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1993B09D" w14:textId="6D8AEAE5" w:rsidR="00E9365A" w:rsidRDefault="0045012C">
          <w:r>
            <w:rPr>
              <w:noProof/>
            </w:rPr>
            <mc:AlternateContent>
              <mc:Choice Requires="wps">
                <w:drawing>
                  <wp:anchor distT="0" distB="0" distL="114300" distR="114300" simplePos="0" relativeHeight="251658240" behindDoc="0" locked="0" layoutInCell="1" allowOverlap="1" wp14:anchorId="2DDA3E52" wp14:editId="05624F0D">
                    <wp:simplePos x="0" y="0"/>
                    <wp:positionH relativeFrom="page">
                      <wp:align>center</wp:align>
                    </wp:positionH>
                    <wp:positionV relativeFrom="page">
                      <wp:posOffset>241935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7B26377F" w:rsidR="00084922" w:rsidRPr="00D7591D" w:rsidRDefault="00A23858"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D2D9DEC"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&amp; Risk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2D76118B" w:rsidR="00084922" w:rsidRPr="00D7591D" w:rsidRDefault="005C7043"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Monday, 20 November</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2023</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0;margin-top:19.05pt;width:560.2pt;height:305.2pt;z-index:251658240;visibility:visible;mso-wrap-style:square;mso-width-percent:941;mso-height-percent:363;mso-wrap-distance-left:9pt;mso-wrap-distance-top:0;mso-wrap-distance-right:9pt;mso-wrap-distance-bottom:0;mso-position-horizontal:center;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" filled="f" strokeweight=".5pt">
                    <v:stroke opacity="0" joinstyle="round"/>
                    <v:textbox inset="126pt,0,54pt,0">
                      <w:txbxContent>
                        <w:p w14:paraId="408629E2" w14:textId="7B26377F" w:rsidR="00084922" w:rsidRPr="00D7591D" w:rsidRDefault="00A23858"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D2D9DEC"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&amp; Risk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2D76118B" w:rsidR="00084922" w:rsidRPr="00D7591D" w:rsidRDefault="005C7043"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Monday, 20 November</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2023</w:t>
                          </w:r>
                        </w:p>
                        <w:p w14:paraId="08EAB42A" w14:textId="77777777" w:rsidR="00084922" w:rsidRDefault="00084922" w:rsidP="00084922">
                          <w:pPr>
                            <w:jc w:val="left"/>
                            <w:rPr>
                              <w:smallCaps/>
                              <w:color w:val="404040" w:themeColor="text1" w:themeTint="BF"/>
                              <w:sz w:val="36"/>
                              <w:szCs w:val="36"/>
                            </w:rPr>
                          </w:pPr>
                        </w:p>
                      </w:txbxContent>
                    </v:textbox>
                    <w10:wrap type="square" anchorx="page" anchory="page"/>
                  </v:shape>
                </w:pict>
              </mc:Fallback>
            </mc:AlternateContent>
          </w:r>
          <w:r w:rsidR="002366E8">
            <w:rPr>
              <w:noProof/>
            </w:rPr>
            <mc:AlternateContent>
              <mc:Choice Requires="wps">
                <w:drawing>
                  <wp:anchor distT="0" distB="0" distL="114300" distR="114300" simplePos="0" relativeHeight="251658241" behindDoc="1" locked="0" layoutInCell="1" allowOverlap="1" wp14:anchorId="0FDE7F92" wp14:editId="4FC2D126">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A0A20D1"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p>
        <w:p w14:paraId="2043FAE3" w14:textId="77777777" w:rsidR="00C540B7" w:rsidRDefault="00C540B7" w:rsidP="00C540B7">
          <w:pPr>
            <w:tabs>
              <w:tab w:val="left" w:pos="9540"/>
            </w:tabs>
            <w:spacing w:before="0" w:line="240" w:lineRule="auto"/>
            <w:ind w:right="42"/>
            <w:rPr>
              <w:b/>
              <w:color w:val="163475"/>
              <w:sz w:val="28"/>
              <w:szCs w:val="28"/>
            </w:rPr>
          </w:pPr>
        </w:p>
        <w:p w14:paraId="76B78389" w14:textId="6233A392" w:rsidR="00C540B7" w:rsidRDefault="00C540B7" w:rsidP="00C540B7">
          <w:pPr>
            <w:tabs>
              <w:tab w:val="left" w:pos="9540"/>
            </w:tabs>
            <w:spacing w:before="0" w:line="240" w:lineRule="auto"/>
            <w:ind w:right="42"/>
            <w:rPr>
              <w:b/>
              <w:color w:val="163475"/>
              <w:sz w:val="28"/>
              <w:szCs w:val="28"/>
            </w:rPr>
          </w:pPr>
        </w:p>
        <w:p w14:paraId="5D037A63"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2F238BF5"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50E48C0D" w14:textId="46C9C6CF" w:rsidR="00771021" w:rsidRDefault="00771021" w:rsidP="00C540B7">
          <w:pPr>
            <w:tabs>
              <w:tab w:val="left" w:pos="9540"/>
            </w:tabs>
            <w:spacing w:before="0" w:line="240" w:lineRule="auto"/>
            <w:ind w:right="42"/>
            <w:rPr>
              <w:b/>
              <w:color w:val="163475"/>
              <w:szCs w:val="24"/>
            </w:rPr>
          </w:pPr>
        </w:p>
        <w:p w14:paraId="569ED170" w14:textId="77777777" w:rsidR="004B5973" w:rsidRDefault="004B5973" w:rsidP="00C540B7">
          <w:pPr>
            <w:tabs>
              <w:tab w:val="left" w:pos="9540"/>
            </w:tabs>
            <w:spacing w:before="0" w:line="240" w:lineRule="auto"/>
            <w:ind w:right="42"/>
            <w:rPr>
              <w:b/>
              <w:color w:val="163475"/>
              <w:szCs w:val="24"/>
            </w:rPr>
          </w:pPr>
        </w:p>
        <w:p w14:paraId="0E31F13C" w14:textId="77777777" w:rsidR="004B5973" w:rsidRDefault="004B5973" w:rsidP="00C540B7">
          <w:pPr>
            <w:tabs>
              <w:tab w:val="left" w:pos="9540"/>
            </w:tabs>
            <w:spacing w:before="0" w:line="240" w:lineRule="auto"/>
            <w:ind w:right="42"/>
            <w:rPr>
              <w:b/>
              <w:color w:val="163475"/>
              <w:szCs w:val="24"/>
            </w:rPr>
          </w:pPr>
        </w:p>
        <w:p w14:paraId="1385D379" w14:textId="77777777" w:rsidR="00144612" w:rsidRDefault="00144612" w:rsidP="00C540B7">
          <w:pPr>
            <w:tabs>
              <w:tab w:val="left" w:pos="9540"/>
            </w:tabs>
            <w:spacing w:before="0" w:line="240" w:lineRule="auto"/>
            <w:ind w:right="42"/>
            <w:rPr>
              <w:b/>
              <w:color w:val="163475"/>
              <w:szCs w:val="24"/>
            </w:rPr>
          </w:pPr>
        </w:p>
        <w:p w14:paraId="1536121B" w14:textId="77777777" w:rsidR="00144612" w:rsidRDefault="00144612" w:rsidP="00C540B7">
          <w:pPr>
            <w:tabs>
              <w:tab w:val="left" w:pos="9540"/>
            </w:tabs>
            <w:spacing w:before="0" w:line="240" w:lineRule="auto"/>
            <w:ind w:right="42"/>
            <w:rPr>
              <w:b/>
              <w:color w:val="163475"/>
              <w:szCs w:val="24"/>
            </w:rPr>
          </w:pPr>
        </w:p>
        <w:p w14:paraId="6D6D8561" w14:textId="77777777" w:rsidR="00144612" w:rsidRDefault="00144612" w:rsidP="00C540B7">
          <w:pPr>
            <w:tabs>
              <w:tab w:val="left" w:pos="9540"/>
            </w:tabs>
            <w:spacing w:before="0" w:line="240" w:lineRule="auto"/>
            <w:ind w:right="42"/>
            <w:rPr>
              <w:b/>
              <w:color w:val="163475"/>
              <w:szCs w:val="24"/>
            </w:rPr>
          </w:pPr>
        </w:p>
        <w:p w14:paraId="1106D213" w14:textId="77777777" w:rsidR="004B5973" w:rsidRPr="004B5973" w:rsidRDefault="004B5973" w:rsidP="005969D4">
          <w:pPr>
            <w:tabs>
              <w:tab w:val="left" w:pos="9540"/>
            </w:tabs>
            <w:spacing w:before="0" w:after="0" w:line="240" w:lineRule="auto"/>
            <w:ind w:left="-270" w:right="42"/>
            <w:rPr>
              <w:b/>
              <w:color w:val="163475"/>
              <w:szCs w:val="24"/>
            </w:rPr>
          </w:pPr>
          <w:r w:rsidRPr="004B5973">
            <w:rPr>
              <w:b/>
              <w:color w:val="163475"/>
              <w:szCs w:val="24"/>
            </w:rPr>
            <w:t>Attention</w:t>
          </w:r>
        </w:p>
        <w:p w14:paraId="4DB5EFB4" w14:textId="77777777" w:rsidR="004B5973" w:rsidRPr="004B5973" w:rsidRDefault="004B5973" w:rsidP="005969D4">
          <w:pPr>
            <w:tabs>
              <w:tab w:val="left" w:pos="9540"/>
            </w:tabs>
            <w:spacing w:before="0" w:after="0" w:line="240" w:lineRule="auto"/>
            <w:ind w:left="-270" w:right="42"/>
            <w:rPr>
              <w:b/>
              <w:color w:val="163475"/>
              <w:szCs w:val="24"/>
            </w:rPr>
          </w:pPr>
        </w:p>
        <w:p w14:paraId="57B9AD32" w14:textId="77777777" w:rsidR="004B5973" w:rsidRPr="004B5973" w:rsidRDefault="004B5973" w:rsidP="005969D4">
          <w:pPr>
            <w:tabs>
              <w:tab w:val="left" w:pos="9540"/>
            </w:tabs>
            <w:spacing w:before="0" w:after="0" w:line="240" w:lineRule="auto"/>
            <w:ind w:left="-270" w:right="42"/>
            <w:rPr>
              <w:b/>
              <w:color w:val="163475"/>
              <w:szCs w:val="24"/>
            </w:rPr>
          </w:pPr>
          <w:r w:rsidRPr="004B5973">
            <w:rPr>
              <w:b/>
              <w:color w:val="163475"/>
              <w:szCs w:val="24"/>
            </w:rPr>
            <w:t>These Minutes are subject to confirmation.</w:t>
          </w:r>
        </w:p>
        <w:p w14:paraId="09364B15" w14:textId="77777777" w:rsidR="004B5973" w:rsidRPr="004B5973" w:rsidRDefault="004B5973" w:rsidP="005969D4">
          <w:pPr>
            <w:tabs>
              <w:tab w:val="left" w:pos="9540"/>
            </w:tabs>
            <w:spacing w:before="0" w:after="0" w:line="240" w:lineRule="auto"/>
            <w:ind w:left="-270" w:right="42"/>
            <w:rPr>
              <w:b/>
              <w:color w:val="163475"/>
              <w:szCs w:val="24"/>
            </w:rPr>
          </w:pPr>
        </w:p>
        <w:p w14:paraId="6E1F6447" w14:textId="02EB1809" w:rsidR="00144612" w:rsidRPr="004B5973" w:rsidRDefault="004B5973" w:rsidP="005969D4">
          <w:pPr>
            <w:tabs>
              <w:tab w:val="left" w:pos="9540"/>
            </w:tabs>
            <w:spacing w:before="0" w:after="0" w:line="240" w:lineRule="auto"/>
            <w:ind w:left="-270" w:right="42"/>
            <w:rPr>
              <w:bCs/>
              <w:color w:val="163475"/>
              <w:szCs w:val="24"/>
            </w:rPr>
          </w:pPr>
          <w:r w:rsidRPr="004B5973">
            <w:rPr>
              <w:bCs/>
              <w:color w:val="163475"/>
              <w:szCs w:val="24"/>
            </w:rPr>
            <w:t>Prior to acting on any resolution of the Council contained in these minutes, a check should be made of the Ordinary Meeting of Council following this meeting to ensure that there has not been a correction made to any resolution.</w:t>
          </w:r>
        </w:p>
        <w:p w14:paraId="5C5478DF" w14:textId="77777777" w:rsidR="00A16F4B" w:rsidRDefault="00A16F4B" w:rsidP="00C81006">
          <w:pPr>
            <w:tabs>
              <w:tab w:val="left" w:pos="9540"/>
            </w:tabs>
            <w:spacing w:before="0" w:after="0" w:line="240" w:lineRule="auto"/>
            <w:ind w:right="42"/>
            <w:rPr>
              <w:color w:val="595959" w:themeColor="text1" w:themeTint="A6"/>
              <w:sz w:val="28"/>
              <w:szCs w:val="28"/>
            </w:rPr>
          </w:pPr>
        </w:p>
        <w:p w14:paraId="79CD7BBC" w14:textId="40CF502A" w:rsidR="00C81006" w:rsidRPr="00C81006" w:rsidRDefault="00056CD3" w:rsidP="00173A28">
          <w:pPr>
            <w:tabs>
              <w:tab w:val="left" w:pos="9540"/>
            </w:tabs>
            <w:spacing w:before="0" w:after="0" w:line="240" w:lineRule="auto"/>
            <w:ind w:right="42"/>
            <w:rPr>
              <w:color w:val="595959" w:themeColor="text1" w:themeTint="A6"/>
              <w:sz w:val="28"/>
              <w:szCs w:val="28"/>
            </w:rPr>
          </w:pPr>
        </w:p>
      </w:sdtContent>
    </w:sdt>
    <w:p w14:paraId="54ACA674" w14:textId="3888F937" w:rsidR="00D7591D" w:rsidRDefault="00913932" w:rsidP="005969D4">
      <w:pPr>
        <w:spacing w:before="0" w:after="0" w:line="240" w:lineRule="auto"/>
        <w:ind w:left="-360"/>
        <w:rPr>
          <w:b/>
          <w:bCs/>
          <w:color w:val="002060"/>
          <w:sz w:val="28"/>
          <w:szCs w:val="24"/>
        </w:rPr>
      </w:pPr>
      <w:r w:rsidRPr="003950D7">
        <w:rPr>
          <w:b/>
          <w:bCs/>
          <w:color w:val="002060"/>
          <w:sz w:val="28"/>
          <w:szCs w:val="24"/>
        </w:rPr>
        <w:lastRenderedPageBreak/>
        <w:t>Information</w:t>
      </w:r>
    </w:p>
    <w:p w14:paraId="73BE057C" w14:textId="77777777" w:rsidR="00C81006" w:rsidRPr="00C81006" w:rsidRDefault="00C81006" w:rsidP="005969D4">
      <w:pPr>
        <w:spacing w:before="0" w:after="0" w:line="240" w:lineRule="auto"/>
        <w:ind w:left="-360"/>
      </w:pPr>
    </w:p>
    <w:p w14:paraId="138F4747" w14:textId="51E74045" w:rsidR="0045012C" w:rsidRPr="00046B3A" w:rsidRDefault="0045012C" w:rsidP="005969D4">
      <w:pPr>
        <w:ind w:left="-360"/>
        <w:rPr>
          <w:bCs/>
        </w:rPr>
      </w:pPr>
      <w:r>
        <w:rPr>
          <w:bCs/>
        </w:rPr>
        <w:t>Audit &amp; Risk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Executive Officer on 9273 3500</w:t>
      </w:r>
      <w:r>
        <w:rPr>
          <w:bCs/>
        </w:rPr>
        <w:t>.</w:t>
      </w:r>
    </w:p>
    <w:p w14:paraId="3E28F290" w14:textId="77777777" w:rsidR="00D7591D" w:rsidRPr="003950D7" w:rsidRDefault="00913932" w:rsidP="005969D4">
      <w:pPr>
        <w:ind w:left="-360"/>
        <w:rPr>
          <w:b/>
          <w:bCs/>
          <w:color w:val="002060"/>
          <w:sz w:val="28"/>
          <w:szCs w:val="24"/>
        </w:rPr>
      </w:pPr>
      <w:r w:rsidRPr="003950D7">
        <w:rPr>
          <w:b/>
          <w:bCs/>
          <w:color w:val="002060"/>
          <w:sz w:val="28"/>
          <w:szCs w:val="24"/>
        </w:rPr>
        <w:br/>
        <w:t>Public Question Time</w:t>
      </w:r>
    </w:p>
    <w:p w14:paraId="7AE55B33" w14:textId="77777777" w:rsidR="0045012C" w:rsidRPr="00046B3A" w:rsidRDefault="0045012C" w:rsidP="005969D4">
      <w:pPr>
        <w:spacing w:before="0" w:after="0" w:line="240" w:lineRule="auto"/>
        <w:ind w:left="-360"/>
        <w:rPr>
          <w:bCs/>
        </w:rPr>
      </w:pPr>
      <w:r w:rsidRPr="00046B3A">
        <w:rPr>
          <w:bCs/>
        </w:rPr>
        <w:t>Public question time at a</w:t>
      </w:r>
      <w:r>
        <w:rPr>
          <w:bCs/>
        </w:rPr>
        <w:t>n</w:t>
      </w:r>
      <w:r w:rsidRPr="00046B3A">
        <w:rPr>
          <w:bCs/>
        </w:rPr>
        <w:t xml:space="preserve"> </w:t>
      </w:r>
      <w:r>
        <w:rPr>
          <w:bCs/>
        </w:rPr>
        <w:t>Audit &amp; Risk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5969D4">
      <w:pPr>
        <w:spacing w:before="0" w:after="0" w:line="240" w:lineRule="auto"/>
        <w:ind w:left="-360"/>
        <w:rPr>
          <w:bCs/>
        </w:rPr>
      </w:pPr>
    </w:p>
    <w:p w14:paraId="38D6A398" w14:textId="77777777" w:rsidR="0045012C" w:rsidRPr="00046B3A" w:rsidRDefault="0045012C" w:rsidP="005969D4">
      <w:pPr>
        <w:spacing w:before="0" w:after="0" w:line="240" w:lineRule="auto"/>
        <w:ind w:left="-360"/>
        <w:rPr>
          <w:bCs/>
          <w:color w:val="1F497D"/>
        </w:rPr>
      </w:pPr>
      <w:r w:rsidRPr="00046B3A">
        <w:rPr>
          <w:bCs/>
        </w:rPr>
        <w:t xml:space="preserve">Questions should be submitted as early as possible via the online form available on the City’s website: </w:t>
      </w:r>
      <w:hyperlink r:id="rId12" w:history="1">
        <w:r w:rsidRPr="00046B3A">
          <w:rPr>
            <w:rStyle w:val="Hyperlink"/>
            <w:color w:val="1F497D"/>
          </w:rPr>
          <w:t>Public question time | City of Nedlands</w:t>
        </w:r>
      </w:hyperlink>
    </w:p>
    <w:p w14:paraId="1D4EE1BA" w14:textId="77777777" w:rsidR="0045012C" w:rsidRPr="00046B3A" w:rsidRDefault="0045012C" w:rsidP="005969D4">
      <w:pPr>
        <w:spacing w:before="0" w:after="0" w:line="240" w:lineRule="auto"/>
        <w:ind w:left="-360"/>
        <w:rPr>
          <w:bCs/>
        </w:rPr>
      </w:pPr>
    </w:p>
    <w:p w14:paraId="7636586F" w14:textId="77777777" w:rsidR="0045012C" w:rsidRPr="00046B3A" w:rsidRDefault="0045012C" w:rsidP="005969D4">
      <w:pPr>
        <w:spacing w:before="0" w:after="0" w:line="240" w:lineRule="auto"/>
        <w:ind w:left="-360"/>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5969D4">
      <w:pPr>
        <w:tabs>
          <w:tab w:val="left" w:pos="9356"/>
        </w:tabs>
        <w:ind w:left="-360"/>
        <w:rPr>
          <w:b/>
          <w:color w:val="323E4F" w:themeColor="text2" w:themeShade="BF"/>
          <w:sz w:val="28"/>
        </w:rPr>
      </w:pPr>
      <w:r w:rsidRPr="003950D7">
        <w:rPr>
          <w:b/>
          <w:bCs/>
          <w:color w:val="002060"/>
          <w:sz w:val="28"/>
          <w:szCs w:val="24"/>
        </w:rPr>
        <w:br/>
      </w:r>
      <w:r w:rsidRPr="00046B3A">
        <w:rPr>
          <w:b/>
          <w:color w:val="323E4F" w:themeColor="text2" w:themeShade="BF"/>
          <w:sz w:val="28"/>
        </w:rPr>
        <w:t>Addresses by Members of the Public</w:t>
      </w:r>
    </w:p>
    <w:p w14:paraId="181CF34E" w14:textId="77777777" w:rsidR="00860B15" w:rsidRPr="00173A28" w:rsidRDefault="00913932" w:rsidP="005969D4">
      <w:pPr>
        <w:tabs>
          <w:tab w:val="left" w:pos="9356"/>
        </w:tabs>
        <w:ind w:left="-360"/>
        <w:rPr>
          <w:b/>
          <w:color w:val="0070C0"/>
          <w:sz w:val="28"/>
        </w:rPr>
      </w:pPr>
      <w:r w:rsidRPr="00046B3A">
        <w:rPr>
          <w:bCs/>
        </w:rPr>
        <w:t xml:space="preserve">Members of the public wishing to address Council in relation to an item on the agenda must complete the online registration form available on the City’s website: </w:t>
      </w:r>
      <w:hyperlink r:id="rId13" w:history="1">
        <w:r w:rsidRPr="00173A28">
          <w:rPr>
            <w:rStyle w:val="Hyperlink"/>
            <w:color w:val="0070C0"/>
          </w:rPr>
          <w:t>Public Address Registration Form | City of Nedlands</w:t>
        </w:r>
      </w:hyperlink>
    </w:p>
    <w:p w14:paraId="29AEB53A" w14:textId="77777777" w:rsidR="00860B15" w:rsidRPr="00046B3A" w:rsidRDefault="00913932" w:rsidP="005969D4">
      <w:pPr>
        <w:tabs>
          <w:tab w:val="left" w:pos="9356"/>
        </w:tabs>
        <w:ind w:left="-360"/>
        <w:rPr>
          <w:bCs/>
        </w:rPr>
      </w:pPr>
      <w:r w:rsidRPr="00046B3A">
        <w:rPr>
          <w:bCs/>
        </w:rPr>
        <w:t xml:space="preserve">The Presiding Member will determine the order of speakers to address the Council and the number of speakers is to be limited to 2 in support and 2 against any </w:t>
      </w:r>
      <w:proofErr w:type="gramStart"/>
      <w:r w:rsidRPr="00046B3A">
        <w:rPr>
          <w:bCs/>
        </w:rPr>
        <w:t>particular item</w:t>
      </w:r>
      <w:proofErr w:type="gramEnd"/>
      <w:r w:rsidRPr="00046B3A">
        <w:rPr>
          <w:bCs/>
        </w:rPr>
        <w:t xml:space="preserve"> on a Special Council Meeting Agenda. The Public address session will be restricted to 15 minutes unless the Council, by resolution decides otherwise.</w:t>
      </w:r>
    </w:p>
    <w:p w14:paraId="2E6B4D42" w14:textId="77777777" w:rsidR="00D7591D" w:rsidRPr="003950D7" w:rsidRDefault="00913932" w:rsidP="005969D4">
      <w:pPr>
        <w:ind w:left="-360"/>
        <w:rPr>
          <w:b/>
          <w:bCs/>
          <w:color w:val="002060"/>
          <w:sz w:val="28"/>
          <w:szCs w:val="24"/>
        </w:rPr>
      </w:pPr>
      <w:r w:rsidRPr="003950D7">
        <w:rPr>
          <w:b/>
          <w:bCs/>
          <w:color w:val="002060"/>
          <w:sz w:val="28"/>
          <w:szCs w:val="24"/>
        </w:rPr>
        <w:br/>
        <w:t>Disclaimer</w:t>
      </w:r>
    </w:p>
    <w:p w14:paraId="657FB8FD" w14:textId="77777777" w:rsidR="00D7591D" w:rsidRPr="00D7591D" w:rsidRDefault="00913932" w:rsidP="005969D4">
      <w:pPr>
        <w:spacing w:line="240" w:lineRule="auto"/>
        <w:ind w:left="-360"/>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5969D4">
      <w:pPr>
        <w:ind w:left="-360"/>
        <w:rPr>
          <w:bCs/>
          <w:szCs w:val="24"/>
        </w:rPr>
      </w:pPr>
      <w:r w:rsidRPr="00D7591D">
        <w:rPr>
          <w:bCs/>
          <w:szCs w:val="24"/>
        </w:rPr>
        <w:t>Any plans or documents in agendas and minutes may be subject to copyright. The express permission of the copyright owner must be obtained before copying any copyright material.</w:t>
      </w:r>
    </w:p>
    <w:p w14:paraId="72672BB6" w14:textId="702225E5" w:rsidR="00B37375" w:rsidRPr="00B37375" w:rsidRDefault="002366E8" w:rsidP="00C76780">
      <w:pPr>
        <w:spacing w:before="0" w:after="0" w:line="240" w:lineRule="auto"/>
        <w:jc w:val="center"/>
        <w:rPr>
          <w:vanish/>
          <w:specVanish/>
        </w:rPr>
      </w:pPr>
      <w:r w:rsidRPr="00C76780">
        <w:rPr>
          <w:b/>
          <w:color w:val="1F4E79" w:themeColor="accent1" w:themeShade="80"/>
          <w:sz w:val="32"/>
          <w:szCs w:val="32"/>
        </w:rPr>
        <w:lastRenderedPageBreak/>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58E17725" w14:textId="77777777" w:rsidR="00C76780" w:rsidRDefault="00913932" w:rsidP="00C76780">
      <w:pPr>
        <w:spacing w:before="0" w:after="0" w:line="240" w:lineRule="auto"/>
      </w:pPr>
      <w:r>
        <w:t xml:space="preserve"> </w:t>
      </w:r>
    </w:p>
    <w:sdt>
      <w:sdtPr>
        <w:rPr>
          <w:rFonts w:ascii="Arial" w:eastAsiaTheme="minorEastAsia" w:hAnsi="Arial" w:cs="Arial"/>
          <w:color w:val="auto"/>
          <w:sz w:val="24"/>
          <w:szCs w:val="24"/>
        </w:rPr>
        <w:id w:val="457386932"/>
        <w:docPartObj>
          <w:docPartGallery w:val="Table of Contents"/>
          <w:docPartUnique/>
        </w:docPartObj>
      </w:sdtPr>
      <w:sdtEndPr>
        <w:rPr>
          <w:b/>
          <w:bCs/>
          <w:noProof/>
          <w:szCs w:val="22"/>
        </w:rPr>
      </w:sdtEndPr>
      <w:sdtContent>
        <w:p w14:paraId="351EEB4F" w14:textId="00B8CA94" w:rsidR="00460B91" w:rsidRPr="00460B91" w:rsidRDefault="00460B91">
          <w:pPr>
            <w:pStyle w:val="TOCHeading"/>
            <w:rPr>
              <w:rFonts w:ascii="Arial" w:hAnsi="Arial" w:cs="Arial"/>
              <w:sz w:val="24"/>
              <w:szCs w:val="24"/>
            </w:rPr>
          </w:pPr>
        </w:p>
        <w:p w14:paraId="23697218" w14:textId="679E82AF" w:rsidR="00460B91" w:rsidRPr="00460B91" w:rsidRDefault="00460B91" w:rsidP="00AF2B6C">
          <w:pPr>
            <w:pStyle w:val="TOC1"/>
            <w:tabs>
              <w:tab w:val="left" w:pos="480"/>
            </w:tabs>
            <w:rPr>
              <w:noProof/>
              <w:kern w:val="2"/>
              <w:sz w:val="22"/>
              <w14:ligatures w14:val="standardContextual"/>
            </w:rPr>
          </w:pPr>
          <w:r>
            <w:fldChar w:fldCharType="begin"/>
          </w:r>
          <w:r>
            <w:instrText xml:space="preserve"> TOC \o "1-3" \h \z \u </w:instrText>
          </w:r>
          <w:r>
            <w:fldChar w:fldCharType="separate"/>
          </w:r>
          <w:hyperlink w:anchor="_Toc151059326" w:history="1">
            <w:r w:rsidRPr="00460B91">
              <w:rPr>
                <w:rStyle w:val="Hyperlink"/>
                <w:noProof/>
                <w:color w:val="auto"/>
              </w:rPr>
              <w:t>1.</w:t>
            </w:r>
            <w:r w:rsidRPr="00460B91">
              <w:rPr>
                <w:noProof/>
                <w:kern w:val="2"/>
                <w:sz w:val="22"/>
                <w14:ligatures w14:val="standardContextual"/>
              </w:rPr>
              <w:tab/>
            </w:r>
            <w:r w:rsidRPr="00460B91">
              <w:rPr>
                <w:rStyle w:val="Hyperlink"/>
                <w:noProof/>
                <w:color w:val="auto"/>
              </w:rPr>
              <w:t>Declaration of Opening</w:t>
            </w:r>
            <w:r w:rsidRPr="00460B91">
              <w:rPr>
                <w:noProof/>
                <w:webHidden/>
              </w:rPr>
              <w:tab/>
            </w:r>
            <w:r w:rsidRPr="00460B91">
              <w:rPr>
                <w:noProof/>
                <w:webHidden/>
              </w:rPr>
              <w:fldChar w:fldCharType="begin"/>
            </w:r>
            <w:r w:rsidRPr="00460B91">
              <w:rPr>
                <w:noProof/>
                <w:webHidden/>
              </w:rPr>
              <w:instrText xml:space="preserve"> PAGEREF _Toc151059326 \h </w:instrText>
            </w:r>
            <w:r w:rsidRPr="00460B91">
              <w:rPr>
                <w:noProof/>
                <w:webHidden/>
              </w:rPr>
            </w:r>
            <w:r w:rsidRPr="00460B91">
              <w:rPr>
                <w:noProof/>
                <w:webHidden/>
              </w:rPr>
              <w:fldChar w:fldCharType="separate"/>
            </w:r>
            <w:r w:rsidR="002967AF">
              <w:rPr>
                <w:noProof/>
                <w:webHidden/>
              </w:rPr>
              <w:t>4</w:t>
            </w:r>
            <w:r w:rsidRPr="00460B91">
              <w:rPr>
                <w:noProof/>
                <w:webHidden/>
              </w:rPr>
              <w:fldChar w:fldCharType="end"/>
            </w:r>
          </w:hyperlink>
        </w:p>
        <w:p w14:paraId="1F4ABFCA" w14:textId="3CBA2A3F" w:rsidR="00460B91" w:rsidRPr="00460B91" w:rsidRDefault="00056CD3" w:rsidP="00AF2B6C">
          <w:pPr>
            <w:pStyle w:val="TOC1"/>
            <w:tabs>
              <w:tab w:val="left" w:pos="480"/>
            </w:tabs>
            <w:rPr>
              <w:noProof/>
              <w:kern w:val="2"/>
              <w:sz w:val="22"/>
              <w14:ligatures w14:val="standardContextual"/>
            </w:rPr>
          </w:pPr>
          <w:hyperlink w:anchor="_Toc151059327" w:history="1">
            <w:r w:rsidR="00460B91" w:rsidRPr="00460B91">
              <w:rPr>
                <w:rStyle w:val="Hyperlink"/>
                <w:noProof/>
                <w:color w:val="auto"/>
              </w:rPr>
              <w:t>2.</w:t>
            </w:r>
            <w:r w:rsidR="00460B91" w:rsidRPr="00460B91">
              <w:rPr>
                <w:noProof/>
                <w:kern w:val="2"/>
                <w:sz w:val="22"/>
                <w14:ligatures w14:val="standardContextual"/>
              </w:rPr>
              <w:tab/>
            </w:r>
            <w:r w:rsidR="00460B91" w:rsidRPr="00460B91">
              <w:rPr>
                <w:rStyle w:val="Hyperlink"/>
                <w:noProof/>
                <w:color w:val="auto"/>
              </w:rPr>
              <w:t>Appointment of Chair</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_Toc151059327 \h </w:instrText>
            </w:r>
            <w:r w:rsidR="00460B91" w:rsidRPr="00460B91">
              <w:rPr>
                <w:noProof/>
                <w:webHidden/>
              </w:rPr>
            </w:r>
            <w:r w:rsidR="00460B91" w:rsidRPr="00460B91">
              <w:rPr>
                <w:noProof/>
                <w:webHidden/>
              </w:rPr>
              <w:fldChar w:fldCharType="separate"/>
            </w:r>
            <w:r w:rsidR="002967AF">
              <w:rPr>
                <w:noProof/>
                <w:webHidden/>
              </w:rPr>
              <w:t>4</w:t>
            </w:r>
            <w:r w:rsidR="00460B91" w:rsidRPr="00460B91">
              <w:rPr>
                <w:noProof/>
                <w:webHidden/>
              </w:rPr>
              <w:fldChar w:fldCharType="end"/>
            </w:r>
          </w:hyperlink>
        </w:p>
        <w:p w14:paraId="11AC5D49" w14:textId="4CD61AA5" w:rsidR="00460B91" w:rsidRPr="00460B91" w:rsidRDefault="00056CD3" w:rsidP="00AF2B6C">
          <w:pPr>
            <w:pStyle w:val="TOC1"/>
            <w:tabs>
              <w:tab w:val="left" w:pos="480"/>
            </w:tabs>
            <w:rPr>
              <w:noProof/>
              <w:kern w:val="2"/>
              <w:sz w:val="22"/>
              <w14:ligatures w14:val="standardContextual"/>
            </w:rPr>
          </w:pPr>
          <w:hyperlink w:anchor="_Toc151059328" w:history="1">
            <w:r w:rsidR="00460B91" w:rsidRPr="00460B91">
              <w:rPr>
                <w:rStyle w:val="Hyperlink"/>
                <w:noProof/>
                <w:color w:val="auto"/>
              </w:rPr>
              <w:t>3.</w:t>
            </w:r>
            <w:r w:rsidR="00460B91" w:rsidRPr="00460B91">
              <w:rPr>
                <w:noProof/>
                <w:kern w:val="2"/>
                <w:sz w:val="22"/>
                <w14:ligatures w14:val="standardContextual"/>
              </w:rPr>
              <w:tab/>
            </w:r>
            <w:r w:rsidR="00460B91" w:rsidRPr="00460B91">
              <w:rPr>
                <w:rStyle w:val="Hyperlink"/>
                <w:noProof/>
                <w:color w:val="auto"/>
              </w:rPr>
              <w:t>Present and Apologies and Leave of Absence (Previously Approved)</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_Toc151059328 \h </w:instrText>
            </w:r>
            <w:r w:rsidR="00460B91" w:rsidRPr="00460B91">
              <w:rPr>
                <w:noProof/>
                <w:webHidden/>
              </w:rPr>
            </w:r>
            <w:r w:rsidR="00460B91" w:rsidRPr="00460B91">
              <w:rPr>
                <w:noProof/>
                <w:webHidden/>
              </w:rPr>
              <w:fldChar w:fldCharType="separate"/>
            </w:r>
            <w:r w:rsidR="002967AF">
              <w:rPr>
                <w:noProof/>
                <w:webHidden/>
              </w:rPr>
              <w:t>5</w:t>
            </w:r>
            <w:r w:rsidR="00460B91" w:rsidRPr="00460B91">
              <w:rPr>
                <w:noProof/>
                <w:webHidden/>
              </w:rPr>
              <w:fldChar w:fldCharType="end"/>
            </w:r>
          </w:hyperlink>
        </w:p>
        <w:p w14:paraId="1C837624" w14:textId="41FF74D2" w:rsidR="00460B91" w:rsidRPr="00460B91" w:rsidRDefault="00056CD3" w:rsidP="00AF2B6C">
          <w:pPr>
            <w:pStyle w:val="TOC1"/>
            <w:tabs>
              <w:tab w:val="left" w:pos="480"/>
            </w:tabs>
            <w:rPr>
              <w:noProof/>
              <w:kern w:val="2"/>
              <w:sz w:val="22"/>
              <w14:ligatures w14:val="standardContextual"/>
            </w:rPr>
          </w:pPr>
          <w:hyperlink w:anchor="_Toc151059329" w:history="1">
            <w:r w:rsidR="00460B91" w:rsidRPr="00460B91">
              <w:rPr>
                <w:rStyle w:val="Hyperlink"/>
                <w:noProof/>
                <w:color w:val="auto"/>
              </w:rPr>
              <w:t>4.</w:t>
            </w:r>
            <w:r w:rsidR="00460B91" w:rsidRPr="00460B91">
              <w:rPr>
                <w:noProof/>
                <w:kern w:val="2"/>
                <w:sz w:val="22"/>
                <w14:ligatures w14:val="standardContextual"/>
              </w:rPr>
              <w:tab/>
            </w:r>
            <w:r w:rsidR="00460B91" w:rsidRPr="00460B91">
              <w:rPr>
                <w:rStyle w:val="Hyperlink"/>
                <w:noProof/>
                <w:color w:val="auto"/>
              </w:rPr>
              <w:t>Public Question Time</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_Toc151059329 \h </w:instrText>
            </w:r>
            <w:r w:rsidR="00460B91" w:rsidRPr="00460B91">
              <w:rPr>
                <w:noProof/>
                <w:webHidden/>
              </w:rPr>
            </w:r>
            <w:r w:rsidR="00460B91" w:rsidRPr="00460B91">
              <w:rPr>
                <w:noProof/>
                <w:webHidden/>
              </w:rPr>
              <w:fldChar w:fldCharType="separate"/>
            </w:r>
            <w:r w:rsidR="002967AF">
              <w:rPr>
                <w:noProof/>
                <w:webHidden/>
              </w:rPr>
              <w:t>5</w:t>
            </w:r>
            <w:r w:rsidR="00460B91" w:rsidRPr="00460B91">
              <w:rPr>
                <w:noProof/>
                <w:webHidden/>
              </w:rPr>
              <w:fldChar w:fldCharType="end"/>
            </w:r>
          </w:hyperlink>
        </w:p>
        <w:p w14:paraId="7A57F487" w14:textId="006F8AB9" w:rsidR="00460B91" w:rsidRPr="00460B91" w:rsidRDefault="00056CD3" w:rsidP="00AF2B6C">
          <w:pPr>
            <w:pStyle w:val="TOC1"/>
            <w:tabs>
              <w:tab w:val="left" w:pos="480"/>
            </w:tabs>
            <w:rPr>
              <w:noProof/>
              <w:kern w:val="2"/>
              <w:sz w:val="22"/>
              <w14:ligatures w14:val="standardContextual"/>
            </w:rPr>
          </w:pPr>
          <w:hyperlink w:anchor="_Toc151059330" w:history="1">
            <w:r w:rsidR="00460B91" w:rsidRPr="00460B91">
              <w:rPr>
                <w:rStyle w:val="Hyperlink"/>
                <w:noProof/>
                <w:color w:val="auto"/>
              </w:rPr>
              <w:t>5.</w:t>
            </w:r>
            <w:r w:rsidR="00460B91" w:rsidRPr="00460B91">
              <w:rPr>
                <w:noProof/>
                <w:kern w:val="2"/>
                <w:sz w:val="22"/>
                <w14:ligatures w14:val="standardContextual"/>
              </w:rPr>
              <w:tab/>
            </w:r>
            <w:r w:rsidR="00460B91" w:rsidRPr="00460B91">
              <w:rPr>
                <w:rStyle w:val="Hyperlink"/>
                <w:noProof/>
                <w:color w:val="auto"/>
              </w:rPr>
              <w:t>Address by Members of the Public</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_Toc151059330 \h </w:instrText>
            </w:r>
            <w:r w:rsidR="00460B91" w:rsidRPr="00460B91">
              <w:rPr>
                <w:noProof/>
                <w:webHidden/>
              </w:rPr>
            </w:r>
            <w:r w:rsidR="00460B91" w:rsidRPr="00460B91">
              <w:rPr>
                <w:noProof/>
                <w:webHidden/>
              </w:rPr>
              <w:fldChar w:fldCharType="separate"/>
            </w:r>
            <w:r w:rsidR="002967AF">
              <w:rPr>
                <w:noProof/>
                <w:webHidden/>
              </w:rPr>
              <w:t>5</w:t>
            </w:r>
            <w:r w:rsidR="00460B91" w:rsidRPr="00460B91">
              <w:rPr>
                <w:noProof/>
                <w:webHidden/>
              </w:rPr>
              <w:fldChar w:fldCharType="end"/>
            </w:r>
          </w:hyperlink>
        </w:p>
        <w:p w14:paraId="1B4CDAC1" w14:textId="12E2A730" w:rsidR="00460B91" w:rsidRPr="00460B91" w:rsidRDefault="00056CD3" w:rsidP="00AF2B6C">
          <w:pPr>
            <w:pStyle w:val="TOC1"/>
            <w:tabs>
              <w:tab w:val="left" w:pos="480"/>
            </w:tabs>
            <w:rPr>
              <w:noProof/>
              <w:kern w:val="2"/>
              <w:sz w:val="22"/>
              <w14:ligatures w14:val="standardContextual"/>
            </w:rPr>
          </w:pPr>
          <w:hyperlink w:anchor="_Toc151059331" w:history="1">
            <w:r w:rsidR="00460B91" w:rsidRPr="00460B91">
              <w:rPr>
                <w:rStyle w:val="Hyperlink"/>
                <w:noProof/>
                <w:color w:val="auto"/>
              </w:rPr>
              <w:t>6.</w:t>
            </w:r>
            <w:r w:rsidR="00460B91" w:rsidRPr="00460B91">
              <w:rPr>
                <w:noProof/>
                <w:kern w:val="2"/>
                <w:sz w:val="22"/>
                <w14:ligatures w14:val="standardContextual"/>
              </w:rPr>
              <w:tab/>
            </w:r>
            <w:r w:rsidR="00460B91" w:rsidRPr="00460B91">
              <w:rPr>
                <w:rStyle w:val="Hyperlink"/>
                <w:noProof/>
                <w:color w:val="auto"/>
              </w:rPr>
              <w:t>Disclosures of Financial Interest</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_Toc151059331 \h </w:instrText>
            </w:r>
            <w:r w:rsidR="00460B91" w:rsidRPr="00460B91">
              <w:rPr>
                <w:noProof/>
                <w:webHidden/>
              </w:rPr>
            </w:r>
            <w:r w:rsidR="00460B91" w:rsidRPr="00460B91">
              <w:rPr>
                <w:noProof/>
                <w:webHidden/>
              </w:rPr>
              <w:fldChar w:fldCharType="separate"/>
            </w:r>
            <w:r w:rsidR="002967AF">
              <w:rPr>
                <w:noProof/>
                <w:webHidden/>
              </w:rPr>
              <w:t>6</w:t>
            </w:r>
            <w:r w:rsidR="00460B91" w:rsidRPr="00460B91">
              <w:rPr>
                <w:noProof/>
                <w:webHidden/>
              </w:rPr>
              <w:fldChar w:fldCharType="end"/>
            </w:r>
          </w:hyperlink>
        </w:p>
        <w:p w14:paraId="6E70CD64" w14:textId="758BC14A" w:rsidR="00460B91" w:rsidRPr="00460B91" w:rsidRDefault="00056CD3" w:rsidP="00AF2B6C">
          <w:pPr>
            <w:pStyle w:val="TOC1"/>
            <w:tabs>
              <w:tab w:val="left" w:pos="480"/>
            </w:tabs>
            <w:rPr>
              <w:noProof/>
              <w:kern w:val="2"/>
              <w:sz w:val="22"/>
              <w14:ligatures w14:val="standardContextual"/>
            </w:rPr>
          </w:pPr>
          <w:hyperlink w:anchor="_Toc151059332" w:history="1">
            <w:r w:rsidR="00460B91" w:rsidRPr="00460B91">
              <w:rPr>
                <w:rStyle w:val="Hyperlink"/>
                <w:noProof/>
                <w:color w:val="auto"/>
              </w:rPr>
              <w:t>7.</w:t>
            </w:r>
            <w:r w:rsidR="00460B91" w:rsidRPr="00460B91">
              <w:rPr>
                <w:noProof/>
                <w:kern w:val="2"/>
                <w:sz w:val="22"/>
                <w14:ligatures w14:val="standardContextual"/>
              </w:rPr>
              <w:tab/>
            </w:r>
            <w:r w:rsidR="00460B91" w:rsidRPr="00460B91">
              <w:rPr>
                <w:rStyle w:val="Hyperlink"/>
                <w:noProof/>
                <w:color w:val="auto"/>
              </w:rPr>
              <w:t>Disclosures of Interest Affecting Impartiality</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_Toc151059332 \h </w:instrText>
            </w:r>
            <w:r w:rsidR="00460B91" w:rsidRPr="00460B91">
              <w:rPr>
                <w:noProof/>
                <w:webHidden/>
              </w:rPr>
            </w:r>
            <w:r w:rsidR="00460B91" w:rsidRPr="00460B91">
              <w:rPr>
                <w:noProof/>
                <w:webHidden/>
              </w:rPr>
              <w:fldChar w:fldCharType="separate"/>
            </w:r>
            <w:r w:rsidR="002967AF">
              <w:rPr>
                <w:noProof/>
                <w:webHidden/>
              </w:rPr>
              <w:t>6</w:t>
            </w:r>
            <w:r w:rsidR="00460B91" w:rsidRPr="00460B91">
              <w:rPr>
                <w:noProof/>
                <w:webHidden/>
              </w:rPr>
              <w:fldChar w:fldCharType="end"/>
            </w:r>
          </w:hyperlink>
        </w:p>
        <w:p w14:paraId="788466C4" w14:textId="5F72992F" w:rsidR="00460B91" w:rsidRPr="00460B91" w:rsidRDefault="00056CD3" w:rsidP="00AF2B6C">
          <w:pPr>
            <w:pStyle w:val="TOC1"/>
            <w:tabs>
              <w:tab w:val="left" w:pos="480"/>
            </w:tabs>
            <w:ind w:left="480" w:hanging="480"/>
            <w:rPr>
              <w:noProof/>
              <w:kern w:val="2"/>
              <w:sz w:val="22"/>
              <w14:ligatures w14:val="standardContextual"/>
            </w:rPr>
          </w:pPr>
          <w:hyperlink w:anchor="_Toc151059333" w:history="1">
            <w:r w:rsidR="00460B91" w:rsidRPr="00460B91">
              <w:rPr>
                <w:rStyle w:val="Hyperlink"/>
                <w:noProof/>
                <w:color w:val="auto"/>
              </w:rPr>
              <w:t>8.</w:t>
            </w:r>
            <w:r w:rsidR="00460B91" w:rsidRPr="00460B91">
              <w:rPr>
                <w:noProof/>
                <w:kern w:val="2"/>
                <w:sz w:val="22"/>
                <w14:ligatures w14:val="standardContextual"/>
              </w:rPr>
              <w:tab/>
            </w:r>
            <w:r w:rsidR="00460B91" w:rsidRPr="00460B91">
              <w:rPr>
                <w:rStyle w:val="Hyperlink"/>
                <w:noProof/>
                <w:color w:val="auto"/>
              </w:rPr>
              <w:t>Declaration by Members That They Have Not Given Due Consideration to Papers</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_Toc151059333 \h </w:instrText>
            </w:r>
            <w:r w:rsidR="00460B91" w:rsidRPr="00460B91">
              <w:rPr>
                <w:noProof/>
                <w:webHidden/>
              </w:rPr>
            </w:r>
            <w:r w:rsidR="00460B91" w:rsidRPr="00460B91">
              <w:rPr>
                <w:noProof/>
                <w:webHidden/>
              </w:rPr>
              <w:fldChar w:fldCharType="separate"/>
            </w:r>
            <w:r w:rsidR="002967AF">
              <w:rPr>
                <w:noProof/>
                <w:webHidden/>
              </w:rPr>
              <w:t>6</w:t>
            </w:r>
            <w:r w:rsidR="00460B91" w:rsidRPr="00460B91">
              <w:rPr>
                <w:noProof/>
                <w:webHidden/>
              </w:rPr>
              <w:fldChar w:fldCharType="end"/>
            </w:r>
          </w:hyperlink>
        </w:p>
        <w:p w14:paraId="0A676DB5" w14:textId="388484B6" w:rsidR="00460B91" w:rsidRPr="00460B91" w:rsidRDefault="00056CD3" w:rsidP="00AF2B6C">
          <w:pPr>
            <w:pStyle w:val="TOC1"/>
            <w:tabs>
              <w:tab w:val="left" w:pos="480"/>
            </w:tabs>
            <w:rPr>
              <w:noProof/>
              <w:kern w:val="2"/>
              <w:sz w:val="22"/>
              <w14:ligatures w14:val="standardContextual"/>
            </w:rPr>
          </w:pPr>
          <w:hyperlink w:anchor="_Toc151059334" w:history="1">
            <w:r w:rsidR="00460B91" w:rsidRPr="00460B91">
              <w:rPr>
                <w:rStyle w:val="Hyperlink"/>
                <w:noProof/>
                <w:color w:val="auto"/>
              </w:rPr>
              <w:t>9.</w:t>
            </w:r>
            <w:r w:rsidR="00460B91" w:rsidRPr="00460B91">
              <w:rPr>
                <w:noProof/>
                <w:kern w:val="2"/>
                <w:sz w:val="22"/>
                <w14:ligatures w14:val="standardContextual"/>
              </w:rPr>
              <w:tab/>
            </w:r>
            <w:r w:rsidR="00460B91" w:rsidRPr="00460B91">
              <w:rPr>
                <w:rStyle w:val="Hyperlink"/>
                <w:noProof/>
                <w:color w:val="auto"/>
              </w:rPr>
              <w:t>Confirmation of Minutes</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_Toc151059334 \h </w:instrText>
            </w:r>
            <w:r w:rsidR="00460B91" w:rsidRPr="00460B91">
              <w:rPr>
                <w:noProof/>
                <w:webHidden/>
              </w:rPr>
            </w:r>
            <w:r w:rsidR="00460B91" w:rsidRPr="00460B91">
              <w:rPr>
                <w:noProof/>
                <w:webHidden/>
              </w:rPr>
              <w:fldChar w:fldCharType="separate"/>
            </w:r>
            <w:r w:rsidR="002967AF">
              <w:rPr>
                <w:noProof/>
                <w:webHidden/>
              </w:rPr>
              <w:t>6</w:t>
            </w:r>
            <w:r w:rsidR="00460B91" w:rsidRPr="00460B91">
              <w:rPr>
                <w:noProof/>
                <w:webHidden/>
              </w:rPr>
              <w:fldChar w:fldCharType="end"/>
            </w:r>
          </w:hyperlink>
        </w:p>
        <w:p w14:paraId="3CE88003" w14:textId="3B511B9B" w:rsidR="00460B91" w:rsidRPr="00460B91" w:rsidRDefault="00056CD3" w:rsidP="00AF2B6C">
          <w:pPr>
            <w:pStyle w:val="TOC2"/>
            <w:rPr>
              <w:noProof/>
              <w:kern w:val="2"/>
              <w:sz w:val="22"/>
              <w14:ligatures w14:val="standardContextual"/>
            </w:rPr>
          </w:pPr>
          <w:hyperlink w:anchor="_Toc151059335" w:history="1">
            <w:r w:rsidR="00460B91" w:rsidRPr="00460B91">
              <w:rPr>
                <w:rStyle w:val="Hyperlink"/>
                <w:noProof/>
                <w:color w:val="auto"/>
              </w:rPr>
              <w:t>9.1.</w:t>
            </w:r>
            <w:r w:rsidR="00460B91" w:rsidRPr="00460B91">
              <w:rPr>
                <w:noProof/>
                <w:kern w:val="2"/>
                <w:sz w:val="22"/>
                <w14:ligatures w14:val="standardContextual"/>
              </w:rPr>
              <w:tab/>
            </w:r>
            <w:r w:rsidR="00460B91" w:rsidRPr="00460B91">
              <w:rPr>
                <w:rStyle w:val="Hyperlink"/>
                <w:noProof/>
                <w:color w:val="auto"/>
              </w:rPr>
              <w:t>Audit &amp; Risk Committee Meeting Minutes – date month year</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_Toc151059335 \h </w:instrText>
            </w:r>
            <w:r w:rsidR="00460B91" w:rsidRPr="00460B91">
              <w:rPr>
                <w:noProof/>
                <w:webHidden/>
              </w:rPr>
            </w:r>
            <w:r w:rsidR="00460B91" w:rsidRPr="00460B91">
              <w:rPr>
                <w:noProof/>
                <w:webHidden/>
              </w:rPr>
              <w:fldChar w:fldCharType="separate"/>
            </w:r>
            <w:r w:rsidR="002967AF">
              <w:rPr>
                <w:noProof/>
                <w:webHidden/>
              </w:rPr>
              <w:t>6</w:t>
            </w:r>
            <w:r w:rsidR="00460B91" w:rsidRPr="00460B91">
              <w:rPr>
                <w:noProof/>
                <w:webHidden/>
              </w:rPr>
              <w:fldChar w:fldCharType="end"/>
            </w:r>
          </w:hyperlink>
        </w:p>
        <w:p w14:paraId="3E83C2F7" w14:textId="40EAE10A" w:rsidR="00460B91" w:rsidRPr="00460B91" w:rsidRDefault="00056CD3" w:rsidP="00AF2B6C">
          <w:pPr>
            <w:pStyle w:val="TOC1"/>
            <w:tabs>
              <w:tab w:val="left" w:pos="720"/>
            </w:tabs>
            <w:rPr>
              <w:noProof/>
              <w:kern w:val="2"/>
              <w:sz w:val="22"/>
              <w14:ligatures w14:val="standardContextual"/>
            </w:rPr>
          </w:pPr>
          <w:hyperlink w:anchor="_Toc151059336" w:history="1">
            <w:r w:rsidR="00460B91" w:rsidRPr="00460B91">
              <w:rPr>
                <w:rStyle w:val="Hyperlink"/>
                <w:noProof/>
                <w:color w:val="auto"/>
              </w:rPr>
              <w:t>10.</w:t>
            </w:r>
            <w:r w:rsidR="00460B91">
              <w:rPr>
                <w:rStyle w:val="Hyperlink"/>
                <w:noProof/>
                <w:color w:val="auto"/>
              </w:rPr>
              <w:tab/>
            </w:r>
            <w:r w:rsidR="00460B91" w:rsidRPr="00460B91">
              <w:rPr>
                <w:rStyle w:val="Hyperlink"/>
                <w:noProof/>
                <w:color w:val="auto"/>
              </w:rPr>
              <w:t>Items for Discussion</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_Toc151059336 \h </w:instrText>
            </w:r>
            <w:r w:rsidR="00460B91" w:rsidRPr="00460B91">
              <w:rPr>
                <w:noProof/>
                <w:webHidden/>
              </w:rPr>
            </w:r>
            <w:r w:rsidR="00460B91" w:rsidRPr="00460B91">
              <w:rPr>
                <w:noProof/>
                <w:webHidden/>
              </w:rPr>
              <w:fldChar w:fldCharType="separate"/>
            </w:r>
            <w:r w:rsidR="002967AF">
              <w:rPr>
                <w:noProof/>
                <w:webHidden/>
              </w:rPr>
              <w:t>7</w:t>
            </w:r>
            <w:r w:rsidR="00460B91" w:rsidRPr="00460B91">
              <w:rPr>
                <w:noProof/>
                <w:webHidden/>
              </w:rPr>
              <w:fldChar w:fldCharType="end"/>
            </w:r>
          </w:hyperlink>
        </w:p>
        <w:p w14:paraId="5FDB4955" w14:textId="61C1207F" w:rsidR="00460B91" w:rsidRPr="00460B91" w:rsidRDefault="00056CD3" w:rsidP="00AF2B6C">
          <w:pPr>
            <w:pStyle w:val="TOC2"/>
            <w:rPr>
              <w:noProof/>
              <w:kern w:val="2"/>
              <w:sz w:val="22"/>
              <w14:ligatures w14:val="standardContextual"/>
            </w:rPr>
          </w:pPr>
          <w:hyperlink w:anchor="_Toc151059337" w:history="1">
            <w:r w:rsidR="00460B91" w:rsidRPr="00460B91">
              <w:rPr>
                <w:rStyle w:val="Hyperlink"/>
                <w:noProof/>
                <w:color w:val="auto"/>
              </w:rPr>
              <w:t>10.1.</w:t>
            </w:r>
            <w:r w:rsidR="00460B91" w:rsidRPr="00460B91">
              <w:rPr>
                <w:noProof/>
                <w:kern w:val="2"/>
                <w:sz w:val="22"/>
                <w14:ligatures w14:val="standardContextual"/>
              </w:rPr>
              <w:tab/>
            </w:r>
            <w:r w:rsidR="00460B91" w:rsidRPr="00460B91">
              <w:rPr>
                <w:rStyle w:val="Hyperlink"/>
                <w:noProof/>
                <w:color w:val="auto"/>
              </w:rPr>
              <w:t>ARC19.11.23 - Terms of Reference</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_Toc151059337 \h </w:instrText>
            </w:r>
            <w:r w:rsidR="00460B91" w:rsidRPr="00460B91">
              <w:rPr>
                <w:noProof/>
                <w:webHidden/>
              </w:rPr>
            </w:r>
            <w:r w:rsidR="00460B91" w:rsidRPr="00460B91">
              <w:rPr>
                <w:noProof/>
                <w:webHidden/>
              </w:rPr>
              <w:fldChar w:fldCharType="separate"/>
            </w:r>
            <w:r w:rsidR="002967AF">
              <w:rPr>
                <w:noProof/>
                <w:webHidden/>
              </w:rPr>
              <w:t>7</w:t>
            </w:r>
            <w:r w:rsidR="00460B91" w:rsidRPr="00460B91">
              <w:rPr>
                <w:noProof/>
                <w:webHidden/>
              </w:rPr>
              <w:fldChar w:fldCharType="end"/>
            </w:r>
          </w:hyperlink>
        </w:p>
        <w:p w14:paraId="7A992648" w14:textId="31E883B7" w:rsidR="00460B91" w:rsidRPr="00460B91" w:rsidRDefault="00056CD3" w:rsidP="00AF2B6C">
          <w:pPr>
            <w:pStyle w:val="TOC2"/>
            <w:rPr>
              <w:noProof/>
              <w:kern w:val="2"/>
              <w:sz w:val="22"/>
              <w14:ligatures w14:val="standardContextual"/>
            </w:rPr>
          </w:pPr>
          <w:hyperlink w:anchor="_Toc151059338" w:history="1">
            <w:r w:rsidR="00460B91" w:rsidRPr="00460B91">
              <w:rPr>
                <w:rStyle w:val="Hyperlink"/>
                <w:noProof/>
                <w:color w:val="auto"/>
              </w:rPr>
              <w:t>10.2.</w:t>
            </w:r>
            <w:r w:rsidR="00460B91" w:rsidRPr="00460B91">
              <w:rPr>
                <w:noProof/>
                <w:kern w:val="2"/>
                <w:sz w:val="22"/>
                <w14:ligatures w14:val="standardContextual"/>
              </w:rPr>
              <w:tab/>
            </w:r>
            <w:r w:rsidR="00460B91" w:rsidRPr="00460B91">
              <w:rPr>
                <w:rStyle w:val="Hyperlink"/>
                <w:noProof/>
                <w:color w:val="auto"/>
              </w:rPr>
              <w:t>ARC20.11.23 - OneCouncil Project Status Report</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_Toc151059338 \h </w:instrText>
            </w:r>
            <w:r w:rsidR="00460B91" w:rsidRPr="00460B91">
              <w:rPr>
                <w:noProof/>
                <w:webHidden/>
              </w:rPr>
            </w:r>
            <w:r w:rsidR="00460B91" w:rsidRPr="00460B91">
              <w:rPr>
                <w:noProof/>
                <w:webHidden/>
              </w:rPr>
              <w:fldChar w:fldCharType="separate"/>
            </w:r>
            <w:r w:rsidR="002967AF">
              <w:rPr>
                <w:noProof/>
                <w:webHidden/>
              </w:rPr>
              <w:t>14</w:t>
            </w:r>
            <w:r w:rsidR="00460B91" w:rsidRPr="00460B91">
              <w:rPr>
                <w:noProof/>
                <w:webHidden/>
              </w:rPr>
              <w:fldChar w:fldCharType="end"/>
            </w:r>
          </w:hyperlink>
        </w:p>
        <w:p w14:paraId="605E8147" w14:textId="58B4FF61" w:rsidR="00460B91" w:rsidRPr="00460B91" w:rsidRDefault="00056CD3" w:rsidP="00AF2B6C">
          <w:pPr>
            <w:pStyle w:val="TOC2"/>
            <w:rPr>
              <w:noProof/>
              <w:kern w:val="2"/>
              <w:sz w:val="22"/>
              <w14:ligatures w14:val="standardContextual"/>
            </w:rPr>
          </w:pPr>
          <w:hyperlink w:anchor="_Toc151059339" w:history="1">
            <w:r w:rsidR="00460B91" w:rsidRPr="00460B91">
              <w:rPr>
                <w:rStyle w:val="Hyperlink"/>
                <w:noProof/>
                <w:color w:val="auto"/>
              </w:rPr>
              <w:t>10.3.</w:t>
            </w:r>
            <w:r w:rsidR="00460B91" w:rsidRPr="00460B91">
              <w:rPr>
                <w:noProof/>
                <w:kern w:val="2"/>
                <w:sz w:val="22"/>
                <w14:ligatures w14:val="standardContextual"/>
              </w:rPr>
              <w:tab/>
            </w:r>
            <w:r w:rsidR="00460B91" w:rsidRPr="00460B91">
              <w:rPr>
                <w:rStyle w:val="Hyperlink"/>
                <w:noProof/>
                <w:color w:val="auto"/>
              </w:rPr>
              <w:t>ARC21.11.23 - Adoption Strategic Risk Register</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_Toc151059339 \h </w:instrText>
            </w:r>
            <w:r w:rsidR="00460B91" w:rsidRPr="00460B91">
              <w:rPr>
                <w:noProof/>
                <w:webHidden/>
              </w:rPr>
            </w:r>
            <w:r w:rsidR="00460B91" w:rsidRPr="00460B91">
              <w:rPr>
                <w:noProof/>
                <w:webHidden/>
              </w:rPr>
              <w:fldChar w:fldCharType="separate"/>
            </w:r>
            <w:r w:rsidR="002967AF">
              <w:rPr>
                <w:noProof/>
                <w:webHidden/>
              </w:rPr>
              <w:t>22</w:t>
            </w:r>
            <w:r w:rsidR="00460B91" w:rsidRPr="00460B91">
              <w:rPr>
                <w:noProof/>
                <w:webHidden/>
              </w:rPr>
              <w:fldChar w:fldCharType="end"/>
            </w:r>
          </w:hyperlink>
        </w:p>
        <w:p w14:paraId="24927B01" w14:textId="5864F6D2" w:rsidR="00460B91" w:rsidRPr="00460B91" w:rsidRDefault="00056CD3" w:rsidP="00AF2B6C">
          <w:pPr>
            <w:pStyle w:val="TOC2"/>
            <w:rPr>
              <w:noProof/>
              <w:kern w:val="2"/>
              <w:sz w:val="22"/>
              <w14:ligatures w14:val="standardContextual"/>
            </w:rPr>
          </w:pPr>
          <w:hyperlink w:anchor="_Toc151059340" w:history="1">
            <w:r w:rsidR="00460B91" w:rsidRPr="00460B91">
              <w:rPr>
                <w:rStyle w:val="Hyperlink"/>
                <w:noProof/>
                <w:color w:val="auto"/>
              </w:rPr>
              <w:t>10.4.</w:t>
            </w:r>
            <w:r w:rsidR="00460B91" w:rsidRPr="00460B91">
              <w:rPr>
                <w:noProof/>
                <w:kern w:val="2"/>
                <w:sz w:val="22"/>
                <w14:ligatures w14:val="standardContextual"/>
              </w:rPr>
              <w:tab/>
            </w:r>
            <w:r w:rsidR="00460B91" w:rsidRPr="00460B91">
              <w:rPr>
                <w:rStyle w:val="Hyperlink"/>
                <w:noProof/>
                <w:color w:val="auto"/>
              </w:rPr>
              <w:t>ARC22.11.23 – Update from Moore Australia</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_Toc151059340 \h </w:instrText>
            </w:r>
            <w:r w:rsidR="00460B91" w:rsidRPr="00460B91">
              <w:rPr>
                <w:noProof/>
                <w:webHidden/>
              </w:rPr>
            </w:r>
            <w:r w:rsidR="00460B91" w:rsidRPr="00460B91">
              <w:rPr>
                <w:noProof/>
                <w:webHidden/>
              </w:rPr>
              <w:fldChar w:fldCharType="separate"/>
            </w:r>
            <w:r w:rsidR="002967AF">
              <w:rPr>
                <w:noProof/>
                <w:webHidden/>
              </w:rPr>
              <w:t>28</w:t>
            </w:r>
            <w:r w:rsidR="00460B91" w:rsidRPr="00460B91">
              <w:rPr>
                <w:noProof/>
                <w:webHidden/>
              </w:rPr>
              <w:fldChar w:fldCharType="end"/>
            </w:r>
          </w:hyperlink>
        </w:p>
        <w:p w14:paraId="228592A8" w14:textId="631D7DFA" w:rsidR="00460B91" w:rsidRPr="00460B91" w:rsidRDefault="00056CD3" w:rsidP="00AF2B6C">
          <w:pPr>
            <w:pStyle w:val="TOC1"/>
            <w:tabs>
              <w:tab w:val="left" w:pos="720"/>
            </w:tabs>
            <w:rPr>
              <w:noProof/>
              <w:kern w:val="2"/>
              <w:sz w:val="22"/>
              <w14:ligatures w14:val="standardContextual"/>
            </w:rPr>
          </w:pPr>
          <w:hyperlink w:anchor="_Toc151059341" w:history="1">
            <w:r w:rsidR="00460B91" w:rsidRPr="00460B91">
              <w:rPr>
                <w:rStyle w:val="Hyperlink"/>
                <w:noProof/>
                <w:color w:val="auto"/>
              </w:rPr>
              <w:t>11.</w:t>
            </w:r>
            <w:r w:rsidR="00460B91" w:rsidRPr="00460B91">
              <w:rPr>
                <w:noProof/>
                <w:kern w:val="2"/>
                <w:sz w:val="22"/>
                <w14:ligatures w14:val="standardContextual"/>
              </w:rPr>
              <w:tab/>
            </w:r>
            <w:r w:rsidR="00460B91" w:rsidRPr="00460B91">
              <w:rPr>
                <w:rStyle w:val="Hyperlink"/>
                <w:noProof/>
                <w:color w:val="auto"/>
              </w:rPr>
              <w:t>Date of Next Meeting</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_Toc151059341 \h </w:instrText>
            </w:r>
            <w:r w:rsidR="00460B91" w:rsidRPr="00460B91">
              <w:rPr>
                <w:noProof/>
                <w:webHidden/>
              </w:rPr>
            </w:r>
            <w:r w:rsidR="00460B91" w:rsidRPr="00460B91">
              <w:rPr>
                <w:noProof/>
                <w:webHidden/>
              </w:rPr>
              <w:fldChar w:fldCharType="separate"/>
            </w:r>
            <w:r w:rsidR="002967AF">
              <w:rPr>
                <w:noProof/>
                <w:webHidden/>
              </w:rPr>
              <w:t>31</w:t>
            </w:r>
            <w:r w:rsidR="00460B91" w:rsidRPr="00460B91">
              <w:rPr>
                <w:noProof/>
                <w:webHidden/>
              </w:rPr>
              <w:fldChar w:fldCharType="end"/>
            </w:r>
          </w:hyperlink>
        </w:p>
        <w:p w14:paraId="795800D5" w14:textId="7B6FFB29" w:rsidR="00460B91" w:rsidRPr="00460B91" w:rsidRDefault="00056CD3" w:rsidP="00AF2B6C">
          <w:pPr>
            <w:pStyle w:val="TOC1"/>
            <w:tabs>
              <w:tab w:val="left" w:pos="720"/>
            </w:tabs>
            <w:rPr>
              <w:noProof/>
              <w:kern w:val="2"/>
              <w:sz w:val="22"/>
              <w14:ligatures w14:val="standardContextual"/>
            </w:rPr>
          </w:pPr>
          <w:hyperlink w:anchor="_Toc151059342" w:history="1">
            <w:r w:rsidR="00460B91" w:rsidRPr="00460B91">
              <w:rPr>
                <w:rStyle w:val="Hyperlink"/>
                <w:noProof/>
                <w:color w:val="auto"/>
              </w:rPr>
              <w:t>12.</w:t>
            </w:r>
            <w:r w:rsidR="00460B91" w:rsidRPr="00460B91">
              <w:rPr>
                <w:noProof/>
                <w:kern w:val="2"/>
                <w:sz w:val="22"/>
                <w14:ligatures w14:val="standardContextual"/>
              </w:rPr>
              <w:tab/>
            </w:r>
            <w:r w:rsidR="00460B91" w:rsidRPr="00460B91">
              <w:rPr>
                <w:rStyle w:val="Hyperlink"/>
                <w:noProof/>
                <w:color w:val="auto"/>
              </w:rPr>
              <w:t>Declaration of Closure</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_Toc151059342 \h </w:instrText>
            </w:r>
            <w:r w:rsidR="00460B91" w:rsidRPr="00460B91">
              <w:rPr>
                <w:noProof/>
                <w:webHidden/>
              </w:rPr>
            </w:r>
            <w:r w:rsidR="00460B91" w:rsidRPr="00460B91">
              <w:rPr>
                <w:noProof/>
                <w:webHidden/>
              </w:rPr>
              <w:fldChar w:fldCharType="separate"/>
            </w:r>
            <w:r w:rsidR="002967AF">
              <w:rPr>
                <w:noProof/>
                <w:webHidden/>
              </w:rPr>
              <w:t>31</w:t>
            </w:r>
            <w:r w:rsidR="00460B91" w:rsidRPr="00460B91">
              <w:rPr>
                <w:noProof/>
                <w:webHidden/>
              </w:rPr>
              <w:fldChar w:fldCharType="end"/>
            </w:r>
          </w:hyperlink>
        </w:p>
        <w:p w14:paraId="7E3601AC" w14:textId="237DD545" w:rsidR="00460B91" w:rsidRDefault="00460B91">
          <w:r>
            <w:rPr>
              <w:b/>
              <w:bCs/>
              <w:noProof/>
            </w:rPr>
            <w:fldChar w:fldCharType="end"/>
          </w:r>
        </w:p>
      </w:sdtContent>
    </w:sdt>
    <w:p w14:paraId="63B28848" w14:textId="7653F2E7" w:rsidR="00A61319" w:rsidRDefault="00913932">
      <w:pPr>
        <w:rPr>
          <w:noProof/>
        </w:rPr>
      </w:pPr>
      <w:r>
        <w:fldChar w:fldCharType="begin"/>
      </w:r>
      <w:r>
        <w:instrText>TOC \o "1-4" \w \z \h \u</w:instrText>
      </w:r>
      <w:r>
        <w:fldChar w:fldCharType="separate"/>
      </w:r>
    </w:p>
    <w:p w14:paraId="43423C38" w14:textId="77777777" w:rsidR="00DA5398" w:rsidRDefault="00913932">
      <w:r>
        <w:fldChar w:fldCharType="end"/>
      </w:r>
      <w:r>
        <w:br w:type="page"/>
      </w:r>
    </w:p>
    <w:p w14:paraId="5F0D1831" w14:textId="0C683F3D" w:rsidR="00DA5398" w:rsidRDefault="00913932" w:rsidP="00F86D87">
      <w:pPr>
        <w:pStyle w:val="Heading1"/>
        <w:numPr>
          <w:ilvl w:val="0"/>
          <w:numId w:val="7"/>
        </w:numPr>
        <w:spacing w:before="0" w:after="0"/>
        <w:ind w:hanging="720"/>
      </w:pPr>
      <w:bookmarkStart w:id="1" w:name="_Toc149310772"/>
      <w:bookmarkStart w:id="2" w:name="_Toc150283282"/>
      <w:bookmarkStart w:id="3" w:name="_Toc151059326"/>
      <w:r>
        <w:lastRenderedPageBreak/>
        <w:t>Declaration of Opening</w:t>
      </w:r>
      <w:bookmarkEnd w:id="1"/>
      <w:bookmarkEnd w:id="2"/>
      <w:bookmarkEnd w:id="3"/>
    </w:p>
    <w:p w14:paraId="4B2638A5" w14:textId="77777777" w:rsidR="00F86D87" w:rsidRDefault="00F86D87" w:rsidP="00F86D87">
      <w:pPr>
        <w:spacing w:before="0" w:after="0" w:line="240" w:lineRule="auto"/>
      </w:pPr>
    </w:p>
    <w:p w14:paraId="14660691" w14:textId="37ADD025" w:rsidR="00DA5398" w:rsidRDefault="00913932" w:rsidP="00F86D87">
      <w:pPr>
        <w:spacing w:before="0" w:after="0" w:line="240" w:lineRule="auto"/>
      </w:pPr>
      <w:r>
        <w:t xml:space="preserve">The </w:t>
      </w:r>
      <w:r w:rsidR="0082257D">
        <w:t xml:space="preserve">Acting Chief Executive Officer </w:t>
      </w:r>
      <w:r>
        <w:t>declare</w:t>
      </w:r>
      <w:r w:rsidR="00CB4C14">
        <w:t>d</w:t>
      </w:r>
      <w:r>
        <w:t xml:space="preserve"> the meeting open at </w:t>
      </w:r>
      <w:r w:rsidR="0045012C">
        <w:t>5.30</w:t>
      </w:r>
      <w:r w:rsidR="00AF4C80">
        <w:t>p</w:t>
      </w:r>
      <w:r w:rsidR="00FB0E8D">
        <w:t>m</w:t>
      </w:r>
      <w:r>
        <w:t xml:space="preserve"> and dr</w:t>
      </w:r>
      <w:r w:rsidR="00CB4C14">
        <w:t>e</w:t>
      </w:r>
      <w:r>
        <w:t>w attention to the disclaimer on page 2 and advise</w:t>
      </w:r>
      <w:r w:rsidR="00CB4C14">
        <w:t>d</w:t>
      </w:r>
      <w:r>
        <w:t xml:space="preserve"> that the meeting is being livestreamed.</w:t>
      </w:r>
    </w:p>
    <w:p w14:paraId="0DC07507" w14:textId="77777777" w:rsidR="00F86D87" w:rsidRDefault="00F86D87" w:rsidP="00F86D87">
      <w:pPr>
        <w:spacing w:before="0" w:after="0" w:line="240" w:lineRule="auto"/>
      </w:pPr>
    </w:p>
    <w:p w14:paraId="10054FC3" w14:textId="77777777" w:rsidR="0082257D" w:rsidRDefault="0082257D" w:rsidP="00F86D87">
      <w:pPr>
        <w:spacing w:before="0" w:after="0" w:line="240" w:lineRule="auto"/>
      </w:pPr>
    </w:p>
    <w:p w14:paraId="3142700D" w14:textId="718D3B52" w:rsidR="0082257D" w:rsidRDefault="0082257D" w:rsidP="00F86D87">
      <w:pPr>
        <w:pStyle w:val="Heading1"/>
        <w:numPr>
          <w:ilvl w:val="0"/>
          <w:numId w:val="7"/>
        </w:numPr>
        <w:spacing w:before="0" w:after="0"/>
        <w:ind w:hanging="720"/>
      </w:pPr>
      <w:bookmarkStart w:id="4" w:name="_Toc151059327"/>
      <w:r>
        <w:t>Appointment of Chair</w:t>
      </w:r>
      <w:bookmarkEnd w:id="4"/>
    </w:p>
    <w:p w14:paraId="27BE4658" w14:textId="77777777" w:rsidR="00F86D87" w:rsidRDefault="00F86D87" w:rsidP="00F86D87">
      <w:pPr>
        <w:tabs>
          <w:tab w:val="left" w:pos="720"/>
          <w:tab w:val="left" w:pos="1440"/>
          <w:tab w:val="left" w:pos="2410"/>
          <w:tab w:val="left" w:pos="2977"/>
          <w:tab w:val="right" w:pos="8335"/>
          <w:tab w:val="right" w:pos="8505"/>
        </w:tabs>
        <w:spacing w:before="0" w:after="0" w:line="240" w:lineRule="auto"/>
        <w:rPr>
          <w:szCs w:val="24"/>
        </w:rPr>
      </w:pPr>
    </w:p>
    <w:p w14:paraId="658FDBC0" w14:textId="2B5645BE" w:rsidR="0082257D" w:rsidRDefault="0082257D" w:rsidP="00F86D87">
      <w:pPr>
        <w:tabs>
          <w:tab w:val="left" w:pos="720"/>
          <w:tab w:val="left" w:pos="1440"/>
          <w:tab w:val="left" w:pos="2410"/>
          <w:tab w:val="left" w:pos="2977"/>
          <w:tab w:val="right" w:pos="8335"/>
          <w:tab w:val="right" w:pos="8505"/>
        </w:tabs>
        <w:spacing w:before="0" w:after="0" w:line="240" w:lineRule="auto"/>
        <w:rPr>
          <w:szCs w:val="24"/>
        </w:rPr>
      </w:pPr>
      <w:r>
        <w:rPr>
          <w:szCs w:val="24"/>
        </w:rPr>
        <w:t xml:space="preserve">This being the first meeting of the Audit &amp; Risk Committee </w:t>
      </w:r>
      <w:r w:rsidR="007929AC">
        <w:rPr>
          <w:szCs w:val="24"/>
        </w:rPr>
        <w:t>following the Local Government Elections a Chair is required to be appointed at this meeting.</w:t>
      </w:r>
    </w:p>
    <w:p w14:paraId="348F2579" w14:textId="77777777" w:rsidR="00F86D87" w:rsidRDefault="00F86D87" w:rsidP="00F86D87">
      <w:pPr>
        <w:tabs>
          <w:tab w:val="left" w:pos="720"/>
          <w:tab w:val="left" w:pos="1440"/>
          <w:tab w:val="left" w:pos="2410"/>
          <w:tab w:val="left" w:pos="2977"/>
          <w:tab w:val="right" w:pos="8335"/>
          <w:tab w:val="right" w:pos="8505"/>
        </w:tabs>
        <w:spacing w:before="0" w:after="0" w:line="240" w:lineRule="auto"/>
        <w:rPr>
          <w:szCs w:val="24"/>
        </w:rPr>
      </w:pPr>
    </w:p>
    <w:p w14:paraId="32CA4540" w14:textId="1272171B" w:rsidR="0082257D" w:rsidRDefault="0082257D" w:rsidP="00F86D87">
      <w:pPr>
        <w:tabs>
          <w:tab w:val="left" w:pos="720"/>
          <w:tab w:val="left" w:pos="1440"/>
          <w:tab w:val="left" w:pos="2410"/>
          <w:tab w:val="left" w:pos="2977"/>
          <w:tab w:val="right" w:pos="8335"/>
          <w:tab w:val="right" w:pos="8505"/>
        </w:tabs>
        <w:spacing w:before="0" w:after="0" w:line="240" w:lineRule="auto"/>
        <w:rPr>
          <w:szCs w:val="24"/>
        </w:rPr>
      </w:pPr>
      <w:r>
        <w:rPr>
          <w:szCs w:val="24"/>
        </w:rPr>
        <w:t>Mr Free, Acting Chief Executive Officer</w:t>
      </w:r>
      <w:r w:rsidR="00CB4C14">
        <w:rPr>
          <w:szCs w:val="24"/>
        </w:rPr>
        <w:t xml:space="preserve"> </w:t>
      </w:r>
      <w:r w:rsidR="007929AC">
        <w:rPr>
          <w:szCs w:val="24"/>
        </w:rPr>
        <w:t>call</w:t>
      </w:r>
      <w:r w:rsidR="00CB4C14">
        <w:rPr>
          <w:szCs w:val="24"/>
        </w:rPr>
        <w:t>ed</w:t>
      </w:r>
      <w:r w:rsidR="007929AC">
        <w:rPr>
          <w:szCs w:val="24"/>
        </w:rPr>
        <w:t xml:space="preserve"> </w:t>
      </w:r>
      <w:r>
        <w:rPr>
          <w:szCs w:val="24"/>
        </w:rPr>
        <w:t>for nominations for the Chair.</w:t>
      </w:r>
    </w:p>
    <w:p w14:paraId="4CA7D7C0" w14:textId="77777777" w:rsidR="00EA0634" w:rsidRDefault="00EA0634" w:rsidP="00F86D87">
      <w:pPr>
        <w:tabs>
          <w:tab w:val="left" w:pos="720"/>
          <w:tab w:val="left" w:pos="1440"/>
          <w:tab w:val="left" w:pos="2410"/>
          <w:tab w:val="left" w:pos="2977"/>
          <w:tab w:val="right" w:pos="8335"/>
          <w:tab w:val="right" w:pos="8505"/>
        </w:tabs>
        <w:spacing w:before="0" w:after="0" w:line="240" w:lineRule="auto"/>
        <w:rPr>
          <w:szCs w:val="24"/>
        </w:rPr>
      </w:pPr>
    </w:p>
    <w:p w14:paraId="7A05DB03" w14:textId="77777777" w:rsidR="00EA0634" w:rsidRDefault="00EA0634" w:rsidP="00EA0634">
      <w:pPr>
        <w:spacing w:before="0" w:after="0" w:line="240" w:lineRule="auto"/>
        <w:rPr>
          <w:szCs w:val="24"/>
        </w:rPr>
      </w:pPr>
      <w:r>
        <w:rPr>
          <w:szCs w:val="24"/>
        </w:rPr>
        <w:t>Nominations received:</w:t>
      </w:r>
    </w:p>
    <w:p w14:paraId="4DB00524" w14:textId="77777777" w:rsidR="00EA0634" w:rsidRDefault="00EA0634" w:rsidP="00EA0634">
      <w:pPr>
        <w:spacing w:before="0" w:after="0" w:line="240" w:lineRule="auto"/>
        <w:rPr>
          <w:szCs w:val="24"/>
        </w:rPr>
      </w:pPr>
    </w:p>
    <w:p w14:paraId="74C20413" w14:textId="5239EA77" w:rsidR="00EA0634" w:rsidRDefault="00EA0634" w:rsidP="00EA0634">
      <w:pPr>
        <w:spacing w:before="0" w:after="0" w:line="240" w:lineRule="auto"/>
        <w:rPr>
          <w:szCs w:val="24"/>
        </w:rPr>
      </w:pPr>
      <w:r>
        <w:rPr>
          <w:szCs w:val="24"/>
        </w:rPr>
        <w:t>1.</w:t>
      </w:r>
      <w:r>
        <w:rPr>
          <w:szCs w:val="24"/>
        </w:rPr>
        <w:tab/>
        <w:t xml:space="preserve">Councillor </w:t>
      </w:r>
      <w:r>
        <w:rPr>
          <w:szCs w:val="28"/>
        </w:rPr>
        <w:t>McManus</w:t>
      </w:r>
    </w:p>
    <w:p w14:paraId="2FD330A9" w14:textId="77777777" w:rsidR="00EA0634" w:rsidRDefault="00EA0634" w:rsidP="00EA0634">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159846D6" w14:textId="008E7A2F" w:rsidR="00EA0634" w:rsidRDefault="00EA0634" w:rsidP="00EA0634">
      <w:pPr>
        <w:spacing w:before="0" w:after="0" w:line="240" w:lineRule="auto"/>
        <w:rPr>
          <w:b/>
          <w:szCs w:val="24"/>
        </w:rPr>
      </w:pPr>
    </w:p>
    <w:p w14:paraId="0DE23B2A" w14:textId="125CFD60" w:rsidR="00EA0634" w:rsidRDefault="00EA0634" w:rsidP="00EA0634">
      <w:pPr>
        <w:spacing w:before="0" w:after="0" w:line="240" w:lineRule="auto"/>
        <w:rPr>
          <w:b/>
          <w:bCs/>
          <w:szCs w:val="24"/>
          <w:lang w:val="en-US"/>
        </w:rPr>
      </w:pPr>
      <w:bookmarkStart w:id="5" w:name="_Hlk119673486"/>
      <w:r>
        <w:rPr>
          <w:b/>
          <w:szCs w:val="24"/>
        </w:rPr>
        <w:t xml:space="preserve">There being only one nomination Councillor </w:t>
      </w:r>
      <w:r w:rsidR="00BC4BB5">
        <w:rPr>
          <w:b/>
          <w:szCs w:val="28"/>
        </w:rPr>
        <w:t>McManus</w:t>
      </w:r>
      <w:r>
        <w:rPr>
          <w:b/>
          <w:szCs w:val="24"/>
        </w:rPr>
        <w:t xml:space="preserve"> was elected as the </w:t>
      </w:r>
      <w:r w:rsidR="000F4E0F">
        <w:rPr>
          <w:b/>
          <w:szCs w:val="24"/>
        </w:rPr>
        <w:t>Chair of the Audit &amp; Risk Committee</w:t>
      </w:r>
      <w:r w:rsidR="001E0629">
        <w:rPr>
          <w:b/>
          <w:szCs w:val="24"/>
        </w:rPr>
        <w:t xml:space="preserve">, </w:t>
      </w:r>
      <w:r w:rsidR="001E0629" w:rsidRPr="00772CBA">
        <w:rPr>
          <w:b/>
          <w:bCs/>
          <w:szCs w:val="24"/>
          <w:lang w:val="en-US"/>
        </w:rPr>
        <w:t xml:space="preserve">term ending immediately prior to the next Local Government Election in October </w:t>
      </w:r>
      <w:r w:rsidR="001E0629">
        <w:rPr>
          <w:b/>
          <w:bCs/>
          <w:szCs w:val="24"/>
          <w:lang w:val="en-US"/>
        </w:rPr>
        <w:t>2025</w:t>
      </w:r>
      <w:r w:rsidR="001E0629" w:rsidRPr="00772CBA">
        <w:rPr>
          <w:b/>
          <w:bCs/>
          <w:szCs w:val="24"/>
          <w:lang w:val="en-US"/>
        </w:rPr>
        <w:t>.</w:t>
      </w:r>
    </w:p>
    <w:p w14:paraId="203C916D" w14:textId="77777777" w:rsidR="004F68AD" w:rsidRDefault="004F68AD" w:rsidP="00EA0634">
      <w:pPr>
        <w:spacing w:before="0" w:after="0" w:line="240" w:lineRule="auto"/>
        <w:rPr>
          <w:b/>
          <w:bCs/>
          <w:szCs w:val="24"/>
          <w:lang w:val="en-US"/>
        </w:rPr>
      </w:pPr>
    </w:p>
    <w:p w14:paraId="49F68A8C" w14:textId="21185498" w:rsidR="004F68AD" w:rsidRDefault="004F68AD" w:rsidP="00EA0634">
      <w:pPr>
        <w:spacing w:before="0" w:after="0" w:line="240" w:lineRule="auto"/>
        <w:rPr>
          <w:b/>
          <w:bCs/>
          <w:szCs w:val="24"/>
          <w:lang w:val="en-US"/>
        </w:rPr>
      </w:pPr>
      <w:r>
        <w:rPr>
          <w:b/>
          <w:bCs/>
          <w:szCs w:val="24"/>
          <w:lang w:val="en-US"/>
        </w:rPr>
        <w:t>Councillor McManus assumed the Chair.</w:t>
      </w:r>
    </w:p>
    <w:p w14:paraId="43F1CD4B" w14:textId="77777777" w:rsidR="00F859EC" w:rsidRDefault="00F859EC" w:rsidP="00EA0634">
      <w:pPr>
        <w:spacing w:before="0" w:after="0" w:line="240" w:lineRule="auto"/>
        <w:rPr>
          <w:b/>
          <w:bCs/>
          <w:szCs w:val="24"/>
          <w:lang w:val="en-US"/>
        </w:rPr>
      </w:pPr>
    </w:p>
    <w:p w14:paraId="5438CF75" w14:textId="77777777" w:rsidR="00F859EC" w:rsidRDefault="00F859EC" w:rsidP="00EA0634">
      <w:pPr>
        <w:spacing w:before="0" w:after="0" w:line="240" w:lineRule="auto"/>
        <w:rPr>
          <w:b/>
          <w:bCs/>
          <w:szCs w:val="24"/>
          <w:lang w:val="en-US"/>
        </w:rPr>
      </w:pPr>
    </w:p>
    <w:p w14:paraId="47FB341F" w14:textId="77777777" w:rsidR="00F859EC" w:rsidRDefault="00F859EC">
      <w:pPr>
        <w:spacing w:before="0" w:after="120"/>
        <w:jc w:val="left"/>
        <w:rPr>
          <w:rFonts w:eastAsiaTheme="majorEastAsia" w:cstheme="majorBidi"/>
          <w:b/>
          <w:color w:val="163475"/>
          <w:sz w:val="28"/>
          <w:szCs w:val="32"/>
        </w:rPr>
      </w:pPr>
      <w:bookmarkStart w:id="6" w:name="_Toc149310773"/>
      <w:bookmarkStart w:id="7" w:name="_Toc150283283"/>
      <w:bookmarkStart w:id="8" w:name="_Toc151059328"/>
      <w:bookmarkEnd w:id="5"/>
      <w:r>
        <w:br w:type="page"/>
      </w:r>
    </w:p>
    <w:p w14:paraId="62DEBC6F" w14:textId="20CF3399" w:rsidR="00DA5398" w:rsidRDefault="00913932" w:rsidP="00F86D87">
      <w:pPr>
        <w:pStyle w:val="Heading1"/>
        <w:numPr>
          <w:ilvl w:val="0"/>
          <w:numId w:val="7"/>
        </w:numPr>
        <w:spacing w:before="0" w:after="0"/>
        <w:ind w:hanging="720"/>
      </w:pPr>
      <w:r>
        <w:lastRenderedPageBreak/>
        <w:t>Present and Apologies and Leave of Absence (Previously Approved)</w:t>
      </w:r>
      <w:bookmarkEnd w:id="6"/>
      <w:bookmarkEnd w:id="7"/>
      <w:bookmarkEnd w:id="8"/>
    </w:p>
    <w:p w14:paraId="4E727BD7" w14:textId="77777777" w:rsidR="00F86D87" w:rsidRDefault="00F86D87" w:rsidP="00F86D87">
      <w:pPr>
        <w:spacing w:before="0" w:after="0" w:line="240" w:lineRule="auto"/>
        <w:rPr>
          <w:b/>
          <w:bCs/>
          <w:color w:val="2C3B7A"/>
        </w:rPr>
      </w:pPr>
    </w:p>
    <w:p w14:paraId="635D615A" w14:textId="491D4355" w:rsidR="005C40B7" w:rsidRDefault="00CB4C14" w:rsidP="00CB4C14">
      <w:pPr>
        <w:tabs>
          <w:tab w:val="left" w:pos="1418"/>
          <w:tab w:val="right" w:pos="9214"/>
        </w:tabs>
        <w:spacing w:before="0" w:after="0" w:line="240" w:lineRule="auto"/>
        <w:ind w:right="-330"/>
        <w:rPr>
          <w:szCs w:val="24"/>
        </w:rPr>
      </w:pPr>
      <w:r w:rsidRPr="009B4599">
        <w:rPr>
          <w:b/>
          <w:color w:val="1F3864"/>
          <w:szCs w:val="24"/>
        </w:rPr>
        <w:t>Councillors</w:t>
      </w:r>
      <w:r w:rsidRPr="009B4599">
        <w:rPr>
          <w:szCs w:val="24"/>
        </w:rPr>
        <w:tab/>
      </w:r>
      <w:r w:rsidR="005C40B7" w:rsidRPr="009B4599">
        <w:rPr>
          <w:szCs w:val="24"/>
        </w:rPr>
        <w:t xml:space="preserve">Councillor </w:t>
      </w:r>
      <w:r w:rsidR="005C40B7">
        <w:rPr>
          <w:szCs w:val="24"/>
        </w:rPr>
        <w:t xml:space="preserve">L J McManus </w:t>
      </w:r>
      <w:r w:rsidR="005C40B7" w:rsidRPr="009B4599">
        <w:rPr>
          <w:szCs w:val="24"/>
        </w:rPr>
        <w:t>(Presiding Member)</w:t>
      </w:r>
      <w:r w:rsidR="005C40B7" w:rsidRPr="009B4599">
        <w:rPr>
          <w:szCs w:val="24"/>
        </w:rPr>
        <w:tab/>
        <w:t>Hollywood Ward</w:t>
      </w:r>
    </w:p>
    <w:p w14:paraId="5492E68D" w14:textId="3D159128" w:rsidR="00CB4C14" w:rsidRDefault="005C40B7" w:rsidP="005C40B7">
      <w:pPr>
        <w:tabs>
          <w:tab w:val="left" w:pos="1418"/>
          <w:tab w:val="right" w:pos="9214"/>
        </w:tabs>
        <w:spacing w:before="0" w:after="0" w:line="240" w:lineRule="auto"/>
        <w:ind w:right="-330"/>
        <w:rPr>
          <w:szCs w:val="24"/>
        </w:rPr>
      </w:pPr>
      <w:r>
        <w:rPr>
          <w:szCs w:val="24"/>
        </w:rPr>
        <w:tab/>
      </w:r>
      <w:r w:rsidR="00CB4C14" w:rsidRPr="009B4599">
        <w:rPr>
          <w:szCs w:val="24"/>
        </w:rPr>
        <w:t xml:space="preserve">Mayor F E M Argyle </w:t>
      </w:r>
    </w:p>
    <w:p w14:paraId="140355F7" w14:textId="7AE6D447" w:rsidR="003B5C1B" w:rsidRDefault="003B5C1B" w:rsidP="005C40B7">
      <w:pPr>
        <w:tabs>
          <w:tab w:val="left" w:pos="1418"/>
          <w:tab w:val="right" w:pos="9214"/>
        </w:tabs>
        <w:spacing w:before="0" w:after="0" w:line="240" w:lineRule="auto"/>
        <w:ind w:right="-330"/>
        <w:rPr>
          <w:szCs w:val="24"/>
        </w:rPr>
      </w:pPr>
      <w:r>
        <w:rPr>
          <w:szCs w:val="24"/>
        </w:rPr>
        <w:tab/>
      </w:r>
      <w:r w:rsidRPr="009B4599">
        <w:rPr>
          <w:szCs w:val="24"/>
        </w:rPr>
        <w:t>Councillor B G Hodsdon</w:t>
      </w:r>
      <w:r w:rsidRPr="00DA5955">
        <w:rPr>
          <w:sz w:val="20"/>
          <w:szCs w:val="20"/>
        </w:rPr>
        <w:t xml:space="preserve"> (online from </w:t>
      </w:r>
      <w:r w:rsidR="00DA5955" w:rsidRPr="00DA5955">
        <w:rPr>
          <w:sz w:val="20"/>
          <w:szCs w:val="20"/>
        </w:rPr>
        <w:t>5.52pm</w:t>
      </w:r>
      <w:r w:rsidR="005D3C2B">
        <w:rPr>
          <w:sz w:val="20"/>
          <w:szCs w:val="20"/>
        </w:rPr>
        <w:t xml:space="preserve"> until 6.10pm</w:t>
      </w:r>
      <w:r w:rsidR="00DA5955" w:rsidRPr="00DA5955">
        <w:rPr>
          <w:sz w:val="20"/>
          <w:szCs w:val="20"/>
        </w:rPr>
        <w:t>)</w:t>
      </w:r>
      <w:r w:rsidRPr="009B4599">
        <w:rPr>
          <w:szCs w:val="24"/>
        </w:rPr>
        <w:tab/>
        <w:t>Hollywood Ward</w:t>
      </w:r>
    </w:p>
    <w:p w14:paraId="08BD0D77" w14:textId="63EC653D" w:rsidR="00394DE2" w:rsidRDefault="003408B2" w:rsidP="00CB4C14">
      <w:pPr>
        <w:tabs>
          <w:tab w:val="left" w:pos="1418"/>
          <w:tab w:val="right" w:pos="9214"/>
        </w:tabs>
        <w:spacing w:before="0" w:after="0" w:line="240" w:lineRule="auto"/>
        <w:ind w:right="-330"/>
        <w:rPr>
          <w:szCs w:val="24"/>
        </w:rPr>
      </w:pPr>
      <w:r>
        <w:rPr>
          <w:szCs w:val="24"/>
        </w:rPr>
        <w:tab/>
      </w:r>
      <w:r w:rsidRPr="009B4599">
        <w:rPr>
          <w:szCs w:val="24"/>
        </w:rPr>
        <w:t xml:space="preserve">Councillor R A Coghlan </w:t>
      </w:r>
      <w:r w:rsidR="003B5C1B" w:rsidRPr="00DA5955">
        <w:rPr>
          <w:sz w:val="20"/>
          <w:szCs w:val="20"/>
        </w:rPr>
        <w:t>(from</w:t>
      </w:r>
      <w:r w:rsidR="00DA5955" w:rsidRPr="00DA5955">
        <w:rPr>
          <w:sz w:val="20"/>
          <w:szCs w:val="20"/>
        </w:rPr>
        <w:t xml:space="preserve"> 6.01pm)</w:t>
      </w:r>
      <w:r w:rsidR="00394DE2">
        <w:rPr>
          <w:szCs w:val="24"/>
        </w:rPr>
        <w:tab/>
      </w:r>
      <w:proofErr w:type="spellStart"/>
      <w:r w:rsidRPr="009B4599">
        <w:rPr>
          <w:szCs w:val="24"/>
        </w:rPr>
        <w:t>Melvista</w:t>
      </w:r>
      <w:proofErr w:type="spellEnd"/>
      <w:r w:rsidRPr="009B4599">
        <w:rPr>
          <w:szCs w:val="24"/>
        </w:rPr>
        <w:t xml:space="preserve"> Ward</w:t>
      </w:r>
    </w:p>
    <w:p w14:paraId="788008F4" w14:textId="2A9DF497" w:rsidR="00CB4C14" w:rsidRPr="009B4599" w:rsidRDefault="003408B2" w:rsidP="00CB4C14">
      <w:pPr>
        <w:tabs>
          <w:tab w:val="left" w:pos="1418"/>
          <w:tab w:val="right" w:pos="9214"/>
        </w:tabs>
        <w:spacing w:before="0" w:after="0" w:line="240" w:lineRule="auto"/>
        <w:ind w:right="-330"/>
        <w:rPr>
          <w:szCs w:val="24"/>
        </w:rPr>
      </w:pPr>
      <w:r w:rsidRPr="009B4599">
        <w:rPr>
          <w:szCs w:val="24"/>
        </w:rPr>
        <w:tab/>
      </w:r>
      <w:r w:rsidR="00CB4C14" w:rsidRPr="009B4599">
        <w:rPr>
          <w:szCs w:val="24"/>
        </w:rPr>
        <w:t>Councillor H Amiry</w:t>
      </w:r>
      <w:r w:rsidR="005C40B7">
        <w:rPr>
          <w:szCs w:val="24"/>
        </w:rPr>
        <w:t xml:space="preserve"> </w:t>
      </w:r>
      <w:r w:rsidR="005C40B7" w:rsidRPr="00DA5955">
        <w:rPr>
          <w:sz w:val="20"/>
          <w:szCs w:val="20"/>
        </w:rPr>
        <w:t>(online)</w:t>
      </w:r>
      <w:r w:rsidR="00CB4C14" w:rsidRPr="009B4599">
        <w:rPr>
          <w:szCs w:val="24"/>
        </w:rPr>
        <w:tab/>
        <w:t>Coastal Ward</w:t>
      </w:r>
    </w:p>
    <w:p w14:paraId="62E46FED" w14:textId="2756552B" w:rsidR="00CB4C14" w:rsidRPr="009B4599" w:rsidRDefault="00CB4C14" w:rsidP="00CB4C14">
      <w:pPr>
        <w:tabs>
          <w:tab w:val="left" w:pos="1418"/>
          <w:tab w:val="right" w:pos="9214"/>
        </w:tabs>
        <w:spacing w:before="0" w:after="0" w:line="240" w:lineRule="auto"/>
        <w:ind w:right="-330"/>
        <w:rPr>
          <w:szCs w:val="24"/>
        </w:rPr>
      </w:pPr>
      <w:r w:rsidRPr="009B4599">
        <w:rPr>
          <w:szCs w:val="24"/>
        </w:rPr>
        <w:tab/>
        <w:t>Councillor K A Smyth</w:t>
      </w:r>
      <w:r w:rsidRPr="009B4599">
        <w:rPr>
          <w:szCs w:val="24"/>
        </w:rPr>
        <w:tab/>
        <w:t>Coastal Ward</w:t>
      </w:r>
    </w:p>
    <w:p w14:paraId="70A6B787" w14:textId="7499CA84" w:rsidR="00CB4C14" w:rsidRPr="009B4599" w:rsidRDefault="00CB4C14" w:rsidP="00CB4C14">
      <w:pPr>
        <w:tabs>
          <w:tab w:val="left" w:pos="1418"/>
          <w:tab w:val="right" w:pos="9214"/>
        </w:tabs>
        <w:spacing w:before="0" w:after="0" w:line="240" w:lineRule="auto"/>
        <w:ind w:right="-330"/>
        <w:rPr>
          <w:szCs w:val="24"/>
        </w:rPr>
      </w:pPr>
      <w:r w:rsidRPr="009B4599">
        <w:rPr>
          <w:szCs w:val="24"/>
        </w:rPr>
        <w:tab/>
        <w:t>Councillor F J O Bennett</w:t>
      </w:r>
      <w:r w:rsidR="005C40B7">
        <w:rPr>
          <w:szCs w:val="24"/>
        </w:rPr>
        <w:t xml:space="preserve"> </w:t>
      </w:r>
      <w:r w:rsidR="005C40B7" w:rsidRPr="00DA5955">
        <w:rPr>
          <w:sz w:val="20"/>
          <w:szCs w:val="20"/>
        </w:rPr>
        <w:t>(online)</w:t>
      </w:r>
      <w:r w:rsidRPr="009B4599">
        <w:rPr>
          <w:szCs w:val="24"/>
        </w:rPr>
        <w:tab/>
        <w:t>Dalkeith Ward</w:t>
      </w:r>
    </w:p>
    <w:p w14:paraId="749B0FD6" w14:textId="77777777" w:rsidR="00CB4C14" w:rsidRPr="009B4599" w:rsidRDefault="00CB4C14" w:rsidP="00CB4C14">
      <w:pPr>
        <w:tabs>
          <w:tab w:val="left" w:pos="1418"/>
          <w:tab w:val="right" w:pos="9214"/>
        </w:tabs>
        <w:spacing w:before="0" w:after="0" w:line="240" w:lineRule="auto"/>
        <w:ind w:right="-330"/>
        <w:rPr>
          <w:szCs w:val="24"/>
        </w:rPr>
      </w:pPr>
      <w:r w:rsidRPr="009B4599">
        <w:rPr>
          <w:szCs w:val="24"/>
        </w:rPr>
        <w:tab/>
      </w:r>
    </w:p>
    <w:p w14:paraId="7BBB81DE" w14:textId="77777777" w:rsidR="00CB4C14" w:rsidRPr="009B4599" w:rsidRDefault="00CB4C14" w:rsidP="00CB4C14">
      <w:pPr>
        <w:tabs>
          <w:tab w:val="left" w:pos="1418"/>
          <w:tab w:val="right" w:pos="9214"/>
        </w:tabs>
        <w:spacing w:before="0" w:after="0" w:line="240" w:lineRule="auto"/>
        <w:ind w:right="-330"/>
        <w:rPr>
          <w:szCs w:val="24"/>
        </w:rPr>
      </w:pPr>
      <w:r w:rsidRPr="009B4599">
        <w:rPr>
          <w:b/>
          <w:color w:val="1F3864"/>
          <w:szCs w:val="24"/>
        </w:rPr>
        <w:t>Staff</w:t>
      </w:r>
      <w:r w:rsidRPr="009B4599">
        <w:rPr>
          <w:szCs w:val="24"/>
        </w:rPr>
        <w:tab/>
        <w:t>Mr T G Free</w:t>
      </w:r>
      <w:r w:rsidRPr="009B4599">
        <w:rPr>
          <w:szCs w:val="24"/>
        </w:rPr>
        <w:tab/>
      </w:r>
      <w:r>
        <w:rPr>
          <w:szCs w:val="24"/>
        </w:rPr>
        <w:t xml:space="preserve">Acting </w:t>
      </w:r>
      <w:r w:rsidRPr="009B4599">
        <w:rPr>
          <w:szCs w:val="24"/>
        </w:rPr>
        <w:t>Chief Executive Officer</w:t>
      </w:r>
    </w:p>
    <w:p w14:paraId="63722F09" w14:textId="77777777" w:rsidR="00CB4C14" w:rsidRPr="009B4599" w:rsidRDefault="00CB4C14" w:rsidP="00CB4C14">
      <w:pPr>
        <w:tabs>
          <w:tab w:val="left" w:pos="1418"/>
          <w:tab w:val="right" w:pos="9214"/>
        </w:tabs>
        <w:spacing w:before="0" w:after="0" w:line="240" w:lineRule="auto"/>
        <w:ind w:right="-330"/>
        <w:rPr>
          <w:szCs w:val="24"/>
        </w:rPr>
      </w:pPr>
      <w:r w:rsidRPr="009B4599">
        <w:rPr>
          <w:szCs w:val="24"/>
        </w:rPr>
        <w:tab/>
        <w:t>Mr M R Cole</w:t>
      </w:r>
      <w:r w:rsidRPr="009B4599">
        <w:rPr>
          <w:szCs w:val="24"/>
        </w:rPr>
        <w:tab/>
        <w:t>Director Corporate Services</w:t>
      </w:r>
    </w:p>
    <w:p w14:paraId="4345C270" w14:textId="521EB6E8" w:rsidR="00CB4C14" w:rsidRDefault="00CB4C14" w:rsidP="00CB4C14">
      <w:pPr>
        <w:tabs>
          <w:tab w:val="left" w:pos="1418"/>
          <w:tab w:val="right" w:pos="9214"/>
        </w:tabs>
        <w:spacing w:before="0" w:after="0" w:line="240" w:lineRule="auto"/>
        <w:ind w:right="-330"/>
        <w:rPr>
          <w:szCs w:val="24"/>
        </w:rPr>
      </w:pPr>
      <w:r w:rsidRPr="009B4599">
        <w:rPr>
          <w:szCs w:val="24"/>
        </w:rPr>
        <w:tab/>
        <w:t>Mrs N M Ceric</w:t>
      </w:r>
      <w:r w:rsidRPr="009B4599">
        <w:rPr>
          <w:szCs w:val="24"/>
        </w:rPr>
        <w:tab/>
        <w:t>Executive Officer</w:t>
      </w:r>
    </w:p>
    <w:p w14:paraId="404BA5D2" w14:textId="77777777" w:rsidR="00734AEB" w:rsidRDefault="00734AEB" w:rsidP="008E5C9F">
      <w:pPr>
        <w:tabs>
          <w:tab w:val="left" w:pos="1418"/>
          <w:tab w:val="right" w:pos="9214"/>
        </w:tabs>
        <w:spacing w:before="0" w:after="0" w:line="240" w:lineRule="auto"/>
        <w:ind w:right="-330"/>
        <w:rPr>
          <w:szCs w:val="24"/>
        </w:rPr>
      </w:pPr>
    </w:p>
    <w:p w14:paraId="261E0C11" w14:textId="77777777" w:rsidR="00734AEB" w:rsidRPr="00734AEB" w:rsidRDefault="00734AEB" w:rsidP="00734AEB">
      <w:pPr>
        <w:widowControl w:val="0"/>
        <w:tabs>
          <w:tab w:val="left" w:pos="1418"/>
          <w:tab w:val="right" w:pos="10773"/>
        </w:tabs>
        <w:autoSpaceDE w:val="0"/>
        <w:autoSpaceDN w:val="0"/>
        <w:spacing w:before="0" w:after="0" w:line="240" w:lineRule="auto"/>
        <w:ind w:right="37"/>
        <w:rPr>
          <w:rFonts w:eastAsia="Arial"/>
          <w:szCs w:val="24"/>
          <w:lang w:val="en-US" w:eastAsia="en-US"/>
        </w:rPr>
      </w:pPr>
      <w:r w:rsidRPr="00734AEB">
        <w:rPr>
          <w:rFonts w:eastAsia="Arial"/>
          <w:b/>
          <w:color w:val="244061"/>
          <w:szCs w:val="24"/>
          <w:lang w:val="en-US" w:eastAsia="en-US"/>
        </w:rPr>
        <w:t xml:space="preserve">Invited </w:t>
      </w:r>
      <w:r w:rsidRPr="00734AEB">
        <w:rPr>
          <w:rFonts w:eastAsia="Arial"/>
          <w:b/>
          <w:color w:val="244061"/>
          <w:szCs w:val="24"/>
          <w:lang w:val="en-US" w:eastAsia="en-US"/>
        </w:rPr>
        <w:tab/>
      </w:r>
      <w:proofErr w:type="spellStart"/>
      <w:r w:rsidRPr="00734AEB">
        <w:rPr>
          <w:rFonts w:eastAsia="Arial"/>
          <w:szCs w:val="24"/>
          <w:lang w:val="en-US" w:eastAsia="en-US"/>
        </w:rPr>
        <w:t>Mr</w:t>
      </w:r>
      <w:proofErr w:type="spellEnd"/>
      <w:r w:rsidRPr="00734AEB">
        <w:rPr>
          <w:rFonts w:eastAsia="Arial"/>
          <w:szCs w:val="24"/>
          <w:lang w:val="en-US" w:eastAsia="en-US"/>
        </w:rPr>
        <w:t xml:space="preserve"> G Baw</w:t>
      </w:r>
      <w:r w:rsidRPr="00734AEB">
        <w:rPr>
          <w:rFonts w:eastAsia="Arial"/>
          <w:szCs w:val="24"/>
          <w:lang w:val="en-US" w:eastAsia="en-US"/>
        </w:rPr>
        <w:tab/>
        <w:t>Community Member</w:t>
      </w:r>
    </w:p>
    <w:p w14:paraId="48C70A6D" w14:textId="790230B6" w:rsidR="00734AEB" w:rsidRPr="00734AEB" w:rsidRDefault="00734AEB" w:rsidP="00867B5F">
      <w:pPr>
        <w:widowControl w:val="0"/>
        <w:tabs>
          <w:tab w:val="left" w:pos="1418"/>
          <w:tab w:val="right" w:pos="10773"/>
        </w:tabs>
        <w:autoSpaceDE w:val="0"/>
        <w:autoSpaceDN w:val="0"/>
        <w:spacing w:before="0" w:after="0" w:line="240" w:lineRule="auto"/>
        <w:ind w:right="37"/>
        <w:rPr>
          <w:rFonts w:eastAsia="Arial"/>
          <w:b/>
          <w:color w:val="244061"/>
          <w:szCs w:val="24"/>
          <w:lang w:val="en-US" w:eastAsia="en-US"/>
        </w:rPr>
      </w:pPr>
      <w:r w:rsidRPr="00734AEB">
        <w:rPr>
          <w:rFonts w:eastAsia="Arial"/>
          <w:b/>
          <w:bCs/>
          <w:color w:val="244061"/>
          <w:szCs w:val="24"/>
          <w:lang w:val="en-US" w:eastAsia="en-US"/>
        </w:rPr>
        <w:t>Guests</w:t>
      </w:r>
      <w:r w:rsidRPr="00734AEB">
        <w:rPr>
          <w:rFonts w:eastAsia="Arial"/>
          <w:b/>
          <w:color w:val="244061"/>
          <w:szCs w:val="24"/>
          <w:lang w:val="en-US" w:eastAsia="en-US"/>
        </w:rPr>
        <w:tab/>
      </w:r>
      <w:proofErr w:type="spellStart"/>
      <w:r w:rsidRPr="00734AEB">
        <w:rPr>
          <w:rFonts w:eastAsia="Arial"/>
          <w:szCs w:val="24"/>
          <w:lang w:val="en-US" w:eastAsia="en-US"/>
        </w:rPr>
        <w:t>M</w:t>
      </w:r>
      <w:r w:rsidR="000B376B">
        <w:rPr>
          <w:rFonts w:eastAsia="Arial"/>
          <w:szCs w:val="24"/>
          <w:lang w:val="en-US" w:eastAsia="en-US"/>
        </w:rPr>
        <w:t>r</w:t>
      </w:r>
      <w:proofErr w:type="spellEnd"/>
      <w:r w:rsidR="000B376B">
        <w:rPr>
          <w:rFonts w:eastAsia="Arial"/>
          <w:szCs w:val="24"/>
          <w:lang w:val="en-US" w:eastAsia="en-US"/>
        </w:rPr>
        <w:t xml:space="preserve"> B Silence</w:t>
      </w:r>
      <w:r w:rsidRPr="00734AEB">
        <w:rPr>
          <w:rFonts w:eastAsia="Arial"/>
          <w:szCs w:val="24"/>
          <w:lang w:val="en-US" w:eastAsia="en-US"/>
        </w:rPr>
        <w:t xml:space="preserve"> </w:t>
      </w:r>
      <w:r w:rsidRPr="00734AEB">
        <w:rPr>
          <w:rFonts w:eastAsia="Arial"/>
          <w:szCs w:val="24"/>
          <w:lang w:val="en-US" w:eastAsia="en-US"/>
        </w:rPr>
        <w:tab/>
      </w:r>
      <w:r w:rsidR="000B376B">
        <w:rPr>
          <w:rFonts w:eastAsia="Arial"/>
          <w:szCs w:val="24"/>
          <w:lang w:val="en-US" w:eastAsia="en-US"/>
        </w:rPr>
        <w:t>Supervisor</w:t>
      </w:r>
      <w:r w:rsidRPr="00734AEB">
        <w:rPr>
          <w:rFonts w:eastAsia="Arial"/>
          <w:szCs w:val="24"/>
          <w:lang w:val="en-US" w:eastAsia="en-US"/>
        </w:rPr>
        <w:t xml:space="preserve"> Moore Australia</w:t>
      </w:r>
    </w:p>
    <w:p w14:paraId="7D875AEA" w14:textId="3468E500" w:rsidR="00734AEB" w:rsidRPr="009B4599" w:rsidRDefault="00734AEB" w:rsidP="0036274E">
      <w:pPr>
        <w:widowControl w:val="0"/>
        <w:tabs>
          <w:tab w:val="left" w:pos="1418"/>
          <w:tab w:val="right" w:pos="10773"/>
        </w:tabs>
        <w:autoSpaceDE w:val="0"/>
        <w:autoSpaceDN w:val="0"/>
        <w:spacing w:before="0" w:after="0" w:line="240" w:lineRule="auto"/>
        <w:ind w:left="2268" w:right="37" w:hanging="2835"/>
        <w:rPr>
          <w:szCs w:val="24"/>
        </w:rPr>
      </w:pPr>
      <w:r w:rsidRPr="00734AEB">
        <w:rPr>
          <w:rFonts w:eastAsia="Arial"/>
          <w:b/>
          <w:color w:val="244061"/>
          <w:szCs w:val="24"/>
          <w:lang w:val="en-US" w:eastAsia="en-US"/>
        </w:rPr>
        <w:tab/>
      </w:r>
    </w:p>
    <w:p w14:paraId="541DA0D6" w14:textId="20952860" w:rsidR="00CB4C14" w:rsidRPr="009B4599" w:rsidRDefault="00CB4C14" w:rsidP="00CB4C14">
      <w:pPr>
        <w:tabs>
          <w:tab w:val="left" w:pos="1418"/>
        </w:tabs>
        <w:spacing w:before="0" w:after="0" w:line="240" w:lineRule="auto"/>
        <w:ind w:right="-330"/>
        <w:rPr>
          <w:szCs w:val="24"/>
        </w:rPr>
      </w:pPr>
      <w:r w:rsidRPr="009B4599">
        <w:rPr>
          <w:b/>
          <w:color w:val="1F3864"/>
          <w:szCs w:val="24"/>
        </w:rPr>
        <w:t>Public</w:t>
      </w:r>
      <w:r w:rsidRPr="009B4599">
        <w:rPr>
          <w:szCs w:val="24"/>
        </w:rPr>
        <w:tab/>
        <w:t xml:space="preserve">There were </w:t>
      </w:r>
      <w:r w:rsidR="00AE5317">
        <w:rPr>
          <w:szCs w:val="24"/>
        </w:rPr>
        <w:t>0</w:t>
      </w:r>
      <w:r w:rsidRPr="009B4599">
        <w:rPr>
          <w:szCs w:val="24"/>
        </w:rPr>
        <w:t xml:space="preserve"> members of the public present and </w:t>
      </w:r>
      <w:r w:rsidR="00AE5317">
        <w:rPr>
          <w:szCs w:val="24"/>
        </w:rPr>
        <w:t>0</w:t>
      </w:r>
      <w:r w:rsidRPr="009B4599">
        <w:rPr>
          <w:szCs w:val="24"/>
        </w:rPr>
        <w:t xml:space="preserve"> online.</w:t>
      </w:r>
    </w:p>
    <w:p w14:paraId="0FB0262F" w14:textId="77777777" w:rsidR="00CB4C14" w:rsidRPr="009B4599" w:rsidRDefault="00CB4C14" w:rsidP="00CB4C14">
      <w:pPr>
        <w:tabs>
          <w:tab w:val="left" w:pos="1418"/>
          <w:tab w:val="left" w:pos="1985"/>
          <w:tab w:val="right" w:pos="8335"/>
        </w:tabs>
        <w:spacing w:before="0" w:after="0" w:line="240" w:lineRule="auto"/>
        <w:ind w:right="-330"/>
        <w:rPr>
          <w:szCs w:val="24"/>
        </w:rPr>
      </w:pPr>
    </w:p>
    <w:p w14:paraId="73B596E3" w14:textId="77777777" w:rsidR="00CB4C14" w:rsidRPr="009B4599" w:rsidRDefault="00CB4C14" w:rsidP="00CB4C14">
      <w:pPr>
        <w:tabs>
          <w:tab w:val="left" w:pos="1418"/>
        </w:tabs>
        <w:spacing w:before="0" w:after="0" w:line="240" w:lineRule="auto"/>
        <w:ind w:right="-330"/>
        <w:rPr>
          <w:szCs w:val="24"/>
        </w:rPr>
      </w:pPr>
      <w:r w:rsidRPr="009B4599">
        <w:rPr>
          <w:b/>
          <w:color w:val="1F3864"/>
          <w:szCs w:val="24"/>
        </w:rPr>
        <w:t>Press</w:t>
      </w:r>
      <w:r w:rsidRPr="009B4599">
        <w:rPr>
          <w:szCs w:val="24"/>
        </w:rPr>
        <w:tab/>
        <w:t>Nil.</w:t>
      </w:r>
    </w:p>
    <w:p w14:paraId="186A7D0D" w14:textId="77777777" w:rsidR="00CB4C14" w:rsidRPr="009B4599" w:rsidRDefault="00CB4C14" w:rsidP="00CB4C14">
      <w:pPr>
        <w:tabs>
          <w:tab w:val="left" w:pos="1985"/>
        </w:tabs>
        <w:spacing w:before="0" w:after="0" w:line="240" w:lineRule="auto"/>
        <w:ind w:right="-330" w:hanging="1985"/>
        <w:rPr>
          <w:szCs w:val="24"/>
        </w:rPr>
      </w:pPr>
    </w:p>
    <w:p w14:paraId="484C157E" w14:textId="3E9497C1" w:rsidR="00CB4C14" w:rsidRPr="009B4599" w:rsidRDefault="00CB4C14" w:rsidP="00CB4C14">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r w:rsidRPr="009B4599">
        <w:rPr>
          <w:b/>
          <w:color w:val="1F3864"/>
          <w:szCs w:val="24"/>
        </w:rPr>
        <w:t>Leave of Absence</w:t>
      </w:r>
      <w:r w:rsidRPr="009B4599">
        <w:rPr>
          <w:szCs w:val="24"/>
        </w:rPr>
        <w:t xml:space="preserve"> </w:t>
      </w:r>
      <w:r w:rsidRPr="009B4599">
        <w:rPr>
          <w:szCs w:val="24"/>
        </w:rPr>
        <w:tab/>
      </w:r>
      <w:r w:rsidRPr="009B4599">
        <w:rPr>
          <w:szCs w:val="24"/>
        </w:rPr>
        <w:tab/>
        <w:t>Nil.</w:t>
      </w:r>
    </w:p>
    <w:p w14:paraId="29E15E56" w14:textId="77777777" w:rsidR="00CB4C14" w:rsidRPr="009B4599" w:rsidRDefault="00CB4C14" w:rsidP="00CB4C14">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b/>
          <w:szCs w:val="24"/>
        </w:rPr>
      </w:pPr>
      <w:r w:rsidRPr="009B4599">
        <w:rPr>
          <w:b/>
          <w:bCs/>
          <w:color w:val="1F3864"/>
          <w:szCs w:val="24"/>
        </w:rPr>
        <w:t>(Previously Approved)</w:t>
      </w:r>
      <w:r w:rsidRPr="009B4599">
        <w:rPr>
          <w:color w:val="1F3864"/>
          <w:szCs w:val="24"/>
        </w:rPr>
        <w:tab/>
      </w:r>
    </w:p>
    <w:p w14:paraId="45ECE1BC" w14:textId="77777777" w:rsidR="00CB4C14" w:rsidRPr="009B4599" w:rsidRDefault="00CB4C14" w:rsidP="00CB4C14">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p>
    <w:p w14:paraId="4D560614" w14:textId="77777777" w:rsidR="00FC14A3" w:rsidRDefault="00CB4C14" w:rsidP="008E5C9F">
      <w:pPr>
        <w:numPr>
          <w:ilvl w:val="12"/>
          <w:numId w:val="0"/>
        </w:numPr>
        <w:tabs>
          <w:tab w:val="left" w:pos="720"/>
          <w:tab w:val="left" w:pos="1440"/>
          <w:tab w:val="left" w:pos="1985"/>
          <w:tab w:val="left" w:pos="2410"/>
          <w:tab w:val="left" w:pos="2977"/>
          <w:tab w:val="right" w:pos="9270"/>
          <w:tab w:val="right" w:pos="9356"/>
        </w:tabs>
        <w:spacing w:before="0" w:after="0" w:line="240" w:lineRule="auto"/>
        <w:ind w:right="-330"/>
        <w:rPr>
          <w:szCs w:val="24"/>
        </w:rPr>
      </w:pPr>
      <w:r w:rsidRPr="009B4599">
        <w:rPr>
          <w:b/>
          <w:color w:val="1F3864"/>
          <w:szCs w:val="24"/>
        </w:rPr>
        <w:t>Apologies</w:t>
      </w:r>
      <w:r w:rsidRPr="009B4599">
        <w:rPr>
          <w:szCs w:val="24"/>
        </w:rPr>
        <w:tab/>
      </w:r>
      <w:r w:rsidR="008E5C9F" w:rsidRPr="009B4599">
        <w:rPr>
          <w:szCs w:val="24"/>
        </w:rPr>
        <w:t>Councillor B Brackenridge</w:t>
      </w:r>
      <w:r w:rsidR="008E5C9F" w:rsidRPr="009B4599">
        <w:rPr>
          <w:szCs w:val="24"/>
        </w:rPr>
        <w:tab/>
      </w:r>
      <w:proofErr w:type="spellStart"/>
      <w:r w:rsidR="008E5C9F" w:rsidRPr="009B4599">
        <w:rPr>
          <w:szCs w:val="24"/>
        </w:rPr>
        <w:t>Melvista</w:t>
      </w:r>
      <w:proofErr w:type="spellEnd"/>
      <w:r w:rsidR="008E5C9F" w:rsidRPr="009B4599">
        <w:rPr>
          <w:szCs w:val="24"/>
        </w:rPr>
        <w:t xml:space="preserve"> Ward</w:t>
      </w:r>
      <w:r w:rsidRPr="009B4599">
        <w:rPr>
          <w:szCs w:val="24"/>
        </w:rPr>
        <w:tab/>
      </w:r>
    </w:p>
    <w:p w14:paraId="2B9CB0A1" w14:textId="6513E3F9" w:rsidR="00CB4C14" w:rsidRPr="009B4599" w:rsidRDefault="00FC14A3" w:rsidP="008E5C9F">
      <w:pPr>
        <w:numPr>
          <w:ilvl w:val="12"/>
          <w:numId w:val="0"/>
        </w:numPr>
        <w:tabs>
          <w:tab w:val="left" w:pos="720"/>
          <w:tab w:val="left" w:pos="1440"/>
          <w:tab w:val="left" w:pos="1985"/>
          <w:tab w:val="left" w:pos="2410"/>
          <w:tab w:val="left" w:pos="2977"/>
          <w:tab w:val="right" w:pos="9270"/>
          <w:tab w:val="right" w:pos="9356"/>
        </w:tabs>
        <w:spacing w:before="0" w:after="0" w:line="240" w:lineRule="auto"/>
        <w:ind w:right="-330"/>
        <w:rPr>
          <w:szCs w:val="24"/>
        </w:rPr>
      </w:pPr>
      <w:r>
        <w:rPr>
          <w:szCs w:val="24"/>
        </w:rPr>
        <w:tab/>
      </w:r>
      <w:r>
        <w:rPr>
          <w:szCs w:val="24"/>
        </w:rPr>
        <w:tab/>
      </w:r>
      <w:proofErr w:type="spellStart"/>
      <w:r w:rsidR="00867B5F" w:rsidRPr="00734AEB">
        <w:rPr>
          <w:rFonts w:eastAsia="Arial"/>
          <w:szCs w:val="24"/>
          <w:lang w:val="en-US" w:eastAsia="en-US"/>
        </w:rPr>
        <w:t>Mr</w:t>
      </w:r>
      <w:proofErr w:type="spellEnd"/>
      <w:r w:rsidR="00867B5F" w:rsidRPr="00734AEB">
        <w:rPr>
          <w:rFonts w:eastAsia="Arial"/>
          <w:szCs w:val="24"/>
          <w:lang w:val="en-US" w:eastAsia="en-US"/>
        </w:rPr>
        <w:t xml:space="preserve"> </w:t>
      </w:r>
      <w:r w:rsidR="00867B5F">
        <w:rPr>
          <w:rFonts w:eastAsia="Arial"/>
          <w:szCs w:val="24"/>
          <w:lang w:val="en-US" w:eastAsia="en-US"/>
        </w:rPr>
        <w:t>K</w:t>
      </w:r>
      <w:r w:rsidR="00867B5F" w:rsidRPr="00734AEB">
        <w:rPr>
          <w:rFonts w:eastAsia="Arial"/>
          <w:szCs w:val="24"/>
          <w:lang w:val="en-US" w:eastAsia="en-US"/>
        </w:rPr>
        <w:t xml:space="preserve"> Laurence </w:t>
      </w:r>
      <w:r w:rsidR="00867B5F" w:rsidRPr="00734AEB">
        <w:rPr>
          <w:rFonts w:eastAsia="Arial"/>
          <w:szCs w:val="24"/>
          <w:lang w:val="en-US" w:eastAsia="en-US"/>
        </w:rPr>
        <w:tab/>
        <w:t>Community Member</w:t>
      </w:r>
      <w:r w:rsidR="008E5C9F">
        <w:rPr>
          <w:szCs w:val="24"/>
        </w:rPr>
        <w:tab/>
      </w:r>
      <w:r>
        <w:rPr>
          <w:szCs w:val="24"/>
        </w:rPr>
        <w:tab/>
      </w:r>
      <w:r w:rsidR="00867B5F">
        <w:rPr>
          <w:szCs w:val="24"/>
        </w:rPr>
        <w:tab/>
      </w:r>
      <w:r w:rsidR="008E5C9F">
        <w:rPr>
          <w:szCs w:val="24"/>
        </w:rPr>
        <w:t>Ms L J Kania</w:t>
      </w:r>
      <w:r w:rsidR="008E5C9F">
        <w:rPr>
          <w:szCs w:val="24"/>
        </w:rPr>
        <w:tab/>
      </w:r>
      <w:r w:rsidR="00BF04F9">
        <w:rPr>
          <w:szCs w:val="24"/>
        </w:rPr>
        <w:tab/>
      </w:r>
      <w:r w:rsidR="008E5C9F">
        <w:rPr>
          <w:szCs w:val="24"/>
        </w:rPr>
        <w:t>Coordinator Governance &amp; Risk</w:t>
      </w:r>
    </w:p>
    <w:p w14:paraId="32F293B8" w14:textId="5A51171F" w:rsidR="00DA5398" w:rsidRDefault="00DA5398" w:rsidP="00F86D87">
      <w:pPr>
        <w:spacing w:before="0" w:after="0" w:line="240" w:lineRule="auto"/>
      </w:pPr>
    </w:p>
    <w:p w14:paraId="605F4627" w14:textId="77777777" w:rsidR="007A119F" w:rsidRDefault="007A119F" w:rsidP="00F86D87">
      <w:pPr>
        <w:spacing w:before="0" w:after="0" w:line="240" w:lineRule="auto"/>
      </w:pPr>
    </w:p>
    <w:p w14:paraId="0802FF7A" w14:textId="3AEA6E50" w:rsidR="00DA5398" w:rsidRDefault="00913932" w:rsidP="00F86D87">
      <w:pPr>
        <w:pStyle w:val="Heading1"/>
        <w:numPr>
          <w:ilvl w:val="0"/>
          <w:numId w:val="7"/>
        </w:numPr>
        <w:spacing w:before="0" w:after="0"/>
        <w:ind w:hanging="720"/>
      </w:pPr>
      <w:bookmarkStart w:id="9" w:name="_Toc149310775"/>
      <w:bookmarkStart w:id="10" w:name="_Toc150283284"/>
      <w:bookmarkStart w:id="11" w:name="_Toc151059329"/>
      <w:r>
        <w:t>Public Question Time</w:t>
      </w:r>
      <w:bookmarkEnd w:id="9"/>
      <w:bookmarkEnd w:id="10"/>
      <w:bookmarkEnd w:id="11"/>
    </w:p>
    <w:p w14:paraId="1C1C4DF8" w14:textId="77777777" w:rsidR="00F86D87" w:rsidRDefault="00F86D87" w:rsidP="00F86D87">
      <w:pPr>
        <w:spacing w:before="0" w:after="0" w:line="240" w:lineRule="auto"/>
      </w:pPr>
    </w:p>
    <w:p w14:paraId="760FA085" w14:textId="5CF773A4" w:rsidR="00DA5398" w:rsidRDefault="00913932" w:rsidP="00F86D87">
      <w:pPr>
        <w:spacing w:before="0" w:after="0" w:line="240" w:lineRule="auto"/>
      </w:pPr>
      <w:r>
        <w:t xml:space="preserve">Public questions submitted to be read at this point. </w:t>
      </w:r>
    </w:p>
    <w:p w14:paraId="087FE4B4" w14:textId="77777777" w:rsidR="001F6C8B" w:rsidRDefault="001F6C8B" w:rsidP="00F86D87">
      <w:pPr>
        <w:spacing w:before="0" w:after="0" w:line="240" w:lineRule="auto"/>
      </w:pPr>
    </w:p>
    <w:p w14:paraId="0ECC829C" w14:textId="54B8766A" w:rsidR="001F6C8B" w:rsidRDefault="001F6C8B" w:rsidP="00F86D87">
      <w:pPr>
        <w:spacing w:before="0" w:after="0" w:line="240" w:lineRule="auto"/>
      </w:pPr>
      <w:r>
        <w:t>Nil.</w:t>
      </w:r>
    </w:p>
    <w:p w14:paraId="514CC09A" w14:textId="77777777" w:rsidR="00F86D87" w:rsidRDefault="00F86D87" w:rsidP="00F86D87">
      <w:pPr>
        <w:spacing w:before="0" w:after="0" w:line="240" w:lineRule="auto"/>
      </w:pPr>
    </w:p>
    <w:p w14:paraId="508DF24F" w14:textId="77777777" w:rsidR="00C322F8" w:rsidRDefault="00C322F8" w:rsidP="00F86D87">
      <w:pPr>
        <w:spacing w:before="0" w:after="0" w:line="240" w:lineRule="auto"/>
      </w:pPr>
    </w:p>
    <w:p w14:paraId="709596CA" w14:textId="10C252A4" w:rsidR="00DA5398" w:rsidRDefault="00913932" w:rsidP="00F86D87">
      <w:pPr>
        <w:pStyle w:val="Heading1"/>
        <w:numPr>
          <w:ilvl w:val="0"/>
          <w:numId w:val="7"/>
        </w:numPr>
        <w:spacing w:before="0" w:after="0"/>
        <w:ind w:hanging="720"/>
      </w:pPr>
      <w:bookmarkStart w:id="12" w:name="_Toc149310776"/>
      <w:bookmarkStart w:id="13" w:name="_Toc150283285"/>
      <w:bookmarkStart w:id="14" w:name="_Toc151059330"/>
      <w:r>
        <w:t>Address by Members of the Public</w:t>
      </w:r>
      <w:bookmarkEnd w:id="12"/>
      <w:bookmarkEnd w:id="13"/>
      <w:bookmarkEnd w:id="14"/>
    </w:p>
    <w:p w14:paraId="0B9107E2" w14:textId="77777777" w:rsidR="00F86D87" w:rsidRDefault="00F86D87" w:rsidP="00F86D87">
      <w:pPr>
        <w:spacing w:before="0" w:after="0" w:line="240" w:lineRule="auto"/>
      </w:pPr>
    </w:p>
    <w:p w14:paraId="35C6B846" w14:textId="444EA972" w:rsidR="00DA5398" w:rsidRDefault="00913932" w:rsidP="00F86D87">
      <w:pPr>
        <w:spacing w:before="0" w:after="0" w:line="240" w:lineRule="auto"/>
      </w:pPr>
      <w:r>
        <w:t>Addresses by members of the public who ha</w:t>
      </w:r>
      <w:r w:rsidR="00B95563">
        <w:t>d</w:t>
      </w:r>
      <w:r>
        <w:t xml:space="preserve"> completed Public Address Registration Forms to be made at this point. </w:t>
      </w:r>
    </w:p>
    <w:p w14:paraId="798715EB" w14:textId="77777777" w:rsidR="001F6C8B" w:rsidRDefault="001F6C8B" w:rsidP="00F86D87">
      <w:pPr>
        <w:spacing w:before="0" w:after="0" w:line="240" w:lineRule="auto"/>
      </w:pPr>
    </w:p>
    <w:p w14:paraId="747B2FE8" w14:textId="3115C9DB" w:rsidR="001F6C8B" w:rsidRDefault="001F6C8B" w:rsidP="00F86D87">
      <w:pPr>
        <w:spacing w:before="0" w:after="0" w:line="240" w:lineRule="auto"/>
      </w:pPr>
      <w:r>
        <w:t>Nil.</w:t>
      </w:r>
    </w:p>
    <w:p w14:paraId="47660B5D" w14:textId="77777777" w:rsidR="00F86D87" w:rsidRDefault="00F86D87" w:rsidP="00F86D87">
      <w:pPr>
        <w:spacing w:before="0" w:after="0" w:line="240" w:lineRule="auto"/>
      </w:pPr>
    </w:p>
    <w:p w14:paraId="239816B2" w14:textId="77777777" w:rsidR="00C322F8" w:rsidRDefault="00C322F8" w:rsidP="00F86D87">
      <w:pPr>
        <w:spacing w:before="0" w:after="0" w:line="240" w:lineRule="auto"/>
      </w:pPr>
    </w:p>
    <w:p w14:paraId="0743B891" w14:textId="77777777" w:rsidR="00AE5317" w:rsidRDefault="00AE5317" w:rsidP="00F86D87">
      <w:pPr>
        <w:spacing w:before="0" w:after="0" w:line="240" w:lineRule="auto"/>
      </w:pPr>
    </w:p>
    <w:p w14:paraId="49B9E8EF" w14:textId="77777777" w:rsidR="0036274E" w:rsidRDefault="0036274E" w:rsidP="00F86D87">
      <w:pPr>
        <w:spacing w:before="0" w:after="0" w:line="240" w:lineRule="auto"/>
      </w:pPr>
    </w:p>
    <w:p w14:paraId="6E274E42" w14:textId="77777777" w:rsidR="0036274E" w:rsidRDefault="0036274E" w:rsidP="00F86D87">
      <w:pPr>
        <w:spacing w:before="0" w:after="0" w:line="240" w:lineRule="auto"/>
      </w:pPr>
    </w:p>
    <w:p w14:paraId="60223084" w14:textId="77777777" w:rsidR="0036274E" w:rsidRDefault="0036274E" w:rsidP="00F86D87">
      <w:pPr>
        <w:spacing w:before="0" w:after="0" w:line="240" w:lineRule="auto"/>
      </w:pPr>
    </w:p>
    <w:p w14:paraId="1CAB6629" w14:textId="2514DA53" w:rsidR="00DA5398" w:rsidRDefault="00913932" w:rsidP="00F86D87">
      <w:pPr>
        <w:pStyle w:val="Heading1"/>
        <w:numPr>
          <w:ilvl w:val="0"/>
          <w:numId w:val="7"/>
        </w:numPr>
        <w:spacing w:before="0" w:after="0"/>
        <w:ind w:hanging="720"/>
      </w:pPr>
      <w:bookmarkStart w:id="15" w:name="_Toc149310777"/>
      <w:bookmarkStart w:id="16" w:name="_Toc150283286"/>
      <w:bookmarkStart w:id="17" w:name="_Toc151059331"/>
      <w:r>
        <w:lastRenderedPageBreak/>
        <w:t>Disclosures of Financial Interest</w:t>
      </w:r>
      <w:bookmarkEnd w:id="15"/>
      <w:bookmarkEnd w:id="16"/>
      <w:bookmarkEnd w:id="17"/>
    </w:p>
    <w:p w14:paraId="09F31CC8" w14:textId="77777777" w:rsidR="00F86D87" w:rsidRDefault="00F86D87" w:rsidP="00F86D87">
      <w:pPr>
        <w:spacing w:before="0" w:after="0" w:line="240" w:lineRule="auto"/>
      </w:pPr>
    </w:p>
    <w:p w14:paraId="767AEEE9" w14:textId="051E02E8" w:rsidR="00DA5398" w:rsidRDefault="00913932" w:rsidP="00F86D87">
      <w:pPr>
        <w:spacing w:before="0" w:after="0" w:line="240" w:lineRule="auto"/>
      </w:pPr>
      <w:r>
        <w:t>The Presiding Member remind</w:t>
      </w:r>
      <w:r w:rsidR="001F6C8B">
        <w:t>ed</w:t>
      </w:r>
      <w:r>
        <w:t xml:space="preserve"> Council Members and Staff of the requirements of Section 5.65 of the Local Government Act to disclose any interest during the meeting when the matter is discussed. </w:t>
      </w:r>
    </w:p>
    <w:p w14:paraId="3069792B" w14:textId="77777777" w:rsidR="001F6C8B" w:rsidRDefault="001F6C8B" w:rsidP="00F86D87">
      <w:pPr>
        <w:spacing w:before="0" w:after="0" w:line="240" w:lineRule="auto"/>
      </w:pPr>
    </w:p>
    <w:p w14:paraId="45F7811C" w14:textId="77777777" w:rsidR="00C35941" w:rsidRDefault="00C35941" w:rsidP="00C35941">
      <w:pPr>
        <w:numPr>
          <w:ilvl w:val="12"/>
          <w:numId w:val="0"/>
        </w:numPr>
        <w:tabs>
          <w:tab w:val="left" w:pos="1440"/>
          <w:tab w:val="left" w:pos="2410"/>
          <w:tab w:val="left" w:pos="2977"/>
          <w:tab w:val="right" w:pos="8335"/>
          <w:tab w:val="right" w:pos="8505"/>
        </w:tabs>
        <w:spacing w:before="0" w:after="0" w:line="240" w:lineRule="auto"/>
        <w:rPr>
          <w:rFonts w:eastAsia="Times New Roman"/>
          <w:szCs w:val="24"/>
        </w:rPr>
      </w:pPr>
      <w:r w:rsidRPr="00147AEA">
        <w:rPr>
          <w:rFonts w:eastAsia="Times New Roman"/>
          <w:szCs w:val="24"/>
        </w:rPr>
        <w:t>There were no disclosures of financial interest.</w:t>
      </w:r>
    </w:p>
    <w:p w14:paraId="08478149" w14:textId="77777777" w:rsidR="00B95563" w:rsidRPr="00147AEA" w:rsidRDefault="00B95563" w:rsidP="00C35941">
      <w:pPr>
        <w:numPr>
          <w:ilvl w:val="12"/>
          <w:numId w:val="0"/>
        </w:numPr>
        <w:tabs>
          <w:tab w:val="left" w:pos="1440"/>
          <w:tab w:val="left" w:pos="2410"/>
          <w:tab w:val="left" w:pos="2977"/>
          <w:tab w:val="right" w:pos="8335"/>
          <w:tab w:val="right" w:pos="8505"/>
        </w:tabs>
        <w:spacing w:before="0" w:after="0" w:line="240" w:lineRule="auto"/>
        <w:rPr>
          <w:rFonts w:eastAsia="Times New Roman"/>
          <w:szCs w:val="24"/>
        </w:rPr>
      </w:pPr>
    </w:p>
    <w:p w14:paraId="746257D1" w14:textId="6271C340" w:rsidR="001F6C8B" w:rsidRDefault="001F6C8B" w:rsidP="00F86D87">
      <w:pPr>
        <w:spacing w:before="0" w:after="0" w:line="240" w:lineRule="auto"/>
      </w:pPr>
    </w:p>
    <w:p w14:paraId="245A8379" w14:textId="61C1DB92" w:rsidR="00DA5398" w:rsidRDefault="00913932" w:rsidP="00F86D87">
      <w:pPr>
        <w:pStyle w:val="Heading1"/>
        <w:numPr>
          <w:ilvl w:val="0"/>
          <w:numId w:val="7"/>
        </w:numPr>
        <w:spacing w:before="0" w:after="0"/>
        <w:ind w:hanging="720"/>
      </w:pPr>
      <w:bookmarkStart w:id="18" w:name="_Toc149310778"/>
      <w:bookmarkStart w:id="19" w:name="_Toc150283287"/>
      <w:bookmarkStart w:id="20" w:name="_Toc151059332"/>
      <w:r>
        <w:t>Disclosures of Interest Affecting Impartiality</w:t>
      </w:r>
      <w:bookmarkEnd w:id="18"/>
      <w:bookmarkEnd w:id="19"/>
      <w:bookmarkEnd w:id="20"/>
    </w:p>
    <w:p w14:paraId="39FCA8BC" w14:textId="77777777" w:rsidR="00F86D87" w:rsidRDefault="00F86D87" w:rsidP="00F86D87">
      <w:pPr>
        <w:spacing w:before="0" w:after="0" w:line="240" w:lineRule="auto"/>
      </w:pPr>
    </w:p>
    <w:p w14:paraId="3F728A1B" w14:textId="0A87FA83" w:rsidR="00DA5398" w:rsidRDefault="00913932" w:rsidP="00F86D87">
      <w:pPr>
        <w:spacing w:before="0" w:after="0" w:line="240" w:lineRule="auto"/>
      </w:pPr>
      <w:r>
        <w:t>The Presiding Member remind</w:t>
      </w:r>
      <w:r w:rsidR="00C35941">
        <w:t>ed</w:t>
      </w:r>
      <w:r>
        <w:t xml:space="preserve"> Council Members and Staff of the requirements of Council’s Code of Conduct in accordance with Section 5.103 of the Local Government Act. </w:t>
      </w:r>
    </w:p>
    <w:p w14:paraId="685D3B46" w14:textId="77777777" w:rsidR="00F86D87" w:rsidRDefault="00F86D87" w:rsidP="00F86D87">
      <w:pPr>
        <w:spacing w:before="0" w:after="0" w:line="240" w:lineRule="auto"/>
      </w:pPr>
    </w:p>
    <w:p w14:paraId="03DE0C41" w14:textId="55B0C236" w:rsidR="00C322F8" w:rsidRDefault="00C35941" w:rsidP="00F86D87">
      <w:pPr>
        <w:spacing w:before="0" w:after="0" w:line="240" w:lineRule="auto"/>
      </w:pPr>
      <w:r>
        <w:t xml:space="preserve">There were no disclosures affecting </w:t>
      </w:r>
      <w:r w:rsidR="00B04E03">
        <w:t>impartiality.</w:t>
      </w:r>
    </w:p>
    <w:p w14:paraId="49DBD6E4" w14:textId="77777777" w:rsidR="00C35941" w:rsidRDefault="00C35941" w:rsidP="00F86D87">
      <w:pPr>
        <w:spacing w:before="0" w:after="0" w:line="240" w:lineRule="auto"/>
      </w:pPr>
    </w:p>
    <w:p w14:paraId="6A8E6A3D" w14:textId="77777777" w:rsidR="00C35941" w:rsidRDefault="00C35941" w:rsidP="00F86D87">
      <w:pPr>
        <w:spacing w:before="0" w:after="0" w:line="240" w:lineRule="auto"/>
      </w:pPr>
    </w:p>
    <w:p w14:paraId="7888D10F" w14:textId="181C4BD8" w:rsidR="00DA5398" w:rsidRDefault="00913932" w:rsidP="00F86D87">
      <w:pPr>
        <w:pStyle w:val="Heading1"/>
        <w:numPr>
          <w:ilvl w:val="0"/>
          <w:numId w:val="7"/>
        </w:numPr>
        <w:spacing w:before="0" w:after="0"/>
        <w:ind w:hanging="720"/>
      </w:pPr>
      <w:bookmarkStart w:id="21" w:name="_Toc149310779"/>
      <w:bookmarkStart w:id="22" w:name="_Toc150283288"/>
      <w:bookmarkStart w:id="23" w:name="_Toc151059333"/>
      <w:r>
        <w:t xml:space="preserve">Declaration by Members That They Have Not </w:t>
      </w:r>
      <w:proofErr w:type="gramStart"/>
      <w:r>
        <w:t>Given Due Consideration to</w:t>
      </w:r>
      <w:proofErr w:type="gramEnd"/>
      <w:r>
        <w:t xml:space="preserve"> Papers</w:t>
      </w:r>
      <w:bookmarkEnd w:id="21"/>
      <w:bookmarkEnd w:id="22"/>
      <w:bookmarkEnd w:id="23"/>
    </w:p>
    <w:p w14:paraId="36D618DD" w14:textId="77777777" w:rsidR="00F86D87" w:rsidRDefault="00F86D87" w:rsidP="00F86D87">
      <w:pPr>
        <w:spacing w:before="0" w:after="0" w:line="240" w:lineRule="auto"/>
      </w:pPr>
    </w:p>
    <w:p w14:paraId="33C92D2B" w14:textId="6C0D4D90" w:rsidR="00DA5398" w:rsidRDefault="00B04E03" w:rsidP="00F86D87">
      <w:pPr>
        <w:spacing w:before="0" w:after="0" w:line="240" w:lineRule="auto"/>
      </w:pPr>
      <w:r>
        <w:t>Nil.</w:t>
      </w:r>
    </w:p>
    <w:p w14:paraId="61C70D0A" w14:textId="77777777" w:rsidR="00AF6232" w:rsidRDefault="00AF6232" w:rsidP="00F86D87">
      <w:pPr>
        <w:spacing w:before="0" w:after="0" w:line="240" w:lineRule="auto"/>
      </w:pPr>
    </w:p>
    <w:p w14:paraId="099BE8CC" w14:textId="5A421816" w:rsidR="00C94DB6" w:rsidRDefault="0058009E" w:rsidP="00F86D87">
      <w:pPr>
        <w:spacing w:before="0" w:after="0" w:line="240" w:lineRule="auto"/>
      </w:pPr>
      <w:r>
        <w:t xml:space="preserve">Mr </w:t>
      </w:r>
      <w:r w:rsidR="00BE0C17">
        <w:t xml:space="preserve">agenda to be out </w:t>
      </w:r>
      <w:proofErr w:type="gramStart"/>
      <w:r w:rsidR="00BE0C17">
        <w:t>earlier</w:t>
      </w:r>
      <w:proofErr w:type="gramEnd"/>
    </w:p>
    <w:p w14:paraId="10CB6A16" w14:textId="77777777" w:rsidR="0045012C" w:rsidRPr="00046B3A" w:rsidRDefault="0045012C" w:rsidP="00F86D87">
      <w:pPr>
        <w:numPr>
          <w:ilvl w:val="12"/>
          <w:numId w:val="0"/>
        </w:numPr>
        <w:tabs>
          <w:tab w:val="left" w:pos="720"/>
          <w:tab w:val="left" w:pos="1440"/>
          <w:tab w:val="left" w:pos="2410"/>
          <w:tab w:val="left" w:pos="2977"/>
          <w:tab w:val="right" w:pos="8335"/>
          <w:tab w:val="right" w:pos="8505"/>
        </w:tabs>
        <w:spacing w:before="0" w:after="0" w:line="240" w:lineRule="auto"/>
        <w:ind w:left="-1134"/>
        <w:rPr>
          <w:szCs w:val="24"/>
        </w:rPr>
      </w:pPr>
    </w:p>
    <w:p w14:paraId="66B18CB5" w14:textId="77777777" w:rsidR="0045012C" w:rsidRDefault="0045012C" w:rsidP="00F86D87">
      <w:pPr>
        <w:pStyle w:val="Heading1"/>
        <w:numPr>
          <w:ilvl w:val="0"/>
          <w:numId w:val="7"/>
        </w:numPr>
        <w:spacing w:before="0" w:after="0"/>
        <w:ind w:hanging="720"/>
        <w:rPr>
          <w:rFonts w:cs="Arial"/>
          <w:color w:val="1F3864" w:themeColor="accent5" w:themeShade="80"/>
          <w:szCs w:val="28"/>
        </w:rPr>
      </w:pPr>
      <w:bookmarkStart w:id="24" w:name="_Toc151059334"/>
      <w:r w:rsidRPr="00F86D87">
        <w:rPr>
          <w:color w:val="1F3864" w:themeColor="accent5" w:themeShade="80"/>
        </w:rPr>
        <w:t>Confirmation</w:t>
      </w:r>
      <w:r w:rsidRPr="00F86D87">
        <w:rPr>
          <w:rFonts w:cs="Arial"/>
          <w:color w:val="1F3864" w:themeColor="accent5" w:themeShade="80"/>
          <w:szCs w:val="28"/>
        </w:rPr>
        <w:t xml:space="preserve"> of Minutes</w:t>
      </w:r>
      <w:bookmarkEnd w:id="24"/>
    </w:p>
    <w:p w14:paraId="048A7713" w14:textId="77777777" w:rsidR="00F86D87" w:rsidRDefault="00F86D87" w:rsidP="00F86D87">
      <w:pPr>
        <w:numPr>
          <w:ilvl w:val="12"/>
          <w:numId w:val="0"/>
        </w:numPr>
        <w:tabs>
          <w:tab w:val="left" w:pos="720"/>
          <w:tab w:val="left" w:pos="1440"/>
          <w:tab w:val="left" w:pos="2410"/>
          <w:tab w:val="left" w:pos="2977"/>
          <w:tab w:val="right" w:pos="8335"/>
          <w:tab w:val="right" w:pos="8505"/>
        </w:tabs>
        <w:spacing w:before="0" w:after="0" w:line="240" w:lineRule="auto"/>
        <w:ind w:left="-1134"/>
        <w:rPr>
          <w:noProof/>
          <w:szCs w:val="24"/>
        </w:rPr>
      </w:pPr>
    </w:p>
    <w:p w14:paraId="1192D7B2" w14:textId="6B593480" w:rsidR="0045012C" w:rsidRPr="0045012C" w:rsidRDefault="0045012C" w:rsidP="00F86D87">
      <w:pPr>
        <w:pStyle w:val="Heading2"/>
        <w:numPr>
          <w:ilvl w:val="1"/>
          <w:numId w:val="7"/>
        </w:numPr>
        <w:spacing w:before="0" w:after="0"/>
        <w:ind w:left="0"/>
        <w:rPr>
          <w:rFonts w:cs="Arial"/>
        </w:rPr>
      </w:pPr>
      <w:bookmarkStart w:id="25" w:name="_Toc151059335"/>
      <w:r w:rsidRPr="18F0CAFB">
        <w:rPr>
          <w:rFonts w:cs="Arial"/>
        </w:rPr>
        <w:t xml:space="preserve">Audit &amp; Risk Committee Meeting Minutes – </w:t>
      </w:r>
      <w:bookmarkEnd w:id="25"/>
      <w:r w:rsidR="48773CBA" w:rsidRPr="18F0CAFB">
        <w:rPr>
          <w:rFonts w:cs="Arial"/>
          <w:noProof/>
        </w:rPr>
        <w:t>21 August 2023</w:t>
      </w:r>
    </w:p>
    <w:p w14:paraId="1E97EDFC" w14:textId="723DC34F" w:rsidR="00F86D87" w:rsidRDefault="0036274E" w:rsidP="00222229">
      <w:pPr>
        <w:pStyle w:val="CouncilHeading"/>
      </w:pPr>
      <w:r>
        <w:rPr>
          <w:noProof/>
        </w:rPr>
        <mc:AlternateContent>
          <mc:Choice Requires="wps">
            <w:drawing>
              <wp:anchor distT="0" distB="0" distL="114300" distR="114300" simplePos="0" relativeHeight="251658243" behindDoc="0" locked="0" layoutInCell="1" allowOverlap="1" wp14:anchorId="467AA80F" wp14:editId="4972F521">
                <wp:simplePos x="0" y="0"/>
                <wp:positionH relativeFrom="column">
                  <wp:posOffset>-39757</wp:posOffset>
                </wp:positionH>
                <wp:positionV relativeFrom="paragraph">
                  <wp:posOffset>111788</wp:posOffset>
                </wp:positionV>
                <wp:extent cx="6042992" cy="1351721"/>
                <wp:effectExtent l="19050" t="19050" r="15240" b="20320"/>
                <wp:wrapNone/>
                <wp:docPr id="1462048635" name="Rectangle 1462048635"/>
                <wp:cNvGraphicFramePr/>
                <a:graphic xmlns:a="http://schemas.openxmlformats.org/drawingml/2006/main">
                  <a:graphicData uri="http://schemas.microsoft.com/office/word/2010/wordprocessingShape">
                    <wps:wsp>
                      <wps:cNvSpPr/>
                      <wps:spPr>
                        <a:xfrm>
                          <a:off x="0" y="0"/>
                          <a:ext cx="6042992" cy="1351721"/>
                        </a:xfrm>
                        <a:prstGeom prst="rect">
                          <a:avLst/>
                        </a:prstGeom>
                        <a:noFill/>
                        <a:ln w="28575">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C2EE7" id="Rectangle 1462048635" o:spid="_x0000_s1026" style="position:absolute;margin-left:-3.15pt;margin-top:8.8pt;width:475.85pt;height:106.4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" filled="f" strokecolor="#1f3763 [1608]" strokeweight="2.25pt"/>
            </w:pict>
          </mc:Fallback>
        </mc:AlternateContent>
      </w:r>
    </w:p>
    <w:p w14:paraId="5DC799AF" w14:textId="54A5D0E4" w:rsidR="00AF6232" w:rsidRPr="00147AEA" w:rsidRDefault="00AF6232" w:rsidP="00AF6232">
      <w:pPr>
        <w:spacing w:before="0" w:after="0" w:line="240" w:lineRule="auto"/>
        <w:ind w:right="-330"/>
        <w:rPr>
          <w:szCs w:val="24"/>
        </w:rPr>
      </w:pPr>
      <w:r w:rsidRPr="00147AEA">
        <w:rPr>
          <w:szCs w:val="24"/>
        </w:rPr>
        <w:t xml:space="preserve">Moved – </w:t>
      </w:r>
      <w:r w:rsidR="00295D26">
        <w:rPr>
          <w:szCs w:val="24"/>
        </w:rPr>
        <w:t>Mayor Argyle</w:t>
      </w:r>
    </w:p>
    <w:p w14:paraId="4D5FAB43" w14:textId="16000F5A" w:rsidR="00AF6232" w:rsidRPr="00147AEA" w:rsidRDefault="00AF6232" w:rsidP="00AF6232">
      <w:pPr>
        <w:spacing w:before="0" w:after="0" w:line="240" w:lineRule="auto"/>
        <w:ind w:right="-330"/>
        <w:rPr>
          <w:szCs w:val="24"/>
        </w:rPr>
      </w:pPr>
      <w:r w:rsidRPr="00147AEA">
        <w:rPr>
          <w:szCs w:val="24"/>
        </w:rPr>
        <w:t xml:space="preserve">Seconded – Councillor </w:t>
      </w:r>
      <w:r w:rsidR="00295D26">
        <w:rPr>
          <w:szCs w:val="24"/>
        </w:rPr>
        <w:t>McManus</w:t>
      </w:r>
    </w:p>
    <w:p w14:paraId="6A39F743" w14:textId="77777777" w:rsidR="00AF6232" w:rsidRPr="00147AEA" w:rsidRDefault="00AF6232" w:rsidP="00AF6232">
      <w:pPr>
        <w:spacing w:before="0" w:after="0" w:line="240" w:lineRule="auto"/>
        <w:ind w:right="-330"/>
        <w:rPr>
          <w:szCs w:val="24"/>
        </w:rPr>
      </w:pPr>
    </w:p>
    <w:p w14:paraId="6F947B03" w14:textId="2C4C1459" w:rsidR="0045012C" w:rsidRPr="00B04E03" w:rsidRDefault="0045012C" w:rsidP="00222229">
      <w:pPr>
        <w:pStyle w:val="CouncilHeading"/>
      </w:pPr>
      <w:r w:rsidRPr="00B04E03">
        <w:t xml:space="preserve">The Minutes of the Audit &amp; Risk Committee Meeting </w:t>
      </w:r>
      <w:r w:rsidR="00FE61A6" w:rsidRPr="00B04E03">
        <w:t>21 August 2023</w:t>
      </w:r>
      <w:r w:rsidRPr="00B04E03">
        <w:t xml:space="preserve"> be accepted as a true and correct record of that meeting.</w:t>
      </w:r>
    </w:p>
    <w:p w14:paraId="612217D0" w14:textId="06B83A5E" w:rsidR="00295D26" w:rsidRPr="00147AEA" w:rsidRDefault="00295D26">
      <w:pPr>
        <w:spacing w:after="0" w:line="240" w:lineRule="auto"/>
        <w:ind w:right="-330"/>
        <w:jc w:val="right"/>
        <w:rPr>
          <w:b/>
          <w:szCs w:val="24"/>
        </w:rPr>
      </w:pPr>
      <w:r w:rsidRPr="00147AEA">
        <w:rPr>
          <w:b/>
          <w:szCs w:val="24"/>
        </w:rPr>
        <w:t xml:space="preserve">CARRIED UNANIMOUSLY </w:t>
      </w:r>
      <w:r>
        <w:rPr>
          <w:b/>
          <w:szCs w:val="24"/>
        </w:rPr>
        <w:t>5</w:t>
      </w:r>
      <w:r w:rsidRPr="00147AEA">
        <w:rPr>
          <w:b/>
          <w:szCs w:val="24"/>
        </w:rPr>
        <w:t>/-</w:t>
      </w:r>
    </w:p>
    <w:p w14:paraId="7A59BCAE" w14:textId="6B66C861" w:rsidR="00AF6232" w:rsidRPr="00147AEA" w:rsidRDefault="00AF6232" w:rsidP="00AF6232">
      <w:pPr>
        <w:spacing w:before="0" w:after="0" w:line="240" w:lineRule="auto"/>
        <w:ind w:right="-330"/>
        <w:jc w:val="right"/>
        <w:rPr>
          <w:b/>
          <w:szCs w:val="24"/>
        </w:rPr>
      </w:pPr>
    </w:p>
    <w:p w14:paraId="51E3CF6A" w14:textId="77777777" w:rsidR="0045012C" w:rsidRDefault="0045012C" w:rsidP="00F86D87">
      <w:pPr>
        <w:spacing w:before="0" w:after="0" w:line="240" w:lineRule="auto"/>
      </w:pPr>
    </w:p>
    <w:p w14:paraId="0E81AAC9" w14:textId="77777777" w:rsidR="00C322F8" w:rsidRDefault="00C322F8" w:rsidP="00F86D87">
      <w:pPr>
        <w:spacing w:before="0" w:after="0" w:line="240" w:lineRule="auto"/>
        <w:jc w:val="left"/>
        <w:rPr>
          <w:rFonts w:eastAsiaTheme="majorEastAsia" w:cstheme="majorBidi"/>
          <w:b/>
          <w:color w:val="163475"/>
          <w:sz w:val="28"/>
          <w:szCs w:val="32"/>
        </w:rPr>
      </w:pPr>
      <w:r>
        <w:br w:type="page"/>
      </w:r>
    </w:p>
    <w:p w14:paraId="1F81A655" w14:textId="48D0EF98" w:rsidR="00DA5398" w:rsidRDefault="0045012C" w:rsidP="00F86D87">
      <w:pPr>
        <w:pStyle w:val="Heading1"/>
        <w:numPr>
          <w:ilvl w:val="0"/>
          <w:numId w:val="7"/>
        </w:numPr>
        <w:spacing w:before="0" w:after="0"/>
        <w:ind w:hanging="720"/>
      </w:pPr>
      <w:bookmarkStart w:id="26" w:name="_Toc151059336"/>
      <w:r>
        <w:lastRenderedPageBreak/>
        <w:t>Items for Discussion</w:t>
      </w:r>
      <w:bookmarkEnd w:id="26"/>
    </w:p>
    <w:p w14:paraId="7AAEF405" w14:textId="77777777" w:rsidR="00F86D87" w:rsidRDefault="00F86D87" w:rsidP="00222229">
      <w:pPr>
        <w:pStyle w:val="CouncilHeading"/>
      </w:pPr>
    </w:p>
    <w:p w14:paraId="4BD6BF07" w14:textId="05116E96" w:rsidR="00DA5398" w:rsidRDefault="00F86D87" w:rsidP="00F86D87">
      <w:pPr>
        <w:pStyle w:val="Heading2"/>
        <w:numPr>
          <w:ilvl w:val="1"/>
          <w:numId w:val="7"/>
        </w:numPr>
        <w:spacing w:before="0" w:after="0"/>
        <w:ind w:left="0"/>
        <w:rPr>
          <w:rFonts w:cs="Arial"/>
          <w:szCs w:val="24"/>
        </w:rPr>
      </w:pPr>
      <w:bookmarkStart w:id="27" w:name="_Toc151059337"/>
      <w:r>
        <w:rPr>
          <w:rFonts w:cs="Arial"/>
          <w:szCs w:val="24"/>
        </w:rPr>
        <w:t xml:space="preserve">ARC19.11.23 </w:t>
      </w:r>
      <w:r w:rsidR="00A74975">
        <w:rPr>
          <w:rFonts w:cs="Arial"/>
          <w:szCs w:val="24"/>
        </w:rPr>
        <w:t xml:space="preserve">- </w:t>
      </w:r>
      <w:r w:rsidR="00A66F4B">
        <w:rPr>
          <w:rFonts w:cs="Arial"/>
          <w:szCs w:val="24"/>
        </w:rPr>
        <w:t>Terms of Reference</w:t>
      </w:r>
      <w:bookmarkEnd w:id="27"/>
    </w:p>
    <w:tbl>
      <w:tblPr>
        <w:tblStyle w:val="TableGrid"/>
        <w:tblW w:w="9180" w:type="dxa"/>
        <w:tblInd w:w="-5" w:type="dxa"/>
        <w:tblLook w:val="04A0" w:firstRow="1" w:lastRow="0" w:firstColumn="1" w:lastColumn="0" w:noHBand="0" w:noVBand="1"/>
      </w:tblPr>
      <w:tblGrid>
        <w:gridCol w:w="2065"/>
        <w:gridCol w:w="7115"/>
      </w:tblGrid>
      <w:tr w:rsidR="008D169A" w:rsidRPr="008D169A" w14:paraId="3C34DB79" w14:textId="77777777" w:rsidTr="003B45AC">
        <w:tc>
          <w:tcPr>
            <w:tcW w:w="2065" w:type="dxa"/>
          </w:tcPr>
          <w:p w14:paraId="17D907E9" w14:textId="77777777" w:rsidR="008D169A" w:rsidRPr="008D169A" w:rsidRDefault="008D169A" w:rsidP="008D169A">
            <w:pPr>
              <w:spacing w:before="0" w:after="0"/>
              <w:ind w:right="110"/>
              <w:rPr>
                <w:rFonts w:eastAsia="Calibri"/>
                <w:b/>
                <w:color w:val="244061"/>
                <w:szCs w:val="24"/>
                <w:lang w:eastAsia="en-US"/>
              </w:rPr>
            </w:pPr>
            <w:r w:rsidRPr="008D169A">
              <w:rPr>
                <w:rFonts w:eastAsia="Calibri"/>
                <w:b/>
                <w:color w:val="244061"/>
                <w:szCs w:val="24"/>
                <w:lang w:eastAsia="en-US"/>
              </w:rPr>
              <w:t>Meeting &amp; Date</w:t>
            </w:r>
          </w:p>
        </w:tc>
        <w:tc>
          <w:tcPr>
            <w:tcW w:w="7115" w:type="dxa"/>
          </w:tcPr>
          <w:p w14:paraId="7C113BED" w14:textId="77777777" w:rsidR="008D169A" w:rsidRPr="008D169A" w:rsidRDefault="008D169A" w:rsidP="008D169A">
            <w:pPr>
              <w:spacing w:before="0" w:after="0"/>
              <w:ind w:right="39"/>
              <w:rPr>
                <w:rFonts w:eastAsia="Calibri"/>
                <w:szCs w:val="24"/>
                <w:lang w:eastAsia="en-US"/>
              </w:rPr>
            </w:pPr>
            <w:r w:rsidRPr="008D169A">
              <w:rPr>
                <w:rFonts w:eastAsia="Calibri"/>
                <w:szCs w:val="24"/>
                <w:lang w:eastAsia="en-US"/>
              </w:rPr>
              <w:t>Audit and Risk Committee Meeting – 20 November 2023</w:t>
            </w:r>
          </w:p>
        </w:tc>
      </w:tr>
      <w:tr w:rsidR="008D169A" w:rsidRPr="008D169A" w14:paraId="5B3BED83" w14:textId="77777777" w:rsidTr="003B45AC">
        <w:tc>
          <w:tcPr>
            <w:tcW w:w="2065" w:type="dxa"/>
          </w:tcPr>
          <w:p w14:paraId="52D48BD8" w14:textId="77777777" w:rsidR="008D169A" w:rsidRPr="008D169A" w:rsidRDefault="008D169A" w:rsidP="008D169A">
            <w:pPr>
              <w:spacing w:before="0" w:after="0"/>
              <w:ind w:right="110"/>
              <w:rPr>
                <w:rFonts w:eastAsia="Calibri"/>
                <w:b/>
                <w:color w:val="244061"/>
                <w:szCs w:val="24"/>
                <w:lang w:eastAsia="en-US"/>
              </w:rPr>
            </w:pPr>
            <w:r w:rsidRPr="008D169A">
              <w:rPr>
                <w:rFonts w:eastAsia="Calibri"/>
                <w:b/>
                <w:color w:val="244061"/>
                <w:szCs w:val="24"/>
                <w:lang w:eastAsia="en-US"/>
              </w:rPr>
              <w:t>Applicant</w:t>
            </w:r>
          </w:p>
        </w:tc>
        <w:tc>
          <w:tcPr>
            <w:tcW w:w="7115" w:type="dxa"/>
          </w:tcPr>
          <w:p w14:paraId="3F05C3F9" w14:textId="77777777" w:rsidR="008D169A" w:rsidRPr="008D169A" w:rsidRDefault="008D169A" w:rsidP="008D169A">
            <w:pPr>
              <w:spacing w:before="0" w:after="0"/>
              <w:ind w:right="39"/>
              <w:rPr>
                <w:rFonts w:eastAsia="Calibri"/>
                <w:szCs w:val="24"/>
                <w:lang w:eastAsia="en-US"/>
              </w:rPr>
            </w:pPr>
            <w:r w:rsidRPr="008D169A">
              <w:rPr>
                <w:rFonts w:eastAsia="Calibri"/>
                <w:szCs w:val="24"/>
                <w:lang w:eastAsia="en-US"/>
              </w:rPr>
              <w:t xml:space="preserve">City of </w:t>
            </w:r>
            <w:proofErr w:type="spellStart"/>
            <w:r w:rsidRPr="008D169A">
              <w:rPr>
                <w:rFonts w:eastAsia="Calibri"/>
                <w:szCs w:val="24"/>
                <w:lang w:eastAsia="en-US"/>
              </w:rPr>
              <w:t>Nedlands</w:t>
            </w:r>
            <w:proofErr w:type="spellEnd"/>
          </w:p>
        </w:tc>
      </w:tr>
      <w:tr w:rsidR="008D169A" w:rsidRPr="008D169A" w14:paraId="5A78D854" w14:textId="77777777" w:rsidTr="003B45AC">
        <w:tc>
          <w:tcPr>
            <w:tcW w:w="2065" w:type="dxa"/>
          </w:tcPr>
          <w:p w14:paraId="2513B46D" w14:textId="77777777" w:rsidR="008D169A" w:rsidRPr="008D169A" w:rsidRDefault="008D169A" w:rsidP="008D169A">
            <w:pPr>
              <w:spacing w:before="0" w:after="0"/>
              <w:ind w:right="110"/>
              <w:jc w:val="left"/>
              <w:rPr>
                <w:rFonts w:eastAsia="Calibri"/>
                <w:b/>
                <w:bCs/>
                <w:color w:val="244061"/>
                <w:szCs w:val="24"/>
                <w:lang w:eastAsia="en-US"/>
              </w:rPr>
            </w:pPr>
            <w:r w:rsidRPr="008D169A">
              <w:rPr>
                <w:rFonts w:eastAsia="Calibri"/>
                <w:b/>
                <w:bCs/>
                <w:color w:val="244061"/>
                <w:szCs w:val="24"/>
                <w:lang w:eastAsia="en-US"/>
              </w:rPr>
              <w:t xml:space="preserve">Employee Disclosure under section 5.70 Local Government Act 1995 </w:t>
            </w:r>
          </w:p>
        </w:tc>
        <w:tc>
          <w:tcPr>
            <w:tcW w:w="7115" w:type="dxa"/>
          </w:tcPr>
          <w:p w14:paraId="7FFD7A68" w14:textId="77777777" w:rsidR="008D169A" w:rsidRPr="008D169A" w:rsidRDefault="008D169A" w:rsidP="008D169A">
            <w:pPr>
              <w:spacing w:before="0" w:after="0"/>
              <w:ind w:right="39"/>
              <w:jc w:val="left"/>
              <w:rPr>
                <w:rFonts w:eastAsia="Times New Roman"/>
                <w:szCs w:val="24"/>
              </w:rPr>
            </w:pPr>
          </w:p>
          <w:p w14:paraId="3A4DEC8E" w14:textId="77777777" w:rsidR="008D169A" w:rsidRPr="008D169A" w:rsidRDefault="008D169A" w:rsidP="008D169A">
            <w:pPr>
              <w:spacing w:before="0" w:after="0"/>
              <w:ind w:right="39"/>
              <w:jc w:val="left"/>
              <w:rPr>
                <w:rFonts w:eastAsia="Times New Roman"/>
                <w:szCs w:val="24"/>
              </w:rPr>
            </w:pPr>
            <w:r w:rsidRPr="008D169A">
              <w:rPr>
                <w:rFonts w:eastAsia="Times New Roman"/>
                <w:szCs w:val="24"/>
              </w:rPr>
              <w:t>Nil.</w:t>
            </w:r>
          </w:p>
        </w:tc>
      </w:tr>
      <w:tr w:rsidR="008D169A" w:rsidRPr="008D169A" w14:paraId="441868F1" w14:textId="77777777" w:rsidTr="003B45AC">
        <w:tc>
          <w:tcPr>
            <w:tcW w:w="2065" w:type="dxa"/>
          </w:tcPr>
          <w:p w14:paraId="690FF910" w14:textId="77777777" w:rsidR="008D169A" w:rsidRPr="008D169A" w:rsidRDefault="008D169A" w:rsidP="008D169A">
            <w:pPr>
              <w:spacing w:before="0" w:after="0"/>
              <w:ind w:right="110"/>
              <w:rPr>
                <w:rFonts w:eastAsia="Calibri"/>
                <w:b/>
                <w:color w:val="244061"/>
                <w:szCs w:val="24"/>
                <w:lang w:eastAsia="en-US"/>
              </w:rPr>
            </w:pPr>
            <w:r w:rsidRPr="008D169A">
              <w:rPr>
                <w:rFonts w:eastAsia="Calibri"/>
                <w:b/>
                <w:color w:val="244061"/>
                <w:szCs w:val="24"/>
                <w:lang w:eastAsia="en-US"/>
              </w:rPr>
              <w:t>Report Author</w:t>
            </w:r>
          </w:p>
        </w:tc>
        <w:tc>
          <w:tcPr>
            <w:tcW w:w="7115" w:type="dxa"/>
          </w:tcPr>
          <w:p w14:paraId="24D2BFE5" w14:textId="77777777" w:rsidR="008D169A" w:rsidRPr="008D169A" w:rsidRDefault="008D169A" w:rsidP="008D169A">
            <w:pPr>
              <w:spacing w:before="0" w:after="0"/>
              <w:ind w:right="39"/>
              <w:rPr>
                <w:rFonts w:eastAsia="Calibri"/>
                <w:szCs w:val="24"/>
                <w:lang w:eastAsia="en-US"/>
              </w:rPr>
            </w:pPr>
            <w:r w:rsidRPr="008D169A">
              <w:rPr>
                <w:rFonts w:eastAsia="Calibri"/>
                <w:szCs w:val="24"/>
                <w:lang w:eastAsia="en-US"/>
              </w:rPr>
              <w:t>Michael Cole - Director Corporate Services</w:t>
            </w:r>
          </w:p>
        </w:tc>
      </w:tr>
      <w:tr w:rsidR="008D169A" w:rsidRPr="008D169A" w14:paraId="69A72D89" w14:textId="77777777" w:rsidTr="003B45AC">
        <w:tc>
          <w:tcPr>
            <w:tcW w:w="2065" w:type="dxa"/>
          </w:tcPr>
          <w:p w14:paraId="777EBA97" w14:textId="77777777" w:rsidR="008D169A" w:rsidRPr="008D169A" w:rsidRDefault="008D169A" w:rsidP="008D169A">
            <w:pPr>
              <w:spacing w:before="0" w:after="0"/>
              <w:ind w:right="110"/>
              <w:rPr>
                <w:rFonts w:eastAsia="Calibri"/>
                <w:b/>
                <w:color w:val="244061"/>
                <w:szCs w:val="24"/>
                <w:lang w:eastAsia="en-US"/>
              </w:rPr>
            </w:pPr>
            <w:r w:rsidRPr="008D169A">
              <w:rPr>
                <w:rFonts w:eastAsia="Calibri"/>
                <w:b/>
                <w:color w:val="244061"/>
                <w:szCs w:val="24"/>
                <w:lang w:eastAsia="en-US"/>
              </w:rPr>
              <w:t>Director</w:t>
            </w:r>
          </w:p>
        </w:tc>
        <w:tc>
          <w:tcPr>
            <w:tcW w:w="7115" w:type="dxa"/>
          </w:tcPr>
          <w:p w14:paraId="53C93947" w14:textId="77777777" w:rsidR="008D169A" w:rsidRPr="008D169A" w:rsidRDefault="008D169A" w:rsidP="008D169A">
            <w:pPr>
              <w:spacing w:before="0" w:after="0"/>
              <w:ind w:right="39"/>
              <w:rPr>
                <w:rFonts w:eastAsia="Calibri"/>
                <w:szCs w:val="24"/>
                <w:lang w:eastAsia="en-US"/>
              </w:rPr>
            </w:pPr>
            <w:r w:rsidRPr="008D169A">
              <w:rPr>
                <w:rFonts w:eastAsia="Calibri"/>
                <w:szCs w:val="24"/>
                <w:lang w:eastAsia="en-US"/>
              </w:rPr>
              <w:t>Michael Cole - Director Corporate Services</w:t>
            </w:r>
          </w:p>
        </w:tc>
      </w:tr>
      <w:tr w:rsidR="008D169A" w:rsidRPr="008D169A" w14:paraId="79407AF9" w14:textId="77777777" w:rsidTr="003B45AC">
        <w:tc>
          <w:tcPr>
            <w:tcW w:w="2065" w:type="dxa"/>
          </w:tcPr>
          <w:p w14:paraId="4D8ACB51" w14:textId="77777777" w:rsidR="008D169A" w:rsidRPr="008D169A" w:rsidRDefault="008D169A" w:rsidP="008D169A">
            <w:pPr>
              <w:spacing w:before="0" w:after="0"/>
              <w:ind w:right="110"/>
              <w:rPr>
                <w:rFonts w:eastAsia="Calibri"/>
                <w:b/>
                <w:color w:val="244061"/>
                <w:szCs w:val="24"/>
                <w:lang w:eastAsia="en-US"/>
              </w:rPr>
            </w:pPr>
            <w:r w:rsidRPr="008D169A">
              <w:rPr>
                <w:rFonts w:eastAsia="Calibri"/>
                <w:b/>
                <w:color w:val="244061"/>
                <w:szCs w:val="24"/>
                <w:lang w:eastAsia="en-US"/>
              </w:rPr>
              <w:t>Attachments</w:t>
            </w:r>
          </w:p>
        </w:tc>
        <w:tc>
          <w:tcPr>
            <w:tcW w:w="7115" w:type="dxa"/>
          </w:tcPr>
          <w:p w14:paraId="60A6C781" w14:textId="77777777" w:rsidR="008D169A" w:rsidRPr="008D169A" w:rsidRDefault="008D169A" w:rsidP="008D169A">
            <w:pPr>
              <w:spacing w:before="0" w:after="0"/>
              <w:ind w:right="39"/>
              <w:rPr>
                <w:rFonts w:eastAsia="Calibri"/>
                <w:szCs w:val="24"/>
                <w:lang w:val="en-US" w:eastAsia="en-US"/>
              </w:rPr>
            </w:pPr>
            <w:r w:rsidRPr="008D169A">
              <w:rPr>
                <w:rFonts w:eastAsia="Calibri"/>
                <w:szCs w:val="24"/>
                <w:lang w:val="en-US" w:eastAsia="en-US"/>
              </w:rPr>
              <w:t>Nil.</w:t>
            </w:r>
          </w:p>
        </w:tc>
      </w:tr>
    </w:tbl>
    <w:p w14:paraId="39BA9DDD" w14:textId="77777777" w:rsidR="008D169A" w:rsidRPr="008D169A" w:rsidRDefault="008D169A" w:rsidP="00AF6232">
      <w:pPr>
        <w:spacing w:before="0" w:after="0" w:line="240" w:lineRule="auto"/>
        <w:ind w:right="-330"/>
        <w:rPr>
          <w:rFonts w:eastAsia="Calibri"/>
          <w:b/>
          <w:szCs w:val="24"/>
          <w:lang w:val="en-US" w:eastAsia="en-US"/>
        </w:rPr>
      </w:pPr>
    </w:p>
    <w:p w14:paraId="61CD52DC" w14:textId="5DF58755" w:rsidR="00AF6232" w:rsidRPr="00147AEA" w:rsidRDefault="00AF6232" w:rsidP="00AF6232">
      <w:pPr>
        <w:spacing w:before="0" w:after="0" w:line="240" w:lineRule="auto"/>
        <w:ind w:right="-330"/>
        <w:rPr>
          <w:b/>
          <w:szCs w:val="24"/>
        </w:rPr>
      </w:pPr>
      <w:bookmarkStart w:id="28" w:name="_Hlk110852337"/>
      <w:r w:rsidRPr="00147AEA">
        <w:rPr>
          <w:b/>
          <w:szCs w:val="24"/>
        </w:rPr>
        <w:t xml:space="preserve">Regulation 11(da) </w:t>
      </w:r>
      <w:r w:rsidR="00D85144">
        <w:rPr>
          <w:b/>
          <w:szCs w:val="24"/>
        </w:rPr>
        <w:t>–</w:t>
      </w:r>
      <w:r w:rsidRPr="00147AEA">
        <w:rPr>
          <w:b/>
          <w:szCs w:val="24"/>
        </w:rPr>
        <w:t xml:space="preserve"> </w:t>
      </w:r>
      <w:r w:rsidR="00D85144">
        <w:rPr>
          <w:b/>
          <w:szCs w:val="24"/>
        </w:rPr>
        <w:t>Not Applicable – Recommendation Adopted</w:t>
      </w:r>
    </w:p>
    <w:p w14:paraId="1CF0A6A1" w14:textId="77777777" w:rsidR="00AF6232" w:rsidRPr="00147AEA" w:rsidRDefault="00AF6232" w:rsidP="00AF6232">
      <w:pPr>
        <w:spacing w:before="0" w:after="0" w:line="240" w:lineRule="auto"/>
        <w:ind w:right="-330"/>
        <w:rPr>
          <w:szCs w:val="24"/>
        </w:rPr>
      </w:pPr>
    </w:p>
    <w:p w14:paraId="573526C2" w14:textId="61DB58D5" w:rsidR="00AF6232" w:rsidRPr="00147AEA" w:rsidRDefault="00AF6232" w:rsidP="00AF6232">
      <w:pPr>
        <w:spacing w:before="0" w:after="0" w:line="240" w:lineRule="auto"/>
        <w:ind w:right="-330"/>
        <w:rPr>
          <w:szCs w:val="24"/>
        </w:rPr>
      </w:pPr>
      <w:r w:rsidRPr="00147AEA">
        <w:rPr>
          <w:szCs w:val="24"/>
        </w:rPr>
        <w:t xml:space="preserve">Moved – Councillor </w:t>
      </w:r>
      <w:r w:rsidR="000E2F3A">
        <w:rPr>
          <w:szCs w:val="24"/>
        </w:rPr>
        <w:t>Amiry</w:t>
      </w:r>
    </w:p>
    <w:p w14:paraId="2D1CCA20" w14:textId="6E778F4A" w:rsidR="00AF6232" w:rsidRPr="00147AEA" w:rsidRDefault="00AF6232" w:rsidP="00AF6232">
      <w:pPr>
        <w:spacing w:before="0" w:after="0" w:line="240" w:lineRule="auto"/>
        <w:ind w:right="-330"/>
        <w:rPr>
          <w:szCs w:val="24"/>
        </w:rPr>
      </w:pPr>
      <w:r w:rsidRPr="00147AEA">
        <w:rPr>
          <w:szCs w:val="24"/>
        </w:rPr>
        <w:t xml:space="preserve">Seconded – </w:t>
      </w:r>
      <w:r w:rsidR="000E2F3A">
        <w:rPr>
          <w:szCs w:val="24"/>
        </w:rPr>
        <w:t>Mayor Argyle</w:t>
      </w:r>
    </w:p>
    <w:p w14:paraId="44830BCF" w14:textId="77777777" w:rsidR="00AF6232" w:rsidRPr="00147AEA" w:rsidRDefault="00AF6232" w:rsidP="00AF6232">
      <w:pPr>
        <w:spacing w:before="0" w:after="0" w:line="240" w:lineRule="auto"/>
        <w:ind w:right="-330"/>
        <w:rPr>
          <w:szCs w:val="24"/>
        </w:rPr>
      </w:pPr>
    </w:p>
    <w:p w14:paraId="7268EA66" w14:textId="77777777" w:rsidR="00AF6232" w:rsidRPr="00422EC0" w:rsidRDefault="00AF6232" w:rsidP="00AF6232">
      <w:pPr>
        <w:spacing w:before="0" w:after="0" w:line="240" w:lineRule="auto"/>
        <w:ind w:right="-330"/>
        <w:rPr>
          <w:b/>
          <w:color w:val="1F3864"/>
          <w:szCs w:val="24"/>
        </w:rPr>
      </w:pPr>
      <w:r w:rsidRPr="00422EC0">
        <w:rPr>
          <w:b/>
          <w:color w:val="1F3864"/>
          <w:szCs w:val="24"/>
        </w:rPr>
        <w:t>That the Recommendation be adopted.</w:t>
      </w:r>
    </w:p>
    <w:p w14:paraId="3DF541F7" w14:textId="77777777" w:rsidR="00AF6232" w:rsidRPr="00422EC0" w:rsidRDefault="00AF6232" w:rsidP="00AF6232">
      <w:pPr>
        <w:spacing w:before="0" w:after="0" w:line="240" w:lineRule="auto"/>
        <w:ind w:right="-330"/>
        <w:rPr>
          <w:color w:val="1F3864"/>
          <w:szCs w:val="24"/>
        </w:rPr>
      </w:pPr>
      <w:r w:rsidRPr="00422EC0">
        <w:rPr>
          <w:color w:val="1F3864"/>
          <w:szCs w:val="24"/>
        </w:rPr>
        <w:t>(Printed below for ease of reference)</w:t>
      </w:r>
    </w:p>
    <w:p w14:paraId="6D7C8BAD" w14:textId="299FF675" w:rsidR="009748EA" w:rsidRPr="00147AEA" w:rsidRDefault="009748EA">
      <w:pPr>
        <w:spacing w:after="0" w:line="240" w:lineRule="auto"/>
        <w:ind w:right="-330"/>
        <w:jc w:val="right"/>
        <w:rPr>
          <w:b/>
          <w:szCs w:val="24"/>
        </w:rPr>
      </w:pPr>
      <w:r w:rsidRPr="00147AEA">
        <w:rPr>
          <w:b/>
          <w:szCs w:val="24"/>
        </w:rPr>
        <w:t xml:space="preserve">CARRIED UNANIMOUSLY </w:t>
      </w:r>
      <w:r>
        <w:rPr>
          <w:b/>
          <w:szCs w:val="24"/>
        </w:rPr>
        <w:t>5</w:t>
      </w:r>
      <w:r w:rsidRPr="00147AEA">
        <w:rPr>
          <w:b/>
          <w:szCs w:val="24"/>
        </w:rPr>
        <w:t>/-</w:t>
      </w:r>
    </w:p>
    <w:bookmarkEnd w:id="28"/>
    <w:p w14:paraId="35DB9242" w14:textId="3EAF2FE6" w:rsidR="008D169A" w:rsidRPr="008D169A" w:rsidRDefault="008D169A" w:rsidP="00D46D67">
      <w:pPr>
        <w:spacing w:before="0" w:after="0" w:line="240" w:lineRule="auto"/>
        <w:ind w:right="-48"/>
        <w:rPr>
          <w:rFonts w:eastAsia="Calibri"/>
          <w:b/>
          <w:szCs w:val="24"/>
          <w:lang w:val="en-US" w:eastAsia="en-US"/>
        </w:rPr>
      </w:pPr>
    </w:p>
    <w:p w14:paraId="4386C4D2" w14:textId="1E4EB86A" w:rsidR="008D169A" w:rsidRPr="008D169A" w:rsidRDefault="00D85144" w:rsidP="00D46D67">
      <w:pPr>
        <w:spacing w:before="0" w:after="0" w:line="240" w:lineRule="auto"/>
        <w:ind w:right="-48"/>
        <w:rPr>
          <w:rFonts w:eastAsia="Calibri"/>
          <w:b/>
          <w:szCs w:val="24"/>
          <w:lang w:val="en-US" w:eastAsia="en-US"/>
        </w:rPr>
      </w:pPr>
      <w:r>
        <w:rPr>
          <w:noProof/>
        </w:rPr>
        <mc:AlternateContent>
          <mc:Choice Requires="wps">
            <w:drawing>
              <wp:anchor distT="0" distB="0" distL="114300" distR="114300" simplePos="0" relativeHeight="251658244" behindDoc="0" locked="0" layoutInCell="1" allowOverlap="1" wp14:anchorId="175CCE2A" wp14:editId="78482893">
                <wp:simplePos x="0" y="0"/>
                <wp:positionH relativeFrom="column">
                  <wp:posOffset>-87276</wp:posOffset>
                </wp:positionH>
                <wp:positionV relativeFrom="paragraph">
                  <wp:posOffset>152769</wp:posOffset>
                </wp:positionV>
                <wp:extent cx="6030876" cy="874313"/>
                <wp:effectExtent l="19050" t="19050" r="27305" b="21590"/>
                <wp:wrapNone/>
                <wp:docPr id="651102694" name="Rectangle 651102694"/>
                <wp:cNvGraphicFramePr/>
                <a:graphic xmlns:a="http://schemas.openxmlformats.org/drawingml/2006/main">
                  <a:graphicData uri="http://schemas.microsoft.com/office/word/2010/wordprocessingShape">
                    <wps:wsp>
                      <wps:cNvSpPr/>
                      <wps:spPr>
                        <a:xfrm>
                          <a:off x="0" y="0"/>
                          <a:ext cx="6030876" cy="874313"/>
                        </a:xfrm>
                        <a:prstGeom prst="rect">
                          <a:avLst/>
                        </a:prstGeom>
                        <a:noFill/>
                        <a:ln w="28575">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B8467" id="Rectangle 651102694" o:spid="_x0000_s1026" style="position:absolute;margin-left:-6.85pt;margin-top:12.05pt;width:474.85pt;height:6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" filled="f" strokecolor="#1f3763 [1608]" strokeweight="2.25pt"/>
            </w:pict>
          </mc:Fallback>
        </mc:AlternateContent>
      </w:r>
    </w:p>
    <w:p w14:paraId="243973C6" w14:textId="0FC54758" w:rsidR="008D169A" w:rsidRPr="008D169A" w:rsidRDefault="00D85144" w:rsidP="00D46D67">
      <w:pPr>
        <w:spacing w:before="0" w:after="0" w:line="240" w:lineRule="auto"/>
        <w:ind w:right="-48"/>
        <w:rPr>
          <w:rFonts w:eastAsia="Calibri"/>
          <w:b/>
          <w:color w:val="244061"/>
          <w:sz w:val="28"/>
          <w:szCs w:val="32"/>
          <w:lang w:val="en-US" w:eastAsia="en-US"/>
        </w:rPr>
      </w:pPr>
      <w:r>
        <w:rPr>
          <w:rFonts w:eastAsia="Calibri"/>
          <w:b/>
          <w:color w:val="244061"/>
          <w:sz w:val="28"/>
          <w:szCs w:val="32"/>
          <w:lang w:val="en-US" w:eastAsia="en-US"/>
        </w:rPr>
        <w:t xml:space="preserve">Committee Resolution / </w:t>
      </w:r>
      <w:r w:rsidR="008D169A" w:rsidRPr="008D169A">
        <w:rPr>
          <w:rFonts w:eastAsia="Calibri"/>
          <w:b/>
          <w:color w:val="244061"/>
          <w:sz w:val="28"/>
          <w:szCs w:val="32"/>
          <w:lang w:val="en-US" w:eastAsia="en-US"/>
        </w:rPr>
        <w:t>Recommendation</w:t>
      </w:r>
    </w:p>
    <w:p w14:paraId="4B1B3158" w14:textId="77777777" w:rsidR="008D169A" w:rsidRPr="008D169A" w:rsidRDefault="008D169A" w:rsidP="00D46D67">
      <w:pPr>
        <w:spacing w:before="0" w:after="0" w:line="240" w:lineRule="auto"/>
        <w:ind w:right="-48"/>
        <w:rPr>
          <w:rFonts w:eastAsia="Calibri"/>
          <w:b/>
          <w:color w:val="244061"/>
          <w:szCs w:val="24"/>
          <w:lang w:val="en-US" w:eastAsia="en-US"/>
        </w:rPr>
      </w:pPr>
    </w:p>
    <w:p w14:paraId="6D40E292" w14:textId="77777777" w:rsidR="008D169A" w:rsidRPr="008D169A" w:rsidRDefault="008D169A" w:rsidP="00D46D67">
      <w:pPr>
        <w:spacing w:before="0" w:after="0" w:line="240" w:lineRule="auto"/>
        <w:ind w:right="-48"/>
        <w:rPr>
          <w:rFonts w:eastAsia="Calibri"/>
          <w:b/>
          <w:color w:val="244061"/>
          <w:szCs w:val="24"/>
          <w:lang w:val="en-GB" w:eastAsia="en-US"/>
        </w:rPr>
      </w:pPr>
      <w:r w:rsidRPr="008D169A">
        <w:rPr>
          <w:rFonts w:eastAsia="Calibri"/>
          <w:b/>
          <w:color w:val="244061"/>
          <w:szCs w:val="24"/>
          <w:lang w:val="en-US" w:eastAsia="en-US"/>
        </w:rPr>
        <w:t>That the Audit and Risk Committee endorse the Terms of Reference as adopted by Council at its Special Council Meeting of 31 October 2023.</w:t>
      </w:r>
    </w:p>
    <w:p w14:paraId="6D40E091" w14:textId="77777777" w:rsidR="008D169A" w:rsidRDefault="008D169A" w:rsidP="00D46D67">
      <w:pPr>
        <w:spacing w:before="0" w:after="0" w:line="240" w:lineRule="auto"/>
        <w:ind w:right="-48"/>
        <w:rPr>
          <w:rFonts w:eastAsia="Calibri"/>
          <w:bCs/>
          <w:szCs w:val="24"/>
          <w:lang w:val="en-US" w:eastAsia="en-US"/>
        </w:rPr>
      </w:pPr>
    </w:p>
    <w:p w14:paraId="1C0A4A4A" w14:textId="77777777" w:rsidR="000E2F3A" w:rsidRPr="008D169A" w:rsidRDefault="000E2F3A" w:rsidP="00D46D67">
      <w:pPr>
        <w:spacing w:before="0" w:after="0" w:line="240" w:lineRule="auto"/>
        <w:ind w:right="-48"/>
        <w:rPr>
          <w:rFonts w:eastAsia="Calibri"/>
          <w:bCs/>
          <w:szCs w:val="24"/>
          <w:lang w:val="en-US" w:eastAsia="en-US"/>
        </w:rPr>
      </w:pPr>
    </w:p>
    <w:p w14:paraId="67C33714" w14:textId="77777777" w:rsidR="00AF6232" w:rsidRPr="008D169A" w:rsidRDefault="00AF6232" w:rsidP="00AF6232">
      <w:pPr>
        <w:spacing w:before="0" w:after="0" w:line="240" w:lineRule="auto"/>
        <w:ind w:right="-48"/>
        <w:rPr>
          <w:rFonts w:eastAsia="Calibri"/>
          <w:b/>
          <w:color w:val="244061"/>
          <w:sz w:val="28"/>
          <w:szCs w:val="32"/>
          <w:lang w:val="en-US" w:eastAsia="en-US"/>
        </w:rPr>
      </w:pPr>
      <w:r w:rsidRPr="008D169A">
        <w:rPr>
          <w:rFonts w:eastAsia="Calibri"/>
          <w:b/>
          <w:color w:val="244061"/>
          <w:sz w:val="28"/>
          <w:szCs w:val="32"/>
          <w:lang w:val="en-US" w:eastAsia="en-US"/>
        </w:rPr>
        <w:t>Purpose</w:t>
      </w:r>
    </w:p>
    <w:p w14:paraId="4724F4D9" w14:textId="77777777" w:rsidR="00AF6232" w:rsidRPr="008D169A" w:rsidRDefault="00AF6232" w:rsidP="00AF6232">
      <w:pPr>
        <w:spacing w:before="0" w:after="0" w:line="240" w:lineRule="auto"/>
        <w:ind w:right="-48"/>
        <w:rPr>
          <w:rFonts w:eastAsia="Calibri"/>
          <w:b/>
          <w:szCs w:val="24"/>
          <w:lang w:val="en-US" w:eastAsia="en-US"/>
        </w:rPr>
      </w:pPr>
    </w:p>
    <w:p w14:paraId="6FD208F6" w14:textId="77777777" w:rsidR="00AF6232" w:rsidRDefault="00AF6232" w:rsidP="00AF6232">
      <w:pPr>
        <w:spacing w:before="0" w:after="0" w:line="240" w:lineRule="auto"/>
        <w:ind w:right="-48"/>
        <w:rPr>
          <w:rFonts w:eastAsia="Calibri"/>
          <w:szCs w:val="24"/>
          <w:lang w:val="en-US" w:eastAsia="en-US"/>
        </w:rPr>
      </w:pPr>
      <w:r w:rsidRPr="008D169A">
        <w:rPr>
          <w:rFonts w:eastAsia="Calibri"/>
          <w:szCs w:val="24"/>
          <w:lang w:val="en-US" w:eastAsia="en-US"/>
        </w:rPr>
        <w:t>For the Committee to confirm the Terms of Reference.</w:t>
      </w:r>
    </w:p>
    <w:p w14:paraId="4059200C" w14:textId="77777777" w:rsidR="003B45AC" w:rsidRPr="008D169A" w:rsidRDefault="003B45AC" w:rsidP="00AF6232">
      <w:pPr>
        <w:spacing w:before="0" w:after="0" w:line="240" w:lineRule="auto"/>
        <w:ind w:right="-48"/>
        <w:rPr>
          <w:rFonts w:eastAsia="Calibri"/>
          <w:b/>
          <w:szCs w:val="24"/>
          <w:lang w:val="en-US" w:eastAsia="en-US"/>
        </w:rPr>
      </w:pPr>
    </w:p>
    <w:p w14:paraId="6CF3F94F" w14:textId="77777777" w:rsidR="008D169A" w:rsidRPr="008D169A" w:rsidRDefault="008D169A" w:rsidP="00D46D67">
      <w:pPr>
        <w:spacing w:before="0" w:after="0" w:line="240" w:lineRule="auto"/>
        <w:ind w:right="-48"/>
        <w:rPr>
          <w:rFonts w:eastAsia="Calibri"/>
          <w:b/>
          <w:szCs w:val="24"/>
          <w:lang w:val="en-US" w:eastAsia="en-US"/>
        </w:rPr>
      </w:pPr>
    </w:p>
    <w:p w14:paraId="66B0356C" w14:textId="77777777" w:rsidR="008D169A" w:rsidRPr="008D169A" w:rsidRDefault="008D169A" w:rsidP="00D46D67">
      <w:pPr>
        <w:spacing w:before="0" w:after="0" w:line="240" w:lineRule="auto"/>
        <w:ind w:right="-48"/>
        <w:rPr>
          <w:rFonts w:eastAsia="Calibri"/>
          <w:b/>
          <w:color w:val="244061"/>
          <w:sz w:val="28"/>
          <w:szCs w:val="32"/>
          <w:lang w:val="en-US" w:eastAsia="en-US"/>
        </w:rPr>
      </w:pPr>
      <w:r w:rsidRPr="008D169A">
        <w:rPr>
          <w:rFonts w:eastAsia="Calibri"/>
          <w:b/>
          <w:color w:val="244061"/>
          <w:sz w:val="28"/>
          <w:szCs w:val="32"/>
          <w:lang w:val="en-US" w:eastAsia="en-US"/>
        </w:rPr>
        <w:t>Voting Requirement</w:t>
      </w:r>
    </w:p>
    <w:p w14:paraId="10FE5577" w14:textId="77777777" w:rsidR="008D169A" w:rsidRPr="008D169A" w:rsidRDefault="008D169A" w:rsidP="00D46D67">
      <w:pPr>
        <w:spacing w:before="0" w:after="0" w:line="240" w:lineRule="auto"/>
        <w:ind w:right="-48"/>
        <w:rPr>
          <w:rFonts w:eastAsia="Calibri"/>
          <w:color w:val="000000"/>
          <w:szCs w:val="24"/>
          <w:lang w:val="en-GB" w:eastAsia="en-US"/>
        </w:rPr>
      </w:pPr>
    </w:p>
    <w:p w14:paraId="082178EC" w14:textId="77777777" w:rsidR="008D169A" w:rsidRDefault="008D169A" w:rsidP="00D46D67">
      <w:pPr>
        <w:spacing w:before="0" w:after="0" w:line="240" w:lineRule="auto"/>
        <w:ind w:right="-48"/>
        <w:rPr>
          <w:rFonts w:eastAsia="Calibri"/>
          <w:color w:val="000000"/>
          <w:szCs w:val="24"/>
          <w:lang w:val="en-GB" w:eastAsia="en-US"/>
        </w:rPr>
      </w:pPr>
      <w:r w:rsidRPr="008D169A">
        <w:rPr>
          <w:rFonts w:eastAsia="Calibri"/>
          <w:color w:val="000000"/>
          <w:szCs w:val="24"/>
          <w:lang w:val="en-GB" w:eastAsia="en-US"/>
        </w:rPr>
        <w:t xml:space="preserve">Simple Majority. </w:t>
      </w:r>
    </w:p>
    <w:p w14:paraId="64A76B5C" w14:textId="77777777" w:rsidR="008741C2" w:rsidRPr="008D169A" w:rsidRDefault="008741C2" w:rsidP="00D46D67">
      <w:pPr>
        <w:spacing w:before="0" w:after="0" w:line="240" w:lineRule="auto"/>
        <w:ind w:right="-48"/>
        <w:rPr>
          <w:rFonts w:eastAsia="Calibri"/>
          <w:color w:val="000000"/>
          <w:szCs w:val="24"/>
          <w:lang w:val="en-GB" w:eastAsia="en-US"/>
        </w:rPr>
      </w:pPr>
    </w:p>
    <w:p w14:paraId="07289C2D" w14:textId="77777777" w:rsidR="008D169A" w:rsidRPr="008D169A" w:rsidRDefault="008D169A" w:rsidP="00D46D67">
      <w:pPr>
        <w:spacing w:before="0" w:after="0" w:line="240" w:lineRule="auto"/>
        <w:ind w:right="-48"/>
        <w:rPr>
          <w:rFonts w:eastAsia="Calibri"/>
          <w:bCs/>
          <w:szCs w:val="24"/>
          <w:lang w:val="en-US" w:eastAsia="en-US"/>
        </w:rPr>
      </w:pPr>
    </w:p>
    <w:p w14:paraId="3BFC24CB" w14:textId="77777777" w:rsidR="008D169A" w:rsidRPr="008D169A" w:rsidRDefault="008D169A" w:rsidP="00D46D67">
      <w:pPr>
        <w:spacing w:before="0" w:after="0" w:line="240" w:lineRule="auto"/>
        <w:ind w:right="-48"/>
        <w:rPr>
          <w:rFonts w:eastAsia="Calibri"/>
          <w:b/>
          <w:color w:val="244061"/>
          <w:sz w:val="28"/>
          <w:szCs w:val="32"/>
          <w:lang w:val="en-US" w:eastAsia="en-US"/>
        </w:rPr>
      </w:pPr>
      <w:r w:rsidRPr="008D169A">
        <w:rPr>
          <w:rFonts w:eastAsia="Calibri"/>
          <w:b/>
          <w:color w:val="244061"/>
          <w:sz w:val="28"/>
          <w:szCs w:val="32"/>
          <w:lang w:val="en-US" w:eastAsia="en-US"/>
        </w:rPr>
        <w:t xml:space="preserve">Background </w:t>
      </w:r>
    </w:p>
    <w:p w14:paraId="531C4D4C" w14:textId="77777777" w:rsidR="008D169A" w:rsidRPr="008D169A" w:rsidRDefault="008D169A" w:rsidP="00D46D67">
      <w:pPr>
        <w:spacing w:before="0" w:after="0" w:line="240" w:lineRule="auto"/>
        <w:ind w:right="-48"/>
        <w:rPr>
          <w:rFonts w:eastAsia="Calibri"/>
          <w:b/>
          <w:szCs w:val="24"/>
          <w:lang w:val="en-US" w:eastAsia="en-US"/>
        </w:rPr>
      </w:pPr>
    </w:p>
    <w:p w14:paraId="7FCE365F" w14:textId="77777777" w:rsidR="008D169A" w:rsidRPr="008D169A" w:rsidRDefault="008D169A" w:rsidP="00D46D67">
      <w:pPr>
        <w:spacing w:before="0" w:after="0" w:line="240" w:lineRule="auto"/>
        <w:ind w:right="-48"/>
        <w:rPr>
          <w:rFonts w:eastAsia="Calibri"/>
          <w:bCs/>
          <w:szCs w:val="24"/>
          <w:lang w:val="en-US" w:eastAsia="en-US"/>
        </w:rPr>
      </w:pPr>
      <w:r w:rsidRPr="18F0CAFB">
        <w:rPr>
          <w:rFonts w:eastAsia="Calibri"/>
          <w:lang w:val="en-US" w:eastAsia="en-US"/>
        </w:rPr>
        <w:t>At the Special Council Meeting of 31 October 2023, Council appointed members to the Audit and Risk Committee and adopted the following Terms of Reference of the Audit and Risk Committee.</w:t>
      </w:r>
    </w:p>
    <w:p w14:paraId="6E032C8A" w14:textId="7D412D2F" w:rsidR="18F0CAFB" w:rsidRDefault="18F0CAFB" w:rsidP="18F0CAFB">
      <w:pPr>
        <w:spacing w:before="0" w:after="0" w:line="240" w:lineRule="auto"/>
        <w:ind w:right="-48"/>
        <w:rPr>
          <w:rFonts w:eastAsia="Calibri"/>
          <w:lang w:val="en-US" w:eastAsia="en-US"/>
        </w:rPr>
      </w:pPr>
    </w:p>
    <w:p w14:paraId="5D76CA59"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lastRenderedPageBreak/>
        <w:t>Audit and Risk Committee</w:t>
      </w:r>
    </w:p>
    <w:p w14:paraId="313DB384" w14:textId="77777777" w:rsidR="008D169A" w:rsidRPr="008D169A" w:rsidRDefault="008D169A" w:rsidP="00D46D67">
      <w:pPr>
        <w:spacing w:before="0" w:after="0" w:line="240" w:lineRule="auto"/>
        <w:ind w:right="-48"/>
        <w:rPr>
          <w:rFonts w:eastAsia="Calibri"/>
          <w:bCs/>
          <w:szCs w:val="24"/>
          <w:lang w:val="en-US" w:eastAsia="en-US"/>
        </w:rPr>
      </w:pPr>
    </w:p>
    <w:p w14:paraId="271C9A1C"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Purpose</w:t>
      </w:r>
    </w:p>
    <w:p w14:paraId="0F50DEC5" w14:textId="77777777" w:rsidR="008D169A" w:rsidRPr="008D169A" w:rsidRDefault="008D169A" w:rsidP="00D46D67">
      <w:pPr>
        <w:spacing w:before="0" w:after="0" w:line="240" w:lineRule="auto"/>
        <w:ind w:right="-48"/>
        <w:rPr>
          <w:rFonts w:eastAsia="Calibri"/>
          <w:bCs/>
          <w:szCs w:val="24"/>
          <w:lang w:val="en-US" w:eastAsia="en-US"/>
        </w:rPr>
      </w:pPr>
    </w:p>
    <w:p w14:paraId="2C7EE0B1"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 xml:space="preserve">This Committee is established by Council in accordance with the Local Government Act 1995, part 7, to assist the Council under Regulation 16 of the Local Government (Audit) Regulations 1995 to discharge its responsibilities </w:t>
      </w:r>
      <w:proofErr w:type="gramStart"/>
      <w:r w:rsidRPr="008D169A">
        <w:rPr>
          <w:rFonts w:eastAsia="Calibri"/>
          <w:bCs/>
          <w:szCs w:val="24"/>
          <w:lang w:val="en-US" w:eastAsia="en-US"/>
        </w:rPr>
        <w:t>with regard to</w:t>
      </w:r>
      <w:proofErr w:type="gramEnd"/>
      <w:r w:rsidRPr="008D169A">
        <w:rPr>
          <w:rFonts w:eastAsia="Calibri"/>
          <w:bCs/>
          <w:szCs w:val="24"/>
          <w:lang w:val="en-US" w:eastAsia="en-US"/>
        </w:rPr>
        <w:t xml:space="preserve"> the exercise of due care, diligence and skill in relation to:</w:t>
      </w:r>
    </w:p>
    <w:p w14:paraId="1A7EB7D3" w14:textId="77777777" w:rsidR="008D169A" w:rsidRPr="008D169A" w:rsidRDefault="008D169A" w:rsidP="00D46D67">
      <w:pPr>
        <w:spacing w:before="0" w:after="0" w:line="240" w:lineRule="auto"/>
        <w:ind w:left="720" w:right="-48"/>
        <w:rPr>
          <w:rFonts w:eastAsia="Calibri"/>
          <w:bCs/>
          <w:szCs w:val="24"/>
          <w:lang w:val="en-US" w:eastAsia="en-US"/>
        </w:rPr>
      </w:pPr>
    </w:p>
    <w:p w14:paraId="0A5EE51C" w14:textId="77777777" w:rsidR="008D169A" w:rsidRPr="008D169A" w:rsidRDefault="008D169A" w:rsidP="00D46D67">
      <w:pPr>
        <w:numPr>
          <w:ilvl w:val="0"/>
          <w:numId w:val="12"/>
        </w:numPr>
        <w:spacing w:before="0" w:after="0" w:line="240" w:lineRule="auto"/>
        <w:ind w:left="720" w:right="-48" w:hanging="720"/>
        <w:contextualSpacing/>
        <w:jc w:val="left"/>
        <w:rPr>
          <w:rFonts w:eastAsia="Calibri"/>
          <w:bCs/>
          <w:szCs w:val="24"/>
          <w:lang w:val="en-US" w:eastAsia="en-US"/>
        </w:rPr>
      </w:pPr>
      <w:r w:rsidRPr="008D169A">
        <w:rPr>
          <w:rFonts w:eastAsia="Calibri"/>
          <w:bCs/>
          <w:szCs w:val="24"/>
          <w:lang w:val="en-US" w:eastAsia="en-US"/>
        </w:rPr>
        <w:t xml:space="preserve">The reporting of financial information, the application of accounting policies, and the management of the financial affairs of the City, </w:t>
      </w:r>
    </w:p>
    <w:p w14:paraId="005855CD" w14:textId="77777777" w:rsidR="008D169A" w:rsidRPr="008D169A" w:rsidRDefault="008D169A" w:rsidP="00D46D67">
      <w:pPr>
        <w:numPr>
          <w:ilvl w:val="0"/>
          <w:numId w:val="12"/>
        </w:numPr>
        <w:spacing w:before="0" w:after="0" w:line="240" w:lineRule="auto"/>
        <w:ind w:left="720" w:right="-48" w:hanging="720"/>
        <w:contextualSpacing/>
        <w:jc w:val="left"/>
        <w:rPr>
          <w:rFonts w:eastAsia="Calibri"/>
          <w:bCs/>
          <w:szCs w:val="24"/>
          <w:lang w:val="en-US" w:eastAsia="en-US"/>
        </w:rPr>
      </w:pPr>
      <w:r w:rsidRPr="008D169A">
        <w:rPr>
          <w:rFonts w:eastAsia="Calibri"/>
          <w:bCs/>
          <w:szCs w:val="24"/>
          <w:lang w:val="en-US" w:eastAsia="en-US"/>
        </w:rPr>
        <w:t>The assessment of the adequacy of the management of Risk.</w:t>
      </w:r>
    </w:p>
    <w:p w14:paraId="57E04634" w14:textId="77777777" w:rsidR="008D169A" w:rsidRPr="008D169A" w:rsidRDefault="008D169A" w:rsidP="00D46D67">
      <w:pPr>
        <w:spacing w:before="0" w:after="0" w:line="240" w:lineRule="auto"/>
        <w:ind w:left="720" w:right="-48"/>
        <w:rPr>
          <w:rFonts w:eastAsia="Calibri"/>
          <w:bCs/>
          <w:szCs w:val="24"/>
          <w:lang w:val="en-US" w:eastAsia="en-US"/>
        </w:rPr>
      </w:pPr>
    </w:p>
    <w:p w14:paraId="51F22397"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Scope</w:t>
      </w:r>
    </w:p>
    <w:p w14:paraId="514C32E5" w14:textId="77777777" w:rsidR="008D169A" w:rsidRPr="008D169A" w:rsidRDefault="008D169A" w:rsidP="00D46D67">
      <w:pPr>
        <w:spacing w:before="0" w:after="0" w:line="240" w:lineRule="auto"/>
        <w:ind w:right="-48"/>
        <w:rPr>
          <w:rFonts w:eastAsia="Calibri"/>
          <w:bCs/>
          <w:szCs w:val="24"/>
          <w:lang w:val="en-US" w:eastAsia="en-US"/>
        </w:rPr>
      </w:pPr>
    </w:p>
    <w:p w14:paraId="73494944"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Local Government (Audit) Regulations 1995 Regulation 16 - Functions of audit committee</w:t>
      </w:r>
    </w:p>
    <w:p w14:paraId="5D8C99E1" w14:textId="77777777" w:rsidR="008D169A" w:rsidRPr="008D169A" w:rsidRDefault="008D169A" w:rsidP="00D46D67">
      <w:pPr>
        <w:spacing w:before="0" w:after="0" w:line="240" w:lineRule="auto"/>
        <w:ind w:left="720" w:right="-48"/>
        <w:rPr>
          <w:rFonts w:eastAsia="Calibri"/>
          <w:bCs/>
          <w:szCs w:val="24"/>
          <w:lang w:val="en-US" w:eastAsia="en-US"/>
        </w:rPr>
      </w:pPr>
    </w:p>
    <w:p w14:paraId="75F84765" w14:textId="77777777" w:rsid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An audit committee has the following functions —</w:t>
      </w:r>
    </w:p>
    <w:p w14:paraId="41DDA171" w14:textId="77777777" w:rsidR="008741C2" w:rsidRDefault="008741C2" w:rsidP="00D46D67">
      <w:pPr>
        <w:spacing w:before="0" w:after="0" w:line="240" w:lineRule="auto"/>
        <w:ind w:right="-48"/>
        <w:rPr>
          <w:rFonts w:eastAsia="Calibri"/>
          <w:bCs/>
          <w:szCs w:val="24"/>
          <w:lang w:val="en-US" w:eastAsia="en-US"/>
        </w:rPr>
      </w:pPr>
    </w:p>
    <w:p w14:paraId="50D7D4CB" w14:textId="565D9231"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(a)</w:t>
      </w:r>
      <w:r w:rsidR="008741C2">
        <w:rPr>
          <w:rFonts w:eastAsia="Calibri"/>
          <w:bCs/>
          <w:szCs w:val="24"/>
          <w:lang w:val="en-US" w:eastAsia="en-US"/>
        </w:rPr>
        <w:tab/>
      </w:r>
      <w:r w:rsidRPr="008D169A">
        <w:rPr>
          <w:rFonts w:eastAsia="Calibri"/>
          <w:bCs/>
          <w:szCs w:val="24"/>
          <w:lang w:val="en-US" w:eastAsia="en-US"/>
        </w:rPr>
        <w:t>to guide and assist the local government in carrying out —</w:t>
      </w:r>
    </w:p>
    <w:p w14:paraId="62B6D54D" w14:textId="1C04B31F" w:rsidR="008D169A" w:rsidRPr="008D169A" w:rsidRDefault="008D169A" w:rsidP="00D46D67">
      <w:pPr>
        <w:spacing w:before="0" w:after="0" w:line="240" w:lineRule="auto"/>
        <w:ind w:right="-48" w:firstLine="720"/>
        <w:rPr>
          <w:rFonts w:eastAsia="Calibri"/>
          <w:bCs/>
          <w:szCs w:val="24"/>
          <w:lang w:val="en-US" w:eastAsia="en-US"/>
        </w:rPr>
      </w:pPr>
      <w:r w:rsidRPr="008D169A">
        <w:rPr>
          <w:rFonts w:eastAsia="Calibri"/>
          <w:bCs/>
          <w:szCs w:val="24"/>
          <w:lang w:val="en-US" w:eastAsia="en-US"/>
        </w:rPr>
        <w:t>(</w:t>
      </w:r>
      <w:proofErr w:type="spellStart"/>
      <w:r w:rsidRPr="008D169A">
        <w:rPr>
          <w:rFonts w:eastAsia="Calibri"/>
          <w:bCs/>
          <w:szCs w:val="24"/>
          <w:lang w:val="en-US" w:eastAsia="en-US"/>
        </w:rPr>
        <w:t>i</w:t>
      </w:r>
      <w:proofErr w:type="spellEnd"/>
      <w:r w:rsidRPr="008D169A">
        <w:rPr>
          <w:rFonts w:eastAsia="Calibri"/>
          <w:bCs/>
          <w:szCs w:val="24"/>
          <w:lang w:val="en-US" w:eastAsia="en-US"/>
        </w:rPr>
        <w:t>)</w:t>
      </w:r>
      <w:r w:rsidR="008741C2">
        <w:rPr>
          <w:rFonts w:eastAsia="Calibri"/>
          <w:bCs/>
          <w:szCs w:val="24"/>
          <w:lang w:val="en-US" w:eastAsia="en-US"/>
        </w:rPr>
        <w:tab/>
      </w:r>
      <w:r w:rsidRPr="008D169A">
        <w:rPr>
          <w:rFonts w:eastAsia="Calibri"/>
          <w:bCs/>
          <w:szCs w:val="24"/>
          <w:lang w:val="en-US" w:eastAsia="en-US"/>
        </w:rPr>
        <w:t>its functions under Part 6 of the Act; and</w:t>
      </w:r>
    </w:p>
    <w:p w14:paraId="7BFAEC0A" w14:textId="5191915B" w:rsidR="008D169A" w:rsidRPr="008D169A" w:rsidRDefault="008741C2" w:rsidP="00D46D67">
      <w:pPr>
        <w:spacing w:before="0" w:after="0" w:line="240" w:lineRule="auto"/>
        <w:ind w:left="1440" w:right="-48" w:hanging="720"/>
        <w:rPr>
          <w:rFonts w:eastAsia="Calibri"/>
          <w:bCs/>
          <w:szCs w:val="24"/>
          <w:lang w:val="en-US" w:eastAsia="en-US"/>
        </w:rPr>
      </w:pPr>
      <w:r>
        <w:rPr>
          <w:rFonts w:eastAsia="Calibri"/>
          <w:bCs/>
          <w:szCs w:val="24"/>
          <w:lang w:val="en-US" w:eastAsia="en-US"/>
        </w:rPr>
        <w:t>(</w:t>
      </w:r>
      <w:r w:rsidR="008D169A" w:rsidRPr="008D169A">
        <w:rPr>
          <w:rFonts w:eastAsia="Calibri"/>
          <w:bCs/>
          <w:szCs w:val="24"/>
          <w:lang w:val="en-US" w:eastAsia="en-US"/>
        </w:rPr>
        <w:t>ii)</w:t>
      </w:r>
      <w:r>
        <w:rPr>
          <w:rFonts w:eastAsia="Calibri"/>
          <w:bCs/>
          <w:szCs w:val="24"/>
          <w:lang w:val="en-US" w:eastAsia="en-US"/>
        </w:rPr>
        <w:tab/>
      </w:r>
      <w:r w:rsidR="008D169A" w:rsidRPr="008D169A">
        <w:rPr>
          <w:rFonts w:eastAsia="Calibri"/>
          <w:bCs/>
          <w:szCs w:val="24"/>
          <w:lang w:val="en-US" w:eastAsia="en-US"/>
        </w:rPr>
        <w:t xml:space="preserve">its functions relating to other audits and other matters related to financial </w:t>
      </w:r>
      <w:proofErr w:type="gramStart"/>
      <w:r w:rsidR="008D169A" w:rsidRPr="008D169A">
        <w:rPr>
          <w:rFonts w:eastAsia="Calibri"/>
          <w:bCs/>
          <w:szCs w:val="24"/>
          <w:lang w:val="en-US" w:eastAsia="en-US"/>
        </w:rPr>
        <w:t>management;</w:t>
      </w:r>
      <w:proofErr w:type="gramEnd"/>
    </w:p>
    <w:p w14:paraId="643E48A5" w14:textId="77777777" w:rsidR="008D169A" w:rsidRPr="008D169A" w:rsidRDefault="008D169A" w:rsidP="00D46D67">
      <w:pPr>
        <w:spacing w:before="0" w:after="0" w:line="240" w:lineRule="auto"/>
        <w:ind w:left="2160" w:right="-48"/>
        <w:rPr>
          <w:rFonts w:eastAsia="Calibri"/>
          <w:bCs/>
          <w:szCs w:val="24"/>
          <w:lang w:val="en-US" w:eastAsia="en-US"/>
        </w:rPr>
      </w:pPr>
    </w:p>
    <w:p w14:paraId="789700F0" w14:textId="0D0B965A"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(b)</w:t>
      </w:r>
      <w:r w:rsidR="008741C2">
        <w:rPr>
          <w:rFonts w:eastAsia="Calibri"/>
          <w:bCs/>
          <w:szCs w:val="24"/>
          <w:lang w:val="en-US" w:eastAsia="en-US"/>
        </w:rPr>
        <w:tab/>
      </w:r>
      <w:r w:rsidRPr="008D169A">
        <w:rPr>
          <w:rFonts w:eastAsia="Calibri"/>
          <w:bCs/>
          <w:szCs w:val="24"/>
          <w:lang w:val="en-US" w:eastAsia="en-US"/>
        </w:rPr>
        <w:t xml:space="preserve">to guide and assist the local government in carrying out the local government’s functions in relation to audits conducted under Part 7 of the </w:t>
      </w:r>
      <w:proofErr w:type="gramStart"/>
      <w:r w:rsidRPr="008D169A">
        <w:rPr>
          <w:rFonts w:eastAsia="Calibri"/>
          <w:bCs/>
          <w:szCs w:val="24"/>
          <w:lang w:val="en-US" w:eastAsia="en-US"/>
        </w:rPr>
        <w:t>Act;</w:t>
      </w:r>
      <w:proofErr w:type="gramEnd"/>
      <w:r w:rsidRPr="008D169A">
        <w:rPr>
          <w:rFonts w:eastAsia="Calibri"/>
          <w:bCs/>
          <w:szCs w:val="24"/>
          <w:lang w:val="en-US" w:eastAsia="en-US"/>
        </w:rPr>
        <w:t xml:space="preserve"> </w:t>
      </w:r>
    </w:p>
    <w:p w14:paraId="540BFD3C" w14:textId="77777777" w:rsidR="008D169A" w:rsidRPr="008D169A" w:rsidRDefault="008D169A" w:rsidP="00D46D67">
      <w:pPr>
        <w:spacing w:before="0" w:after="0" w:line="240" w:lineRule="auto"/>
        <w:ind w:left="1440" w:right="-48"/>
        <w:rPr>
          <w:rFonts w:eastAsia="Calibri"/>
          <w:bCs/>
          <w:szCs w:val="24"/>
          <w:lang w:val="en-US" w:eastAsia="en-US"/>
        </w:rPr>
      </w:pPr>
    </w:p>
    <w:p w14:paraId="6AFEBEFC" w14:textId="712E2F68"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(c)</w:t>
      </w:r>
      <w:r w:rsidR="008741C2">
        <w:rPr>
          <w:rFonts w:eastAsia="Calibri"/>
          <w:bCs/>
          <w:szCs w:val="24"/>
          <w:lang w:val="en-US" w:eastAsia="en-US"/>
        </w:rPr>
        <w:tab/>
      </w:r>
      <w:r w:rsidRPr="008D169A">
        <w:rPr>
          <w:rFonts w:eastAsia="Calibri"/>
          <w:bCs/>
          <w:szCs w:val="24"/>
          <w:lang w:val="en-US" w:eastAsia="en-US"/>
        </w:rPr>
        <w:t>to review a report given to it by the CEO under regulation 17(3) (the CEO’s Report) and is to —</w:t>
      </w:r>
    </w:p>
    <w:p w14:paraId="5AA20A42" w14:textId="7E88494D" w:rsidR="008D169A" w:rsidRPr="008D169A" w:rsidRDefault="008741C2" w:rsidP="00D46D67">
      <w:pPr>
        <w:spacing w:before="0" w:after="0" w:line="240" w:lineRule="auto"/>
        <w:ind w:right="-48" w:firstLine="720"/>
        <w:rPr>
          <w:rFonts w:eastAsia="Calibri"/>
          <w:bCs/>
          <w:szCs w:val="24"/>
          <w:lang w:val="en-US" w:eastAsia="en-US"/>
        </w:rPr>
      </w:pPr>
      <w:r>
        <w:rPr>
          <w:rFonts w:eastAsia="Calibri"/>
          <w:bCs/>
          <w:szCs w:val="24"/>
          <w:lang w:val="en-US" w:eastAsia="en-US"/>
        </w:rPr>
        <w:t>(</w:t>
      </w:r>
      <w:proofErr w:type="spellStart"/>
      <w:r w:rsidR="008D169A" w:rsidRPr="008D169A">
        <w:rPr>
          <w:rFonts w:eastAsia="Calibri"/>
          <w:bCs/>
          <w:szCs w:val="24"/>
          <w:lang w:val="en-US" w:eastAsia="en-US"/>
        </w:rPr>
        <w:t>i</w:t>
      </w:r>
      <w:proofErr w:type="spellEnd"/>
      <w:r w:rsidR="008D169A" w:rsidRPr="008D169A">
        <w:rPr>
          <w:rFonts w:eastAsia="Calibri"/>
          <w:bCs/>
          <w:szCs w:val="24"/>
          <w:lang w:val="en-US" w:eastAsia="en-US"/>
        </w:rPr>
        <w:t xml:space="preserve">) </w:t>
      </w:r>
      <w:r>
        <w:rPr>
          <w:rFonts w:eastAsia="Calibri"/>
          <w:bCs/>
          <w:szCs w:val="24"/>
          <w:lang w:val="en-US" w:eastAsia="en-US"/>
        </w:rPr>
        <w:tab/>
      </w:r>
      <w:r w:rsidR="008D169A" w:rsidRPr="008D169A">
        <w:rPr>
          <w:rFonts w:eastAsia="Calibri"/>
          <w:bCs/>
          <w:szCs w:val="24"/>
          <w:lang w:val="en-US" w:eastAsia="en-US"/>
        </w:rPr>
        <w:t>report to the council the results of that review; and</w:t>
      </w:r>
    </w:p>
    <w:p w14:paraId="15DEA6A8" w14:textId="4948CF18" w:rsidR="008D169A" w:rsidRPr="008D169A" w:rsidRDefault="008D169A" w:rsidP="00D46D67">
      <w:pPr>
        <w:spacing w:before="0" w:after="0" w:line="240" w:lineRule="auto"/>
        <w:ind w:right="-48" w:firstLine="720"/>
        <w:rPr>
          <w:rFonts w:eastAsia="Calibri"/>
          <w:bCs/>
          <w:szCs w:val="24"/>
          <w:lang w:val="en-US" w:eastAsia="en-US"/>
        </w:rPr>
      </w:pPr>
      <w:r w:rsidRPr="008D169A">
        <w:rPr>
          <w:rFonts w:eastAsia="Calibri"/>
          <w:bCs/>
          <w:szCs w:val="24"/>
          <w:lang w:val="en-US" w:eastAsia="en-US"/>
        </w:rPr>
        <w:t>(ii)</w:t>
      </w:r>
      <w:r w:rsidR="008741C2">
        <w:rPr>
          <w:rFonts w:eastAsia="Calibri"/>
          <w:bCs/>
          <w:szCs w:val="24"/>
          <w:lang w:val="en-US" w:eastAsia="en-US"/>
        </w:rPr>
        <w:tab/>
      </w:r>
      <w:r w:rsidRPr="008D169A">
        <w:rPr>
          <w:rFonts w:eastAsia="Calibri"/>
          <w:bCs/>
          <w:szCs w:val="24"/>
          <w:lang w:val="en-US" w:eastAsia="en-US"/>
        </w:rPr>
        <w:t xml:space="preserve">give a copy of the CEO’s report to the </w:t>
      </w:r>
      <w:proofErr w:type="gramStart"/>
      <w:r w:rsidRPr="008D169A">
        <w:rPr>
          <w:rFonts w:eastAsia="Calibri"/>
          <w:bCs/>
          <w:szCs w:val="24"/>
          <w:lang w:val="en-US" w:eastAsia="en-US"/>
        </w:rPr>
        <w:t>council;</w:t>
      </w:r>
      <w:proofErr w:type="gramEnd"/>
    </w:p>
    <w:p w14:paraId="19AC3FF8" w14:textId="77777777" w:rsidR="008D169A" w:rsidRPr="008D169A" w:rsidRDefault="008D169A" w:rsidP="00D46D67">
      <w:pPr>
        <w:spacing w:before="0" w:after="0" w:line="240" w:lineRule="auto"/>
        <w:ind w:left="720" w:right="-48"/>
        <w:rPr>
          <w:rFonts w:eastAsia="Calibri"/>
          <w:bCs/>
          <w:szCs w:val="24"/>
          <w:lang w:val="en-US" w:eastAsia="en-US"/>
        </w:rPr>
      </w:pPr>
    </w:p>
    <w:p w14:paraId="001EC4C5" w14:textId="1A870D56"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(d)</w:t>
      </w:r>
      <w:r w:rsidR="008741C2">
        <w:rPr>
          <w:rFonts w:eastAsia="Calibri"/>
          <w:bCs/>
          <w:szCs w:val="24"/>
          <w:lang w:val="en-US" w:eastAsia="en-US"/>
        </w:rPr>
        <w:tab/>
      </w:r>
      <w:r w:rsidRPr="008D169A">
        <w:rPr>
          <w:rFonts w:eastAsia="Calibri"/>
          <w:bCs/>
          <w:szCs w:val="24"/>
          <w:lang w:val="en-US" w:eastAsia="en-US"/>
        </w:rPr>
        <w:t>to monitor and advise the CEO when the CEO is carrying out functions in relation to a review under —</w:t>
      </w:r>
    </w:p>
    <w:p w14:paraId="487AB363" w14:textId="1B2A3D88" w:rsidR="008D169A" w:rsidRPr="008D169A" w:rsidRDefault="008D169A" w:rsidP="00D46D67">
      <w:pPr>
        <w:spacing w:before="0" w:after="0" w:line="240" w:lineRule="auto"/>
        <w:ind w:right="-48" w:firstLine="720"/>
        <w:rPr>
          <w:rFonts w:eastAsia="Calibri"/>
          <w:bCs/>
          <w:szCs w:val="24"/>
          <w:lang w:val="en-US" w:eastAsia="en-US"/>
        </w:rPr>
      </w:pPr>
      <w:r w:rsidRPr="008D169A">
        <w:rPr>
          <w:rFonts w:eastAsia="Calibri"/>
          <w:bCs/>
          <w:szCs w:val="24"/>
          <w:lang w:val="en-US" w:eastAsia="en-US"/>
        </w:rPr>
        <w:t>(</w:t>
      </w:r>
      <w:proofErr w:type="spellStart"/>
      <w:r w:rsidRPr="008D169A">
        <w:rPr>
          <w:rFonts w:eastAsia="Calibri"/>
          <w:bCs/>
          <w:szCs w:val="24"/>
          <w:lang w:val="en-US" w:eastAsia="en-US"/>
        </w:rPr>
        <w:t>i</w:t>
      </w:r>
      <w:proofErr w:type="spellEnd"/>
      <w:r w:rsidRPr="008D169A">
        <w:rPr>
          <w:rFonts w:eastAsia="Calibri"/>
          <w:bCs/>
          <w:szCs w:val="24"/>
          <w:lang w:val="en-US" w:eastAsia="en-US"/>
        </w:rPr>
        <w:t xml:space="preserve">) </w:t>
      </w:r>
      <w:r w:rsidR="008741C2">
        <w:rPr>
          <w:rFonts w:eastAsia="Calibri"/>
          <w:bCs/>
          <w:szCs w:val="24"/>
          <w:lang w:val="en-US" w:eastAsia="en-US"/>
        </w:rPr>
        <w:tab/>
      </w:r>
      <w:r w:rsidRPr="008D169A">
        <w:rPr>
          <w:rFonts w:eastAsia="Calibri"/>
          <w:bCs/>
          <w:szCs w:val="24"/>
          <w:lang w:val="en-US" w:eastAsia="en-US"/>
        </w:rPr>
        <w:t>regulation 17(1); and</w:t>
      </w:r>
    </w:p>
    <w:p w14:paraId="198147BB" w14:textId="03F49472" w:rsidR="008D169A" w:rsidRPr="008D169A" w:rsidRDefault="008D169A" w:rsidP="00D46D67">
      <w:pPr>
        <w:spacing w:before="0" w:after="0" w:line="240" w:lineRule="auto"/>
        <w:ind w:left="1440" w:right="-48" w:hanging="720"/>
        <w:rPr>
          <w:rFonts w:eastAsia="Calibri"/>
          <w:bCs/>
          <w:szCs w:val="24"/>
          <w:lang w:val="en-US" w:eastAsia="en-US"/>
        </w:rPr>
      </w:pPr>
      <w:r w:rsidRPr="008D169A">
        <w:rPr>
          <w:rFonts w:eastAsia="Calibri"/>
          <w:bCs/>
          <w:szCs w:val="24"/>
          <w:lang w:val="en-US" w:eastAsia="en-US"/>
        </w:rPr>
        <w:t>(ii)</w:t>
      </w:r>
      <w:r w:rsidR="008741C2">
        <w:rPr>
          <w:rFonts w:eastAsia="Calibri"/>
          <w:bCs/>
          <w:szCs w:val="24"/>
          <w:lang w:val="en-US" w:eastAsia="en-US"/>
        </w:rPr>
        <w:tab/>
      </w:r>
      <w:r w:rsidRPr="008D169A">
        <w:rPr>
          <w:rFonts w:eastAsia="Calibri"/>
          <w:bCs/>
          <w:szCs w:val="24"/>
          <w:lang w:val="en-US" w:eastAsia="en-US"/>
        </w:rPr>
        <w:t>the Local Government (Financial Management) Regulations 1996 regulation 5(2)(c</w:t>
      </w:r>
      <w:proofErr w:type="gramStart"/>
      <w:r w:rsidRPr="008D169A">
        <w:rPr>
          <w:rFonts w:eastAsia="Calibri"/>
          <w:bCs/>
          <w:szCs w:val="24"/>
          <w:lang w:val="en-US" w:eastAsia="en-US"/>
        </w:rPr>
        <w:t>);</w:t>
      </w:r>
      <w:proofErr w:type="gramEnd"/>
    </w:p>
    <w:p w14:paraId="0FA981F1" w14:textId="77777777" w:rsidR="008D169A" w:rsidRPr="008D169A" w:rsidRDefault="008D169A" w:rsidP="00D46D67">
      <w:pPr>
        <w:spacing w:before="0" w:after="0" w:line="240" w:lineRule="auto"/>
        <w:ind w:left="720" w:right="-48"/>
        <w:rPr>
          <w:rFonts w:eastAsia="Calibri"/>
          <w:bCs/>
          <w:szCs w:val="24"/>
          <w:lang w:val="en-US" w:eastAsia="en-US"/>
        </w:rPr>
      </w:pPr>
    </w:p>
    <w:p w14:paraId="74EAA615" w14:textId="7ADA0307"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(e)</w:t>
      </w:r>
      <w:r w:rsidR="008741C2">
        <w:rPr>
          <w:rFonts w:eastAsia="Calibri"/>
          <w:bCs/>
          <w:szCs w:val="24"/>
          <w:lang w:val="en-US" w:eastAsia="en-US"/>
        </w:rPr>
        <w:tab/>
      </w:r>
      <w:r w:rsidRPr="008D169A">
        <w:rPr>
          <w:rFonts w:eastAsia="Calibri"/>
          <w:bCs/>
          <w:szCs w:val="24"/>
          <w:lang w:val="en-US" w:eastAsia="en-US"/>
        </w:rPr>
        <w:t xml:space="preserve">to support the auditor of the local government to conduct an audit and carry out the auditor’s other duties under the Act in respect of the local </w:t>
      </w:r>
      <w:proofErr w:type="gramStart"/>
      <w:r w:rsidRPr="008D169A">
        <w:rPr>
          <w:rFonts w:eastAsia="Calibri"/>
          <w:bCs/>
          <w:szCs w:val="24"/>
          <w:lang w:val="en-US" w:eastAsia="en-US"/>
        </w:rPr>
        <w:t>government;</w:t>
      </w:r>
      <w:proofErr w:type="gramEnd"/>
      <w:r w:rsidRPr="008D169A">
        <w:rPr>
          <w:rFonts w:eastAsia="Calibri"/>
          <w:bCs/>
          <w:szCs w:val="24"/>
          <w:lang w:val="en-US" w:eastAsia="en-US"/>
        </w:rPr>
        <w:t xml:space="preserve"> </w:t>
      </w:r>
    </w:p>
    <w:p w14:paraId="68F261EC" w14:textId="77777777" w:rsidR="008D169A" w:rsidRPr="008D169A" w:rsidRDefault="008D169A" w:rsidP="00D46D67">
      <w:pPr>
        <w:spacing w:before="0" w:after="0" w:line="240" w:lineRule="auto"/>
        <w:ind w:left="1440" w:right="-48"/>
        <w:rPr>
          <w:rFonts w:eastAsia="Calibri"/>
          <w:bCs/>
          <w:szCs w:val="24"/>
          <w:lang w:val="en-US" w:eastAsia="en-US"/>
        </w:rPr>
      </w:pPr>
    </w:p>
    <w:p w14:paraId="35A382F6" w14:textId="2C551DCA"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(f)</w:t>
      </w:r>
      <w:r w:rsidR="008741C2">
        <w:rPr>
          <w:rFonts w:eastAsia="Calibri"/>
          <w:bCs/>
          <w:szCs w:val="24"/>
          <w:lang w:val="en-US" w:eastAsia="en-US"/>
        </w:rPr>
        <w:tab/>
      </w:r>
      <w:r w:rsidRPr="008D169A">
        <w:rPr>
          <w:rFonts w:eastAsia="Calibri"/>
          <w:bCs/>
          <w:szCs w:val="24"/>
          <w:lang w:val="en-US" w:eastAsia="en-US"/>
        </w:rPr>
        <w:t>to oversee the implementation of any action that the local government —</w:t>
      </w:r>
    </w:p>
    <w:p w14:paraId="5CE3E43E" w14:textId="2626A072" w:rsidR="008D169A" w:rsidRPr="008D169A" w:rsidRDefault="008D169A" w:rsidP="00D46D67">
      <w:pPr>
        <w:spacing w:before="0" w:after="0" w:line="240" w:lineRule="auto"/>
        <w:ind w:right="-48" w:firstLine="720"/>
        <w:rPr>
          <w:rFonts w:eastAsia="Calibri"/>
          <w:bCs/>
          <w:szCs w:val="24"/>
          <w:lang w:val="en-US" w:eastAsia="en-US"/>
        </w:rPr>
      </w:pPr>
      <w:r w:rsidRPr="008D169A">
        <w:rPr>
          <w:rFonts w:eastAsia="Calibri"/>
          <w:bCs/>
          <w:szCs w:val="24"/>
          <w:lang w:val="en-US" w:eastAsia="en-US"/>
        </w:rPr>
        <w:t>(</w:t>
      </w:r>
      <w:proofErr w:type="spellStart"/>
      <w:r w:rsidRPr="008D169A">
        <w:rPr>
          <w:rFonts w:eastAsia="Calibri"/>
          <w:bCs/>
          <w:szCs w:val="24"/>
          <w:lang w:val="en-US" w:eastAsia="en-US"/>
        </w:rPr>
        <w:t>i</w:t>
      </w:r>
      <w:proofErr w:type="spellEnd"/>
      <w:r w:rsidRPr="008D169A">
        <w:rPr>
          <w:rFonts w:eastAsia="Calibri"/>
          <w:bCs/>
          <w:szCs w:val="24"/>
          <w:lang w:val="en-US" w:eastAsia="en-US"/>
        </w:rPr>
        <w:t>)</w:t>
      </w:r>
      <w:r w:rsidR="008741C2">
        <w:rPr>
          <w:rFonts w:eastAsia="Calibri"/>
          <w:bCs/>
          <w:szCs w:val="24"/>
          <w:lang w:val="en-US" w:eastAsia="en-US"/>
        </w:rPr>
        <w:tab/>
      </w:r>
      <w:r w:rsidRPr="008D169A">
        <w:rPr>
          <w:rFonts w:eastAsia="Calibri"/>
          <w:bCs/>
          <w:szCs w:val="24"/>
          <w:lang w:val="en-US" w:eastAsia="en-US"/>
        </w:rPr>
        <w:t>is required to take by section 7.12A(3); and</w:t>
      </w:r>
    </w:p>
    <w:p w14:paraId="07D68168" w14:textId="0F24D714" w:rsidR="008D169A" w:rsidRPr="008D169A" w:rsidRDefault="008D169A" w:rsidP="00D46D67">
      <w:pPr>
        <w:spacing w:before="0" w:after="0" w:line="240" w:lineRule="auto"/>
        <w:ind w:left="1440" w:right="-48" w:hanging="720"/>
        <w:rPr>
          <w:rFonts w:eastAsia="Calibri"/>
          <w:bCs/>
          <w:szCs w:val="24"/>
          <w:lang w:val="en-US" w:eastAsia="en-US"/>
        </w:rPr>
      </w:pPr>
      <w:r w:rsidRPr="008D169A">
        <w:rPr>
          <w:rFonts w:eastAsia="Calibri"/>
          <w:bCs/>
          <w:szCs w:val="24"/>
          <w:lang w:val="en-US" w:eastAsia="en-US"/>
        </w:rPr>
        <w:t>(ii)</w:t>
      </w:r>
      <w:r w:rsidR="008741C2">
        <w:rPr>
          <w:rFonts w:eastAsia="Calibri"/>
          <w:bCs/>
          <w:szCs w:val="24"/>
          <w:lang w:val="en-US" w:eastAsia="en-US"/>
        </w:rPr>
        <w:tab/>
      </w:r>
      <w:r w:rsidRPr="008D169A">
        <w:rPr>
          <w:rFonts w:eastAsia="Calibri"/>
          <w:bCs/>
          <w:szCs w:val="24"/>
          <w:lang w:val="en-US" w:eastAsia="en-US"/>
        </w:rPr>
        <w:t>has stated it has taken or intends to take in a report prepared under section 7.12A(4)(a); and</w:t>
      </w:r>
    </w:p>
    <w:p w14:paraId="6AE70321" w14:textId="4C08FD58" w:rsidR="008D169A" w:rsidRPr="008D169A" w:rsidRDefault="008D169A" w:rsidP="00D46D67">
      <w:pPr>
        <w:spacing w:before="0" w:after="0" w:line="240" w:lineRule="auto"/>
        <w:ind w:left="1440" w:right="-48" w:hanging="720"/>
        <w:rPr>
          <w:rFonts w:eastAsia="Calibri"/>
          <w:bCs/>
          <w:szCs w:val="24"/>
          <w:lang w:val="en-US" w:eastAsia="en-US"/>
        </w:rPr>
      </w:pPr>
      <w:r w:rsidRPr="008D169A">
        <w:rPr>
          <w:rFonts w:eastAsia="Calibri"/>
          <w:bCs/>
          <w:szCs w:val="24"/>
          <w:lang w:val="en-US" w:eastAsia="en-US"/>
        </w:rPr>
        <w:t>(iii)</w:t>
      </w:r>
      <w:r w:rsidR="008741C2">
        <w:rPr>
          <w:rFonts w:eastAsia="Calibri"/>
          <w:bCs/>
          <w:szCs w:val="24"/>
          <w:lang w:val="en-US" w:eastAsia="en-US"/>
        </w:rPr>
        <w:tab/>
      </w:r>
      <w:r w:rsidRPr="008D169A">
        <w:rPr>
          <w:rFonts w:eastAsia="Calibri"/>
          <w:bCs/>
          <w:szCs w:val="24"/>
          <w:lang w:val="en-US" w:eastAsia="en-US"/>
        </w:rPr>
        <w:t>has accepted should be taken following receipt of a report of a review conducted under regulation 17(1); and</w:t>
      </w:r>
    </w:p>
    <w:p w14:paraId="5193CBC6" w14:textId="536401D8" w:rsidR="008D169A" w:rsidRPr="008D169A" w:rsidRDefault="008D169A" w:rsidP="00D46D67">
      <w:pPr>
        <w:spacing w:before="0" w:after="0" w:line="240" w:lineRule="auto"/>
        <w:ind w:left="1440" w:right="-48" w:hanging="720"/>
        <w:rPr>
          <w:rFonts w:eastAsia="Calibri"/>
          <w:bCs/>
          <w:szCs w:val="24"/>
          <w:lang w:val="en-US" w:eastAsia="en-US"/>
        </w:rPr>
      </w:pPr>
      <w:r w:rsidRPr="008D169A">
        <w:rPr>
          <w:rFonts w:eastAsia="Calibri"/>
          <w:bCs/>
          <w:szCs w:val="24"/>
          <w:lang w:val="en-US" w:eastAsia="en-US"/>
        </w:rPr>
        <w:lastRenderedPageBreak/>
        <w:t>(iv)</w:t>
      </w:r>
      <w:r w:rsidR="008741C2">
        <w:rPr>
          <w:rFonts w:eastAsia="Calibri"/>
          <w:bCs/>
          <w:szCs w:val="24"/>
          <w:lang w:val="en-US" w:eastAsia="en-US"/>
        </w:rPr>
        <w:tab/>
      </w:r>
      <w:r w:rsidRPr="008D169A">
        <w:rPr>
          <w:rFonts w:eastAsia="Calibri"/>
          <w:bCs/>
          <w:szCs w:val="24"/>
          <w:lang w:val="en-US" w:eastAsia="en-US"/>
        </w:rPr>
        <w:t>has accepted should be taken following receipt of a report of a review conducted under the Local Government (Financial Management) Regulations 1996 regulation 5(2)(c</w:t>
      </w:r>
      <w:proofErr w:type="gramStart"/>
      <w:r w:rsidRPr="008D169A">
        <w:rPr>
          <w:rFonts w:eastAsia="Calibri"/>
          <w:bCs/>
          <w:szCs w:val="24"/>
          <w:lang w:val="en-US" w:eastAsia="en-US"/>
        </w:rPr>
        <w:t>);</w:t>
      </w:r>
      <w:proofErr w:type="gramEnd"/>
    </w:p>
    <w:p w14:paraId="2DFD55EE" w14:textId="77777777" w:rsidR="008D169A" w:rsidRPr="008D169A" w:rsidRDefault="008D169A" w:rsidP="00D46D67">
      <w:pPr>
        <w:spacing w:before="0" w:after="0" w:line="240" w:lineRule="auto"/>
        <w:ind w:left="2160" w:right="-48"/>
        <w:rPr>
          <w:rFonts w:eastAsia="Calibri"/>
          <w:bCs/>
          <w:szCs w:val="24"/>
          <w:lang w:val="en-US" w:eastAsia="en-US"/>
        </w:rPr>
      </w:pPr>
    </w:p>
    <w:p w14:paraId="3A6CB583" w14:textId="19A10669"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(g)</w:t>
      </w:r>
      <w:r w:rsidR="008741C2">
        <w:rPr>
          <w:rFonts w:eastAsia="Calibri"/>
          <w:bCs/>
          <w:szCs w:val="24"/>
          <w:lang w:val="en-US" w:eastAsia="en-US"/>
        </w:rPr>
        <w:tab/>
      </w:r>
      <w:r w:rsidRPr="008D169A">
        <w:rPr>
          <w:rFonts w:eastAsia="Calibri"/>
          <w:bCs/>
          <w:szCs w:val="24"/>
          <w:lang w:val="en-US" w:eastAsia="en-US"/>
        </w:rPr>
        <w:t>to perform any other function conferred on the audit committee by these regulations or another written law.</w:t>
      </w:r>
    </w:p>
    <w:p w14:paraId="777C3A07" w14:textId="77777777" w:rsidR="008D169A" w:rsidRPr="008D169A" w:rsidRDefault="008D169A" w:rsidP="00D46D67">
      <w:pPr>
        <w:spacing w:before="0" w:after="0" w:line="240" w:lineRule="auto"/>
        <w:ind w:left="1440" w:right="-48"/>
        <w:rPr>
          <w:rFonts w:eastAsia="Calibri"/>
          <w:bCs/>
          <w:szCs w:val="24"/>
          <w:lang w:val="en-US" w:eastAsia="en-US"/>
        </w:rPr>
      </w:pPr>
    </w:p>
    <w:p w14:paraId="5241F8E4" w14:textId="092B383B"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The committee shall have as its primary duties and responsibilities the following tasks:</w:t>
      </w:r>
    </w:p>
    <w:p w14:paraId="47F61313" w14:textId="77777777" w:rsidR="008D169A" w:rsidRPr="008D169A" w:rsidRDefault="008D169A" w:rsidP="00D46D67">
      <w:pPr>
        <w:spacing w:before="0" w:after="0" w:line="240" w:lineRule="auto"/>
        <w:ind w:left="720" w:right="-48"/>
        <w:rPr>
          <w:rFonts w:eastAsia="Calibri"/>
          <w:bCs/>
          <w:szCs w:val="24"/>
          <w:lang w:val="en-US" w:eastAsia="en-US"/>
        </w:rPr>
      </w:pPr>
    </w:p>
    <w:p w14:paraId="4646AE59" w14:textId="0C026DD4"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Audit</w:t>
      </w:r>
    </w:p>
    <w:p w14:paraId="209B5C22" w14:textId="77777777" w:rsidR="008D169A" w:rsidRPr="008D169A" w:rsidRDefault="008D169A" w:rsidP="00D46D67">
      <w:pPr>
        <w:spacing w:before="0" w:after="0" w:line="240" w:lineRule="auto"/>
        <w:ind w:left="720" w:right="-48"/>
        <w:rPr>
          <w:rFonts w:eastAsia="Calibri"/>
          <w:bCs/>
          <w:szCs w:val="24"/>
          <w:lang w:val="en-US" w:eastAsia="en-US"/>
        </w:rPr>
      </w:pPr>
    </w:p>
    <w:p w14:paraId="083ED413" w14:textId="7B2263BB"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1.</w:t>
      </w:r>
      <w:r w:rsidR="008741C2">
        <w:rPr>
          <w:rFonts w:eastAsia="Calibri"/>
          <w:bCs/>
          <w:szCs w:val="24"/>
          <w:lang w:val="en-US" w:eastAsia="en-US"/>
        </w:rPr>
        <w:tab/>
      </w:r>
      <w:r w:rsidRPr="008D169A">
        <w:rPr>
          <w:rFonts w:eastAsia="Calibri"/>
          <w:bCs/>
          <w:szCs w:val="24"/>
          <w:lang w:val="en-US" w:eastAsia="en-US"/>
        </w:rPr>
        <w:t xml:space="preserve">To meet with Council’s external auditors and review the Audit Plan prior to the conduct of the interim audit each </w:t>
      </w:r>
      <w:proofErr w:type="gramStart"/>
      <w:r w:rsidRPr="008D169A">
        <w:rPr>
          <w:rFonts w:eastAsia="Calibri"/>
          <w:bCs/>
          <w:szCs w:val="24"/>
          <w:lang w:val="en-US" w:eastAsia="en-US"/>
        </w:rPr>
        <w:t>year;</w:t>
      </w:r>
      <w:proofErr w:type="gramEnd"/>
    </w:p>
    <w:p w14:paraId="6D5A9F4A" w14:textId="77777777" w:rsidR="008D169A" w:rsidRPr="008D169A" w:rsidRDefault="008D169A" w:rsidP="00D46D67">
      <w:pPr>
        <w:spacing w:before="0" w:after="0" w:line="240" w:lineRule="auto"/>
        <w:ind w:left="720" w:right="-48"/>
        <w:rPr>
          <w:rFonts w:eastAsia="Calibri"/>
          <w:bCs/>
          <w:szCs w:val="24"/>
          <w:lang w:val="en-US" w:eastAsia="en-US"/>
        </w:rPr>
      </w:pPr>
    </w:p>
    <w:p w14:paraId="06B008D6" w14:textId="48815D0D"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2. </w:t>
      </w:r>
      <w:r w:rsidR="001F064D">
        <w:rPr>
          <w:rFonts w:eastAsia="Calibri"/>
          <w:bCs/>
          <w:szCs w:val="24"/>
          <w:lang w:val="en-US" w:eastAsia="en-US"/>
        </w:rPr>
        <w:tab/>
      </w:r>
      <w:r w:rsidRPr="008D169A">
        <w:rPr>
          <w:rFonts w:eastAsia="Calibri"/>
          <w:bCs/>
          <w:szCs w:val="24"/>
          <w:lang w:val="en-US" w:eastAsia="en-US"/>
        </w:rPr>
        <w:t xml:space="preserve">To ensure that the audit is being conducted in accordance with the brief and the terms of appointment and that matters of concern to the Council and/or the Committee are being </w:t>
      </w:r>
      <w:proofErr w:type="gramStart"/>
      <w:r w:rsidRPr="008D169A">
        <w:rPr>
          <w:rFonts w:eastAsia="Calibri"/>
          <w:bCs/>
          <w:szCs w:val="24"/>
          <w:lang w:val="en-US" w:eastAsia="en-US"/>
        </w:rPr>
        <w:t>addressed;</w:t>
      </w:r>
      <w:proofErr w:type="gramEnd"/>
    </w:p>
    <w:p w14:paraId="2A4FAF9E" w14:textId="77777777" w:rsidR="008D169A" w:rsidRPr="008D169A" w:rsidRDefault="008D169A" w:rsidP="00D46D67">
      <w:pPr>
        <w:spacing w:before="0" w:after="0" w:line="240" w:lineRule="auto"/>
        <w:ind w:left="720" w:right="-48"/>
        <w:rPr>
          <w:rFonts w:eastAsia="Calibri"/>
          <w:bCs/>
          <w:szCs w:val="24"/>
          <w:lang w:val="en-US" w:eastAsia="en-US"/>
        </w:rPr>
      </w:pPr>
    </w:p>
    <w:p w14:paraId="37C1642F" w14:textId="3F47E544"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3.</w:t>
      </w:r>
      <w:r w:rsidR="001F064D">
        <w:rPr>
          <w:rFonts w:eastAsia="Calibri"/>
          <w:bCs/>
          <w:szCs w:val="24"/>
          <w:lang w:val="en-US" w:eastAsia="en-US"/>
        </w:rPr>
        <w:tab/>
      </w:r>
      <w:r w:rsidRPr="008D169A">
        <w:rPr>
          <w:rFonts w:eastAsia="Calibri"/>
          <w:bCs/>
          <w:szCs w:val="24"/>
          <w:lang w:val="en-US" w:eastAsia="en-US"/>
        </w:rPr>
        <w:t xml:space="preserve">Ensure that the Council’s financial affairs and systems and processes are being managed and reported in accordance with statutory requirements and Australian Accounting </w:t>
      </w:r>
      <w:proofErr w:type="gramStart"/>
      <w:r w:rsidRPr="008D169A">
        <w:rPr>
          <w:rFonts w:eastAsia="Calibri"/>
          <w:bCs/>
          <w:szCs w:val="24"/>
          <w:lang w:val="en-US" w:eastAsia="en-US"/>
        </w:rPr>
        <w:t>Standards;</w:t>
      </w:r>
      <w:proofErr w:type="gramEnd"/>
    </w:p>
    <w:p w14:paraId="112D2D3A" w14:textId="77777777" w:rsidR="008D169A" w:rsidRPr="008D169A" w:rsidRDefault="008D169A" w:rsidP="00D46D67">
      <w:pPr>
        <w:spacing w:before="0" w:after="0" w:line="240" w:lineRule="auto"/>
        <w:ind w:left="720" w:right="-48"/>
        <w:rPr>
          <w:rFonts w:eastAsia="Calibri"/>
          <w:bCs/>
          <w:szCs w:val="24"/>
          <w:lang w:val="en-US" w:eastAsia="en-US"/>
        </w:rPr>
      </w:pPr>
    </w:p>
    <w:p w14:paraId="5062AE2C" w14:textId="0841239F"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4. </w:t>
      </w:r>
      <w:r w:rsidR="001F064D">
        <w:rPr>
          <w:rFonts w:eastAsia="Calibri"/>
          <w:bCs/>
          <w:szCs w:val="24"/>
          <w:lang w:val="en-US" w:eastAsia="en-US"/>
        </w:rPr>
        <w:tab/>
      </w:r>
      <w:r w:rsidRPr="008D169A">
        <w:rPr>
          <w:rFonts w:eastAsia="Calibri"/>
          <w:bCs/>
          <w:szCs w:val="24"/>
          <w:lang w:val="en-US" w:eastAsia="en-US"/>
        </w:rPr>
        <w:t>Ensure that relevant financial information is reported to Council in a form that meets the needs and expectations of Council, clearly setting out the key relevant financial data, such that the Council can confidently understand the</w:t>
      </w:r>
      <w:r w:rsidR="001F064D">
        <w:rPr>
          <w:rFonts w:eastAsia="Calibri"/>
          <w:bCs/>
          <w:szCs w:val="24"/>
          <w:lang w:val="en-US" w:eastAsia="en-US"/>
        </w:rPr>
        <w:t xml:space="preserve"> </w:t>
      </w:r>
      <w:r w:rsidRPr="008D169A">
        <w:rPr>
          <w:rFonts w:eastAsia="Calibri"/>
          <w:bCs/>
          <w:szCs w:val="24"/>
          <w:lang w:val="en-US" w:eastAsia="en-US"/>
        </w:rPr>
        <w:t xml:space="preserve">financial performance of the Council’s </w:t>
      </w:r>
      <w:proofErr w:type="gramStart"/>
      <w:r w:rsidRPr="008D169A">
        <w:rPr>
          <w:rFonts w:eastAsia="Calibri"/>
          <w:bCs/>
          <w:szCs w:val="24"/>
          <w:lang w:val="en-US" w:eastAsia="en-US"/>
        </w:rPr>
        <w:t>affairs;</w:t>
      </w:r>
      <w:proofErr w:type="gramEnd"/>
    </w:p>
    <w:p w14:paraId="74C0B83B" w14:textId="77777777" w:rsidR="008D169A" w:rsidRPr="008D169A" w:rsidRDefault="008D169A" w:rsidP="00D46D67">
      <w:pPr>
        <w:spacing w:before="0" w:after="0" w:line="240" w:lineRule="auto"/>
        <w:ind w:left="720" w:right="-48"/>
        <w:rPr>
          <w:rFonts w:eastAsia="Calibri"/>
          <w:bCs/>
          <w:szCs w:val="24"/>
          <w:lang w:val="en-US" w:eastAsia="en-US"/>
        </w:rPr>
      </w:pPr>
    </w:p>
    <w:p w14:paraId="20689F01" w14:textId="4600359F"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5. </w:t>
      </w:r>
      <w:r w:rsidR="001F064D">
        <w:rPr>
          <w:rFonts w:eastAsia="Calibri"/>
          <w:bCs/>
          <w:szCs w:val="24"/>
          <w:lang w:val="en-US" w:eastAsia="en-US"/>
        </w:rPr>
        <w:tab/>
      </w:r>
      <w:r w:rsidRPr="008D169A">
        <w:rPr>
          <w:rFonts w:eastAsia="Calibri"/>
          <w:bCs/>
          <w:szCs w:val="24"/>
          <w:lang w:val="en-US" w:eastAsia="en-US"/>
        </w:rPr>
        <w:t xml:space="preserve">Review the audit report and make appropriate recommendations to </w:t>
      </w:r>
      <w:proofErr w:type="gramStart"/>
      <w:r w:rsidRPr="008D169A">
        <w:rPr>
          <w:rFonts w:eastAsia="Calibri"/>
          <w:bCs/>
          <w:szCs w:val="24"/>
          <w:lang w:val="en-US" w:eastAsia="en-US"/>
        </w:rPr>
        <w:t>Council;</w:t>
      </w:r>
      <w:proofErr w:type="gramEnd"/>
      <w:r w:rsidRPr="008D169A">
        <w:rPr>
          <w:rFonts w:eastAsia="Calibri"/>
          <w:bCs/>
          <w:szCs w:val="24"/>
          <w:lang w:val="en-US" w:eastAsia="en-US"/>
        </w:rPr>
        <w:t xml:space="preserve"> </w:t>
      </w:r>
    </w:p>
    <w:p w14:paraId="68A8AEAB" w14:textId="77777777" w:rsidR="008D169A" w:rsidRPr="008D169A" w:rsidRDefault="008D169A" w:rsidP="00D46D67">
      <w:pPr>
        <w:spacing w:before="0" w:after="0" w:line="240" w:lineRule="auto"/>
        <w:ind w:left="720" w:right="-48"/>
        <w:rPr>
          <w:rFonts w:eastAsia="Calibri"/>
          <w:bCs/>
          <w:szCs w:val="24"/>
          <w:lang w:val="en-US" w:eastAsia="en-US"/>
        </w:rPr>
      </w:pPr>
      <w:r w:rsidRPr="008D169A">
        <w:rPr>
          <w:rFonts w:eastAsia="Calibri"/>
          <w:bCs/>
          <w:szCs w:val="24"/>
          <w:lang w:val="en-US" w:eastAsia="en-US"/>
        </w:rPr>
        <w:t xml:space="preserve"> </w:t>
      </w:r>
    </w:p>
    <w:p w14:paraId="0627D410" w14:textId="54D315CA"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6. </w:t>
      </w:r>
      <w:r w:rsidR="001F064D">
        <w:rPr>
          <w:rFonts w:eastAsia="Calibri"/>
          <w:bCs/>
          <w:szCs w:val="24"/>
          <w:lang w:val="en-US" w:eastAsia="en-US"/>
        </w:rPr>
        <w:tab/>
      </w:r>
      <w:r w:rsidRPr="008D169A">
        <w:rPr>
          <w:rFonts w:eastAsia="Calibri"/>
          <w:bCs/>
          <w:szCs w:val="24"/>
          <w:lang w:val="en-US" w:eastAsia="en-US"/>
        </w:rPr>
        <w:t>Where appropriate and with the approval of Council seek advice and/or</w:t>
      </w:r>
      <w:r w:rsidR="001F064D">
        <w:rPr>
          <w:rFonts w:eastAsia="Calibri"/>
          <w:bCs/>
          <w:szCs w:val="24"/>
          <w:lang w:val="en-US" w:eastAsia="en-US"/>
        </w:rPr>
        <w:t xml:space="preserve"> </w:t>
      </w:r>
      <w:r w:rsidRPr="008D169A">
        <w:rPr>
          <w:rFonts w:eastAsia="Calibri"/>
          <w:bCs/>
          <w:szCs w:val="24"/>
          <w:lang w:val="en-US" w:eastAsia="en-US"/>
        </w:rPr>
        <w:t>assistance in relation to matters pertaining to the audit or financial affairs of the City.</w:t>
      </w:r>
    </w:p>
    <w:p w14:paraId="40FF150C" w14:textId="77777777" w:rsidR="008D169A" w:rsidRPr="008D169A" w:rsidRDefault="008D169A" w:rsidP="00D46D67">
      <w:pPr>
        <w:spacing w:before="0" w:after="0" w:line="240" w:lineRule="auto"/>
        <w:ind w:left="720" w:right="-48"/>
        <w:rPr>
          <w:rFonts w:eastAsia="Calibri"/>
          <w:bCs/>
          <w:szCs w:val="24"/>
          <w:lang w:val="en-US" w:eastAsia="en-US"/>
        </w:rPr>
      </w:pPr>
    </w:p>
    <w:p w14:paraId="14D73FC9" w14:textId="40F7BD26"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7. </w:t>
      </w:r>
      <w:r w:rsidR="001F064D">
        <w:rPr>
          <w:rFonts w:eastAsia="Calibri"/>
          <w:bCs/>
          <w:szCs w:val="24"/>
          <w:lang w:val="en-US" w:eastAsia="en-US"/>
        </w:rPr>
        <w:tab/>
      </w:r>
      <w:r w:rsidRPr="008D169A">
        <w:rPr>
          <w:rFonts w:eastAsia="Calibri"/>
          <w:bCs/>
          <w:szCs w:val="24"/>
          <w:lang w:val="en-US" w:eastAsia="en-US"/>
        </w:rPr>
        <w:t>Monitor the implementation of the Audit Management Plan.</w:t>
      </w:r>
    </w:p>
    <w:p w14:paraId="20B6AE01" w14:textId="77777777" w:rsidR="008D169A" w:rsidRPr="008D169A" w:rsidRDefault="008D169A" w:rsidP="00D46D67">
      <w:pPr>
        <w:spacing w:before="0" w:after="0" w:line="240" w:lineRule="auto"/>
        <w:ind w:left="720" w:right="-48"/>
        <w:rPr>
          <w:rFonts w:eastAsia="Calibri"/>
          <w:bCs/>
          <w:szCs w:val="24"/>
          <w:lang w:val="en-US" w:eastAsia="en-US"/>
        </w:rPr>
      </w:pPr>
    </w:p>
    <w:p w14:paraId="1B3E27BE" w14:textId="7B2041AE"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8. </w:t>
      </w:r>
      <w:r w:rsidR="001F064D">
        <w:rPr>
          <w:rFonts w:eastAsia="Calibri"/>
          <w:bCs/>
          <w:szCs w:val="24"/>
          <w:lang w:val="en-US" w:eastAsia="en-US"/>
        </w:rPr>
        <w:tab/>
      </w:r>
      <w:r w:rsidRPr="008D169A">
        <w:rPr>
          <w:rFonts w:eastAsia="Calibri"/>
          <w:bCs/>
          <w:szCs w:val="24"/>
          <w:lang w:val="en-US" w:eastAsia="en-US"/>
        </w:rPr>
        <w:t>Review at least annually the performance of the Audit and Risk Committee</w:t>
      </w:r>
    </w:p>
    <w:p w14:paraId="3A877386" w14:textId="77777777" w:rsidR="008D169A" w:rsidRPr="008D169A" w:rsidRDefault="008D169A" w:rsidP="00D46D67">
      <w:pPr>
        <w:spacing w:before="0" w:after="0" w:line="240" w:lineRule="auto"/>
        <w:ind w:left="720" w:right="-48"/>
        <w:rPr>
          <w:rFonts w:eastAsia="Calibri"/>
          <w:bCs/>
          <w:szCs w:val="24"/>
          <w:lang w:val="en-US" w:eastAsia="en-US"/>
        </w:rPr>
      </w:pPr>
    </w:p>
    <w:p w14:paraId="7967AACD"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Risk Management</w:t>
      </w:r>
    </w:p>
    <w:p w14:paraId="1910737C" w14:textId="77777777" w:rsidR="008D169A" w:rsidRPr="008D169A" w:rsidRDefault="008D169A" w:rsidP="00D46D67">
      <w:pPr>
        <w:spacing w:before="0" w:after="0" w:line="240" w:lineRule="auto"/>
        <w:ind w:left="720" w:right="-48"/>
        <w:rPr>
          <w:rFonts w:eastAsia="Calibri"/>
          <w:bCs/>
          <w:szCs w:val="24"/>
          <w:lang w:val="en-US" w:eastAsia="en-US"/>
        </w:rPr>
      </w:pPr>
    </w:p>
    <w:p w14:paraId="1D961F68" w14:textId="27FAF290"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1. </w:t>
      </w:r>
      <w:r w:rsidR="001F064D">
        <w:rPr>
          <w:rFonts w:eastAsia="Calibri"/>
          <w:bCs/>
          <w:szCs w:val="24"/>
          <w:lang w:val="en-US" w:eastAsia="en-US"/>
        </w:rPr>
        <w:tab/>
      </w:r>
      <w:r w:rsidRPr="008D169A">
        <w:rPr>
          <w:rFonts w:eastAsia="Calibri"/>
          <w:bCs/>
          <w:szCs w:val="24"/>
          <w:lang w:val="en-US" w:eastAsia="en-US"/>
        </w:rPr>
        <w:t xml:space="preserve">Twice yearly consider a report in relation to the management of risk within the City of </w:t>
      </w:r>
      <w:proofErr w:type="spellStart"/>
      <w:r w:rsidRPr="008D169A">
        <w:rPr>
          <w:rFonts w:eastAsia="Calibri"/>
          <w:bCs/>
          <w:szCs w:val="24"/>
          <w:lang w:val="en-US" w:eastAsia="en-US"/>
        </w:rPr>
        <w:t>Nedlands</w:t>
      </w:r>
      <w:proofErr w:type="spellEnd"/>
      <w:r w:rsidRPr="008D169A">
        <w:rPr>
          <w:rFonts w:eastAsia="Calibri"/>
          <w:bCs/>
          <w:szCs w:val="24"/>
          <w:lang w:val="en-US" w:eastAsia="en-US"/>
        </w:rPr>
        <w:t xml:space="preserve"> and satisfy itself that appropriate controls and processes are in operation and are adequate for dealing with the risks that impact on the </w:t>
      </w:r>
      <w:proofErr w:type="gramStart"/>
      <w:r w:rsidRPr="008D169A">
        <w:rPr>
          <w:rFonts w:eastAsia="Calibri"/>
          <w:bCs/>
          <w:szCs w:val="24"/>
          <w:lang w:val="en-US" w:eastAsia="en-US"/>
        </w:rPr>
        <w:t>City</w:t>
      </w:r>
      <w:proofErr w:type="gramEnd"/>
      <w:r w:rsidRPr="008D169A">
        <w:rPr>
          <w:rFonts w:eastAsia="Calibri"/>
          <w:bCs/>
          <w:szCs w:val="24"/>
          <w:lang w:val="en-US" w:eastAsia="en-US"/>
        </w:rPr>
        <w:t>.</w:t>
      </w:r>
    </w:p>
    <w:p w14:paraId="233F9DB8" w14:textId="77777777" w:rsidR="008D169A" w:rsidRPr="008D169A" w:rsidRDefault="008D169A" w:rsidP="00D46D67">
      <w:pPr>
        <w:spacing w:before="0" w:after="0" w:line="240" w:lineRule="auto"/>
        <w:ind w:left="720" w:right="-48"/>
        <w:rPr>
          <w:rFonts w:eastAsia="Calibri"/>
          <w:bCs/>
          <w:szCs w:val="24"/>
          <w:lang w:val="en-US" w:eastAsia="en-US"/>
        </w:rPr>
      </w:pPr>
    </w:p>
    <w:p w14:paraId="3A9AC738" w14:textId="500E40D6"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2. </w:t>
      </w:r>
      <w:r w:rsidR="001F064D">
        <w:rPr>
          <w:rFonts w:eastAsia="Calibri"/>
          <w:bCs/>
          <w:szCs w:val="24"/>
          <w:lang w:val="en-US" w:eastAsia="en-US"/>
        </w:rPr>
        <w:tab/>
      </w:r>
      <w:r w:rsidRPr="008D169A">
        <w:rPr>
          <w:rFonts w:eastAsia="Calibri"/>
          <w:bCs/>
          <w:szCs w:val="24"/>
          <w:lang w:val="en-US" w:eastAsia="en-US"/>
        </w:rPr>
        <w:t>To address any specific requests referred to it from Council in relation to issues of risk and risk management.</w:t>
      </w:r>
    </w:p>
    <w:p w14:paraId="5ED98822" w14:textId="77777777" w:rsidR="008D169A" w:rsidRPr="008D169A" w:rsidRDefault="008D169A" w:rsidP="00D46D67">
      <w:pPr>
        <w:spacing w:before="0" w:after="0" w:line="240" w:lineRule="auto"/>
        <w:ind w:left="720" w:right="-48"/>
        <w:rPr>
          <w:rFonts w:eastAsia="Calibri"/>
          <w:bCs/>
          <w:szCs w:val="24"/>
          <w:lang w:val="en-US" w:eastAsia="en-US"/>
        </w:rPr>
      </w:pPr>
    </w:p>
    <w:p w14:paraId="5A48638E" w14:textId="4DDA309A"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3. </w:t>
      </w:r>
      <w:r w:rsidR="001F064D">
        <w:rPr>
          <w:rFonts w:eastAsia="Calibri"/>
          <w:bCs/>
          <w:szCs w:val="24"/>
          <w:lang w:val="en-US" w:eastAsia="en-US"/>
        </w:rPr>
        <w:tab/>
      </w:r>
      <w:r w:rsidRPr="008D169A">
        <w:rPr>
          <w:rFonts w:eastAsia="Calibri"/>
          <w:bCs/>
          <w:szCs w:val="24"/>
          <w:lang w:val="en-US" w:eastAsia="en-US"/>
        </w:rPr>
        <w:t>Monitor the implementation of the Strategic Risk Management Plan.</w:t>
      </w:r>
    </w:p>
    <w:p w14:paraId="26202B4F" w14:textId="77777777" w:rsidR="008D169A" w:rsidRDefault="008D169A" w:rsidP="00D46D67">
      <w:pPr>
        <w:spacing w:before="0" w:after="0" w:line="240" w:lineRule="auto"/>
        <w:ind w:left="720" w:right="-48"/>
        <w:rPr>
          <w:rFonts w:eastAsia="Calibri"/>
          <w:bCs/>
          <w:szCs w:val="24"/>
          <w:lang w:val="en-US" w:eastAsia="en-US"/>
        </w:rPr>
      </w:pPr>
    </w:p>
    <w:p w14:paraId="25C8FCCD" w14:textId="77777777" w:rsidR="00D85144" w:rsidRPr="008D169A" w:rsidRDefault="00D85144" w:rsidP="00D46D67">
      <w:pPr>
        <w:spacing w:before="0" w:after="0" w:line="240" w:lineRule="auto"/>
        <w:ind w:left="720" w:right="-48"/>
        <w:rPr>
          <w:rFonts w:eastAsia="Calibri"/>
          <w:bCs/>
          <w:szCs w:val="24"/>
          <w:lang w:val="en-US" w:eastAsia="en-US"/>
        </w:rPr>
      </w:pPr>
    </w:p>
    <w:p w14:paraId="3B2A3EAE"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lastRenderedPageBreak/>
        <w:t>Membership</w:t>
      </w:r>
    </w:p>
    <w:p w14:paraId="5EB36FE7" w14:textId="77777777" w:rsidR="008D169A" w:rsidRPr="008D169A" w:rsidRDefault="008D169A" w:rsidP="00D46D67">
      <w:pPr>
        <w:spacing w:before="0" w:after="0" w:line="240" w:lineRule="auto"/>
        <w:ind w:left="720" w:right="-48"/>
        <w:rPr>
          <w:rFonts w:eastAsia="Calibri"/>
          <w:bCs/>
          <w:szCs w:val="24"/>
          <w:lang w:val="en-US" w:eastAsia="en-US"/>
        </w:rPr>
      </w:pPr>
    </w:p>
    <w:p w14:paraId="2DDC21D1" w14:textId="0865E55D"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1. </w:t>
      </w:r>
      <w:r w:rsidR="001F064D">
        <w:rPr>
          <w:rFonts w:eastAsia="Calibri"/>
          <w:bCs/>
          <w:szCs w:val="24"/>
          <w:lang w:val="en-US" w:eastAsia="en-US"/>
        </w:rPr>
        <w:tab/>
      </w:r>
      <w:r w:rsidRPr="008D169A">
        <w:rPr>
          <w:rFonts w:eastAsia="Calibri"/>
          <w:bCs/>
          <w:szCs w:val="24"/>
          <w:lang w:val="en-US" w:eastAsia="en-US"/>
        </w:rPr>
        <w:t xml:space="preserve">The membership of the committee shall comprise the </w:t>
      </w:r>
      <w:proofErr w:type="gramStart"/>
      <w:r w:rsidRPr="008D169A">
        <w:rPr>
          <w:rFonts w:eastAsia="Calibri"/>
          <w:bCs/>
          <w:szCs w:val="24"/>
          <w:lang w:val="en-US" w:eastAsia="en-US"/>
        </w:rPr>
        <w:t>Mayor</w:t>
      </w:r>
      <w:proofErr w:type="gramEnd"/>
      <w:r w:rsidRPr="008D169A">
        <w:rPr>
          <w:rFonts w:eastAsia="Calibri"/>
          <w:bCs/>
          <w:szCs w:val="24"/>
          <w:lang w:val="en-US" w:eastAsia="en-US"/>
        </w:rPr>
        <w:t xml:space="preserve"> and one Councillor from each ward with the </w:t>
      </w:r>
      <w:proofErr w:type="spellStart"/>
      <w:r w:rsidRPr="008D169A">
        <w:rPr>
          <w:rFonts w:eastAsia="Calibri"/>
          <w:bCs/>
          <w:szCs w:val="24"/>
          <w:lang w:val="en-US" w:eastAsia="en-US"/>
        </w:rPr>
        <w:t>Councillors</w:t>
      </w:r>
      <w:proofErr w:type="spellEnd"/>
      <w:r w:rsidRPr="008D169A">
        <w:rPr>
          <w:rFonts w:eastAsia="Calibri"/>
          <w:bCs/>
          <w:szCs w:val="24"/>
          <w:lang w:val="en-US" w:eastAsia="en-US"/>
        </w:rPr>
        <w:t xml:space="preserve"> being determined by nomination and if necessary, a ballot conducted at a Council Meeting and up to two non-Councillor Members, being residents of the City of </w:t>
      </w:r>
      <w:proofErr w:type="spellStart"/>
      <w:r w:rsidRPr="008D169A">
        <w:rPr>
          <w:rFonts w:eastAsia="Calibri"/>
          <w:bCs/>
          <w:szCs w:val="24"/>
          <w:lang w:val="en-US" w:eastAsia="en-US"/>
        </w:rPr>
        <w:t>Nedlands</w:t>
      </w:r>
      <w:proofErr w:type="spellEnd"/>
      <w:r w:rsidRPr="008D169A">
        <w:rPr>
          <w:rFonts w:eastAsia="Calibri"/>
          <w:bCs/>
          <w:szCs w:val="24"/>
          <w:lang w:val="en-US" w:eastAsia="en-US"/>
        </w:rPr>
        <w:t>.</w:t>
      </w:r>
    </w:p>
    <w:p w14:paraId="710A09F7" w14:textId="77777777" w:rsidR="008D169A" w:rsidRPr="008D169A" w:rsidRDefault="008D169A" w:rsidP="00D46D67">
      <w:pPr>
        <w:spacing w:before="0" w:after="0" w:line="240" w:lineRule="auto"/>
        <w:ind w:left="720" w:right="-48"/>
        <w:rPr>
          <w:rFonts w:eastAsia="Calibri"/>
          <w:bCs/>
          <w:szCs w:val="24"/>
          <w:lang w:val="en-US" w:eastAsia="en-US"/>
        </w:rPr>
      </w:pPr>
    </w:p>
    <w:p w14:paraId="4A1741C7" w14:textId="1AE9AC02"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2. </w:t>
      </w:r>
      <w:r w:rsidR="001F064D">
        <w:rPr>
          <w:rFonts w:eastAsia="Calibri"/>
          <w:bCs/>
          <w:szCs w:val="24"/>
          <w:lang w:val="en-US" w:eastAsia="en-US"/>
        </w:rPr>
        <w:tab/>
      </w:r>
      <w:r w:rsidRPr="008D169A">
        <w:rPr>
          <w:rFonts w:eastAsia="Calibri"/>
          <w:bCs/>
          <w:szCs w:val="24"/>
          <w:lang w:val="en-US" w:eastAsia="en-US"/>
        </w:rPr>
        <w:t>Council will appoint one Councillor from each ward as deputy members of the committee.</w:t>
      </w:r>
    </w:p>
    <w:p w14:paraId="794343F5" w14:textId="77777777" w:rsidR="008D169A" w:rsidRPr="008D169A" w:rsidRDefault="008D169A" w:rsidP="00D46D67">
      <w:pPr>
        <w:spacing w:before="0" w:after="0" w:line="240" w:lineRule="auto"/>
        <w:ind w:left="720" w:right="-48"/>
        <w:rPr>
          <w:rFonts w:eastAsia="Calibri"/>
          <w:bCs/>
          <w:szCs w:val="24"/>
          <w:lang w:val="en-US" w:eastAsia="en-US"/>
        </w:rPr>
      </w:pPr>
    </w:p>
    <w:p w14:paraId="41177B25" w14:textId="51459104"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3. </w:t>
      </w:r>
      <w:r w:rsidR="001F064D">
        <w:rPr>
          <w:rFonts w:eastAsia="Calibri"/>
          <w:bCs/>
          <w:szCs w:val="24"/>
          <w:lang w:val="en-US" w:eastAsia="en-US"/>
        </w:rPr>
        <w:tab/>
      </w:r>
      <w:r w:rsidRPr="008D169A">
        <w:rPr>
          <w:rFonts w:eastAsia="Calibri"/>
          <w:bCs/>
          <w:szCs w:val="24"/>
          <w:lang w:val="en-US" w:eastAsia="en-US"/>
        </w:rPr>
        <w:t>If a vacancy on the committee occurs for whatever reason, then Council shall appoint a replacement in accordance with the same arrangements as for the original appointment.</w:t>
      </w:r>
    </w:p>
    <w:p w14:paraId="3CDC0EE3" w14:textId="77777777" w:rsidR="008D169A" w:rsidRPr="008D169A" w:rsidRDefault="008D169A" w:rsidP="00D46D67">
      <w:pPr>
        <w:spacing w:before="0" w:after="0" w:line="240" w:lineRule="auto"/>
        <w:ind w:left="720" w:right="-48"/>
        <w:rPr>
          <w:rFonts w:eastAsia="Calibri"/>
          <w:bCs/>
          <w:szCs w:val="24"/>
          <w:lang w:val="en-US" w:eastAsia="en-US"/>
        </w:rPr>
      </w:pPr>
    </w:p>
    <w:p w14:paraId="1F83D948" w14:textId="0507B9F7" w:rsid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4. </w:t>
      </w:r>
      <w:r w:rsidR="00D46D67">
        <w:rPr>
          <w:rFonts w:eastAsia="Calibri"/>
          <w:bCs/>
          <w:szCs w:val="24"/>
          <w:lang w:val="en-US" w:eastAsia="en-US"/>
        </w:rPr>
        <w:tab/>
      </w:r>
      <w:r w:rsidRPr="008D169A">
        <w:rPr>
          <w:rFonts w:eastAsia="Calibri"/>
          <w:bCs/>
          <w:szCs w:val="24"/>
          <w:lang w:val="en-US" w:eastAsia="en-US"/>
        </w:rPr>
        <w:t>The ward deputy will be invited to attend the Committee as a voting member if the primary ward member is absent, an apology, on leave or has resigned.</w:t>
      </w:r>
    </w:p>
    <w:p w14:paraId="6025A3CA" w14:textId="77777777" w:rsidR="001F064D" w:rsidRPr="008D169A" w:rsidRDefault="001F064D" w:rsidP="00D46D67">
      <w:pPr>
        <w:spacing w:before="0" w:after="0" w:line="240" w:lineRule="auto"/>
        <w:ind w:right="-48"/>
        <w:rPr>
          <w:rFonts w:eastAsia="Calibri"/>
          <w:bCs/>
          <w:szCs w:val="24"/>
          <w:lang w:val="en-US" w:eastAsia="en-US"/>
        </w:rPr>
      </w:pPr>
    </w:p>
    <w:p w14:paraId="6BED42E9" w14:textId="2AEED27B" w:rsidR="008D169A" w:rsidRPr="008D169A" w:rsidRDefault="00D46D67" w:rsidP="00D46D67">
      <w:pPr>
        <w:spacing w:before="0" w:after="0" w:line="240" w:lineRule="auto"/>
        <w:ind w:left="720" w:right="-48" w:hanging="720"/>
        <w:rPr>
          <w:rFonts w:eastAsia="Calibri"/>
          <w:bCs/>
          <w:szCs w:val="24"/>
          <w:lang w:val="en-US" w:eastAsia="en-US"/>
        </w:rPr>
      </w:pPr>
      <w:r>
        <w:rPr>
          <w:rFonts w:eastAsia="Calibri"/>
          <w:bCs/>
          <w:szCs w:val="24"/>
          <w:lang w:val="en-US" w:eastAsia="en-US"/>
        </w:rPr>
        <w:t>5</w:t>
      </w:r>
      <w:r w:rsidR="008D169A" w:rsidRPr="008D169A">
        <w:rPr>
          <w:rFonts w:eastAsia="Calibri"/>
          <w:bCs/>
          <w:szCs w:val="24"/>
          <w:lang w:val="en-US" w:eastAsia="en-US"/>
        </w:rPr>
        <w:t xml:space="preserve">. </w:t>
      </w:r>
      <w:r>
        <w:rPr>
          <w:rFonts w:eastAsia="Calibri"/>
          <w:bCs/>
          <w:szCs w:val="24"/>
          <w:lang w:val="en-US" w:eastAsia="en-US"/>
        </w:rPr>
        <w:tab/>
      </w:r>
      <w:r w:rsidR="008D169A" w:rsidRPr="008D169A">
        <w:rPr>
          <w:rFonts w:eastAsia="Calibri"/>
          <w:bCs/>
          <w:szCs w:val="24"/>
          <w:lang w:val="en-US" w:eastAsia="en-US"/>
        </w:rPr>
        <w:t>The term of the presiding member and committee members will expire immediately prior to the next ordinary Council election.</w:t>
      </w:r>
    </w:p>
    <w:p w14:paraId="082CCA67" w14:textId="77777777" w:rsidR="008D169A" w:rsidRPr="008D169A" w:rsidRDefault="008D169A" w:rsidP="00D46D67">
      <w:pPr>
        <w:spacing w:before="0" w:after="0" w:line="240" w:lineRule="auto"/>
        <w:ind w:left="720" w:right="-48"/>
        <w:rPr>
          <w:rFonts w:eastAsia="Calibri"/>
          <w:bCs/>
          <w:szCs w:val="24"/>
          <w:lang w:val="en-US" w:eastAsia="en-US"/>
        </w:rPr>
      </w:pPr>
    </w:p>
    <w:p w14:paraId="43B89AAA" w14:textId="43704276"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6. </w:t>
      </w:r>
      <w:r w:rsidR="00D46D67">
        <w:rPr>
          <w:rFonts w:eastAsia="Calibri"/>
          <w:bCs/>
          <w:szCs w:val="24"/>
          <w:lang w:val="en-US" w:eastAsia="en-US"/>
        </w:rPr>
        <w:tab/>
      </w:r>
      <w:r w:rsidRPr="008D169A">
        <w:rPr>
          <w:rFonts w:eastAsia="Calibri"/>
          <w:bCs/>
          <w:szCs w:val="24"/>
          <w:lang w:val="en-US" w:eastAsia="en-US"/>
        </w:rPr>
        <w:t xml:space="preserve">The presiding member shall be determined by election amongst the members of the committee. The election will take place at the first meeting following the reconstitution of the committee after each ordinary Council election. The </w:t>
      </w:r>
      <w:proofErr w:type="gramStart"/>
      <w:r w:rsidRPr="008D169A">
        <w:rPr>
          <w:rFonts w:eastAsia="Calibri"/>
          <w:bCs/>
          <w:szCs w:val="24"/>
          <w:lang w:val="en-US" w:eastAsia="en-US"/>
        </w:rPr>
        <w:t>Mayor</w:t>
      </w:r>
      <w:proofErr w:type="gramEnd"/>
      <w:r w:rsidRPr="008D169A">
        <w:rPr>
          <w:rFonts w:eastAsia="Calibri"/>
          <w:bCs/>
          <w:szCs w:val="24"/>
          <w:lang w:val="en-US" w:eastAsia="en-US"/>
        </w:rPr>
        <w:t xml:space="preserve"> is eligible to vote for a presiding member but is not eligible to sit as the presiding member.</w:t>
      </w:r>
    </w:p>
    <w:p w14:paraId="1C1240BB" w14:textId="77777777" w:rsidR="008D169A" w:rsidRPr="008D169A" w:rsidRDefault="008D169A" w:rsidP="00D46D67">
      <w:pPr>
        <w:spacing w:before="0" w:after="0" w:line="240" w:lineRule="auto"/>
        <w:ind w:left="720" w:right="-48"/>
        <w:rPr>
          <w:rFonts w:eastAsia="Calibri"/>
          <w:bCs/>
          <w:szCs w:val="24"/>
          <w:lang w:val="en-US" w:eastAsia="en-US"/>
        </w:rPr>
      </w:pPr>
    </w:p>
    <w:p w14:paraId="0E0917A1" w14:textId="171779BD"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7. </w:t>
      </w:r>
      <w:r w:rsidR="00D46D67">
        <w:rPr>
          <w:rFonts w:eastAsia="Calibri"/>
          <w:bCs/>
          <w:szCs w:val="24"/>
          <w:lang w:val="en-US" w:eastAsia="en-US"/>
        </w:rPr>
        <w:tab/>
      </w:r>
      <w:r w:rsidRPr="008D169A">
        <w:rPr>
          <w:rFonts w:eastAsia="Calibri"/>
          <w:bCs/>
          <w:szCs w:val="24"/>
          <w:lang w:val="en-US" w:eastAsia="en-US"/>
        </w:rPr>
        <w:t>Should the elected presiding member not be present during a meeting of the committee then a temporary presiding member shall be elected in accordance with 5 above.</w:t>
      </w:r>
    </w:p>
    <w:p w14:paraId="0DDC3B08" w14:textId="77777777" w:rsidR="008D169A" w:rsidRPr="008D169A" w:rsidRDefault="008D169A" w:rsidP="00D46D67">
      <w:pPr>
        <w:spacing w:before="0" w:after="0" w:line="240" w:lineRule="auto"/>
        <w:ind w:left="720" w:right="-48"/>
        <w:rPr>
          <w:rFonts w:eastAsia="Calibri"/>
          <w:bCs/>
          <w:szCs w:val="24"/>
          <w:lang w:val="en-US" w:eastAsia="en-US"/>
        </w:rPr>
      </w:pPr>
    </w:p>
    <w:p w14:paraId="7DF36033" w14:textId="604CD7B5"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8. </w:t>
      </w:r>
      <w:r w:rsidR="00D46D67">
        <w:rPr>
          <w:rFonts w:eastAsia="Calibri"/>
          <w:bCs/>
          <w:szCs w:val="24"/>
          <w:lang w:val="en-US" w:eastAsia="en-US"/>
        </w:rPr>
        <w:tab/>
      </w:r>
      <w:r w:rsidRPr="008D169A">
        <w:rPr>
          <w:rFonts w:eastAsia="Calibri"/>
          <w:bCs/>
          <w:szCs w:val="24"/>
          <w:lang w:val="en-US" w:eastAsia="en-US"/>
        </w:rPr>
        <w:t>Community members shall have appropriate qualifications in Audit and / or Risk Management.</w:t>
      </w:r>
    </w:p>
    <w:p w14:paraId="7CBE8F11" w14:textId="77777777" w:rsidR="008D169A" w:rsidRPr="008D169A" w:rsidRDefault="008D169A" w:rsidP="00D46D67">
      <w:pPr>
        <w:spacing w:before="0" w:after="0" w:line="240" w:lineRule="auto"/>
        <w:ind w:left="720" w:right="-48"/>
        <w:rPr>
          <w:rFonts w:eastAsia="Calibri"/>
          <w:bCs/>
          <w:szCs w:val="24"/>
          <w:lang w:val="en-US" w:eastAsia="en-US"/>
        </w:rPr>
      </w:pPr>
    </w:p>
    <w:p w14:paraId="7D2570FE" w14:textId="55AAB0F4"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9.</w:t>
      </w:r>
      <w:r w:rsidR="00D46D67">
        <w:rPr>
          <w:rFonts w:eastAsia="Calibri"/>
          <w:bCs/>
          <w:szCs w:val="24"/>
          <w:lang w:val="en-US" w:eastAsia="en-US"/>
        </w:rPr>
        <w:tab/>
      </w:r>
      <w:r w:rsidRPr="008D169A">
        <w:rPr>
          <w:rFonts w:eastAsia="Calibri"/>
          <w:bCs/>
          <w:szCs w:val="24"/>
          <w:lang w:val="en-US" w:eastAsia="en-US"/>
        </w:rPr>
        <w:t xml:space="preserve">If a </w:t>
      </w:r>
      <w:proofErr w:type="gramStart"/>
      <w:r w:rsidRPr="008D169A">
        <w:rPr>
          <w:rFonts w:eastAsia="Calibri"/>
          <w:bCs/>
          <w:szCs w:val="24"/>
          <w:lang w:val="en-US" w:eastAsia="en-US"/>
        </w:rPr>
        <w:t>Committee</w:t>
      </w:r>
      <w:proofErr w:type="gramEnd"/>
      <w:r w:rsidRPr="008D169A">
        <w:rPr>
          <w:rFonts w:eastAsia="Calibri"/>
          <w:bCs/>
          <w:szCs w:val="24"/>
          <w:lang w:val="en-US" w:eastAsia="en-US"/>
        </w:rPr>
        <w:t xml:space="preserve"> member is unable to attend a meeting, an apology or an approved leave of absence is required. The Committee may resolve to relinquish membership after three or more unexcused absences.</w:t>
      </w:r>
    </w:p>
    <w:p w14:paraId="206CBB62" w14:textId="77777777" w:rsidR="008D169A" w:rsidRPr="008D169A" w:rsidRDefault="008D169A" w:rsidP="00D46D67">
      <w:pPr>
        <w:spacing w:before="0" w:after="0" w:line="240" w:lineRule="auto"/>
        <w:ind w:left="720" w:right="-48"/>
        <w:rPr>
          <w:rFonts w:eastAsia="Calibri"/>
          <w:bCs/>
          <w:szCs w:val="24"/>
          <w:lang w:val="en-US" w:eastAsia="en-US"/>
        </w:rPr>
      </w:pPr>
    </w:p>
    <w:p w14:paraId="065D62DD"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Staff</w:t>
      </w:r>
    </w:p>
    <w:p w14:paraId="47A67DF8" w14:textId="77777777" w:rsidR="008D169A" w:rsidRPr="008D169A" w:rsidRDefault="008D169A" w:rsidP="00D46D67">
      <w:pPr>
        <w:spacing w:before="0" w:after="0" w:line="240" w:lineRule="auto"/>
        <w:ind w:right="-48"/>
        <w:rPr>
          <w:rFonts w:eastAsia="Calibri"/>
          <w:bCs/>
          <w:szCs w:val="24"/>
          <w:lang w:val="en-US" w:eastAsia="en-US"/>
        </w:rPr>
      </w:pPr>
    </w:p>
    <w:p w14:paraId="5761A369" w14:textId="60478CE3" w:rsid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The following staff will attend committee meetings to provide technical support and advice:</w:t>
      </w:r>
    </w:p>
    <w:p w14:paraId="145C8273" w14:textId="77777777" w:rsidR="00D46D67" w:rsidRPr="008D169A" w:rsidRDefault="00D46D67" w:rsidP="00D46D67">
      <w:pPr>
        <w:spacing w:before="0" w:after="0" w:line="240" w:lineRule="auto"/>
        <w:ind w:right="-48"/>
        <w:rPr>
          <w:rFonts w:eastAsia="Calibri"/>
          <w:bCs/>
          <w:szCs w:val="24"/>
          <w:lang w:val="en-US" w:eastAsia="en-US"/>
        </w:rPr>
      </w:pPr>
    </w:p>
    <w:p w14:paraId="57C6CFAE" w14:textId="4D8A5FF6" w:rsidR="008D169A" w:rsidRPr="00D46D67" w:rsidRDefault="008D169A" w:rsidP="00D46D67">
      <w:pPr>
        <w:pStyle w:val="ListParagraph"/>
        <w:numPr>
          <w:ilvl w:val="0"/>
          <w:numId w:val="12"/>
        </w:numPr>
        <w:spacing w:before="0" w:after="0" w:line="240" w:lineRule="auto"/>
        <w:ind w:left="720" w:right="-48" w:hanging="720"/>
        <w:rPr>
          <w:rFonts w:eastAsia="Calibri"/>
          <w:b w:val="0"/>
          <w:bCs/>
          <w:color w:val="auto"/>
          <w:szCs w:val="24"/>
          <w:lang w:val="en-US" w:eastAsia="en-US"/>
        </w:rPr>
      </w:pPr>
      <w:r w:rsidRPr="00D46D67">
        <w:rPr>
          <w:rFonts w:eastAsia="Calibri"/>
          <w:b w:val="0"/>
          <w:bCs/>
          <w:color w:val="auto"/>
          <w:szCs w:val="24"/>
          <w:lang w:val="en-US" w:eastAsia="en-US"/>
        </w:rPr>
        <w:t>Chief Executive Officer</w:t>
      </w:r>
    </w:p>
    <w:p w14:paraId="011A2C91" w14:textId="2722E2EE"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 </w:t>
      </w:r>
      <w:r w:rsidR="00D46D67">
        <w:rPr>
          <w:rFonts w:eastAsia="Calibri"/>
          <w:bCs/>
          <w:szCs w:val="24"/>
          <w:lang w:val="en-US" w:eastAsia="en-US"/>
        </w:rPr>
        <w:tab/>
      </w:r>
      <w:r w:rsidRPr="008D169A">
        <w:rPr>
          <w:rFonts w:eastAsia="Calibri"/>
          <w:bCs/>
          <w:szCs w:val="24"/>
          <w:lang w:val="en-US" w:eastAsia="en-US"/>
        </w:rPr>
        <w:t>Director of Corporate &amp; Strategy</w:t>
      </w:r>
    </w:p>
    <w:p w14:paraId="642C6ECC" w14:textId="006899E2"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 </w:t>
      </w:r>
      <w:r w:rsidR="00D46D67">
        <w:rPr>
          <w:rFonts w:eastAsia="Calibri"/>
          <w:bCs/>
          <w:szCs w:val="24"/>
          <w:lang w:val="en-US" w:eastAsia="en-US"/>
        </w:rPr>
        <w:tab/>
      </w:r>
      <w:r w:rsidRPr="008D169A">
        <w:rPr>
          <w:rFonts w:eastAsia="Calibri"/>
          <w:bCs/>
          <w:szCs w:val="24"/>
          <w:lang w:val="en-US" w:eastAsia="en-US"/>
        </w:rPr>
        <w:t>Coordinator Governance and Risk</w:t>
      </w:r>
    </w:p>
    <w:p w14:paraId="17A363D3" w14:textId="77777777" w:rsidR="008D169A" w:rsidRPr="008D169A" w:rsidRDefault="008D169A" w:rsidP="00D46D67">
      <w:pPr>
        <w:spacing w:before="0" w:after="0" w:line="240" w:lineRule="auto"/>
        <w:ind w:left="720" w:right="-48"/>
        <w:rPr>
          <w:rFonts w:eastAsia="Calibri"/>
          <w:bCs/>
          <w:szCs w:val="24"/>
          <w:lang w:val="en-US" w:eastAsia="en-US"/>
        </w:rPr>
      </w:pPr>
    </w:p>
    <w:p w14:paraId="1E51FF26" w14:textId="26353B88"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Other staff may attend committee meetings when requested by the Committee through the Chief Executive Officer.</w:t>
      </w:r>
    </w:p>
    <w:p w14:paraId="4AB61BC3" w14:textId="77777777" w:rsidR="008D169A" w:rsidRPr="008D169A" w:rsidRDefault="008D169A" w:rsidP="00D46D67">
      <w:pPr>
        <w:spacing w:before="0" w:after="0" w:line="240" w:lineRule="auto"/>
        <w:ind w:right="-48"/>
        <w:rPr>
          <w:rFonts w:eastAsia="Calibri"/>
          <w:bCs/>
          <w:szCs w:val="24"/>
          <w:lang w:val="en-US" w:eastAsia="en-US"/>
        </w:rPr>
      </w:pPr>
    </w:p>
    <w:p w14:paraId="4753E234" w14:textId="77777777" w:rsid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lastRenderedPageBreak/>
        <w:t>Invitees/Attendees</w:t>
      </w:r>
    </w:p>
    <w:p w14:paraId="0D8D0ADB" w14:textId="77777777" w:rsidR="003B45AC" w:rsidRPr="008D169A" w:rsidRDefault="003B45AC" w:rsidP="00D46D67">
      <w:pPr>
        <w:spacing w:before="0" w:after="0" w:line="240" w:lineRule="auto"/>
        <w:ind w:right="-48"/>
        <w:rPr>
          <w:rFonts w:eastAsia="Calibri"/>
          <w:bCs/>
          <w:szCs w:val="24"/>
          <w:lang w:val="en-US" w:eastAsia="en-US"/>
        </w:rPr>
      </w:pPr>
    </w:p>
    <w:p w14:paraId="26C27356" w14:textId="24B976E5"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 xml:space="preserve">The Committee may invite relevant persons to attend and address or advise the committee, within the ambit of its scope and where necessary with the approval of Council (e.g., if </w:t>
      </w:r>
      <w:proofErr w:type="spellStart"/>
      <w:r w:rsidRPr="008D169A">
        <w:rPr>
          <w:rFonts w:eastAsia="Calibri"/>
          <w:bCs/>
          <w:szCs w:val="24"/>
          <w:lang w:val="en-US" w:eastAsia="en-US"/>
        </w:rPr>
        <w:t>authorisation</w:t>
      </w:r>
      <w:proofErr w:type="spellEnd"/>
      <w:r w:rsidRPr="008D169A">
        <w:rPr>
          <w:rFonts w:eastAsia="Calibri"/>
          <w:bCs/>
          <w:szCs w:val="24"/>
          <w:lang w:val="en-US" w:eastAsia="en-US"/>
        </w:rPr>
        <w:t xml:space="preserve"> of funding is required), as it sees fit including but not limited to:</w:t>
      </w:r>
    </w:p>
    <w:p w14:paraId="0CCF7F70" w14:textId="77777777" w:rsidR="008D169A" w:rsidRPr="008D169A" w:rsidRDefault="008D169A" w:rsidP="00D46D67">
      <w:pPr>
        <w:spacing w:before="0" w:after="0" w:line="240" w:lineRule="auto"/>
        <w:ind w:left="720" w:right="-48"/>
        <w:rPr>
          <w:rFonts w:eastAsia="Calibri"/>
          <w:bCs/>
          <w:szCs w:val="24"/>
          <w:lang w:val="en-US" w:eastAsia="en-US"/>
        </w:rPr>
      </w:pPr>
    </w:p>
    <w:p w14:paraId="0F58B352" w14:textId="0550BEF9"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 </w:t>
      </w:r>
      <w:r w:rsidR="00D46D67">
        <w:rPr>
          <w:rFonts w:eastAsia="Calibri"/>
          <w:bCs/>
          <w:szCs w:val="24"/>
          <w:lang w:val="en-US" w:eastAsia="en-US"/>
        </w:rPr>
        <w:tab/>
      </w:r>
      <w:r w:rsidRPr="008D169A">
        <w:rPr>
          <w:rFonts w:eastAsia="Calibri"/>
          <w:bCs/>
          <w:szCs w:val="24"/>
          <w:lang w:val="en-US" w:eastAsia="en-US"/>
        </w:rPr>
        <w:t>The external auditor or his/her representative</w:t>
      </w:r>
    </w:p>
    <w:p w14:paraId="4B5881A3" w14:textId="77777777" w:rsidR="008F5DE3" w:rsidRPr="008D169A" w:rsidRDefault="008F5DE3" w:rsidP="00D46D67">
      <w:pPr>
        <w:spacing w:before="0" w:after="0" w:line="240" w:lineRule="auto"/>
        <w:ind w:left="720" w:right="-48"/>
        <w:rPr>
          <w:rFonts w:eastAsia="Calibri"/>
          <w:bCs/>
          <w:szCs w:val="24"/>
          <w:lang w:val="en-US" w:eastAsia="en-US"/>
        </w:rPr>
      </w:pPr>
    </w:p>
    <w:p w14:paraId="423ECB70"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Meetings</w:t>
      </w:r>
    </w:p>
    <w:p w14:paraId="7E0F6DF6" w14:textId="77777777" w:rsidR="008D169A" w:rsidRPr="008D169A" w:rsidRDefault="008D169A" w:rsidP="00D46D67">
      <w:pPr>
        <w:spacing w:before="0" w:after="0" w:line="240" w:lineRule="auto"/>
        <w:ind w:left="720" w:right="-48"/>
        <w:rPr>
          <w:rFonts w:eastAsia="Calibri"/>
          <w:bCs/>
          <w:szCs w:val="24"/>
          <w:lang w:val="en-US" w:eastAsia="en-US"/>
        </w:rPr>
      </w:pPr>
    </w:p>
    <w:p w14:paraId="134A74B9" w14:textId="1D721E96" w:rsidR="008D169A" w:rsidRPr="008D169A" w:rsidRDefault="008D169A" w:rsidP="008F5DE3">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1.</w:t>
      </w:r>
      <w:r w:rsidR="00D46D67">
        <w:rPr>
          <w:rFonts w:eastAsia="Calibri"/>
          <w:bCs/>
          <w:szCs w:val="24"/>
          <w:lang w:val="en-US" w:eastAsia="en-US"/>
        </w:rPr>
        <w:tab/>
      </w:r>
      <w:r w:rsidRPr="008D169A">
        <w:rPr>
          <w:rFonts w:eastAsia="Calibri"/>
          <w:bCs/>
          <w:szCs w:val="24"/>
          <w:lang w:val="en-US" w:eastAsia="en-US"/>
        </w:rPr>
        <w:t>The Council Committee operates under the Council’s Standing Orders Local Law.</w:t>
      </w:r>
    </w:p>
    <w:p w14:paraId="2A6C9CE6" w14:textId="77777777" w:rsidR="008D169A" w:rsidRPr="008D169A" w:rsidRDefault="008D169A" w:rsidP="00D46D67">
      <w:pPr>
        <w:spacing w:before="0" w:after="0" w:line="240" w:lineRule="auto"/>
        <w:ind w:left="720" w:right="-48"/>
        <w:rPr>
          <w:rFonts w:eastAsia="Calibri"/>
          <w:bCs/>
          <w:szCs w:val="24"/>
          <w:lang w:val="en-US" w:eastAsia="en-US"/>
        </w:rPr>
      </w:pPr>
    </w:p>
    <w:p w14:paraId="7EF5F7B6" w14:textId="3F66C10B"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2.</w:t>
      </w:r>
      <w:r w:rsidR="00D46D67">
        <w:rPr>
          <w:rFonts w:eastAsia="Calibri"/>
          <w:bCs/>
          <w:szCs w:val="24"/>
          <w:lang w:val="en-US" w:eastAsia="en-US"/>
        </w:rPr>
        <w:tab/>
      </w:r>
      <w:r w:rsidRPr="008D169A">
        <w:rPr>
          <w:rFonts w:eastAsia="Calibri"/>
          <w:bCs/>
          <w:szCs w:val="24"/>
          <w:lang w:val="en-US" w:eastAsia="en-US"/>
        </w:rPr>
        <w:t xml:space="preserve">The Committee shall formally meet at least quarterly. A schedule of meetings will be developed and agreed to by the members. Additional meetings may be called by the Presiding member. It is the responsibility of the presiding member to call the meetings of the committee. </w:t>
      </w:r>
    </w:p>
    <w:p w14:paraId="3D2D04C4" w14:textId="77777777" w:rsidR="008D169A" w:rsidRPr="008D169A" w:rsidRDefault="008D169A" w:rsidP="00D46D67">
      <w:pPr>
        <w:spacing w:before="0" w:after="0" w:line="240" w:lineRule="auto"/>
        <w:ind w:left="720" w:right="-48"/>
        <w:rPr>
          <w:rFonts w:eastAsia="Calibri"/>
          <w:bCs/>
          <w:szCs w:val="24"/>
          <w:lang w:val="en-US" w:eastAsia="en-US"/>
        </w:rPr>
      </w:pPr>
    </w:p>
    <w:p w14:paraId="7EFC0718" w14:textId="5D84E892"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3.</w:t>
      </w:r>
      <w:r w:rsidR="00D46D67">
        <w:rPr>
          <w:rFonts w:eastAsia="Calibri"/>
          <w:bCs/>
          <w:szCs w:val="24"/>
          <w:lang w:val="en-US" w:eastAsia="en-US"/>
        </w:rPr>
        <w:tab/>
      </w:r>
      <w:r w:rsidRPr="008D169A">
        <w:rPr>
          <w:rFonts w:eastAsia="Calibri"/>
          <w:bCs/>
          <w:szCs w:val="24"/>
          <w:lang w:val="en-US" w:eastAsia="en-US"/>
        </w:rPr>
        <w:t>The quorum for a meeting will be 50% of the offices of the Audit &amp; Risk Committee as per section 5.19 of the Local Government Act 1995.</w:t>
      </w:r>
    </w:p>
    <w:p w14:paraId="25A9256D" w14:textId="77777777" w:rsidR="008D169A" w:rsidRPr="008D169A" w:rsidRDefault="008D169A" w:rsidP="00D46D67">
      <w:pPr>
        <w:spacing w:before="0" w:after="0" w:line="240" w:lineRule="auto"/>
        <w:ind w:left="720" w:right="-48"/>
        <w:rPr>
          <w:rFonts w:eastAsia="Calibri"/>
          <w:bCs/>
          <w:szCs w:val="24"/>
          <w:lang w:val="en-US" w:eastAsia="en-US"/>
        </w:rPr>
      </w:pPr>
    </w:p>
    <w:p w14:paraId="650D7AD2"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Reporting</w:t>
      </w:r>
    </w:p>
    <w:p w14:paraId="512DBB48" w14:textId="77777777" w:rsidR="008D169A" w:rsidRPr="008D169A" w:rsidRDefault="008D169A" w:rsidP="00D46D67">
      <w:pPr>
        <w:spacing w:before="0" w:after="0" w:line="240" w:lineRule="auto"/>
        <w:ind w:right="-48"/>
        <w:rPr>
          <w:rFonts w:eastAsia="Calibri"/>
          <w:bCs/>
          <w:szCs w:val="24"/>
          <w:lang w:val="en-US" w:eastAsia="en-US"/>
        </w:rPr>
      </w:pPr>
    </w:p>
    <w:p w14:paraId="62768FB2"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 xml:space="preserve">The Committee shall report quarterly to the Council </w:t>
      </w:r>
      <w:proofErr w:type="spellStart"/>
      <w:r w:rsidRPr="008D169A">
        <w:rPr>
          <w:rFonts w:eastAsia="Calibri"/>
          <w:bCs/>
          <w:szCs w:val="24"/>
          <w:lang w:val="en-US" w:eastAsia="en-US"/>
        </w:rPr>
        <w:t>summarising</w:t>
      </w:r>
      <w:proofErr w:type="spellEnd"/>
      <w:r w:rsidRPr="008D169A">
        <w:rPr>
          <w:rFonts w:eastAsia="Calibri"/>
          <w:bCs/>
          <w:szCs w:val="24"/>
          <w:lang w:val="en-US" w:eastAsia="en-US"/>
        </w:rPr>
        <w:t xml:space="preserve"> its activities during the previous financial year.</w:t>
      </w:r>
    </w:p>
    <w:p w14:paraId="797397FF" w14:textId="77777777" w:rsidR="008D169A" w:rsidRPr="008D169A" w:rsidRDefault="008D169A" w:rsidP="00D46D67">
      <w:pPr>
        <w:spacing w:before="0" w:after="0" w:line="240" w:lineRule="auto"/>
        <w:ind w:right="-48"/>
        <w:rPr>
          <w:rFonts w:eastAsia="Calibri"/>
          <w:bCs/>
          <w:szCs w:val="24"/>
          <w:lang w:val="en-US" w:eastAsia="en-US"/>
        </w:rPr>
      </w:pPr>
    </w:p>
    <w:p w14:paraId="629B06E6" w14:textId="77777777" w:rsid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Delegated Authority</w:t>
      </w:r>
    </w:p>
    <w:p w14:paraId="6B9ACAEB" w14:textId="77777777" w:rsidR="00D46D67" w:rsidRPr="008D169A" w:rsidRDefault="00D46D67" w:rsidP="00D46D67">
      <w:pPr>
        <w:spacing w:before="0" w:after="0" w:line="240" w:lineRule="auto"/>
        <w:ind w:right="-48"/>
        <w:rPr>
          <w:rFonts w:eastAsia="Calibri"/>
          <w:bCs/>
          <w:szCs w:val="24"/>
          <w:lang w:val="en-US" w:eastAsia="en-US"/>
        </w:rPr>
      </w:pPr>
    </w:p>
    <w:p w14:paraId="706489BB" w14:textId="77777777" w:rsid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The Audit and Risk Committee will have delegated authority to meet with the auditor in accordance with Section 7.12A(2) of the Local Government Act 1995.</w:t>
      </w:r>
    </w:p>
    <w:p w14:paraId="4737261B" w14:textId="77777777" w:rsidR="00D46D67" w:rsidRPr="008D169A" w:rsidRDefault="00D46D67" w:rsidP="00D46D67">
      <w:pPr>
        <w:spacing w:before="0" w:after="0" w:line="240" w:lineRule="auto"/>
        <w:ind w:right="-48"/>
        <w:rPr>
          <w:rFonts w:eastAsia="Calibri"/>
          <w:bCs/>
          <w:szCs w:val="24"/>
          <w:lang w:val="en-US" w:eastAsia="en-US"/>
        </w:rPr>
      </w:pPr>
    </w:p>
    <w:p w14:paraId="5C04C584" w14:textId="77777777" w:rsidR="008D169A" w:rsidRPr="008D169A" w:rsidRDefault="008D169A" w:rsidP="00D46D67">
      <w:pPr>
        <w:spacing w:before="0" w:after="0" w:line="240" w:lineRule="auto"/>
        <w:ind w:left="-284" w:right="-48"/>
        <w:rPr>
          <w:rFonts w:eastAsia="Calibri"/>
          <w:b/>
          <w:szCs w:val="24"/>
          <w:lang w:val="en-US" w:eastAsia="en-US"/>
        </w:rPr>
      </w:pPr>
    </w:p>
    <w:p w14:paraId="3E1A3916"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Discussion</w:t>
      </w:r>
    </w:p>
    <w:p w14:paraId="0F0CDC8F" w14:textId="77777777" w:rsidR="008D169A" w:rsidRPr="008D169A" w:rsidRDefault="008D169A" w:rsidP="00D46D67">
      <w:pPr>
        <w:spacing w:before="0" w:after="0" w:line="240" w:lineRule="auto"/>
        <w:ind w:left="-284" w:right="-48"/>
        <w:rPr>
          <w:rFonts w:eastAsia="Calibri"/>
          <w:szCs w:val="24"/>
          <w:lang w:val="en-US" w:eastAsia="en-US"/>
        </w:rPr>
      </w:pPr>
    </w:p>
    <w:p w14:paraId="7B760C13" w14:textId="77777777" w:rsidR="008D169A" w:rsidRPr="008D169A" w:rsidRDefault="008D169A" w:rsidP="00D46D67">
      <w:pPr>
        <w:spacing w:before="0" w:after="0" w:line="240" w:lineRule="auto"/>
        <w:ind w:left="-284" w:right="-48"/>
        <w:rPr>
          <w:rFonts w:eastAsia="Calibri"/>
          <w:bCs/>
          <w:szCs w:val="24"/>
          <w:lang w:val="en-US" w:eastAsia="en-US"/>
        </w:rPr>
      </w:pPr>
      <w:r w:rsidRPr="008D169A">
        <w:rPr>
          <w:rFonts w:eastAsia="Calibri"/>
          <w:bCs/>
          <w:szCs w:val="24"/>
          <w:lang w:val="en-US" w:eastAsia="en-US"/>
        </w:rPr>
        <w:t>In their Internal Audit review on the Effectiveness of the Audit and Risk Committee undertaken by Moore Australia in August 2022, one of their reported actions was to review the Terms of Reference to achieve a contemporary version which meets legislative compliance requirements and aligned to better practice principles.</w:t>
      </w:r>
    </w:p>
    <w:p w14:paraId="7ABA2298" w14:textId="77777777" w:rsidR="008D169A" w:rsidRPr="008D169A" w:rsidRDefault="008D169A" w:rsidP="00D46D67">
      <w:pPr>
        <w:spacing w:before="0" w:after="0" w:line="240" w:lineRule="auto"/>
        <w:ind w:left="-284" w:right="-48"/>
        <w:rPr>
          <w:rFonts w:eastAsia="Calibri"/>
          <w:bCs/>
          <w:szCs w:val="24"/>
          <w:lang w:val="en-US" w:eastAsia="en-US"/>
        </w:rPr>
      </w:pPr>
    </w:p>
    <w:p w14:paraId="51CE1E6C" w14:textId="77777777" w:rsidR="008D169A" w:rsidRPr="008D169A" w:rsidRDefault="008D169A" w:rsidP="00D46D67">
      <w:pPr>
        <w:spacing w:before="0" w:after="0" w:line="240" w:lineRule="auto"/>
        <w:ind w:left="-284" w:right="-48"/>
        <w:rPr>
          <w:rFonts w:eastAsia="Calibri"/>
          <w:szCs w:val="24"/>
          <w:lang w:val="en-US" w:eastAsia="en-US"/>
        </w:rPr>
      </w:pPr>
      <w:r w:rsidRPr="008D169A">
        <w:rPr>
          <w:rFonts w:eastAsia="Calibri"/>
          <w:szCs w:val="24"/>
          <w:lang w:val="en-US" w:eastAsia="en-US"/>
        </w:rPr>
        <w:t>The Terms of Reference have been reviewed against the Department of Local Government Operational Guidelines – Number 9 relating to Audit in Local Government and Office of Auditor General (OAG) WA Public Sector Audit Committees Better Practice Guide.  The OAG Better Practice Guide has elements that are relevant to local government.</w:t>
      </w:r>
    </w:p>
    <w:p w14:paraId="6B720327" w14:textId="77777777" w:rsidR="008D169A" w:rsidRPr="008D169A" w:rsidRDefault="008D169A" w:rsidP="00D46D67">
      <w:pPr>
        <w:spacing w:before="0" w:after="0" w:line="240" w:lineRule="auto"/>
        <w:ind w:left="-284" w:right="-48"/>
        <w:rPr>
          <w:rFonts w:eastAsia="Calibri"/>
          <w:szCs w:val="24"/>
          <w:lang w:val="en-US" w:eastAsia="en-US"/>
        </w:rPr>
      </w:pPr>
    </w:p>
    <w:p w14:paraId="2F00077B" w14:textId="77777777" w:rsidR="003B45AC" w:rsidRDefault="003B45AC" w:rsidP="00D46D67">
      <w:pPr>
        <w:spacing w:before="0" w:after="0" w:line="240" w:lineRule="auto"/>
        <w:ind w:left="-284" w:right="-48"/>
        <w:rPr>
          <w:rFonts w:eastAsia="Calibri"/>
          <w:szCs w:val="24"/>
          <w:lang w:val="en-US" w:eastAsia="en-US"/>
        </w:rPr>
      </w:pPr>
    </w:p>
    <w:p w14:paraId="3AE960B2" w14:textId="77777777" w:rsidR="003B45AC" w:rsidRDefault="003B45AC" w:rsidP="00D46D67">
      <w:pPr>
        <w:spacing w:before="0" w:after="0" w:line="240" w:lineRule="auto"/>
        <w:ind w:left="-284" w:right="-48"/>
        <w:rPr>
          <w:rFonts w:eastAsia="Calibri"/>
          <w:szCs w:val="24"/>
          <w:lang w:val="en-US" w:eastAsia="en-US"/>
        </w:rPr>
      </w:pPr>
    </w:p>
    <w:p w14:paraId="0FEFDAEB" w14:textId="2F2BB5C7" w:rsidR="008D169A" w:rsidRDefault="008D169A" w:rsidP="00D46D67">
      <w:pPr>
        <w:spacing w:before="0" w:after="0" w:line="240" w:lineRule="auto"/>
        <w:ind w:left="-284" w:right="-48"/>
        <w:rPr>
          <w:rFonts w:eastAsia="Calibri"/>
          <w:szCs w:val="24"/>
          <w:lang w:val="en-US" w:eastAsia="en-US"/>
        </w:rPr>
      </w:pPr>
      <w:r w:rsidRPr="008D169A">
        <w:rPr>
          <w:rFonts w:eastAsia="Calibri"/>
          <w:szCs w:val="24"/>
          <w:lang w:val="en-US" w:eastAsia="en-US"/>
        </w:rPr>
        <w:lastRenderedPageBreak/>
        <w:t>The Terms of Reference adopted by Council are considered to meet the legislative requirements for local government Audit and Risk Committees and align where appropriate to better practice principles relevant to local government.  Accordingly, no changes are recommended.</w:t>
      </w:r>
    </w:p>
    <w:p w14:paraId="7A0C2C8E" w14:textId="77777777" w:rsidR="003B45AC" w:rsidRDefault="003B45AC" w:rsidP="00D46D67">
      <w:pPr>
        <w:spacing w:before="0" w:after="0" w:line="240" w:lineRule="auto"/>
        <w:ind w:left="-284" w:right="-48"/>
        <w:rPr>
          <w:rFonts w:eastAsia="Calibri"/>
          <w:szCs w:val="24"/>
          <w:lang w:val="en-US" w:eastAsia="en-US"/>
        </w:rPr>
      </w:pPr>
    </w:p>
    <w:p w14:paraId="0162ACB9" w14:textId="77777777" w:rsidR="003B45AC" w:rsidRPr="008D169A" w:rsidRDefault="003B45AC" w:rsidP="00D46D67">
      <w:pPr>
        <w:spacing w:before="0" w:after="0" w:line="240" w:lineRule="auto"/>
        <w:ind w:left="-284" w:right="-48"/>
        <w:rPr>
          <w:rFonts w:eastAsia="Calibri"/>
          <w:szCs w:val="24"/>
          <w:lang w:val="en-US" w:eastAsia="en-US"/>
        </w:rPr>
      </w:pPr>
    </w:p>
    <w:p w14:paraId="30576D08"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Consultation</w:t>
      </w:r>
    </w:p>
    <w:p w14:paraId="24FEA8AB" w14:textId="77777777" w:rsidR="008D169A" w:rsidRPr="008D169A" w:rsidRDefault="008D169A" w:rsidP="00D46D67">
      <w:pPr>
        <w:spacing w:before="0" w:after="0" w:line="240" w:lineRule="auto"/>
        <w:ind w:left="-284" w:right="-48"/>
        <w:rPr>
          <w:rFonts w:eastAsia="Calibri"/>
          <w:b/>
          <w:szCs w:val="24"/>
          <w:lang w:val="en-US" w:eastAsia="en-US"/>
        </w:rPr>
      </w:pPr>
    </w:p>
    <w:p w14:paraId="58997D04" w14:textId="77777777" w:rsidR="008D169A" w:rsidRPr="008D169A" w:rsidRDefault="008D169A" w:rsidP="00D46D67">
      <w:pPr>
        <w:spacing w:before="0" w:after="0" w:line="240" w:lineRule="auto"/>
        <w:ind w:left="-284" w:right="-48"/>
        <w:rPr>
          <w:rFonts w:eastAsia="Calibri"/>
          <w:szCs w:val="24"/>
          <w:lang w:val="en-US" w:eastAsia="en-US"/>
        </w:rPr>
      </w:pPr>
      <w:r w:rsidRPr="008D169A">
        <w:rPr>
          <w:rFonts w:eastAsia="Calibri"/>
          <w:szCs w:val="24"/>
          <w:lang w:val="en-US" w:eastAsia="en-US"/>
        </w:rPr>
        <w:t>Not applicable.</w:t>
      </w:r>
    </w:p>
    <w:p w14:paraId="135DD494" w14:textId="77777777" w:rsidR="008D169A" w:rsidRPr="008D169A" w:rsidRDefault="008D169A" w:rsidP="00D46D67">
      <w:pPr>
        <w:spacing w:before="0" w:after="0" w:line="240" w:lineRule="auto"/>
        <w:ind w:left="-284" w:right="-48"/>
        <w:rPr>
          <w:rFonts w:eastAsia="Calibri"/>
          <w:szCs w:val="24"/>
          <w:lang w:val="en-US" w:eastAsia="en-US"/>
        </w:rPr>
      </w:pPr>
    </w:p>
    <w:p w14:paraId="11B0E83E" w14:textId="77777777" w:rsidR="008D169A" w:rsidRPr="008D169A" w:rsidRDefault="008D169A" w:rsidP="00D46D67">
      <w:pPr>
        <w:spacing w:before="0" w:after="0" w:line="240" w:lineRule="auto"/>
        <w:ind w:left="-284" w:right="-48"/>
        <w:rPr>
          <w:rFonts w:eastAsia="Calibri"/>
          <w:szCs w:val="24"/>
          <w:lang w:val="en-US" w:eastAsia="en-US"/>
        </w:rPr>
      </w:pPr>
    </w:p>
    <w:p w14:paraId="4ACA4806"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Strategic Implications</w:t>
      </w:r>
    </w:p>
    <w:p w14:paraId="4D39DC2E" w14:textId="77777777" w:rsidR="008D169A" w:rsidRPr="008D169A" w:rsidRDefault="008D169A" w:rsidP="00D46D67">
      <w:pPr>
        <w:spacing w:before="0" w:after="0" w:line="240" w:lineRule="auto"/>
        <w:ind w:left="-284" w:right="-48"/>
        <w:rPr>
          <w:rFonts w:eastAsia="Calibri"/>
          <w:szCs w:val="24"/>
          <w:highlight w:val="red"/>
          <w:lang w:val="en-US" w:eastAsia="en-US"/>
        </w:rPr>
      </w:pPr>
    </w:p>
    <w:p w14:paraId="3FC0ADEC" w14:textId="77777777" w:rsidR="008D169A" w:rsidRPr="008D169A" w:rsidRDefault="008D169A" w:rsidP="00D46D67">
      <w:pPr>
        <w:spacing w:before="0" w:after="0" w:line="240" w:lineRule="auto"/>
        <w:ind w:left="-284" w:right="-48"/>
        <w:rPr>
          <w:rFonts w:eastAsia="Calibri"/>
          <w:szCs w:val="24"/>
          <w:lang w:val="en-US" w:eastAsia="en-US"/>
        </w:rPr>
      </w:pPr>
      <w:r w:rsidRPr="008D169A">
        <w:rPr>
          <w:rFonts w:eastAsia="Calibri"/>
          <w:szCs w:val="24"/>
          <w:lang w:val="en-US" w:eastAsia="en-US"/>
        </w:rPr>
        <w:t xml:space="preserve">This item relates to the following elements from the City’s Strategic Community Plan. </w:t>
      </w:r>
    </w:p>
    <w:p w14:paraId="5DDD0F13" w14:textId="77777777" w:rsidR="008D169A" w:rsidRPr="008D169A" w:rsidRDefault="008D169A" w:rsidP="00D46D67">
      <w:pPr>
        <w:spacing w:before="0" w:after="0" w:line="240" w:lineRule="auto"/>
        <w:ind w:left="-284" w:right="-48"/>
        <w:rPr>
          <w:rFonts w:eastAsia="Calibri"/>
          <w:szCs w:val="24"/>
          <w:lang w:val="en-US" w:eastAsia="en-US"/>
        </w:rPr>
      </w:pPr>
    </w:p>
    <w:p w14:paraId="5CCFD17A" w14:textId="045A0113" w:rsidR="008D169A" w:rsidRPr="008D169A" w:rsidRDefault="008D169A" w:rsidP="008F5DE3">
      <w:pPr>
        <w:spacing w:before="0" w:after="0" w:line="240" w:lineRule="auto"/>
        <w:ind w:left="1440" w:right="-48" w:hanging="1724"/>
        <w:rPr>
          <w:rFonts w:eastAsia="Calibri"/>
          <w:szCs w:val="24"/>
          <w:lang w:val="en-US" w:eastAsia="en-US"/>
        </w:rPr>
      </w:pPr>
      <w:r w:rsidRPr="008D169A">
        <w:rPr>
          <w:rFonts w:eastAsia="Calibri"/>
          <w:b/>
          <w:color w:val="17365D"/>
          <w:szCs w:val="24"/>
          <w:lang w:val="en-US" w:eastAsia="en-US"/>
        </w:rPr>
        <w:t>Vision</w:t>
      </w:r>
      <w:r w:rsidRPr="008D169A">
        <w:rPr>
          <w:rFonts w:eastAsia="Calibri"/>
          <w:szCs w:val="24"/>
          <w:lang w:val="en-US" w:eastAsia="en-US"/>
        </w:rPr>
        <w:t xml:space="preserve"> </w:t>
      </w:r>
      <w:r w:rsidRPr="008D169A">
        <w:rPr>
          <w:rFonts w:eastAsia="Calibri"/>
          <w:szCs w:val="24"/>
          <w:lang w:val="en-GB" w:eastAsia="en-US"/>
        </w:rPr>
        <w:tab/>
      </w:r>
      <w:r w:rsidRPr="008D169A">
        <w:rPr>
          <w:rFonts w:eastAsia="Calibri"/>
          <w:szCs w:val="24"/>
          <w:lang w:val="en-US" w:eastAsia="en-US"/>
        </w:rPr>
        <w:t xml:space="preserve">Our city will be an </w:t>
      </w:r>
      <w:proofErr w:type="gramStart"/>
      <w:r w:rsidRPr="008D169A">
        <w:rPr>
          <w:rFonts w:eastAsia="Calibri"/>
          <w:szCs w:val="24"/>
          <w:lang w:val="en-US" w:eastAsia="en-US"/>
        </w:rPr>
        <w:t>environmentally-sensitive</w:t>
      </w:r>
      <w:proofErr w:type="gramEnd"/>
      <w:r w:rsidRPr="008D169A">
        <w:rPr>
          <w:rFonts w:eastAsia="Calibri"/>
          <w:szCs w:val="24"/>
          <w:lang w:val="en-US" w:eastAsia="en-US"/>
        </w:rPr>
        <w:t>, beautiful and inclusive place.</w:t>
      </w:r>
    </w:p>
    <w:p w14:paraId="2BA4226B" w14:textId="77777777" w:rsidR="008D169A" w:rsidRPr="008D169A" w:rsidRDefault="008D169A" w:rsidP="00D46D67">
      <w:pPr>
        <w:spacing w:before="0" w:after="0" w:line="240" w:lineRule="auto"/>
        <w:ind w:left="-567" w:right="-48"/>
        <w:rPr>
          <w:rFonts w:eastAsia="Calibri"/>
          <w:szCs w:val="24"/>
          <w:lang w:val="en-US" w:eastAsia="en-US"/>
        </w:rPr>
      </w:pPr>
    </w:p>
    <w:p w14:paraId="52C92854" w14:textId="77777777" w:rsidR="008D169A" w:rsidRPr="008D169A" w:rsidRDefault="008D169A" w:rsidP="00D46D67">
      <w:pPr>
        <w:spacing w:before="0" w:after="0" w:line="240" w:lineRule="auto"/>
        <w:ind w:left="-284" w:right="-48"/>
        <w:rPr>
          <w:rFonts w:eastAsia="Calibri"/>
          <w:b/>
          <w:szCs w:val="24"/>
          <w:lang w:val="en-US" w:eastAsia="en-US"/>
        </w:rPr>
      </w:pPr>
      <w:r w:rsidRPr="008D169A">
        <w:rPr>
          <w:rFonts w:eastAsia="Calibri"/>
          <w:b/>
          <w:color w:val="17365D"/>
          <w:szCs w:val="24"/>
          <w:lang w:val="en-US" w:eastAsia="en-US"/>
        </w:rPr>
        <w:t>Values</w:t>
      </w:r>
      <w:r w:rsidRPr="008D169A">
        <w:rPr>
          <w:rFonts w:eastAsia="Calibri"/>
          <w:bCs/>
          <w:szCs w:val="24"/>
          <w:lang w:val="en-US" w:eastAsia="en-US"/>
        </w:rPr>
        <w:tab/>
      </w:r>
      <w:r w:rsidRPr="008D169A">
        <w:rPr>
          <w:rFonts w:eastAsia="Calibri"/>
          <w:bCs/>
          <w:szCs w:val="24"/>
          <w:lang w:val="en-US" w:eastAsia="en-US"/>
        </w:rPr>
        <w:tab/>
      </w:r>
      <w:r w:rsidRPr="008D169A">
        <w:rPr>
          <w:rFonts w:eastAsia="Calibri"/>
          <w:b/>
          <w:szCs w:val="24"/>
          <w:lang w:val="en-US" w:eastAsia="en-US"/>
        </w:rPr>
        <w:t>Great Governance and Civic Leadership</w:t>
      </w:r>
    </w:p>
    <w:p w14:paraId="0A1D06F8" w14:textId="77777777" w:rsidR="008D169A" w:rsidRPr="008D169A" w:rsidRDefault="008D169A" w:rsidP="00D46D67">
      <w:pPr>
        <w:spacing w:before="0" w:after="0" w:line="240" w:lineRule="auto"/>
        <w:ind w:left="1418" w:right="-48"/>
        <w:rPr>
          <w:rFonts w:eastAsia="Calibri"/>
          <w:bCs/>
          <w:szCs w:val="24"/>
          <w:lang w:val="en-US" w:eastAsia="en-US"/>
        </w:rPr>
      </w:pPr>
      <w:r w:rsidRPr="008D169A">
        <w:rPr>
          <w:rFonts w:eastAsia="Calibri"/>
          <w:bCs/>
          <w:szCs w:val="24"/>
          <w:lang w:val="en-US" w:eastAsia="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54B34632" w14:textId="77777777" w:rsidR="00231ED6" w:rsidRDefault="00231ED6" w:rsidP="00D46D67">
      <w:pPr>
        <w:spacing w:before="0" w:after="0" w:line="240" w:lineRule="auto"/>
        <w:ind w:left="-284" w:right="-48"/>
        <w:rPr>
          <w:rFonts w:eastAsia="Acumin Pro"/>
          <w:b/>
          <w:bCs/>
          <w:color w:val="17365D"/>
          <w:szCs w:val="24"/>
          <w:lang w:val="en-US" w:eastAsia="en-US"/>
        </w:rPr>
      </w:pPr>
    </w:p>
    <w:p w14:paraId="24E744EB" w14:textId="336F6CF2" w:rsidR="008D169A" w:rsidRPr="008D169A" w:rsidRDefault="008D169A" w:rsidP="00D46D67">
      <w:pPr>
        <w:spacing w:before="0" w:after="0" w:line="240" w:lineRule="auto"/>
        <w:ind w:left="-284" w:right="-48"/>
        <w:rPr>
          <w:rFonts w:eastAsia="Calibri"/>
          <w:b/>
          <w:bCs/>
          <w:color w:val="17365D"/>
          <w:szCs w:val="24"/>
          <w:lang w:val="en-US" w:eastAsia="en-US"/>
        </w:rPr>
      </w:pPr>
      <w:r w:rsidRPr="008D169A">
        <w:rPr>
          <w:rFonts w:eastAsia="Acumin Pro"/>
          <w:b/>
          <w:bCs/>
          <w:color w:val="17365D"/>
          <w:szCs w:val="24"/>
          <w:lang w:val="en-US" w:eastAsia="en-US"/>
        </w:rPr>
        <w:t>Priority</w:t>
      </w:r>
      <w:r w:rsidRPr="008D169A">
        <w:rPr>
          <w:rFonts w:eastAsia="Calibri"/>
          <w:b/>
          <w:bCs/>
          <w:color w:val="17365D"/>
          <w:szCs w:val="24"/>
          <w:lang w:val="en-US" w:eastAsia="en-US"/>
        </w:rPr>
        <w:t xml:space="preserve"> Area</w:t>
      </w:r>
    </w:p>
    <w:p w14:paraId="574BBAF2" w14:textId="77777777" w:rsidR="008D169A" w:rsidRPr="008D169A" w:rsidRDefault="008D169A" w:rsidP="00D46D67">
      <w:pPr>
        <w:spacing w:before="0" w:after="0" w:line="240" w:lineRule="auto"/>
        <w:ind w:left="-567" w:right="-48"/>
        <w:rPr>
          <w:rFonts w:eastAsia="Calibri"/>
          <w:b/>
          <w:color w:val="17365D"/>
          <w:szCs w:val="24"/>
          <w:lang w:val="en-US" w:eastAsia="en-US"/>
        </w:rPr>
      </w:pPr>
    </w:p>
    <w:p w14:paraId="0F4FAC03" w14:textId="77777777" w:rsidR="008D169A" w:rsidRPr="00D46D67" w:rsidRDefault="008D169A" w:rsidP="00D46D67">
      <w:pPr>
        <w:numPr>
          <w:ilvl w:val="0"/>
          <w:numId w:val="9"/>
        </w:numPr>
        <w:spacing w:before="0" w:after="0" w:line="240" w:lineRule="auto"/>
        <w:ind w:left="284" w:right="-48" w:hanging="567"/>
        <w:contextualSpacing/>
        <w:jc w:val="left"/>
        <w:rPr>
          <w:rFonts w:eastAsia="Calibri"/>
          <w:b/>
          <w:szCs w:val="24"/>
          <w:lang w:val="en-US" w:eastAsia="en-US"/>
        </w:rPr>
      </w:pPr>
      <w:r w:rsidRPr="008D169A">
        <w:rPr>
          <w:rFonts w:eastAsia="Calibri"/>
          <w:szCs w:val="24"/>
          <w:lang w:val="en-US" w:eastAsia="en-US"/>
        </w:rPr>
        <w:t>Not applicable.</w:t>
      </w:r>
    </w:p>
    <w:p w14:paraId="112ACF6B" w14:textId="77777777" w:rsidR="00D46D67" w:rsidRPr="008D169A" w:rsidRDefault="00D46D67" w:rsidP="008F5DE3">
      <w:pPr>
        <w:spacing w:before="0" w:after="0" w:line="240" w:lineRule="auto"/>
        <w:ind w:left="284" w:right="-48"/>
        <w:contextualSpacing/>
        <w:jc w:val="left"/>
        <w:rPr>
          <w:rFonts w:eastAsia="Calibri"/>
          <w:b/>
          <w:szCs w:val="24"/>
          <w:lang w:val="en-US" w:eastAsia="en-US"/>
        </w:rPr>
      </w:pPr>
    </w:p>
    <w:p w14:paraId="7E86973F" w14:textId="77777777" w:rsidR="008D169A" w:rsidRPr="008D169A" w:rsidRDefault="008D169A" w:rsidP="00D46D67">
      <w:pPr>
        <w:spacing w:before="0" w:after="0" w:line="240" w:lineRule="auto"/>
        <w:ind w:left="-567" w:right="-48"/>
        <w:rPr>
          <w:rFonts w:eastAsia="Calibri"/>
          <w:bCs/>
          <w:szCs w:val="24"/>
          <w:lang w:val="en-US" w:eastAsia="en-US"/>
        </w:rPr>
      </w:pPr>
    </w:p>
    <w:p w14:paraId="0C6559E1"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Budget/Financial Implications</w:t>
      </w:r>
    </w:p>
    <w:p w14:paraId="2735C84F" w14:textId="77777777" w:rsidR="008D169A" w:rsidRPr="008D169A" w:rsidRDefault="008D169A" w:rsidP="00D46D67">
      <w:pPr>
        <w:spacing w:before="0" w:after="0" w:line="240" w:lineRule="auto"/>
        <w:ind w:left="-284" w:right="-48"/>
        <w:rPr>
          <w:rFonts w:eastAsia="Calibri"/>
          <w:b/>
          <w:szCs w:val="24"/>
          <w:highlight w:val="yellow"/>
          <w:lang w:val="en-US" w:eastAsia="en-US"/>
        </w:rPr>
      </w:pPr>
    </w:p>
    <w:p w14:paraId="555241AF" w14:textId="77777777" w:rsidR="008D169A" w:rsidRDefault="008D169A" w:rsidP="00D46D67">
      <w:pPr>
        <w:spacing w:before="0" w:after="0" w:line="240" w:lineRule="auto"/>
        <w:ind w:left="-284" w:right="-48"/>
        <w:rPr>
          <w:rFonts w:eastAsia="Acumin Pro"/>
          <w:szCs w:val="24"/>
          <w:lang w:val="en-US" w:eastAsia="en-US"/>
        </w:rPr>
      </w:pPr>
      <w:r w:rsidRPr="008D169A">
        <w:rPr>
          <w:rFonts w:eastAsia="Acumin Pro"/>
          <w:szCs w:val="24"/>
          <w:lang w:val="en-US" w:eastAsia="en-US"/>
        </w:rPr>
        <w:t>There are no budget or financial implications arising in this report.</w:t>
      </w:r>
    </w:p>
    <w:p w14:paraId="3FF8CE76" w14:textId="77777777" w:rsidR="00D46D67" w:rsidRPr="008D169A" w:rsidRDefault="00D46D67" w:rsidP="00D46D67">
      <w:pPr>
        <w:spacing w:before="0" w:after="0" w:line="240" w:lineRule="auto"/>
        <w:ind w:left="-284" w:right="-48"/>
        <w:rPr>
          <w:rFonts w:eastAsia="Calibri"/>
          <w:szCs w:val="24"/>
          <w:lang w:val="en-US" w:eastAsia="en-US"/>
        </w:rPr>
      </w:pPr>
    </w:p>
    <w:p w14:paraId="4FAEBF40" w14:textId="77777777" w:rsidR="008D169A" w:rsidRPr="008D169A" w:rsidRDefault="008D169A" w:rsidP="00D46D67">
      <w:pPr>
        <w:spacing w:before="0" w:after="0" w:line="240" w:lineRule="auto"/>
        <w:ind w:left="-284" w:right="-48"/>
        <w:rPr>
          <w:rFonts w:eastAsia="Calibri"/>
          <w:szCs w:val="24"/>
          <w:highlight w:val="yellow"/>
          <w:lang w:val="en-US" w:eastAsia="en-US"/>
        </w:rPr>
      </w:pPr>
    </w:p>
    <w:p w14:paraId="7DEBCA92"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Legislative and Policy Implications</w:t>
      </w:r>
    </w:p>
    <w:p w14:paraId="59C73873" w14:textId="77777777" w:rsidR="008D169A" w:rsidRPr="008D169A" w:rsidRDefault="008D169A" w:rsidP="00D46D67">
      <w:pPr>
        <w:spacing w:before="0" w:after="0" w:line="240" w:lineRule="auto"/>
        <w:ind w:left="-284" w:right="-48"/>
        <w:rPr>
          <w:rFonts w:eastAsia="Calibri"/>
          <w:b/>
          <w:szCs w:val="24"/>
          <w:lang w:val="en-US" w:eastAsia="en-US"/>
        </w:rPr>
      </w:pPr>
    </w:p>
    <w:p w14:paraId="4ACD85E5" w14:textId="77777777" w:rsidR="008D169A" w:rsidRDefault="008D169A" w:rsidP="00D46D67">
      <w:pPr>
        <w:spacing w:before="0" w:after="0" w:line="240" w:lineRule="auto"/>
        <w:ind w:left="-284" w:right="-48"/>
        <w:rPr>
          <w:rFonts w:eastAsia="Calibri"/>
          <w:bCs/>
          <w:szCs w:val="24"/>
          <w:lang w:val="en-US" w:eastAsia="en-US"/>
        </w:rPr>
      </w:pPr>
      <w:r w:rsidRPr="008D169A">
        <w:rPr>
          <w:rFonts w:eastAsia="Calibri"/>
          <w:bCs/>
          <w:szCs w:val="24"/>
          <w:lang w:val="en-US" w:eastAsia="en-US"/>
        </w:rPr>
        <w:t>Not applicable to this report.</w:t>
      </w:r>
    </w:p>
    <w:p w14:paraId="4BC43B9B" w14:textId="77777777" w:rsidR="00D46D67" w:rsidRPr="008D169A" w:rsidRDefault="00D46D67" w:rsidP="00D46D67">
      <w:pPr>
        <w:spacing w:before="0" w:after="0" w:line="240" w:lineRule="auto"/>
        <w:ind w:left="-284" w:right="-48"/>
        <w:rPr>
          <w:rFonts w:eastAsia="Calibri"/>
          <w:bCs/>
          <w:szCs w:val="24"/>
          <w:lang w:val="en-US" w:eastAsia="en-US"/>
        </w:rPr>
      </w:pPr>
    </w:p>
    <w:p w14:paraId="49966E2B" w14:textId="77777777" w:rsidR="008D169A" w:rsidRPr="008D169A" w:rsidRDefault="008D169A" w:rsidP="00D46D67">
      <w:pPr>
        <w:spacing w:before="0" w:after="0" w:line="240" w:lineRule="auto"/>
        <w:ind w:left="-284" w:right="-48"/>
        <w:rPr>
          <w:rFonts w:eastAsia="Calibri"/>
          <w:b/>
          <w:color w:val="17365D"/>
          <w:sz w:val="28"/>
          <w:szCs w:val="32"/>
          <w:lang w:val="en-US" w:eastAsia="en-US"/>
        </w:rPr>
      </w:pPr>
    </w:p>
    <w:p w14:paraId="2B0D4881"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Decision Implications</w:t>
      </w:r>
    </w:p>
    <w:p w14:paraId="37A35162" w14:textId="77777777" w:rsidR="008D169A" w:rsidRPr="008D169A" w:rsidRDefault="008D169A" w:rsidP="00D46D67">
      <w:pPr>
        <w:spacing w:before="0" w:after="0" w:line="240" w:lineRule="auto"/>
        <w:ind w:left="-284" w:right="-48"/>
        <w:rPr>
          <w:rFonts w:eastAsia="Calibri"/>
          <w:b/>
          <w:szCs w:val="24"/>
          <w:lang w:val="en-US" w:eastAsia="en-US"/>
        </w:rPr>
      </w:pPr>
    </w:p>
    <w:p w14:paraId="0F75F23F" w14:textId="77777777" w:rsidR="008D169A" w:rsidRPr="008D169A" w:rsidRDefault="008D169A" w:rsidP="00D46D67">
      <w:pPr>
        <w:spacing w:before="0" w:after="0" w:line="240" w:lineRule="auto"/>
        <w:ind w:left="-284" w:right="-48"/>
        <w:rPr>
          <w:rFonts w:eastAsia="Calibri"/>
          <w:bCs/>
          <w:szCs w:val="24"/>
          <w:lang w:val="en-US" w:eastAsia="en-US"/>
        </w:rPr>
      </w:pPr>
      <w:r w:rsidRPr="008D169A">
        <w:rPr>
          <w:rFonts w:eastAsia="Calibri"/>
          <w:bCs/>
          <w:szCs w:val="24"/>
          <w:lang w:val="en-US" w:eastAsia="en-US"/>
        </w:rPr>
        <w:t xml:space="preserve">Should the Committee support this recommendation no further action is required.  However, should the Committee seek to amend the Terms of Reference a recommendation to that effect to Council would be required. </w:t>
      </w:r>
    </w:p>
    <w:p w14:paraId="3ADB25F7" w14:textId="77777777" w:rsidR="008D169A" w:rsidRDefault="008D169A" w:rsidP="00D46D67">
      <w:pPr>
        <w:spacing w:before="0" w:after="0" w:line="240" w:lineRule="auto"/>
        <w:ind w:left="-284" w:right="-48"/>
        <w:rPr>
          <w:rFonts w:eastAsia="Calibri"/>
          <w:szCs w:val="24"/>
          <w:lang w:eastAsia="en-US"/>
        </w:rPr>
      </w:pPr>
    </w:p>
    <w:p w14:paraId="3CC36E34" w14:textId="77777777" w:rsidR="003B45AC" w:rsidRPr="008D169A" w:rsidRDefault="003B45AC" w:rsidP="00D46D67">
      <w:pPr>
        <w:spacing w:before="0" w:after="0" w:line="240" w:lineRule="auto"/>
        <w:ind w:left="-284" w:right="-48"/>
        <w:rPr>
          <w:rFonts w:eastAsia="Calibri"/>
          <w:szCs w:val="24"/>
          <w:lang w:eastAsia="en-US"/>
        </w:rPr>
      </w:pPr>
    </w:p>
    <w:p w14:paraId="044C4EB9" w14:textId="77777777" w:rsidR="008D169A" w:rsidRPr="008D169A" w:rsidRDefault="008D169A" w:rsidP="00D46D67">
      <w:pPr>
        <w:spacing w:before="0" w:after="0" w:line="240" w:lineRule="auto"/>
        <w:ind w:left="-284" w:right="-48"/>
        <w:rPr>
          <w:rFonts w:eastAsia="Calibri"/>
          <w:szCs w:val="24"/>
          <w:lang w:eastAsia="en-US"/>
        </w:rPr>
      </w:pPr>
    </w:p>
    <w:p w14:paraId="7E74C873"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lastRenderedPageBreak/>
        <w:t>Conclusion</w:t>
      </w:r>
    </w:p>
    <w:p w14:paraId="613ADB49" w14:textId="77777777" w:rsidR="008D169A" w:rsidRPr="008D169A" w:rsidRDefault="008D169A" w:rsidP="00D46D67">
      <w:pPr>
        <w:spacing w:before="0" w:after="0" w:line="240" w:lineRule="auto"/>
        <w:ind w:left="-284" w:right="-48"/>
        <w:rPr>
          <w:rFonts w:eastAsia="Calibri"/>
          <w:bCs/>
          <w:szCs w:val="24"/>
          <w:lang w:val="en-US" w:eastAsia="en-US"/>
        </w:rPr>
      </w:pPr>
    </w:p>
    <w:p w14:paraId="29FB74EF" w14:textId="77777777" w:rsidR="008D169A" w:rsidRPr="008D169A" w:rsidRDefault="008D169A" w:rsidP="00D46D67">
      <w:pPr>
        <w:spacing w:before="0" w:after="0" w:line="240" w:lineRule="auto"/>
        <w:ind w:left="-284" w:right="-48"/>
        <w:rPr>
          <w:rFonts w:eastAsia="Calibri"/>
          <w:bCs/>
          <w:szCs w:val="24"/>
          <w:lang w:eastAsia="en-US"/>
        </w:rPr>
      </w:pPr>
      <w:r w:rsidRPr="008D169A">
        <w:rPr>
          <w:rFonts w:eastAsia="Calibri"/>
          <w:bCs/>
          <w:szCs w:val="24"/>
          <w:lang w:eastAsia="en-US"/>
        </w:rPr>
        <w:t>The Terms of Reference as endorsed by Council on 31 October 2023 are presented for the endorsement of the Committee.</w:t>
      </w:r>
    </w:p>
    <w:p w14:paraId="2EC1C081" w14:textId="77777777" w:rsidR="008D169A" w:rsidRPr="008D169A" w:rsidRDefault="008D169A" w:rsidP="00D46D67">
      <w:pPr>
        <w:spacing w:before="0" w:after="0" w:line="240" w:lineRule="auto"/>
        <w:ind w:left="-284" w:right="-48"/>
        <w:rPr>
          <w:rFonts w:eastAsia="Calibri"/>
          <w:bCs/>
          <w:szCs w:val="24"/>
          <w:lang w:eastAsia="en-US"/>
        </w:rPr>
      </w:pPr>
    </w:p>
    <w:p w14:paraId="5A02D9DF" w14:textId="77777777" w:rsidR="008D169A" w:rsidRPr="008D169A" w:rsidRDefault="008D169A" w:rsidP="00D46D67">
      <w:pPr>
        <w:spacing w:before="0" w:after="0" w:line="240" w:lineRule="auto"/>
        <w:ind w:left="-284" w:right="-48"/>
        <w:rPr>
          <w:rFonts w:eastAsia="Calibri"/>
          <w:bCs/>
          <w:szCs w:val="24"/>
          <w:lang w:eastAsia="en-US"/>
        </w:rPr>
      </w:pPr>
    </w:p>
    <w:p w14:paraId="3A6D2504"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Further Information</w:t>
      </w:r>
    </w:p>
    <w:p w14:paraId="0831DE9A" w14:textId="77777777" w:rsidR="008D169A" w:rsidRPr="008D169A" w:rsidRDefault="008D169A" w:rsidP="00D46D67">
      <w:pPr>
        <w:spacing w:before="0" w:after="0" w:line="240" w:lineRule="auto"/>
        <w:ind w:left="-284" w:right="-48"/>
        <w:rPr>
          <w:rFonts w:eastAsia="Calibri"/>
          <w:b/>
          <w:szCs w:val="24"/>
          <w:lang w:val="en-US" w:eastAsia="en-US"/>
        </w:rPr>
      </w:pPr>
    </w:p>
    <w:p w14:paraId="7C356CBE" w14:textId="77777777" w:rsidR="008D169A" w:rsidRPr="008D169A" w:rsidRDefault="008D169A" w:rsidP="00D46D67">
      <w:pPr>
        <w:spacing w:before="0" w:after="0" w:line="240" w:lineRule="auto"/>
        <w:ind w:left="-284" w:right="-48"/>
        <w:rPr>
          <w:rFonts w:eastAsia="Calibri"/>
          <w:bCs/>
          <w:szCs w:val="24"/>
          <w:lang w:eastAsia="en-US"/>
        </w:rPr>
      </w:pPr>
      <w:r w:rsidRPr="008D169A">
        <w:rPr>
          <w:rFonts w:eastAsia="Calibri"/>
          <w:bCs/>
          <w:szCs w:val="24"/>
          <w:lang w:val="en-US" w:eastAsia="en-US"/>
        </w:rPr>
        <w:t>Nil.</w:t>
      </w:r>
    </w:p>
    <w:p w14:paraId="55166312" w14:textId="77777777" w:rsidR="00F86D87" w:rsidRDefault="00F86D87" w:rsidP="00F86D87"/>
    <w:p w14:paraId="1E310EC8" w14:textId="77777777" w:rsidR="007A7F7A" w:rsidRDefault="007A7F7A">
      <w:pPr>
        <w:spacing w:before="0" w:after="120"/>
        <w:jc w:val="left"/>
        <w:rPr>
          <w:rFonts w:eastAsiaTheme="majorEastAsia"/>
          <w:b/>
          <w:color w:val="163475"/>
          <w:sz w:val="28"/>
          <w:szCs w:val="24"/>
        </w:rPr>
      </w:pPr>
      <w:r>
        <w:rPr>
          <w:szCs w:val="24"/>
        </w:rPr>
        <w:br w:type="page"/>
      </w:r>
    </w:p>
    <w:p w14:paraId="5E7F2963" w14:textId="364F6060" w:rsidR="00F86D87" w:rsidRDefault="00F86D87" w:rsidP="00F86D87">
      <w:pPr>
        <w:pStyle w:val="Heading2"/>
        <w:numPr>
          <w:ilvl w:val="1"/>
          <w:numId w:val="7"/>
        </w:numPr>
        <w:spacing w:before="0" w:after="0"/>
        <w:ind w:left="0"/>
        <w:rPr>
          <w:rFonts w:cs="Arial"/>
          <w:szCs w:val="24"/>
        </w:rPr>
      </w:pPr>
      <w:bookmarkStart w:id="29" w:name="_Toc151059338"/>
      <w:r>
        <w:rPr>
          <w:rFonts w:cs="Arial"/>
          <w:szCs w:val="24"/>
        </w:rPr>
        <w:lastRenderedPageBreak/>
        <w:t>ARC20.11.23</w:t>
      </w:r>
      <w:r w:rsidR="00A74975">
        <w:rPr>
          <w:rFonts w:cs="Arial"/>
          <w:szCs w:val="24"/>
        </w:rPr>
        <w:t xml:space="preserve"> </w:t>
      </w:r>
      <w:r w:rsidR="007A7F7A">
        <w:rPr>
          <w:rFonts w:cs="Arial"/>
          <w:szCs w:val="24"/>
        </w:rPr>
        <w:t xml:space="preserve">- </w:t>
      </w:r>
      <w:proofErr w:type="spellStart"/>
      <w:r w:rsidR="007A7F7A">
        <w:rPr>
          <w:rFonts w:cs="Arial"/>
          <w:szCs w:val="24"/>
        </w:rPr>
        <w:t>OneCouncil</w:t>
      </w:r>
      <w:proofErr w:type="spellEnd"/>
      <w:r w:rsidR="007A7F7A">
        <w:rPr>
          <w:rFonts w:cs="Arial"/>
          <w:szCs w:val="24"/>
        </w:rPr>
        <w:t xml:space="preserve"> Project Status Report</w:t>
      </w:r>
      <w:bookmarkEnd w:id="29"/>
    </w:p>
    <w:p w14:paraId="3158057B" w14:textId="77777777" w:rsidR="003663AB" w:rsidRPr="003663AB" w:rsidRDefault="003663AB" w:rsidP="003663AB">
      <w:pPr>
        <w:spacing w:before="0" w:after="0" w:line="240" w:lineRule="auto"/>
      </w:pPr>
    </w:p>
    <w:tbl>
      <w:tblPr>
        <w:tblStyle w:val="TableGrid"/>
        <w:tblW w:w="9356" w:type="dxa"/>
        <w:tblInd w:w="-5" w:type="dxa"/>
        <w:tblLook w:val="04A0" w:firstRow="1" w:lastRow="0" w:firstColumn="1" w:lastColumn="0" w:noHBand="0" w:noVBand="1"/>
      </w:tblPr>
      <w:tblGrid>
        <w:gridCol w:w="2065"/>
        <w:gridCol w:w="7291"/>
      </w:tblGrid>
      <w:tr w:rsidR="00EB016A" w:rsidRPr="00C02867" w14:paraId="20EB3F03" w14:textId="77777777" w:rsidTr="008F5DE3">
        <w:tc>
          <w:tcPr>
            <w:tcW w:w="2065" w:type="dxa"/>
          </w:tcPr>
          <w:p w14:paraId="78C91D0E" w14:textId="77777777" w:rsidR="00EB016A" w:rsidRPr="003663AB" w:rsidRDefault="00EB016A" w:rsidP="008F5DE3">
            <w:pPr>
              <w:spacing w:before="0" w:after="0"/>
              <w:ind w:right="110"/>
              <w:rPr>
                <w:b/>
                <w:color w:val="1F3864" w:themeColor="accent5" w:themeShade="80"/>
                <w:szCs w:val="24"/>
                <w:lang w:val="en-AU"/>
              </w:rPr>
            </w:pPr>
            <w:r w:rsidRPr="003663AB">
              <w:rPr>
                <w:b/>
                <w:color w:val="1F3864" w:themeColor="accent5" w:themeShade="80"/>
                <w:szCs w:val="24"/>
                <w:lang w:val="en-AU"/>
              </w:rPr>
              <w:t>Meeting &amp; Date</w:t>
            </w:r>
          </w:p>
        </w:tc>
        <w:tc>
          <w:tcPr>
            <w:tcW w:w="7291" w:type="dxa"/>
          </w:tcPr>
          <w:p w14:paraId="566CA463" w14:textId="77777777" w:rsidR="00EB016A" w:rsidRPr="00E95DDF" w:rsidRDefault="00EB016A" w:rsidP="008F5DE3">
            <w:pPr>
              <w:spacing w:before="0" w:after="0"/>
              <w:ind w:right="39"/>
              <w:rPr>
                <w:szCs w:val="24"/>
                <w:lang w:val="en-AU"/>
              </w:rPr>
            </w:pPr>
            <w:r>
              <w:rPr>
                <w:szCs w:val="24"/>
                <w:lang w:val="en-AU"/>
              </w:rPr>
              <w:t>Audit Risk Committee</w:t>
            </w:r>
            <w:r w:rsidRPr="00E95DDF">
              <w:rPr>
                <w:szCs w:val="24"/>
                <w:lang w:val="en-AU"/>
              </w:rPr>
              <w:t xml:space="preserve"> </w:t>
            </w:r>
            <w:r>
              <w:rPr>
                <w:szCs w:val="24"/>
                <w:lang w:val="en-AU"/>
              </w:rPr>
              <w:t>–</w:t>
            </w:r>
            <w:r w:rsidRPr="00E95DDF">
              <w:rPr>
                <w:szCs w:val="24"/>
                <w:lang w:val="en-AU"/>
              </w:rPr>
              <w:t xml:space="preserve"> </w:t>
            </w:r>
            <w:r>
              <w:rPr>
                <w:szCs w:val="24"/>
                <w:lang w:val="en-AU"/>
              </w:rPr>
              <w:t>20 Nov 2023</w:t>
            </w:r>
          </w:p>
        </w:tc>
      </w:tr>
      <w:tr w:rsidR="00EB016A" w:rsidRPr="00C02867" w14:paraId="7F7471B8" w14:textId="77777777" w:rsidTr="008F5DE3">
        <w:tc>
          <w:tcPr>
            <w:tcW w:w="2065" w:type="dxa"/>
          </w:tcPr>
          <w:p w14:paraId="7BDD0FC8" w14:textId="77777777" w:rsidR="00EB016A" w:rsidRPr="003663AB" w:rsidRDefault="00EB016A" w:rsidP="008F5DE3">
            <w:pPr>
              <w:spacing w:before="0" w:after="0"/>
              <w:ind w:right="110"/>
              <w:rPr>
                <w:b/>
                <w:color w:val="1F3864" w:themeColor="accent5" w:themeShade="80"/>
                <w:szCs w:val="24"/>
                <w:lang w:val="en-AU"/>
              </w:rPr>
            </w:pPr>
            <w:r w:rsidRPr="003663AB">
              <w:rPr>
                <w:b/>
                <w:color w:val="1F3864" w:themeColor="accent5" w:themeShade="80"/>
                <w:szCs w:val="24"/>
                <w:lang w:val="en-AU"/>
              </w:rPr>
              <w:t>Applicant</w:t>
            </w:r>
          </w:p>
        </w:tc>
        <w:tc>
          <w:tcPr>
            <w:tcW w:w="7291" w:type="dxa"/>
          </w:tcPr>
          <w:p w14:paraId="6AB3669C" w14:textId="77777777" w:rsidR="00EB016A" w:rsidRPr="00E95DDF" w:rsidRDefault="00EB016A" w:rsidP="008F5DE3">
            <w:pPr>
              <w:spacing w:before="0" w:after="0"/>
              <w:ind w:right="39"/>
              <w:rPr>
                <w:szCs w:val="24"/>
                <w:lang w:val="en-AU"/>
              </w:rPr>
            </w:pPr>
            <w:r w:rsidRPr="00E95DDF">
              <w:rPr>
                <w:szCs w:val="24"/>
                <w:lang w:val="en-AU"/>
              </w:rPr>
              <w:t>City of Nedlands</w:t>
            </w:r>
          </w:p>
        </w:tc>
      </w:tr>
      <w:tr w:rsidR="00EB016A" w:rsidRPr="00C02867" w14:paraId="4EDEEB98" w14:textId="77777777" w:rsidTr="008F5DE3">
        <w:tc>
          <w:tcPr>
            <w:tcW w:w="2065" w:type="dxa"/>
          </w:tcPr>
          <w:p w14:paraId="313B9422" w14:textId="77777777" w:rsidR="00EB016A" w:rsidRPr="003663AB" w:rsidRDefault="00EB016A" w:rsidP="008F5DE3">
            <w:pPr>
              <w:spacing w:before="0" w:after="0"/>
              <w:ind w:right="110"/>
              <w:rPr>
                <w:b/>
                <w:bCs/>
                <w:color w:val="1F3864" w:themeColor="accent5" w:themeShade="80"/>
                <w:szCs w:val="24"/>
                <w:lang w:val="en-AU"/>
              </w:rPr>
            </w:pPr>
            <w:r w:rsidRPr="003663AB">
              <w:rPr>
                <w:b/>
                <w:bCs/>
                <w:color w:val="1F3864" w:themeColor="accent5" w:themeShade="80"/>
                <w:szCs w:val="24"/>
                <w:lang w:val="en-AU"/>
              </w:rPr>
              <w:t xml:space="preserve">Employee Disclosure under section 5.70 Local Government Act 1995 </w:t>
            </w:r>
          </w:p>
        </w:tc>
        <w:tc>
          <w:tcPr>
            <w:tcW w:w="7291" w:type="dxa"/>
          </w:tcPr>
          <w:p w14:paraId="55AEB298" w14:textId="77777777" w:rsidR="00EB016A" w:rsidRPr="00E95DDF" w:rsidRDefault="00EB016A" w:rsidP="008F5DE3">
            <w:pPr>
              <w:pStyle w:val="Subsection"/>
              <w:tabs>
                <w:tab w:val="clear" w:pos="595"/>
                <w:tab w:val="clear" w:pos="879"/>
              </w:tabs>
              <w:spacing w:before="0" w:line="240" w:lineRule="auto"/>
              <w:ind w:left="0" w:right="39" w:firstLine="0"/>
              <w:rPr>
                <w:rFonts w:ascii="Arial" w:hAnsi="Arial" w:cs="Arial"/>
                <w:szCs w:val="24"/>
              </w:rPr>
            </w:pPr>
          </w:p>
          <w:p w14:paraId="2A064DAF" w14:textId="77777777" w:rsidR="00EB016A" w:rsidRPr="00E95DDF" w:rsidRDefault="00EB016A" w:rsidP="008F5DE3">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EB016A" w:rsidRPr="00C02867" w14:paraId="310810DC" w14:textId="77777777" w:rsidTr="008F5DE3">
        <w:tc>
          <w:tcPr>
            <w:tcW w:w="2065" w:type="dxa"/>
          </w:tcPr>
          <w:p w14:paraId="590108D3" w14:textId="77777777" w:rsidR="00EB016A" w:rsidRPr="003663AB" w:rsidRDefault="00EB016A" w:rsidP="008F5DE3">
            <w:pPr>
              <w:spacing w:before="0" w:after="0"/>
              <w:ind w:right="110"/>
              <w:rPr>
                <w:b/>
                <w:color w:val="1F3864" w:themeColor="accent5" w:themeShade="80"/>
                <w:szCs w:val="24"/>
                <w:lang w:val="en-AU"/>
              </w:rPr>
            </w:pPr>
            <w:r w:rsidRPr="003663AB">
              <w:rPr>
                <w:b/>
                <w:color w:val="1F3864" w:themeColor="accent5" w:themeShade="80"/>
                <w:szCs w:val="24"/>
                <w:lang w:val="en-AU"/>
              </w:rPr>
              <w:t>Report Author</w:t>
            </w:r>
          </w:p>
        </w:tc>
        <w:tc>
          <w:tcPr>
            <w:tcW w:w="7291" w:type="dxa"/>
          </w:tcPr>
          <w:p w14:paraId="17BC61FE" w14:textId="77777777" w:rsidR="00EB016A" w:rsidRPr="00E95DDF" w:rsidRDefault="00EB016A" w:rsidP="008F5DE3">
            <w:pPr>
              <w:spacing w:before="0" w:after="0"/>
              <w:ind w:right="39"/>
              <w:rPr>
                <w:szCs w:val="24"/>
                <w:lang w:val="en-AU"/>
              </w:rPr>
            </w:pPr>
            <w:r>
              <w:rPr>
                <w:szCs w:val="24"/>
                <w:lang w:val="en-AU"/>
              </w:rPr>
              <w:t>Emma Van der Wiele – Project Manager (ERP)</w:t>
            </w:r>
          </w:p>
        </w:tc>
      </w:tr>
      <w:tr w:rsidR="00EB016A" w:rsidRPr="00C02867" w14:paraId="6F429AF1" w14:textId="77777777" w:rsidTr="008F5DE3">
        <w:tc>
          <w:tcPr>
            <w:tcW w:w="2065" w:type="dxa"/>
          </w:tcPr>
          <w:p w14:paraId="1D7B9B9F" w14:textId="49121594" w:rsidR="00EB016A" w:rsidRPr="003663AB" w:rsidRDefault="00EB016A" w:rsidP="008F5DE3">
            <w:pPr>
              <w:spacing w:before="0" w:after="0"/>
              <w:ind w:right="110"/>
              <w:rPr>
                <w:b/>
                <w:color w:val="1F3864" w:themeColor="accent5" w:themeShade="80"/>
                <w:szCs w:val="24"/>
                <w:lang w:val="en-AU"/>
              </w:rPr>
            </w:pPr>
            <w:r w:rsidRPr="003663AB">
              <w:rPr>
                <w:b/>
                <w:color w:val="1F3864" w:themeColor="accent5" w:themeShade="80"/>
                <w:szCs w:val="24"/>
                <w:lang w:val="en-AU"/>
              </w:rPr>
              <w:t>Director</w:t>
            </w:r>
          </w:p>
        </w:tc>
        <w:tc>
          <w:tcPr>
            <w:tcW w:w="7291" w:type="dxa"/>
          </w:tcPr>
          <w:p w14:paraId="2A0DD21E" w14:textId="77777777" w:rsidR="00EB016A" w:rsidRPr="00E95DDF" w:rsidRDefault="00EB016A" w:rsidP="008F5DE3">
            <w:pPr>
              <w:spacing w:before="0" w:after="0"/>
              <w:ind w:right="39"/>
              <w:rPr>
                <w:szCs w:val="24"/>
                <w:lang w:val="en-AU"/>
              </w:rPr>
            </w:pPr>
            <w:r>
              <w:rPr>
                <w:szCs w:val="24"/>
                <w:lang w:val="en-AU"/>
              </w:rPr>
              <w:t>Michael Cole – Director Corporate Services</w:t>
            </w:r>
          </w:p>
        </w:tc>
      </w:tr>
      <w:tr w:rsidR="00EB016A" w:rsidRPr="00C02867" w14:paraId="386A3BF2" w14:textId="77777777" w:rsidTr="008F5DE3">
        <w:tc>
          <w:tcPr>
            <w:tcW w:w="2065" w:type="dxa"/>
          </w:tcPr>
          <w:p w14:paraId="693F0BC8" w14:textId="77777777" w:rsidR="00EB016A" w:rsidRPr="003663AB" w:rsidRDefault="00EB016A" w:rsidP="008F5DE3">
            <w:pPr>
              <w:spacing w:before="0" w:after="0"/>
              <w:ind w:right="110"/>
              <w:rPr>
                <w:b/>
                <w:color w:val="1F3864" w:themeColor="accent5" w:themeShade="80"/>
                <w:szCs w:val="24"/>
                <w:lang w:val="en-AU"/>
              </w:rPr>
            </w:pPr>
            <w:r w:rsidRPr="003663AB">
              <w:rPr>
                <w:b/>
                <w:color w:val="1F3864" w:themeColor="accent5" w:themeShade="80"/>
                <w:szCs w:val="24"/>
                <w:lang w:val="en-AU"/>
              </w:rPr>
              <w:t>Attachments</w:t>
            </w:r>
          </w:p>
        </w:tc>
        <w:tc>
          <w:tcPr>
            <w:tcW w:w="7291" w:type="dxa"/>
          </w:tcPr>
          <w:p w14:paraId="32B3D7CA" w14:textId="77777777" w:rsidR="00EB016A" w:rsidRPr="00E95DDF" w:rsidRDefault="00EB016A" w:rsidP="008F5DE3">
            <w:pPr>
              <w:spacing w:before="0" w:after="0"/>
              <w:ind w:right="39"/>
              <w:rPr>
                <w:szCs w:val="24"/>
                <w:lang w:val="en-US"/>
              </w:rPr>
            </w:pPr>
            <w:r>
              <w:rPr>
                <w:szCs w:val="24"/>
                <w:lang w:val="en-US"/>
              </w:rPr>
              <w:t>Nil</w:t>
            </w:r>
          </w:p>
        </w:tc>
      </w:tr>
    </w:tbl>
    <w:p w14:paraId="17606D30" w14:textId="77777777" w:rsidR="008F5DE3" w:rsidRPr="008F5DE3" w:rsidRDefault="008F5DE3" w:rsidP="008F5DE3">
      <w:pPr>
        <w:spacing w:before="0" w:after="0" w:line="240" w:lineRule="auto"/>
        <w:ind w:left="-284" w:right="-330" w:firstLine="284"/>
        <w:rPr>
          <w:bCs/>
          <w:color w:val="1F4E79" w:themeColor="accent1" w:themeShade="80"/>
          <w:szCs w:val="24"/>
          <w:lang w:val="en-US"/>
        </w:rPr>
      </w:pPr>
    </w:p>
    <w:p w14:paraId="522111BE" w14:textId="7E9EF3D7" w:rsidR="00AF6232" w:rsidRPr="00147AEA" w:rsidRDefault="00AF6232" w:rsidP="00AF6232">
      <w:pPr>
        <w:spacing w:before="0" w:after="0" w:line="240" w:lineRule="auto"/>
        <w:ind w:right="-330"/>
        <w:rPr>
          <w:b/>
          <w:szCs w:val="24"/>
        </w:rPr>
      </w:pPr>
      <w:r w:rsidRPr="00147AEA">
        <w:rPr>
          <w:b/>
          <w:szCs w:val="24"/>
        </w:rPr>
        <w:t xml:space="preserve">Regulation 11(da) </w:t>
      </w:r>
      <w:r w:rsidR="00231ED6">
        <w:rPr>
          <w:b/>
          <w:szCs w:val="24"/>
        </w:rPr>
        <w:t>–</w:t>
      </w:r>
      <w:r w:rsidRPr="00147AEA">
        <w:rPr>
          <w:b/>
          <w:szCs w:val="24"/>
        </w:rPr>
        <w:t xml:space="preserve"> </w:t>
      </w:r>
      <w:r w:rsidR="00231ED6">
        <w:rPr>
          <w:b/>
          <w:szCs w:val="24"/>
        </w:rPr>
        <w:t>Not Applicable – Recommendation Adopted</w:t>
      </w:r>
    </w:p>
    <w:p w14:paraId="59B28448" w14:textId="77777777" w:rsidR="00AF6232" w:rsidRPr="00147AEA" w:rsidRDefault="00AF6232" w:rsidP="00AF6232">
      <w:pPr>
        <w:spacing w:before="0" w:after="0" w:line="240" w:lineRule="auto"/>
        <w:ind w:right="-330"/>
        <w:rPr>
          <w:szCs w:val="24"/>
        </w:rPr>
      </w:pPr>
    </w:p>
    <w:p w14:paraId="3089AB54" w14:textId="631BBC3E" w:rsidR="00AF6232" w:rsidRPr="00147AEA" w:rsidRDefault="00AF6232" w:rsidP="00AF6232">
      <w:pPr>
        <w:spacing w:before="0" w:after="0" w:line="240" w:lineRule="auto"/>
        <w:ind w:right="-330"/>
        <w:rPr>
          <w:szCs w:val="24"/>
        </w:rPr>
      </w:pPr>
      <w:r w:rsidRPr="00147AEA">
        <w:rPr>
          <w:szCs w:val="24"/>
        </w:rPr>
        <w:t xml:space="preserve">Moved – Councillor </w:t>
      </w:r>
      <w:r w:rsidR="000D05C1">
        <w:rPr>
          <w:szCs w:val="24"/>
        </w:rPr>
        <w:t>McManus</w:t>
      </w:r>
    </w:p>
    <w:p w14:paraId="2C7E81F2" w14:textId="7676078B" w:rsidR="00AF6232" w:rsidRPr="00147AEA" w:rsidRDefault="00AF6232" w:rsidP="00AF6232">
      <w:pPr>
        <w:spacing w:before="0" w:after="0" w:line="240" w:lineRule="auto"/>
        <w:ind w:right="-330"/>
        <w:rPr>
          <w:szCs w:val="24"/>
        </w:rPr>
      </w:pPr>
      <w:r w:rsidRPr="00147AEA">
        <w:rPr>
          <w:szCs w:val="24"/>
        </w:rPr>
        <w:t xml:space="preserve">Seconded – </w:t>
      </w:r>
      <w:r w:rsidR="000D05C1">
        <w:rPr>
          <w:szCs w:val="24"/>
        </w:rPr>
        <w:t>Mayor Argyle</w:t>
      </w:r>
    </w:p>
    <w:p w14:paraId="0C4BDEE2" w14:textId="77777777" w:rsidR="00AF6232" w:rsidRPr="00147AEA" w:rsidRDefault="00AF6232" w:rsidP="00AF6232">
      <w:pPr>
        <w:spacing w:before="0" w:after="0" w:line="240" w:lineRule="auto"/>
        <w:ind w:right="-330"/>
        <w:rPr>
          <w:szCs w:val="24"/>
        </w:rPr>
      </w:pPr>
    </w:p>
    <w:p w14:paraId="55B23FE5" w14:textId="77777777" w:rsidR="00AF6232" w:rsidRPr="00422EC0" w:rsidRDefault="00AF6232" w:rsidP="00AF6232">
      <w:pPr>
        <w:spacing w:before="0" w:after="0" w:line="240" w:lineRule="auto"/>
        <w:ind w:right="-330"/>
        <w:rPr>
          <w:b/>
          <w:color w:val="1F3864"/>
          <w:szCs w:val="24"/>
        </w:rPr>
      </w:pPr>
      <w:r w:rsidRPr="00422EC0">
        <w:rPr>
          <w:b/>
          <w:color w:val="1F3864"/>
          <w:szCs w:val="24"/>
        </w:rPr>
        <w:t>That the Recommendation be adopted.</w:t>
      </w:r>
    </w:p>
    <w:p w14:paraId="324A0C15" w14:textId="77777777" w:rsidR="00AF6232" w:rsidRDefault="00AF6232" w:rsidP="00AF6232">
      <w:pPr>
        <w:spacing w:before="0" w:after="0" w:line="240" w:lineRule="auto"/>
        <w:ind w:right="-330"/>
        <w:rPr>
          <w:color w:val="1F3864"/>
          <w:szCs w:val="24"/>
        </w:rPr>
      </w:pPr>
      <w:r w:rsidRPr="00422EC0">
        <w:rPr>
          <w:color w:val="1F3864"/>
          <w:szCs w:val="24"/>
        </w:rPr>
        <w:t>(Printed below for ease of reference)</w:t>
      </w:r>
    </w:p>
    <w:p w14:paraId="1AF49615" w14:textId="77777777" w:rsidR="007C69AC" w:rsidRDefault="007C69AC" w:rsidP="00AF6232">
      <w:pPr>
        <w:spacing w:before="0" w:after="0" w:line="240" w:lineRule="auto"/>
        <w:ind w:right="-330"/>
        <w:rPr>
          <w:color w:val="1F3864"/>
          <w:szCs w:val="24"/>
        </w:rPr>
      </w:pPr>
    </w:p>
    <w:p w14:paraId="3F556D4F" w14:textId="77777777" w:rsidR="001B2501" w:rsidRDefault="001B2501" w:rsidP="00AF6232">
      <w:pPr>
        <w:spacing w:before="0" w:after="0" w:line="240" w:lineRule="auto"/>
        <w:ind w:right="-330"/>
        <w:rPr>
          <w:color w:val="1F3864"/>
          <w:szCs w:val="24"/>
        </w:rPr>
      </w:pPr>
    </w:p>
    <w:p w14:paraId="755CA41A" w14:textId="3BE36FF7" w:rsidR="007C69AC" w:rsidRPr="001B2501" w:rsidRDefault="007C69AC" w:rsidP="001B2501">
      <w:pPr>
        <w:spacing w:before="0" w:after="0" w:line="240" w:lineRule="auto"/>
        <w:ind w:left="-851" w:right="-330"/>
        <w:rPr>
          <w:szCs w:val="24"/>
        </w:rPr>
      </w:pPr>
      <w:r w:rsidRPr="001B2501">
        <w:rPr>
          <w:szCs w:val="24"/>
        </w:rPr>
        <w:t>Councillor Hods</w:t>
      </w:r>
      <w:r w:rsidR="003D63FA" w:rsidRPr="001B2501">
        <w:rPr>
          <w:szCs w:val="24"/>
        </w:rPr>
        <w:t>don joined the meeting online 5.52pm</w:t>
      </w:r>
    </w:p>
    <w:p w14:paraId="6B1957D6" w14:textId="77777777" w:rsidR="002F0E00" w:rsidRPr="001B2501" w:rsidRDefault="002F0E00" w:rsidP="001B2501">
      <w:pPr>
        <w:spacing w:before="0" w:after="0" w:line="240" w:lineRule="auto"/>
        <w:ind w:left="-851" w:right="-330"/>
        <w:rPr>
          <w:szCs w:val="24"/>
        </w:rPr>
      </w:pPr>
    </w:p>
    <w:p w14:paraId="5EAFA33F" w14:textId="1963696B" w:rsidR="002F0E00" w:rsidRPr="001B2501" w:rsidRDefault="002F0E00" w:rsidP="001B2501">
      <w:pPr>
        <w:spacing w:before="0" w:after="0" w:line="240" w:lineRule="auto"/>
        <w:ind w:left="-851" w:right="-330"/>
        <w:rPr>
          <w:szCs w:val="24"/>
        </w:rPr>
      </w:pPr>
      <w:r w:rsidRPr="001B2501">
        <w:rPr>
          <w:szCs w:val="24"/>
        </w:rPr>
        <w:t>Councillor</w:t>
      </w:r>
      <w:r w:rsidR="001B2501" w:rsidRPr="001B2501">
        <w:rPr>
          <w:szCs w:val="24"/>
        </w:rPr>
        <w:t xml:space="preserve"> Amiry left the meeting at 5.53pm.</w:t>
      </w:r>
    </w:p>
    <w:p w14:paraId="2EFB7E4D" w14:textId="77777777" w:rsidR="003D6218" w:rsidRPr="001B2501" w:rsidRDefault="003D6218" w:rsidP="001B2501">
      <w:pPr>
        <w:spacing w:before="0" w:after="0" w:line="240" w:lineRule="auto"/>
        <w:ind w:left="-851" w:right="-330"/>
        <w:rPr>
          <w:szCs w:val="24"/>
        </w:rPr>
      </w:pPr>
    </w:p>
    <w:p w14:paraId="21027B96" w14:textId="5D40376C" w:rsidR="003D6218" w:rsidRDefault="003D6218" w:rsidP="001B2501">
      <w:pPr>
        <w:spacing w:before="0" w:after="0" w:line="240" w:lineRule="auto"/>
        <w:ind w:left="-851" w:right="-330"/>
        <w:rPr>
          <w:szCs w:val="24"/>
        </w:rPr>
      </w:pPr>
      <w:r w:rsidRPr="001B2501">
        <w:rPr>
          <w:szCs w:val="24"/>
        </w:rPr>
        <w:t>Mayor</w:t>
      </w:r>
      <w:r w:rsidR="002F0E00" w:rsidRPr="001B2501">
        <w:rPr>
          <w:szCs w:val="24"/>
        </w:rPr>
        <w:t xml:space="preserve"> Argyle left the room at 5.54pm</w:t>
      </w:r>
      <w:r w:rsidR="001B2501" w:rsidRPr="001B2501">
        <w:rPr>
          <w:szCs w:val="24"/>
        </w:rPr>
        <w:t xml:space="preserve"> and returned at 5.5</w:t>
      </w:r>
      <w:r w:rsidR="00CF340C">
        <w:rPr>
          <w:szCs w:val="24"/>
        </w:rPr>
        <w:t>6</w:t>
      </w:r>
      <w:r w:rsidR="001B2501" w:rsidRPr="001B2501">
        <w:rPr>
          <w:szCs w:val="24"/>
        </w:rPr>
        <w:t>pm.</w:t>
      </w:r>
    </w:p>
    <w:p w14:paraId="0BD39147" w14:textId="77777777" w:rsidR="00970958" w:rsidRDefault="00970958" w:rsidP="001B2501">
      <w:pPr>
        <w:spacing w:before="0" w:after="0" w:line="240" w:lineRule="auto"/>
        <w:ind w:left="-851" w:right="-330"/>
        <w:rPr>
          <w:szCs w:val="24"/>
        </w:rPr>
      </w:pPr>
    </w:p>
    <w:p w14:paraId="15AB0576" w14:textId="78F1168C" w:rsidR="00970958" w:rsidRPr="001B2501" w:rsidRDefault="00970958" w:rsidP="001B2501">
      <w:pPr>
        <w:spacing w:before="0" w:after="0" w:line="240" w:lineRule="auto"/>
        <w:ind w:left="-851" w:right="-330"/>
        <w:rPr>
          <w:szCs w:val="24"/>
        </w:rPr>
      </w:pPr>
      <w:r>
        <w:rPr>
          <w:szCs w:val="24"/>
        </w:rPr>
        <w:t>C</w:t>
      </w:r>
      <w:r w:rsidR="00CF340C">
        <w:rPr>
          <w:szCs w:val="24"/>
        </w:rPr>
        <w:t>ouncillo</w:t>
      </w:r>
      <w:r>
        <w:rPr>
          <w:szCs w:val="24"/>
        </w:rPr>
        <w:t xml:space="preserve">r Smyth </w:t>
      </w:r>
      <w:r w:rsidR="000F271E">
        <w:rPr>
          <w:szCs w:val="24"/>
        </w:rPr>
        <w:t>as deputy for C</w:t>
      </w:r>
      <w:r w:rsidR="00CF340C">
        <w:rPr>
          <w:szCs w:val="24"/>
        </w:rPr>
        <w:t>ouncillo</w:t>
      </w:r>
      <w:r w:rsidR="000F271E">
        <w:rPr>
          <w:szCs w:val="24"/>
        </w:rPr>
        <w:t>r Amiry.</w:t>
      </w:r>
    </w:p>
    <w:p w14:paraId="209379BC" w14:textId="77777777" w:rsidR="003D63FA" w:rsidRPr="00422EC0" w:rsidRDefault="003D63FA" w:rsidP="00AF6232">
      <w:pPr>
        <w:spacing w:before="0" w:after="0" w:line="240" w:lineRule="auto"/>
        <w:ind w:right="-330"/>
        <w:rPr>
          <w:color w:val="1F3864"/>
          <w:szCs w:val="24"/>
        </w:rPr>
      </w:pPr>
    </w:p>
    <w:p w14:paraId="4862035F" w14:textId="443939EF" w:rsidR="00970958" w:rsidRPr="00147AEA" w:rsidRDefault="00970958">
      <w:pPr>
        <w:spacing w:after="0" w:line="240" w:lineRule="auto"/>
        <w:ind w:right="-330"/>
        <w:jc w:val="right"/>
        <w:rPr>
          <w:b/>
          <w:szCs w:val="24"/>
        </w:rPr>
      </w:pPr>
      <w:r w:rsidRPr="00147AEA">
        <w:rPr>
          <w:b/>
          <w:szCs w:val="24"/>
        </w:rPr>
        <w:t xml:space="preserve">CARRIED UNANIMOUSLY </w:t>
      </w:r>
      <w:r>
        <w:rPr>
          <w:b/>
          <w:szCs w:val="24"/>
        </w:rPr>
        <w:t>5</w:t>
      </w:r>
      <w:r w:rsidRPr="00147AEA">
        <w:rPr>
          <w:b/>
          <w:szCs w:val="24"/>
        </w:rPr>
        <w:t>/-</w:t>
      </w:r>
    </w:p>
    <w:p w14:paraId="6B26B7FF" w14:textId="626B45CF" w:rsidR="00AF6232" w:rsidRPr="00147AEA" w:rsidRDefault="00AF6232" w:rsidP="00AF6232">
      <w:pPr>
        <w:spacing w:before="0" w:after="0" w:line="240" w:lineRule="auto"/>
        <w:ind w:right="-330"/>
        <w:jc w:val="right"/>
        <w:rPr>
          <w:b/>
          <w:szCs w:val="24"/>
        </w:rPr>
      </w:pPr>
    </w:p>
    <w:p w14:paraId="37FB4B5E" w14:textId="7ACA316C" w:rsidR="00EB016A" w:rsidRDefault="00231ED6" w:rsidP="003663AB">
      <w:pPr>
        <w:spacing w:before="0" w:after="0" w:line="240" w:lineRule="auto"/>
        <w:ind w:right="-330"/>
        <w:rPr>
          <w:b/>
          <w:szCs w:val="24"/>
          <w:lang w:val="en-US"/>
        </w:rPr>
      </w:pPr>
      <w:r>
        <w:rPr>
          <w:noProof/>
        </w:rPr>
        <mc:AlternateContent>
          <mc:Choice Requires="wps">
            <w:drawing>
              <wp:anchor distT="0" distB="0" distL="114300" distR="114300" simplePos="0" relativeHeight="251658245" behindDoc="0" locked="0" layoutInCell="1" allowOverlap="1" wp14:anchorId="0333ABCD" wp14:editId="52C4893E">
                <wp:simplePos x="0" y="0"/>
                <wp:positionH relativeFrom="column">
                  <wp:posOffset>-86967</wp:posOffset>
                </wp:positionH>
                <wp:positionV relativeFrom="paragraph">
                  <wp:posOffset>207590</wp:posOffset>
                </wp:positionV>
                <wp:extent cx="6042992" cy="882098"/>
                <wp:effectExtent l="19050" t="19050" r="15240" b="13335"/>
                <wp:wrapNone/>
                <wp:docPr id="2100132450" name="Rectangle 2100132450"/>
                <wp:cNvGraphicFramePr/>
                <a:graphic xmlns:a="http://schemas.openxmlformats.org/drawingml/2006/main">
                  <a:graphicData uri="http://schemas.microsoft.com/office/word/2010/wordprocessingShape">
                    <wps:wsp>
                      <wps:cNvSpPr/>
                      <wps:spPr>
                        <a:xfrm>
                          <a:off x="0" y="0"/>
                          <a:ext cx="6042992" cy="882098"/>
                        </a:xfrm>
                        <a:prstGeom prst="rect">
                          <a:avLst/>
                        </a:prstGeom>
                        <a:noFill/>
                        <a:ln w="28575">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A1DE1D" id="Rectangle 2100132450" o:spid="_x0000_s1026" style="position:absolute;margin-left:-6.85pt;margin-top:16.35pt;width:475.85pt;height:69.4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" filled="f" strokecolor="#1f3763 [1608]" strokeweight="2.25pt"/>
            </w:pict>
          </mc:Fallback>
        </mc:AlternateContent>
      </w:r>
    </w:p>
    <w:p w14:paraId="0166DEBA" w14:textId="089D5EB7" w:rsidR="00AF6232" w:rsidRPr="00C1421E" w:rsidRDefault="00AF6232" w:rsidP="003663AB">
      <w:pPr>
        <w:spacing w:before="0" w:after="0" w:line="240" w:lineRule="auto"/>
        <w:ind w:right="-330"/>
        <w:rPr>
          <w:b/>
          <w:szCs w:val="24"/>
          <w:lang w:val="en-US"/>
        </w:rPr>
      </w:pPr>
    </w:p>
    <w:p w14:paraId="3E871450" w14:textId="12770367" w:rsidR="00EB016A" w:rsidRPr="00231ED6" w:rsidRDefault="00231ED6" w:rsidP="003663AB">
      <w:pPr>
        <w:spacing w:before="0" w:after="0" w:line="240" w:lineRule="auto"/>
        <w:ind w:right="-330"/>
        <w:rPr>
          <w:b/>
          <w:color w:val="1F3864" w:themeColor="accent5" w:themeShade="80"/>
          <w:sz w:val="28"/>
          <w:szCs w:val="32"/>
          <w:lang w:val="en-US"/>
        </w:rPr>
      </w:pPr>
      <w:r w:rsidRPr="00231ED6">
        <w:rPr>
          <w:b/>
          <w:color w:val="1F3864" w:themeColor="accent5" w:themeShade="80"/>
          <w:sz w:val="28"/>
          <w:szCs w:val="32"/>
          <w:lang w:val="en-US"/>
        </w:rPr>
        <w:t xml:space="preserve">Committee Resolution / </w:t>
      </w:r>
      <w:r w:rsidR="00EB016A" w:rsidRPr="00231ED6">
        <w:rPr>
          <w:b/>
          <w:color w:val="1F3864" w:themeColor="accent5" w:themeShade="80"/>
          <w:sz w:val="28"/>
          <w:szCs w:val="32"/>
          <w:lang w:val="en-US"/>
        </w:rPr>
        <w:t>Recommendation</w:t>
      </w:r>
    </w:p>
    <w:p w14:paraId="5F231F9F" w14:textId="77777777" w:rsidR="00EB016A" w:rsidRPr="00231ED6" w:rsidRDefault="00EB016A" w:rsidP="003663AB">
      <w:pPr>
        <w:spacing w:before="0" w:after="0" w:line="240" w:lineRule="auto"/>
        <w:ind w:right="-330"/>
        <w:rPr>
          <w:b/>
          <w:color w:val="1F3864" w:themeColor="accent5" w:themeShade="80"/>
          <w:szCs w:val="24"/>
          <w:lang w:val="en-US"/>
        </w:rPr>
      </w:pPr>
    </w:p>
    <w:p w14:paraId="6180F971" w14:textId="77777777" w:rsidR="00EB016A" w:rsidRPr="00231ED6" w:rsidRDefault="00EB016A" w:rsidP="003663AB">
      <w:pPr>
        <w:spacing w:before="0" w:after="0" w:line="240" w:lineRule="auto"/>
        <w:ind w:right="-330"/>
        <w:rPr>
          <w:b/>
          <w:bCs/>
          <w:color w:val="1F3864" w:themeColor="accent5" w:themeShade="80"/>
          <w:szCs w:val="24"/>
          <w:highlight w:val="yellow"/>
          <w:lang w:val="en-US"/>
        </w:rPr>
      </w:pPr>
      <w:r w:rsidRPr="00231ED6">
        <w:rPr>
          <w:b/>
          <w:bCs/>
          <w:color w:val="1F3864" w:themeColor="accent5" w:themeShade="80"/>
          <w:szCs w:val="24"/>
          <w:lang w:val="en-US"/>
        </w:rPr>
        <w:t xml:space="preserve">Audit &amp; Risk Committee receives the </w:t>
      </w:r>
      <w:proofErr w:type="spellStart"/>
      <w:r w:rsidRPr="00231ED6">
        <w:rPr>
          <w:b/>
          <w:bCs/>
          <w:color w:val="1F3864" w:themeColor="accent5" w:themeShade="80"/>
          <w:szCs w:val="24"/>
          <w:lang w:val="en-US"/>
        </w:rPr>
        <w:t>OneCouncil</w:t>
      </w:r>
      <w:proofErr w:type="spellEnd"/>
      <w:r w:rsidRPr="00231ED6">
        <w:rPr>
          <w:b/>
          <w:bCs/>
          <w:color w:val="1F3864" w:themeColor="accent5" w:themeShade="80"/>
          <w:szCs w:val="24"/>
          <w:lang w:val="en-US"/>
        </w:rPr>
        <w:t xml:space="preserve"> Project Status Report.</w:t>
      </w:r>
    </w:p>
    <w:p w14:paraId="53191BC9" w14:textId="77777777" w:rsidR="00AF6232" w:rsidRDefault="00AF6232" w:rsidP="00AF6232">
      <w:pPr>
        <w:spacing w:before="0" w:after="0" w:line="240" w:lineRule="auto"/>
        <w:ind w:left="-284" w:right="-330" w:firstLine="284"/>
        <w:rPr>
          <w:b/>
          <w:color w:val="1F4E79" w:themeColor="accent1" w:themeShade="80"/>
          <w:sz w:val="28"/>
          <w:szCs w:val="32"/>
          <w:lang w:val="en-US"/>
        </w:rPr>
      </w:pPr>
    </w:p>
    <w:p w14:paraId="470E36CB" w14:textId="77777777" w:rsidR="00AF6232" w:rsidRDefault="00AF6232" w:rsidP="00AF6232">
      <w:pPr>
        <w:spacing w:before="0" w:after="0" w:line="240" w:lineRule="auto"/>
        <w:ind w:left="-284" w:right="-330" w:firstLine="284"/>
        <w:rPr>
          <w:b/>
          <w:color w:val="1F4E79" w:themeColor="accent1" w:themeShade="80"/>
          <w:sz w:val="28"/>
          <w:szCs w:val="32"/>
          <w:lang w:val="en-US"/>
        </w:rPr>
      </w:pPr>
    </w:p>
    <w:p w14:paraId="1154AA59" w14:textId="054BC697" w:rsidR="00AF6232" w:rsidRPr="00E87554" w:rsidRDefault="00AF6232" w:rsidP="00AF6232">
      <w:pPr>
        <w:spacing w:before="0" w:after="0" w:line="240" w:lineRule="auto"/>
        <w:ind w:left="-284" w:right="-330" w:firstLine="284"/>
        <w:rPr>
          <w:b/>
          <w:color w:val="1F4E79" w:themeColor="accent1" w:themeShade="80"/>
          <w:sz w:val="28"/>
          <w:szCs w:val="32"/>
          <w:lang w:val="en-US"/>
        </w:rPr>
      </w:pPr>
      <w:r w:rsidRPr="00E87554">
        <w:rPr>
          <w:b/>
          <w:color w:val="1F4E79" w:themeColor="accent1" w:themeShade="80"/>
          <w:sz w:val="28"/>
          <w:szCs w:val="32"/>
          <w:lang w:val="en-US"/>
        </w:rPr>
        <w:t>Purpose</w:t>
      </w:r>
    </w:p>
    <w:p w14:paraId="7817D3E6" w14:textId="77777777" w:rsidR="00AF6232" w:rsidRPr="00C1421E" w:rsidRDefault="00AF6232" w:rsidP="00AF6232">
      <w:pPr>
        <w:spacing w:before="0" w:after="0" w:line="240" w:lineRule="auto"/>
        <w:ind w:left="-567" w:right="-330"/>
        <w:rPr>
          <w:b/>
          <w:szCs w:val="24"/>
          <w:lang w:val="en-US"/>
        </w:rPr>
      </w:pPr>
    </w:p>
    <w:p w14:paraId="452907E7" w14:textId="77777777" w:rsidR="00AF6232" w:rsidRDefault="00AF6232" w:rsidP="00AF6232">
      <w:pPr>
        <w:spacing w:before="0" w:after="0" w:line="240" w:lineRule="auto"/>
        <w:ind w:right="-330"/>
        <w:rPr>
          <w:szCs w:val="24"/>
          <w:lang w:val="en-US"/>
        </w:rPr>
      </w:pPr>
      <w:r>
        <w:rPr>
          <w:szCs w:val="24"/>
          <w:lang w:val="en-US"/>
        </w:rPr>
        <w:t xml:space="preserve">The purpose of this report is to provide the Project status and current health of the </w:t>
      </w:r>
      <w:proofErr w:type="spellStart"/>
      <w:r>
        <w:rPr>
          <w:szCs w:val="24"/>
          <w:lang w:val="en-US"/>
        </w:rPr>
        <w:t>OneCouncil</w:t>
      </w:r>
      <w:proofErr w:type="spellEnd"/>
      <w:r>
        <w:rPr>
          <w:szCs w:val="24"/>
          <w:lang w:val="en-US"/>
        </w:rPr>
        <w:t xml:space="preserve"> Enterprise Resource Planning system implementation.</w:t>
      </w:r>
    </w:p>
    <w:p w14:paraId="2BEE465C" w14:textId="77777777" w:rsidR="00EB016A" w:rsidRDefault="00EB016A" w:rsidP="003663AB">
      <w:pPr>
        <w:spacing w:before="0" w:after="0" w:line="240" w:lineRule="auto"/>
        <w:ind w:right="-330"/>
        <w:rPr>
          <w:bCs/>
          <w:szCs w:val="24"/>
          <w:lang w:val="en-US"/>
        </w:rPr>
      </w:pPr>
    </w:p>
    <w:p w14:paraId="3525EAC3" w14:textId="77777777" w:rsidR="00231ED6" w:rsidRDefault="00231ED6" w:rsidP="003663AB">
      <w:pPr>
        <w:spacing w:before="0" w:after="0" w:line="240" w:lineRule="auto"/>
        <w:ind w:right="-330"/>
        <w:rPr>
          <w:bCs/>
          <w:szCs w:val="24"/>
          <w:lang w:val="en-US"/>
        </w:rPr>
      </w:pPr>
    </w:p>
    <w:p w14:paraId="2BD27856" w14:textId="77777777" w:rsidR="00AF6232" w:rsidRPr="00C1421E" w:rsidRDefault="00AF6232" w:rsidP="003663AB">
      <w:pPr>
        <w:spacing w:before="0" w:after="0" w:line="240" w:lineRule="auto"/>
        <w:ind w:right="-330"/>
        <w:rPr>
          <w:bCs/>
          <w:szCs w:val="24"/>
          <w:lang w:val="en-US"/>
        </w:rPr>
      </w:pPr>
    </w:p>
    <w:p w14:paraId="6F0DF6E2" w14:textId="77777777" w:rsidR="00EB016A" w:rsidRPr="001F5D65" w:rsidRDefault="00EB016A" w:rsidP="003663AB">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lastRenderedPageBreak/>
        <w:t>Voting Requirement</w:t>
      </w:r>
    </w:p>
    <w:p w14:paraId="05C5368A" w14:textId="77777777" w:rsidR="00EB016A" w:rsidRPr="00C1421E" w:rsidRDefault="00EB016A" w:rsidP="003663AB">
      <w:pPr>
        <w:spacing w:before="0" w:after="0" w:line="240" w:lineRule="auto"/>
        <w:ind w:right="-330"/>
        <w:rPr>
          <w:color w:val="000000" w:themeColor="text1"/>
          <w:szCs w:val="24"/>
        </w:rPr>
      </w:pPr>
    </w:p>
    <w:p w14:paraId="79C9F81D" w14:textId="5C53650B" w:rsidR="00EB016A" w:rsidRDefault="00EB016A" w:rsidP="003663AB">
      <w:pPr>
        <w:spacing w:before="0" w:after="0" w:line="240" w:lineRule="auto"/>
        <w:ind w:right="-330"/>
        <w:rPr>
          <w:color w:val="000000" w:themeColor="text1"/>
          <w:szCs w:val="24"/>
        </w:rPr>
      </w:pPr>
      <w:r w:rsidRPr="00C1421E">
        <w:rPr>
          <w:color w:val="000000" w:themeColor="text1"/>
          <w:szCs w:val="24"/>
        </w:rPr>
        <w:t xml:space="preserve">Simple </w:t>
      </w:r>
      <w:r>
        <w:rPr>
          <w:color w:val="000000" w:themeColor="text1"/>
          <w:szCs w:val="24"/>
        </w:rPr>
        <w:t>Majority</w:t>
      </w:r>
      <w:r w:rsidR="004E7B27">
        <w:rPr>
          <w:color w:val="000000" w:themeColor="text1"/>
          <w:szCs w:val="24"/>
        </w:rPr>
        <w:t>.</w:t>
      </w:r>
    </w:p>
    <w:p w14:paraId="02AC3885" w14:textId="77777777" w:rsidR="004E7B27" w:rsidRDefault="004E7B27" w:rsidP="003663AB">
      <w:pPr>
        <w:spacing w:before="0" w:after="0" w:line="240" w:lineRule="auto"/>
        <w:ind w:right="-330"/>
        <w:rPr>
          <w:color w:val="000000" w:themeColor="text1"/>
          <w:szCs w:val="24"/>
        </w:rPr>
      </w:pPr>
    </w:p>
    <w:p w14:paraId="54406247" w14:textId="77777777" w:rsidR="00EB016A" w:rsidRPr="008172CB" w:rsidRDefault="00EB016A" w:rsidP="003663AB">
      <w:pPr>
        <w:spacing w:before="0" w:after="0" w:line="240" w:lineRule="auto"/>
        <w:ind w:right="-330"/>
        <w:rPr>
          <w:color w:val="000000" w:themeColor="text1"/>
          <w:szCs w:val="24"/>
        </w:rPr>
      </w:pPr>
    </w:p>
    <w:p w14:paraId="45070D71" w14:textId="77777777" w:rsidR="00EB016A" w:rsidRPr="00E87554" w:rsidRDefault="00EB016A" w:rsidP="003663AB">
      <w:pPr>
        <w:spacing w:before="0" w:after="0" w:line="240" w:lineRule="auto"/>
        <w:ind w:right="-330"/>
        <w:rPr>
          <w:b/>
          <w:color w:val="1F4E79" w:themeColor="accent1" w:themeShade="80"/>
          <w:sz w:val="28"/>
          <w:szCs w:val="32"/>
          <w:lang w:val="en-US"/>
        </w:rPr>
      </w:pPr>
      <w:r w:rsidRPr="00E87554">
        <w:rPr>
          <w:b/>
          <w:color w:val="1F4E79" w:themeColor="accent1" w:themeShade="80"/>
          <w:sz w:val="28"/>
          <w:szCs w:val="32"/>
          <w:lang w:val="en-US"/>
        </w:rPr>
        <w:t xml:space="preserve">Background </w:t>
      </w:r>
    </w:p>
    <w:p w14:paraId="3A9B851D" w14:textId="77777777" w:rsidR="00EB016A" w:rsidRPr="00C1421E" w:rsidRDefault="00EB016A" w:rsidP="003663AB">
      <w:pPr>
        <w:spacing w:before="0" w:after="0" w:line="240" w:lineRule="auto"/>
        <w:ind w:right="-330"/>
        <w:rPr>
          <w:b/>
          <w:szCs w:val="24"/>
          <w:lang w:val="en-US"/>
        </w:rPr>
      </w:pPr>
    </w:p>
    <w:p w14:paraId="7B4E73F0" w14:textId="77777777" w:rsidR="00EB016A" w:rsidRPr="00A20AF5" w:rsidRDefault="00EB016A" w:rsidP="003663AB">
      <w:pPr>
        <w:spacing w:before="0" w:after="0" w:line="240" w:lineRule="auto"/>
        <w:ind w:right="-330"/>
        <w:rPr>
          <w:bCs/>
          <w:szCs w:val="24"/>
          <w:lang w:val="en-US"/>
        </w:rPr>
      </w:pPr>
      <w:r w:rsidRPr="00A20AF5">
        <w:rPr>
          <w:bCs/>
          <w:szCs w:val="24"/>
          <w:lang w:val="en-US"/>
        </w:rPr>
        <w:t>At the Ordinary Council Meeting held on the 22</w:t>
      </w:r>
      <w:r w:rsidRPr="00A20AF5">
        <w:rPr>
          <w:bCs/>
          <w:szCs w:val="24"/>
          <w:vertAlign w:val="superscript"/>
          <w:lang w:val="en-US"/>
        </w:rPr>
        <w:t>nd of</w:t>
      </w:r>
      <w:r w:rsidRPr="00A20AF5">
        <w:rPr>
          <w:bCs/>
          <w:szCs w:val="24"/>
          <w:lang w:val="en-US"/>
        </w:rPr>
        <w:t xml:space="preserve"> June 2021 Council resolved the following:</w:t>
      </w:r>
    </w:p>
    <w:p w14:paraId="0BC2A631" w14:textId="77777777" w:rsidR="00EB016A" w:rsidRPr="00A20AF5" w:rsidRDefault="00EB016A" w:rsidP="003663AB">
      <w:pPr>
        <w:spacing w:before="0" w:after="0" w:line="240" w:lineRule="auto"/>
        <w:ind w:right="-330"/>
        <w:rPr>
          <w:bCs/>
          <w:szCs w:val="24"/>
          <w:lang w:val="en-US"/>
        </w:rPr>
      </w:pPr>
    </w:p>
    <w:p w14:paraId="456E5DC6" w14:textId="77777777" w:rsidR="00EB016A" w:rsidRPr="00A20AF5" w:rsidRDefault="00EB016A" w:rsidP="003663AB">
      <w:pPr>
        <w:numPr>
          <w:ilvl w:val="0"/>
          <w:numId w:val="13"/>
        </w:numPr>
        <w:spacing w:before="0" w:after="0" w:line="240" w:lineRule="auto"/>
        <w:ind w:right="-330" w:hanging="720"/>
        <w:rPr>
          <w:bCs/>
          <w:szCs w:val="24"/>
          <w:lang w:val="en-US"/>
        </w:rPr>
      </w:pPr>
      <w:r w:rsidRPr="00A20AF5">
        <w:rPr>
          <w:bCs/>
          <w:szCs w:val="24"/>
          <w:lang w:val="en-US"/>
        </w:rPr>
        <w:t xml:space="preserve">approves the supplier, </w:t>
      </w:r>
      <w:proofErr w:type="spellStart"/>
      <w:r w:rsidRPr="00A20AF5">
        <w:rPr>
          <w:bCs/>
          <w:szCs w:val="24"/>
          <w:lang w:val="en-US"/>
        </w:rPr>
        <w:t>TechnologyOne</w:t>
      </w:r>
      <w:proofErr w:type="spellEnd"/>
      <w:r w:rsidRPr="00A20AF5">
        <w:rPr>
          <w:bCs/>
          <w:szCs w:val="24"/>
          <w:lang w:val="en-US"/>
        </w:rPr>
        <w:t>, to be awarded the contract for RFT 2020-21.03 – Provision City Finance System (Enterprise Resource Planning System) for the initial term of 5 years, comprising the initial 3 years with two one-year extensions, to be awarded under Local Government (Functions &amp; General) Regulations 1996 11(2).</w:t>
      </w:r>
    </w:p>
    <w:p w14:paraId="361042B5" w14:textId="77777777" w:rsidR="00EB016A" w:rsidRDefault="00EB016A" w:rsidP="003663AB">
      <w:pPr>
        <w:numPr>
          <w:ilvl w:val="0"/>
          <w:numId w:val="13"/>
        </w:numPr>
        <w:spacing w:before="0" w:after="0" w:line="240" w:lineRule="auto"/>
        <w:ind w:right="-330" w:hanging="720"/>
        <w:rPr>
          <w:bCs/>
          <w:szCs w:val="24"/>
          <w:lang w:val="en-US"/>
        </w:rPr>
      </w:pPr>
      <w:r w:rsidRPr="00A20AF5">
        <w:rPr>
          <w:bCs/>
          <w:szCs w:val="24"/>
          <w:lang w:val="en-US"/>
        </w:rPr>
        <w:t xml:space="preserve">agrees to enter a contract with </w:t>
      </w:r>
      <w:proofErr w:type="spellStart"/>
      <w:r w:rsidRPr="00A20AF5">
        <w:rPr>
          <w:bCs/>
          <w:szCs w:val="24"/>
          <w:lang w:val="en-US"/>
        </w:rPr>
        <w:t>TechnologyOne</w:t>
      </w:r>
      <w:proofErr w:type="spellEnd"/>
      <w:r w:rsidRPr="00A20AF5">
        <w:rPr>
          <w:bCs/>
          <w:szCs w:val="24"/>
          <w:lang w:val="en-US"/>
        </w:rPr>
        <w:t xml:space="preserve"> to purchase their Enterprise Resource Planning System, called </w:t>
      </w:r>
      <w:proofErr w:type="spellStart"/>
      <w:r w:rsidRPr="00A20AF5">
        <w:rPr>
          <w:bCs/>
          <w:szCs w:val="24"/>
          <w:lang w:val="en-US"/>
        </w:rPr>
        <w:t>OneCouncil</w:t>
      </w:r>
      <w:proofErr w:type="spellEnd"/>
      <w:r w:rsidRPr="00A20AF5">
        <w:rPr>
          <w:bCs/>
          <w:szCs w:val="24"/>
          <w:lang w:val="en-US"/>
        </w:rPr>
        <w:t>, with final contract subject to independent review to the satisfaction of the Chief Executive Officer, and</w:t>
      </w:r>
      <w:r>
        <w:rPr>
          <w:bCs/>
          <w:szCs w:val="24"/>
          <w:lang w:val="en-US"/>
        </w:rPr>
        <w:t xml:space="preserve"> </w:t>
      </w:r>
      <w:r w:rsidRPr="00A20AF5">
        <w:rPr>
          <w:bCs/>
          <w:szCs w:val="24"/>
          <w:lang w:val="en-US"/>
        </w:rPr>
        <w:t>notes:</w:t>
      </w:r>
    </w:p>
    <w:p w14:paraId="28DBE210" w14:textId="77777777" w:rsidR="00EB016A" w:rsidRDefault="00EB016A" w:rsidP="003663AB">
      <w:pPr>
        <w:spacing w:before="0" w:after="0" w:line="240" w:lineRule="auto"/>
        <w:ind w:left="720" w:right="-330" w:hanging="720"/>
        <w:rPr>
          <w:bCs/>
          <w:szCs w:val="24"/>
          <w:lang w:val="en-US"/>
        </w:rPr>
      </w:pPr>
    </w:p>
    <w:p w14:paraId="167C3E28" w14:textId="77777777" w:rsidR="00EB016A" w:rsidRPr="003663AB" w:rsidRDefault="00EB016A" w:rsidP="003663AB">
      <w:pPr>
        <w:pStyle w:val="ListParagraph"/>
        <w:numPr>
          <w:ilvl w:val="0"/>
          <w:numId w:val="14"/>
        </w:numPr>
        <w:spacing w:before="0" w:after="0" w:line="240" w:lineRule="auto"/>
        <w:ind w:left="1440" w:right="-330" w:hanging="720"/>
        <w:rPr>
          <w:b w:val="0"/>
          <w:color w:val="auto"/>
          <w:szCs w:val="24"/>
          <w:lang w:val="en-US"/>
        </w:rPr>
      </w:pPr>
      <w:r w:rsidRPr="003663AB">
        <w:rPr>
          <w:b w:val="0"/>
          <w:color w:val="auto"/>
          <w:szCs w:val="24"/>
          <w:lang w:val="en-US"/>
        </w:rPr>
        <w:t xml:space="preserve">The adoption of the Integrated Enterprise Resource Planning approach for implementing Information Systems; and </w:t>
      </w:r>
    </w:p>
    <w:p w14:paraId="37693CCE" w14:textId="77777777" w:rsidR="00EB016A" w:rsidRPr="000709D7" w:rsidRDefault="00EB016A" w:rsidP="003663AB">
      <w:pPr>
        <w:pStyle w:val="ListParagraph"/>
        <w:spacing w:before="0" w:after="0" w:line="240" w:lineRule="auto"/>
        <w:ind w:left="1080" w:right="-330" w:hanging="720"/>
        <w:rPr>
          <w:bCs/>
          <w:szCs w:val="24"/>
          <w:lang w:val="en-US"/>
        </w:rPr>
      </w:pPr>
    </w:p>
    <w:p w14:paraId="5B4E6E1F" w14:textId="5434802D" w:rsidR="00EB016A" w:rsidRPr="003663AB" w:rsidRDefault="00EB016A" w:rsidP="003663AB">
      <w:pPr>
        <w:pStyle w:val="ListParagraph"/>
        <w:numPr>
          <w:ilvl w:val="0"/>
          <w:numId w:val="14"/>
        </w:numPr>
        <w:spacing w:before="0" w:after="0" w:line="240" w:lineRule="auto"/>
        <w:ind w:left="1440" w:right="-330" w:hanging="720"/>
        <w:rPr>
          <w:b w:val="0"/>
          <w:color w:val="auto"/>
          <w:szCs w:val="24"/>
          <w:lang w:val="en-US"/>
        </w:rPr>
      </w:pPr>
      <w:r w:rsidRPr="003663AB">
        <w:rPr>
          <w:b w:val="0"/>
          <w:color w:val="auto"/>
          <w:szCs w:val="24"/>
          <w:lang w:val="en-US"/>
        </w:rPr>
        <w:t xml:space="preserve">The implementation of the </w:t>
      </w:r>
      <w:proofErr w:type="spellStart"/>
      <w:r w:rsidRPr="003663AB">
        <w:rPr>
          <w:b w:val="0"/>
          <w:color w:val="auto"/>
          <w:szCs w:val="24"/>
          <w:lang w:val="en-US"/>
        </w:rPr>
        <w:t>TechnologyOne</w:t>
      </w:r>
      <w:proofErr w:type="spellEnd"/>
      <w:r w:rsidRPr="003663AB">
        <w:rPr>
          <w:b w:val="0"/>
          <w:color w:val="auto"/>
          <w:szCs w:val="24"/>
          <w:lang w:val="en-US"/>
        </w:rPr>
        <w:t xml:space="preserve"> One Council solution using the Cloud model called “Software as a Service”.</w:t>
      </w:r>
    </w:p>
    <w:p w14:paraId="6AE37972" w14:textId="77777777" w:rsidR="00EB016A" w:rsidRDefault="00EB016A" w:rsidP="008F5DE3">
      <w:pPr>
        <w:spacing w:before="0" w:after="0" w:line="240" w:lineRule="auto"/>
        <w:ind w:left="-284" w:right="-330"/>
        <w:rPr>
          <w:bCs/>
          <w:szCs w:val="24"/>
          <w:lang w:val="en-US"/>
        </w:rPr>
      </w:pPr>
    </w:p>
    <w:p w14:paraId="33B6F09E" w14:textId="77777777" w:rsidR="00EB016A" w:rsidRDefault="00EB016A" w:rsidP="003663AB">
      <w:pPr>
        <w:spacing w:before="0" w:after="0" w:line="240" w:lineRule="auto"/>
        <w:ind w:right="-330"/>
        <w:rPr>
          <w:bCs/>
          <w:szCs w:val="24"/>
          <w:lang w:val="en-US"/>
        </w:rPr>
      </w:pPr>
      <w:r>
        <w:rPr>
          <w:bCs/>
          <w:szCs w:val="24"/>
          <w:lang w:val="en-US"/>
        </w:rPr>
        <w:t xml:space="preserve">The </w:t>
      </w:r>
      <w:proofErr w:type="spellStart"/>
      <w:r>
        <w:rPr>
          <w:bCs/>
          <w:szCs w:val="24"/>
          <w:lang w:val="en-US"/>
        </w:rPr>
        <w:t>OneCouncil</w:t>
      </w:r>
      <w:proofErr w:type="spellEnd"/>
      <w:r>
        <w:rPr>
          <w:bCs/>
          <w:szCs w:val="24"/>
          <w:lang w:val="en-US"/>
        </w:rPr>
        <w:t xml:space="preserve"> implementation project has been managed as an internal project, resourced to accommodate a staged roll out of fundamental modules across the </w:t>
      </w:r>
      <w:proofErr w:type="spellStart"/>
      <w:r>
        <w:rPr>
          <w:bCs/>
          <w:szCs w:val="24"/>
          <w:lang w:val="en-US"/>
        </w:rPr>
        <w:t>organisation</w:t>
      </w:r>
      <w:proofErr w:type="spellEnd"/>
      <w:r>
        <w:rPr>
          <w:bCs/>
          <w:szCs w:val="24"/>
          <w:lang w:val="en-US"/>
        </w:rPr>
        <w:t xml:space="preserve">. The project has been divided into three key phases which align evenly to a three-year commitment of delivery. </w:t>
      </w:r>
    </w:p>
    <w:p w14:paraId="0C39ADF3" w14:textId="77777777" w:rsidR="00EB016A" w:rsidRDefault="00EB016A" w:rsidP="003663AB">
      <w:pPr>
        <w:spacing w:before="0" w:after="0" w:line="240" w:lineRule="auto"/>
        <w:ind w:right="-330"/>
        <w:rPr>
          <w:bCs/>
          <w:szCs w:val="24"/>
          <w:lang w:val="en-US"/>
        </w:rPr>
      </w:pPr>
    </w:p>
    <w:p w14:paraId="1BD300DF" w14:textId="77777777" w:rsidR="00EB016A" w:rsidRPr="00B82B55" w:rsidRDefault="00EB016A" w:rsidP="003663AB">
      <w:pPr>
        <w:spacing w:before="0" w:after="0" w:line="240" w:lineRule="auto"/>
        <w:ind w:right="-330"/>
        <w:rPr>
          <w:szCs w:val="24"/>
          <w:lang w:val="en-US"/>
        </w:rPr>
      </w:pPr>
      <w:r w:rsidRPr="1411BDA0">
        <w:rPr>
          <w:szCs w:val="24"/>
          <w:lang w:val="en-US"/>
        </w:rPr>
        <w:t xml:space="preserve">The </w:t>
      </w:r>
      <w:proofErr w:type="gramStart"/>
      <w:r w:rsidRPr="1411BDA0">
        <w:rPr>
          <w:szCs w:val="24"/>
          <w:lang w:val="en-US"/>
        </w:rPr>
        <w:t>City</w:t>
      </w:r>
      <w:proofErr w:type="gramEnd"/>
      <w:r w:rsidRPr="1411BDA0">
        <w:rPr>
          <w:szCs w:val="24"/>
          <w:lang w:val="en-US"/>
        </w:rPr>
        <w:t xml:space="preserve"> successfully implemented the modules forecast in the first and second phase, on time and with </w:t>
      </w:r>
      <w:proofErr w:type="spellStart"/>
      <w:r w:rsidRPr="1411BDA0">
        <w:rPr>
          <w:szCs w:val="24"/>
          <w:lang w:val="en-US"/>
        </w:rPr>
        <w:t>organisational</w:t>
      </w:r>
      <w:proofErr w:type="spellEnd"/>
      <w:r w:rsidRPr="1411BDA0">
        <w:rPr>
          <w:szCs w:val="24"/>
          <w:lang w:val="en-US"/>
        </w:rPr>
        <w:t xml:space="preserve"> wide support and engagement.</w:t>
      </w:r>
    </w:p>
    <w:p w14:paraId="08D52A54" w14:textId="77777777" w:rsidR="00EB016A" w:rsidRDefault="00EB016A" w:rsidP="008F5DE3">
      <w:pPr>
        <w:spacing w:before="0" w:after="0" w:line="240" w:lineRule="auto"/>
        <w:ind w:left="-284" w:right="-330"/>
        <w:rPr>
          <w:b/>
          <w:szCs w:val="24"/>
          <w:lang w:val="en-US"/>
        </w:rPr>
      </w:pPr>
    </w:p>
    <w:p w14:paraId="2785005E" w14:textId="77777777" w:rsidR="003663AB" w:rsidRPr="00C1421E" w:rsidRDefault="003663AB" w:rsidP="008F5DE3">
      <w:pPr>
        <w:spacing w:before="0" w:after="0" w:line="240" w:lineRule="auto"/>
        <w:ind w:left="-284" w:right="-330"/>
        <w:rPr>
          <w:b/>
          <w:szCs w:val="24"/>
          <w:lang w:val="en-US"/>
        </w:rPr>
      </w:pPr>
    </w:p>
    <w:p w14:paraId="74C59EA5" w14:textId="77777777" w:rsidR="00EB016A" w:rsidRPr="001F5D65" w:rsidRDefault="00EB016A" w:rsidP="003663AB">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Discussion</w:t>
      </w:r>
    </w:p>
    <w:p w14:paraId="5C6420BE" w14:textId="77777777" w:rsidR="00EB016A" w:rsidRPr="00C1421E" w:rsidRDefault="00EB016A" w:rsidP="003663AB">
      <w:pPr>
        <w:spacing w:before="0" w:after="0" w:line="240" w:lineRule="auto"/>
        <w:ind w:right="-330"/>
        <w:rPr>
          <w:szCs w:val="24"/>
          <w:lang w:val="en-US"/>
        </w:rPr>
      </w:pPr>
    </w:p>
    <w:p w14:paraId="0848FC28" w14:textId="77777777" w:rsidR="00EB016A" w:rsidRPr="002B29E3" w:rsidRDefault="00EB016A" w:rsidP="003663AB">
      <w:pPr>
        <w:spacing w:before="0" w:after="0" w:line="240" w:lineRule="auto"/>
        <w:ind w:right="-330"/>
        <w:rPr>
          <w:szCs w:val="24"/>
        </w:rPr>
      </w:pPr>
      <w:r w:rsidRPr="002B29E3">
        <w:rPr>
          <w:szCs w:val="24"/>
        </w:rPr>
        <w:t>The City is currently engaged i</w:t>
      </w:r>
      <w:r>
        <w:rPr>
          <w:szCs w:val="24"/>
        </w:rPr>
        <w:t xml:space="preserve">n </w:t>
      </w:r>
      <w:r w:rsidRPr="002B29E3">
        <w:rPr>
          <w:szCs w:val="24"/>
        </w:rPr>
        <w:t>phase t</w:t>
      </w:r>
      <w:r>
        <w:rPr>
          <w:szCs w:val="24"/>
        </w:rPr>
        <w:t>hree</w:t>
      </w:r>
      <w:r w:rsidRPr="002B29E3">
        <w:rPr>
          <w:szCs w:val="24"/>
        </w:rPr>
        <w:t xml:space="preserve"> of the </w:t>
      </w:r>
      <w:proofErr w:type="spellStart"/>
      <w:r w:rsidRPr="002B29E3">
        <w:rPr>
          <w:szCs w:val="24"/>
        </w:rPr>
        <w:t>OneCouncil</w:t>
      </w:r>
      <w:proofErr w:type="spellEnd"/>
      <w:r w:rsidRPr="002B29E3">
        <w:rPr>
          <w:szCs w:val="24"/>
        </w:rPr>
        <w:t xml:space="preserve"> implementation</w:t>
      </w:r>
      <w:r>
        <w:rPr>
          <w:szCs w:val="24"/>
        </w:rPr>
        <w:t>, namely, property and ratings (PNR) which is divided into two streams: revenue and compliance</w:t>
      </w:r>
      <w:r w:rsidRPr="002B29E3">
        <w:rPr>
          <w:szCs w:val="24"/>
        </w:rPr>
        <w:t xml:space="preserve">. The project team are excelling </w:t>
      </w:r>
      <w:r>
        <w:rPr>
          <w:szCs w:val="24"/>
        </w:rPr>
        <w:t xml:space="preserve">in their respective areas and continuously </w:t>
      </w:r>
      <w:r w:rsidRPr="002B29E3">
        <w:rPr>
          <w:szCs w:val="24"/>
        </w:rPr>
        <w:t xml:space="preserve">show support by leaning into their strengths and collaborating with one another to achieve goals and deadlines, ensuring alignment and unified understanding. The current phase is on track and continues to progress on time and within budget. </w:t>
      </w:r>
    </w:p>
    <w:p w14:paraId="72FE49EB" w14:textId="77777777" w:rsidR="00EB016A" w:rsidRDefault="00EB016A" w:rsidP="003663AB">
      <w:pPr>
        <w:spacing w:before="0" w:after="0" w:line="240" w:lineRule="auto"/>
        <w:ind w:right="-330"/>
        <w:rPr>
          <w:szCs w:val="24"/>
        </w:rPr>
      </w:pPr>
    </w:p>
    <w:p w14:paraId="2066AFD6" w14:textId="77777777" w:rsidR="00EB016A" w:rsidRPr="00BF3184" w:rsidRDefault="00EB016A" w:rsidP="003663AB">
      <w:pPr>
        <w:spacing w:before="0" w:after="0" w:line="240" w:lineRule="auto"/>
        <w:ind w:right="-330"/>
        <w:rPr>
          <w:szCs w:val="24"/>
        </w:rPr>
      </w:pPr>
      <w:r w:rsidRPr="00BF3184">
        <w:rPr>
          <w:szCs w:val="24"/>
        </w:rPr>
        <w:t xml:space="preserve">In the recent </w:t>
      </w:r>
      <w:r>
        <w:rPr>
          <w:szCs w:val="24"/>
        </w:rPr>
        <w:t xml:space="preserve">reporting </w:t>
      </w:r>
      <w:r w:rsidRPr="00BF3184">
        <w:rPr>
          <w:szCs w:val="24"/>
        </w:rPr>
        <w:t>period, the organi</w:t>
      </w:r>
      <w:r>
        <w:rPr>
          <w:szCs w:val="24"/>
        </w:rPr>
        <w:t>s</w:t>
      </w:r>
      <w:r w:rsidRPr="00BF3184">
        <w:rPr>
          <w:szCs w:val="24"/>
        </w:rPr>
        <w:t xml:space="preserve">ation has accomplished a series of significant milestones and initiatives including the successful management of monthly meetings and updates with the Implementation team, fostering effective collaboration between </w:t>
      </w:r>
      <w:r>
        <w:rPr>
          <w:szCs w:val="24"/>
        </w:rPr>
        <w:t>the Information management</w:t>
      </w:r>
      <w:r w:rsidRPr="00BF3184">
        <w:rPr>
          <w:szCs w:val="24"/>
        </w:rPr>
        <w:t xml:space="preserve"> </w:t>
      </w:r>
      <w:r>
        <w:rPr>
          <w:szCs w:val="24"/>
        </w:rPr>
        <w:t xml:space="preserve">(IM) </w:t>
      </w:r>
      <w:r w:rsidRPr="00BF3184">
        <w:rPr>
          <w:szCs w:val="24"/>
        </w:rPr>
        <w:t>and ICT teams to ensure effective and aligned service delivery</w:t>
      </w:r>
      <w:r>
        <w:rPr>
          <w:szCs w:val="24"/>
        </w:rPr>
        <w:t xml:space="preserve"> to the City of Nedlands</w:t>
      </w:r>
      <w:r w:rsidRPr="00BF3184">
        <w:rPr>
          <w:szCs w:val="24"/>
        </w:rPr>
        <w:t>.</w:t>
      </w:r>
      <w:r>
        <w:rPr>
          <w:szCs w:val="24"/>
        </w:rPr>
        <w:t xml:space="preserve"> The value in those meetings ensures the city is focused </w:t>
      </w:r>
      <w:r>
        <w:rPr>
          <w:szCs w:val="24"/>
        </w:rPr>
        <w:lastRenderedPageBreak/>
        <w:t>on embedding a culture of knowledge sharing and transitioning completed project tasks to daily operations.</w:t>
      </w:r>
      <w:r w:rsidRPr="00BF3184">
        <w:rPr>
          <w:szCs w:val="24"/>
        </w:rPr>
        <w:t xml:space="preserve"> Additionally, all required Configuration Design Document (CDD) sessions for </w:t>
      </w:r>
      <w:r>
        <w:rPr>
          <w:szCs w:val="24"/>
        </w:rPr>
        <w:t>r</w:t>
      </w:r>
      <w:r w:rsidRPr="00BF3184">
        <w:rPr>
          <w:szCs w:val="24"/>
        </w:rPr>
        <w:t xml:space="preserve">evenue and </w:t>
      </w:r>
      <w:r>
        <w:rPr>
          <w:szCs w:val="24"/>
        </w:rPr>
        <w:t>c</w:t>
      </w:r>
      <w:r w:rsidRPr="00BF3184">
        <w:rPr>
          <w:szCs w:val="24"/>
        </w:rPr>
        <w:t xml:space="preserve">ompliance have been completed, ensuring adherence to regulatory standards and optimising processes for the </w:t>
      </w:r>
      <w:proofErr w:type="gramStart"/>
      <w:r w:rsidRPr="00BF3184">
        <w:rPr>
          <w:szCs w:val="24"/>
        </w:rPr>
        <w:t>City</w:t>
      </w:r>
      <w:proofErr w:type="gramEnd"/>
      <w:r w:rsidRPr="00BF3184">
        <w:rPr>
          <w:szCs w:val="24"/>
        </w:rPr>
        <w:t xml:space="preserve">. </w:t>
      </w:r>
    </w:p>
    <w:p w14:paraId="1E747B23" w14:textId="77777777" w:rsidR="00EB016A" w:rsidRPr="00BF3184" w:rsidRDefault="00EB016A" w:rsidP="003663AB">
      <w:pPr>
        <w:spacing w:before="0" w:after="0" w:line="240" w:lineRule="auto"/>
        <w:ind w:right="-330"/>
        <w:rPr>
          <w:szCs w:val="24"/>
        </w:rPr>
      </w:pPr>
    </w:p>
    <w:p w14:paraId="75A4B1BF" w14:textId="77777777" w:rsidR="00EB016A" w:rsidRPr="00BF3184" w:rsidRDefault="00EB016A" w:rsidP="003663AB">
      <w:pPr>
        <w:spacing w:before="0" w:after="0" w:line="240" w:lineRule="auto"/>
        <w:ind w:right="-330"/>
        <w:rPr>
          <w:szCs w:val="24"/>
        </w:rPr>
      </w:pPr>
      <w:r>
        <w:rPr>
          <w:szCs w:val="24"/>
        </w:rPr>
        <w:t xml:space="preserve">With a focus on skill </w:t>
      </w:r>
      <w:proofErr w:type="gramStart"/>
      <w:r>
        <w:rPr>
          <w:szCs w:val="24"/>
        </w:rPr>
        <w:t>development;</w:t>
      </w:r>
      <w:proofErr w:type="gramEnd"/>
      <w:r>
        <w:rPr>
          <w:szCs w:val="24"/>
        </w:rPr>
        <w:t xml:space="preserve"> t</w:t>
      </w:r>
      <w:r w:rsidRPr="00BF3184">
        <w:rPr>
          <w:szCs w:val="24"/>
        </w:rPr>
        <w:t xml:space="preserve">raining sessions covering connected content, hard copy management, document management, and record management, facilitated by </w:t>
      </w:r>
      <w:proofErr w:type="spellStart"/>
      <w:r w:rsidRPr="00BF3184">
        <w:rPr>
          <w:szCs w:val="24"/>
        </w:rPr>
        <w:t>TechnologyOne</w:t>
      </w:r>
      <w:proofErr w:type="spellEnd"/>
      <w:r w:rsidRPr="00BF3184">
        <w:rPr>
          <w:szCs w:val="24"/>
        </w:rPr>
        <w:t xml:space="preserve">, were delivered to the Project team, IM, and ICT teams.  The project team also strengthened their knowledge of </w:t>
      </w:r>
      <w:r>
        <w:rPr>
          <w:szCs w:val="24"/>
        </w:rPr>
        <w:t>business process automation (</w:t>
      </w:r>
      <w:r w:rsidRPr="00BF3184">
        <w:rPr>
          <w:szCs w:val="24"/>
        </w:rPr>
        <w:t>BPA</w:t>
      </w:r>
      <w:r>
        <w:rPr>
          <w:szCs w:val="24"/>
        </w:rPr>
        <w:t xml:space="preserve">) </w:t>
      </w:r>
      <w:r w:rsidRPr="00BF3184">
        <w:rPr>
          <w:szCs w:val="24"/>
        </w:rPr>
        <w:t xml:space="preserve">and Forms within the </w:t>
      </w:r>
      <w:proofErr w:type="spellStart"/>
      <w:r w:rsidRPr="00BF3184">
        <w:rPr>
          <w:szCs w:val="24"/>
        </w:rPr>
        <w:t>OneCouncil</w:t>
      </w:r>
      <w:proofErr w:type="spellEnd"/>
      <w:r w:rsidRPr="00BF3184">
        <w:rPr>
          <w:szCs w:val="24"/>
        </w:rPr>
        <w:t xml:space="preserve"> solution, participating in training in collaboration with </w:t>
      </w:r>
      <w:proofErr w:type="spellStart"/>
      <w:r w:rsidRPr="00BF3184">
        <w:rPr>
          <w:szCs w:val="24"/>
        </w:rPr>
        <w:t>TechnologyOne</w:t>
      </w:r>
      <w:proofErr w:type="spellEnd"/>
      <w:r w:rsidRPr="00BF3184">
        <w:rPr>
          <w:szCs w:val="24"/>
        </w:rPr>
        <w:t>.</w:t>
      </w:r>
    </w:p>
    <w:p w14:paraId="4A43E9E4" w14:textId="77777777" w:rsidR="00EB016A" w:rsidRPr="00BF3184" w:rsidRDefault="00EB016A" w:rsidP="003663AB">
      <w:pPr>
        <w:spacing w:before="0" w:after="0" w:line="240" w:lineRule="auto"/>
        <w:ind w:right="-330"/>
        <w:rPr>
          <w:szCs w:val="24"/>
        </w:rPr>
      </w:pPr>
    </w:p>
    <w:p w14:paraId="2A70B342" w14:textId="77777777" w:rsidR="00EB016A" w:rsidRPr="00BF3184" w:rsidRDefault="00EB016A" w:rsidP="003663AB">
      <w:pPr>
        <w:spacing w:before="0" w:after="0" w:line="240" w:lineRule="auto"/>
        <w:ind w:right="-330"/>
        <w:rPr>
          <w:szCs w:val="24"/>
        </w:rPr>
      </w:pPr>
      <w:r>
        <w:rPr>
          <w:szCs w:val="24"/>
        </w:rPr>
        <w:t>The team coordinated a</w:t>
      </w:r>
      <w:r w:rsidRPr="00BF3184">
        <w:rPr>
          <w:szCs w:val="24"/>
        </w:rPr>
        <w:t xml:space="preserve"> comprehensive review of </w:t>
      </w:r>
      <w:r>
        <w:rPr>
          <w:szCs w:val="24"/>
        </w:rPr>
        <w:t>all revenue and compliance b</w:t>
      </w:r>
      <w:r w:rsidRPr="00BF3184">
        <w:rPr>
          <w:szCs w:val="24"/>
        </w:rPr>
        <w:t xml:space="preserve">usiness </w:t>
      </w:r>
      <w:r>
        <w:rPr>
          <w:szCs w:val="24"/>
        </w:rPr>
        <w:t>p</w:t>
      </w:r>
      <w:r w:rsidRPr="00BF3184">
        <w:rPr>
          <w:szCs w:val="24"/>
        </w:rPr>
        <w:t xml:space="preserve">rocess </w:t>
      </w:r>
      <w:r>
        <w:rPr>
          <w:szCs w:val="24"/>
        </w:rPr>
        <w:t>a</w:t>
      </w:r>
      <w:r w:rsidRPr="00BF3184">
        <w:rPr>
          <w:szCs w:val="24"/>
        </w:rPr>
        <w:t xml:space="preserve">utomation (BPA) </w:t>
      </w:r>
      <w:r>
        <w:rPr>
          <w:szCs w:val="24"/>
        </w:rPr>
        <w:t xml:space="preserve">which </w:t>
      </w:r>
      <w:r w:rsidRPr="00BF3184">
        <w:rPr>
          <w:szCs w:val="24"/>
        </w:rPr>
        <w:t>address</w:t>
      </w:r>
      <w:r>
        <w:rPr>
          <w:szCs w:val="24"/>
        </w:rPr>
        <w:t>ed,</w:t>
      </w:r>
      <w:r w:rsidRPr="00BF3184">
        <w:rPr>
          <w:szCs w:val="24"/>
        </w:rPr>
        <w:t xml:space="preserve"> volume, solutions, challenges, and future planning based on prior lessons. BPA modifications are currently the focus of the </w:t>
      </w:r>
      <w:proofErr w:type="spellStart"/>
      <w:r w:rsidRPr="00BF3184">
        <w:rPr>
          <w:szCs w:val="24"/>
        </w:rPr>
        <w:t>OneCouncil</w:t>
      </w:r>
      <w:proofErr w:type="spellEnd"/>
      <w:r w:rsidRPr="00BF3184">
        <w:rPr>
          <w:szCs w:val="24"/>
        </w:rPr>
        <w:t xml:space="preserve"> project </w:t>
      </w:r>
      <w:r>
        <w:rPr>
          <w:szCs w:val="24"/>
        </w:rPr>
        <w:t xml:space="preserve">team </w:t>
      </w:r>
      <w:r w:rsidRPr="00BF3184">
        <w:rPr>
          <w:szCs w:val="24"/>
        </w:rPr>
        <w:t xml:space="preserve">due to their ability to cause ongoing challenges where manipulation to the process is evident. </w:t>
      </w:r>
    </w:p>
    <w:p w14:paraId="4099C63D" w14:textId="77777777" w:rsidR="00EB016A" w:rsidRDefault="00EB016A" w:rsidP="003663AB">
      <w:pPr>
        <w:spacing w:before="0" w:after="0" w:line="240" w:lineRule="auto"/>
        <w:ind w:right="-330"/>
        <w:rPr>
          <w:szCs w:val="24"/>
        </w:rPr>
      </w:pPr>
    </w:p>
    <w:p w14:paraId="6656F523" w14:textId="77777777" w:rsidR="00EB016A" w:rsidRPr="00BF3184" w:rsidRDefault="00EB016A" w:rsidP="003663AB">
      <w:pPr>
        <w:spacing w:before="0" w:after="0" w:line="240" w:lineRule="auto"/>
        <w:ind w:right="-330"/>
        <w:rPr>
          <w:szCs w:val="24"/>
        </w:rPr>
      </w:pPr>
      <w:r w:rsidRPr="0020466B">
        <w:rPr>
          <w:szCs w:val="24"/>
        </w:rPr>
        <w:t xml:space="preserve">In supporting the ongoing management and continuous improvement of the </w:t>
      </w:r>
      <w:proofErr w:type="spellStart"/>
      <w:r w:rsidRPr="0020466B">
        <w:rPr>
          <w:szCs w:val="24"/>
        </w:rPr>
        <w:t>OneCouncil</w:t>
      </w:r>
      <w:proofErr w:type="spellEnd"/>
      <w:r w:rsidRPr="0020466B">
        <w:rPr>
          <w:szCs w:val="24"/>
        </w:rPr>
        <w:t xml:space="preserve"> solution</w:t>
      </w:r>
      <w:r>
        <w:rPr>
          <w:szCs w:val="24"/>
        </w:rPr>
        <w:t>, the team are working extensively to action the immediate implementation of their modules and seek collaborative insight to solution any challenges that may arise as the project evolves. This includes d</w:t>
      </w:r>
      <w:r w:rsidRPr="00BF3184">
        <w:rPr>
          <w:szCs w:val="24"/>
        </w:rPr>
        <w:t>ecisive meetings with the finance department clarif</w:t>
      </w:r>
      <w:r>
        <w:rPr>
          <w:szCs w:val="24"/>
        </w:rPr>
        <w:t>ying</w:t>
      </w:r>
      <w:r w:rsidRPr="00BF3184">
        <w:rPr>
          <w:szCs w:val="24"/>
        </w:rPr>
        <w:t xml:space="preserve"> regulatory requirements for transaction</w:t>
      </w:r>
      <w:r>
        <w:rPr>
          <w:szCs w:val="24"/>
        </w:rPr>
        <w:t>al</w:t>
      </w:r>
      <w:r w:rsidRPr="00BF3184">
        <w:rPr>
          <w:szCs w:val="24"/>
        </w:rPr>
        <w:t xml:space="preserve"> data to be integrated into </w:t>
      </w:r>
      <w:proofErr w:type="spellStart"/>
      <w:r w:rsidRPr="00BF3184">
        <w:rPr>
          <w:szCs w:val="24"/>
        </w:rPr>
        <w:t>OneCouncil</w:t>
      </w:r>
      <w:proofErr w:type="spellEnd"/>
      <w:r w:rsidRPr="00BF3184">
        <w:rPr>
          <w:szCs w:val="24"/>
        </w:rPr>
        <w:t xml:space="preserve"> at Go-live, and collaborative meetings with Westpac to address project changes related to </w:t>
      </w:r>
      <w:r>
        <w:rPr>
          <w:szCs w:val="24"/>
        </w:rPr>
        <w:t>r</w:t>
      </w:r>
      <w:r w:rsidRPr="00BF3184">
        <w:rPr>
          <w:szCs w:val="24"/>
        </w:rPr>
        <w:t>evenue implementation.</w:t>
      </w:r>
    </w:p>
    <w:p w14:paraId="31073DE5" w14:textId="77777777" w:rsidR="00EB016A" w:rsidRDefault="00EB016A" w:rsidP="003663AB">
      <w:pPr>
        <w:spacing w:before="0" w:after="0" w:line="240" w:lineRule="auto"/>
        <w:ind w:right="-330"/>
        <w:rPr>
          <w:szCs w:val="24"/>
        </w:rPr>
      </w:pPr>
    </w:p>
    <w:p w14:paraId="549E1056" w14:textId="77777777" w:rsidR="00EB016A" w:rsidRDefault="00EB016A" w:rsidP="003663AB">
      <w:pPr>
        <w:spacing w:before="0" w:after="0" w:line="240" w:lineRule="auto"/>
        <w:ind w:right="-330"/>
        <w:rPr>
          <w:szCs w:val="24"/>
        </w:rPr>
      </w:pPr>
      <w:r w:rsidRPr="00925128">
        <w:rPr>
          <w:szCs w:val="24"/>
          <w:lang w:val="en-US"/>
        </w:rPr>
        <w:t xml:space="preserve">For a comprehensive overview of the phase </w:t>
      </w:r>
      <w:r>
        <w:rPr>
          <w:szCs w:val="24"/>
          <w:lang w:val="en-US"/>
        </w:rPr>
        <w:t>3</w:t>
      </w:r>
      <w:r w:rsidRPr="00925128">
        <w:rPr>
          <w:szCs w:val="24"/>
          <w:lang w:val="en-US"/>
        </w:rPr>
        <w:t xml:space="preserve"> tracking, r</w:t>
      </w:r>
      <w:proofErr w:type="spellStart"/>
      <w:r w:rsidRPr="00925128">
        <w:rPr>
          <w:szCs w:val="24"/>
        </w:rPr>
        <w:t>efer</w:t>
      </w:r>
      <w:proofErr w:type="spellEnd"/>
      <w:r w:rsidRPr="00925128">
        <w:rPr>
          <w:szCs w:val="24"/>
        </w:rPr>
        <w:t xml:space="preserve"> to figure 1. </w:t>
      </w:r>
      <w:r w:rsidRPr="00925128">
        <w:rPr>
          <w:i/>
          <w:iCs/>
          <w:szCs w:val="24"/>
          <w:lang w:val="en-US"/>
        </w:rPr>
        <w:t xml:space="preserve">Phase 2 - Project progress tracker for the </w:t>
      </w:r>
      <w:r>
        <w:rPr>
          <w:i/>
          <w:iCs/>
          <w:szCs w:val="24"/>
          <w:lang w:val="en-US"/>
        </w:rPr>
        <w:t>July</w:t>
      </w:r>
      <w:r w:rsidRPr="00925128">
        <w:rPr>
          <w:i/>
          <w:iCs/>
          <w:szCs w:val="24"/>
          <w:lang w:val="en-US"/>
        </w:rPr>
        <w:t xml:space="preserve"> 2023 reporting period.</w:t>
      </w:r>
      <w:r>
        <w:rPr>
          <w:i/>
          <w:iCs/>
          <w:szCs w:val="24"/>
          <w:lang w:val="en-US"/>
        </w:rPr>
        <w:t xml:space="preserve"> </w:t>
      </w:r>
    </w:p>
    <w:tbl>
      <w:tblPr>
        <w:tblpPr w:leftFromText="180" w:rightFromText="180" w:vertAnchor="text" w:tblpX="-24" w:tblpY="195"/>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77"/>
        <w:gridCol w:w="1791"/>
        <w:gridCol w:w="4434"/>
      </w:tblGrid>
      <w:tr w:rsidR="00EB016A" w:rsidRPr="00675595" w14:paraId="575C627F" w14:textId="77777777" w:rsidTr="003663AB">
        <w:tc>
          <w:tcPr>
            <w:tcW w:w="1473" w:type="dxa"/>
            <w:shd w:val="clear" w:color="auto" w:fill="auto"/>
          </w:tcPr>
          <w:p w14:paraId="4EE59DDD"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Area</w:t>
            </w:r>
          </w:p>
        </w:tc>
        <w:tc>
          <w:tcPr>
            <w:tcW w:w="1677" w:type="dxa"/>
            <w:shd w:val="clear" w:color="auto" w:fill="auto"/>
          </w:tcPr>
          <w:p w14:paraId="59E61355"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Previous Status</w:t>
            </w:r>
          </w:p>
        </w:tc>
        <w:tc>
          <w:tcPr>
            <w:tcW w:w="1791" w:type="dxa"/>
            <w:shd w:val="clear" w:color="auto" w:fill="auto"/>
          </w:tcPr>
          <w:p w14:paraId="6A807ADE"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Current Status</w:t>
            </w:r>
          </w:p>
        </w:tc>
        <w:tc>
          <w:tcPr>
            <w:tcW w:w="4434" w:type="dxa"/>
            <w:shd w:val="clear" w:color="auto" w:fill="auto"/>
          </w:tcPr>
          <w:p w14:paraId="5DF6926E"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Comments</w:t>
            </w:r>
          </w:p>
        </w:tc>
      </w:tr>
      <w:tr w:rsidR="00EB016A" w:rsidRPr="00675595" w14:paraId="6CF29A6B" w14:textId="77777777" w:rsidTr="003663AB">
        <w:trPr>
          <w:trHeight w:val="751"/>
        </w:trPr>
        <w:tc>
          <w:tcPr>
            <w:tcW w:w="1473" w:type="dxa"/>
            <w:shd w:val="clear" w:color="auto" w:fill="auto"/>
            <w:vAlign w:val="center"/>
          </w:tcPr>
          <w:p w14:paraId="0E3B887E"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Scope</w:t>
            </w:r>
          </w:p>
        </w:tc>
        <w:tc>
          <w:tcPr>
            <w:tcW w:w="1677" w:type="dxa"/>
            <w:shd w:val="clear" w:color="auto" w:fill="008000"/>
            <w:vAlign w:val="center"/>
          </w:tcPr>
          <w:p w14:paraId="1CF001E6"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1791" w:type="dxa"/>
            <w:shd w:val="clear" w:color="auto" w:fill="008000"/>
            <w:vAlign w:val="center"/>
          </w:tcPr>
          <w:p w14:paraId="3E8589E7"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4434" w:type="dxa"/>
            <w:shd w:val="clear" w:color="auto" w:fill="auto"/>
          </w:tcPr>
          <w:p w14:paraId="24084959" w14:textId="77777777" w:rsidR="00EB016A" w:rsidRPr="00675595" w:rsidRDefault="00EB016A" w:rsidP="003663AB">
            <w:pPr>
              <w:spacing w:before="0" w:after="0" w:line="240" w:lineRule="auto"/>
              <w:rPr>
                <w:rFonts w:eastAsia="SimSun"/>
                <w:szCs w:val="24"/>
                <w:lang w:eastAsia="zh-CN" w:bidi="th-TH"/>
              </w:rPr>
            </w:pPr>
            <w:r>
              <w:rPr>
                <w:rFonts w:eastAsia="SimSun"/>
                <w:szCs w:val="24"/>
                <w:lang w:eastAsia="zh-CN" w:bidi="th-TH"/>
              </w:rPr>
              <w:t>Scope is being effectively managed</w:t>
            </w:r>
            <w:r w:rsidRPr="00675595">
              <w:rPr>
                <w:rFonts w:eastAsia="SimSun"/>
                <w:szCs w:val="24"/>
                <w:lang w:eastAsia="zh-CN" w:bidi="th-TH"/>
              </w:rPr>
              <w:t xml:space="preserve"> </w:t>
            </w:r>
          </w:p>
        </w:tc>
      </w:tr>
      <w:tr w:rsidR="00EB016A" w:rsidRPr="00675595" w14:paraId="53B30157" w14:textId="77777777" w:rsidTr="003663AB">
        <w:trPr>
          <w:trHeight w:val="848"/>
        </w:trPr>
        <w:tc>
          <w:tcPr>
            <w:tcW w:w="1473" w:type="dxa"/>
            <w:shd w:val="clear" w:color="auto" w:fill="auto"/>
            <w:vAlign w:val="center"/>
          </w:tcPr>
          <w:p w14:paraId="321AF8D4"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Budget</w:t>
            </w:r>
          </w:p>
        </w:tc>
        <w:tc>
          <w:tcPr>
            <w:tcW w:w="1677" w:type="dxa"/>
            <w:shd w:val="clear" w:color="auto" w:fill="008000"/>
            <w:vAlign w:val="center"/>
          </w:tcPr>
          <w:p w14:paraId="4FC89D87"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1791" w:type="dxa"/>
            <w:shd w:val="clear" w:color="auto" w:fill="008000"/>
            <w:vAlign w:val="center"/>
          </w:tcPr>
          <w:p w14:paraId="5E502CF1"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4434" w:type="dxa"/>
            <w:shd w:val="clear" w:color="auto" w:fill="auto"/>
          </w:tcPr>
          <w:p w14:paraId="44D8FEC7" w14:textId="77777777" w:rsidR="00EB016A" w:rsidRPr="00675595" w:rsidRDefault="00EB016A" w:rsidP="003663AB">
            <w:pPr>
              <w:spacing w:before="0" w:after="0" w:line="240" w:lineRule="auto"/>
              <w:rPr>
                <w:rFonts w:eastAsia="SimSun"/>
                <w:szCs w:val="24"/>
                <w:lang w:eastAsia="zh-CN" w:bidi="th-TH"/>
              </w:rPr>
            </w:pPr>
            <w:r w:rsidRPr="00675595">
              <w:rPr>
                <w:rFonts w:eastAsia="SimSun"/>
                <w:szCs w:val="24"/>
                <w:lang w:eastAsia="zh-CN" w:bidi="th-TH"/>
              </w:rPr>
              <w:t xml:space="preserve">The budget forecast for the year remains within the allocated budget </w:t>
            </w:r>
          </w:p>
        </w:tc>
      </w:tr>
      <w:tr w:rsidR="00EB016A" w:rsidRPr="00675595" w14:paraId="620D045C" w14:textId="77777777" w:rsidTr="003663AB">
        <w:trPr>
          <w:trHeight w:val="831"/>
        </w:trPr>
        <w:tc>
          <w:tcPr>
            <w:tcW w:w="1473" w:type="dxa"/>
            <w:shd w:val="clear" w:color="auto" w:fill="auto"/>
            <w:vAlign w:val="center"/>
          </w:tcPr>
          <w:p w14:paraId="154759C6"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Schedule</w:t>
            </w:r>
          </w:p>
        </w:tc>
        <w:tc>
          <w:tcPr>
            <w:tcW w:w="1677" w:type="dxa"/>
            <w:shd w:val="clear" w:color="auto" w:fill="008000"/>
            <w:vAlign w:val="center"/>
          </w:tcPr>
          <w:p w14:paraId="6D4BBB5F"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1791" w:type="dxa"/>
            <w:shd w:val="clear" w:color="auto" w:fill="008000"/>
            <w:vAlign w:val="center"/>
          </w:tcPr>
          <w:p w14:paraId="0D601F6E"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4434" w:type="dxa"/>
            <w:shd w:val="clear" w:color="auto" w:fill="auto"/>
          </w:tcPr>
          <w:p w14:paraId="3BA27270" w14:textId="77777777" w:rsidR="00EB016A" w:rsidRPr="00675595" w:rsidRDefault="00EB016A" w:rsidP="003663AB">
            <w:pPr>
              <w:spacing w:before="0" w:after="0" w:line="240" w:lineRule="auto"/>
              <w:rPr>
                <w:rFonts w:eastAsia="SimSun"/>
                <w:szCs w:val="24"/>
                <w:lang w:eastAsia="zh-CN" w:bidi="th-TH"/>
              </w:rPr>
            </w:pPr>
            <w:r>
              <w:rPr>
                <w:rFonts w:eastAsia="SimSun"/>
                <w:szCs w:val="24"/>
                <w:lang w:eastAsia="zh-CN" w:bidi="th-TH"/>
              </w:rPr>
              <w:t>The schedule is being effectively managed</w:t>
            </w:r>
          </w:p>
        </w:tc>
      </w:tr>
    </w:tbl>
    <w:p w14:paraId="286D16D0" w14:textId="77777777" w:rsidR="00EB016A" w:rsidRDefault="00EB016A" w:rsidP="008F5DE3">
      <w:pPr>
        <w:spacing w:before="0" w:after="0" w:line="240" w:lineRule="auto"/>
        <w:ind w:left="-284" w:right="-330"/>
        <w:rPr>
          <w:szCs w:val="24"/>
        </w:rPr>
      </w:pPr>
    </w:p>
    <w:tbl>
      <w:tblPr>
        <w:tblW w:w="9498" w:type="dxa"/>
        <w:tblInd w:w="108" w:type="dxa"/>
        <w:tblLook w:val="01E0" w:firstRow="1" w:lastRow="1" w:firstColumn="1" w:lastColumn="1" w:noHBand="0" w:noVBand="0"/>
      </w:tblPr>
      <w:tblGrid>
        <w:gridCol w:w="1119"/>
        <w:gridCol w:w="582"/>
        <w:gridCol w:w="7797"/>
      </w:tblGrid>
      <w:tr w:rsidR="00EB016A" w:rsidRPr="00675595" w14:paraId="2FDE150E" w14:textId="77777777" w:rsidTr="004D146D">
        <w:tc>
          <w:tcPr>
            <w:tcW w:w="1119" w:type="dxa"/>
            <w:shd w:val="clear" w:color="auto" w:fill="008000"/>
            <w:vAlign w:val="center"/>
          </w:tcPr>
          <w:p w14:paraId="7C10F7C9" w14:textId="77777777" w:rsidR="00EB016A" w:rsidRPr="00675595" w:rsidRDefault="00EB016A" w:rsidP="008F5DE3">
            <w:pPr>
              <w:spacing w:before="0" w:after="60" w:line="240" w:lineRule="auto"/>
              <w:ind w:right="206"/>
              <w:jc w:val="center"/>
              <w:rPr>
                <w:rFonts w:ascii="Calibri" w:eastAsia="SimSun" w:hAnsi="Calibri" w:cs="Calibri"/>
                <w:b/>
                <w:color w:val="FFFFFF"/>
                <w:szCs w:val="24"/>
                <w:lang w:eastAsia="zh-CN" w:bidi="th-TH"/>
              </w:rPr>
            </w:pPr>
            <w:r w:rsidRPr="00675595">
              <w:rPr>
                <w:rFonts w:ascii="Calibri" w:eastAsia="SimSun" w:hAnsi="Calibri" w:cs="Calibri"/>
                <w:b/>
                <w:color w:val="FFFFFF"/>
                <w:szCs w:val="24"/>
                <w:lang w:eastAsia="zh-CN" w:bidi="th-TH"/>
              </w:rPr>
              <w:t>Green</w:t>
            </w:r>
          </w:p>
        </w:tc>
        <w:tc>
          <w:tcPr>
            <w:tcW w:w="582" w:type="dxa"/>
            <w:vAlign w:val="center"/>
          </w:tcPr>
          <w:p w14:paraId="31FECC23" w14:textId="77777777" w:rsidR="00EB016A" w:rsidRPr="00675595" w:rsidRDefault="00EB016A" w:rsidP="008F5DE3">
            <w:pPr>
              <w:spacing w:before="0" w:after="0" w:line="240" w:lineRule="auto"/>
              <w:ind w:right="206"/>
              <w:rPr>
                <w:rFonts w:ascii="Calibri" w:eastAsia="SimSun" w:hAnsi="Calibri" w:cs="Calibri"/>
                <w:szCs w:val="24"/>
                <w:lang w:eastAsia="zh-CN" w:bidi="th-TH"/>
              </w:rPr>
            </w:pPr>
          </w:p>
        </w:tc>
        <w:tc>
          <w:tcPr>
            <w:tcW w:w="7797" w:type="dxa"/>
            <w:vAlign w:val="center"/>
          </w:tcPr>
          <w:p w14:paraId="16EA26C5" w14:textId="77777777" w:rsidR="00EB016A" w:rsidRPr="00675595" w:rsidRDefault="00EB016A" w:rsidP="008F5DE3">
            <w:pPr>
              <w:spacing w:before="0" w:after="0" w:line="240" w:lineRule="auto"/>
              <w:ind w:right="206"/>
              <w:rPr>
                <w:rFonts w:eastAsia="SimSun"/>
                <w:szCs w:val="24"/>
                <w:lang w:eastAsia="zh-CN" w:bidi="th-TH"/>
              </w:rPr>
            </w:pPr>
            <w:r w:rsidRPr="00675595">
              <w:rPr>
                <w:rFonts w:eastAsia="SimSun"/>
                <w:szCs w:val="24"/>
                <w:lang w:eastAsia="zh-CN" w:bidi="th-TH"/>
              </w:rPr>
              <w:t>Project is on track to deliver the expected outcomes at the budgeted cost in the currently agreed timeframe</w:t>
            </w:r>
          </w:p>
        </w:tc>
      </w:tr>
      <w:tr w:rsidR="00EB016A" w:rsidRPr="00675595" w14:paraId="4FCACDAE" w14:textId="77777777" w:rsidTr="004D146D">
        <w:tc>
          <w:tcPr>
            <w:tcW w:w="1119" w:type="dxa"/>
            <w:shd w:val="clear" w:color="auto" w:fill="FF6600"/>
            <w:vAlign w:val="center"/>
          </w:tcPr>
          <w:p w14:paraId="75DA8A7B" w14:textId="77777777" w:rsidR="00EB016A" w:rsidRPr="00675595" w:rsidRDefault="00EB016A" w:rsidP="008F5DE3">
            <w:pPr>
              <w:spacing w:before="0" w:after="60" w:line="240" w:lineRule="auto"/>
              <w:ind w:right="206"/>
              <w:jc w:val="center"/>
              <w:rPr>
                <w:rFonts w:ascii="Calibri" w:eastAsia="SimSun" w:hAnsi="Calibri" w:cs="Calibri"/>
                <w:b/>
                <w:color w:val="FFFFFF"/>
                <w:szCs w:val="24"/>
                <w:lang w:eastAsia="zh-CN" w:bidi="th-TH"/>
              </w:rPr>
            </w:pPr>
            <w:r w:rsidRPr="00675595">
              <w:rPr>
                <w:rFonts w:ascii="Calibri" w:eastAsia="SimSun" w:hAnsi="Calibri" w:cs="Calibri"/>
                <w:b/>
                <w:color w:val="FFFFFF"/>
                <w:szCs w:val="24"/>
                <w:lang w:eastAsia="zh-CN" w:bidi="th-TH"/>
              </w:rPr>
              <w:t>Amber</w:t>
            </w:r>
          </w:p>
        </w:tc>
        <w:tc>
          <w:tcPr>
            <w:tcW w:w="582" w:type="dxa"/>
            <w:vAlign w:val="center"/>
          </w:tcPr>
          <w:p w14:paraId="5BFF8D10" w14:textId="77777777" w:rsidR="00EB016A" w:rsidRPr="00675595" w:rsidRDefault="00EB016A" w:rsidP="008F5DE3">
            <w:pPr>
              <w:spacing w:before="0" w:after="0" w:line="240" w:lineRule="auto"/>
              <w:ind w:right="206"/>
              <w:rPr>
                <w:rFonts w:ascii="Calibri" w:eastAsia="SimSun" w:hAnsi="Calibri" w:cs="Calibri"/>
                <w:szCs w:val="24"/>
                <w:lang w:eastAsia="zh-CN" w:bidi="th-TH"/>
              </w:rPr>
            </w:pPr>
          </w:p>
        </w:tc>
        <w:tc>
          <w:tcPr>
            <w:tcW w:w="7797" w:type="dxa"/>
            <w:vAlign w:val="center"/>
          </w:tcPr>
          <w:p w14:paraId="75D38CBB" w14:textId="77777777" w:rsidR="00EB016A" w:rsidRPr="00675595" w:rsidRDefault="00EB016A" w:rsidP="008F5DE3">
            <w:pPr>
              <w:spacing w:before="0" w:after="0" w:line="240" w:lineRule="auto"/>
              <w:ind w:right="206"/>
              <w:rPr>
                <w:rFonts w:eastAsia="SimSun"/>
                <w:szCs w:val="24"/>
                <w:lang w:eastAsia="zh-CN" w:bidi="th-TH"/>
              </w:rPr>
            </w:pPr>
            <w:r w:rsidRPr="00675595">
              <w:rPr>
                <w:rFonts w:eastAsia="SimSun"/>
                <w:bCs/>
                <w:szCs w:val="24"/>
                <w:lang w:eastAsia="zh-CN" w:bidi="th-TH"/>
              </w:rPr>
              <w:t>Currently agreed outcomes, time, cost and/or quality requirements are at risk of being exceeded if specific action is not taken</w:t>
            </w:r>
          </w:p>
        </w:tc>
      </w:tr>
      <w:tr w:rsidR="00EB016A" w:rsidRPr="00675595" w14:paraId="78E5F6F0" w14:textId="77777777" w:rsidTr="004D146D">
        <w:tc>
          <w:tcPr>
            <w:tcW w:w="1119" w:type="dxa"/>
            <w:shd w:val="clear" w:color="auto" w:fill="FF0000"/>
            <w:vAlign w:val="center"/>
          </w:tcPr>
          <w:p w14:paraId="32416DD8" w14:textId="77777777" w:rsidR="00EB016A" w:rsidRPr="00675595" w:rsidRDefault="00EB016A" w:rsidP="008F5DE3">
            <w:pPr>
              <w:spacing w:before="0" w:after="60" w:line="240" w:lineRule="auto"/>
              <w:ind w:right="206"/>
              <w:jc w:val="center"/>
              <w:rPr>
                <w:rFonts w:ascii="Calibri" w:eastAsia="SimSun" w:hAnsi="Calibri" w:cs="Calibri"/>
                <w:b/>
                <w:color w:val="FFFFFF"/>
                <w:szCs w:val="24"/>
                <w:lang w:eastAsia="zh-CN" w:bidi="th-TH"/>
              </w:rPr>
            </w:pPr>
            <w:r w:rsidRPr="00675595">
              <w:rPr>
                <w:rFonts w:ascii="Calibri" w:eastAsia="SimSun" w:hAnsi="Calibri" w:cs="Calibri"/>
                <w:b/>
                <w:color w:val="FFFFFF"/>
                <w:szCs w:val="24"/>
                <w:lang w:eastAsia="zh-CN" w:bidi="th-TH"/>
              </w:rPr>
              <w:t>Red</w:t>
            </w:r>
          </w:p>
        </w:tc>
        <w:tc>
          <w:tcPr>
            <w:tcW w:w="582" w:type="dxa"/>
            <w:vAlign w:val="center"/>
          </w:tcPr>
          <w:p w14:paraId="131FC4F3" w14:textId="77777777" w:rsidR="00EB016A" w:rsidRPr="00675595" w:rsidRDefault="00EB016A" w:rsidP="008F5DE3">
            <w:pPr>
              <w:spacing w:before="0" w:after="0" w:line="240" w:lineRule="auto"/>
              <w:ind w:right="206"/>
              <w:rPr>
                <w:rFonts w:ascii="Calibri" w:eastAsia="SimSun" w:hAnsi="Calibri" w:cs="Calibri"/>
                <w:szCs w:val="24"/>
                <w:lang w:eastAsia="zh-CN" w:bidi="th-TH"/>
              </w:rPr>
            </w:pPr>
          </w:p>
        </w:tc>
        <w:tc>
          <w:tcPr>
            <w:tcW w:w="7797" w:type="dxa"/>
            <w:vAlign w:val="center"/>
          </w:tcPr>
          <w:p w14:paraId="44D34AB6" w14:textId="77777777" w:rsidR="00EB016A" w:rsidRPr="00675595" w:rsidRDefault="00EB016A" w:rsidP="008F5DE3">
            <w:pPr>
              <w:spacing w:before="0" w:after="0" w:line="240" w:lineRule="auto"/>
              <w:ind w:right="206"/>
              <w:rPr>
                <w:rFonts w:eastAsia="SimSun"/>
                <w:szCs w:val="24"/>
                <w:lang w:eastAsia="zh-CN" w:bidi="th-TH"/>
              </w:rPr>
            </w:pPr>
            <w:r w:rsidRPr="00675595">
              <w:rPr>
                <w:rFonts w:eastAsia="SimSun"/>
                <w:bCs/>
                <w:szCs w:val="24"/>
                <w:lang w:eastAsia="zh-CN" w:bidi="th-TH"/>
              </w:rPr>
              <w:t>C</w:t>
            </w:r>
            <w:r w:rsidRPr="00675595">
              <w:rPr>
                <w:rFonts w:eastAsia="SimSun"/>
                <w:szCs w:val="24"/>
                <w:lang w:eastAsia="zh-CN" w:bidi="th-TH"/>
              </w:rPr>
              <w:t>urrently agreed outcomes, time, cost and/or quality requirements have been or will be exceeded and specific action is required to address</w:t>
            </w:r>
          </w:p>
        </w:tc>
      </w:tr>
    </w:tbl>
    <w:p w14:paraId="727BE70D" w14:textId="77777777" w:rsidR="00C210B2" w:rsidRDefault="00C210B2" w:rsidP="003663AB">
      <w:pPr>
        <w:spacing w:before="0" w:after="0" w:line="240" w:lineRule="auto"/>
        <w:ind w:right="-330"/>
        <w:rPr>
          <w:b/>
          <w:bCs/>
          <w:szCs w:val="24"/>
          <w:lang w:val="en-US"/>
        </w:rPr>
      </w:pPr>
    </w:p>
    <w:p w14:paraId="7E3A2962" w14:textId="173F4D0F" w:rsidR="00EB016A" w:rsidRDefault="00EB016A" w:rsidP="003663AB">
      <w:pPr>
        <w:spacing w:before="0" w:after="0" w:line="240" w:lineRule="auto"/>
        <w:ind w:right="-330"/>
        <w:rPr>
          <w:b/>
          <w:bCs/>
          <w:szCs w:val="24"/>
          <w:lang w:val="en-US"/>
        </w:rPr>
      </w:pPr>
      <w:r w:rsidRPr="003663AB">
        <w:rPr>
          <w:b/>
          <w:bCs/>
          <w:szCs w:val="24"/>
          <w:lang w:val="en-US"/>
        </w:rPr>
        <w:lastRenderedPageBreak/>
        <w:t>Activities recently completed (last period):</w:t>
      </w:r>
    </w:p>
    <w:p w14:paraId="51661CDB" w14:textId="77777777" w:rsidR="003663AB" w:rsidRPr="003663AB" w:rsidRDefault="003663AB" w:rsidP="008F5DE3">
      <w:pPr>
        <w:spacing w:before="0" w:after="0" w:line="240" w:lineRule="auto"/>
        <w:ind w:left="-284" w:right="-330"/>
        <w:rPr>
          <w:b/>
          <w:bCs/>
          <w:szCs w:val="24"/>
          <w:lang w:val="en-US"/>
        </w:rPr>
      </w:pPr>
    </w:p>
    <w:p w14:paraId="18527F74"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Managing the Enterprise Content Management (ECM) monthly meetings and updates with Implementation team (IM and ICT teams).</w:t>
      </w:r>
    </w:p>
    <w:p w14:paraId="2FF03984"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Completion of all CDD sessions – Revenue and Compliance.</w:t>
      </w:r>
    </w:p>
    <w:p w14:paraId="2DDB5585"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Connected content training, Hard copy management training, document management training and record management training facilitated by Technology1. Delivered to Project team, IM and ICT teams.</w:t>
      </w:r>
    </w:p>
    <w:p w14:paraId="526C9D9E"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Completion of annual report – ERP solution input.</w:t>
      </w:r>
    </w:p>
    <w:p w14:paraId="2BE7891F"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Project team property and ratings BPA review and presentation on volume, solutions, challenges and </w:t>
      </w:r>
    </w:p>
    <w:p w14:paraId="6C84321E"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BPA workshop to forward plan and manage challenges from lessons learnt in previous modules requiring manipulation to BPA’s.</w:t>
      </w:r>
    </w:p>
    <w:p w14:paraId="26838A28"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Westpac – initial meeting to establish project changes with Revenue implementation.</w:t>
      </w:r>
    </w:p>
    <w:p w14:paraId="1F57F1AE"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Finance transactions – Decision meetings with finance department to determine regulatory requirements of transactions data to be loaded into </w:t>
      </w:r>
      <w:proofErr w:type="spellStart"/>
      <w:r w:rsidRPr="003663AB">
        <w:rPr>
          <w:b w:val="0"/>
          <w:bCs/>
          <w:color w:val="auto"/>
          <w:szCs w:val="24"/>
          <w:lang w:val="en-US"/>
        </w:rPr>
        <w:t>OneCouncil</w:t>
      </w:r>
      <w:proofErr w:type="spellEnd"/>
      <w:r w:rsidRPr="003663AB">
        <w:rPr>
          <w:b w:val="0"/>
          <w:bCs/>
          <w:color w:val="auto"/>
          <w:szCs w:val="24"/>
          <w:lang w:val="en-US"/>
        </w:rPr>
        <w:t xml:space="preserve"> at go-live.</w:t>
      </w:r>
    </w:p>
    <w:p w14:paraId="0BDF6F30"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Change Concept Model for Champions: The project team have introduced a change concept model to empower champions and facilitate their understanding of how to guide others empathetically through the change journey.</w:t>
      </w:r>
    </w:p>
    <w:p w14:paraId="15B94926"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Data Migration Collaboration: Collaboration with Tech1 has been ongoing to refine data migration processes.</w:t>
      </w:r>
    </w:p>
    <w:p w14:paraId="0037FFF0"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BPA and forms training delivered by </w:t>
      </w:r>
      <w:proofErr w:type="spellStart"/>
      <w:r w:rsidRPr="003663AB">
        <w:rPr>
          <w:b w:val="0"/>
          <w:bCs/>
          <w:color w:val="auto"/>
          <w:szCs w:val="24"/>
          <w:lang w:val="en-US"/>
        </w:rPr>
        <w:t>TechnologyOne</w:t>
      </w:r>
      <w:proofErr w:type="spellEnd"/>
      <w:r w:rsidRPr="003663AB">
        <w:rPr>
          <w:b w:val="0"/>
          <w:bCs/>
          <w:color w:val="auto"/>
          <w:szCs w:val="24"/>
          <w:lang w:val="en-US"/>
        </w:rPr>
        <w:t>.</w:t>
      </w:r>
    </w:p>
    <w:p w14:paraId="7F625873"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Doc one training coordinated by </w:t>
      </w:r>
      <w:proofErr w:type="spellStart"/>
      <w:r w:rsidRPr="003663AB">
        <w:rPr>
          <w:b w:val="0"/>
          <w:bCs/>
          <w:color w:val="auto"/>
          <w:szCs w:val="24"/>
          <w:lang w:val="en-US"/>
        </w:rPr>
        <w:t>TechnologyOne</w:t>
      </w:r>
      <w:proofErr w:type="spellEnd"/>
      <w:r w:rsidRPr="003663AB">
        <w:rPr>
          <w:b w:val="0"/>
          <w:bCs/>
          <w:color w:val="auto"/>
          <w:szCs w:val="24"/>
          <w:lang w:val="en-US"/>
        </w:rPr>
        <w:t>.</w:t>
      </w:r>
    </w:p>
    <w:p w14:paraId="7AE831CE"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Goods Receipting Slogan Competition winner (Nathan Blumenthal): The Project team initiated a competition to create a slogan for goods receipting process which continues to be the most troublesome process for a large volume of employees. Slogan has been shared </w:t>
      </w:r>
      <w:proofErr w:type="spellStart"/>
      <w:r w:rsidRPr="003663AB">
        <w:rPr>
          <w:b w:val="0"/>
          <w:bCs/>
          <w:color w:val="auto"/>
          <w:szCs w:val="24"/>
          <w:lang w:val="en-US"/>
        </w:rPr>
        <w:t>organisation</w:t>
      </w:r>
      <w:proofErr w:type="spellEnd"/>
      <w:r w:rsidRPr="003663AB">
        <w:rPr>
          <w:b w:val="0"/>
          <w:bCs/>
          <w:color w:val="auto"/>
          <w:szCs w:val="24"/>
          <w:lang w:val="en-US"/>
        </w:rPr>
        <w:t xml:space="preserve"> wide.</w:t>
      </w:r>
    </w:p>
    <w:p w14:paraId="38CBA7FE"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Change Reference Poster: A reference poster has been developed for employees to identify different stages of the change process.</w:t>
      </w:r>
    </w:p>
    <w:p w14:paraId="77F8945C"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Business decision agreed that payment and customer Reference Portal: Payment through the guest portal will be introduced post go-live, with plans for a staged rollout.</w:t>
      </w:r>
    </w:p>
    <w:p w14:paraId="16608C81"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Compliance meeting with City of Mandurah.</w:t>
      </w:r>
    </w:p>
    <w:p w14:paraId="10FAE6BD"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Resource Pool Management Review: An ongoing review of resource pool management was carried out with building team.</w:t>
      </w:r>
    </w:p>
    <w:p w14:paraId="0472AB25"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Revenue Business Decision Matrix: The development of a revenue business decision matrix has been completed resulting from CDD sign-off, indicating impending changes in our business processes.</w:t>
      </w:r>
    </w:p>
    <w:p w14:paraId="3E1C4CAF" w14:textId="77777777" w:rsidR="00EB016A" w:rsidRPr="009F4319" w:rsidRDefault="00EB016A" w:rsidP="008F5DE3">
      <w:pPr>
        <w:spacing w:before="0" w:after="0" w:line="240" w:lineRule="auto"/>
        <w:ind w:right="-330"/>
        <w:rPr>
          <w:szCs w:val="24"/>
          <w:lang w:val="en-US"/>
        </w:rPr>
      </w:pPr>
    </w:p>
    <w:p w14:paraId="2182A689" w14:textId="77777777" w:rsidR="00EB016A" w:rsidRDefault="00EB016A" w:rsidP="003663AB">
      <w:pPr>
        <w:spacing w:before="0" w:after="0" w:line="240" w:lineRule="auto"/>
        <w:ind w:right="-330"/>
        <w:rPr>
          <w:b/>
          <w:bCs/>
          <w:szCs w:val="24"/>
          <w:lang w:val="en-US"/>
        </w:rPr>
      </w:pPr>
      <w:r w:rsidRPr="003663AB">
        <w:rPr>
          <w:b/>
          <w:bCs/>
          <w:szCs w:val="24"/>
          <w:lang w:val="en-US"/>
        </w:rPr>
        <w:t>Upcoming period’s activities:</w:t>
      </w:r>
    </w:p>
    <w:p w14:paraId="50005D44" w14:textId="77777777" w:rsidR="003663AB" w:rsidRPr="003663AB" w:rsidRDefault="003663AB" w:rsidP="003663AB">
      <w:pPr>
        <w:spacing w:before="0" w:after="0" w:line="240" w:lineRule="auto"/>
        <w:ind w:right="-330"/>
        <w:rPr>
          <w:b/>
          <w:bCs/>
          <w:szCs w:val="24"/>
          <w:lang w:val="en-US"/>
        </w:rPr>
      </w:pPr>
    </w:p>
    <w:p w14:paraId="2C3B9A8E" w14:textId="77777777" w:rsidR="00EB016A" w:rsidRPr="000244C9" w:rsidRDefault="00EB016A" w:rsidP="008F5DE3">
      <w:pPr>
        <w:numPr>
          <w:ilvl w:val="0"/>
          <w:numId w:val="16"/>
        </w:numPr>
        <w:spacing w:before="0" w:after="0" w:line="240" w:lineRule="auto"/>
        <w:ind w:right="-330"/>
        <w:rPr>
          <w:szCs w:val="24"/>
          <w:lang w:val="en-US"/>
        </w:rPr>
      </w:pPr>
      <w:bookmarkStart w:id="30" w:name="_Hlk134538330"/>
      <w:r w:rsidRPr="000244C9">
        <w:rPr>
          <w:szCs w:val="24"/>
          <w:lang w:val="en-US"/>
        </w:rPr>
        <w:t xml:space="preserve">Volunteer Day – FOODBANK. Team building day scheduled to facilitate bonding of project team members </w:t>
      </w:r>
      <w:r>
        <w:rPr>
          <w:szCs w:val="24"/>
          <w:lang w:val="en-US"/>
        </w:rPr>
        <w:t>prior to</w:t>
      </w:r>
      <w:r w:rsidRPr="000244C9">
        <w:rPr>
          <w:szCs w:val="24"/>
          <w:lang w:val="en-US"/>
        </w:rPr>
        <w:t xml:space="preserve"> transition into the busier phase of the project delivery.</w:t>
      </w:r>
    </w:p>
    <w:p w14:paraId="05A509B0"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SME forum commencement</w:t>
      </w:r>
    </w:p>
    <w:p w14:paraId="27715F15"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Developing and completion of internal acceptance documents to be distributed to Revenue and Compliance affected Directors.</w:t>
      </w:r>
    </w:p>
    <w:p w14:paraId="435980AB"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The project team are developing and testing an automation tool to assist with the remuneration changes and impacts of the negotiated EBA agreement.</w:t>
      </w:r>
    </w:p>
    <w:p w14:paraId="5BAA0A5E"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Revenue findings and business decisions sign off and action.</w:t>
      </w:r>
    </w:p>
    <w:p w14:paraId="255CA7B8"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 xml:space="preserve">Compliance CDD’s prepared for final sign off with </w:t>
      </w:r>
      <w:proofErr w:type="spellStart"/>
      <w:r w:rsidRPr="000244C9">
        <w:rPr>
          <w:szCs w:val="24"/>
          <w:lang w:val="en-US"/>
        </w:rPr>
        <w:t>TechnologyOne</w:t>
      </w:r>
      <w:proofErr w:type="spellEnd"/>
      <w:r w:rsidRPr="000244C9">
        <w:rPr>
          <w:szCs w:val="24"/>
          <w:lang w:val="en-US"/>
        </w:rPr>
        <w:t>.</w:t>
      </w:r>
    </w:p>
    <w:p w14:paraId="6E9B0313"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lastRenderedPageBreak/>
        <w:t>Data environment management control and refresh as a standing agenda item for the project team.</w:t>
      </w:r>
    </w:p>
    <w:p w14:paraId="4BD1E9CF"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Development of data import loaders and testing for large volume data migration.</w:t>
      </w:r>
    </w:p>
    <w:p w14:paraId="4F03986B"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Compliance CDD review and approval with SME’s.</w:t>
      </w:r>
    </w:p>
    <w:p w14:paraId="57FB2220"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 xml:space="preserve">Quality assurance assessment to validate PPLGS configuration. </w:t>
      </w:r>
    </w:p>
    <w:p w14:paraId="58591CFC"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 xml:space="preserve">BPA compliance review and configuration session with </w:t>
      </w:r>
      <w:proofErr w:type="spellStart"/>
      <w:r w:rsidRPr="000244C9">
        <w:rPr>
          <w:szCs w:val="24"/>
          <w:lang w:val="en-US"/>
        </w:rPr>
        <w:t>TechnologyOne</w:t>
      </w:r>
      <w:proofErr w:type="spellEnd"/>
      <w:r w:rsidRPr="000244C9">
        <w:rPr>
          <w:szCs w:val="24"/>
          <w:lang w:val="en-US"/>
        </w:rPr>
        <w:t xml:space="preserve"> consultant.</w:t>
      </w:r>
    </w:p>
    <w:p w14:paraId="6DB9D6F2"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 xml:space="preserve">Assets assistance to manage data upload from </w:t>
      </w:r>
      <w:proofErr w:type="spellStart"/>
      <w:r w:rsidRPr="000244C9">
        <w:rPr>
          <w:szCs w:val="24"/>
          <w:lang w:val="en-US"/>
        </w:rPr>
        <w:t>Assetfinda</w:t>
      </w:r>
      <w:proofErr w:type="spellEnd"/>
      <w:r w:rsidRPr="000244C9">
        <w:rPr>
          <w:szCs w:val="24"/>
          <w:lang w:val="en-US"/>
        </w:rPr>
        <w:t xml:space="preserve"> (legacy system)</w:t>
      </w:r>
    </w:p>
    <w:p w14:paraId="0D77F53B"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 xml:space="preserve">Lunch and learn – </w:t>
      </w:r>
      <w:r>
        <w:rPr>
          <w:szCs w:val="24"/>
          <w:lang w:val="en-US"/>
        </w:rPr>
        <w:t xml:space="preserve">Project Manager and Change Manager facilitating a </w:t>
      </w:r>
      <w:r w:rsidRPr="000244C9">
        <w:rPr>
          <w:szCs w:val="24"/>
          <w:lang w:val="en-US"/>
        </w:rPr>
        <w:t>change management professional development training for Managers</w:t>
      </w:r>
      <w:r>
        <w:rPr>
          <w:szCs w:val="24"/>
          <w:lang w:val="en-US"/>
        </w:rPr>
        <w:t>.</w:t>
      </w:r>
    </w:p>
    <w:bookmarkEnd w:id="30"/>
    <w:p w14:paraId="4E07A0E4" w14:textId="77777777" w:rsidR="00EB016A" w:rsidRDefault="00EB016A" w:rsidP="008F5DE3">
      <w:pPr>
        <w:spacing w:before="0" w:after="0" w:line="240" w:lineRule="auto"/>
        <w:ind w:right="-330"/>
        <w:rPr>
          <w:szCs w:val="24"/>
          <w:lang w:val="en-US"/>
        </w:rPr>
      </w:pPr>
    </w:p>
    <w:p w14:paraId="15B4171C" w14:textId="77777777" w:rsidR="00EB016A" w:rsidRPr="006A3F5F" w:rsidRDefault="00EB016A" w:rsidP="006A3F5F">
      <w:pPr>
        <w:spacing w:before="0" w:after="0" w:line="240" w:lineRule="auto"/>
        <w:ind w:right="-330"/>
        <w:rPr>
          <w:b/>
          <w:bCs/>
          <w:szCs w:val="24"/>
          <w:lang w:val="en-US"/>
        </w:rPr>
      </w:pPr>
      <w:r w:rsidRPr="006A3F5F">
        <w:rPr>
          <w:b/>
          <w:bCs/>
          <w:szCs w:val="24"/>
          <w:lang w:val="en-US"/>
        </w:rPr>
        <w:t>Project Issues for Escalation:</w:t>
      </w:r>
    </w:p>
    <w:p w14:paraId="38E73D34" w14:textId="77777777" w:rsidR="00EB016A" w:rsidRDefault="00EB016A" w:rsidP="008F5DE3">
      <w:pPr>
        <w:spacing w:before="0" w:after="0" w:line="240" w:lineRule="auto"/>
        <w:ind w:left="-284" w:right="-330"/>
        <w:rPr>
          <w:szCs w:val="24"/>
          <w:u w:val="single"/>
          <w:lang w:val="en-US"/>
        </w:rPr>
      </w:pPr>
    </w:p>
    <w:p w14:paraId="1A23B7EE" w14:textId="77777777" w:rsidR="00EB016A" w:rsidRDefault="00EB016A" w:rsidP="006A3F5F">
      <w:pPr>
        <w:spacing w:before="0" w:after="0" w:line="240" w:lineRule="auto"/>
        <w:ind w:left="-284" w:right="-330" w:firstLine="284"/>
        <w:rPr>
          <w:szCs w:val="24"/>
          <w:lang w:val="en-US"/>
        </w:rPr>
      </w:pPr>
      <w:r>
        <w:rPr>
          <w:szCs w:val="24"/>
          <w:lang w:val="en-US"/>
        </w:rPr>
        <w:t>There are currently no escalation issues open.</w:t>
      </w:r>
      <w:r w:rsidRPr="002F287B">
        <w:rPr>
          <w:szCs w:val="24"/>
          <w:u w:val="single"/>
          <w:lang w:val="en-US"/>
        </w:rPr>
        <w:t xml:space="preserve">  </w:t>
      </w:r>
    </w:p>
    <w:p w14:paraId="6753D63D" w14:textId="77777777" w:rsidR="00EB016A" w:rsidRDefault="00EB016A" w:rsidP="00EB016A">
      <w:pPr>
        <w:spacing w:after="0" w:line="240" w:lineRule="auto"/>
        <w:ind w:left="-284" w:right="-330"/>
        <w:rPr>
          <w:szCs w:val="24"/>
          <w:lang w:val="en-US"/>
        </w:rPr>
        <w:sectPr w:rsidR="00EB016A" w:rsidSect="00AD73CC">
          <w:headerReference w:type="default" r:id="rId14"/>
          <w:footerReference w:type="default" r:id="rId15"/>
          <w:headerReference w:type="first" r:id="rId16"/>
          <w:pgSz w:w="11906" w:h="16838" w:code="9"/>
          <w:pgMar w:top="1440" w:right="1440" w:bottom="1440" w:left="1440" w:header="709" w:footer="709" w:gutter="0"/>
          <w:cols w:space="708"/>
          <w:docGrid w:linePitch="360"/>
        </w:sectPr>
      </w:pPr>
    </w:p>
    <w:p w14:paraId="66FC2D3F" w14:textId="583D24EC" w:rsidR="00EB016A" w:rsidRPr="00185D6A" w:rsidRDefault="00EB016A" w:rsidP="00EB016A">
      <w:pPr>
        <w:tabs>
          <w:tab w:val="left" w:pos="3585"/>
        </w:tabs>
        <w:rPr>
          <w:szCs w:val="24"/>
          <w:lang w:val="en-US"/>
        </w:rPr>
        <w:sectPr w:rsidR="00EB016A" w:rsidRPr="00185D6A" w:rsidSect="00503EB6">
          <w:pgSz w:w="16838" w:h="11906" w:orient="landscape" w:code="9"/>
          <w:pgMar w:top="720" w:right="720" w:bottom="720" w:left="720" w:header="709" w:footer="709" w:gutter="0"/>
          <w:cols w:space="708"/>
          <w:titlePg/>
          <w:docGrid w:linePitch="360"/>
        </w:sectPr>
      </w:pPr>
      <w:r>
        <w:rPr>
          <w:i/>
          <w:iCs/>
          <w:noProof/>
          <w:sz w:val="18"/>
          <w:szCs w:val="18"/>
          <w:lang w:val="en-US"/>
        </w:rPr>
        <w:lastRenderedPageBreak/>
        <w:drawing>
          <wp:anchor distT="0" distB="0" distL="114300" distR="114300" simplePos="0" relativeHeight="251658242" behindDoc="0" locked="0" layoutInCell="1" allowOverlap="1" wp14:anchorId="6DF8DA27" wp14:editId="733FBC8F">
            <wp:simplePos x="0" y="0"/>
            <wp:positionH relativeFrom="page">
              <wp:align>right</wp:align>
            </wp:positionH>
            <wp:positionV relativeFrom="paragraph">
              <wp:posOffset>454</wp:posOffset>
            </wp:positionV>
            <wp:extent cx="10551160" cy="6016171"/>
            <wp:effectExtent l="0" t="0" r="2540" b="3810"/>
            <wp:wrapTopAndBottom/>
            <wp:docPr id="838769816" name="Picture 83876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69816" name="Picture 8387698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51160" cy="6016171"/>
                    </a:xfrm>
                    <a:prstGeom prst="rect">
                      <a:avLst/>
                    </a:prstGeom>
                  </pic:spPr>
                </pic:pic>
              </a:graphicData>
            </a:graphic>
            <wp14:sizeRelH relativeFrom="margin">
              <wp14:pctWidth>0</wp14:pctWidth>
            </wp14:sizeRelH>
            <wp14:sizeRelV relativeFrom="margin">
              <wp14:pctHeight>0</wp14:pctHeight>
            </wp14:sizeRelV>
          </wp:anchor>
        </w:drawing>
      </w:r>
      <w:r>
        <w:rPr>
          <w:i/>
          <w:iCs/>
          <w:sz w:val="18"/>
          <w:szCs w:val="18"/>
          <w:lang w:val="en-US"/>
        </w:rPr>
        <w:t>F</w:t>
      </w:r>
      <w:r w:rsidRPr="006F2AFB">
        <w:rPr>
          <w:i/>
          <w:iCs/>
          <w:sz w:val="18"/>
          <w:szCs w:val="18"/>
          <w:lang w:val="en-US"/>
        </w:rPr>
        <w:t xml:space="preserve">igure 1. </w:t>
      </w:r>
      <w:bookmarkStart w:id="31" w:name="_Hlk126922702"/>
      <w:r w:rsidRPr="006F2AFB">
        <w:rPr>
          <w:i/>
          <w:iCs/>
          <w:sz w:val="18"/>
          <w:szCs w:val="18"/>
          <w:lang w:val="en-US"/>
        </w:rPr>
        <w:t xml:space="preserve">Phase </w:t>
      </w:r>
      <w:r>
        <w:rPr>
          <w:i/>
          <w:iCs/>
          <w:sz w:val="18"/>
          <w:szCs w:val="18"/>
          <w:lang w:val="en-US"/>
        </w:rPr>
        <w:t>3</w:t>
      </w:r>
      <w:r w:rsidRPr="006F2AFB">
        <w:rPr>
          <w:i/>
          <w:iCs/>
          <w:sz w:val="18"/>
          <w:szCs w:val="18"/>
          <w:lang w:val="en-US"/>
        </w:rPr>
        <w:t xml:space="preserve"> - Project progress tracker for the </w:t>
      </w:r>
      <w:r>
        <w:rPr>
          <w:i/>
          <w:iCs/>
          <w:sz w:val="18"/>
          <w:szCs w:val="18"/>
          <w:lang w:val="en-US"/>
        </w:rPr>
        <w:t>October</w:t>
      </w:r>
      <w:r w:rsidRPr="006F2AFB">
        <w:rPr>
          <w:i/>
          <w:iCs/>
          <w:sz w:val="18"/>
          <w:szCs w:val="18"/>
          <w:lang w:val="en-US"/>
        </w:rPr>
        <w:t xml:space="preserve"> 2023 reporting period</w:t>
      </w:r>
      <w:bookmarkEnd w:id="31"/>
      <w:r>
        <w:rPr>
          <w:szCs w:val="24"/>
          <w:lang w:val="en-US"/>
        </w:rPr>
        <w:tab/>
      </w:r>
    </w:p>
    <w:p w14:paraId="5F72B15A" w14:textId="77777777" w:rsidR="00EB016A" w:rsidRPr="001F5D65" w:rsidRDefault="00EB016A" w:rsidP="00503EB6">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lastRenderedPageBreak/>
        <w:t>Consultation</w:t>
      </w:r>
    </w:p>
    <w:p w14:paraId="4E0AA2A2" w14:textId="77777777" w:rsidR="00EB016A" w:rsidRPr="00C1421E" w:rsidRDefault="00EB016A" w:rsidP="00503EB6">
      <w:pPr>
        <w:spacing w:before="0" w:after="0" w:line="240" w:lineRule="auto"/>
        <w:ind w:right="-330"/>
        <w:rPr>
          <w:b/>
          <w:szCs w:val="24"/>
          <w:lang w:val="en-US"/>
        </w:rPr>
      </w:pPr>
    </w:p>
    <w:p w14:paraId="090E11FF" w14:textId="77777777" w:rsidR="00EB016A" w:rsidRDefault="00EB016A" w:rsidP="00503EB6">
      <w:pPr>
        <w:spacing w:before="0" w:after="120" w:line="240" w:lineRule="auto"/>
        <w:rPr>
          <w:rFonts w:eastAsia="Calibri"/>
          <w:szCs w:val="32"/>
          <w:lang w:val="en-US"/>
        </w:rPr>
      </w:pPr>
      <w:r>
        <w:rPr>
          <w:rFonts w:eastAsia="Calibri"/>
          <w:szCs w:val="32"/>
          <w:lang w:val="en-US"/>
        </w:rPr>
        <w:t xml:space="preserve">This report </w:t>
      </w:r>
      <w:proofErr w:type="spellStart"/>
      <w:r>
        <w:rPr>
          <w:rFonts w:eastAsia="Calibri"/>
          <w:szCs w:val="32"/>
          <w:lang w:val="en-US"/>
        </w:rPr>
        <w:t>summarises</w:t>
      </w:r>
      <w:proofErr w:type="spellEnd"/>
      <w:r>
        <w:rPr>
          <w:rFonts w:eastAsia="Calibri"/>
          <w:szCs w:val="32"/>
          <w:lang w:val="en-US"/>
        </w:rPr>
        <w:t xml:space="preserve"> detailed consultative information which observes the accuracy of the project status and health. Consultative efforts are managed in accordance with the below Stakeholder Consultation Plans.</w:t>
      </w:r>
    </w:p>
    <w:p w14:paraId="7BD521C0" w14:textId="77777777" w:rsidR="00EB016A" w:rsidRPr="00921307" w:rsidRDefault="00EB016A" w:rsidP="00503EB6">
      <w:pPr>
        <w:spacing w:before="0" w:after="0" w:line="240" w:lineRule="auto"/>
        <w:rPr>
          <w:rFonts w:eastAsia="Calibri"/>
          <w:szCs w:val="32"/>
          <w:lang w:val="en-US"/>
        </w:rPr>
      </w:pPr>
    </w:p>
    <w:tbl>
      <w:tblPr>
        <w:tblStyle w:val="TableGrid"/>
        <w:tblW w:w="0" w:type="auto"/>
        <w:jc w:val="center"/>
        <w:tblLook w:val="04A0" w:firstRow="1" w:lastRow="0" w:firstColumn="1" w:lastColumn="0" w:noHBand="0" w:noVBand="1"/>
      </w:tblPr>
      <w:tblGrid>
        <w:gridCol w:w="3105"/>
        <w:gridCol w:w="6186"/>
      </w:tblGrid>
      <w:tr w:rsidR="00EB016A" w:rsidRPr="00921307" w14:paraId="3A0AC3A4" w14:textId="77777777" w:rsidTr="00503EB6">
        <w:trPr>
          <w:tblHeader/>
          <w:jc w:val="center"/>
        </w:trPr>
        <w:tc>
          <w:tcPr>
            <w:tcW w:w="3105" w:type="dxa"/>
            <w:shd w:val="clear" w:color="auto" w:fill="D9D9D9"/>
            <w:vAlign w:val="center"/>
          </w:tcPr>
          <w:p w14:paraId="3A7CB2D8" w14:textId="77777777" w:rsidR="00EB016A" w:rsidRPr="00921307" w:rsidRDefault="00EB016A" w:rsidP="00BB4831">
            <w:pPr>
              <w:spacing w:before="0" w:after="0"/>
              <w:jc w:val="center"/>
              <w:rPr>
                <w:rFonts w:eastAsia="Times New Roman"/>
                <w:b/>
                <w:bCs/>
                <w:szCs w:val="20"/>
              </w:rPr>
            </w:pPr>
            <w:r w:rsidRPr="00921307">
              <w:rPr>
                <w:rFonts w:eastAsia="Times New Roman"/>
                <w:b/>
                <w:bCs/>
                <w:szCs w:val="20"/>
              </w:rPr>
              <w:t>Stakeholder Consultation Plans</w:t>
            </w:r>
          </w:p>
        </w:tc>
        <w:tc>
          <w:tcPr>
            <w:tcW w:w="6186" w:type="dxa"/>
            <w:shd w:val="clear" w:color="auto" w:fill="D9D9D9"/>
            <w:vAlign w:val="center"/>
          </w:tcPr>
          <w:p w14:paraId="5CE5D81E" w14:textId="77777777" w:rsidR="00EB016A" w:rsidRPr="00921307" w:rsidRDefault="00EB016A" w:rsidP="00BB4831">
            <w:pPr>
              <w:spacing w:before="0" w:after="0"/>
              <w:jc w:val="center"/>
              <w:rPr>
                <w:rFonts w:eastAsia="Times New Roman"/>
                <w:b/>
                <w:bCs/>
                <w:szCs w:val="20"/>
              </w:rPr>
            </w:pPr>
          </w:p>
          <w:p w14:paraId="78A0D3F5" w14:textId="77777777" w:rsidR="00EB016A" w:rsidRPr="00921307" w:rsidRDefault="00EB016A" w:rsidP="00BB4831">
            <w:pPr>
              <w:spacing w:before="0" w:after="0"/>
              <w:jc w:val="center"/>
              <w:rPr>
                <w:rFonts w:eastAsia="Times New Roman"/>
                <w:b/>
                <w:bCs/>
                <w:szCs w:val="20"/>
              </w:rPr>
            </w:pPr>
            <w:r w:rsidRPr="00921307">
              <w:rPr>
                <w:rFonts w:eastAsia="Times New Roman"/>
                <w:b/>
                <w:bCs/>
                <w:szCs w:val="20"/>
              </w:rPr>
              <w:t>Purpose</w:t>
            </w:r>
          </w:p>
          <w:p w14:paraId="4CF04EC5" w14:textId="77777777" w:rsidR="00EB016A" w:rsidRPr="00921307" w:rsidRDefault="00EB016A" w:rsidP="00BB4831">
            <w:pPr>
              <w:spacing w:before="0" w:after="0"/>
              <w:jc w:val="center"/>
              <w:rPr>
                <w:rFonts w:eastAsia="Times New Roman"/>
                <w:b/>
                <w:bCs/>
                <w:szCs w:val="20"/>
              </w:rPr>
            </w:pPr>
          </w:p>
        </w:tc>
      </w:tr>
      <w:tr w:rsidR="00EB016A" w:rsidRPr="00921307" w14:paraId="6713EE82" w14:textId="77777777" w:rsidTr="00503EB6">
        <w:trPr>
          <w:jc w:val="center"/>
        </w:trPr>
        <w:tc>
          <w:tcPr>
            <w:tcW w:w="3105" w:type="dxa"/>
          </w:tcPr>
          <w:p w14:paraId="4A004FE2" w14:textId="77777777" w:rsidR="00EB016A" w:rsidRPr="00921307" w:rsidRDefault="00EB016A" w:rsidP="00BB4831">
            <w:pPr>
              <w:spacing w:before="0" w:after="0"/>
              <w:rPr>
                <w:rFonts w:eastAsia="Times New Roman"/>
                <w:szCs w:val="20"/>
              </w:rPr>
            </w:pPr>
            <w:r w:rsidRPr="00921307">
              <w:rPr>
                <w:rFonts w:eastAsia="Times New Roman"/>
                <w:szCs w:val="20"/>
              </w:rPr>
              <w:t xml:space="preserve">Change Management Plan </w:t>
            </w:r>
          </w:p>
          <w:p w14:paraId="09055AC2" w14:textId="77777777" w:rsidR="00EB016A" w:rsidRPr="00921307" w:rsidRDefault="00EB016A" w:rsidP="00BB4831">
            <w:pPr>
              <w:spacing w:before="0" w:after="0"/>
              <w:rPr>
                <w:rFonts w:eastAsia="Times New Roman"/>
                <w:szCs w:val="20"/>
              </w:rPr>
            </w:pPr>
          </w:p>
        </w:tc>
        <w:tc>
          <w:tcPr>
            <w:tcW w:w="6186" w:type="dxa"/>
          </w:tcPr>
          <w:p w14:paraId="2D778D29" w14:textId="77777777" w:rsidR="00EB016A" w:rsidRPr="00921307" w:rsidRDefault="00EB016A" w:rsidP="00BB4831">
            <w:pPr>
              <w:spacing w:before="0" w:after="0"/>
              <w:rPr>
                <w:rFonts w:eastAsia="Times New Roman"/>
                <w:szCs w:val="20"/>
              </w:rPr>
            </w:pPr>
            <w:r w:rsidRPr="00921307">
              <w:rPr>
                <w:rFonts w:eastAsia="Times New Roman"/>
                <w:szCs w:val="20"/>
              </w:rPr>
              <w:t xml:space="preserve">To outline the strategy and approach to managing the organisational change associated with implementing the </w:t>
            </w:r>
            <w:proofErr w:type="spellStart"/>
            <w:r w:rsidRPr="00921307">
              <w:rPr>
                <w:rFonts w:eastAsia="Times New Roman"/>
                <w:szCs w:val="20"/>
              </w:rPr>
              <w:t>OneCouncil</w:t>
            </w:r>
            <w:proofErr w:type="spellEnd"/>
            <w:r w:rsidRPr="00921307">
              <w:rPr>
                <w:rFonts w:eastAsia="Times New Roman"/>
                <w:szCs w:val="20"/>
              </w:rPr>
              <w:t xml:space="preserve"> project for employees, customers, and stakeholders. </w:t>
            </w:r>
          </w:p>
          <w:p w14:paraId="5E6F18B6" w14:textId="77777777" w:rsidR="00EB016A" w:rsidRPr="00921307" w:rsidRDefault="00EB016A" w:rsidP="00BB4831">
            <w:pPr>
              <w:spacing w:before="0" w:after="0"/>
              <w:rPr>
                <w:rFonts w:eastAsia="Times New Roman"/>
                <w:szCs w:val="20"/>
              </w:rPr>
            </w:pPr>
          </w:p>
        </w:tc>
      </w:tr>
      <w:tr w:rsidR="00EB016A" w:rsidRPr="00921307" w14:paraId="7FA881C9" w14:textId="77777777" w:rsidTr="00503EB6">
        <w:trPr>
          <w:jc w:val="center"/>
        </w:trPr>
        <w:tc>
          <w:tcPr>
            <w:tcW w:w="3105" w:type="dxa"/>
          </w:tcPr>
          <w:p w14:paraId="02B1DCC1" w14:textId="77777777" w:rsidR="00EB016A" w:rsidRPr="00921307" w:rsidRDefault="00EB016A" w:rsidP="00BB4831">
            <w:pPr>
              <w:spacing w:before="0" w:after="0"/>
              <w:rPr>
                <w:rFonts w:eastAsia="Times New Roman"/>
                <w:szCs w:val="20"/>
              </w:rPr>
            </w:pPr>
            <w:r w:rsidRPr="00921307">
              <w:rPr>
                <w:rFonts w:eastAsia="Times New Roman"/>
                <w:szCs w:val="20"/>
              </w:rPr>
              <w:t>Communication Plan</w:t>
            </w:r>
          </w:p>
        </w:tc>
        <w:tc>
          <w:tcPr>
            <w:tcW w:w="6186" w:type="dxa"/>
          </w:tcPr>
          <w:p w14:paraId="7C6E7E53" w14:textId="77777777" w:rsidR="00EB016A" w:rsidRPr="00921307" w:rsidRDefault="00EB016A" w:rsidP="00BB4831">
            <w:pPr>
              <w:spacing w:before="0" w:after="0"/>
              <w:rPr>
                <w:rFonts w:eastAsia="Times New Roman"/>
                <w:szCs w:val="20"/>
              </w:rPr>
            </w:pPr>
            <w:r w:rsidRPr="00921307">
              <w:rPr>
                <w:rFonts w:eastAsia="Times New Roman"/>
                <w:szCs w:val="20"/>
              </w:rPr>
              <w:t xml:space="preserve">To provide an overall framework for the ongoing management, coordination, and delivery of communications to all staff across the City of </w:t>
            </w:r>
            <w:proofErr w:type="spellStart"/>
            <w:r w:rsidRPr="00921307">
              <w:rPr>
                <w:rFonts w:eastAsia="Times New Roman"/>
                <w:szCs w:val="20"/>
              </w:rPr>
              <w:t>Nedlands</w:t>
            </w:r>
            <w:proofErr w:type="spellEnd"/>
            <w:r w:rsidRPr="00921307">
              <w:rPr>
                <w:rFonts w:eastAsia="Times New Roman"/>
                <w:szCs w:val="20"/>
              </w:rPr>
              <w:t xml:space="preserve"> impacted by the </w:t>
            </w:r>
            <w:proofErr w:type="spellStart"/>
            <w:r w:rsidRPr="00921307">
              <w:rPr>
                <w:rFonts w:eastAsia="Times New Roman"/>
                <w:szCs w:val="20"/>
              </w:rPr>
              <w:t>OneCouncil</w:t>
            </w:r>
            <w:proofErr w:type="spellEnd"/>
            <w:r w:rsidRPr="00921307">
              <w:rPr>
                <w:rFonts w:eastAsia="Times New Roman"/>
                <w:szCs w:val="20"/>
              </w:rPr>
              <w:t xml:space="preserve"> project activities. </w:t>
            </w:r>
          </w:p>
          <w:p w14:paraId="35F1286C" w14:textId="77777777" w:rsidR="00EB016A" w:rsidRPr="00921307" w:rsidRDefault="00EB016A" w:rsidP="00BB4831">
            <w:pPr>
              <w:spacing w:before="0" w:after="0"/>
              <w:rPr>
                <w:rFonts w:eastAsia="Times New Roman"/>
                <w:szCs w:val="20"/>
              </w:rPr>
            </w:pPr>
          </w:p>
        </w:tc>
      </w:tr>
      <w:tr w:rsidR="00EB016A" w:rsidRPr="00921307" w14:paraId="33957896" w14:textId="77777777" w:rsidTr="00503EB6">
        <w:trPr>
          <w:jc w:val="center"/>
        </w:trPr>
        <w:tc>
          <w:tcPr>
            <w:tcW w:w="3105" w:type="dxa"/>
          </w:tcPr>
          <w:p w14:paraId="7E87F1F4" w14:textId="77777777" w:rsidR="00EB016A" w:rsidRPr="00921307" w:rsidRDefault="00EB016A" w:rsidP="00BB4831">
            <w:pPr>
              <w:spacing w:before="0" w:after="0"/>
              <w:rPr>
                <w:rFonts w:eastAsia="Times New Roman"/>
                <w:szCs w:val="20"/>
              </w:rPr>
            </w:pPr>
            <w:r w:rsidRPr="00921307">
              <w:rPr>
                <w:rFonts w:eastAsia="Times New Roman"/>
                <w:szCs w:val="20"/>
              </w:rPr>
              <w:t xml:space="preserve">Stakeholder Engagement Plan </w:t>
            </w:r>
          </w:p>
          <w:p w14:paraId="405A1A3F" w14:textId="77777777" w:rsidR="00EB016A" w:rsidRPr="00921307" w:rsidRDefault="00EB016A" w:rsidP="00BB4831">
            <w:pPr>
              <w:spacing w:before="0" w:after="0"/>
              <w:rPr>
                <w:rFonts w:eastAsia="Times New Roman"/>
                <w:szCs w:val="20"/>
              </w:rPr>
            </w:pPr>
          </w:p>
        </w:tc>
        <w:tc>
          <w:tcPr>
            <w:tcW w:w="6186" w:type="dxa"/>
          </w:tcPr>
          <w:p w14:paraId="5BADBF6C" w14:textId="77777777" w:rsidR="00EB016A" w:rsidRPr="00921307" w:rsidRDefault="00EB016A" w:rsidP="00BB4831">
            <w:pPr>
              <w:spacing w:before="0" w:after="0"/>
              <w:rPr>
                <w:rFonts w:eastAsia="Times New Roman"/>
                <w:szCs w:val="20"/>
              </w:rPr>
            </w:pPr>
            <w:r w:rsidRPr="00921307">
              <w:rPr>
                <w:rFonts w:eastAsia="Times New Roman"/>
                <w:szCs w:val="20"/>
              </w:rPr>
              <w:t xml:space="preserve">To outline the City’s approach to managing stakeholder engagement throughout the implementation of the </w:t>
            </w:r>
            <w:proofErr w:type="spellStart"/>
            <w:r w:rsidRPr="00921307">
              <w:rPr>
                <w:rFonts w:eastAsia="Times New Roman"/>
                <w:szCs w:val="20"/>
              </w:rPr>
              <w:t>OneCouncil</w:t>
            </w:r>
            <w:proofErr w:type="spellEnd"/>
            <w:r w:rsidRPr="00921307">
              <w:rPr>
                <w:rFonts w:eastAsia="Times New Roman"/>
                <w:szCs w:val="20"/>
              </w:rPr>
              <w:t xml:space="preserve"> solution to ensure clear direction for the delivery of stakeholder engagement actions. </w:t>
            </w:r>
          </w:p>
        </w:tc>
      </w:tr>
    </w:tbl>
    <w:p w14:paraId="083FF0FB" w14:textId="77777777" w:rsidR="00EB016A" w:rsidRDefault="00EB016A" w:rsidP="00EB016A">
      <w:pPr>
        <w:spacing w:after="0" w:line="240" w:lineRule="auto"/>
        <w:ind w:left="-284" w:right="-330"/>
        <w:rPr>
          <w:szCs w:val="24"/>
          <w:highlight w:val="yellow"/>
          <w:lang w:val="en-US"/>
        </w:rPr>
      </w:pPr>
    </w:p>
    <w:p w14:paraId="180C8289" w14:textId="77777777" w:rsidR="00EB016A" w:rsidRPr="001F5D65"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Strategic Implications</w:t>
      </w:r>
    </w:p>
    <w:p w14:paraId="32F881D6" w14:textId="77777777" w:rsidR="00EB016A" w:rsidRPr="00C1421E" w:rsidRDefault="00EB016A" w:rsidP="00BB4831">
      <w:pPr>
        <w:spacing w:before="0" w:after="0" w:line="240" w:lineRule="auto"/>
        <w:ind w:right="-330"/>
        <w:rPr>
          <w:szCs w:val="24"/>
          <w:highlight w:val="red"/>
          <w:lang w:val="en-US"/>
        </w:rPr>
      </w:pPr>
    </w:p>
    <w:p w14:paraId="0299ADD6" w14:textId="77777777" w:rsidR="00EB016A" w:rsidRPr="00C1421E" w:rsidRDefault="00EB016A" w:rsidP="00BB4831">
      <w:pPr>
        <w:spacing w:before="0" w:after="0" w:line="240" w:lineRule="auto"/>
        <w:ind w:right="-330"/>
        <w:rPr>
          <w:szCs w:val="24"/>
          <w:lang w:val="en-US"/>
        </w:rPr>
      </w:pPr>
      <w:r w:rsidRPr="00C1421E">
        <w:rPr>
          <w:szCs w:val="24"/>
          <w:lang w:val="en-US"/>
        </w:rPr>
        <w:t xml:space="preserve">This item relates to the following elements from the City’s Strategic Community Plan. </w:t>
      </w:r>
    </w:p>
    <w:p w14:paraId="5CAE9BF8" w14:textId="77777777" w:rsidR="00EB016A" w:rsidRPr="00C1421E" w:rsidRDefault="00EB016A" w:rsidP="00BB4831">
      <w:pPr>
        <w:spacing w:before="0" w:after="0" w:line="240" w:lineRule="auto"/>
        <w:ind w:right="-330"/>
        <w:rPr>
          <w:b/>
          <w:color w:val="323E4F" w:themeColor="text2" w:themeShade="BF"/>
          <w:szCs w:val="24"/>
          <w:lang w:val="en-US"/>
        </w:rPr>
      </w:pPr>
    </w:p>
    <w:p w14:paraId="31A25FE6" w14:textId="77777777" w:rsidR="00EB016A" w:rsidRPr="00C1421E" w:rsidRDefault="00EB016A" w:rsidP="00BB4831">
      <w:pPr>
        <w:spacing w:before="0" w:after="0" w:line="240" w:lineRule="auto"/>
        <w:ind w:right="-330"/>
        <w:rPr>
          <w:szCs w:val="24"/>
          <w:lang w:val="en-US"/>
        </w:rPr>
      </w:pPr>
      <w:r w:rsidRPr="00C1421E">
        <w:rPr>
          <w:b/>
          <w:color w:val="323E4F" w:themeColor="text2" w:themeShade="BF"/>
          <w:szCs w:val="24"/>
          <w:lang w:val="en-US"/>
        </w:rPr>
        <w:t>Vision</w:t>
      </w:r>
      <w:r w:rsidRPr="00C1421E">
        <w:rPr>
          <w:szCs w:val="24"/>
          <w:lang w:val="en-US"/>
        </w:rPr>
        <w:t xml:space="preserve"> </w:t>
      </w:r>
      <w:r w:rsidRPr="00C1421E">
        <w:rPr>
          <w:szCs w:val="24"/>
        </w:rPr>
        <w:tab/>
      </w:r>
      <w:r w:rsidRPr="00C1421E">
        <w:rPr>
          <w:szCs w:val="24"/>
        </w:rPr>
        <w:tab/>
      </w:r>
      <w:r w:rsidRPr="00C1421E">
        <w:rPr>
          <w:szCs w:val="24"/>
          <w:lang w:val="en-US"/>
        </w:rPr>
        <w:t>Our city will be an environmentally sensitive, beautiful, and inclusive place.</w:t>
      </w:r>
    </w:p>
    <w:p w14:paraId="3D45CD20" w14:textId="77777777" w:rsidR="00EB016A" w:rsidRPr="00C1421E" w:rsidRDefault="00EB016A" w:rsidP="00BB4831">
      <w:pPr>
        <w:spacing w:before="0" w:after="0" w:line="240" w:lineRule="auto"/>
        <w:ind w:right="-330"/>
        <w:rPr>
          <w:szCs w:val="24"/>
          <w:lang w:val="en-US"/>
        </w:rPr>
      </w:pPr>
    </w:p>
    <w:p w14:paraId="39DB24E9" w14:textId="77777777" w:rsidR="00EB016A" w:rsidRPr="00C1421E" w:rsidRDefault="00EB016A" w:rsidP="00BB4831">
      <w:pPr>
        <w:spacing w:before="0" w:after="0" w:line="240" w:lineRule="auto"/>
        <w:ind w:right="-330"/>
        <w:rPr>
          <w:b/>
          <w:szCs w:val="24"/>
          <w:lang w:val="en-US"/>
        </w:rPr>
      </w:pPr>
      <w:r w:rsidRPr="00C1421E">
        <w:rPr>
          <w:b/>
          <w:color w:val="323E4F" w:themeColor="text2" w:themeShade="BF"/>
          <w:szCs w:val="24"/>
          <w:lang w:val="en-US"/>
        </w:rPr>
        <w:t>Values</w:t>
      </w:r>
      <w:r w:rsidRPr="00C1421E">
        <w:rPr>
          <w:bCs/>
          <w:szCs w:val="24"/>
          <w:lang w:val="en-US"/>
        </w:rPr>
        <w:tab/>
      </w:r>
      <w:r w:rsidRPr="00C1421E">
        <w:rPr>
          <w:bCs/>
          <w:szCs w:val="24"/>
          <w:lang w:val="en-US"/>
        </w:rPr>
        <w:tab/>
      </w:r>
      <w:r w:rsidRPr="00C1421E">
        <w:rPr>
          <w:b/>
          <w:szCs w:val="24"/>
          <w:lang w:val="en-US"/>
        </w:rPr>
        <w:t>High standard of services</w:t>
      </w:r>
    </w:p>
    <w:p w14:paraId="2723C1C8" w14:textId="77777777" w:rsidR="00EB016A" w:rsidRPr="00C1421E" w:rsidRDefault="00EB016A" w:rsidP="00BB4831">
      <w:pPr>
        <w:spacing w:before="0" w:after="0" w:line="240" w:lineRule="auto"/>
        <w:ind w:left="2160" w:right="-330"/>
        <w:rPr>
          <w:bCs/>
          <w:szCs w:val="24"/>
          <w:lang w:val="en-US"/>
        </w:rPr>
      </w:pPr>
      <w:r w:rsidRPr="00C1421E">
        <w:rPr>
          <w:bCs/>
          <w:szCs w:val="24"/>
          <w:lang w:val="en-US"/>
        </w:rPr>
        <w:t>We have local services delivered to a high standard that take the needs of our diverse community into account.</w:t>
      </w:r>
    </w:p>
    <w:p w14:paraId="21CDE5E8" w14:textId="77777777" w:rsidR="00EB016A" w:rsidRPr="00C1421E" w:rsidRDefault="00EB016A" w:rsidP="00BB4831">
      <w:pPr>
        <w:spacing w:before="0" w:after="0" w:line="240" w:lineRule="auto"/>
        <w:ind w:right="-330"/>
        <w:rPr>
          <w:bCs/>
          <w:szCs w:val="24"/>
          <w:lang w:val="en-US"/>
        </w:rPr>
      </w:pPr>
    </w:p>
    <w:p w14:paraId="72F9BD5C" w14:textId="77777777" w:rsidR="00EB016A" w:rsidRPr="00C1421E" w:rsidRDefault="00EB016A" w:rsidP="00BB4831">
      <w:pPr>
        <w:spacing w:before="0" w:after="0" w:line="240" w:lineRule="auto"/>
        <w:ind w:left="611" w:right="-330" w:firstLine="1549"/>
        <w:rPr>
          <w:b/>
          <w:szCs w:val="24"/>
          <w:lang w:val="en-US"/>
        </w:rPr>
      </w:pPr>
      <w:r w:rsidRPr="00C1421E">
        <w:rPr>
          <w:b/>
          <w:szCs w:val="24"/>
          <w:lang w:val="en-US"/>
        </w:rPr>
        <w:t>Great Governance and Civic Leadership</w:t>
      </w:r>
    </w:p>
    <w:p w14:paraId="71E26895" w14:textId="77777777" w:rsidR="00EB016A" w:rsidRPr="00C1421E" w:rsidRDefault="00EB016A" w:rsidP="00BB4831">
      <w:pPr>
        <w:spacing w:before="0" w:after="0" w:line="240" w:lineRule="auto"/>
        <w:ind w:left="2160" w:right="-330"/>
        <w:rPr>
          <w:bCs/>
          <w:szCs w:val="24"/>
          <w:lang w:val="en-US"/>
        </w:rPr>
      </w:pPr>
      <w:r w:rsidRPr="00C1421E">
        <w:rPr>
          <w:bCs/>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5D30734" w14:textId="77777777" w:rsidR="00EB016A" w:rsidRPr="00C1421E" w:rsidRDefault="00EB016A" w:rsidP="00BB4831">
      <w:pPr>
        <w:spacing w:before="0" w:after="0" w:line="240" w:lineRule="auto"/>
        <w:ind w:right="-330"/>
        <w:rPr>
          <w:bCs/>
          <w:szCs w:val="24"/>
          <w:lang w:val="en-US"/>
        </w:rPr>
      </w:pPr>
    </w:p>
    <w:p w14:paraId="5BC81F18" w14:textId="77777777" w:rsidR="00EB016A" w:rsidRPr="00BB4831" w:rsidRDefault="00EB016A" w:rsidP="00BB4831">
      <w:pPr>
        <w:spacing w:before="0" w:after="0" w:line="240" w:lineRule="auto"/>
        <w:ind w:right="-330"/>
        <w:rPr>
          <w:b/>
          <w:bCs/>
          <w:color w:val="1F3864" w:themeColor="accent5" w:themeShade="80"/>
          <w:szCs w:val="24"/>
          <w:lang w:val="en-US"/>
        </w:rPr>
      </w:pPr>
      <w:r w:rsidRPr="00BB4831">
        <w:rPr>
          <w:rFonts w:eastAsia="Acumin Pro"/>
          <w:b/>
          <w:bCs/>
          <w:color w:val="1F3864" w:themeColor="accent5" w:themeShade="80"/>
          <w:szCs w:val="24"/>
          <w:lang w:val="en-US"/>
        </w:rPr>
        <w:t>Priority</w:t>
      </w:r>
      <w:r w:rsidRPr="00BB4831">
        <w:rPr>
          <w:b/>
          <w:bCs/>
          <w:color w:val="1F3864" w:themeColor="accent5" w:themeShade="80"/>
          <w:szCs w:val="24"/>
          <w:lang w:val="en-US"/>
        </w:rPr>
        <w:t xml:space="preserve"> Area</w:t>
      </w:r>
    </w:p>
    <w:p w14:paraId="275DC751" w14:textId="77777777" w:rsidR="00EB016A" w:rsidRPr="006536A2" w:rsidRDefault="00EB016A" w:rsidP="00BB4831">
      <w:pPr>
        <w:spacing w:before="0" w:after="0" w:line="240" w:lineRule="auto"/>
        <w:ind w:right="-330"/>
        <w:rPr>
          <w:szCs w:val="24"/>
          <w:lang w:val="en-US"/>
        </w:rPr>
      </w:pPr>
    </w:p>
    <w:p w14:paraId="53B441F8" w14:textId="77777777" w:rsidR="00EB016A" w:rsidRPr="003408B2" w:rsidRDefault="00EB016A" w:rsidP="00BB4831">
      <w:pPr>
        <w:pStyle w:val="ListParagraph"/>
        <w:numPr>
          <w:ilvl w:val="0"/>
          <w:numId w:val="9"/>
        </w:numPr>
        <w:spacing w:before="0" w:after="0" w:line="240" w:lineRule="auto"/>
        <w:ind w:left="720" w:right="-330" w:hanging="720"/>
        <w:rPr>
          <w:b w:val="0"/>
          <w:bCs/>
          <w:color w:val="auto"/>
          <w:szCs w:val="24"/>
          <w:lang w:val="en-US"/>
        </w:rPr>
      </w:pPr>
      <w:r w:rsidRPr="003408B2">
        <w:rPr>
          <w:b w:val="0"/>
          <w:bCs/>
          <w:color w:val="auto"/>
          <w:szCs w:val="24"/>
          <w:lang w:val="en-US"/>
        </w:rPr>
        <w:t xml:space="preserve">The implementation of </w:t>
      </w:r>
      <w:proofErr w:type="spellStart"/>
      <w:r w:rsidRPr="003408B2">
        <w:rPr>
          <w:b w:val="0"/>
          <w:bCs/>
          <w:color w:val="auto"/>
          <w:szCs w:val="24"/>
          <w:lang w:val="en-US"/>
        </w:rPr>
        <w:t>OneCouncil</w:t>
      </w:r>
      <w:proofErr w:type="spellEnd"/>
      <w:r w:rsidRPr="003408B2">
        <w:rPr>
          <w:b w:val="0"/>
          <w:bCs/>
          <w:color w:val="auto"/>
          <w:szCs w:val="24"/>
          <w:lang w:val="en-US"/>
        </w:rPr>
        <w:t xml:space="preserve"> is a key result area for the Chief Executive Officer.</w:t>
      </w:r>
    </w:p>
    <w:p w14:paraId="4553B53D" w14:textId="77777777" w:rsidR="00EB016A" w:rsidRPr="00C1421E" w:rsidRDefault="00EB016A" w:rsidP="00BB4831">
      <w:pPr>
        <w:spacing w:before="0" w:after="0" w:line="240" w:lineRule="auto"/>
        <w:ind w:right="-330"/>
        <w:rPr>
          <w:bCs/>
          <w:szCs w:val="24"/>
          <w:lang w:val="en-US"/>
        </w:rPr>
      </w:pPr>
    </w:p>
    <w:p w14:paraId="3357C5A2" w14:textId="77777777" w:rsidR="00BB4831" w:rsidRDefault="00BB4831" w:rsidP="00BB4831">
      <w:pPr>
        <w:spacing w:before="0" w:after="0" w:line="240" w:lineRule="auto"/>
        <w:ind w:left="-284" w:right="-330"/>
        <w:rPr>
          <w:b/>
          <w:color w:val="1F4E79" w:themeColor="accent1" w:themeShade="80"/>
          <w:sz w:val="28"/>
          <w:szCs w:val="32"/>
          <w:lang w:val="en-US"/>
        </w:rPr>
      </w:pPr>
    </w:p>
    <w:p w14:paraId="0FF5998A" w14:textId="77777777" w:rsidR="00BB4831" w:rsidRDefault="00BB4831" w:rsidP="00BB4831">
      <w:pPr>
        <w:spacing w:before="0" w:after="0" w:line="240" w:lineRule="auto"/>
        <w:ind w:left="-284" w:right="-330"/>
        <w:rPr>
          <w:b/>
          <w:color w:val="1F4E79" w:themeColor="accent1" w:themeShade="80"/>
          <w:sz w:val="28"/>
          <w:szCs w:val="32"/>
          <w:lang w:val="en-US"/>
        </w:rPr>
      </w:pPr>
    </w:p>
    <w:p w14:paraId="375CBF73" w14:textId="4945A5C7" w:rsidR="00EB016A"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lastRenderedPageBreak/>
        <w:t>Budget/Financial Implications</w:t>
      </w:r>
    </w:p>
    <w:p w14:paraId="7C2973E4" w14:textId="77777777" w:rsidR="00EB016A" w:rsidRDefault="00EB016A" w:rsidP="00BB4831">
      <w:pPr>
        <w:spacing w:before="0" w:after="0" w:line="240" w:lineRule="auto"/>
        <w:ind w:right="-330"/>
        <w:rPr>
          <w:b/>
          <w:color w:val="1F4E79" w:themeColor="accent1" w:themeShade="80"/>
          <w:sz w:val="28"/>
          <w:szCs w:val="32"/>
          <w:lang w:val="en-US"/>
        </w:rPr>
      </w:pPr>
    </w:p>
    <w:p w14:paraId="5D4FFF37" w14:textId="77777777" w:rsidR="00EB016A" w:rsidRDefault="00EB016A" w:rsidP="00BB4831">
      <w:pPr>
        <w:spacing w:before="0" w:after="0" w:line="240" w:lineRule="auto"/>
        <w:ind w:right="-330"/>
        <w:rPr>
          <w:bCs/>
          <w:szCs w:val="24"/>
          <w:lang w:val="en-US"/>
        </w:rPr>
      </w:pPr>
      <w:r w:rsidRPr="005A0970">
        <w:rPr>
          <w:bCs/>
          <w:szCs w:val="24"/>
          <w:lang w:val="en-US"/>
        </w:rPr>
        <w:t>A provision</w:t>
      </w:r>
      <w:r>
        <w:rPr>
          <w:bCs/>
          <w:szCs w:val="24"/>
          <w:lang w:val="en-US"/>
        </w:rPr>
        <w:t xml:space="preserve"> for the continuing implementation of </w:t>
      </w:r>
      <w:proofErr w:type="spellStart"/>
      <w:r>
        <w:rPr>
          <w:bCs/>
          <w:szCs w:val="24"/>
          <w:lang w:val="en-US"/>
        </w:rPr>
        <w:t>OneCouncil</w:t>
      </w:r>
      <w:proofErr w:type="spellEnd"/>
      <w:r>
        <w:rPr>
          <w:bCs/>
          <w:szCs w:val="24"/>
          <w:lang w:val="en-US"/>
        </w:rPr>
        <w:t xml:space="preserve"> is included in the approved City of </w:t>
      </w:r>
      <w:proofErr w:type="spellStart"/>
      <w:r>
        <w:rPr>
          <w:bCs/>
          <w:szCs w:val="24"/>
          <w:lang w:val="en-US"/>
        </w:rPr>
        <w:t>Nedlands</w:t>
      </w:r>
      <w:proofErr w:type="spellEnd"/>
      <w:r>
        <w:rPr>
          <w:bCs/>
          <w:szCs w:val="24"/>
          <w:lang w:val="en-US"/>
        </w:rPr>
        <w:t xml:space="preserve"> 2022/23 Annual Budget.</w:t>
      </w:r>
    </w:p>
    <w:p w14:paraId="7316412A" w14:textId="77777777" w:rsidR="00BB4831" w:rsidRPr="005A0970" w:rsidRDefault="00BB4831" w:rsidP="00BB4831">
      <w:pPr>
        <w:spacing w:before="0" w:after="0" w:line="240" w:lineRule="auto"/>
        <w:ind w:right="-330"/>
        <w:rPr>
          <w:bCs/>
          <w:szCs w:val="24"/>
          <w:lang w:val="en-US"/>
        </w:rPr>
      </w:pPr>
    </w:p>
    <w:p w14:paraId="60FED7E4" w14:textId="77777777" w:rsidR="00EB016A" w:rsidRPr="005A0970" w:rsidRDefault="00EB016A" w:rsidP="00BB4831">
      <w:pPr>
        <w:spacing w:before="0" w:after="0" w:line="240" w:lineRule="auto"/>
        <w:ind w:right="-330"/>
        <w:rPr>
          <w:bCs/>
          <w:color w:val="1F4E79" w:themeColor="accent1" w:themeShade="80"/>
          <w:sz w:val="28"/>
          <w:szCs w:val="32"/>
          <w:lang w:val="en-US"/>
        </w:rPr>
      </w:pPr>
    </w:p>
    <w:p w14:paraId="2BAD29C9" w14:textId="77777777" w:rsidR="00EB016A" w:rsidRPr="001F5D65"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Legislative and Policy Implications</w:t>
      </w:r>
    </w:p>
    <w:p w14:paraId="2D28C356" w14:textId="77777777" w:rsidR="00EB016A" w:rsidRPr="00C1421E" w:rsidRDefault="00EB016A" w:rsidP="00BB4831">
      <w:pPr>
        <w:spacing w:before="0" w:after="0" w:line="240" w:lineRule="auto"/>
        <w:ind w:right="-330"/>
        <w:rPr>
          <w:b/>
          <w:szCs w:val="24"/>
          <w:lang w:val="en-US"/>
        </w:rPr>
      </w:pPr>
    </w:p>
    <w:p w14:paraId="0FDA8061" w14:textId="31706C92" w:rsidR="00EB016A" w:rsidRDefault="00EB016A" w:rsidP="00BB4831">
      <w:pPr>
        <w:spacing w:before="0" w:after="0" w:line="240" w:lineRule="auto"/>
        <w:ind w:right="-330"/>
        <w:rPr>
          <w:bCs/>
          <w:szCs w:val="24"/>
          <w:lang w:val="en-US"/>
        </w:rPr>
      </w:pPr>
      <w:r>
        <w:rPr>
          <w:bCs/>
          <w:szCs w:val="24"/>
          <w:lang w:val="en-US"/>
        </w:rPr>
        <w:t>Nil</w:t>
      </w:r>
      <w:r w:rsidR="00BB4831">
        <w:rPr>
          <w:bCs/>
          <w:szCs w:val="24"/>
          <w:lang w:val="en-US"/>
        </w:rPr>
        <w:t>.</w:t>
      </w:r>
    </w:p>
    <w:p w14:paraId="7F35D7C6" w14:textId="77777777" w:rsidR="00BB4831" w:rsidRPr="00C1421E" w:rsidRDefault="00BB4831" w:rsidP="00BB4831">
      <w:pPr>
        <w:spacing w:before="0" w:after="0" w:line="240" w:lineRule="auto"/>
        <w:ind w:right="-330"/>
        <w:rPr>
          <w:bCs/>
          <w:szCs w:val="24"/>
          <w:lang w:val="en-US"/>
        </w:rPr>
      </w:pPr>
    </w:p>
    <w:p w14:paraId="4C7BBD50" w14:textId="77777777" w:rsidR="00EB016A" w:rsidRDefault="00EB016A" w:rsidP="00BB4831">
      <w:pPr>
        <w:spacing w:before="0" w:after="0" w:line="240" w:lineRule="auto"/>
        <w:ind w:right="-330"/>
        <w:rPr>
          <w:b/>
          <w:color w:val="323E4F" w:themeColor="text2" w:themeShade="BF"/>
          <w:sz w:val="28"/>
          <w:szCs w:val="32"/>
          <w:lang w:val="en-US"/>
        </w:rPr>
      </w:pPr>
    </w:p>
    <w:p w14:paraId="421A891E" w14:textId="77777777" w:rsidR="00EB016A" w:rsidRPr="001F5D65"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Decision Implications</w:t>
      </w:r>
    </w:p>
    <w:p w14:paraId="0F0B22B0" w14:textId="77777777" w:rsidR="00EB016A" w:rsidRPr="00C1421E" w:rsidRDefault="00EB016A" w:rsidP="00BB4831">
      <w:pPr>
        <w:spacing w:before="0" w:after="0" w:line="240" w:lineRule="auto"/>
        <w:ind w:right="-330"/>
        <w:rPr>
          <w:b/>
          <w:szCs w:val="24"/>
          <w:lang w:val="en-US"/>
        </w:rPr>
      </w:pPr>
    </w:p>
    <w:p w14:paraId="393E64CC" w14:textId="77777777" w:rsidR="00EB016A" w:rsidRDefault="00EB016A" w:rsidP="00BB4831">
      <w:pPr>
        <w:spacing w:before="0" w:after="0" w:line="240" w:lineRule="auto"/>
        <w:ind w:right="-330"/>
        <w:rPr>
          <w:bCs/>
          <w:szCs w:val="24"/>
          <w:lang w:val="en-US"/>
        </w:rPr>
      </w:pPr>
      <w:r>
        <w:rPr>
          <w:bCs/>
          <w:szCs w:val="24"/>
          <w:lang w:val="en-US"/>
        </w:rPr>
        <w:t xml:space="preserve">The City has sufficient information to present the </w:t>
      </w:r>
      <w:proofErr w:type="spellStart"/>
      <w:r>
        <w:rPr>
          <w:bCs/>
          <w:szCs w:val="24"/>
          <w:lang w:val="en-US"/>
        </w:rPr>
        <w:t>OneCouncil</w:t>
      </w:r>
      <w:proofErr w:type="spellEnd"/>
      <w:r>
        <w:rPr>
          <w:bCs/>
          <w:szCs w:val="24"/>
          <w:lang w:val="en-US"/>
        </w:rPr>
        <w:t xml:space="preserve"> Project status report.</w:t>
      </w:r>
    </w:p>
    <w:p w14:paraId="5A0CAA3C" w14:textId="77777777" w:rsidR="00BB4831" w:rsidRDefault="00BB4831" w:rsidP="00BB4831">
      <w:pPr>
        <w:spacing w:before="0" w:after="0" w:line="240" w:lineRule="auto"/>
        <w:ind w:right="-330"/>
        <w:rPr>
          <w:bCs/>
          <w:szCs w:val="24"/>
          <w:lang w:val="en-US"/>
        </w:rPr>
      </w:pPr>
    </w:p>
    <w:p w14:paraId="29ADBC0E" w14:textId="77777777" w:rsidR="00EB016A" w:rsidRPr="00C1421E" w:rsidRDefault="00EB016A" w:rsidP="00BB4831">
      <w:pPr>
        <w:spacing w:before="0" w:after="0" w:line="240" w:lineRule="auto"/>
        <w:ind w:right="-330"/>
        <w:rPr>
          <w:szCs w:val="24"/>
        </w:rPr>
      </w:pPr>
    </w:p>
    <w:p w14:paraId="091425AE" w14:textId="77777777" w:rsidR="00EB016A" w:rsidRPr="001F5D65"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Conclusion</w:t>
      </w:r>
    </w:p>
    <w:p w14:paraId="64F6275A" w14:textId="77777777" w:rsidR="00EB016A" w:rsidRPr="00C1421E" w:rsidRDefault="00EB016A" w:rsidP="00BB4831">
      <w:pPr>
        <w:spacing w:before="0" w:after="0" w:line="240" w:lineRule="auto"/>
        <w:ind w:right="-330"/>
        <w:rPr>
          <w:bCs/>
          <w:szCs w:val="24"/>
        </w:rPr>
      </w:pPr>
    </w:p>
    <w:p w14:paraId="525088CD" w14:textId="77777777" w:rsidR="00EB016A" w:rsidRDefault="00EB016A" w:rsidP="00BB4831">
      <w:pPr>
        <w:spacing w:before="0" w:after="0" w:line="240" w:lineRule="auto"/>
        <w:ind w:right="-330"/>
        <w:rPr>
          <w:bCs/>
          <w:szCs w:val="24"/>
        </w:rPr>
      </w:pPr>
      <w:r>
        <w:rPr>
          <w:bCs/>
          <w:szCs w:val="24"/>
        </w:rPr>
        <w:t xml:space="preserve">The implementation of the </w:t>
      </w:r>
      <w:proofErr w:type="spellStart"/>
      <w:r>
        <w:rPr>
          <w:bCs/>
          <w:szCs w:val="24"/>
        </w:rPr>
        <w:t>OneCouncil</w:t>
      </w:r>
      <w:proofErr w:type="spellEnd"/>
      <w:r>
        <w:rPr>
          <w:bCs/>
          <w:szCs w:val="24"/>
        </w:rPr>
        <w:t xml:space="preserve"> project underpins the strategic and operational requirements for the City of Nedlands through a single, integrated solution. The change benefits of the software allow the city to embrace technological strategies to deliver smart community goals.</w:t>
      </w:r>
    </w:p>
    <w:p w14:paraId="769D09E5" w14:textId="77777777" w:rsidR="00EB016A" w:rsidRDefault="00EB016A" w:rsidP="00BB4831">
      <w:pPr>
        <w:spacing w:before="0" w:after="0" w:line="240" w:lineRule="auto"/>
        <w:ind w:right="-330"/>
        <w:rPr>
          <w:bCs/>
          <w:szCs w:val="24"/>
        </w:rPr>
      </w:pPr>
    </w:p>
    <w:p w14:paraId="019185D7" w14:textId="77777777" w:rsidR="00EB016A" w:rsidRDefault="00EB016A" w:rsidP="00BB4831">
      <w:pPr>
        <w:spacing w:before="0" w:after="0" w:line="240" w:lineRule="auto"/>
        <w:ind w:right="-330"/>
        <w:rPr>
          <w:bCs/>
          <w:szCs w:val="24"/>
        </w:rPr>
      </w:pPr>
      <w:r>
        <w:rPr>
          <w:bCs/>
          <w:szCs w:val="24"/>
        </w:rPr>
        <w:t xml:space="preserve">Recent adoption of changes to the approach and management of the </w:t>
      </w:r>
      <w:proofErr w:type="spellStart"/>
      <w:r>
        <w:rPr>
          <w:bCs/>
          <w:szCs w:val="24"/>
        </w:rPr>
        <w:t>OneCouncil</w:t>
      </w:r>
      <w:proofErr w:type="spellEnd"/>
      <w:r>
        <w:rPr>
          <w:bCs/>
          <w:szCs w:val="24"/>
        </w:rPr>
        <w:t xml:space="preserve"> project has seen the module implementation and change acceptance by the organisation reach a level of maturity that ensures the systems future is embedded in the culture at the City of Nedlands.</w:t>
      </w:r>
    </w:p>
    <w:p w14:paraId="46C82F18" w14:textId="77777777" w:rsidR="00EB016A" w:rsidRDefault="00EB016A" w:rsidP="00BB4831">
      <w:pPr>
        <w:spacing w:before="0" w:after="0" w:line="240" w:lineRule="auto"/>
        <w:ind w:right="-330"/>
        <w:rPr>
          <w:bCs/>
          <w:szCs w:val="24"/>
        </w:rPr>
      </w:pPr>
    </w:p>
    <w:p w14:paraId="08C38916" w14:textId="77777777" w:rsidR="00EB016A" w:rsidRDefault="00EB016A" w:rsidP="00BB4831">
      <w:pPr>
        <w:spacing w:before="0" w:after="0" w:line="240" w:lineRule="auto"/>
        <w:ind w:right="-330"/>
        <w:rPr>
          <w:bCs/>
          <w:szCs w:val="24"/>
        </w:rPr>
      </w:pPr>
      <w:r>
        <w:rPr>
          <w:bCs/>
          <w:szCs w:val="24"/>
        </w:rPr>
        <w:t xml:space="preserve">Active engagement to future proof the </w:t>
      </w:r>
      <w:proofErr w:type="gramStart"/>
      <w:r>
        <w:rPr>
          <w:bCs/>
          <w:szCs w:val="24"/>
        </w:rPr>
        <w:t>City</w:t>
      </w:r>
      <w:proofErr w:type="gramEnd"/>
      <w:r>
        <w:rPr>
          <w:bCs/>
          <w:szCs w:val="24"/>
        </w:rPr>
        <w:t xml:space="preserve"> through development of strategic approach documentation, continuous improvement and business as usual ensures reduced impact to the three project health areas namely, scope, budget and schedule.</w:t>
      </w:r>
    </w:p>
    <w:p w14:paraId="506EB602" w14:textId="77777777" w:rsidR="00EB016A" w:rsidRDefault="00EB016A" w:rsidP="00BB4831">
      <w:pPr>
        <w:spacing w:before="0" w:after="0" w:line="240" w:lineRule="auto"/>
        <w:ind w:right="-330"/>
        <w:rPr>
          <w:bCs/>
          <w:szCs w:val="24"/>
        </w:rPr>
      </w:pPr>
    </w:p>
    <w:p w14:paraId="42493A3A" w14:textId="77777777" w:rsidR="00EB016A" w:rsidRDefault="00EB016A" w:rsidP="00BB4831">
      <w:pPr>
        <w:spacing w:before="0" w:after="0" w:line="240" w:lineRule="auto"/>
        <w:ind w:right="-330"/>
        <w:rPr>
          <w:bCs/>
          <w:szCs w:val="24"/>
        </w:rPr>
      </w:pPr>
      <w:r>
        <w:rPr>
          <w:bCs/>
          <w:szCs w:val="24"/>
        </w:rPr>
        <w:t>Efforts to ensure the project continues to mature as the team transitions through Phase 3 to include operating with a collaborative lens, addressing issues raised for escalation and continuous improvement initiatives are managed efficiently and effectively in partnership.</w:t>
      </w:r>
    </w:p>
    <w:p w14:paraId="0E4B9233" w14:textId="77777777" w:rsidR="00EB016A" w:rsidRDefault="00EB016A" w:rsidP="00BB4831">
      <w:pPr>
        <w:spacing w:before="0" w:after="0" w:line="240" w:lineRule="auto"/>
        <w:ind w:right="-330"/>
        <w:rPr>
          <w:bCs/>
          <w:szCs w:val="24"/>
        </w:rPr>
      </w:pPr>
    </w:p>
    <w:p w14:paraId="04345AD0" w14:textId="77777777" w:rsidR="00EB016A" w:rsidRPr="00C1421E" w:rsidRDefault="00EB016A" w:rsidP="00BB4831">
      <w:pPr>
        <w:spacing w:before="0" w:after="0" w:line="240" w:lineRule="auto"/>
        <w:ind w:right="-330"/>
        <w:rPr>
          <w:bCs/>
          <w:szCs w:val="24"/>
        </w:rPr>
      </w:pPr>
    </w:p>
    <w:p w14:paraId="678C9E73" w14:textId="77777777" w:rsidR="00EB016A" w:rsidRPr="001F5D65"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Further Information</w:t>
      </w:r>
    </w:p>
    <w:p w14:paraId="14496A31" w14:textId="77777777" w:rsidR="00BB4831" w:rsidRDefault="00BB4831" w:rsidP="00BB4831">
      <w:pPr>
        <w:spacing w:before="0" w:after="0" w:line="240" w:lineRule="auto"/>
        <w:ind w:right="-330"/>
        <w:rPr>
          <w:bCs/>
          <w:szCs w:val="24"/>
          <w:lang w:val="en-US"/>
        </w:rPr>
      </w:pPr>
    </w:p>
    <w:p w14:paraId="18A78728" w14:textId="5F7B8AA7" w:rsidR="00EB016A" w:rsidRPr="00BB4F98" w:rsidRDefault="00EB016A" w:rsidP="00BB4831">
      <w:pPr>
        <w:spacing w:before="0" w:after="0" w:line="240" w:lineRule="auto"/>
        <w:ind w:right="-330"/>
        <w:rPr>
          <w:bCs/>
          <w:szCs w:val="24"/>
          <w:lang w:val="en-US"/>
        </w:rPr>
      </w:pPr>
      <w:r w:rsidRPr="00BB4F98">
        <w:rPr>
          <w:bCs/>
          <w:szCs w:val="24"/>
          <w:lang w:val="en-US"/>
        </w:rPr>
        <w:t>Nil</w:t>
      </w:r>
      <w:r w:rsidR="00BB4831">
        <w:rPr>
          <w:bCs/>
          <w:szCs w:val="24"/>
          <w:lang w:val="en-US"/>
        </w:rPr>
        <w:t>.</w:t>
      </w:r>
    </w:p>
    <w:p w14:paraId="74DD07BF" w14:textId="77777777" w:rsidR="00F86D87" w:rsidRDefault="00F86D87" w:rsidP="00BB4831">
      <w:pPr>
        <w:spacing w:before="0" w:line="240" w:lineRule="auto"/>
      </w:pPr>
    </w:p>
    <w:p w14:paraId="3F63BA0E" w14:textId="77777777" w:rsidR="00F86D87" w:rsidRDefault="00F86D87" w:rsidP="00BB4831">
      <w:pPr>
        <w:spacing w:before="0" w:line="240" w:lineRule="auto"/>
      </w:pPr>
    </w:p>
    <w:p w14:paraId="2CF743E5" w14:textId="77777777" w:rsidR="007A7F7A" w:rsidRDefault="007A7F7A" w:rsidP="00BB4831">
      <w:pPr>
        <w:spacing w:before="0" w:after="120"/>
        <w:jc w:val="left"/>
        <w:rPr>
          <w:rFonts w:eastAsiaTheme="majorEastAsia"/>
          <w:b/>
          <w:color w:val="163475"/>
          <w:sz w:val="28"/>
          <w:szCs w:val="24"/>
        </w:rPr>
      </w:pPr>
      <w:r>
        <w:rPr>
          <w:szCs w:val="24"/>
        </w:rPr>
        <w:br w:type="page"/>
      </w:r>
    </w:p>
    <w:p w14:paraId="063BEFAB" w14:textId="5B10C235" w:rsidR="00F86D87" w:rsidRPr="00460B91" w:rsidRDefault="00F86D87" w:rsidP="00F86D87">
      <w:pPr>
        <w:pStyle w:val="Heading2"/>
        <w:numPr>
          <w:ilvl w:val="1"/>
          <w:numId w:val="7"/>
        </w:numPr>
        <w:spacing w:before="0" w:after="0"/>
        <w:ind w:left="0"/>
        <w:rPr>
          <w:rFonts w:cs="Arial"/>
          <w:color w:val="1F3864" w:themeColor="accent5" w:themeShade="80"/>
          <w:szCs w:val="24"/>
        </w:rPr>
      </w:pPr>
      <w:bookmarkStart w:id="32" w:name="_Toc151059339"/>
      <w:r w:rsidRPr="00460B91">
        <w:rPr>
          <w:rFonts w:cs="Arial"/>
          <w:color w:val="1F3864" w:themeColor="accent5" w:themeShade="80"/>
          <w:szCs w:val="24"/>
        </w:rPr>
        <w:lastRenderedPageBreak/>
        <w:t xml:space="preserve">ARC21.11.23 </w:t>
      </w:r>
      <w:r w:rsidR="00A74975" w:rsidRPr="00460B91">
        <w:rPr>
          <w:rFonts w:cs="Arial"/>
          <w:color w:val="1F3864" w:themeColor="accent5" w:themeShade="80"/>
          <w:szCs w:val="24"/>
        </w:rPr>
        <w:t>- Adoption Strategic Risk Register</w:t>
      </w:r>
      <w:bookmarkEnd w:id="32"/>
    </w:p>
    <w:p w14:paraId="67C9C995" w14:textId="77777777" w:rsidR="00715362" w:rsidRPr="00715362" w:rsidRDefault="00715362" w:rsidP="00715362">
      <w:pPr>
        <w:spacing w:before="0" w:after="0" w:line="240" w:lineRule="auto"/>
      </w:pPr>
    </w:p>
    <w:tbl>
      <w:tblPr>
        <w:tblStyle w:val="TableGrid"/>
        <w:tblW w:w="9356" w:type="dxa"/>
        <w:tblInd w:w="-5" w:type="dxa"/>
        <w:tblLook w:val="04A0" w:firstRow="1" w:lastRow="0" w:firstColumn="1" w:lastColumn="0" w:noHBand="0" w:noVBand="1"/>
      </w:tblPr>
      <w:tblGrid>
        <w:gridCol w:w="2430"/>
        <w:gridCol w:w="6926"/>
      </w:tblGrid>
      <w:tr w:rsidR="002F5505" w:rsidRPr="00C31599" w14:paraId="4528D46C" w14:textId="77777777" w:rsidTr="00460B91">
        <w:tc>
          <w:tcPr>
            <w:tcW w:w="2430" w:type="dxa"/>
          </w:tcPr>
          <w:p w14:paraId="6A825176" w14:textId="77777777" w:rsidR="002F5505" w:rsidRPr="00460B91" w:rsidRDefault="002F5505" w:rsidP="00C92E4E">
            <w:pPr>
              <w:spacing w:before="0" w:after="0" w:line="276" w:lineRule="auto"/>
              <w:ind w:right="110"/>
              <w:rPr>
                <w:b/>
                <w:color w:val="1F3864" w:themeColor="accent5" w:themeShade="80"/>
                <w:szCs w:val="24"/>
              </w:rPr>
            </w:pPr>
            <w:r w:rsidRPr="00460B91">
              <w:rPr>
                <w:b/>
                <w:color w:val="1F3864" w:themeColor="accent5" w:themeShade="80"/>
                <w:szCs w:val="24"/>
              </w:rPr>
              <w:t>Meeting &amp; Date</w:t>
            </w:r>
          </w:p>
        </w:tc>
        <w:tc>
          <w:tcPr>
            <w:tcW w:w="6926" w:type="dxa"/>
          </w:tcPr>
          <w:p w14:paraId="247C0717" w14:textId="77777777" w:rsidR="002F5505" w:rsidRPr="00C31599" w:rsidRDefault="002F5505" w:rsidP="00C92E4E">
            <w:pPr>
              <w:spacing w:before="0" w:after="0" w:line="276" w:lineRule="auto"/>
              <w:ind w:right="39"/>
              <w:rPr>
                <w:szCs w:val="24"/>
              </w:rPr>
            </w:pPr>
            <w:r>
              <w:rPr>
                <w:szCs w:val="24"/>
              </w:rPr>
              <w:t>Audit and Risk – 20 November 2023</w:t>
            </w:r>
          </w:p>
        </w:tc>
      </w:tr>
      <w:tr w:rsidR="002F5505" w:rsidRPr="00C31599" w14:paraId="5446E813" w14:textId="77777777" w:rsidTr="00460B91">
        <w:tc>
          <w:tcPr>
            <w:tcW w:w="2430" w:type="dxa"/>
          </w:tcPr>
          <w:p w14:paraId="4A6A0F9F" w14:textId="77777777" w:rsidR="002F5505" w:rsidRPr="00460B91" w:rsidRDefault="002F5505" w:rsidP="00C92E4E">
            <w:pPr>
              <w:spacing w:before="0" w:after="0" w:line="276" w:lineRule="auto"/>
              <w:ind w:right="110"/>
              <w:rPr>
                <w:b/>
                <w:color w:val="1F3864" w:themeColor="accent5" w:themeShade="80"/>
                <w:szCs w:val="24"/>
              </w:rPr>
            </w:pPr>
            <w:r w:rsidRPr="00460B91">
              <w:rPr>
                <w:b/>
                <w:color w:val="1F3864" w:themeColor="accent5" w:themeShade="80"/>
                <w:szCs w:val="24"/>
              </w:rPr>
              <w:t>Applicant</w:t>
            </w:r>
          </w:p>
        </w:tc>
        <w:tc>
          <w:tcPr>
            <w:tcW w:w="6926" w:type="dxa"/>
          </w:tcPr>
          <w:p w14:paraId="61E61F2D" w14:textId="77777777" w:rsidR="002F5505" w:rsidRPr="00C31599" w:rsidRDefault="002F5505" w:rsidP="00C92E4E">
            <w:pPr>
              <w:spacing w:before="0" w:after="0" w:line="276" w:lineRule="auto"/>
              <w:ind w:right="39"/>
              <w:rPr>
                <w:szCs w:val="24"/>
              </w:rPr>
            </w:pPr>
            <w:r w:rsidRPr="00C31599">
              <w:rPr>
                <w:szCs w:val="24"/>
              </w:rPr>
              <w:t xml:space="preserve">City of </w:t>
            </w:r>
            <w:proofErr w:type="spellStart"/>
            <w:r w:rsidRPr="00C31599">
              <w:rPr>
                <w:szCs w:val="24"/>
              </w:rPr>
              <w:t>Nedlands</w:t>
            </w:r>
            <w:proofErr w:type="spellEnd"/>
          </w:p>
        </w:tc>
      </w:tr>
      <w:tr w:rsidR="002F5505" w:rsidRPr="00C31599" w14:paraId="626E445A" w14:textId="77777777" w:rsidTr="00460B91">
        <w:tc>
          <w:tcPr>
            <w:tcW w:w="2430" w:type="dxa"/>
          </w:tcPr>
          <w:p w14:paraId="3F41FBDE" w14:textId="77777777" w:rsidR="002F5505" w:rsidRPr="00460B91" w:rsidRDefault="002F5505" w:rsidP="00460B91">
            <w:pPr>
              <w:spacing w:before="0" w:after="0" w:line="276" w:lineRule="auto"/>
              <w:ind w:right="110"/>
              <w:jc w:val="left"/>
              <w:rPr>
                <w:b/>
                <w:bCs/>
                <w:color w:val="1F3864" w:themeColor="accent5" w:themeShade="80"/>
                <w:szCs w:val="24"/>
              </w:rPr>
            </w:pPr>
            <w:r w:rsidRPr="00460B91">
              <w:rPr>
                <w:b/>
                <w:bCs/>
                <w:color w:val="1F3864" w:themeColor="accent5" w:themeShade="80"/>
                <w:szCs w:val="24"/>
              </w:rPr>
              <w:t xml:space="preserve">Employee Disclosure under section 5.70 Local Government Act 1995 </w:t>
            </w:r>
          </w:p>
        </w:tc>
        <w:tc>
          <w:tcPr>
            <w:tcW w:w="6926" w:type="dxa"/>
          </w:tcPr>
          <w:p w14:paraId="61683AC1" w14:textId="77777777" w:rsidR="002F5505" w:rsidRPr="00C31599" w:rsidRDefault="002F5505" w:rsidP="00C92E4E">
            <w:pPr>
              <w:spacing w:before="0" w:after="0"/>
              <w:ind w:right="39"/>
              <w:rPr>
                <w:rFonts w:eastAsia="Times New Roman"/>
                <w:szCs w:val="24"/>
              </w:rPr>
            </w:pPr>
          </w:p>
          <w:p w14:paraId="76A2E669" w14:textId="77777777" w:rsidR="002F5505" w:rsidRPr="00C31599" w:rsidRDefault="002F5505" w:rsidP="00C92E4E">
            <w:pPr>
              <w:spacing w:before="0" w:after="0"/>
              <w:ind w:right="39"/>
              <w:rPr>
                <w:rFonts w:eastAsia="Times New Roman"/>
                <w:szCs w:val="24"/>
              </w:rPr>
            </w:pPr>
            <w:r>
              <w:rPr>
                <w:rFonts w:eastAsia="Times New Roman"/>
                <w:szCs w:val="24"/>
              </w:rPr>
              <w:t>Nil.</w:t>
            </w:r>
          </w:p>
        </w:tc>
      </w:tr>
      <w:tr w:rsidR="002F5505" w:rsidRPr="00C31599" w14:paraId="46329102" w14:textId="77777777" w:rsidTr="00460B91">
        <w:tc>
          <w:tcPr>
            <w:tcW w:w="2430" w:type="dxa"/>
          </w:tcPr>
          <w:p w14:paraId="3B41146D" w14:textId="77777777" w:rsidR="002F5505" w:rsidRPr="00460B91" w:rsidRDefault="002F5505" w:rsidP="00C92E4E">
            <w:pPr>
              <w:spacing w:before="0" w:after="0" w:line="276" w:lineRule="auto"/>
              <w:ind w:right="110"/>
              <w:rPr>
                <w:b/>
                <w:color w:val="1F3864" w:themeColor="accent5" w:themeShade="80"/>
                <w:szCs w:val="24"/>
              </w:rPr>
            </w:pPr>
            <w:r w:rsidRPr="00460B91">
              <w:rPr>
                <w:b/>
                <w:color w:val="1F3864" w:themeColor="accent5" w:themeShade="80"/>
                <w:szCs w:val="24"/>
              </w:rPr>
              <w:t>Report Author</w:t>
            </w:r>
          </w:p>
        </w:tc>
        <w:tc>
          <w:tcPr>
            <w:tcW w:w="6926" w:type="dxa"/>
          </w:tcPr>
          <w:p w14:paraId="4AB96A5F" w14:textId="768DC872" w:rsidR="002F5505" w:rsidRPr="00C31599" w:rsidRDefault="002F5505" w:rsidP="00C92E4E">
            <w:pPr>
              <w:spacing w:before="0" w:after="0" w:line="276" w:lineRule="auto"/>
              <w:ind w:right="39"/>
              <w:rPr>
                <w:szCs w:val="24"/>
              </w:rPr>
            </w:pPr>
            <w:r w:rsidRPr="00C31599">
              <w:rPr>
                <w:szCs w:val="24"/>
              </w:rPr>
              <w:t xml:space="preserve">Libby Kania </w:t>
            </w:r>
            <w:r w:rsidR="00460B91">
              <w:rPr>
                <w:szCs w:val="24"/>
              </w:rPr>
              <w:t xml:space="preserve">- </w:t>
            </w:r>
            <w:r w:rsidRPr="00C31599">
              <w:rPr>
                <w:szCs w:val="24"/>
              </w:rPr>
              <w:t>Coordinator Governance and Risk</w:t>
            </w:r>
          </w:p>
        </w:tc>
      </w:tr>
      <w:tr w:rsidR="002F5505" w:rsidRPr="00C31599" w14:paraId="4327D17D" w14:textId="77777777" w:rsidTr="00460B91">
        <w:tc>
          <w:tcPr>
            <w:tcW w:w="2430" w:type="dxa"/>
          </w:tcPr>
          <w:p w14:paraId="1CF1D30B" w14:textId="4D169CB0" w:rsidR="002F5505" w:rsidRPr="00460B91" w:rsidRDefault="00715362" w:rsidP="00C92E4E">
            <w:pPr>
              <w:spacing w:before="0" w:after="0" w:line="276" w:lineRule="auto"/>
              <w:ind w:right="110"/>
              <w:rPr>
                <w:b/>
                <w:color w:val="1F3864" w:themeColor="accent5" w:themeShade="80"/>
                <w:szCs w:val="24"/>
              </w:rPr>
            </w:pPr>
            <w:r w:rsidRPr="00460B91">
              <w:rPr>
                <w:b/>
                <w:color w:val="1F3864" w:themeColor="accent5" w:themeShade="80"/>
                <w:szCs w:val="24"/>
              </w:rPr>
              <w:t>CEO</w:t>
            </w:r>
          </w:p>
        </w:tc>
        <w:tc>
          <w:tcPr>
            <w:tcW w:w="6926" w:type="dxa"/>
          </w:tcPr>
          <w:p w14:paraId="043A1442" w14:textId="77777777" w:rsidR="002F5505" w:rsidRPr="00C31599" w:rsidRDefault="002F5505" w:rsidP="00C92E4E">
            <w:pPr>
              <w:spacing w:before="0" w:after="0" w:line="276" w:lineRule="auto"/>
              <w:ind w:right="39"/>
              <w:rPr>
                <w:szCs w:val="24"/>
              </w:rPr>
            </w:pPr>
            <w:r>
              <w:rPr>
                <w:szCs w:val="24"/>
              </w:rPr>
              <w:t>Tony Free – Acting Chief Executive Officer</w:t>
            </w:r>
          </w:p>
        </w:tc>
      </w:tr>
      <w:tr w:rsidR="002F5505" w:rsidRPr="00C31599" w14:paraId="141A4054" w14:textId="77777777" w:rsidTr="00460B91">
        <w:tc>
          <w:tcPr>
            <w:tcW w:w="2430" w:type="dxa"/>
          </w:tcPr>
          <w:p w14:paraId="699C7403" w14:textId="77777777" w:rsidR="002F5505" w:rsidRPr="00460B91" w:rsidRDefault="002F5505" w:rsidP="00C92E4E">
            <w:pPr>
              <w:spacing w:before="0" w:after="0" w:line="276" w:lineRule="auto"/>
              <w:ind w:right="110"/>
              <w:rPr>
                <w:b/>
                <w:color w:val="1F3864" w:themeColor="accent5" w:themeShade="80"/>
                <w:szCs w:val="24"/>
              </w:rPr>
            </w:pPr>
            <w:r w:rsidRPr="00460B91">
              <w:rPr>
                <w:b/>
                <w:color w:val="1F3864" w:themeColor="accent5" w:themeShade="80"/>
                <w:szCs w:val="24"/>
              </w:rPr>
              <w:t>Attachments</w:t>
            </w:r>
          </w:p>
        </w:tc>
        <w:tc>
          <w:tcPr>
            <w:tcW w:w="6926" w:type="dxa"/>
          </w:tcPr>
          <w:p w14:paraId="321B7B7F" w14:textId="77777777" w:rsidR="002F5505" w:rsidRDefault="002F5505" w:rsidP="00C92E4E">
            <w:pPr>
              <w:numPr>
                <w:ilvl w:val="0"/>
                <w:numId w:val="8"/>
              </w:numPr>
              <w:spacing w:before="0" w:after="0"/>
              <w:ind w:left="434" w:right="39" w:hanging="426"/>
              <w:rPr>
                <w:szCs w:val="24"/>
                <w:lang w:val="en-US"/>
              </w:rPr>
            </w:pPr>
            <w:r>
              <w:rPr>
                <w:szCs w:val="24"/>
                <w:lang w:val="en-US"/>
              </w:rPr>
              <w:t>Confidential Attachment Strategic Risk Register</w:t>
            </w:r>
          </w:p>
          <w:p w14:paraId="635D79E5" w14:textId="77777777" w:rsidR="002F5505" w:rsidRPr="00C31599" w:rsidRDefault="002F5505" w:rsidP="00C92E4E">
            <w:pPr>
              <w:numPr>
                <w:ilvl w:val="0"/>
                <w:numId w:val="8"/>
              </w:numPr>
              <w:spacing w:before="0" w:after="0"/>
              <w:ind w:left="434" w:right="39" w:hanging="426"/>
              <w:rPr>
                <w:szCs w:val="24"/>
                <w:lang w:val="en-US"/>
              </w:rPr>
            </w:pPr>
            <w:r>
              <w:rPr>
                <w:szCs w:val="24"/>
                <w:lang w:val="en-US"/>
              </w:rPr>
              <w:t>Risk Management Framework</w:t>
            </w:r>
          </w:p>
        </w:tc>
      </w:tr>
    </w:tbl>
    <w:p w14:paraId="4E228CD7" w14:textId="77777777" w:rsidR="002F5505" w:rsidRDefault="002F5505" w:rsidP="00460B91">
      <w:pPr>
        <w:spacing w:before="0" w:after="0" w:line="240" w:lineRule="auto"/>
        <w:ind w:right="-330"/>
        <w:rPr>
          <w:b/>
          <w:szCs w:val="24"/>
          <w:lang w:val="en-US"/>
        </w:rPr>
      </w:pPr>
    </w:p>
    <w:p w14:paraId="4F959C25" w14:textId="77777777" w:rsidR="007226C5" w:rsidRDefault="007226C5" w:rsidP="00460B91">
      <w:pPr>
        <w:spacing w:before="0" w:after="0" w:line="240" w:lineRule="auto"/>
        <w:ind w:right="-330"/>
        <w:rPr>
          <w:b/>
          <w:szCs w:val="24"/>
          <w:lang w:val="en-US"/>
        </w:rPr>
      </w:pPr>
    </w:p>
    <w:p w14:paraId="68008FC3" w14:textId="5D5E6ADC" w:rsidR="000F271E" w:rsidRDefault="000F271E" w:rsidP="003408B2">
      <w:pPr>
        <w:spacing w:before="0" w:after="0" w:line="240" w:lineRule="auto"/>
        <w:ind w:left="-720" w:right="-330"/>
        <w:rPr>
          <w:bCs/>
          <w:szCs w:val="24"/>
          <w:lang w:val="en-US"/>
        </w:rPr>
      </w:pPr>
      <w:r w:rsidRPr="003408B2">
        <w:rPr>
          <w:bCs/>
          <w:szCs w:val="24"/>
          <w:lang w:val="en-US"/>
        </w:rPr>
        <w:t>Councillor Coghlan joined the meeting at 6.01 pm</w:t>
      </w:r>
      <w:r w:rsidR="00A6174A">
        <w:rPr>
          <w:bCs/>
          <w:szCs w:val="24"/>
          <w:lang w:val="en-US"/>
        </w:rPr>
        <w:t>.</w:t>
      </w:r>
    </w:p>
    <w:p w14:paraId="02BACE10" w14:textId="77777777" w:rsidR="007226C5" w:rsidRDefault="007226C5" w:rsidP="003408B2">
      <w:pPr>
        <w:spacing w:before="0" w:after="0" w:line="240" w:lineRule="auto"/>
        <w:ind w:left="-720" w:right="-330"/>
        <w:rPr>
          <w:bCs/>
          <w:szCs w:val="24"/>
          <w:lang w:val="en-US"/>
        </w:rPr>
      </w:pPr>
    </w:p>
    <w:p w14:paraId="3FAFFBDF" w14:textId="399420CB" w:rsidR="00A6174A" w:rsidRPr="003408B2" w:rsidRDefault="007226C5" w:rsidP="003408B2">
      <w:pPr>
        <w:spacing w:before="0" w:after="0" w:line="240" w:lineRule="auto"/>
        <w:ind w:left="-720" w:right="-330"/>
        <w:rPr>
          <w:bCs/>
          <w:szCs w:val="24"/>
          <w:lang w:val="en-US"/>
        </w:rPr>
      </w:pPr>
      <w:r>
        <w:rPr>
          <w:noProof/>
        </w:rPr>
        <mc:AlternateContent>
          <mc:Choice Requires="wps">
            <w:drawing>
              <wp:anchor distT="0" distB="0" distL="114300" distR="114300" simplePos="0" relativeHeight="251658246" behindDoc="0" locked="0" layoutInCell="1" allowOverlap="1" wp14:anchorId="488631F2" wp14:editId="6D62754C">
                <wp:simplePos x="0" y="0"/>
                <wp:positionH relativeFrom="margin">
                  <wp:posOffset>-366543</wp:posOffset>
                </wp:positionH>
                <wp:positionV relativeFrom="paragraph">
                  <wp:posOffset>256806</wp:posOffset>
                </wp:positionV>
                <wp:extent cx="6443611" cy="1570990"/>
                <wp:effectExtent l="19050" t="19050" r="14605" b="10160"/>
                <wp:wrapNone/>
                <wp:docPr id="1392520901" name="Rectangle 1392520901"/>
                <wp:cNvGraphicFramePr/>
                <a:graphic xmlns:a="http://schemas.openxmlformats.org/drawingml/2006/main">
                  <a:graphicData uri="http://schemas.microsoft.com/office/word/2010/wordprocessingShape">
                    <wps:wsp>
                      <wps:cNvSpPr/>
                      <wps:spPr>
                        <a:xfrm>
                          <a:off x="0" y="0"/>
                          <a:ext cx="6443611" cy="1570990"/>
                        </a:xfrm>
                        <a:prstGeom prst="rect">
                          <a:avLst/>
                        </a:prstGeom>
                        <a:noFill/>
                        <a:ln w="28575">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B8B3B" id="Rectangle 1392520901" o:spid="_x0000_s1026" style="position:absolute;margin-left:-28.85pt;margin-top:20.2pt;width:507.35pt;height:123.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" filled="f" strokecolor="#1f3763 [1608]" strokeweight="2.25pt">
                <w10:wrap anchorx="margin"/>
              </v:rect>
            </w:pict>
          </mc:Fallback>
        </mc:AlternateContent>
      </w:r>
    </w:p>
    <w:p w14:paraId="0D35C2FB" w14:textId="14F56488" w:rsidR="000F271E" w:rsidRDefault="000F271E" w:rsidP="00460B91">
      <w:pPr>
        <w:spacing w:before="0" w:after="0" w:line="240" w:lineRule="auto"/>
        <w:ind w:right="-330"/>
        <w:rPr>
          <w:b/>
          <w:szCs w:val="24"/>
          <w:lang w:val="en-US"/>
        </w:rPr>
      </w:pPr>
    </w:p>
    <w:p w14:paraId="6A9A6BCE" w14:textId="270BC44C" w:rsidR="000F271E" w:rsidRPr="00147AEA" w:rsidRDefault="000F271E" w:rsidP="00CA31D8">
      <w:pPr>
        <w:spacing w:before="0" w:after="0" w:line="240" w:lineRule="auto"/>
        <w:ind w:left="-284" w:right="132"/>
        <w:rPr>
          <w:szCs w:val="24"/>
          <w:u w:val="single"/>
        </w:rPr>
      </w:pPr>
      <w:r w:rsidRPr="00147AEA">
        <w:rPr>
          <w:szCs w:val="24"/>
          <w:u w:val="single"/>
        </w:rPr>
        <w:t>Closure of Meeting to the Public</w:t>
      </w:r>
    </w:p>
    <w:p w14:paraId="4126AFF4" w14:textId="2975301C" w:rsidR="000F271E" w:rsidRPr="00147AEA" w:rsidRDefault="000F271E" w:rsidP="00CA31D8">
      <w:pPr>
        <w:spacing w:before="0" w:after="0" w:line="240" w:lineRule="auto"/>
        <w:ind w:left="-284" w:right="132"/>
        <w:rPr>
          <w:szCs w:val="24"/>
        </w:rPr>
      </w:pPr>
      <w:r w:rsidRPr="00147AEA">
        <w:rPr>
          <w:szCs w:val="24"/>
        </w:rPr>
        <w:t xml:space="preserve">Moved – </w:t>
      </w:r>
      <w:r>
        <w:rPr>
          <w:szCs w:val="24"/>
        </w:rPr>
        <w:t>Mayor Argyle</w:t>
      </w:r>
    </w:p>
    <w:p w14:paraId="0438EF9F" w14:textId="5A0BF6B7" w:rsidR="000F271E" w:rsidRPr="00147AEA" w:rsidRDefault="000F271E" w:rsidP="00CA31D8">
      <w:pPr>
        <w:spacing w:before="0" w:after="0" w:line="240" w:lineRule="auto"/>
        <w:ind w:left="-284" w:right="132"/>
        <w:rPr>
          <w:szCs w:val="24"/>
        </w:rPr>
      </w:pPr>
      <w:r w:rsidRPr="00147AEA">
        <w:rPr>
          <w:szCs w:val="24"/>
        </w:rPr>
        <w:t xml:space="preserve">Seconded - Councillor </w:t>
      </w:r>
      <w:r>
        <w:rPr>
          <w:szCs w:val="24"/>
        </w:rPr>
        <w:t>Bennett</w:t>
      </w:r>
    </w:p>
    <w:p w14:paraId="174D6149" w14:textId="77777777" w:rsidR="000F271E" w:rsidRPr="00147AEA" w:rsidRDefault="000F271E" w:rsidP="00CA31D8">
      <w:pPr>
        <w:spacing w:before="0" w:after="0" w:line="240" w:lineRule="auto"/>
        <w:ind w:left="-284" w:right="132"/>
        <w:rPr>
          <w:szCs w:val="24"/>
        </w:rPr>
      </w:pPr>
    </w:p>
    <w:p w14:paraId="0E99DBAE" w14:textId="44051A96" w:rsidR="000F271E" w:rsidRPr="00F93467" w:rsidRDefault="000F271E" w:rsidP="00CA31D8">
      <w:pPr>
        <w:spacing w:after="0" w:line="240" w:lineRule="auto"/>
        <w:ind w:left="-284" w:right="132"/>
        <w:rPr>
          <w:b/>
          <w:color w:val="1F3864"/>
          <w:szCs w:val="24"/>
        </w:rPr>
      </w:pPr>
      <w:r w:rsidRPr="00F93467">
        <w:rPr>
          <w:b/>
          <w:color w:val="1F3864"/>
          <w:szCs w:val="24"/>
        </w:rPr>
        <w:t>That the meeting be closed to the public in accordance with Sec</w:t>
      </w:r>
      <w:r w:rsidRPr="003F2EC2">
        <w:rPr>
          <w:b/>
          <w:color w:val="1F3864"/>
          <w:szCs w:val="24"/>
        </w:rPr>
        <w:t>tion 5.23 (</w:t>
      </w:r>
      <w:r w:rsidR="00CA31D8">
        <w:rPr>
          <w:b/>
          <w:color w:val="1F3864"/>
          <w:szCs w:val="24"/>
        </w:rPr>
        <w:t>f</w:t>
      </w:r>
      <w:r w:rsidRPr="003F2EC2">
        <w:rPr>
          <w:b/>
          <w:color w:val="1F3864"/>
          <w:szCs w:val="24"/>
        </w:rPr>
        <w:t>)</w:t>
      </w:r>
      <w:r w:rsidRPr="00F93467">
        <w:rPr>
          <w:b/>
          <w:color w:val="1F3864"/>
          <w:szCs w:val="24"/>
        </w:rPr>
        <w:t xml:space="preserve"> of the Local Government Act 1995 to allow confidential discussion on the following Items.</w:t>
      </w:r>
    </w:p>
    <w:p w14:paraId="2F3E4AD3" w14:textId="30A6B0CD" w:rsidR="00836052" w:rsidRPr="00147AEA" w:rsidRDefault="00836052" w:rsidP="00CA31D8">
      <w:pPr>
        <w:spacing w:after="0" w:line="240" w:lineRule="auto"/>
        <w:ind w:right="132"/>
        <w:jc w:val="right"/>
        <w:rPr>
          <w:b/>
          <w:szCs w:val="24"/>
        </w:rPr>
      </w:pPr>
      <w:r w:rsidRPr="00147AEA">
        <w:rPr>
          <w:b/>
          <w:szCs w:val="24"/>
        </w:rPr>
        <w:t xml:space="preserve">CARRIED UNANIMOUSLY </w:t>
      </w:r>
      <w:r>
        <w:rPr>
          <w:b/>
          <w:szCs w:val="24"/>
        </w:rPr>
        <w:t>5</w:t>
      </w:r>
      <w:r w:rsidRPr="00147AEA">
        <w:rPr>
          <w:b/>
          <w:szCs w:val="24"/>
        </w:rPr>
        <w:t>/-</w:t>
      </w:r>
    </w:p>
    <w:p w14:paraId="52F89A2F" w14:textId="7DEAAEBC" w:rsidR="000F271E" w:rsidRPr="00147AEA" w:rsidRDefault="000F271E">
      <w:pPr>
        <w:spacing w:after="0" w:line="240" w:lineRule="auto"/>
        <w:ind w:left="-284" w:right="-330"/>
        <w:jc w:val="right"/>
        <w:rPr>
          <w:b/>
          <w:szCs w:val="24"/>
        </w:rPr>
      </w:pPr>
    </w:p>
    <w:p w14:paraId="263FDCAF" w14:textId="77777777" w:rsidR="000F271E" w:rsidRPr="00147AEA" w:rsidRDefault="000F271E">
      <w:pPr>
        <w:spacing w:after="0" w:line="240" w:lineRule="auto"/>
        <w:ind w:left="709" w:right="-330"/>
        <w:jc w:val="right"/>
        <w:rPr>
          <w:b/>
          <w:szCs w:val="24"/>
        </w:rPr>
      </w:pPr>
    </w:p>
    <w:p w14:paraId="7B01F6B8" w14:textId="77777777" w:rsidR="000F271E" w:rsidRPr="00147AEA" w:rsidRDefault="000F271E">
      <w:pPr>
        <w:spacing w:after="0" w:line="240" w:lineRule="auto"/>
        <w:ind w:left="709" w:right="-330"/>
        <w:jc w:val="right"/>
        <w:rPr>
          <w:b/>
          <w:szCs w:val="24"/>
        </w:rPr>
      </w:pPr>
    </w:p>
    <w:p w14:paraId="1562E62F" w14:textId="3C25C547" w:rsidR="000F271E" w:rsidRDefault="000F271E">
      <w:pPr>
        <w:numPr>
          <w:ilvl w:val="12"/>
          <w:numId w:val="0"/>
        </w:numPr>
        <w:tabs>
          <w:tab w:val="left" w:pos="720"/>
          <w:tab w:val="left" w:pos="1440"/>
          <w:tab w:val="left" w:pos="2410"/>
          <w:tab w:val="left" w:pos="2977"/>
          <w:tab w:val="right" w:pos="8335"/>
          <w:tab w:val="right" w:pos="8505"/>
        </w:tabs>
        <w:spacing w:after="0" w:line="240" w:lineRule="auto"/>
        <w:ind w:right="-330"/>
        <w:rPr>
          <w:szCs w:val="24"/>
        </w:rPr>
      </w:pPr>
      <w:r w:rsidRPr="00147AEA">
        <w:rPr>
          <w:szCs w:val="24"/>
        </w:rPr>
        <w:t xml:space="preserve">The meeting was closed to the public at </w:t>
      </w:r>
      <w:r w:rsidR="00DA5E5D">
        <w:rPr>
          <w:szCs w:val="24"/>
        </w:rPr>
        <w:t>6.02</w:t>
      </w:r>
      <w:r w:rsidRPr="00147AEA">
        <w:rPr>
          <w:szCs w:val="24"/>
        </w:rPr>
        <w:t>pm.</w:t>
      </w:r>
    </w:p>
    <w:p w14:paraId="3F377FDE" w14:textId="77777777" w:rsidR="008C01BE" w:rsidRDefault="008C01BE">
      <w:pPr>
        <w:numPr>
          <w:ilvl w:val="12"/>
          <w:numId w:val="0"/>
        </w:numPr>
        <w:tabs>
          <w:tab w:val="left" w:pos="720"/>
          <w:tab w:val="left" w:pos="1440"/>
          <w:tab w:val="left" w:pos="2410"/>
          <w:tab w:val="left" w:pos="2977"/>
          <w:tab w:val="right" w:pos="8335"/>
          <w:tab w:val="right" w:pos="8505"/>
        </w:tabs>
        <w:spacing w:after="0" w:line="240" w:lineRule="auto"/>
        <w:ind w:right="-330"/>
        <w:rPr>
          <w:szCs w:val="24"/>
        </w:rPr>
      </w:pPr>
    </w:p>
    <w:p w14:paraId="2F98EADC" w14:textId="0F11E25D" w:rsidR="008C01BE" w:rsidRDefault="008C01BE" w:rsidP="007226C5">
      <w:pPr>
        <w:numPr>
          <w:ilvl w:val="12"/>
          <w:numId w:val="0"/>
        </w:numPr>
        <w:tabs>
          <w:tab w:val="left" w:pos="720"/>
          <w:tab w:val="left" w:pos="1440"/>
          <w:tab w:val="left" w:pos="2410"/>
          <w:tab w:val="left" w:pos="2977"/>
          <w:tab w:val="right" w:pos="8335"/>
          <w:tab w:val="right" w:pos="8505"/>
        </w:tabs>
        <w:spacing w:after="0" w:line="240" w:lineRule="auto"/>
        <w:ind w:left="-720" w:right="-330"/>
        <w:rPr>
          <w:szCs w:val="24"/>
        </w:rPr>
      </w:pPr>
      <w:r>
        <w:rPr>
          <w:szCs w:val="24"/>
        </w:rPr>
        <w:t>C</w:t>
      </w:r>
      <w:r w:rsidR="00B54003">
        <w:rPr>
          <w:szCs w:val="24"/>
        </w:rPr>
        <w:t>ouncillo</w:t>
      </w:r>
      <w:r>
        <w:rPr>
          <w:szCs w:val="24"/>
        </w:rPr>
        <w:t>r Amiry rejoined the meeting at 6.06pm and Cr Smyth returned as an observer.</w:t>
      </w:r>
    </w:p>
    <w:p w14:paraId="3F6712B0" w14:textId="37F6748E" w:rsidR="008C01BE" w:rsidRDefault="008C01BE">
      <w:pPr>
        <w:spacing w:before="0" w:after="120"/>
        <w:jc w:val="left"/>
        <w:rPr>
          <w:b/>
          <w:szCs w:val="24"/>
        </w:rPr>
      </w:pPr>
    </w:p>
    <w:p w14:paraId="1AA1CC5F" w14:textId="77777777" w:rsidR="001D7A9C" w:rsidRDefault="001D7A9C">
      <w:pPr>
        <w:spacing w:before="0" w:after="120"/>
        <w:jc w:val="left"/>
        <w:rPr>
          <w:b/>
          <w:szCs w:val="24"/>
        </w:rPr>
      </w:pPr>
    </w:p>
    <w:p w14:paraId="075F34F4" w14:textId="77777777" w:rsidR="001D7A9C" w:rsidRDefault="001D7A9C">
      <w:pPr>
        <w:spacing w:before="0" w:after="120"/>
        <w:jc w:val="left"/>
        <w:rPr>
          <w:b/>
          <w:szCs w:val="24"/>
        </w:rPr>
      </w:pPr>
    </w:p>
    <w:p w14:paraId="29A34A8C" w14:textId="77777777" w:rsidR="001D7A9C" w:rsidRDefault="001D7A9C">
      <w:pPr>
        <w:spacing w:before="0" w:after="120"/>
        <w:jc w:val="left"/>
        <w:rPr>
          <w:b/>
          <w:szCs w:val="24"/>
        </w:rPr>
      </w:pPr>
    </w:p>
    <w:p w14:paraId="704AE800" w14:textId="77777777" w:rsidR="001D7A9C" w:rsidRDefault="001D7A9C">
      <w:pPr>
        <w:spacing w:before="0" w:after="120"/>
        <w:jc w:val="left"/>
        <w:rPr>
          <w:b/>
          <w:szCs w:val="24"/>
        </w:rPr>
      </w:pPr>
    </w:p>
    <w:p w14:paraId="696AACBA" w14:textId="77777777" w:rsidR="001D7A9C" w:rsidRDefault="001D7A9C">
      <w:pPr>
        <w:spacing w:before="0" w:after="120"/>
        <w:jc w:val="left"/>
        <w:rPr>
          <w:b/>
          <w:szCs w:val="24"/>
        </w:rPr>
      </w:pPr>
    </w:p>
    <w:p w14:paraId="60CF8FA6" w14:textId="77777777" w:rsidR="001D7A9C" w:rsidRDefault="001D7A9C">
      <w:pPr>
        <w:spacing w:before="0" w:after="120"/>
        <w:jc w:val="left"/>
        <w:rPr>
          <w:b/>
          <w:szCs w:val="24"/>
        </w:rPr>
      </w:pPr>
    </w:p>
    <w:p w14:paraId="027FCF86" w14:textId="77777777" w:rsidR="001D7A9C" w:rsidRDefault="001D7A9C">
      <w:pPr>
        <w:spacing w:before="0" w:after="120"/>
        <w:jc w:val="left"/>
        <w:rPr>
          <w:b/>
          <w:szCs w:val="24"/>
        </w:rPr>
      </w:pPr>
    </w:p>
    <w:p w14:paraId="494B1211" w14:textId="4330DE0A" w:rsidR="00AF6232" w:rsidRPr="00147AEA" w:rsidRDefault="00AF6232" w:rsidP="00AF6232">
      <w:pPr>
        <w:spacing w:before="0" w:after="0" w:line="240" w:lineRule="auto"/>
        <w:ind w:right="-330"/>
        <w:rPr>
          <w:b/>
          <w:szCs w:val="24"/>
        </w:rPr>
      </w:pPr>
      <w:r w:rsidRPr="00147AEA">
        <w:rPr>
          <w:b/>
          <w:szCs w:val="24"/>
        </w:rPr>
        <w:lastRenderedPageBreak/>
        <w:t xml:space="preserve">Regulation 11(da) </w:t>
      </w:r>
      <w:r w:rsidR="001D7A9C">
        <w:rPr>
          <w:b/>
          <w:szCs w:val="24"/>
        </w:rPr>
        <w:t>–</w:t>
      </w:r>
      <w:r w:rsidRPr="00147AEA">
        <w:rPr>
          <w:b/>
          <w:szCs w:val="24"/>
        </w:rPr>
        <w:t xml:space="preserve"> </w:t>
      </w:r>
      <w:r w:rsidR="001D7A9C">
        <w:rPr>
          <w:b/>
          <w:szCs w:val="24"/>
        </w:rPr>
        <w:t>Not Applicable – Recommendation Adopted</w:t>
      </w:r>
    </w:p>
    <w:p w14:paraId="6000F3D6" w14:textId="77777777" w:rsidR="00AF6232" w:rsidRPr="00147AEA" w:rsidRDefault="00AF6232" w:rsidP="001D7A9C">
      <w:pPr>
        <w:spacing w:before="0" w:after="0" w:line="240" w:lineRule="auto"/>
        <w:ind w:right="42"/>
        <w:rPr>
          <w:szCs w:val="24"/>
        </w:rPr>
      </w:pPr>
    </w:p>
    <w:p w14:paraId="1F973488" w14:textId="15D30E4B" w:rsidR="00AF6232" w:rsidRPr="00147AEA" w:rsidRDefault="00AF6232" w:rsidP="001D7A9C">
      <w:pPr>
        <w:spacing w:before="0" w:after="0" w:line="240" w:lineRule="auto"/>
        <w:ind w:right="42"/>
        <w:rPr>
          <w:szCs w:val="24"/>
        </w:rPr>
      </w:pPr>
      <w:r w:rsidRPr="00147AEA">
        <w:rPr>
          <w:szCs w:val="24"/>
        </w:rPr>
        <w:t xml:space="preserve">Moved – </w:t>
      </w:r>
      <w:r w:rsidR="00BD3784">
        <w:rPr>
          <w:szCs w:val="24"/>
        </w:rPr>
        <w:t>Mayor Argyle</w:t>
      </w:r>
    </w:p>
    <w:p w14:paraId="06C70C71" w14:textId="3C31CFEA" w:rsidR="00AF6232" w:rsidRPr="00147AEA" w:rsidRDefault="00AF6232" w:rsidP="001D7A9C">
      <w:pPr>
        <w:spacing w:before="0" w:after="0" w:line="240" w:lineRule="auto"/>
        <w:ind w:right="42"/>
        <w:rPr>
          <w:szCs w:val="24"/>
        </w:rPr>
      </w:pPr>
      <w:r w:rsidRPr="00147AEA">
        <w:rPr>
          <w:szCs w:val="24"/>
        </w:rPr>
        <w:t xml:space="preserve">Seconded – Councillor </w:t>
      </w:r>
      <w:r w:rsidR="00BD3784">
        <w:rPr>
          <w:szCs w:val="24"/>
        </w:rPr>
        <w:t>Amiry</w:t>
      </w:r>
    </w:p>
    <w:p w14:paraId="1D350606" w14:textId="77777777" w:rsidR="00AF6232" w:rsidRPr="00147AEA" w:rsidRDefault="00AF6232" w:rsidP="001D7A9C">
      <w:pPr>
        <w:spacing w:before="0" w:after="0" w:line="240" w:lineRule="auto"/>
        <w:ind w:right="42"/>
        <w:rPr>
          <w:szCs w:val="24"/>
        </w:rPr>
      </w:pPr>
    </w:p>
    <w:p w14:paraId="1634C5C9" w14:textId="77777777" w:rsidR="00AF6232" w:rsidRPr="00422EC0" w:rsidRDefault="00AF6232" w:rsidP="001D7A9C">
      <w:pPr>
        <w:spacing w:before="0" w:after="0" w:line="240" w:lineRule="auto"/>
        <w:ind w:right="42"/>
        <w:rPr>
          <w:b/>
          <w:color w:val="1F3864"/>
          <w:szCs w:val="24"/>
        </w:rPr>
      </w:pPr>
      <w:r w:rsidRPr="00422EC0">
        <w:rPr>
          <w:b/>
          <w:color w:val="1F3864"/>
          <w:szCs w:val="24"/>
        </w:rPr>
        <w:t>That the Recommendation be adopted.</w:t>
      </w:r>
    </w:p>
    <w:p w14:paraId="01946CF1" w14:textId="77777777" w:rsidR="00AF6232" w:rsidRDefault="00AF6232" w:rsidP="001D7A9C">
      <w:pPr>
        <w:spacing w:before="0" w:after="0" w:line="240" w:lineRule="auto"/>
        <w:ind w:right="42"/>
        <w:rPr>
          <w:color w:val="1F3864"/>
          <w:szCs w:val="24"/>
        </w:rPr>
      </w:pPr>
      <w:r w:rsidRPr="00422EC0">
        <w:rPr>
          <w:color w:val="1F3864"/>
          <w:szCs w:val="24"/>
        </w:rPr>
        <w:t>(Printed below for ease of reference)</w:t>
      </w:r>
    </w:p>
    <w:p w14:paraId="2F2B5AE4" w14:textId="77777777" w:rsidR="0050283E" w:rsidRDefault="0050283E" w:rsidP="001D7A9C">
      <w:pPr>
        <w:spacing w:before="0" w:after="0" w:line="240" w:lineRule="auto"/>
        <w:ind w:right="42"/>
        <w:rPr>
          <w:color w:val="1F3864"/>
          <w:szCs w:val="24"/>
        </w:rPr>
      </w:pPr>
    </w:p>
    <w:p w14:paraId="5618AEFD" w14:textId="77777777" w:rsidR="00C10C7F" w:rsidRDefault="00C10C7F" w:rsidP="001D7A9C">
      <w:pPr>
        <w:spacing w:before="0" w:after="0" w:line="240" w:lineRule="auto"/>
        <w:ind w:right="42"/>
        <w:rPr>
          <w:color w:val="1F3864"/>
          <w:szCs w:val="24"/>
        </w:rPr>
      </w:pPr>
    </w:p>
    <w:p w14:paraId="2CF76D05" w14:textId="2FD4E782" w:rsidR="00963CAC" w:rsidRPr="00DC6BE4" w:rsidRDefault="00DC6BE4" w:rsidP="001D7A9C">
      <w:pPr>
        <w:spacing w:before="0" w:after="0" w:line="240" w:lineRule="auto"/>
        <w:ind w:left="-851" w:right="42"/>
        <w:rPr>
          <w:szCs w:val="24"/>
        </w:rPr>
      </w:pPr>
      <w:r w:rsidRPr="00DC6BE4">
        <w:rPr>
          <w:szCs w:val="24"/>
        </w:rPr>
        <w:t>Councillor Hodsdon retired from the meeting at 6.10pm.</w:t>
      </w:r>
    </w:p>
    <w:p w14:paraId="54A865CF" w14:textId="77777777" w:rsidR="00DC6BE4" w:rsidRDefault="00DC6BE4" w:rsidP="001D7A9C">
      <w:pPr>
        <w:spacing w:before="0" w:after="0" w:line="240" w:lineRule="auto"/>
        <w:ind w:left="-851" w:right="42"/>
        <w:rPr>
          <w:color w:val="1F3864"/>
          <w:szCs w:val="24"/>
        </w:rPr>
      </w:pPr>
    </w:p>
    <w:p w14:paraId="2240DE7B" w14:textId="30C5BD2E" w:rsidR="0050283E" w:rsidRDefault="0050283E" w:rsidP="001D7A9C">
      <w:pPr>
        <w:spacing w:before="0" w:after="0" w:line="240" w:lineRule="auto"/>
        <w:ind w:left="-851" w:right="42"/>
        <w:rPr>
          <w:szCs w:val="24"/>
        </w:rPr>
      </w:pPr>
      <w:r w:rsidRPr="00C10C7F">
        <w:rPr>
          <w:szCs w:val="24"/>
        </w:rPr>
        <w:t xml:space="preserve">Mayor Argyle left the room at 6.11pm and returned at </w:t>
      </w:r>
      <w:r w:rsidR="00C10C7F" w:rsidRPr="00C10C7F">
        <w:rPr>
          <w:szCs w:val="24"/>
        </w:rPr>
        <w:t>6.19pm.</w:t>
      </w:r>
    </w:p>
    <w:p w14:paraId="2B2937FD" w14:textId="77777777" w:rsidR="00C10C7F" w:rsidRPr="00C10C7F" w:rsidRDefault="00C10C7F" w:rsidP="001D7A9C">
      <w:pPr>
        <w:spacing w:before="0" w:after="0" w:line="240" w:lineRule="auto"/>
        <w:ind w:left="-851" w:right="42"/>
        <w:rPr>
          <w:szCs w:val="24"/>
        </w:rPr>
      </w:pPr>
    </w:p>
    <w:p w14:paraId="36240084" w14:textId="3E30F05C" w:rsidR="00AF6232" w:rsidRPr="00147AEA" w:rsidRDefault="0047222E" w:rsidP="001D7A9C">
      <w:pPr>
        <w:spacing w:before="0" w:after="0" w:line="240" w:lineRule="auto"/>
        <w:ind w:right="42"/>
        <w:jc w:val="right"/>
        <w:rPr>
          <w:b/>
          <w:szCs w:val="24"/>
        </w:rPr>
      </w:pPr>
      <w:r>
        <w:rPr>
          <w:b/>
          <w:szCs w:val="24"/>
        </w:rPr>
        <w:t>CARRIED 5/1</w:t>
      </w:r>
    </w:p>
    <w:p w14:paraId="1E348CD1" w14:textId="44C2EB17" w:rsidR="00AF6232" w:rsidRPr="00147AEA" w:rsidRDefault="00AF6232" w:rsidP="001D7A9C">
      <w:pPr>
        <w:spacing w:before="0" w:after="0" w:line="240" w:lineRule="auto"/>
        <w:ind w:right="42"/>
        <w:jc w:val="right"/>
        <w:rPr>
          <w:b/>
          <w:szCs w:val="24"/>
        </w:rPr>
      </w:pPr>
      <w:r w:rsidRPr="00147AEA">
        <w:rPr>
          <w:b/>
          <w:szCs w:val="24"/>
        </w:rPr>
        <w:t xml:space="preserve">(Against: Cr. </w:t>
      </w:r>
      <w:r w:rsidR="007261C2">
        <w:rPr>
          <w:b/>
          <w:szCs w:val="24"/>
        </w:rPr>
        <w:t>Amiry</w:t>
      </w:r>
      <w:r w:rsidRPr="00147AEA">
        <w:rPr>
          <w:b/>
          <w:szCs w:val="24"/>
        </w:rPr>
        <w:t>)</w:t>
      </w:r>
    </w:p>
    <w:p w14:paraId="49F04BD5" w14:textId="77777777" w:rsidR="00460B91" w:rsidRDefault="00460B91" w:rsidP="001D7A9C">
      <w:pPr>
        <w:spacing w:before="0" w:after="0" w:line="240" w:lineRule="auto"/>
        <w:ind w:right="42"/>
        <w:rPr>
          <w:bCs/>
          <w:szCs w:val="24"/>
          <w:lang w:val="en-US"/>
        </w:rPr>
      </w:pPr>
    </w:p>
    <w:p w14:paraId="55F57235" w14:textId="77777777" w:rsidR="00AF6232" w:rsidRDefault="00AF6232" w:rsidP="001D7A9C">
      <w:pPr>
        <w:spacing w:before="0" w:after="0" w:line="240" w:lineRule="auto"/>
        <w:ind w:right="42"/>
        <w:rPr>
          <w:bCs/>
          <w:szCs w:val="24"/>
          <w:lang w:val="en-US"/>
        </w:rPr>
      </w:pPr>
    </w:p>
    <w:p w14:paraId="11C996E8" w14:textId="2AD773E0" w:rsidR="00492F8B" w:rsidRDefault="001D7A9C" w:rsidP="001D7A9C">
      <w:pPr>
        <w:spacing w:before="0" w:after="0" w:line="240" w:lineRule="auto"/>
        <w:ind w:right="42"/>
        <w:rPr>
          <w:bCs/>
          <w:szCs w:val="24"/>
          <w:lang w:val="en-US"/>
        </w:rPr>
      </w:pPr>
      <w:r>
        <w:rPr>
          <w:noProof/>
        </w:rPr>
        <mc:AlternateContent>
          <mc:Choice Requires="wps">
            <w:drawing>
              <wp:anchor distT="0" distB="0" distL="114300" distR="114300" simplePos="0" relativeHeight="251658247" behindDoc="0" locked="0" layoutInCell="1" allowOverlap="1" wp14:anchorId="1701F59F" wp14:editId="5F72DAE8">
                <wp:simplePos x="0" y="0"/>
                <wp:positionH relativeFrom="column">
                  <wp:posOffset>-113576</wp:posOffset>
                </wp:positionH>
                <wp:positionV relativeFrom="paragraph">
                  <wp:posOffset>88221</wp:posOffset>
                </wp:positionV>
                <wp:extent cx="6264791" cy="1299387"/>
                <wp:effectExtent l="19050" t="19050" r="22225" b="15240"/>
                <wp:wrapNone/>
                <wp:docPr id="659867113" name="Rectangle 659867113"/>
                <wp:cNvGraphicFramePr/>
                <a:graphic xmlns:a="http://schemas.openxmlformats.org/drawingml/2006/main">
                  <a:graphicData uri="http://schemas.microsoft.com/office/word/2010/wordprocessingShape">
                    <wps:wsp>
                      <wps:cNvSpPr/>
                      <wps:spPr>
                        <a:xfrm>
                          <a:off x="0" y="0"/>
                          <a:ext cx="6264791" cy="1299387"/>
                        </a:xfrm>
                        <a:prstGeom prst="rect">
                          <a:avLst/>
                        </a:prstGeom>
                        <a:noFill/>
                        <a:ln w="28575">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7E528" id="Rectangle 659867113" o:spid="_x0000_s1026" style="position:absolute;margin-left:-8.95pt;margin-top:6.95pt;width:493.3pt;height:102.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" filled="f" strokecolor="#1f3763 [1608]" strokeweight="2.25pt"/>
            </w:pict>
          </mc:Fallback>
        </mc:AlternateContent>
      </w:r>
    </w:p>
    <w:p w14:paraId="7B336111" w14:textId="6A2F1221" w:rsidR="00492F8B" w:rsidRPr="00147AEA" w:rsidRDefault="00492F8B" w:rsidP="001D7A9C">
      <w:pPr>
        <w:tabs>
          <w:tab w:val="left" w:pos="1985"/>
        </w:tabs>
        <w:spacing w:before="0" w:after="0" w:line="240" w:lineRule="auto"/>
        <w:ind w:right="42"/>
        <w:rPr>
          <w:szCs w:val="24"/>
        </w:rPr>
      </w:pPr>
      <w:r w:rsidRPr="00147AEA">
        <w:rPr>
          <w:szCs w:val="24"/>
        </w:rPr>
        <w:t xml:space="preserve">Moved - Councillor </w:t>
      </w:r>
      <w:r w:rsidR="0047222E">
        <w:rPr>
          <w:szCs w:val="24"/>
        </w:rPr>
        <w:t>Coghlan</w:t>
      </w:r>
    </w:p>
    <w:p w14:paraId="7D1FCC99" w14:textId="5D79D3F3" w:rsidR="00492F8B" w:rsidRPr="00147AEA" w:rsidRDefault="00492F8B" w:rsidP="001D7A9C">
      <w:pPr>
        <w:tabs>
          <w:tab w:val="left" w:pos="1985"/>
        </w:tabs>
        <w:spacing w:before="0" w:after="0" w:line="240" w:lineRule="auto"/>
        <w:ind w:right="42"/>
        <w:rPr>
          <w:szCs w:val="24"/>
        </w:rPr>
      </w:pPr>
      <w:r w:rsidRPr="00147AEA">
        <w:rPr>
          <w:szCs w:val="24"/>
        </w:rPr>
        <w:t xml:space="preserve">Seconded </w:t>
      </w:r>
      <w:r w:rsidR="0047222E">
        <w:rPr>
          <w:szCs w:val="24"/>
        </w:rPr>
        <w:t>–</w:t>
      </w:r>
      <w:r w:rsidRPr="00147AEA">
        <w:rPr>
          <w:szCs w:val="24"/>
        </w:rPr>
        <w:t xml:space="preserve"> </w:t>
      </w:r>
      <w:r w:rsidR="0047222E">
        <w:rPr>
          <w:szCs w:val="24"/>
        </w:rPr>
        <w:t>Mayor Argyle</w:t>
      </w:r>
    </w:p>
    <w:p w14:paraId="47F8FA80" w14:textId="77777777" w:rsidR="00492F8B" w:rsidRPr="00147AEA" w:rsidRDefault="00492F8B" w:rsidP="001D7A9C">
      <w:pPr>
        <w:tabs>
          <w:tab w:val="left" w:pos="1985"/>
        </w:tabs>
        <w:spacing w:before="0" w:after="0" w:line="240" w:lineRule="auto"/>
        <w:ind w:right="42"/>
        <w:rPr>
          <w:b/>
          <w:szCs w:val="24"/>
        </w:rPr>
      </w:pPr>
    </w:p>
    <w:p w14:paraId="35AED026" w14:textId="77777777" w:rsidR="00492F8B" w:rsidRPr="00A652FA" w:rsidRDefault="00492F8B" w:rsidP="001D7A9C">
      <w:pPr>
        <w:tabs>
          <w:tab w:val="left" w:pos="1985"/>
        </w:tabs>
        <w:spacing w:before="0" w:after="0" w:line="240" w:lineRule="auto"/>
        <w:ind w:right="42"/>
        <w:rPr>
          <w:b/>
          <w:color w:val="1F4E79" w:themeColor="accent1" w:themeShade="80"/>
          <w:szCs w:val="24"/>
        </w:rPr>
      </w:pPr>
      <w:r w:rsidRPr="00A652FA">
        <w:rPr>
          <w:b/>
          <w:color w:val="1F4E79" w:themeColor="accent1" w:themeShade="80"/>
          <w:szCs w:val="24"/>
        </w:rPr>
        <w:t>That the meeting be reopened to members of the public and the press.</w:t>
      </w:r>
    </w:p>
    <w:p w14:paraId="0E741EDE" w14:textId="77777777" w:rsidR="00492F8B" w:rsidRPr="00147AEA" w:rsidRDefault="00492F8B" w:rsidP="001D7A9C">
      <w:pPr>
        <w:tabs>
          <w:tab w:val="left" w:pos="1985"/>
        </w:tabs>
        <w:spacing w:before="0" w:after="0" w:line="240" w:lineRule="auto"/>
        <w:ind w:right="42"/>
        <w:rPr>
          <w:szCs w:val="24"/>
        </w:rPr>
      </w:pPr>
    </w:p>
    <w:p w14:paraId="5E309817" w14:textId="1E5B3684" w:rsidR="00374E25" w:rsidRPr="00147AEA" w:rsidRDefault="00374E25" w:rsidP="001D7A9C">
      <w:pPr>
        <w:spacing w:after="0" w:line="240" w:lineRule="auto"/>
        <w:ind w:right="42"/>
        <w:jc w:val="right"/>
        <w:rPr>
          <w:b/>
          <w:szCs w:val="24"/>
        </w:rPr>
      </w:pPr>
      <w:r w:rsidRPr="00147AEA">
        <w:rPr>
          <w:b/>
          <w:szCs w:val="24"/>
        </w:rPr>
        <w:t xml:space="preserve">CARRIED UNANIMOUSLY </w:t>
      </w:r>
      <w:r>
        <w:rPr>
          <w:b/>
          <w:szCs w:val="24"/>
        </w:rPr>
        <w:t>6</w:t>
      </w:r>
      <w:r w:rsidRPr="00147AEA">
        <w:rPr>
          <w:b/>
          <w:szCs w:val="24"/>
        </w:rPr>
        <w:t>/-</w:t>
      </w:r>
    </w:p>
    <w:p w14:paraId="4655DBB9" w14:textId="15224152" w:rsidR="00492F8B" w:rsidRPr="00147AEA" w:rsidRDefault="00492F8B" w:rsidP="001D7A9C">
      <w:pPr>
        <w:spacing w:before="0" w:after="0" w:line="240" w:lineRule="auto"/>
        <w:ind w:right="42"/>
        <w:jc w:val="right"/>
        <w:rPr>
          <w:b/>
          <w:szCs w:val="24"/>
        </w:rPr>
      </w:pPr>
    </w:p>
    <w:p w14:paraId="66DB268A" w14:textId="77777777" w:rsidR="00492F8B" w:rsidRPr="00147AEA" w:rsidRDefault="00492F8B" w:rsidP="00492F8B">
      <w:pPr>
        <w:tabs>
          <w:tab w:val="left" w:pos="720"/>
          <w:tab w:val="left" w:pos="1440"/>
          <w:tab w:val="left" w:pos="2410"/>
          <w:tab w:val="left" w:pos="2977"/>
          <w:tab w:val="right" w:pos="8335"/>
          <w:tab w:val="right" w:pos="8505"/>
        </w:tabs>
        <w:spacing w:before="0" w:after="0" w:line="240" w:lineRule="auto"/>
        <w:rPr>
          <w:rFonts w:eastAsia="Times New Roman"/>
          <w:b/>
          <w:szCs w:val="24"/>
        </w:rPr>
      </w:pPr>
    </w:p>
    <w:p w14:paraId="00627047" w14:textId="77777777" w:rsidR="00492F8B" w:rsidRPr="00147AEA" w:rsidRDefault="00492F8B" w:rsidP="00492F8B">
      <w:pPr>
        <w:tabs>
          <w:tab w:val="left" w:pos="720"/>
          <w:tab w:val="left" w:pos="1440"/>
          <w:tab w:val="left" w:pos="2410"/>
          <w:tab w:val="left" w:pos="2977"/>
          <w:tab w:val="right" w:pos="8335"/>
          <w:tab w:val="right" w:pos="8505"/>
        </w:tabs>
        <w:spacing w:before="0" w:after="0" w:line="240" w:lineRule="auto"/>
        <w:rPr>
          <w:rFonts w:eastAsia="Times New Roman"/>
          <w:b/>
          <w:szCs w:val="24"/>
        </w:rPr>
      </w:pPr>
    </w:p>
    <w:p w14:paraId="5B79F5BC" w14:textId="6F77DE17" w:rsidR="00492F8B" w:rsidRPr="00147AEA" w:rsidRDefault="00492F8B" w:rsidP="00024632">
      <w:pPr>
        <w:tabs>
          <w:tab w:val="left" w:pos="720"/>
          <w:tab w:val="left" w:pos="1440"/>
          <w:tab w:val="left" w:pos="2410"/>
          <w:tab w:val="left" w:pos="2977"/>
          <w:tab w:val="right" w:pos="8335"/>
          <w:tab w:val="right" w:pos="8505"/>
        </w:tabs>
        <w:spacing w:before="0" w:after="0" w:line="240" w:lineRule="auto"/>
        <w:ind w:left="-180"/>
        <w:rPr>
          <w:rFonts w:eastAsia="Times New Roman"/>
          <w:b/>
          <w:szCs w:val="24"/>
        </w:rPr>
      </w:pPr>
      <w:r w:rsidRPr="00147AEA">
        <w:rPr>
          <w:rFonts w:eastAsia="Times New Roman"/>
          <w:szCs w:val="24"/>
        </w:rPr>
        <w:t xml:space="preserve">The meeting was reopened to members of the public and the press at </w:t>
      </w:r>
      <w:r w:rsidR="00374E25">
        <w:rPr>
          <w:rFonts w:eastAsia="Times New Roman"/>
          <w:szCs w:val="24"/>
        </w:rPr>
        <w:t>6.25</w:t>
      </w:r>
      <w:r w:rsidRPr="00147AEA">
        <w:rPr>
          <w:rFonts w:eastAsia="Times New Roman"/>
          <w:szCs w:val="24"/>
        </w:rPr>
        <w:t xml:space="preserve"> pm.</w:t>
      </w:r>
    </w:p>
    <w:p w14:paraId="70D51200" w14:textId="77777777" w:rsidR="00492F8B" w:rsidRPr="00147AEA" w:rsidRDefault="00492F8B" w:rsidP="00A652FA">
      <w:pPr>
        <w:tabs>
          <w:tab w:val="left" w:pos="720"/>
          <w:tab w:val="left" w:pos="1440"/>
          <w:tab w:val="left" w:pos="2410"/>
          <w:tab w:val="left" w:pos="2977"/>
          <w:tab w:val="right" w:pos="8335"/>
          <w:tab w:val="right" w:pos="8505"/>
        </w:tabs>
        <w:spacing w:after="0" w:line="240" w:lineRule="auto"/>
        <w:ind w:left="-284"/>
        <w:rPr>
          <w:rFonts w:eastAsia="Times New Roman"/>
          <w:b/>
          <w:szCs w:val="24"/>
        </w:rPr>
      </w:pPr>
    </w:p>
    <w:p w14:paraId="3FD41A15" w14:textId="475E5053" w:rsidR="00492F8B" w:rsidRPr="00715362" w:rsidRDefault="005F3E9C" w:rsidP="00460B91">
      <w:pPr>
        <w:spacing w:before="0" w:after="0" w:line="240" w:lineRule="auto"/>
        <w:ind w:right="-330"/>
        <w:rPr>
          <w:bCs/>
          <w:szCs w:val="24"/>
          <w:lang w:val="en-US"/>
        </w:rPr>
      </w:pPr>
      <w:r>
        <w:rPr>
          <w:noProof/>
        </w:rPr>
        <mc:AlternateContent>
          <mc:Choice Requires="wps">
            <w:drawing>
              <wp:anchor distT="0" distB="0" distL="114300" distR="114300" simplePos="0" relativeHeight="251658248" behindDoc="0" locked="0" layoutInCell="1" allowOverlap="1" wp14:anchorId="1BD561FC" wp14:editId="48831E90">
                <wp:simplePos x="0" y="0"/>
                <wp:positionH relativeFrom="margin">
                  <wp:posOffset>-92311</wp:posOffset>
                </wp:positionH>
                <wp:positionV relativeFrom="paragraph">
                  <wp:posOffset>118701</wp:posOffset>
                </wp:positionV>
                <wp:extent cx="6339219" cy="1756587"/>
                <wp:effectExtent l="19050" t="19050" r="23495" b="15240"/>
                <wp:wrapNone/>
                <wp:docPr id="1186314507" name="Rectangle 1186314507"/>
                <wp:cNvGraphicFramePr/>
                <a:graphic xmlns:a="http://schemas.openxmlformats.org/drawingml/2006/main">
                  <a:graphicData uri="http://schemas.microsoft.com/office/word/2010/wordprocessingShape">
                    <wps:wsp>
                      <wps:cNvSpPr/>
                      <wps:spPr>
                        <a:xfrm>
                          <a:off x="0" y="0"/>
                          <a:ext cx="6339219" cy="1756587"/>
                        </a:xfrm>
                        <a:prstGeom prst="rect">
                          <a:avLst/>
                        </a:prstGeom>
                        <a:noFill/>
                        <a:ln w="28575">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982EA" id="Rectangle 1186314507" o:spid="_x0000_s1026" style="position:absolute;margin-left:-7.25pt;margin-top:9.35pt;width:499.15pt;height:138.3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" filled="f" strokecolor="#1f3763 [1608]" strokeweight="2.25pt">
                <w10:wrap anchorx="margin"/>
              </v:rect>
            </w:pict>
          </mc:Fallback>
        </mc:AlternateContent>
      </w:r>
    </w:p>
    <w:p w14:paraId="1883EB6B" w14:textId="0866C761" w:rsidR="002F5505" w:rsidRPr="00460B91" w:rsidRDefault="001D7A9C" w:rsidP="00460B91">
      <w:pPr>
        <w:spacing w:before="0" w:after="0" w:line="240" w:lineRule="auto"/>
        <w:ind w:right="-330"/>
        <w:rPr>
          <w:b/>
          <w:color w:val="1F3864" w:themeColor="accent5" w:themeShade="80"/>
          <w:sz w:val="28"/>
          <w:szCs w:val="32"/>
          <w:lang w:val="en-US"/>
        </w:rPr>
      </w:pPr>
      <w:r>
        <w:rPr>
          <w:b/>
          <w:color w:val="1F3864" w:themeColor="accent5" w:themeShade="80"/>
          <w:sz w:val="28"/>
          <w:szCs w:val="32"/>
          <w:lang w:val="en-US"/>
        </w:rPr>
        <w:t xml:space="preserve">Committee </w:t>
      </w:r>
      <w:r w:rsidR="00FC5272">
        <w:rPr>
          <w:b/>
          <w:color w:val="1F3864" w:themeColor="accent5" w:themeShade="80"/>
          <w:sz w:val="28"/>
          <w:szCs w:val="32"/>
          <w:lang w:val="en-US"/>
        </w:rPr>
        <w:t xml:space="preserve">Recommendation </w:t>
      </w:r>
      <w:r w:rsidR="005F3E9C">
        <w:rPr>
          <w:b/>
          <w:color w:val="1F3864" w:themeColor="accent5" w:themeShade="80"/>
          <w:sz w:val="28"/>
          <w:szCs w:val="32"/>
          <w:lang w:val="en-US"/>
        </w:rPr>
        <w:t xml:space="preserve">/ </w:t>
      </w:r>
      <w:r w:rsidR="002F5505" w:rsidRPr="00460B91">
        <w:rPr>
          <w:b/>
          <w:color w:val="1F3864" w:themeColor="accent5" w:themeShade="80"/>
          <w:sz w:val="28"/>
          <w:szCs w:val="32"/>
          <w:lang w:val="en-US"/>
        </w:rPr>
        <w:t>Recommendation</w:t>
      </w:r>
    </w:p>
    <w:p w14:paraId="17EB1B93" w14:textId="77777777" w:rsidR="002F5505" w:rsidRPr="00715362" w:rsidRDefault="002F5505" w:rsidP="005F3E9C">
      <w:pPr>
        <w:spacing w:before="0" w:after="0" w:line="240" w:lineRule="auto"/>
        <w:ind w:right="-138"/>
        <w:rPr>
          <w:b/>
          <w:color w:val="1F4E79" w:themeColor="accent1" w:themeShade="80"/>
          <w:szCs w:val="24"/>
          <w:lang w:val="en-US"/>
        </w:rPr>
      </w:pPr>
    </w:p>
    <w:p w14:paraId="318D969E" w14:textId="51120761" w:rsidR="002F5505" w:rsidRPr="00460B91" w:rsidRDefault="002F5505" w:rsidP="005F3E9C">
      <w:pPr>
        <w:spacing w:before="0" w:after="0" w:line="240" w:lineRule="auto"/>
        <w:ind w:right="-138"/>
        <w:rPr>
          <w:b/>
          <w:color w:val="1F3864" w:themeColor="accent5" w:themeShade="80"/>
          <w:szCs w:val="24"/>
          <w:lang w:val="en-US"/>
        </w:rPr>
      </w:pPr>
      <w:r w:rsidRPr="00460B91">
        <w:rPr>
          <w:b/>
          <w:color w:val="1F3864" w:themeColor="accent5" w:themeShade="80"/>
          <w:szCs w:val="24"/>
          <w:lang w:val="en-US"/>
        </w:rPr>
        <w:t>That the Audit and Risk Committee recommends that Council</w:t>
      </w:r>
      <w:r w:rsidR="00460B91">
        <w:rPr>
          <w:b/>
          <w:color w:val="1F3864" w:themeColor="accent5" w:themeShade="80"/>
          <w:szCs w:val="24"/>
          <w:lang w:val="en-US"/>
        </w:rPr>
        <w:t>:</w:t>
      </w:r>
    </w:p>
    <w:p w14:paraId="1FD7F86D" w14:textId="77777777" w:rsidR="002F5505" w:rsidRPr="00460B91" w:rsidRDefault="002F5505" w:rsidP="005F3E9C">
      <w:pPr>
        <w:spacing w:before="0" w:after="0" w:line="240" w:lineRule="auto"/>
        <w:ind w:right="-138"/>
        <w:rPr>
          <w:b/>
          <w:color w:val="1F3864" w:themeColor="accent5" w:themeShade="80"/>
          <w:szCs w:val="24"/>
          <w:lang w:val="en-US"/>
        </w:rPr>
      </w:pPr>
    </w:p>
    <w:p w14:paraId="3B623CF3" w14:textId="27642746" w:rsidR="002F5505" w:rsidRPr="00460B91" w:rsidRDefault="00460B91" w:rsidP="005F3E9C">
      <w:pPr>
        <w:pStyle w:val="ListParagraph"/>
        <w:numPr>
          <w:ilvl w:val="0"/>
          <w:numId w:val="20"/>
        </w:numPr>
        <w:spacing w:before="0" w:after="0" w:line="240" w:lineRule="auto"/>
        <w:ind w:left="720" w:right="-138"/>
        <w:rPr>
          <w:color w:val="1F3864" w:themeColor="accent5" w:themeShade="80"/>
          <w:szCs w:val="24"/>
          <w:lang w:val="en-US"/>
        </w:rPr>
      </w:pPr>
      <w:r w:rsidRPr="00460B91">
        <w:rPr>
          <w:color w:val="1F3864" w:themeColor="accent5" w:themeShade="80"/>
          <w:szCs w:val="24"/>
          <w:lang w:val="en-US"/>
        </w:rPr>
        <w:t>a</w:t>
      </w:r>
      <w:r w:rsidR="002F5505" w:rsidRPr="00460B91">
        <w:rPr>
          <w:color w:val="1F3864" w:themeColor="accent5" w:themeShade="80"/>
          <w:szCs w:val="24"/>
          <w:lang w:val="en-US"/>
        </w:rPr>
        <w:t>dopts the Strategic Risk Register as contained in Confidential Attachment 1 to this report; and</w:t>
      </w:r>
    </w:p>
    <w:p w14:paraId="2F0329B7" w14:textId="77777777" w:rsidR="00460B91" w:rsidRPr="00460B91" w:rsidRDefault="00460B91" w:rsidP="005F3E9C">
      <w:pPr>
        <w:pStyle w:val="ListParagraph"/>
        <w:spacing w:before="0" w:after="0" w:line="240" w:lineRule="auto"/>
        <w:ind w:right="-138"/>
        <w:rPr>
          <w:color w:val="1F3864" w:themeColor="accent5" w:themeShade="80"/>
          <w:szCs w:val="24"/>
          <w:lang w:val="en-US"/>
        </w:rPr>
      </w:pPr>
    </w:p>
    <w:p w14:paraId="42C8F777" w14:textId="4D16CE19" w:rsidR="002F5505" w:rsidRPr="00460B91" w:rsidRDefault="00460B91" w:rsidP="005F3E9C">
      <w:pPr>
        <w:pStyle w:val="ListParagraph"/>
        <w:numPr>
          <w:ilvl w:val="0"/>
          <w:numId w:val="20"/>
        </w:numPr>
        <w:spacing w:before="0" w:after="0" w:line="240" w:lineRule="auto"/>
        <w:ind w:left="720" w:right="-138"/>
        <w:rPr>
          <w:bCs/>
          <w:color w:val="1F3864" w:themeColor="accent5" w:themeShade="80"/>
          <w:szCs w:val="24"/>
          <w:lang w:val="en-US"/>
        </w:rPr>
      </w:pPr>
      <w:r w:rsidRPr="00460B91">
        <w:rPr>
          <w:bCs/>
          <w:color w:val="1F3864" w:themeColor="accent5" w:themeShade="80"/>
          <w:szCs w:val="24"/>
          <w:lang w:val="en-US"/>
        </w:rPr>
        <w:t>a</w:t>
      </w:r>
      <w:r w:rsidR="002F5505" w:rsidRPr="00460B91">
        <w:rPr>
          <w:bCs/>
          <w:color w:val="1F3864" w:themeColor="accent5" w:themeShade="80"/>
          <w:szCs w:val="24"/>
          <w:lang w:val="en-US"/>
        </w:rPr>
        <w:t>dopts the updated Risk Management Framework as contained in Attachment 2 to this report.</w:t>
      </w:r>
    </w:p>
    <w:p w14:paraId="32CA6B1F" w14:textId="77777777" w:rsidR="002F5505" w:rsidRDefault="002F5505" w:rsidP="00460B91">
      <w:pPr>
        <w:spacing w:before="0" w:after="0" w:line="240" w:lineRule="auto"/>
        <w:ind w:right="-330"/>
        <w:rPr>
          <w:bCs/>
          <w:szCs w:val="24"/>
          <w:lang w:val="en-US"/>
        </w:rPr>
      </w:pPr>
    </w:p>
    <w:p w14:paraId="49950066" w14:textId="77777777" w:rsidR="00AF6232" w:rsidRDefault="00AF6232" w:rsidP="00460B91">
      <w:pPr>
        <w:spacing w:before="0" w:after="0" w:line="240" w:lineRule="auto"/>
        <w:ind w:right="-330"/>
        <w:rPr>
          <w:bCs/>
          <w:szCs w:val="24"/>
          <w:lang w:val="en-US"/>
        </w:rPr>
      </w:pPr>
    </w:p>
    <w:p w14:paraId="509F8CA8" w14:textId="77777777" w:rsidR="00AF6232" w:rsidRPr="00460B91" w:rsidRDefault="00AF6232" w:rsidP="00AF6232">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Purpose</w:t>
      </w:r>
    </w:p>
    <w:p w14:paraId="13E3F54E" w14:textId="77777777" w:rsidR="00AF6232" w:rsidRDefault="00AF6232" w:rsidP="00AF6232">
      <w:pPr>
        <w:spacing w:before="0" w:after="0" w:line="240" w:lineRule="auto"/>
        <w:ind w:right="-330"/>
        <w:rPr>
          <w:bCs/>
          <w:szCs w:val="24"/>
          <w:lang w:val="en-US"/>
        </w:rPr>
      </w:pPr>
    </w:p>
    <w:p w14:paraId="2B4676DF" w14:textId="77777777" w:rsidR="00AF6232" w:rsidRPr="00715362" w:rsidRDefault="00AF6232" w:rsidP="00AF6232">
      <w:pPr>
        <w:spacing w:before="0" w:after="0" w:line="240" w:lineRule="auto"/>
        <w:ind w:right="-330"/>
        <w:rPr>
          <w:bCs/>
          <w:szCs w:val="24"/>
          <w:lang w:val="en-US"/>
        </w:rPr>
      </w:pPr>
      <w:r w:rsidRPr="00715362">
        <w:rPr>
          <w:bCs/>
          <w:szCs w:val="24"/>
          <w:lang w:val="en-US"/>
        </w:rPr>
        <w:t>The purpose of this report is for the Audit and Risk Committee to consider and if satisfied, recommend to Council adoption of the proposed Strategic Risk Register, and to adopt the updated Risk Management Framework.</w:t>
      </w:r>
    </w:p>
    <w:p w14:paraId="405E39E4" w14:textId="77777777" w:rsidR="00460B91" w:rsidRDefault="00460B91" w:rsidP="00460B91">
      <w:pPr>
        <w:spacing w:before="0" w:after="0" w:line="240" w:lineRule="auto"/>
        <w:ind w:right="-330"/>
        <w:rPr>
          <w:bCs/>
          <w:szCs w:val="24"/>
          <w:lang w:val="en-US"/>
        </w:rPr>
      </w:pPr>
    </w:p>
    <w:p w14:paraId="225EB599" w14:textId="77777777" w:rsidR="00E30769" w:rsidRDefault="00E30769" w:rsidP="00460B91">
      <w:pPr>
        <w:spacing w:before="0" w:after="0" w:line="240" w:lineRule="auto"/>
        <w:ind w:right="-330"/>
        <w:rPr>
          <w:bCs/>
          <w:szCs w:val="24"/>
          <w:lang w:val="en-US"/>
        </w:rPr>
      </w:pPr>
    </w:p>
    <w:p w14:paraId="1A7C4467"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lastRenderedPageBreak/>
        <w:t>Voting Requirement</w:t>
      </w:r>
    </w:p>
    <w:p w14:paraId="2C58E97A" w14:textId="77777777" w:rsidR="002F5505" w:rsidRPr="00715362" w:rsidRDefault="002F5505" w:rsidP="00460B91">
      <w:pPr>
        <w:spacing w:before="0" w:after="0" w:line="240" w:lineRule="auto"/>
        <w:ind w:right="-330"/>
        <w:rPr>
          <w:color w:val="000000" w:themeColor="text1"/>
          <w:szCs w:val="24"/>
          <w:lang w:val="en-GB"/>
        </w:rPr>
      </w:pPr>
    </w:p>
    <w:p w14:paraId="6A01C0CA" w14:textId="77777777" w:rsidR="002F5505" w:rsidRDefault="002F5505" w:rsidP="00460B91">
      <w:pPr>
        <w:spacing w:before="0" w:after="0" w:line="240" w:lineRule="auto"/>
        <w:ind w:right="-330"/>
        <w:rPr>
          <w:color w:val="000000" w:themeColor="text1"/>
          <w:szCs w:val="24"/>
          <w:lang w:val="en-GB"/>
        </w:rPr>
      </w:pPr>
      <w:r w:rsidRPr="00715362">
        <w:rPr>
          <w:color w:val="000000" w:themeColor="text1"/>
          <w:szCs w:val="24"/>
          <w:lang w:val="en-GB"/>
        </w:rPr>
        <w:t xml:space="preserve">Simple Majority. </w:t>
      </w:r>
    </w:p>
    <w:p w14:paraId="086D17DB" w14:textId="77777777" w:rsidR="00460B91" w:rsidRPr="00715362" w:rsidRDefault="00460B91" w:rsidP="00460B91">
      <w:pPr>
        <w:spacing w:before="0" w:after="0" w:line="240" w:lineRule="auto"/>
        <w:ind w:right="-330"/>
        <w:rPr>
          <w:color w:val="000000" w:themeColor="text1"/>
          <w:szCs w:val="24"/>
          <w:lang w:val="en-GB"/>
        </w:rPr>
      </w:pPr>
    </w:p>
    <w:p w14:paraId="604DEC8F" w14:textId="77777777" w:rsidR="002F5505" w:rsidRPr="00715362" w:rsidRDefault="002F5505" w:rsidP="00460B91">
      <w:pPr>
        <w:spacing w:before="0" w:after="0" w:line="240" w:lineRule="auto"/>
        <w:ind w:right="-330"/>
        <w:rPr>
          <w:bCs/>
          <w:szCs w:val="24"/>
          <w:lang w:val="en-US"/>
        </w:rPr>
      </w:pPr>
    </w:p>
    <w:p w14:paraId="2879085C"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 xml:space="preserve">Background </w:t>
      </w:r>
    </w:p>
    <w:p w14:paraId="4642862A" w14:textId="77777777" w:rsidR="002F5505" w:rsidRPr="00715362" w:rsidRDefault="002F5505" w:rsidP="00460B91">
      <w:pPr>
        <w:spacing w:before="0" w:after="0" w:line="240" w:lineRule="auto"/>
        <w:ind w:right="-330"/>
        <w:rPr>
          <w:b/>
          <w:szCs w:val="24"/>
          <w:lang w:val="en-US"/>
        </w:rPr>
      </w:pPr>
    </w:p>
    <w:p w14:paraId="0121E3CF" w14:textId="77777777" w:rsidR="002F5505" w:rsidRPr="00715362" w:rsidRDefault="002F5505" w:rsidP="00460B91">
      <w:pPr>
        <w:spacing w:before="0" w:after="0" w:line="240" w:lineRule="auto"/>
        <w:ind w:right="-330"/>
        <w:rPr>
          <w:szCs w:val="24"/>
        </w:rPr>
      </w:pPr>
      <w:r w:rsidRPr="00715362">
        <w:rPr>
          <w:szCs w:val="24"/>
        </w:rPr>
        <w:t xml:space="preserve">In July 2022, the City’s internal auditors, Moore, identified in its report on the City’s compliance with regulation 17 of the </w:t>
      </w:r>
      <w:r w:rsidRPr="00715362">
        <w:rPr>
          <w:i/>
          <w:iCs/>
          <w:szCs w:val="24"/>
        </w:rPr>
        <w:t>Local Government (Audit) Regulations 1996</w:t>
      </w:r>
      <w:r w:rsidRPr="00715362">
        <w:rPr>
          <w:szCs w:val="24"/>
        </w:rPr>
        <w:t>, that the City’s risk management systems required development and improvement.  Indeed, paragraph 2.4 of the Key Observations of the 5 July 2022 Internal Audit Risk Management Report states –</w:t>
      </w:r>
    </w:p>
    <w:p w14:paraId="0C2D3AEB" w14:textId="77777777" w:rsidR="002F5505" w:rsidRPr="00715362" w:rsidRDefault="002F5505" w:rsidP="00460B91">
      <w:pPr>
        <w:spacing w:before="0" w:after="0" w:line="240" w:lineRule="auto"/>
        <w:ind w:right="-330"/>
        <w:rPr>
          <w:szCs w:val="24"/>
        </w:rPr>
      </w:pPr>
    </w:p>
    <w:p w14:paraId="3E39FE1F" w14:textId="77777777" w:rsidR="002F5505" w:rsidRPr="00715362" w:rsidRDefault="002F5505" w:rsidP="00460B91">
      <w:pPr>
        <w:spacing w:before="0" w:after="0" w:line="240" w:lineRule="auto"/>
        <w:ind w:right="-330"/>
        <w:rPr>
          <w:rFonts w:eastAsia="Calibri"/>
          <w:bCs/>
          <w:szCs w:val="24"/>
          <w:lang w:val="en-US"/>
        </w:rPr>
      </w:pPr>
      <w:r w:rsidRPr="00715362">
        <w:rPr>
          <w:rFonts w:eastAsia="Calibri"/>
          <w:bCs/>
          <w:szCs w:val="24"/>
          <w:lang w:val="en-US"/>
        </w:rPr>
        <w:t xml:space="preserve">2.4 Risk Register - The Risk Register is out of date and does not adequately identify strategic risks but rather is a task list of matters which need to be actioned within the </w:t>
      </w:r>
      <w:proofErr w:type="gramStart"/>
      <w:r w:rsidRPr="00715362">
        <w:rPr>
          <w:rFonts w:eastAsia="Calibri"/>
          <w:bCs/>
          <w:szCs w:val="24"/>
          <w:lang w:val="en-US"/>
        </w:rPr>
        <w:t>City</w:t>
      </w:r>
      <w:proofErr w:type="gramEnd"/>
      <w:r w:rsidRPr="00715362">
        <w:rPr>
          <w:rFonts w:eastAsia="Calibri"/>
          <w:bCs/>
          <w:szCs w:val="24"/>
          <w:lang w:val="en-US"/>
        </w:rPr>
        <w:t>. It does not include Risk Identification, Business Unit Risk Registers, Regular Risk Review, Evidence of controls effectiveness rating, Risk Assessment using an effective weighting of elements, Management of Shared Risks, Risk Categories, complete risks and controls rating of implemented controls. There is no comparison to Risk Appetite and Risk Tolerance. These observations limit the effectiveness of risk management.</w:t>
      </w:r>
    </w:p>
    <w:p w14:paraId="51D6CBCE" w14:textId="77777777" w:rsidR="002F5505" w:rsidRPr="00715362" w:rsidRDefault="002F5505" w:rsidP="00460B91">
      <w:pPr>
        <w:spacing w:before="0" w:after="0" w:line="240" w:lineRule="auto"/>
        <w:ind w:right="-330"/>
        <w:rPr>
          <w:rFonts w:eastAsia="Calibri"/>
          <w:bCs/>
          <w:szCs w:val="24"/>
          <w:lang w:val="en-US"/>
        </w:rPr>
      </w:pPr>
    </w:p>
    <w:p w14:paraId="38558C95" w14:textId="77777777" w:rsidR="002F5505" w:rsidRPr="00715362" w:rsidRDefault="002F5505" w:rsidP="00460B91">
      <w:pPr>
        <w:spacing w:before="0" w:after="0" w:line="240" w:lineRule="auto"/>
        <w:ind w:right="-330"/>
        <w:rPr>
          <w:bCs/>
          <w:szCs w:val="24"/>
          <w:lang w:val="en-US"/>
        </w:rPr>
      </w:pPr>
      <w:r w:rsidRPr="00715362">
        <w:rPr>
          <w:bCs/>
          <w:szCs w:val="24"/>
          <w:lang w:val="en-US"/>
        </w:rPr>
        <w:t>The report found that –</w:t>
      </w:r>
    </w:p>
    <w:p w14:paraId="44FEF570" w14:textId="77777777" w:rsidR="002F5505" w:rsidRPr="00715362" w:rsidRDefault="002F5505" w:rsidP="00460B91">
      <w:pPr>
        <w:spacing w:before="0" w:after="0" w:line="240" w:lineRule="auto"/>
        <w:ind w:right="-330"/>
        <w:rPr>
          <w:bCs/>
          <w:szCs w:val="24"/>
          <w:lang w:val="en-US"/>
        </w:rPr>
      </w:pPr>
    </w:p>
    <w:p w14:paraId="041AA434" w14:textId="5C38F28A" w:rsidR="002F5505" w:rsidRPr="00715362" w:rsidRDefault="002F5505" w:rsidP="00460B91">
      <w:pPr>
        <w:spacing w:before="0" w:after="0" w:line="240" w:lineRule="auto"/>
        <w:ind w:left="720" w:right="-330" w:hanging="720"/>
        <w:rPr>
          <w:bCs/>
          <w:szCs w:val="24"/>
          <w:lang w:val="en-US"/>
        </w:rPr>
      </w:pPr>
      <w:r w:rsidRPr="00715362">
        <w:rPr>
          <w:bCs/>
          <w:szCs w:val="24"/>
          <w:lang w:val="en-US"/>
        </w:rPr>
        <w:t xml:space="preserve">2.6 </w:t>
      </w:r>
      <w:r w:rsidR="00460B91">
        <w:rPr>
          <w:bCs/>
          <w:szCs w:val="24"/>
          <w:lang w:val="en-US"/>
        </w:rPr>
        <w:tab/>
      </w:r>
      <w:r w:rsidRPr="00715362">
        <w:rPr>
          <w:bCs/>
          <w:szCs w:val="24"/>
          <w:lang w:val="en-US"/>
        </w:rPr>
        <w:t>Risk Management Framework – The Risk Management Framework is out of date and has not been approved and has been in progress for many years. It has not been aligned to the relevant legislation and standards and does not fully outline the documentation which underpins the Risk Management Framework.</w:t>
      </w:r>
    </w:p>
    <w:p w14:paraId="0D1A228E" w14:textId="77777777" w:rsidR="002F5505" w:rsidRPr="00715362" w:rsidRDefault="002F5505" w:rsidP="00E30769">
      <w:pPr>
        <w:spacing w:before="0" w:after="0" w:line="240" w:lineRule="auto"/>
        <w:ind w:right="-330"/>
        <w:rPr>
          <w:szCs w:val="24"/>
        </w:rPr>
      </w:pPr>
    </w:p>
    <w:p w14:paraId="3EAC55E3" w14:textId="77777777" w:rsidR="002F5505" w:rsidRPr="00715362" w:rsidRDefault="002F5505" w:rsidP="00460B91">
      <w:pPr>
        <w:spacing w:before="0" w:after="0" w:line="240" w:lineRule="auto"/>
        <w:ind w:right="-330"/>
        <w:rPr>
          <w:bCs/>
          <w:szCs w:val="24"/>
          <w:lang w:val="en-US"/>
        </w:rPr>
      </w:pPr>
      <w:r w:rsidRPr="00715362">
        <w:rPr>
          <w:bCs/>
          <w:szCs w:val="24"/>
          <w:lang w:val="en-US"/>
        </w:rPr>
        <w:t>At the Audit and Risk Committee meeting held on 21 August 2023, the Committee considered and recommended approval of the Risk Management Policy to Council.</w:t>
      </w:r>
      <w:r w:rsidRPr="00715362">
        <w:rPr>
          <w:szCs w:val="24"/>
        </w:rPr>
        <w:t xml:space="preserve"> This formally recognised the role of Council and the Audit and Risk Committee in the risk management process. The policy recognised the importance of risk management to the function of the City’s operations and committed the City to the principles outlined in the AS/NZS ISO 31000 2018 standard.</w:t>
      </w:r>
    </w:p>
    <w:p w14:paraId="7467B70F" w14:textId="77777777" w:rsidR="002F5505" w:rsidRPr="00715362" w:rsidRDefault="002F5505" w:rsidP="00460B91">
      <w:pPr>
        <w:spacing w:before="0" w:after="0" w:line="240" w:lineRule="auto"/>
        <w:ind w:right="-330"/>
        <w:rPr>
          <w:bCs/>
          <w:szCs w:val="24"/>
          <w:lang w:val="en-US"/>
        </w:rPr>
      </w:pPr>
    </w:p>
    <w:p w14:paraId="49E6B33C" w14:textId="77777777" w:rsidR="002F5505" w:rsidRPr="00715362" w:rsidRDefault="002F5505" w:rsidP="00460B91">
      <w:pPr>
        <w:spacing w:before="0" w:line="240" w:lineRule="auto"/>
        <w:ind w:right="-330"/>
        <w:rPr>
          <w:szCs w:val="24"/>
        </w:rPr>
      </w:pPr>
      <w:r w:rsidRPr="00715362">
        <w:rPr>
          <w:bCs/>
          <w:szCs w:val="24"/>
          <w:lang w:val="en-US"/>
        </w:rPr>
        <w:t>Following on from the Policy is the consideration of the Risk Management Framework, that includes the adopted policy, and the Strategic Risk Register.  These have been updated and form part of the review of the risk management system.</w:t>
      </w:r>
    </w:p>
    <w:p w14:paraId="3276D725" w14:textId="77777777" w:rsidR="002F5505" w:rsidRPr="00715362" w:rsidRDefault="002F5505" w:rsidP="00460B91">
      <w:pPr>
        <w:spacing w:before="0" w:after="0" w:line="240" w:lineRule="auto"/>
        <w:ind w:right="-330"/>
        <w:rPr>
          <w:bCs/>
          <w:szCs w:val="24"/>
          <w:lang w:val="en-US"/>
        </w:rPr>
      </w:pPr>
    </w:p>
    <w:p w14:paraId="142871D3"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Discussion</w:t>
      </w:r>
    </w:p>
    <w:p w14:paraId="6EA354C9" w14:textId="77777777" w:rsidR="002F5505" w:rsidRPr="00715362" w:rsidRDefault="002F5505" w:rsidP="00460B91">
      <w:pPr>
        <w:spacing w:before="0" w:after="0" w:line="240" w:lineRule="auto"/>
        <w:ind w:right="-330"/>
        <w:rPr>
          <w:bCs/>
          <w:szCs w:val="24"/>
          <w:lang w:val="en-US"/>
        </w:rPr>
      </w:pPr>
    </w:p>
    <w:p w14:paraId="0AF89883" w14:textId="77777777" w:rsidR="002F5505" w:rsidRPr="00715362" w:rsidRDefault="002F5505" w:rsidP="00460B91">
      <w:pPr>
        <w:spacing w:before="0" w:after="0" w:line="240" w:lineRule="auto"/>
        <w:ind w:right="-330"/>
        <w:rPr>
          <w:szCs w:val="24"/>
        </w:rPr>
      </w:pPr>
      <w:r w:rsidRPr="00715362">
        <w:rPr>
          <w:szCs w:val="24"/>
        </w:rPr>
        <w:t xml:space="preserve">The City is currently looking at the appropriateness and effectiveness of its systems and procedures in relation to risk management to fulfil its obligations under Regulation 17 of the </w:t>
      </w:r>
      <w:r w:rsidRPr="00715362">
        <w:rPr>
          <w:i/>
          <w:iCs/>
          <w:szCs w:val="24"/>
        </w:rPr>
        <w:t>Local Government (Audit) Regulations 1996</w:t>
      </w:r>
      <w:r w:rsidRPr="00715362">
        <w:rPr>
          <w:szCs w:val="24"/>
        </w:rPr>
        <w:t>. Risk management is important to achieving the City’s objectives through continuous review of its processes and systems. To that end, the City is required to ensure that it establishes a risk management framework and has a formal process for managing risks.</w:t>
      </w:r>
    </w:p>
    <w:p w14:paraId="7DFF85DE" w14:textId="77777777" w:rsidR="002F5505" w:rsidRDefault="002F5505" w:rsidP="00460B91">
      <w:pPr>
        <w:spacing w:before="0" w:after="0" w:line="240" w:lineRule="auto"/>
        <w:ind w:right="-330"/>
        <w:rPr>
          <w:szCs w:val="24"/>
        </w:rPr>
      </w:pPr>
    </w:p>
    <w:p w14:paraId="09EC4041" w14:textId="77777777" w:rsidR="00E30769" w:rsidRPr="00715362" w:rsidRDefault="00E30769" w:rsidP="00460B91">
      <w:pPr>
        <w:spacing w:before="0" w:after="0" w:line="240" w:lineRule="auto"/>
        <w:ind w:right="-330"/>
        <w:rPr>
          <w:szCs w:val="24"/>
        </w:rPr>
      </w:pPr>
    </w:p>
    <w:p w14:paraId="4EBFA343" w14:textId="77777777" w:rsidR="002F5505" w:rsidRPr="00460B91" w:rsidRDefault="002F5505" w:rsidP="00460B91">
      <w:pPr>
        <w:spacing w:before="0" w:after="0" w:line="240" w:lineRule="auto"/>
        <w:ind w:right="-330"/>
        <w:rPr>
          <w:b/>
          <w:szCs w:val="24"/>
        </w:rPr>
      </w:pPr>
      <w:r w:rsidRPr="00460B91">
        <w:rPr>
          <w:b/>
          <w:szCs w:val="24"/>
        </w:rPr>
        <w:lastRenderedPageBreak/>
        <w:t>1.</w:t>
      </w:r>
      <w:r w:rsidRPr="00460B91">
        <w:rPr>
          <w:b/>
          <w:szCs w:val="24"/>
        </w:rPr>
        <w:tab/>
        <w:t>Risk Management Framework</w:t>
      </w:r>
    </w:p>
    <w:p w14:paraId="28E726DF" w14:textId="77777777" w:rsidR="002F5505" w:rsidRPr="00715362" w:rsidRDefault="002F5505" w:rsidP="00460B91">
      <w:pPr>
        <w:spacing w:before="0" w:after="0" w:line="240" w:lineRule="auto"/>
        <w:ind w:right="-330"/>
        <w:rPr>
          <w:bCs/>
          <w:szCs w:val="24"/>
        </w:rPr>
      </w:pPr>
    </w:p>
    <w:p w14:paraId="46CAF135" w14:textId="77777777" w:rsidR="002F5505" w:rsidRPr="00715362" w:rsidRDefault="002F5505" w:rsidP="00460B91">
      <w:pPr>
        <w:spacing w:before="0" w:after="0" w:line="240" w:lineRule="auto"/>
        <w:ind w:right="-330"/>
        <w:rPr>
          <w:bCs/>
          <w:szCs w:val="24"/>
        </w:rPr>
      </w:pPr>
      <w:r w:rsidRPr="00715362">
        <w:rPr>
          <w:bCs/>
          <w:szCs w:val="24"/>
        </w:rPr>
        <w:t>All Local Governments are required to develop and adopt a Risk Management Framework. This forms part of the statutory planning requirements under the IPR legislation. With the Strategic Community Plan, the Corporate Business Plan, Long-term financial plan, Workforce Plan, and the Asset Management Plan, the Risk Management Framework creates value for the City and the community, contributing to the demonstrated achievement of the City’s strategic objectives. The risk management framework establishes the boundaries within which risks are managed and provides the scope of the risk management assessment. The risk management context for the organisation needs to be aligned with the structure, capacity, strategic direction and business planning objectives of the City.</w:t>
      </w:r>
    </w:p>
    <w:p w14:paraId="729460EF" w14:textId="77777777" w:rsidR="002F5505" w:rsidRDefault="002F5505" w:rsidP="00460B91">
      <w:pPr>
        <w:spacing w:before="0" w:after="0" w:line="240" w:lineRule="auto"/>
        <w:ind w:right="-330"/>
        <w:rPr>
          <w:bCs/>
          <w:szCs w:val="24"/>
        </w:rPr>
      </w:pPr>
    </w:p>
    <w:p w14:paraId="41579321" w14:textId="77777777" w:rsidR="002F5505" w:rsidRPr="00715362" w:rsidRDefault="002F5505" w:rsidP="00460B91">
      <w:pPr>
        <w:spacing w:before="0" w:after="0" w:line="240" w:lineRule="auto"/>
        <w:ind w:right="-330"/>
        <w:rPr>
          <w:bCs/>
          <w:szCs w:val="24"/>
        </w:rPr>
      </w:pPr>
      <w:r w:rsidRPr="00715362">
        <w:rPr>
          <w:bCs/>
          <w:szCs w:val="24"/>
        </w:rPr>
        <w:t xml:space="preserve">A review was undertaken of the Risk Management Framework and associated procedures to ensure compliance with AS/NZS ISO 31000 </w:t>
      </w:r>
      <w:proofErr w:type="gramStart"/>
      <w:r w:rsidRPr="00715362">
        <w:rPr>
          <w:bCs/>
          <w:szCs w:val="24"/>
        </w:rPr>
        <w:t>2018</w:t>
      </w:r>
      <w:proofErr w:type="gramEnd"/>
      <w:r w:rsidRPr="00715362">
        <w:rPr>
          <w:bCs/>
          <w:szCs w:val="24"/>
        </w:rPr>
        <w:t xml:space="preserve"> and amendments made to the organisational structure at the City.  The updated framework, that includes the policy, has been provided for the Committee’s consideration.</w:t>
      </w:r>
    </w:p>
    <w:p w14:paraId="57B43ED1" w14:textId="77777777" w:rsidR="002F5505" w:rsidRPr="00715362" w:rsidRDefault="002F5505" w:rsidP="00460B91">
      <w:pPr>
        <w:spacing w:before="0" w:after="0" w:line="240" w:lineRule="auto"/>
        <w:ind w:right="-330"/>
        <w:rPr>
          <w:bCs/>
          <w:szCs w:val="24"/>
        </w:rPr>
      </w:pPr>
    </w:p>
    <w:p w14:paraId="38DAABFF" w14:textId="77777777" w:rsidR="002F5505" w:rsidRPr="00460B91" w:rsidRDefault="002F5505" w:rsidP="00460B91">
      <w:pPr>
        <w:pStyle w:val="ListParagraph"/>
        <w:spacing w:before="0" w:line="240" w:lineRule="auto"/>
        <w:ind w:left="0" w:right="-330"/>
        <w:rPr>
          <w:rFonts w:eastAsia="Calibri"/>
          <w:color w:val="auto"/>
          <w:szCs w:val="24"/>
        </w:rPr>
      </w:pPr>
      <w:r w:rsidRPr="00460B91">
        <w:rPr>
          <w:rFonts w:eastAsia="Calibri"/>
          <w:color w:val="auto"/>
          <w:szCs w:val="24"/>
        </w:rPr>
        <w:t>2.</w:t>
      </w:r>
      <w:r w:rsidRPr="00460B91">
        <w:rPr>
          <w:rFonts w:eastAsia="Calibri"/>
          <w:color w:val="auto"/>
          <w:szCs w:val="24"/>
        </w:rPr>
        <w:tab/>
        <w:t>Strategic (Organisational) Risk Register</w:t>
      </w:r>
    </w:p>
    <w:p w14:paraId="380527D5" w14:textId="77777777" w:rsidR="002F5505" w:rsidRPr="00715362" w:rsidRDefault="002F5505" w:rsidP="00460B91">
      <w:pPr>
        <w:pStyle w:val="ListParagraph"/>
        <w:spacing w:before="0" w:line="240" w:lineRule="auto"/>
        <w:ind w:left="0" w:right="-330"/>
        <w:rPr>
          <w:rFonts w:eastAsia="Calibri"/>
          <w:szCs w:val="24"/>
        </w:rPr>
      </w:pPr>
    </w:p>
    <w:p w14:paraId="38D5FA2F" w14:textId="77777777" w:rsidR="002F5505" w:rsidRPr="00460B91"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 xml:space="preserve">The Strategic Risk Register has been included to this report as a confidential attachment under s. 5.23(2)(f)(ii) of the </w:t>
      </w:r>
      <w:r w:rsidRPr="00460B91">
        <w:rPr>
          <w:rFonts w:eastAsia="Calibri"/>
          <w:b w:val="0"/>
          <w:bCs/>
          <w:i/>
          <w:iCs/>
          <w:color w:val="auto"/>
          <w:szCs w:val="24"/>
        </w:rPr>
        <w:t>Local Government Act 1995</w:t>
      </w:r>
      <w:r w:rsidRPr="00460B91">
        <w:rPr>
          <w:rFonts w:eastAsia="Calibri"/>
          <w:b w:val="0"/>
          <w:bCs/>
          <w:color w:val="auto"/>
          <w:szCs w:val="24"/>
        </w:rPr>
        <w:t xml:space="preserve"> on the basis that the register contains information that if made public would endanger the security of the City’s property.</w:t>
      </w:r>
    </w:p>
    <w:p w14:paraId="03EBB4D2"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0484844E" w14:textId="77777777" w:rsidR="002F5505" w:rsidRPr="00460B91"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The Strategic Risk Register was reviewed to ensure that strategic risks are –</w:t>
      </w:r>
    </w:p>
    <w:p w14:paraId="6AD457A9"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6F33D87E"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Identified</w:t>
      </w:r>
    </w:p>
    <w:p w14:paraId="33053B68"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Assessed</w:t>
      </w:r>
    </w:p>
    <w:p w14:paraId="6AC4D254"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The effectiveness of existing controls </w:t>
      </w:r>
      <w:proofErr w:type="gramStart"/>
      <w:r w:rsidRPr="00460B91">
        <w:rPr>
          <w:rFonts w:eastAsia="Calibri"/>
          <w:b w:val="0"/>
          <w:bCs/>
          <w:color w:val="auto"/>
          <w:szCs w:val="24"/>
        </w:rPr>
        <w:t>are</w:t>
      </w:r>
      <w:proofErr w:type="gramEnd"/>
      <w:r w:rsidRPr="00460B91">
        <w:rPr>
          <w:rFonts w:eastAsia="Calibri"/>
          <w:b w:val="0"/>
          <w:bCs/>
          <w:color w:val="auto"/>
          <w:szCs w:val="24"/>
        </w:rPr>
        <w:t xml:space="preserve"> evaluated</w:t>
      </w:r>
    </w:p>
    <w:p w14:paraId="1BC5E0A5"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Residual risk is </w:t>
      </w:r>
      <w:proofErr w:type="gramStart"/>
      <w:r w:rsidRPr="00460B91">
        <w:rPr>
          <w:rFonts w:eastAsia="Calibri"/>
          <w:b w:val="0"/>
          <w:bCs/>
          <w:color w:val="auto"/>
          <w:szCs w:val="24"/>
        </w:rPr>
        <w:t>assessed</w:t>
      </w:r>
      <w:proofErr w:type="gramEnd"/>
    </w:p>
    <w:p w14:paraId="1147E4CC"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Risk treatment options are </w:t>
      </w:r>
      <w:proofErr w:type="gramStart"/>
      <w:r w:rsidRPr="00460B91">
        <w:rPr>
          <w:rFonts w:eastAsia="Calibri"/>
          <w:b w:val="0"/>
          <w:bCs/>
          <w:color w:val="auto"/>
          <w:szCs w:val="24"/>
        </w:rPr>
        <w:t>considered</w:t>
      </w:r>
      <w:proofErr w:type="gramEnd"/>
    </w:p>
    <w:p w14:paraId="0E212B32"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2982E2C6" w14:textId="77777777" w:rsidR="002F5505" w:rsidRPr="00460B91"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The register has been completed from data sourced through –</w:t>
      </w:r>
    </w:p>
    <w:p w14:paraId="1D4295F5"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1E7F8B2F"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Consultation with executive, representatives of the internal audit team, </w:t>
      </w:r>
    </w:p>
    <w:p w14:paraId="1E0B3FE0"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audit reports, consideration of previous risk registers at the City of Nedlands, </w:t>
      </w:r>
    </w:p>
    <w:p w14:paraId="309E37E3"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validating against known categories/types of strategic risks, </w:t>
      </w:r>
    </w:p>
    <w:p w14:paraId="40D2CC31"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researching risks identified by other local government </w:t>
      </w:r>
      <w:proofErr w:type="gramStart"/>
      <w:r w:rsidRPr="00460B91">
        <w:rPr>
          <w:rFonts w:eastAsia="Calibri"/>
          <w:b w:val="0"/>
          <w:bCs/>
          <w:color w:val="auto"/>
          <w:szCs w:val="24"/>
        </w:rPr>
        <w:t>authorities</w:t>
      </w:r>
      <w:proofErr w:type="gramEnd"/>
    </w:p>
    <w:p w14:paraId="71F04DA3"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2ADF5E40" w14:textId="77777777" w:rsidR="002F5505"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 xml:space="preserve">Council is in the process of finalising the Council Plan.  The identified strategic risk areas are linked to the Council Plan priorities of – </w:t>
      </w:r>
    </w:p>
    <w:p w14:paraId="64B04DD9" w14:textId="77777777" w:rsidR="00460B91" w:rsidRPr="00460B91" w:rsidRDefault="00460B91" w:rsidP="00460B91">
      <w:pPr>
        <w:pStyle w:val="ListParagraph"/>
        <w:spacing w:before="0" w:after="0" w:line="240" w:lineRule="auto"/>
        <w:ind w:left="0" w:right="-330"/>
        <w:rPr>
          <w:rFonts w:eastAsia="Calibri"/>
          <w:b w:val="0"/>
          <w:bCs/>
          <w:color w:val="auto"/>
          <w:szCs w:val="24"/>
        </w:rPr>
      </w:pPr>
    </w:p>
    <w:p w14:paraId="562F96CA"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People</w:t>
      </w:r>
    </w:p>
    <w:p w14:paraId="7AB89F8B"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Planet</w:t>
      </w:r>
    </w:p>
    <w:p w14:paraId="17CD815F"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Place</w:t>
      </w:r>
    </w:p>
    <w:p w14:paraId="41E8E650"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Prosperity/financial sustainability</w:t>
      </w:r>
    </w:p>
    <w:p w14:paraId="1ED86BDF"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Performance/service delivery</w:t>
      </w:r>
    </w:p>
    <w:p w14:paraId="6FAF178F"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2B27C914" w14:textId="77777777" w:rsidR="002F5505" w:rsidRPr="00460B91"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lastRenderedPageBreak/>
        <w:t xml:space="preserve">In September 2023, the Executive Management Team was tasked with completing the risk assessment of the risks identified in the Strategic Risk Register.  In completing the task, it was identified that the area of asset maintenance was of specific concern.  This will be the subject of an upcoming Council forum, but at present there are </w:t>
      </w:r>
      <w:proofErr w:type="gramStart"/>
      <w:r w:rsidRPr="00460B91">
        <w:rPr>
          <w:rFonts w:eastAsia="Calibri"/>
          <w:b w:val="0"/>
          <w:bCs/>
          <w:color w:val="auto"/>
          <w:szCs w:val="24"/>
        </w:rPr>
        <w:t>a number of</w:t>
      </w:r>
      <w:proofErr w:type="gramEnd"/>
      <w:r w:rsidRPr="00460B91">
        <w:rPr>
          <w:rFonts w:eastAsia="Calibri"/>
          <w:b w:val="0"/>
          <w:bCs/>
          <w:color w:val="auto"/>
          <w:szCs w:val="24"/>
        </w:rPr>
        <w:t xml:space="preserve"> Council assets that require significant attention and officers have completed substantial work in this area to provide detailed analysis of the City’s current position.</w:t>
      </w:r>
    </w:p>
    <w:p w14:paraId="3059CF1F"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006B9D5A" w14:textId="77777777" w:rsidR="002F5505" w:rsidRPr="00460B91"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The Strategic Risk Register has been provided to the Committee for its consideration.</w:t>
      </w:r>
    </w:p>
    <w:p w14:paraId="3B8024F1" w14:textId="77777777" w:rsidR="002F5505" w:rsidRDefault="002F5505" w:rsidP="00460B91">
      <w:pPr>
        <w:spacing w:before="0" w:after="0" w:line="240" w:lineRule="auto"/>
        <w:ind w:right="-330"/>
        <w:rPr>
          <w:rFonts w:eastAsia="Calibri"/>
          <w:szCs w:val="24"/>
        </w:rPr>
      </w:pPr>
    </w:p>
    <w:p w14:paraId="78413FEF" w14:textId="77777777" w:rsidR="00460B91" w:rsidRPr="00715362" w:rsidRDefault="00460B91" w:rsidP="00460B91">
      <w:pPr>
        <w:spacing w:before="0" w:after="0" w:line="240" w:lineRule="auto"/>
        <w:ind w:right="-330"/>
        <w:rPr>
          <w:rFonts w:eastAsia="Calibri"/>
          <w:szCs w:val="24"/>
        </w:rPr>
      </w:pPr>
    </w:p>
    <w:p w14:paraId="3E160193"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Consultation</w:t>
      </w:r>
    </w:p>
    <w:p w14:paraId="6D474967" w14:textId="77777777" w:rsidR="002F5505" w:rsidRPr="00715362" w:rsidRDefault="002F5505" w:rsidP="00460B91">
      <w:pPr>
        <w:spacing w:before="0" w:after="0" w:line="240" w:lineRule="auto"/>
        <w:ind w:right="-330"/>
        <w:rPr>
          <w:b/>
          <w:color w:val="1F4E79" w:themeColor="accent1" w:themeShade="80"/>
          <w:szCs w:val="24"/>
          <w:lang w:val="en-US"/>
        </w:rPr>
      </w:pPr>
    </w:p>
    <w:p w14:paraId="62D7EEED" w14:textId="77777777" w:rsidR="002F5505" w:rsidRDefault="002F5505" w:rsidP="00460B91">
      <w:pPr>
        <w:spacing w:before="0" w:after="0" w:line="240" w:lineRule="auto"/>
        <w:ind w:right="-330"/>
        <w:rPr>
          <w:bCs/>
          <w:szCs w:val="24"/>
          <w:lang w:val="en-US"/>
        </w:rPr>
      </w:pPr>
      <w:r w:rsidRPr="00715362">
        <w:rPr>
          <w:bCs/>
          <w:szCs w:val="24"/>
          <w:lang w:val="en-US"/>
        </w:rPr>
        <w:t>The proposed Strategic Risk Register and Risk Management Framework were presented to EMT for their consideration and feedback in September 2023.  The feedback received was noted and amendments were made.</w:t>
      </w:r>
    </w:p>
    <w:p w14:paraId="5087D991" w14:textId="77777777" w:rsidR="00460B91" w:rsidRPr="00715362" w:rsidRDefault="00460B91" w:rsidP="00460B91">
      <w:pPr>
        <w:spacing w:before="0" w:after="0" w:line="240" w:lineRule="auto"/>
        <w:ind w:right="-330"/>
        <w:rPr>
          <w:b/>
          <w:szCs w:val="24"/>
          <w:lang w:val="en-US"/>
        </w:rPr>
      </w:pPr>
    </w:p>
    <w:p w14:paraId="10F5D357" w14:textId="77777777" w:rsidR="002F5505" w:rsidRPr="00715362" w:rsidRDefault="002F5505" w:rsidP="00460B91">
      <w:pPr>
        <w:spacing w:before="0" w:after="0" w:line="240" w:lineRule="auto"/>
        <w:ind w:right="-330"/>
        <w:rPr>
          <w:bCs/>
          <w:szCs w:val="24"/>
          <w:lang w:val="en-US"/>
        </w:rPr>
      </w:pPr>
    </w:p>
    <w:p w14:paraId="41B970E5"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Strategic Implications</w:t>
      </w:r>
    </w:p>
    <w:p w14:paraId="022CD531" w14:textId="77777777" w:rsidR="002F5505" w:rsidRPr="00715362" w:rsidRDefault="002F5505" w:rsidP="00460B91">
      <w:pPr>
        <w:spacing w:before="0" w:after="0" w:line="240" w:lineRule="auto"/>
        <w:ind w:right="-330"/>
        <w:rPr>
          <w:bCs/>
          <w:szCs w:val="24"/>
          <w:lang w:val="en-US"/>
        </w:rPr>
      </w:pPr>
    </w:p>
    <w:p w14:paraId="0CFB5DAB" w14:textId="77777777" w:rsidR="002F5505" w:rsidRPr="00715362" w:rsidRDefault="002F5505" w:rsidP="00460B91">
      <w:pPr>
        <w:spacing w:before="0" w:after="0" w:line="240" w:lineRule="auto"/>
        <w:ind w:right="-330"/>
        <w:rPr>
          <w:bCs/>
          <w:szCs w:val="24"/>
          <w:lang w:val="en-US"/>
        </w:rPr>
      </w:pPr>
    </w:p>
    <w:p w14:paraId="22452AB0" w14:textId="77777777" w:rsidR="002F5505" w:rsidRPr="00715362" w:rsidRDefault="002F5505" w:rsidP="00460B91">
      <w:pPr>
        <w:spacing w:before="0" w:after="0" w:line="240" w:lineRule="auto"/>
        <w:ind w:right="-330"/>
        <w:rPr>
          <w:szCs w:val="24"/>
          <w:lang w:val="en-US"/>
        </w:rPr>
      </w:pPr>
      <w:r w:rsidRPr="00460B91">
        <w:rPr>
          <w:b/>
          <w:color w:val="1F3864" w:themeColor="accent5" w:themeShade="80"/>
          <w:szCs w:val="24"/>
          <w:lang w:val="en-US"/>
        </w:rPr>
        <w:t xml:space="preserve">Vision </w:t>
      </w:r>
      <w:r w:rsidRPr="00715362">
        <w:rPr>
          <w:szCs w:val="24"/>
          <w:lang w:val="en-GB"/>
        </w:rPr>
        <w:tab/>
      </w:r>
      <w:r w:rsidRPr="00715362">
        <w:rPr>
          <w:szCs w:val="24"/>
          <w:lang w:val="en-GB"/>
        </w:rPr>
        <w:tab/>
      </w:r>
      <w:r w:rsidRPr="00715362">
        <w:rPr>
          <w:szCs w:val="24"/>
          <w:lang w:val="en-US"/>
        </w:rPr>
        <w:t xml:space="preserve">Our city will be an </w:t>
      </w:r>
      <w:proofErr w:type="gramStart"/>
      <w:r w:rsidRPr="00715362">
        <w:rPr>
          <w:szCs w:val="24"/>
          <w:lang w:val="en-US"/>
        </w:rPr>
        <w:t>environmentally-sensitive</w:t>
      </w:r>
      <w:proofErr w:type="gramEnd"/>
      <w:r w:rsidRPr="00715362">
        <w:rPr>
          <w:szCs w:val="24"/>
          <w:lang w:val="en-US"/>
        </w:rPr>
        <w:t>, beautiful and inclusive place.</w:t>
      </w:r>
    </w:p>
    <w:p w14:paraId="528369EF" w14:textId="77777777" w:rsidR="002F5505" w:rsidRPr="00715362" w:rsidRDefault="002F5505" w:rsidP="00460B91">
      <w:pPr>
        <w:spacing w:before="0" w:after="0" w:line="240" w:lineRule="auto"/>
        <w:ind w:right="-330"/>
        <w:rPr>
          <w:szCs w:val="24"/>
          <w:lang w:val="en-US"/>
        </w:rPr>
      </w:pPr>
    </w:p>
    <w:p w14:paraId="1683D5C6" w14:textId="77777777" w:rsidR="002F5505" w:rsidRPr="00715362" w:rsidRDefault="002F5505" w:rsidP="00460B91">
      <w:pPr>
        <w:spacing w:before="0" w:after="0" w:line="240" w:lineRule="auto"/>
        <w:ind w:right="-330"/>
        <w:rPr>
          <w:b/>
          <w:szCs w:val="24"/>
          <w:lang w:val="en-US"/>
        </w:rPr>
      </w:pPr>
      <w:r w:rsidRPr="00460B91">
        <w:rPr>
          <w:b/>
          <w:color w:val="1F3864" w:themeColor="accent5" w:themeShade="80"/>
          <w:szCs w:val="24"/>
          <w:lang w:val="en-US"/>
        </w:rPr>
        <w:t>Values</w:t>
      </w:r>
      <w:r w:rsidRPr="00460B91">
        <w:rPr>
          <w:b/>
          <w:color w:val="1F3864" w:themeColor="accent5" w:themeShade="80"/>
          <w:szCs w:val="24"/>
          <w:lang w:val="en-US"/>
        </w:rPr>
        <w:tab/>
      </w:r>
      <w:r w:rsidRPr="00715362">
        <w:rPr>
          <w:bCs/>
          <w:szCs w:val="24"/>
          <w:lang w:val="en-US"/>
        </w:rPr>
        <w:tab/>
      </w:r>
      <w:r w:rsidRPr="00715362">
        <w:rPr>
          <w:b/>
          <w:szCs w:val="24"/>
          <w:lang w:val="en-US"/>
        </w:rPr>
        <w:t>Great Governance and Civic Leadership</w:t>
      </w:r>
    </w:p>
    <w:p w14:paraId="5AACC3ED" w14:textId="77777777" w:rsidR="002F5505" w:rsidRPr="00715362" w:rsidRDefault="002F5505" w:rsidP="00460B91">
      <w:pPr>
        <w:spacing w:before="0" w:after="0" w:line="240" w:lineRule="auto"/>
        <w:ind w:left="2160" w:right="-330"/>
        <w:rPr>
          <w:bCs/>
          <w:szCs w:val="24"/>
          <w:lang w:val="en-US"/>
        </w:rPr>
      </w:pPr>
      <w:r w:rsidRPr="00715362">
        <w:rPr>
          <w:bCs/>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30E54160" w14:textId="77777777" w:rsidR="002F5505" w:rsidRDefault="002F5505" w:rsidP="00460B91">
      <w:pPr>
        <w:spacing w:before="0" w:after="0" w:line="240" w:lineRule="auto"/>
        <w:ind w:right="-330"/>
        <w:rPr>
          <w:bCs/>
          <w:szCs w:val="24"/>
          <w:lang w:val="en-US"/>
        </w:rPr>
      </w:pPr>
    </w:p>
    <w:p w14:paraId="08721D01" w14:textId="77777777" w:rsidR="00460B91" w:rsidRPr="00715362" w:rsidRDefault="00460B91" w:rsidP="00460B91">
      <w:pPr>
        <w:spacing w:before="0" w:after="0" w:line="240" w:lineRule="auto"/>
        <w:ind w:right="-330"/>
        <w:rPr>
          <w:bCs/>
          <w:szCs w:val="24"/>
          <w:lang w:val="en-US"/>
        </w:rPr>
      </w:pPr>
    </w:p>
    <w:p w14:paraId="6609D764"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Budget/Financial Implications</w:t>
      </w:r>
    </w:p>
    <w:p w14:paraId="2298F72A" w14:textId="77777777" w:rsidR="002F5505" w:rsidRPr="00715362" w:rsidRDefault="002F5505" w:rsidP="00460B91">
      <w:pPr>
        <w:spacing w:before="0" w:after="0" w:line="240" w:lineRule="auto"/>
        <w:ind w:right="-330"/>
        <w:rPr>
          <w:b/>
          <w:szCs w:val="24"/>
          <w:highlight w:val="yellow"/>
          <w:lang w:val="en-US"/>
        </w:rPr>
      </w:pPr>
    </w:p>
    <w:p w14:paraId="614EC5F2" w14:textId="77777777" w:rsidR="002F5505" w:rsidRPr="00715362" w:rsidRDefault="002F5505" w:rsidP="00460B91">
      <w:pPr>
        <w:spacing w:before="0" w:after="0" w:line="240" w:lineRule="auto"/>
        <w:ind w:right="-330"/>
        <w:rPr>
          <w:bCs/>
          <w:szCs w:val="24"/>
          <w:highlight w:val="yellow"/>
          <w:lang w:val="en-US"/>
        </w:rPr>
      </w:pPr>
      <w:r w:rsidRPr="00715362">
        <w:rPr>
          <w:bCs/>
          <w:szCs w:val="24"/>
          <w:lang w:val="en-US"/>
        </w:rPr>
        <w:t>Nil.</w:t>
      </w:r>
    </w:p>
    <w:p w14:paraId="260CBDE4" w14:textId="77777777" w:rsidR="002F5505" w:rsidRDefault="002F5505" w:rsidP="00460B91">
      <w:pPr>
        <w:spacing w:before="0" w:after="0" w:line="240" w:lineRule="auto"/>
        <w:ind w:right="-330"/>
        <w:rPr>
          <w:szCs w:val="24"/>
          <w:highlight w:val="yellow"/>
          <w:lang w:val="en-US"/>
        </w:rPr>
      </w:pPr>
    </w:p>
    <w:p w14:paraId="5B65DFE5" w14:textId="77777777" w:rsidR="00460B91" w:rsidRPr="00715362" w:rsidRDefault="00460B91" w:rsidP="00460B91">
      <w:pPr>
        <w:spacing w:before="0" w:after="0" w:line="240" w:lineRule="auto"/>
        <w:ind w:right="-330"/>
        <w:rPr>
          <w:szCs w:val="24"/>
          <w:highlight w:val="yellow"/>
          <w:lang w:val="en-US"/>
        </w:rPr>
      </w:pPr>
    </w:p>
    <w:p w14:paraId="51DD99A9"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Legislative and Policy Implications</w:t>
      </w:r>
    </w:p>
    <w:p w14:paraId="3D5CCD53" w14:textId="77777777" w:rsidR="002F5505" w:rsidRPr="00715362" w:rsidRDefault="002F5505" w:rsidP="00460B91">
      <w:pPr>
        <w:spacing w:before="0" w:after="0" w:line="240" w:lineRule="auto"/>
        <w:ind w:right="-330"/>
        <w:rPr>
          <w:b/>
          <w:szCs w:val="24"/>
          <w:lang w:val="en-US"/>
        </w:rPr>
      </w:pPr>
    </w:p>
    <w:p w14:paraId="2C3DB654" w14:textId="77777777" w:rsidR="002F5505" w:rsidRPr="00715362" w:rsidRDefault="002F5505" w:rsidP="00460B91">
      <w:pPr>
        <w:spacing w:before="0" w:after="0" w:line="240" w:lineRule="auto"/>
        <w:ind w:right="-330"/>
        <w:rPr>
          <w:bCs/>
          <w:szCs w:val="24"/>
        </w:rPr>
      </w:pPr>
      <w:r w:rsidRPr="00715362">
        <w:rPr>
          <w:bCs/>
          <w:i/>
          <w:iCs/>
          <w:szCs w:val="24"/>
        </w:rPr>
        <w:t>Local Government Act 1995</w:t>
      </w:r>
      <w:r w:rsidRPr="00715362">
        <w:rPr>
          <w:bCs/>
          <w:szCs w:val="24"/>
        </w:rPr>
        <w:t xml:space="preserve"> section 2.7 – Role of Council. </w:t>
      </w:r>
    </w:p>
    <w:p w14:paraId="568891CD" w14:textId="77777777" w:rsidR="002F5505" w:rsidRPr="00715362" w:rsidRDefault="002F5505" w:rsidP="00460B91">
      <w:pPr>
        <w:spacing w:before="0" w:after="0" w:line="240" w:lineRule="auto"/>
        <w:ind w:right="-330"/>
        <w:rPr>
          <w:bCs/>
          <w:szCs w:val="24"/>
        </w:rPr>
      </w:pPr>
    </w:p>
    <w:p w14:paraId="504E44C8" w14:textId="77777777" w:rsidR="002F5505" w:rsidRPr="00715362" w:rsidRDefault="002F5505" w:rsidP="00460B91">
      <w:pPr>
        <w:spacing w:before="0" w:after="0" w:line="240" w:lineRule="auto"/>
        <w:ind w:right="-330"/>
        <w:rPr>
          <w:bCs/>
          <w:i/>
          <w:iCs/>
          <w:szCs w:val="24"/>
        </w:rPr>
      </w:pPr>
      <w:r w:rsidRPr="00715362">
        <w:rPr>
          <w:bCs/>
          <w:i/>
          <w:iCs/>
          <w:szCs w:val="24"/>
        </w:rPr>
        <w:t xml:space="preserve">Local Government (Audit) Regulations 1996 </w:t>
      </w:r>
    </w:p>
    <w:p w14:paraId="65B1884B" w14:textId="77777777" w:rsidR="002F5505" w:rsidRPr="00715362" w:rsidRDefault="002F5505" w:rsidP="00460B91">
      <w:pPr>
        <w:spacing w:before="0" w:after="0" w:line="240" w:lineRule="auto"/>
        <w:ind w:right="-330"/>
        <w:rPr>
          <w:bCs/>
          <w:szCs w:val="24"/>
        </w:rPr>
      </w:pPr>
    </w:p>
    <w:p w14:paraId="66C684B4" w14:textId="77777777" w:rsidR="002F5505" w:rsidRPr="00715362" w:rsidRDefault="002F5505" w:rsidP="00460B91">
      <w:pPr>
        <w:spacing w:before="0" w:after="0" w:line="240" w:lineRule="auto"/>
        <w:ind w:right="-330"/>
        <w:rPr>
          <w:bCs/>
          <w:szCs w:val="24"/>
        </w:rPr>
      </w:pPr>
      <w:r w:rsidRPr="00715362">
        <w:rPr>
          <w:bCs/>
          <w:szCs w:val="24"/>
        </w:rPr>
        <w:t xml:space="preserve">Regulation 17 CEO to review certain systems and </w:t>
      </w:r>
      <w:proofErr w:type="gramStart"/>
      <w:r w:rsidRPr="00715362">
        <w:rPr>
          <w:bCs/>
          <w:szCs w:val="24"/>
        </w:rPr>
        <w:t>procedures</w:t>
      </w:r>
      <w:proofErr w:type="gramEnd"/>
      <w:r w:rsidRPr="00715362">
        <w:rPr>
          <w:bCs/>
          <w:szCs w:val="24"/>
        </w:rPr>
        <w:t xml:space="preserve"> </w:t>
      </w:r>
    </w:p>
    <w:p w14:paraId="68DDD6F6" w14:textId="77777777" w:rsidR="002F5505" w:rsidRPr="00715362" w:rsidRDefault="002F5505" w:rsidP="00460B91">
      <w:pPr>
        <w:spacing w:before="0" w:after="0" w:line="240" w:lineRule="auto"/>
        <w:ind w:right="-330"/>
        <w:rPr>
          <w:bCs/>
          <w:szCs w:val="24"/>
        </w:rPr>
      </w:pPr>
    </w:p>
    <w:p w14:paraId="218C98F3" w14:textId="599887E2" w:rsidR="002F5505" w:rsidRPr="00715362" w:rsidRDefault="002F5505" w:rsidP="00460B91">
      <w:pPr>
        <w:spacing w:before="0" w:after="0" w:line="240" w:lineRule="auto"/>
        <w:ind w:left="720" w:right="-330" w:hanging="720"/>
        <w:rPr>
          <w:bCs/>
          <w:szCs w:val="24"/>
        </w:rPr>
      </w:pPr>
      <w:r w:rsidRPr="00715362">
        <w:rPr>
          <w:bCs/>
          <w:szCs w:val="24"/>
        </w:rPr>
        <w:t>(1)</w:t>
      </w:r>
      <w:r w:rsidR="00460B91">
        <w:rPr>
          <w:bCs/>
          <w:szCs w:val="24"/>
        </w:rPr>
        <w:tab/>
      </w:r>
      <w:r w:rsidRPr="00715362">
        <w:rPr>
          <w:bCs/>
          <w:szCs w:val="24"/>
        </w:rPr>
        <w:t xml:space="preserve">The CEO is to review the appropriateness and effectiveness of a local government’s systems and procedures in relation to — </w:t>
      </w:r>
    </w:p>
    <w:p w14:paraId="29D4663D" w14:textId="77777777" w:rsidR="002F5505" w:rsidRPr="00715362" w:rsidRDefault="002F5505" w:rsidP="00460B91">
      <w:pPr>
        <w:spacing w:before="0" w:after="0" w:line="240" w:lineRule="auto"/>
        <w:ind w:right="-330"/>
        <w:rPr>
          <w:bCs/>
          <w:szCs w:val="24"/>
        </w:rPr>
      </w:pPr>
    </w:p>
    <w:p w14:paraId="54630255" w14:textId="655EEC81" w:rsidR="002F5505" w:rsidRPr="00715362" w:rsidRDefault="002F5505" w:rsidP="00460B91">
      <w:pPr>
        <w:spacing w:before="0" w:after="0" w:line="240" w:lineRule="auto"/>
        <w:ind w:right="-330" w:firstLine="720"/>
        <w:rPr>
          <w:bCs/>
          <w:szCs w:val="24"/>
        </w:rPr>
      </w:pPr>
      <w:r w:rsidRPr="00715362">
        <w:rPr>
          <w:bCs/>
          <w:szCs w:val="24"/>
        </w:rPr>
        <w:t>(a)</w:t>
      </w:r>
      <w:r w:rsidR="00460B91">
        <w:rPr>
          <w:bCs/>
          <w:szCs w:val="24"/>
        </w:rPr>
        <w:tab/>
      </w:r>
      <w:r w:rsidRPr="00715362">
        <w:rPr>
          <w:bCs/>
          <w:szCs w:val="24"/>
        </w:rPr>
        <w:t xml:space="preserve"> risk management; and </w:t>
      </w:r>
    </w:p>
    <w:p w14:paraId="755D5E5A" w14:textId="55C5908F" w:rsidR="002F5505" w:rsidRPr="00715362" w:rsidRDefault="002F5505" w:rsidP="00460B91">
      <w:pPr>
        <w:spacing w:before="0" w:after="0" w:line="240" w:lineRule="auto"/>
        <w:ind w:right="-330" w:firstLine="720"/>
        <w:rPr>
          <w:bCs/>
          <w:szCs w:val="24"/>
        </w:rPr>
      </w:pPr>
      <w:r w:rsidRPr="00715362">
        <w:rPr>
          <w:bCs/>
          <w:szCs w:val="24"/>
        </w:rPr>
        <w:t>(b)</w:t>
      </w:r>
      <w:r w:rsidR="00460B91">
        <w:rPr>
          <w:bCs/>
          <w:szCs w:val="24"/>
        </w:rPr>
        <w:tab/>
      </w:r>
      <w:r w:rsidRPr="00715362">
        <w:rPr>
          <w:bCs/>
          <w:szCs w:val="24"/>
        </w:rPr>
        <w:t xml:space="preserve"> internal control; and </w:t>
      </w:r>
    </w:p>
    <w:p w14:paraId="19F99CFB" w14:textId="17479339" w:rsidR="002F5505" w:rsidRPr="00715362" w:rsidRDefault="002F5505" w:rsidP="00460B91">
      <w:pPr>
        <w:spacing w:before="0" w:after="0" w:line="240" w:lineRule="auto"/>
        <w:ind w:right="-330" w:firstLine="720"/>
        <w:rPr>
          <w:bCs/>
          <w:szCs w:val="24"/>
        </w:rPr>
      </w:pPr>
      <w:r w:rsidRPr="00715362">
        <w:rPr>
          <w:bCs/>
          <w:szCs w:val="24"/>
        </w:rPr>
        <w:t>(c)</w:t>
      </w:r>
      <w:r w:rsidR="00460B91">
        <w:rPr>
          <w:bCs/>
          <w:szCs w:val="24"/>
        </w:rPr>
        <w:tab/>
      </w:r>
      <w:r w:rsidRPr="00715362">
        <w:rPr>
          <w:bCs/>
          <w:szCs w:val="24"/>
        </w:rPr>
        <w:t xml:space="preserve"> legislative compliance. </w:t>
      </w:r>
    </w:p>
    <w:p w14:paraId="07F8941A" w14:textId="2FE7A795" w:rsidR="002F5505" w:rsidRPr="00715362" w:rsidRDefault="002F5505" w:rsidP="00460B91">
      <w:pPr>
        <w:spacing w:before="0" w:after="0" w:line="240" w:lineRule="auto"/>
        <w:ind w:left="720" w:right="-330" w:hanging="720"/>
        <w:rPr>
          <w:bCs/>
          <w:szCs w:val="24"/>
        </w:rPr>
      </w:pPr>
      <w:r w:rsidRPr="00715362">
        <w:rPr>
          <w:bCs/>
          <w:szCs w:val="24"/>
        </w:rPr>
        <w:lastRenderedPageBreak/>
        <w:t xml:space="preserve">(2) </w:t>
      </w:r>
      <w:r w:rsidR="00460B91">
        <w:rPr>
          <w:bCs/>
          <w:szCs w:val="24"/>
        </w:rPr>
        <w:tab/>
      </w:r>
      <w:r w:rsidRPr="00715362">
        <w:rPr>
          <w:bCs/>
          <w:szCs w:val="24"/>
        </w:rPr>
        <w:t xml:space="preserve">The review may relate to any or </w:t>
      </w:r>
      <w:proofErr w:type="gramStart"/>
      <w:r w:rsidRPr="00715362">
        <w:rPr>
          <w:bCs/>
          <w:szCs w:val="24"/>
        </w:rPr>
        <w:t>all of</w:t>
      </w:r>
      <w:proofErr w:type="gramEnd"/>
      <w:r w:rsidRPr="00715362">
        <w:rPr>
          <w:bCs/>
          <w:szCs w:val="24"/>
        </w:rPr>
        <w:t xml:space="preserve"> the matters referred to in </w:t>
      </w:r>
      <w:proofErr w:type="spellStart"/>
      <w:r w:rsidRPr="00715362">
        <w:rPr>
          <w:bCs/>
          <w:szCs w:val="24"/>
        </w:rPr>
        <w:t>subregulation</w:t>
      </w:r>
      <w:proofErr w:type="spellEnd"/>
      <w:r w:rsidRPr="00715362">
        <w:rPr>
          <w:bCs/>
          <w:szCs w:val="24"/>
        </w:rPr>
        <w:t xml:space="preserve"> (1)(a), (b) and (c), but each of those matters is to be the subject of a review not less than once in every 3 financial years. </w:t>
      </w:r>
    </w:p>
    <w:p w14:paraId="66565A12" w14:textId="77777777" w:rsidR="002F5505" w:rsidRPr="00715362" w:rsidRDefault="002F5505" w:rsidP="00460B91">
      <w:pPr>
        <w:spacing w:before="0" w:after="0" w:line="240" w:lineRule="auto"/>
        <w:ind w:right="-330"/>
        <w:rPr>
          <w:bCs/>
          <w:szCs w:val="24"/>
        </w:rPr>
      </w:pPr>
    </w:p>
    <w:p w14:paraId="19CA6053" w14:textId="6514C99B" w:rsidR="002F5505" w:rsidRPr="00715362" w:rsidRDefault="002F5505" w:rsidP="00460B91">
      <w:pPr>
        <w:spacing w:before="0" w:after="0" w:line="240" w:lineRule="auto"/>
        <w:ind w:right="-330"/>
        <w:rPr>
          <w:bCs/>
          <w:szCs w:val="24"/>
        </w:rPr>
      </w:pPr>
      <w:r w:rsidRPr="00715362">
        <w:rPr>
          <w:bCs/>
          <w:szCs w:val="24"/>
        </w:rPr>
        <w:t xml:space="preserve">(3) </w:t>
      </w:r>
      <w:r w:rsidR="00460B91">
        <w:rPr>
          <w:bCs/>
          <w:szCs w:val="24"/>
        </w:rPr>
        <w:tab/>
      </w:r>
      <w:r w:rsidRPr="00715362">
        <w:rPr>
          <w:bCs/>
          <w:szCs w:val="24"/>
        </w:rPr>
        <w:t>The CEO is to report to the audit committee the results of that review.</w:t>
      </w:r>
    </w:p>
    <w:p w14:paraId="03DE0654" w14:textId="77777777" w:rsidR="002F5505" w:rsidRDefault="002F5505" w:rsidP="00460B91">
      <w:pPr>
        <w:spacing w:before="0" w:after="0" w:line="240" w:lineRule="auto"/>
        <w:ind w:right="-330"/>
        <w:rPr>
          <w:bCs/>
          <w:color w:val="323E4F" w:themeColor="text2" w:themeShade="BF"/>
          <w:szCs w:val="24"/>
          <w:lang w:val="en-US"/>
        </w:rPr>
      </w:pPr>
    </w:p>
    <w:p w14:paraId="15D8C287" w14:textId="77777777" w:rsidR="00460B91" w:rsidRPr="00715362" w:rsidRDefault="00460B91" w:rsidP="00460B91">
      <w:pPr>
        <w:spacing w:before="0" w:after="0" w:line="240" w:lineRule="auto"/>
        <w:ind w:right="-330"/>
        <w:rPr>
          <w:bCs/>
          <w:color w:val="323E4F" w:themeColor="text2" w:themeShade="BF"/>
          <w:szCs w:val="24"/>
          <w:lang w:val="en-US"/>
        </w:rPr>
      </w:pPr>
    </w:p>
    <w:p w14:paraId="77A58480"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Decision Implications</w:t>
      </w:r>
    </w:p>
    <w:p w14:paraId="23D9275A" w14:textId="77777777" w:rsidR="002F5505" w:rsidRPr="00715362" w:rsidRDefault="002F5505" w:rsidP="00460B91">
      <w:pPr>
        <w:spacing w:before="0" w:after="0" w:line="240" w:lineRule="auto"/>
        <w:ind w:right="-330"/>
        <w:rPr>
          <w:b/>
          <w:szCs w:val="24"/>
          <w:lang w:val="en-US"/>
        </w:rPr>
      </w:pPr>
    </w:p>
    <w:p w14:paraId="5CC75D1E" w14:textId="77777777" w:rsidR="002F5505" w:rsidRDefault="002F5505" w:rsidP="00460B91">
      <w:pPr>
        <w:spacing w:before="0" w:after="0" w:line="240" w:lineRule="auto"/>
        <w:ind w:right="-330"/>
        <w:rPr>
          <w:szCs w:val="24"/>
        </w:rPr>
      </w:pPr>
      <w:r w:rsidRPr="00715362">
        <w:rPr>
          <w:szCs w:val="24"/>
        </w:rPr>
        <w:t xml:space="preserve">Failure to adopt a comprehensive Risk Management system places the </w:t>
      </w:r>
      <w:proofErr w:type="gramStart"/>
      <w:r w:rsidRPr="00715362">
        <w:rPr>
          <w:szCs w:val="24"/>
        </w:rPr>
        <w:t>City</w:t>
      </w:r>
      <w:proofErr w:type="gramEnd"/>
      <w:r w:rsidRPr="00715362">
        <w:rPr>
          <w:szCs w:val="24"/>
        </w:rPr>
        <w:t xml:space="preserve"> at risk of non-compliance with its legislative responsibilities, and with its ability to adequately prepare for and address risks within the organisation and for the local government district. Adoption of the proposed framework will assist efforts to improve the governance arrangement at the </w:t>
      </w:r>
      <w:proofErr w:type="gramStart"/>
      <w:r w:rsidRPr="00715362">
        <w:rPr>
          <w:szCs w:val="24"/>
        </w:rPr>
        <w:t>City</w:t>
      </w:r>
      <w:proofErr w:type="gramEnd"/>
      <w:r w:rsidRPr="00715362">
        <w:rPr>
          <w:szCs w:val="24"/>
        </w:rPr>
        <w:t xml:space="preserve"> and meet statutory obligations.</w:t>
      </w:r>
    </w:p>
    <w:p w14:paraId="47D25119" w14:textId="77777777" w:rsidR="00460B91" w:rsidRPr="00715362" w:rsidRDefault="00460B91" w:rsidP="00460B91">
      <w:pPr>
        <w:spacing w:before="0" w:after="0" w:line="240" w:lineRule="auto"/>
        <w:ind w:right="-330"/>
        <w:rPr>
          <w:szCs w:val="24"/>
        </w:rPr>
      </w:pPr>
    </w:p>
    <w:p w14:paraId="674C354B" w14:textId="77777777" w:rsidR="002F5505" w:rsidRPr="00715362" w:rsidRDefault="002F5505" w:rsidP="00460B91">
      <w:pPr>
        <w:spacing w:before="0" w:after="0" w:line="240" w:lineRule="auto"/>
        <w:ind w:right="-330"/>
        <w:rPr>
          <w:szCs w:val="24"/>
        </w:rPr>
      </w:pPr>
    </w:p>
    <w:p w14:paraId="71A55F93"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Conclusion</w:t>
      </w:r>
    </w:p>
    <w:p w14:paraId="705088BB" w14:textId="77777777" w:rsidR="002F5505" w:rsidRPr="00715362" w:rsidRDefault="002F5505" w:rsidP="00460B91">
      <w:pPr>
        <w:spacing w:before="0" w:after="0" w:line="240" w:lineRule="auto"/>
        <w:ind w:right="-330"/>
        <w:rPr>
          <w:bCs/>
          <w:szCs w:val="24"/>
        </w:rPr>
      </w:pPr>
    </w:p>
    <w:p w14:paraId="5C9A515D" w14:textId="77777777" w:rsidR="002F5505" w:rsidRDefault="002F5505" w:rsidP="00460B91">
      <w:pPr>
        <w:spacing w:before="0" w:after="0" w:line="240" w:lineRule="auto"/>
        <w:ind w:right="-330"/>
        <w:rPr>
          <w:bCs/>
          <w:szCs w:val="24"/>
        </w:rPr>
      </w:pPr>
      <w:r w:rsidRPr="00715362">
        <w:rPr>
          <w:bCs/>
          <w:szCs w:val="24"/>
        </w:rPr>
        <w:t>The Stratgegic Risk Register and the Risk Management Framework have been updated to meet the requirements of the legislation and the findings of the internal audit.  They have been provided to the Audit and Risk Committee for consideration.  Should the Committee be satisfied then these may be recommended to Council for adoption.</w:t>
      </w:r>
    </w:p>
    <w:p w14:paraId="7F90A215" w14:textId="77777777" w:rsidR="00460B91" w:rsidRPr="00715362" w:rsidRDefault="00460B91" w:rsidP="00460B91">
      <w:pPr>
        <w:spacing w:before="0" w:after="0" w:line="240" w:lineRule="auto"/>
        <w:ind w:right="-330"/>
        <w:rPr>
          <w:bCs/>
          <w:szCs w:val="24"/>
        </w:rPr>
      </w:pPr>
    </w:p>
    <w:p w14:paraId="27303820" w14:textId="77777777" w:rsidR="002F5505" w:rsidRPr="00715362" w:rsidRDefault="002F5505" w:rsidP="00460B91">
      <w:pPr>
        <w:spacing w:before="0" w:after="0" w:line="240" w:lineRule="auto"/>
        <w:ind w:right="-330"/>
        <w:rPr>
          <w:bCs/>
          <w:szCs w:val="24"/>
        </w:rPr>
      </w:pPr>
    </w:p>
    <w:p w14:paraId="7FE5E735"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Further Information</w:t>
      </w:r>
    </w:p>
    <w:p w14:paraId="31E3D650" w14:textId="77777777" w:rsidR="002F5505" w:rsidRPr="00715362" w:rsidRDefault="002F5505" w:rsidP="00460B91">
      <w:pPr>
        <w:spacing w:before="0" w:after="0" w:line="240" w:lineRule="auto"/>
        <w:ind w:right="-330"/>
        <w:rPr>
          <w:bCs/>
          <w:color w:val="1F4E79" w:themeColor="accent1" w:themeShade="80"/>
          <w:szCs w:val="24"/>
          <w:lang w:val="en-US"/>
        </w:rPr>
      </w:pPr>
    </w:p>
    <w:p w14:paraId="0CA190DC" w14:textId="77777777" w:rsidR="002F5505" w:rsidRPr="00715362" w:rsidRDefault="002F5505" w:rsidP="00460B91">
      <w:pPr>
        <w:spacing w:before="0" w:after="0" w:line="240" w:lineRule="auto"/>
        <w:ind w:right="-330"/>
        <w:rPr>
          <w:b/>
          <w:color w:val="1F4E79" w:themeColor="accent1" w:themeShade="80"/>
          <w:szCs w:val="24"/>
          <w:lang w:val="en-US"/>
        </w:rPr>
      </w:pPr>
      <w:r w:rsidRPr="00715362">
        <w:rPr>
          <w:bCs/>
          <w:szCs w:val="24"/>
          <w:lang w:val="en-US"/>
        </w:rPr>
        <w:t>Nil.</w:t>
      </w:r>
    </w:p>
    <w:p w14:paraId="4FE7AF46" w14:textId="77777777" w:rsidR="00F86D87" w:rsidRDefault="00F86D87" w:rsidP="00460B91">
      <w:pPr>
        <w:spacing w:before="0" w:line="240" w:lineRule="auto"/>
      </w:pPr>
    </w:p>
    <w:p w14:paraId="1D1D362E" w14:textId="77777777" w:rsidR="00F86D87" w:rsidRDefault="00F86D87" w:rsidP="00F86D87"/>
    <w:p w14:paraId="1819C886" w14:textId="77777777" w:rsidR="00715362" w:rsidRDefault="00715362">
      <w:pPr>
        <w:spacing w:before="0" w:after="120"/>
        <w:jc w:val="left"/>
        <w:rPr>
          <w:rFonts w:eastAsiaTheme="majorEastAsia"/>
          <w:b/>
          <w:color w:val="163475"/>
          <w:sz w:val="28"/>
          <w:szCs w:val="24"/>
        </w:rPr>
      </w:pPr>
      <w:r>
        <w:rPr>
          <w:szCs w:val="24"/>
        </w:rPr>
        <w:br w:type="page"/>
      </w:r>
    </w:p>
    <w:p w14:paraId="3F875426" w14:textId="6A8554F9" w:rsidR="00F86D87" w:rsidRDefault="00F86D87" w:rsidP="00F86D87">
      <w:pPr>
        <w:pStyle w:val="Heading2"/>
        <w:numPr>
          <w:ilvl w:val="1"/>
          <w:numId w:val="7"/>
        </w:numPr>
        <w:spacing w:before="0" w:after="0"/>
        <w:ind w:left="0"/>
        <w:rPr>
          <w:rFonts w:cs="Arial"/>
          <w:szCs w:val="24"/>
        </w:rPr>
      </w:pPr>
      <w:bookmarkStart w:id="33" w:name="_Toc151059340"/>
      <w:r>
        <w:rPr>
          <w:rFonts w:cs="Arial"/>
          <w:szCs w:val="24"/>
        </w:rPr>
        <w:lastRenderedPageBreak/>
        <w:t xml:space="preserve">ARC22.11.23 </w:t>
      </w:r>
      <w:r w:rsidR="00E8210E">
        <w:rPr>
          <w:rFonts w:cs="Arial"/>
          <w:szCs w:val="24"/>
        </w:rPr>
        <w:t>–</w:t>
      </w:r>
      <w:r>
        <w:rPr>
          <w:rFonts w:cs="Arial"/>
          <w:szCs w:val="24"/>
        </w:rPr>
        <w:t xml:space="preserve"> </w:t>
      </w:r>
      <w:r w:rsidR="00E8210E">
        <w:rPr>
          <w:rFonts w:cs="Arial"/>
          <w:szCs w:val="24"/>
        </w:rPr>
        <w:t xml:space="preserve">Update from </w:t>
      </w:r>
      <w:r w:rsidR="00DA14F9">
        <w:rPr>
          <w:rFonts w:cs="Arial"/>
          <w:szCs w:val="24"/>
        </w:rPr>
        <w:t>Moore Australia</w:t>
      </w:r>
      <w:bookmarkEnd w:id="33"/>
    </w:p>
    <w:p w14:paraId="12DCE69A" w14:textId="77777777" w:rsidR="00F86D87" w:rsidRDefault="00F86D87" w:rsidP="00E266B1">
      <w:pPr>
        <w:spacing w:before="0" w:after="0" w:line="240" w:lineRule="auto"/>
      </w:pPr>
    </w:p>
    <w:tbl>
      <w:tblPr>
        <w:tblStyle w:val="TableGrid"/>
        <w:tblW w:w="9810" w:type="dxa"/>
        <w:tblInd w:w="-5" w:type="dxa"/>
        <w:tblLook w:val="04A0" w:firstRow="1" w:lastRow="0" w:firstColumn="1" w:lastColumn="0" w:noHBand="0" w:noVBand="1"/>
      </w:tblPr>
      <w:tblGrid>
        <w:gridCol w:w="2340"/>
        <w:gridCol w:w="7470"/>
      </w:tblGrid>
      <w:tr w:rsidR="00E266B1" w:rsidRPr="00C02867" w14:paraId="4A10FF4B" w14:textId="77777777" w:rsidTr="001B2EEF">
        <w:tc>
          <w:tcPr>
            <w:tcW w:w="2340" w:type="dxa"/>
          </w:tcPr>
          <w:p w14:paraId="14B1B821"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Meeting &amp; Date</w:t>
            </w:r>
          </w:p>
        </w:tc>
        <w:tc>
          <w:tcPr>
            <w:tcW w:w="7470" w:type="dxa"/>
          </w:tcPr>
          <w:p w14:paraId="00F1748D" w14:textId="77777777" w:rsidR="00E266B1" w:rsidRPr="00E95DDF" w:rsidRDefault="00E266B1" w:rsidP="00E266B1">
            <w:pPr>
              <w:spacing w:before="0" w:after="0"/>
              <w:ind w:right="39"/>
              <w:rPr>
                <w:szCs w:val="24"/>
                <w:lang w:val="en-AU"/>
              </w:rPr>
            </w:pPr>
            <w:r>
              <w:rPr>
                <w:szCs w:val="24"/>
                <w:lang w:val="en-AU"/>
              </w:rPr>
              <w:t xml:space="preserve">Audit and Risk Committee </w:t>
            </w:r>
            <w:r w:rsidRPr="00E95DDF">
              <w:rPr>
                <w:szCs w:val="24"/>
                <w:lang w:val="en-AU"/>
              </w:rPr>
              <w:t xml:space="preserve">Meeting </w:t>
            </w:r>
            <w:r>
              <w:rPr>
                <w:szCs w:val="24"/>
                <w:lang w:val="en-AU"/>
              </w:rPr>
              <w:t>–</w:t>
            </w:r>
            <w:r w:rsidRPr="00E95DDF">
              <w:rPr>
                <w:szCs w:val="24"/>
                <w:lang w:val="en-AU"/>
              </w:rPr>
              <w:t xml:space="preserve"> </w:t>
            </w:r>
            <w:r>
              <w:rPr>
                <w:szCs w:val="24"/>
                <w:lang w:val="en-AU"/>
              </w:rPr>
              <w:t>20 November 2023</w:t>
            </w:r>
          </w:p>
        </w:tc>
      </w:tr>
      <w:tr w:rsidR="00E266B1" w:rsidRPr="00C02867" w14:paraId="0E4A4D28" w14:textId="77777777" w:rsidTr="001B2EEF">
        <w:tc>
          <w:tcPr>
            <w:tcW w:w="2340" w:type="dxa"/>
          </w:tcPr>
          <w:p w14:paraId="091EB153"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Applicant</w:t>
            </w:r>
          </w:p>
        </w:tc>
        <w:tc>
          <w:tcPr>
            <w:tcW w:w="7470" w:type="dxa"/>
          </w:tcPr>
          <w:p w14:paraId="79856A42" w14:textId="77777777" w:rsidR="00E266B1" w:rsidRPr="00E95DDF" w:rsidRDefault="00E266B1" w:rsidP="00E266B1">
            <w:pPr>
              <w:spacing w:before="0" w:after="0"/>
              <w:ind w:right="39"/>
              <w:rPr>
                <w:szCs w:val="24"/>
                <w:lang w:val="en-AU"/>
              </w:rPr>
            </w:pPr>
            <w:r w:rsidRPr="00E95DDF">
              <w:rPr>
                <w:szCs w:val="24"/>
                <w:lang w:val="en-AU"/>
              </w:rPr>
              <w:t>City of Nedlands</w:t>
            </w:r>
          </w:p>
        </w:tc>
      </w:tr>
      <w:tr w:rsidR="00E266B1" w:rsidRPr="00C02867" w14:paraId="44618F36" w14:textId="77777777" w:rsidTr="001B2EEF">
        <w:tc>
          <w:tcPr>
            <w:tcW w:w="2340" w:type="dxa"/>
          </w:tcPr>
          <w:p w14:paraId="537EAFA7"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 xml:space="preserve">Employee Disclosure under section 5.70 Local Government Act 1995 </w:t>
            </w:r>
          </w:p>
        </w:tc>
        <w:tc>
          <w:tcPr>
            <w:tcW w:w="7470" w:type="dxa"/>
          </w:tcPr>
          <w:p w14:paraId="3E257561" w14:textId="77777777" w:rsidR="00E266B1" w:rsidRPr="00E95DDF" w:rsidRDefault="00E266B1" w:rsidP="00E266B1">
            <w:pPr>
              <w:pStyle w:val="Subsection"/>
              <w:tabs>
                <w:tab w:val="clear" w:pos="595"/>
                <w:tab w:val="clear" w:pos="879"/>
              </w:tabs>
              <w:spacing w:before="0" w:line="240" w:lineRule="auto"/>
              <w:ind w:left="0" w:right="39" w:firstLine="0"/>
              <w:rPr>
                <w:rFonts w:ascii="Arial" w:hAnsi="Arial" w:cs="Arial"/>
                <w:szCs w:val="24"/>
              </w:rPr>
            </w:pPr>
          </w:p>
          <w:p w14:paraId="3E14F0AA" w14:textId="77777777" w:rsidR="00E266B1" w:rsidRPr="00E95DDF" w:rsidRDefault="00E266B1" w:rsidP="00E266B1">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E266B1" w:rsidRPr="00C02867" w14:paraId="7D33E504" w14:textId="77777777" w:rsidTr="001B2EEF">
        <w:tc>
          <w:tcPr>
            <w:tcW w:w="2340" w:type="dxa"/>
          </w:tcPr>
          <w:p w14:paraId="6DBFE235"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Report Author</w:t>
            </w:r>
          </w:p>
        </w:tc>
        <w:tc>
          <w:tcPr>
            <w:tcW w:w="7470" w:type="dxa"/>
          </w:tcPr>
          <w:p w14:paraId="7555F20D" w14:textId="47B1F868" w:rsidR="00E266B1" w:rsidRPr="00E95DDF" w:rsidRDefault="00E266B1" w:rsidP="00E266B1">
            <w:pPr>
              <w:spacing w:before="0" w:after="0"/>
              <w:ind w:right="39"/>
              <w:rPr>
                <w:szCs w:val="24"/>
                <w:lang w:val="en-AU"/>
              </w:rPr>
            </w:pPr>
            <w:r>
              <w:rPr>
                <w:szCs w:val="24"/>
                <w:lang w:val="en-AU"/>
              </w:rPr>
              <w:t>Michael Cole - Director Corporate Services</w:t>
            </w:r>
          </w:p>
        </w:tc>
      </w:tr>
      <w:tr w:rsidR="00E266B1" w:rsidRPr="00C02867" w14:paraId="529BD3E3" w14:textId="77777777" w:rsidTr="001B2EEF">
        <w:tc>
          <w:tcPr>
            <w:tcW w:w="2340" w:type="dxa"/>
          </w:tcPr>
          <w:p w14:paraId="4AE5B3E0"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Director</w:t>
            </w:r>
          </w:p>
        </w:tc>
        <w:tc>
          <w:tcPr>
            <w:tcW w:w="7470" w:type="dxa"/>
          </w:tcPr>
          <w:p w14:paraId="69328817" w14:textId="26186A8D" w:rsidR="00E266B1" w:rsidRPr="00E95DDF" w:rsidRDefault="00E266B1" w:rsidP="00E266B1">
            <w:pPr>
              <w:spacing w:before="0" w:after="0"/>
              <w:ind w:right="39"/>
              <w:rPr>
                <w:szCs w:val="24"/>
                <w:lang w:val="en-AU"/>
              </w:rPr>
            </w:pPr>
            <w:r>
              <w:rPr>
                <w:szCs w:val="24"/>
                <w:lang w:val="en-AU"/>
              </w:rPr>
              <w:t>Michael Cole - Director Corporate Services</w:t>
            </w:r>
          </w:p>
        </w:tc>
      </w:tr>
      <w:tr w:rsidR="00E266B1" w:rsidRPr="00C02867" w14:paraId="684D5658" w14:textId="77777777" w:rsidTr="001B2EEF">
        <w:tc>
          <w:tcPr>
            <w:tcW w:w="2340" w:type="dxa"/>
          </w:tcPr>
          <w:p w14:paraId="3F1C9D22"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Attachments</w:t>
            </w:r>
          </w:p>
        </w:tc>
        <w:tc>
          <w:tcPr>
            <w:tcW w:w="7470" w:type="dxa"/>
          </w:tcPr>
          <w:p w14:paraId="47C4E9E2" w14:textId="7D8BBBBA" w:rsidR="00E266B1" w:rsidRPr="004E6830" w:rsidRDefault="00E266B1" w:rsidP="00E266B1">
            <w:pPr>
              <w:spacing w:before="0" w:after="0"/>
              <w:ind w:left="515" w:right="39" w:hanging="540"/>
              <w:rPr>
                <w:szCs w:val="24"/>
                <w:lang w:val="en-US"/>
              </w:rPr>
            </w:pPr>
            <w:r>
              <w:rPr>
                <w:szCs w:val="24"/>
                <w:lang w:val="en-US"/>
              </w:rPr>
              <w:t>1.      Moore Australia Agenda paper for ARC Meeting 20 November 2023</w:t>
            </w:r>
          </w:p>
        </w:tc>
      </w:tr>
    </w:tbl>
    <w:p w14:paraId="79F6669A" w14:textId="77777777" w:rsidR="00E266B1" w:rsidRPr="00C1421E" w:rsidRDefault="00E266B1" w:rsidP="00E266B1">
      <w:pPr>
        <w:spacing w:before="0" w:after="0" w:line="240" w:lineRule="auto"/>
        <w:ind w:right="-330"/>
        <w:rPr>
          <w:b/>
          <w:szCs w:val="24"/>
          <w:lang w:val="en-US"/>
        </w:rPr>
      </w:pPr>
    </w:p>
    <w:p w14:paraId="6E4C570E" w14:textId="680AD569" w:rsidR="001B2EEF" w:rsidRPr="00147AEA" w:rsidRDefault="001B2EEF" w:rsidP="001B2EEF">
      <w:pPr>
        <w:spacing w:before="0" w:after="0" w:line="240" w:lineRule="auto"/>
        <w:ind w:right="-330"/>
        <w:rPr>
          <w:b/>
          <w:szCs w:val="24"/>
        </w:rPr>
      </w:pPr>
      <w:r w:rsidRPr="00147AEA">
        <w:rPr>
          <w:b/>
          <w:szCs w:val="24"/>
        </w:rPr>
        <w:t xml:space="preserve">Regulation 11(da) </w:t>
      </w:r>
      <w:r w:rsidR="00E30769">
        <w:rPr>
          <w:b/>
          <w:szCs w:val="24"/>
        </w:rPr>
        <w:t>–</w:t>
      </w:r>
      <w:r w:rsidRPr="00147AEA">
        <w:rPr>
          <w:b/>
          <w:szCs w:val="24"/>
        </w:rPr>
        <w:t xml:space="preserve"> </w:t>
      </w:r>
      <w:r w:rsidR="00E30769">
        <w:rPr>
          <w:b/>
          <w:szCs w:val="24"/>
        </w:rPr>
        <w:t>Not Applicable – Recommendation Adopted</w:t>
      </w:r>
    </w:p>
    <w:p w14:paraId="01B4A8E7" w14:textId="77777777" w:rsidR="001B2EEF" w:rsidRPr="00147AEA" w:rsidRDefault="001B2EEF" w:rsidP="001B2EEF">
      <w:pPr>
        <w:spacing w:before="0" w:after="0" w:line="240" w:lineRule="auto"/>
        <w:ind w:right="-330"/>
        <w:rPr>
          <w:szCs w:val="24"/>
        </w:rPr>
      </w:pPr>
    </w:p>
    <w:p w14:paraId="0AC0604A" w14:textId="4B12D5F6" w:rsidR="001B2EEF" w:rsidRPr="00147AEA" w:rsidRDefault="001B2EEF" w:rsidP="001B2EEF">
      <w:pPr>
        <w:spacing w:before="0" w:after="0" w:line="240" w:lineRule="auto"/>
        <w:ind w:right="-330"/>
        <w:rPr>
          <w:szCs w:val="24"/>
        </w:rPr>
      </w:pPr>
      <w:r w:rsidRPr="00147AEA">
        <w:rPr>
          <w:szCs w:val="24"/>
        </w:rPr>
        <w:t xml:space="preserve">Moved – Councillor </w:t>
      </w:r>
      <w:r w:rsidR="00723998">
        <w:rPr>
          <w:szCs w:val="24"/>
        </w:rPr>
        <w:t>McManus</w:t>
      </w:r>
    </w:p>
    <w:p w14:paraId="113ABD79" w14:textId="04FC0B7C" w:rsidR="001B2EEF" w:rsidRPr="00147AEA" w:rsidRDefault="001B2EEF" w:rsidP="001B2EEF">
      <w:pPr>
        <w:spacing w:before="0" w:after="0" w:line="240" w:lineRule="auto"/>
        <w:ind w:right="-330"/>
        <w:rPr>
          <w:szCs w:val="24"/>
        </w:rPr>
      </w:pPr>
      <w:r w:rsidRPr="00147AEA">
        <w:rPr>
          <w:szCs w:val="24"/>
        </w:rPr>
        <w:t xml:space="preserve">Seconded – </w:t>
      </w:r>
      <w:r w:rsidR="00723998">
        <w:rPr>
          <w:szCs w:val="24"/>
        </w:rPr>
        <w:t>Mayor Argyle</w:t>
      </w:r>
    </w:p>
    <w:p w14:paraId="1583731D" w14:textId="77777777" w:rsidR="001B2EEF" w:rsidRPr="00147AEA" w:rsidRDefault="001B2EEF" w:rsidP="001B2EEF">
      <w:pPr>
        <w:spacing w:before="0" w:after="0" w:line="240" w:lineRule="auto"/>
        <w:ind w:right="-330"/>
        <w:rPr>
          <w:szCs w:val="24"/>
        </w:rPr>
      </w:pPr>
    </w:p>
    <w:p w14:paraId="6EE3D18C" w14:textId="77777777" w:rsidR="001B2EEF" w:rsidRPr="00422EC0" w:rsidRDefault="001B2EEF" w:rsidP="001B2EEF">
      <w:pPr>
        <w:spacing w:before="0" w:after="0" w:line="240" w:lineRule="auto"/>
        <w:ind w:right="-330"/>
        <w:rPr>
          <w:b/>
          <w:color w:val="1F3864"/>
          <w:szCs w:val="24"/>
        </w:rPr>
      </w:pPr>
      <w:r w:rsidRPr="00422EC0">
        <w:rPr>
          <w:b/>
          <w:color w:val="1F3864"/>
          <w:szCs w:val="24"/>
        </w:rPr>
        <w:t>That the Recommendation be adopted.</w:t>
      </w:r>
    </w:p>
    <w:p w14:paraId="34EADE49" w14:textId="77777777" w:rsidR="001B2EEF" w:rsidRPr="00422EC0" w:rsidRDefault="001B2EEF" w:rsidP="001B2EEF">
      <w:pPr>
        <w:spacing w:before="0" w:after="0" w:line="240" w:lineRule="auto"/>
        <w:ind w:right="-330"/>
        <w:rPr>
          <w:color w:val="1F3864"/>
          <w:szCs w:val="24"/>
        </w:rPr>
      </w:pPr>
      <w:r w:rsidRPr="00422EC0">
        <w:rPr>
          <w:color w:val="1F3864"/>
          <w:szCs w:val="24"/>
        </w:rPr>
        <w:t>(Printed below for ease of reference)</w:t>
      </w:r>
    </w:p>
    <w:p w14:paraId="132887DF" w14:textId="0AE89FA7" w:rsidR="001933E8" w:rsidRPr="00147AEA" w:rsidRDefault="001933E8" w:rsidP="00E30769">
      <w:pPr>
        <w:spacing w:before="0" w:after="0" w:line="240" w:lineRule="auto"/>
        <w:ind w:right="-330"/>
        <w:jc w:val="right"/>
        <w:rPr>
          <w:b/>
          <w:szCs w:val="24"/>
        </w:rPr>
      </w:pPr>
      <w:r w:rsidRPr="00147AEA">
        <w:rPr>
          <w:b/>
          <w:szCs w:val="24"/>
        </w:rPr>
        <w:t xml:space="preserve">CARRIED UNANIMOUSLY </w:t>
      </w:r>
      <w:r>
        <w:rPr>
          <w:b/>
          <w:szCs w:val="24"/>
        </w:rPr>
        <w:t>6</w:t>
      </w:r>
      <w:r w:rsidRPr="00147AEA">
        <w:rPr>
          <w:b/>
          <w:szCs w:val="24"/>
        </w:rPr>
        <w:t>/-</w:t>
      </w:r>
    </w:p>
    <w:p w14:paraId="0CA7E684" w14:textId="7B7358F4" w:rsidR="001B2EEF" w:rsidRPr="00147AEA" w:rsidRDefault="001B2EEF" w:rsidP="001B2EEF">
      <w:pPr>
        <w:spacing w:before="0" w:after="0" w:line="240" w:lineRule="auto"/>
        <w:ind w:right="-330"/>
        <w:jc w:val="right"/>
        <w:rPr>
          <w:b/>
          <w:szCs w:val="24"/>
        </w:rPr>
      </w:pPr>
    </w:p>
    <w:p w14:paraId="252C461D" w14:textId="77777777" w:rsidR="00E266B1" w:rsidRPr="00C1421E" w:rsidRDefault="00E266B1" w:rsidP="00E266B1">
      <w:pPr>
        <w:spacing w:before="0" w:after="0" w:line="240" w:lineRule="auto"/>
        <w:ind w:right="-330"/>
        <w:rPr>
          <w:b/>
          <w:szCs w:val="24"/>
          <w:lang w:val="en-US"/>
        </w:rPr>
      </w:pPr>
    </w:p>
    <w:p w14:paraId="2E8A9849" w14:textId="34E87C88" w:rsidR="00E266B1" w:rsidRPr="00C1421E" w:rsidRDefault="00E30769" w:rsidP="00E266B1">
      <w:pPr>
        <w:spacing w:before="0" w:after="0" w:line="240" w:lineRule="auto"/>
        <w:ind w:right="-330"/>
        <w:rPr>
          <w:b/>
          <w:szCs w:val="24"/>
          <w:lang w:val="en-US"/>
        </w:rPr>
      </w:pPr>
      <w:r>
        <w:rPr>
          <w:noProof/>
        </w:rPr>
        <mc:AlternateContent>
          <mc:Choice Requires="wps">
            <w:drawing>
              <wp:anchor distT="0" distB="0" distL="114300" distR="114300" simplePos="0" relativeHeight="251658249" behindDoc="0" locked="0" layoutInCell="1" allowOverlap="1" wp14:anchorId="2B920466" wp14:editId="0133BDA9">
                <wp:simplePos x="0" y="0"/>
                <wp:positionH relativeFrom="margin">
                  <wp:posOffset>-92311</wp:posOffset>
                </wp:positionH>
                <wp:positionV relativeFrom="paragraph">
                  <wp:posOffset>138430</wp:posOffset>
                </wp:positionV>
                <wp:extent cx="6392382" cy="714597"/>
                <wp:effectExtent l="19050" t="19050" r="27940" b="28575"/>
                <wp:wrapNone/>
                <wp:docPr id="1666108225" name="Rectangle 1666108225"/>
                <wp:cNvGraphicFramePr/>
                <a:graphic xmlns:a="http://schemas.openxmlformats.org/drawingml/2006/main">
                  <a:graphicData uri="http://schemas.microsoft.com/office/word/2010/wordprocessingShape">
                    <wps:wsp>
                      <wps:cNvSpPr/>
                      <wps:spPr>
                        <a:xfrm>
                          <a:off x="0" y="0"/>
                          <a:ext cx="6392382" cy="714597"/>
                        </a:xfrm>
                        <a:prstGeom prst="rect">
                          <a:avLst/>
                        </a:prstGeom>
                        <a:noFill/>
                        <a:ln w="28575">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13D9C" id="Rectangle 1666108225" o:spid="_x0000_s1026" style="position:absolute;margin-left:-7.25pt;margin-top:10.9pt;width:503.35pt;height:56.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" filled="f" strokecolor="#1f3763 [1608]" strokeweight="2.25pt">
                <w10:wrap anchorx="margin"/>
              </v:rect>
            </w:pict>
          </mc:Fallback>
        </mc:AlternateContent>
      </w:r>
    </w:p>
    <w:p w14:paraId="1600E284" w14:textId="09C3BAF8" w:rsidR="00E266B1" w:rsidRPr="00460B91" w:rsidRDefault="00E30769" w:rsidP="00E266B1">
      <w:pPr>
        <w:spacing w:before="0" w:after="0" w:line="240" w:lineRule="auto"/>
        <w:ind w:right="-330"/>
        <w:rPr>
          <w:b/>
          <w:color w:val="1F3864" w:themeColor="accent5" w:themeShade="80"/>
          <w:sz w:val="28"/>
          <w:szCs w:val="28"/>
          <w:lang w:val="en-US"/>
        </w:rPr>
      </w:pPr>
      <w:r w:rsidRPr="00E30769">
        <w:rPr>
          <w:b/>
          <w:color w:val="1F3864" w:themeColor="accent5" w:themeShade="80"/>
          <w:sz w:val="28"/>
          <w:szCs w:val="28"/>
          <w:lang w:val="en-US"/>
        </w:rPr>
        <w:t xml:space="preserve">Committee Resolution / </w:t>
      </w:r>
      <w:r w:rsidR="00E266B1" w:rsidRPr="00460B91">
        <w:rPr>
          <w:b/>
          <w:color w:val="1F3864" w:themeColor="accent5" w:themeShade="80"/>
          <w:sz w:val="28"/>
          <w:szCs w:val="28"/>
          <w:lang w:val="en-US"/>
        </w:rPr>
        <w:t>Recommendation</w:t>
      </w:r>
    </w:p>
    <w:p w14:paraId="3AFEAC0F" w14:textId="77777777" w:rsidR="00E266B1" w:rsidRPr="00C1421E" w:rsidRDefault="00E266B1" w:rsidP="00E266B1">
      <w:pPr>
        <w:spacing w:before="0" w:after="0" w:line="240" w:lineRule="auto"/>
        <w:ind w:right="-330"/>
        <w:rPr>
          <w:b/>
          <w:color w:val="1F4E79" w:themeColor="accent1" w:themeShade="80"/>
          <w:szCs w:val="24"/>
          <w:lang w:val="en-US"/>
        </w:rPr>
      </w:pPr>
    </w:p>
    <w:p w14:paraId="571B8793" w14:textId="04B5C512" w:rsidR="00E266B1" w:rsidRPr="00460B91" w:rsidRDefault="00E266B1" w:rsidP="00E266B1">
      <w:pPr>
        <w:spacing w:before="0" w:after="0" w:line="240" w:lineRule="auto"/>
        <w:ind w:right="-330"/>
        <w:rPr>
          <w:b/>
          <w:color w:val="1F3864" w:themeColor="accent5" w:themeShade="80"/>
          <w:szCs w:val="24"/>
          <w:lang w:val="en-US"/>
        </w:rPr>
      </w:pPr>
      <w:r w:rsidRPr="00460B91">
        <w:rPr>
          <w:b/>
          <w:color w:val="1F3864" w:themeColor="accent5" w:themeShade="80"/>
          <w:szCs w:val="24"/>
          <w:lang w:val="en-US"/>
        </w:rPr>
        <w:t xml:space="preserve">That the Audit and Risk Committee </w:t>
      </w:r>
      <w:r w:rsidR="00723998">
        <w:rPr>
          <w:b/>
          <w:color w:val="1F3864" w:themeColor="accent5" w:themeShade="80"/>
          <w:szCs w:val="24"/>
          <w:lang w:val="en-US"/>
        </w:rPr>
        <w:t xml:space="preserve">accepts </w:t>
      </w:r>
      <w:r w:rsidRPr="00460B91">
        <w:rPr>
          <w:b/>
          <w:color w:val="1F3864" w:themeColor="accent5" w:themeShade="80"/>
          <w:szCs w:val="24"/>
          <w:lang w:val="en-US"/>
        </w:rPr>
        <w:t>the agenda paper from Moore Australia.</w:t>
      </w:r>
    </w:p>
    <w:p w14:paraId="562D0138" w14:textId="77777777" w:rsidR="00E266B1" w:rsidRDefault="00E266B1" w:rsidP="00E266B1">
      <w:pPr>
        <w:spacing w:before="0" w:after="0" w:line="240" w:lineRule="auto"/>
        <w:ind w:right="-330"/>
        <w:rPr>
          <w:bCs/>
          <w:szCs w:val="24"/>
          <w:lang w:val="en-US"/>
        </w:rPr>
      </w:pPr>
    </w:p>
    <w:p w14:paraId="456EE269" w14:textId="77777777" w:rsidR="001B2EEF" w:rsidRPr="00CC06E1" w:rsidRDefault="001B2EEF" w:rsidP="00E266B1">
      <w:pPr>
        <w:spacing w:before="0" w:after="0" w:line="240" w:lineRule="auto"/>
        <w:ind w:right="-330"/>
        <w:rPr>
          <w:bCs/>
          <w:szCs w:val="24"/>
          <w:lang w:val="en-US"/>
        </w:rPr>
      </w:pPr>
    </w:p>
    <w:p w14:paraId="71EBF296" w14:textId="77777777" w:rsidR="001B2EEF" w:rsidRPr="00460B91" w:rsidRDefault="001B2EEF" w:rsidP="001B2EEF">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Purpose</w:t>
      </w:r>
    </w:p>
    <w:p w14:paraId="03C65FE7" w14:textId="77777777" w:rsidR="001B2EEF" w:rsidRPr="00C1421E" w:rsidRDefault="001B2EEF" w:rsidP="001B2EEF">
      <w:pPr>
        <w:spacing w:before="0" w:after="0" w:line="240" w:lineRule="auto"/>
        <w:ind w:right="-330"/>
        <w:rPr>
          <w:b/>
          <w:szCs w:val="24"/>
          <w:lang w:val="en-US"/>
        </w:rPr>
      </w:pPr>
    </w:p>
    <w:p w14:paraId="6C59DAAF" w14:textId="77777777" w:rsidR="001B2EEF" w:rsidRPr="00C1421E" w:rsidRDefault="001B2EEF" w:rsidP="001B2EEF">
      <w:pPr>
        <w:spacing w:before="0" w:after="0" w:line="240" w:lineRule="auto"/>
        <w:ind w:right="-330"/>
        <w:rPr>
          <w:b/>
          <w:szCs w:val="24"/>
          <w:lang w:val="en-US"/>
        </w:rPr>
      </w:pPr>
      <w:r w:rsidRPr="008E4C7E">
        <w:rPr>
          <w:szCs w:val="24"/>
          <w:lang w:val="en-US"/>
        </w:rPr>
        <w:t>This report is for Moore Australia to present its agenda paper to the Audit and Risk Committee</w:t>
      </w:r>
      <w:r>
        <w:rPr>
          <w:szCs w:val="24"/>
          <w:lang w:val="en-US"/>
        </w:rPr>
        <w:t>.</w:t>
      </w:r>
    </w:p>
    <w:p w14:paraId="1794B3FD" w14:textId="77777777" w:rsidR="00E266B1" w:rsidRDefault="00E266B1" w:rsidP="00E266B1">
      <w:pPr>
        <w:spacing w:before="0" w:after="0" w:line="240" w:lineRule="auto"/>
        <w:ind w:right="-330"/>
        <w:rPr>
          <w:b/>
          <w:szCs w:val="24"/>
          <w:lang w:val="en-US"/>
        </w:rPr>
      </w:pPr>
    </w:p>
    <w:p w14:paraId="32262203" w14:textId="77777777" w:rsidR="001B2EEF" w:rsidRPr="00CC06E1" w:rsidRDefault="001B2EEF" w:rsidP="00E266B1">
      <w:pPr>
        <w:spacing w:before="0" w:after="0" w:line="240" w:lineRule="auto"/>
        <w:ind w:right="-330"/>
        <w:rPr>
          <w:b/>
          <w:szCs w:val="24"/>
          <w:lang w:val="en-US"/>
        </w:rPr>
      </w:pPr>
    </w:p>
    <w:p w14:paraId="3EC9A0F1"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Voting Requirement</w:t>
      </w:r>
    </w:p>
    <w:p w14:paraId="58300196" w14:textId="77777777" w:rsidR="00E266B1" w:rsidRPr="00CC06E1" w:rsidRDefault="00E266B1" w:rsidP="00E266B1">
      <w:pPr>
        <w:spacing w:before="0" w:after="0" w:line="240" w:lineRule="auto"/>
        <w:ind w:right="-330"/>
        <w:rPr>
          <w:color w:val="000000" w:themeColor="text1"/>
          <w:szCs w:val="24"/>
        </w:rPr>
      </w:pPr>
    </w:p>
    <w:p w14:paraId="44B9AEA2" w14:textId="77777777" w:rsidR="00E266B1" w:rsidRPr="00CC06E1" w:rsidRDefault="00E266B1" w:rsidP="00E266B1">
      <w:pPr>
        <w:spacing w:before="0" w:after="0" w:line="240" w:lineRule="auto"/>
        <w:ind w:right="-330"/>
        <w:rPr>
          <w:color w:val="000000" w:themeColor="text1"/>
          <w:szCs w:val="24"/>
        </w:rPr>
      </w:pPr>
      <w:r w:rsidRPr="00CC06E1">
        <w:rPr>
          <w:color w:val="000000" w:themeColor="text1"/>
          <w:szCs w:val="24"/>
        </w:rPr>
        <w:t xml:space="preserve">Simple Majority. </w:t>
      </w:r>
    </w:p>
    <w:p w14:paraId="226D6035" w14:textId="77777777" w:rsidR="00E266B1" w:rsidRPr="00CC06E1" w:rsidRDefault="00E266B1" w:rsidP="00E266B1">
      <w:pPr>
        <w:spacing w:before="0" w:after="0" w:line="240" w:lineRule="auto"/>
        <w:ind w:right="-330"/>
        <w:rPr>
          <w:color w:val="000000" w:themeColor="text1"/>
          <w:szCs w:val="24"/>
        </w:rPr>
      </w:pPr>
    </w:p>
    <w:p w14:paraId="5910A58C" w14:textId="77777777" w:rsidR="00E266B1" w:rsidRPr="00C1421E" w:rsidRDefault="00E266B1" w:rsidP="00E266B1">
      <w:pPr>
        <w:spacing w:before="0" w:after="0" w:line="240" w:lineRule="auto"/>
        <w:ind w:right="-330"/>
        <w:rPr>
          <w:bCs/>
          <w:szCs w:val="24"/>
          <w:lang w:val="en-US"/>
        </w:rPr>
      </w:pPr>
    </w:p>
    <w:p w14:paraId="6EABD2F5"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 xml:space="preserve">Background </w:t>
      </w:r>
    </w:p>
    <w:p w14:paraId="50C8FECF" w14:textId="77777777" w:rsidR="00E266B1" w:rsidRPr="00C1421E" w:rsidRDefault="00E266B1" w:rsidP="00E266B1">
      <w:pPr>
        <w:spacing w:before="0" w:after="0" w:line="240" w:lineRule="auto"/>
        <w:ind w:right="-330"/>
        <w:rPr>
          <w:b/>
          <w:szCs w:val="24"/>
          <w:lang w:val="en-US"/>
        </w:rPr>
      </w:pPr>
    </w:p>
    <w:p w14:paraId="49E42424" w14:textId="77777777" w:rsidR="00E266B1" w:rsidRPr="00C1421E" w:rsidRDefault="00E266B1" w:rsidP="00E266B1">
      <w:pPr>
        <w:spacing w:before="0" w:after="0" w:line="240" w:lineRule="auto"/>
        <w:ind w:right="-330"/>
        <w:rPr>
          <w:bCs/>
          <w:szCs w:val="24"/>
          <w:lang w:val="en-US"/>
        </w:rPr>
      </w:pPr>
      <w:r w:rsidRPr="00E7624E">
        <w:rPr>
          <w:bCs/>
          <w:szCs w:val="24"/>
          <w:lang w:val="en-US"/>
        </w:rPr>
        <w:t>Moore Australia has submitted an agenda paper for the discussion at the Committee meeting.</w:t>
      </w:r>
    </w:p>
    <w:p w14:paraId="504B43DB" w14:textId="77777777" w:rsidR="00E266B1" w:rsidRPr="00C1421E" w:rsidRDefault="00E266B1" w:rsidP="00E266B1">
      <w:pPr>
        <w:spacing w:before="0" w:after="0" w:line="240" w:lineRule="auto"/>
        <w:ind w:right="-330"/>
        <w:rPr>
          <w:b/>
          <w:szCs w:val="24"/>
          <w:lang w:val="en-US"/>
        </w:rPr>
      </w:pPr>
    </w:p>
    <w:p w14:paraId="72770D09" w14:textId="77777777" w:rsidR="00E266B1" w:rsidRDefault="00E266B1" w:rsidP="00E266B1">
      <w:pPr>
        <w:spacing w:before="0" w:after="0" w:line="240" w:lineRule="auto"/>
        <w:ind w:right="-330"/>
        <w:rPr>
          <w:b/>
          <w:szCs w:val="24"/>
          <w:lang w:val="en-US"/>
        </w:rPr>
      </w:pPr>
    </w:p>
    <w:p w14:paraId="4C609541" w14:textId="77777777" w:rsidR="001B2EEF" w:rsidRDefault="001B2EEF" w:rsidP="00E266B1">
      <w:pPr>
        <w:spacing w:before="0" w:after="0" w:line="240" w:lineRule="auto"/>
        <w:ind w:right="-330"/>
        <w:rPr>
          <w:b/>
          <w:szCs w:val="24"/>
          <w:lang w:val="en-US"/>
        </w:rPr>
      </w:pPr>
    </w:p>
    <w:p w14:paraId="3EE07CD0" w14:textId="77777777" w:rsidR="001B2EEF" w:rsidRDefault="001B2EEF" w:rsidP="00E266B1">
      <w:pPr>
        <w:spacing w:before="0" w:after="0" w:line="240" w:lineRule="auto"/>
        <w:ind w:right="-330"/>
        <w:rPr>
          <w:b/>
          <w:szCs w:val="24"/>
          <w:lang w:val="en-US"/>
        </w:rPr>
      </w:pPr>
    </w:p>
    <w:p w14:paraId="1DEDCD64" w14:textId="77777777" w:rsidR="001B2EEF" w:rsidRPr="00C1421E" w:rsidRDefault="001B2EEF" w:rsidP="00E266B1">
      <w:pPr>
        <w:spacing w:before="0" w:after="0" w:line="240" w:lineRule="auto"/>
        <w:ind w:right="-330"/>
        <w:rPr>
          <w:b/>
          <w:szCs w:val="24"/>
          <w:lang w:val="en-US"/>
        </w:rPr>
      </w:pPr>
    </w:p>
    <w:p w14:paraId="5C3C025C"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lastRenderedPageBreak/>
        <w:t>Discussion</w:t>
      </w:r>
    </w:p>
    <w:p w14:paraId="05337970" w14:textId="77777777" w:rsidR="00E266B1" w:rsidRPr="00C1421E" w:rsidRDefault="00E266B1" w:rsidP="00E266B1">
      <w:pPr>
        <w:spacing w:before="0" w:after="0" w:line="240" w:lineRule="auto"/>
        <w:ind w:right="-330"/>
        <w:rPr>
          <w:szCs w:val="24"/>
          <w:lang w:val="en-US"/>
        </w:rPr>
      </w:pPr>
    </w:p>
    <w:p w14:paraId="22C67463" w14:textId="77777777" w:rsidR="00E266B1" w:rsidRDefault="00E266B1" w:rsidP="00E266B1">
      <w:pPr>
        <w:spacing w:before="0" w:after="0" w:line="240" w:lineRule="auto"/>
        <w:ind w:right="-330"/>
        <w:rPr>
          <w:szCs w:val="24"/>
          <w:lang w:val="en-US"/>
        </w:rPr>
      </w:pPr>
      <w:r>
        <w:rPr>
          <w:szCs w:val="24"/>
          <w:lang w:val="en-US"/>
        </w:rPr>
        <w:t>Moore Australia present an update to every meeting of the Audit and Risk Committee.  A representative from Moore Australia will present an overview of the report and answer any questions the Committee may have.</w:t>
      </w:r>
    </w:p>
    <w:p w14:paraId="4436284B" w14:textId="77777777" w:rsidR="00460B91" w:rsidRPr="00C1421E" w:rsidRDefault="00460B91" w:rsidP="00E266B1">
      <w:pPr>
        <w:spacing w:before="0" w:after="0" w:line="240" w:lineRule="auto"/>
        <w:ind w:right="-330"/>
        <w:rPr>
          <w:szCs w:val="24"/>
          <w:lang w:val="en-US"/>
        </w:rPr>
      </w:pPr>
    </w:p>
    <w:p w14:paraId="326BC45F" w14:textId="77777777" w:rsidR="00E266B1" w:rsidRPr="00C1421E" w:rsidRDefault="00E266B1" w:rsidP="00E266B1">
      <w:pPr>
        <w:spacing w:before="0" w:after="0" w:line="240" w:lineRule="auto"/>
        <w:ind w:right="-330"/>
        <w:rPr>
          <w:szCs w:val="24"/>
          <w:lang w:val="en-US"/>
        </w:rPr>
      </w:pPr>
    </w:p>
    <w:p w14:paraId="6B593226"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Consultation</w:t>
      </w:r>
    </w:p>
    <w:p w14:paraId="57E5BA23" w14:textId="77777777" w:rsidR="00E266B1" w:rsidRPr="00C1421E" w:rsidRDefault="00E266B1" w:rsidP="00E266B1">
      <w:pPr>
        <w:spacing w:before="0" w:after="0" w:line="240" w:lineRule="auto"/>
        <w:ind w:right="-330"/>
        <w:rPr>
          <w:b/>
          <w:szCs w:val="24"/>
          <w:lang w:val="en-US"/>
        </w:rPr>
      </w:pPr>
    </w:p>
    <w:p w14:paraId="2322C4EE" w14:textId="77777777" w:rsidR="00E266B1" w:rsidRPr="00C1421E" w:rsidRDefault="00E266B1" w:rsidP="00E266B1">
      <w:pPr>
        <w:spacing w:before="0" w:after="0" w:line="240" w:lineRule="auto"/>
        <w:ind w:right="-330"/>
        <w:rPr>
          <w:szCs w:val="24"/>
          <w:lang w:val="en-US"/>
        </w:rPr>
      </w:pPr>
      <w:r>
        <w:rPr>
          <w:szCs w:val="24"/>
          <w:lang w:val="en-US"/>
        </w:rPr>
        <w:t>Nil.</w:t>
      </w:r>
    </w:p>
    <w:p w14:paraId="07E9ADBD" w14:textId="77777777" w:rsidR="00E266B1" w:rsidRPr="00C1421E" w:rsidRDefault="00E266B1" w:rsidP="00E266B1">
      <w:pPr>
        <w:spacing w:before="0" w:after="0" w:line="240" w:lineRule="auto"/>
        <w:ind w:right="-330"/>
        <w:rPr>
          <w:szCs w:val="24"/>
          <w:lang w:val="en-US"/>
        </w:rPr>
      </w:pPr>
    </w:p>
    <w:p w14:paraId="5A7FE346" w14:textId="77777777" w:rsidR="00460B91" w:rsidRPr="00C1421E" w:rsidRDefault="00460B91" w:rsidP="00E266B1">
      <w:pPr>
        <w:spacing w:before="0" w:after="0" w:line="240" w:lineRule="auto"/>
        <w:ind w:right="-330"/>
        <w:rPr>
          <w:szCs w:val="24"/>
          <w:lang w:val="en-US"/>
        </w:rPr>
      </w:pPr>
    </w:p>
    <w:p w14:paraId="5F11C7BF"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Strategic Implications</w:t>
      </w:r>
    </w:p>
    <w:p w14:paraId="4828D084" w14:textId="77777777" w:rsidR="00E266B1" w:rsidRPr="00C1421E" w:rsidRDefault="00E266B1" w:rsidP="00E266B1">
      <w:pPr>
        <w:spacing w:before="0" w:after="0" w:line="240" w:lineRule="auto"/>
        <w:ind w:right="-330"/>
        <w:rPr>
          <w:szCs w:val="24"/>
          <w:highlight w:val="red"/>
          <w:lang w:val="en-US"/>
        </w:rPr>
      </w:pPr>
    </w:p>
    <w:p w14:paraId="60D42188" w14:textId="77777777" w:rsidR="00E266B1" w:rsidRPr="00C1421E" w:rsidRDefault="00E266B1" w:rsidP="00E266B1">
      <w:pPr>
        <w:spacing w:before="0" w:after="0" w:line="240" w:lineRule="auto"/>
        <w:ind w:right="-330"/>
        <w:rPr>
          <w:szCs w:val="24"/>
          <w:lang w:val="en-US"/>
        </w:rPr>
      </w:pPr>
      <w:r w:rsidRPr="00C1421E">
        <w:rPr>
          <w:szCs w:val="24"/>
          <w:lang w:val="en-US"/>
        </w:rPr>
        <w:t xml:space="preserve">This item relates to the following elements from the City’s Strategic Community Plan. </w:t>
      </w:r>
    </w:p>
    <w:p w14:paraId="4517467B" w14:textId="77777777" w:rsidR="00E266B1" w:rsidRPr="00C1421E" w:rsidRDefault="00E266B1" w:rsidP="00E266B1">
      <w:pPr>
        <w:spacing w:before="0" w:after="0" w:line="240" w:lineRule="auto"/>
        <w:ind w:right="-330"/>
        <w:rPr>
          <w:szCs w:val="24"/>
          <w:lang w:val="en-US"/>
        </w:rPr>
      </w:pPr>
    </w:p>
    <w:p w14:paraId="28F7C1FD" w14:textId="77777777" w:rsidR="00E266B1" w:rsidRPr="00C1421E" w:rsidRDefault="00E266B1" w:rsidP="00E266B1">
      <w:pPr>
        <w:spacing w:before="0" w:after="0" w:line="240" w:lineRule="auto"/>
        <w:ind w:right="-330"/>
        <w:rPr>
          <w:szCs w:val="24"/>
          <w:lang w:val="en-US"/>
        </w:rPr>
      </w:pPr>
      <w:r w:rsidRPr="00460B91">
        <w:rPr>
          <w:b/>
          <w:color w:val="1F3864" w:themeColor="accent5" w:themeShade="80"/>
          <w:szCs w:val="24"/>
          <w:lang w:val="en-US"/>
        </w:rPr>
        <w:t>Vision</w:t>
      </w:r>
      <w:r w:rsidRPr="00460B91">
        <w:rPr>
          <w:b/>
          <w:color w:val="1F3864" w:themeColor="accent5" w:themeShade="80"/>
          <w:sz w:val="28"/>
          <w:szCs w:val="28"/>
          <w:lang w:val="en-US"/>
        </w:rPr>
        <w:t xml:space="preserve"> </w:t>
      </w:r>
      <w:r w:rsidRPr="00C1421E">
        <w:rPr>
          <w:szCs w:val="24"/>
        </w:rPr>
        <w:tab/>
      </w:r>
      <w:r w:rsidRPr="00C1421E">
        <w:rPr>
          <w:szCs w:val="24"/>
        </w:rPr>
        <w:tab/>
      </w:r>
      <w:r w:rsidRPr="00C1421E">
        <w:rPr>
          <w:szCs w:val="24"/>
          <w:lang w:val="en-US"/>
        </w:rPr>
        <w:t xml:space="preserve">Our city will be an </w:t>
      </w:r>
      <w:proofErr w:type="gramStart"/>
      <w:r w:rsidRPr="00C1421E">
        <w:rPr>
          <w:szCs w:val="24"/>
          <w:lang w:val="en-US"/>
        </w:rPr>
        <w:t>environmentally-sensitive</w:t>
      </w:r>
      <w:proofErr w:type="gramEnd"/>
      <w:r w:rsidRPr="00C1421E">
        <w:rPr>
          <w:szCs w:val="24"/>
          <w:lang w:val="en-US"/>
        </w:rPr>
        <w:t>, beautiful and inclusive place.</w:t>
      </w:r>
    </w:p>
    <w:p w14:paraId="43D9D091" w14:textId="77777777" w:rsidR="00E266B1" w:rsidRPr="00C1421E" w:rsidRDefault="00E266B1" w:rsidP="00E266B1">
      <w:pPr>
        <w:spacing w:before="0" w:after="0" w:line="240" w:lineRule="auto"/>
        <w:ind w:right="-330"/>
        <w:rPr>
          <w:szCs w:val="24"/>
          <w:lang w:val="en-US"/>
        </w:rPr>
      </w:pPr>
    </w:p>
    <w:p w14:paraId="1623135C" w14:textId="77777777" w:rsidR="00E266B1" w:rsidRPr="00C1421E" w:rsidRDefault="00E266B1" w:rsidP="00E266B1">
      <w:pPr>
        <w:spacing w:before="0" w:after="0" w:line="240" w:lineRule="auto"/>
        <w:ind w:right="-330"/>
        <w:rPr>
          <w:b/>
          <w:szCs w:val="24"/>
          <w:lang w:val="en-US"/>
        </w:rPr>
      </w:pPr>
      <w:r w:rsidRPr="00460B91">
        <w:rPr>
          <w:b/>
          <w:color w:val="1F3864" w:themeColor="accent5" w:themeShade="80"/>
          <w:szCs w:val="24"/>
          <w:lang w:val="en-US"/>
        </w:rPr>
        <w:t>Values</w:t>
      </w:r>
      <w:r w:rsidRPr="00C1421E">
        <w:rPr>
          <w:bCs/>
          <w:szCs w:val="24"/>
          <w:lang w:val="en-US"/>
        </w:rPr>
        <w:tab/>
      </w:r>
      <w:r w:rsidRPr="00C1421E">
        <w:rPr>
          <w:bCs/>
          <w:szCs w:val="24"/>
          <w:lang w:val="en-US"/>
        </w:rPr>
        <w:tab/>
      </w:r>
      <w:r w:rsidRPr="00C1421E">
        <w:rPr>
          <w:b/>
          <w:szCs w:val="24"/>
          <w:lang w:val="en-US"/>
        </w:rPr>
        <w:t>Great Governance and Civic Leadership</w:t>
      </w:r>
    </w:p>
    <w:p w14:paraId="5AAA6B3D" w14:textId="77777777" w:rsidR="00E266B1" w:rsidRPr="00C1421E" w:rsidRDefault="00E266B1" w:rsidP="00E266B1">
      <w:pPr>
        <w:spacing w:before="0" w:after="0" w:line="240" w:lineRule="auto"/>
        <w:ind w:left="2160" w:right="-330"/>
        <w:rPr>
          <w:bCs/>
          <w:szCs w:val="24"/>
          <w:lang w:val="en-US"/>
        </w:rPr>
      </w:pPr>
      <w:r w:rsidRPr="00C1421E">
        <w:rPr>
          <w:bCs/>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0EEC53C0" w14:textId="77777777" w:rsidR="00E266B1" w:rsidRPr="00C1421E" w:rsidRDefault="00E266B1" w:rsidP="00E266B1">
      <w:pPr>
        <w:spacing w:before="0" w:after="0" w:line="240" w:lineRule="auto"/>
        <w:ind w:right="-330"/>
        <w:rPr>
          <w:bCs/>
          <w:szCs w:val="24"/>
          <w:lang w:val="en-US"/>
        </w:rPr>
      </w:pPr>
    </w:p>
    <w:p w14:paraId="1B5592F7" w14:textId="77777777" w:rsidR="00E266B1" w:rsidRPr="00460B91" w:rsidRDefault="00E266B1" w:rsidP="00E266B1">
      <w:pPr>
        <w:spacing w:before="0" w:after="0" w:line="240" w:lineRule="auto"/>
        <w:ind w:right="-330"/>
        <w:rPr>
          <w:b/>
          <w:color w:val="1F3864" w:themeColor="accent5" w:themeShade="80"/>
          <w:szCs w:val="24"/>
          <w:lang w:val="en-US"/>
        </w:rPr>
      </w:pPr>
      <w:r w:rsidRPr="00460B91">
        <w:rPr>
          <w:b/>
          <w:color w:val="1F3864" w:themeColor="accent5" w:themeShade="80"/>
          <w:szCs w:val="24"/>
          <w:lang w:val="en-US"/>
        </w:rPr>
        <w:t>Priority Area</w:t>
      </w:r>
    </w:p>
    <w:p w14:paraId="3CF3D9A2" w14:textId="77777777" w:rsidR="00E266B1" w:rsidRPr="00C1421E" w:rsidRDefault="00E266B1" w:rsidP="00E266B1">
      <w:pPr>
        <w:spacing w:before="0" w:after="0" w:line="240" w:lineRule="auto"/>
        <w:ind w:right="-330"/>
        <w:rPr>
          <w:b/>
          <w:color w:val="323E4F" w:themeColor="text2" w:themeShade="BF"/>
          <w:szCs w:val="24"/>
          <w:lang w:val="en-US"/>
        </w:rPr>
      </w:pPr>
    </w:p>
    <w:p w14:paraId="71F0F5C3" w14:textId="77777777" w:rsidR="00E266B1" w:rsidRDefault="00E266B1" w:rsidP="00E266B1">
      <w:pPr>
        <w:pStyle w:val="ListParagraph"/>
        <w:numPr>
          <w:ilvl w:val="0"/>
          <w:numId w:val="9"/>
        </w:numPr>
        <w:spacing w:before="0" w:after="0" w:line="240" w:lineRule="auto"/>
        <w:ind w:left="720" w:right="-330" w:hanging="720"/>
        <w:rPr>
          <w:b w:val="0"/>
          <w:bCs/>
          <w:color w:val="auto"/>
          <w:szCs w:val="24"/>
          <w:lang w:val="en-US"/>
        </w:rPr>
      </w:pPr>
      <w:r w:rsidRPr="00E266B1">
        <w:rPr>
          <w:b w:val="0"/>
          <w:bCs/>
          <w:color w:val="auto"/>
          <w:szCs w:val="24"/>
          <w:lang w:val="en-US"/>
        </w:rPr>
        <w:t xml:space="preserve">Not applicable </w:t>
      </w:r>
    </w:p>
    <w:p w14:paraId="41F7CE6D" w14:textId="77777777" w:rsidR="00E266B1" w:rsidRPr="00E266B1" w:rsidRDefault="00E266B1" w:rsidP="00E266B1">
      <w:pPr>
        <w:pStyle w:val="ListParagraph"/>
        <w:spacing w:before="0" w:after="0" w:line="240" w:lineRule="auto"/>
        <w:ind w:right="-330"/>
        <w:rPr>
          <w:b w:val="0"/>
          <w:bCs/>
          <w:color w:val="auto"/>
          <w:szCs w:val="24"/>
          <w:lang w:val="en-US"/>
        </w:rPr>
      </w:pPr>
    </w:p>
    <w:p w14:paraId="441138D8" w14:textId="77777777" w:rsidR="00E266B1" w:rsidRPr="00C1421E" w:rsidRDefault="00E266B1" w:rsidP="00E266B1">
      <w:pPr>
        <w:spacing w:before="0" w:after="0" w:line="240" w:lineRule="auto"/>
        <w:ind w:right="-330"/>
        <w:rPr>
          <w:bCs/>
          <w:szCs w:val="24"/>
          <w:lang w:val="en-US"/>
        </w:rPr>
      </w:pPr>
    </w:p>
    <w:p w14:paraId="63BE8BCF" w14:textId="77777777" w:rsidR="00E266B1" w:rsidRPr="00460B91" w:rsidRDefault="00E266B1" w:rsidP="00E266B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Budget/Financial Implications</w:t>
      </w:r>
    </w:p>
    <w:p w14:paraId="20068022" w14:textId="77777777" w:rsidR="00E266B1" w:rsidRPr="00C1421E" w:rsidRDefault="00E266B1" w:rsidP="00E266B1">
      <w:pPr>
        <w:spacing w:before="0" w:after="0" w:line="240" w:lineRule="auto"/>
        <w:ind w:right="-330"/>
        <w:rPr>
          <w:b/>
          <w:szCs w:val="24"/>
          <w:highlight w:val="yellow"/>
          <w:lang w:val="en-US"/>
        </w:rPr>
      </w:pPr>
    </w:p>
    <w:p w14:paraId="346E5C76" w14:textId="77777777" w:rsidR="00E266B1" w:rsidRDefault="00E266B1" w:rsidP="00E266B1">
      <w:pPr>
        <w:spacing w:before="0" w:after="0" w:line="240" w:lineRule="auto"/>
        <w:ind w:right="-330"/>
        <w:rPr>
          <w:rFonts w:eastAsia="Acumin Pro"/>
          <w:szCs w:val="24"/>
          <w:lang w:val="en-US"/>
        </w:rPr>
      </w:pPr>
      <w:r w:rsidRPr="00645B7D">
        <w:rPr>
          <w:rFonts w:eastAsia="Acumin Pro"/>
          <w:szCs w:val="24"/>
          <w:lang w:val="en-US"/>
        </w:rPr>
        <w:t>There are no financial implications to this report.</w:t>
      </w:r>
    </w:p>
    <w:p w14:paraId="08DDF8FB" w14:textId="77777777" w:rsidR="00E266B1" w:rsidRPr="00645B7D" w:rsidRDefault="00E266B1" w:rsidP="00E266B1">
      <w:pPr>
        <w:spacing w:before="0" w:after="0" w:line="240" w:lineRule="auto"/>
        <w:ind w:right="-330"/>
        <w:rPr>
          <w:rFonts w:eastAsia="Acumin Pro"/>
          <w:szCs w:val="24"/>
          <w:lang w:val="en-US"/>
        </w:rPr>
      </w:pPr>
      <w:r w:rsidRPr="00645B7D">
        <w:rPr>
          <w:rFonts w:eastAsia="Acumin Pro"/>
          <w:szCs w:val="24"/>
          <w:lang w:val="en-US"/>
        </w:rPr>
        <w:t xml:space="preserve"> </w:t>
      </w:r>
    </w:p>
    <w:p w14:paraId="46A56E0E" w14:textId="77777777" w:rsidR="00E266B1" w:rsidRDefault="00E266B1" w:rsidP="00E266B1">
      <w:pPr>
        <w:spacing w:before="0" w:after="0" w:line="240" w:lineRule="auto"/>
        <w:ind w:right="-330"/>
        <w:rPr>
          <w:rFonts w:eastAsia="Acumin Pro"/>
          <w:szCs w:val="24"/>
          <w:lang w:val="en-US"/>
        </w:rPr>
      </w:pPr>
      <w:r w:rsidRPr="00645B7D">
        <w:rPr>
          <w:rFonts w:eastAsia="Acumin Pro"/>
          <w:szCs w:val="24"/>
          <w:lang w:val="en-US"/>
        </w:rPr>
        <w:t xml:space="preserve">There may be budget implications when the report’s recommendations are addressed in detail, where operational impacts are estimated and considered by the Administration, and then by Council at the appropriate time. There is no immediate budgetary implication to receiving this report. </w:t>
      </w:r>
    </w:p>
    <w:p w14:paraId="3AC89D52" w14:textId="77777777" w:rsidR="00E266B1" w:rsidRDefault="00E266B1" w:rsidP="00E266B1">
      <w:pPr>
        <w:spacing w:before="0" w:after="0" w:line="240" w:lineRule="auto"/>
        <w:ind w:right="-330"/>
        <w:rPr>
          <w:rFonts w:eastAsia="Acumin Pro"/>
          <w:szCs w:val="24"/>
          <w:lang w:val="en-US"/>
        </w:rPr>
      </w:pPr>
    </w:p>
    <w:p w14:paraId="537BE3C1" w14:textId="77777777" w:rsidR="00E266B1" w:rsidRPr="00C1421E" w:rsidRDefault="00E266B1" w:rsidP="00E266B1">
      <w:pPr>
        <w:spacing w:before="0" w:after="0" w:line="240" w:lineRule="auto"/>
        <w:ind w:right="-330"/>
        <w:rPr>
          <w:szCs w:val="24"/>
          <w:highlight w:val="yellow"/>
          <w:lang w:val="en-US"/>
        </w:rPr>
      </w:pPr>
    </w:p>
    <w:p w14:paraId="52DD46B1" w14:textId="77777777" w:rsidR="00E266B1" w:rsidRPr="00460B91" w:rsidRDefault="00E266B1" w:rsidP="00E266B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Legislative and Policy Implications</w:t>
      </w:r>
    </w:p>
    <w:p w14:paraId="0DEDDD81" w14:textId="77777777" w:rsidR="00E266B1" w:rsidRPr="00C1421E" w:rsidRDefault="00E266B1" w:rsidP="00E266B1">
      <w:pPr>
        <w:spacing w:before="0" w:after="0" w:line="240" w:lineRule="auto"/>
        <w:ind w:right="-330"/>
        <w:rPr>
          <w:b/>
          <w:szCs w:val="24"/>
          <w:lang w:val="en-US"/>
        </w:rPr>
      </w:pPr>
    </w:p>
    <w:p w14:paraId="7957523C" w14:textId="77777777" w:rsidR="00E266B1" w:rsidRDefault="00E266B1" w:rsidP="00E266B1">
      <w:pPr>
        <w:spacing w:before="0" w:after="0" w:line="240" w:lineRule="auto"/>
        <w:ind w:right="-330"/>
        <w:rPr>
          <w:bCs/>
          <w:szCs w:val="24"/>
          <w:lang w:val="en-US"/>
        </w:rPr>
      </w:pPr>
      <w:r>
        <w:rPr>
          <w:bCs/>
          <w:szCs w:val="24"/>
          <w:lang w:val="en-US"/>
        </w:rPr>
        <w:t>Not applicable.</w:t>
      </w:r>
    </w:p>
    <w:p w14:paraId="12610B22" w14:textId="77777777" w:rsidR="00E266B1" w:rsidRDefault="00E266B1" w:rsidP="00E266B1">
      <w:pPr>
        <w:spacing w:before="0" w:after="0" w:line="240" w:lineRule="auto"/>
        <w:ind w:right="-330"/>
        <w:rPr>
          <w:bCs/>
          <w:szCs w:val="24"/>
          <w:lang w:val="en-US"/>
        </w:rPr>
      </w:pPr>
    </w:p>
    <w:p w14:paraId="25FAC6BA" w14:textId="77777777" w:rsidR="00E266B1" w:rsidRDefault="00E266B1" w:rsidP="00E266B1">
      <w:pPr>
        <w:spacing w:before="0" w:after="0" w:line="240" w:lineRule="auto"/>
        <w:ind w:right="-330"/>
        <w:rPr>
          <w:bCs/>
          <w:szCs w:val="24"/>
          <w:lang w:val="en-US"/>
        </w:rPr>
      </w:pPr>
    </w:p>
    <w:p w14:paraId="20A69C06" w14:textId="77777777" w:rsidR="00E266B1" w:rsidRPr="00460B91" w:rsidRDefault="00E266B1" w:rsidP="00E266B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Decision Implications</w:t>
      </w:r>
    </w:p>
    <w:p w14:paraId="32BC4C7A" w14:textId="77777777" w:rsidR="00E266B1" w:rsidRPr="00C1421E" w:rsidRDefault="00E266B1" w:rsidP="00E266B1">
      <w:pPr>
        <w:spacing w:before="0" w:after="0" w:line="240" w:lineRule="auto"/>
        <w:ind w:right="-330"/>
        <w:rPr>
          <w:b/>
          <w:szCs w:val="24"/>
          <w:lang w:val="en-US"/>
        </w:rPr>
      </w:pPr>
    </w:p>
    <w:p w14:paraId="7CCEA3EE" w14:textId="2FF4CCC7" w:rsidR="00E266B1" w:rsidRDefault="00E266B1" w:rsidP="00E266B1">
      <w:pPr>
        <w:spacing w:before="0" w:after="0" w:line="240" w:lineRule="auto"/>
        <w:ind w:right="-330"/>
        <w:rPr>
          <w:bCs/>
          <w:szCs w:val="24"/>
          <w:lang w:val="en-US"/>
        </w:rPr>
      </w:pPr>
      <w:r>
        <w:rPr>
          <w:bCs/>
          <w:szCs w:val="24"/>
          <w:lang w:val="en-US"/>
        </w:rPr>
        <w:t>The report is to receive an update from Moore Australia.  There are no decision implications.</w:t>
      </w:r>
    </w:p>
    <w:p w14:paraId="703C536E" w14:textId="77777777" w:rsidR="00E266B1" w:rsidRPr="00460B91" w:rsidRDefault="00E266B1" w:rsidP="00E266B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lastRenderedPageBreak/>
        <w:t>Conclusion</w:t>
      </w:r>
    </w:p>
    <w:p w14:paraId="55599A05" w14:textId="77777777" w:rsidR="00E266B1" w:rsidRPr="00C1421E" w:rsidRDefault="00E266B1" w:rsidP="00E266B1">
      <w:pPr>
        <w:spacing w:before="0" w:after="0" w:line="240" w:lineRule="auto"/>
        <w:ind w:right="-330"/>
        <w:rPr>
          <w:bCs/>
          <w:szCs w:val="24"/>
          <w:lang w:val="en-US"/>
        </w:rPr>
      </w:pPr>
    </w:p>
    <w:p w14:paraId="6976A3C8" w14:textId="77777777" w:rsidR="00E266B1" w:rsidRPr="00C1421E" w:rsidRDefault="00E266B1" w:rsidP="00E266B1">
      <w:pPr>
        <w:spacing w:before="0" w:after="0" w:line="240" w:lineRule="auto"/>
        <w:ind w:right="-330"/>
        <w:rPr>
          <w:bCs/>
          <w:szCs w:val="24"/>
        </w:rPr>
      </w:pPr>
      <w:r w:rsidRPr="00DB26FC">
        <w:rPr>
          <w:bCs/>
          <w:szCs w:val="24"/>
        </w:rPr>
        <w:t>Th</w:t>
      </w:r>
      <w:r>
        <w:rPr>
          <w:bCs/>
          <w:szCs w:val="24"/>
        </w:rPr>
        <w:t xml:space="preserve">e update from Moore Australia to submitted to the </w:t>
      </w:r>
      <w:r w:rsidRPr="00DB26FC">
        <w:rPr>
          <w:bCs/>
          <w:szCs w:val="24"/>
        </w:rPr>
        <w:t xml:space="preserve">Audit and Risk Committee </w:t>
      </w:r>
      <w:r>
        <w:rPr>
          <w:bCs/>
          <w:szCs w:val="24"/>
        </w:rPr>
        <w:t>for noting.</w:t>
      </w:r>
    </w:p>
    <w:p w14:paraId="07761410" w14:textId="77777777" w:rsidR="00E266B1" w:rsidRPr="00C1421E" w:rsidRDefault="00E266B1" w:rsidP="00E266B1">
      <w:pPr>
        <w:spacing w:before="0" w:after="0" w:line="240" w:lineRule="auto"/>
        <w:ind w:right="-330"/>
        <w:rPr>
          <w:bCs/>
          <w:szCs w:val="24"/>
        </w:rPr>
      </w:pPr>
    </w:p>
    <w:p w14:paraId="57EC6C93" w14:textId="77777777" w:rsidR="00E266B1" w:rsidRPr="00C1421E" w:rsidRDefault="00E266B1" w:rsidP="00E266B1">
      <w:pPr>
        <w:spacing w:before="0" w:after="0" w:line="240" w:lineRule="auto"/>
        <w:ind w:right="-330"/>
        <w:rPr>
          <w:bCs/>
          <w:szCs w:val="24"/>
        </w:rPr>
      </w:pPr>
    </w:p>
    <w:p w14:paraId="240E172D" w14:textId="77777777" w:rsidR="00E266B1" w:rsidRPr="00460B91" w:rsidRDefault="00E266B1" w:rsidP="00E266B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Further Information</w:t>
      </w:r>
    </w:p>
    <w:p w14:paraId="4B9BCFAC" w14:textId="77777777" w:rsidR="00E266B1" w:rsidRPr="00C1421E" w:rsidRDefault="00E266B1" w:rsidP="00E266B1">
      <w:pPr>
        <w:spacing w:before="0" w:after="0" w:line="240" w:lineRule="auto"/>
        <w:ind w:right="-330"/>
        <w:rPr>
          <w:b/>
          <w:szCs w:val="24"/>
          <w:lang w:val="en-US"/>
        </w:rPr>
      </w:pPr>
    </w:p>
    <w:p w14:paraId="3B79FB6D" w14:textId="2622D9EC" w:rsidR="00E266B1" w:rsidRPr="00C1421E" w:rsidRDefault="00E266B1" w:rsidP="00E266B1">
      <w:pPr>
        <w:spacing w:before="0" w:after="0" w:line="240" w:lineRule="auto"/>
        <w:ind w:right="-330"/>
        <w:rPr>
          <w:bCs/>
          <w:szCs w:val="24"/>
        </w:rPr>
      </w:pPr>
      <w:r>
        <w:rPr>
          <w:bCs/>
          <w:szCs w:val="24"/>
          <w:lang w:val="en-US"/>
        </w:rPr>
        <w:t>Nil.</w:t>
      </w:r>
    </w:p>
    <w:p w14:paraId="68335787" w14:textId="77777777" w:rsidR="00E266B1" w:rsidRDefault="00E266B1" w:rsidP="00E266B1">
      <w:pPr>
        <w:spacing w:before="0" w:after="0" w:line="240" w:lineRule="auto"/>
      </w:pPr>
    </w:p>
    <w:p w14:paraId="0FAF5846" w14:textId="77777777" w:rsidR="00222229" w:rsidRDefault="00222229" w:rsidP="00E266B1">
      <w:pPr>
        <w:spacing w:before="0" w:after="0" w:line="240" w:lineRule="auto"/>
      </w:pPr>
    </w:p>
    <w:p w14:paraId="5986489F" w14:textId="77777777" w:rsidR="00E30769" w:rsidRDefault="00E30769">
      <w:pPr>
        <w:spacing w:before="0" w:after="120"/>
        <w:jc w:val="left"/>
        <w:rPr>
          <w:rFonts w:eastAsiaTheme="majorEastAsia" w:cstheme="majorBidi"/>
          <w:b/>
          <w:color w:val="163475"/>
          <w:sz w:val="28"/>
          <w:szCs w:val="32"/>
        </w:rPr>
      </w:pPr>
      <w:bookmarkStart w:id="34" w:name="_Toc151059341"/>
      <w:r>
        <w:br w:type="page"/>
      </w:r>
    </w:p>
    <w:p w14:paraId="0F7B2AF0" w14:textId="2B7F9BBC" w:rsidR="0045012C" w:rsidRPr="0045012C" w:rsidRDefault="0045012C" w:rsidP="00F86D87">
      <w:pPr>
        <w:pStyle w:val="Heading1"/>
        <w:numPr>
          <w:ilvl w:val="0"/>
          <w:numId w:val="7"/>
        </w:numPr>
        <w:spacing w:before="0" w:after="0"/>
        <w:ind w:hanging="720"/>
      </w:pPr>
      <w:r w:rsidRPr="0045012C">
        <w:lastRenderedPageBreak/>
        <w:t>Date of Next Meeting</w:t>
      </w:r>
      <w:bookmarkEnd w:id="34"/>
    </w:p>
    <w:p w14:paraId="40D671DD" w14:textId="77777777" w:rsidR="00F86D87" w:rsidRDefault="00F86D87" w:rsidP="00222229">
      <w:pPr>
        <w:pStyle w:val="CouncilHeading"/>
      </w:pPr>
    </w:p>
    <w:p w14:paraId="22DCAF61" w14:textId="204E4B44" w:rsidR="0045012C" w:rsidRPr="00222229" w:rsidRDefault="0045012C" w:rsidP="00222229">
      <w:pPr>
        <w:pStyle w:val="CouncilHeading"/>
      </w:pPr>
      <w:r w:rsidRPr="00222229">
        <w:t xml:space="preserve">The date of the next meeting of the Audit &amp; Risk Committee Meeting will be </w:t>
      </w:r>
      <w:r w:rsidR="00F86D87" w:rsidRPr="00222229">
        <w:t>advised.</w:t>
      </w:r>
    </w:p>
    <w:p w14:paraId="53B44D13" w14:textId="77777777" w:rsidR="00F86D87" w:rsidRDefault="00F86D87" w:rsidP="00222229">
      <w:pPr>
        <w:pStyle w:val="CouncilHeading"/>
      </w:pPr>
    </w:p>
    <w:p w14:paraId="2A89127D" w14:textId="77777777" w:rsidR="0045012C" w:rsidRDefault="0045012C" w:rsidP="00222229">
      <w:pPr>
        <w:pStyle w:val="CouncilHeading"/>
      </w:pPr>
    </w:p>
    <w:p w14:paraId="7A508CC9" w14:textId="5889AE70" w:rsidR="00DA5398" w:rsidRDefault="00913932" w:rsidP="00F86D87">
      <w:pPr>
        <w:pStyle w:val="Heading1"/>
        <w:numPr>
          <w:ilvl w:val="0"/>
          <w:numId w:val="7"/>
        </w:numPr>
        <w:spacing w:before="0" w:after="0"/>
        <w:ind w:hanging="720"/>
      </w:pPr>
      <w:bookmarkStart w:id="35" w:name="_Toc149310792"/>
      <w:bookmarkStart w:id="36" w:name="_Toc150283291"/>
      <w:bookmarkStart w:id="37" w:name="_Toc151059342"/>
      <w:r>
        <w:t>Declaration of Closure</w:t>
      </w:r>
      <w:bookmarkEnd w:id="35"/>
      <w:bookmarkEnd w:id="36"/>
      <w:bookmarkEnd w:id="37"/>
    </w:p>
    <w:p w14:paraId="0FE2C4F8" w14:textId="77777777" w:rsidR="00F86D87" w:rsidRDefault="00F86D87" w:rsidP="00F86D87">
      <w:pPr>
        <w:spacing w:before="0" w:after="0" w:line="240" w:lineRule="auto"/>
      </w:pPr>
    </w:p>
    <w:p w14:paraId="7F35F2D4" w14:textId="1401E691" w:rsidR="00DA5398" w:rsidRDefault="00913932" w:rsidP="00F86D87">
      <w:pPr>
        <w:spacing w:before="0" w:after="0" w:line="240" w:lineRule="auto"/>
      </w:pPr>
      <w:r>
        <w:t>There being no further business, the Presiding Member declare</w:t>
      </w:r>
      <w:r w:rsidR="00222229">
        <w:t>d</w:t>
      </w:r>
      <w:r>
        <w:t xml:space="preserve"> the meeting closed</w:t>
      </w:r>
      <w:r w:rsidR="00BD0640">
        <w:t xml:space="preserve"> at </w:t>
      </w:r>
      <w:r w:rsidR="001933E8">
        <w:rPr>
          <w:szCs w:val="24"/>
        </w:rPr>
        <w:t>6.40</w:t>
      </w:r>
      <w:r w:rsidR="00BD0640">
        <w:rPr>
          <w:szCs w:val="24"/>
        </w:rPr>
        <w:t>pm</w:t>
      </w:r>
      <w:r>
        <w:t>.</w:t>
      </w:r>
    </w:p>
    <w:p w14:paraId="53B199F0" w14:textId="77777777" w:rsidR="00DA5398" w:rsidRDefault="00DA5398"/>
    <w:sectPr w:rsidR="00DA5398" w:rsidSect="006454B6">
      <w:headerReference w:type="default" r:id="rId18"/>
      <w:footerReference w:type="default" r:id="rId19"/>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921F" w14:textId="77777777" w:rsidR="002B04AF" w:rsidRDefault="002B04AF">
      <w:pPr>
        <w:spacing w:before="0" w:after="0" w:line="240" w:lineRule="auto"/>
      </w:pPr>
      <w:r>
        <w:separator/>
      </w:r>
    </w:p>
  </w:endnote>
  <w:endnote w:type="continuationSeparator" w:id="0">
    <w:p w14:paraId="2532A15D" w14:textId="77777777" w:rsidR="002B04AF" w:rsidRDefault="002B04AF">
      <w:pPr>
        <w:spacing w:before="0" w:after="0" w:line="240" w:lineRule="auto"/>
      </w:pPr>
      <w:r>
        <w:continuationSeparator/>
      </w:r>
    </w:p>
  </w:endnote>
  <w:endnote w:type="continuationNotice" w:id="1">
    <w:p w14:paraId="21E5FEB7" w14:textId="77777777" w:rsidR="002B04AF" w:rsidRDefault="002B04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95707"/>
      <w:docPartObj>
        <w:docPartGallery w:val="Page Numbers (Bottom of Page)"/>
        <w:docPartUnique/>
      </w:docPartObj>
    </w:sdtPr>
    <w:sdtEndPr>
      <w:rPr>
        <w:noProof/>
        <w:color w:val="1F3864" w:themeColor="accent5" w:themeShade="80"/>
      </w:rPr>
    </w:sdtEndPr>
    <w:sdtContent>
      <w:p w14:paraId="2F04A882" w14:textId="38C6F0CE" w:rsidR="003663AB" w:rsidRPr="003663AB" w:rsidRDefault="003663AB">
        <w:pPr>
          <w:pStyle w:val="Footer"/>
          <w:jc w:val="right"/>
          <w:rPr>
            <w:color w:val="1F3864" w:themeColor="accent5" w:themeShade="80"/>
          </w:rPr>
        </w:pPr>
        <w:r w:rsidRPr="003663AB">
          <w:rPr>
            <w:color w:val="1F3864" w:themeColor="accent5" w:themeShade="80"/>
          </w:rPr>
          <w:fldChar w:fldCharType="begin"/>
        </w:r>
        <w:r w:rsidRPr="003663AB">
          <w:rPr>
            <w:color w:val="1F3864" w:themeColor="accent5" w:themeShade="80"/>
          </w:rPr>
          <w:instrText xml:space="preserve"> PAGE   \* MERGEFORMAT </w:instrText>
        </w:r>
        <w:r w:rsidRPr="003663AB">
          <w:rPr>
            <w:color w:val="1F3864" w:themeColor="accent5" w:themeShade="80"/>
          </w:rPr>
          <w:fldChar w:fldCharType="separate"/>
        </w:r>
        <w:r w:rsidRPr="003663AB">
          <w:rPr>
            <w:noProof/>
            <w:color w:val="1F3864" w:themeColor="accent5" w:themeShade="80"/>
          </w:rPr>
          <w:t>2</w:t>
        </w:r>
        <w:r w:rsidRPr="003663AB">
          <w:rPr>
            <w:noProof/>
            <w:color w:val="1F3864" w:themeColor="accent5" w:themeShade="80"/>
          </w:rPr>
          <w:fldChar w:fldCharType="end"/>
        </w:r>
      </w:p>
    </w:sdtContent>
  </w:sdt>
  <w:p w14:paraId="69183828" w14:textId="77777777" w:rsidR="008F5DE3" w:rsidRDefault="008F5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C532" w14:textId="77777777" w:rsidR="002B04AF" w:rsidRDefault="002B04AF">
      <w:pPr>
        <w:spacing w:before="0" w:after="0" w:line="240" w:lineRule="auto"/>
      </w:pPr>
      <w:r>
        <w:separator/>
      </w:r>
    </w:p>
  </w:footnote>
  <w:footnote w:type="continuationSeparator" w:id="0">
    <w:p w14:paraId="0D29672F" w14:textId="77777777" w:rsidR="002B04AF" w:rsidRDefault="002B04AF">
      <w:pPr>
        <w:spacing w:before="0" w:after="0" w:line="240" w:lineRule="auto"/>
      </w:pPr>
      <w:r>
        <w:continuationSeparator/>
      </w:r>
    </w:p>
  </w:footnote>
  <w:footnote w:type="continuationNotice" w:id="1">
    <w:p w14:paraId="1E1A82E4" w14:textId="77777777" w:rsidR="002B04AF" w:rsidRDefault="002B04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C1F9" w14:textId="794EEE0C" w:rsidR="00DA14F9" w:rsidRDefault="008F5DE3" w:rsidP="008F5DE3">
    <w:pPr>
      <w:pStyle w:val="Header"/>
      <w:tabs>
        <w:tab w:val="clear" w:pos="9026"/>
        <w:tab w:val="right" w:pos="9540"/>
      </w:tabs>
      <w:ind w:left="-270"/>
    </w:pPr>
    <w:r>
      <w:rPr>
        <w:b w:val="0"/>
        <w:bCs/>
        <w:noProof/>
        <w:color w:val="00205B"/>
        <w:lang w:val="en-US"/>
      </w:rPr>
      <mc:AlternateContent>
        <mc:Choice Requires="wps">
          <w:drawing>
            <wp:anchor distT="0" distB="0" distL="114300" distR="114300" simplePos="0" relativeHeight="251658242" behindDoc="0" locked="0" layoutInCell="1" allowOverlap="1" wp14:anchorId="7B4B3935" wp14:editId="681DE837">
              <wp:simplePos x="0" y="0"/>
              <wp:positionH relativeFrom="margin">
                <wp:posOffset>-643024</wp:posOffset>
              </wp:positionH>
              <wp:positionV relativeFrom="paragraph">
                <wp:posOffset>354330</wp:posOffset>
              </wp:positionV>
              <wp:extent cx="6534150" cy="0"/>
              <wp:effectExtent l="0" t="19050" r="19050" b="19050"/>
              <wp:wrapTopAndBottom/>
              <wp:docPr id="137452448" name="Straight Connector 137452448"/>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79EAC" id="Straight Connector 137452448"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65pt,27.9pt" to="463.8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" strokecolor="#00205b" strokeweight="2.25pt">
              <v:stroke joinstyle="miter"/>
              <w10:wrap type="topAndBottom" anchorx="margin"/>
            </v:line>
          </w:pict>
        </mc:Fallback>
      </mc:AlternateContent>
    </w:r>
    <w:r>
      <w:rPr>
        <w:noProof/>
      </w:rPr>
      <w:drawing>
        <wp:anchor distT="0" distB="0" distL="114300" distR="114300" simplePos="0" relativeHeight="251658243" behindDoc="1" locked="0" layoutInCell="1" allowOverlap="1" wp14:anchorId="6990E040" wp14:editId="04894598">
          <wp:simplePos x="0" y="0"/>
          <wp:positionH relativeFrom="margin">
            <wp:posOffset>-748145</wp:posOffset>
          </wp:positionH>
          <wp:positionV relativeFrom="paragraph">
            <wp:posOffset>-299547</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782371583" name="Picture 7823715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DA14F9">
      <w:rPr>
        <w:noProof/>
      </w:rPr>
      <w:t>Audit &amp; Risk Committee</w:t>
    </w:r>
    <w:r w:rsidR="00DA14F9" w:rsidRPr="00B971EE">
      <w:rPr>
        <w:noProof/>
      </w:rPr>
      <w:t xml:space="preserve"> Meeting</w:t>
    </w:r>
    <w:r w:rsidR="00DA14F9">
      <w:rPr>
        <w:noProof/>
      </w:rPr>
      <w:t xml:space="preserve"> </w:t>
    </w:r>
    <w:r w:rsidR="00173A28">
      <w:rPr>
        <w:noProof/>
      </w:rPr>
      <w:t>Minutes</w:t>
    </w:r>
    <w:proofErr w:type="gramStart"/>
    <w:r w:rsidR="00DA14F9" w:rsidRPr="00B971EE">
      <w:tab/>
    </w:r>
    <w:r>
      <w:t xml:space="preserve">  </w:t>
    </w:r>
    <w:r>
      <w:tab/>
    </w:r>
    <w:proofErr w:type="gramEnd"/>
    <w:r w:rsidR="00DA14F9">
      <w:rPr>
        <w:noProof/>
      </w:rPr>
      <w:t>Monday</w:t>
    </w:r>
    <w:r w:rsidR="00DA14F9" w:rsidRPr="00B971EE">
      <w:rPr>
        <w:noProof/>
      </w:rPr>
      <w:t xml:space="preserve">, </w:t>
    </w:r>
    <w:r w:rsidR="00DA14F9">
      <w:rPr>
        <w:noProof/>
      </w:rPr>
      <w:t>20 November</w:t>
    </w:r>
    <w:r w:rsidR="00DA14F9" w:rsidRPr="00B971EE">
      <w:rPr>
        <w:noProof/>
      </w:rPr>
      <w:t xml:space="preserve"> 2023</w:t>
    </w:r>
  </w:p>
  <w:p w14:paraId="5EB0A957" w14:textId="07DBDDD9" w:rsidR="00DA14F9" w:rsidRPr="00DA14F9" w:rsidRDefault="00DA14F9" w:rsidP="00DA14F9">
    <w:pPr>
      <w:pStyle w:val="Header"/>
      <w:ind w:left="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A61B" w14:textId="59C4200B" w:rsidR="006A3F5F" w:rsidRDefault="006A3F5F" w:rsidP="006A3F5F">
    <w:pPr>
      <w:pStyle w:val="Header"/>
      <w:tabs>
        <w:tab w:val="clear" w:pos="9026"/>
        <w:tab w:val="right" w:pos="9540"/>
      </w:tabs>
      <w:ind w:left="-270"/>
    </w:pPr>
    <w:r>
      <w:rPr>
        <w:b w:val="0"/>
        <w:bCs/>
        <w:noProof/>
        <w:color w:val="00205B"/>
        <w:lang w:val="en-US"/>
      </w:rPr>
      <mc:AlternateContent>
        <mc:Choice Requires="wps">
          <w:drawing>
            <wp:anchor distT="0" distB="0" distL="114300" distR="114300" simplePos="0" relativeHeight="251658244" behindDoc="0" locked="0" layoutInCell="1" allowOverlap="1" wp14:anchorId="0EB02C15" wp14:editId="5B2089DD">
              <wp:simplePos x="0" y="0"/>
              <wp:positionH relativeFrom="margin">
                <wp:posOffset>581660</wp:posOffset>
              </wp:positionH>
              <wp:positionV relativeFrom="paragraph">
                <wp:posOffset>472440</wp:posOffset>
              </wp:positionV>
              <wp:extent cx="7782560" cy="0"/>
              <wp:effectExtent l="0" t="19050" r="27940" b="19050"/>
              <wp:wrapTopAndBottom/>
              <wp:docPr id="1004300208" name="Straight Connector 1004300208"/>
              <wp:cNvGraphicFramePr/>
              <a:graphic xmlns:a="http://schemas.openxmlformats.org/drawingml/2006/main">
                <a:graphicData uri="http://schemas.microsoft.com/office/word/2010/wordprocessingShape">
                  <wps:wsp>
                    <wps:cNvCnPr/>
                    <wps:spPr>
                      <a:xfrm flipV="1">
                        <a:off x="0" y="0"/>
                        <a:ext cx="778256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F6FBE" id="Straight Connector 1004300208"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8pt,37.2pt" to="658.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" strokecolor="#00205b" strokeweight="2.25pt">
              <v:stroke joinstyle="miter"/>
              <w10:wrap type="topAndBottom" anchorx="margin"/>
            </v:line>
          </w:pict>
        </mc:Fallback>
      </mc:AlternateContent>
    </w:r>
    <w:r>
      <w:rPr>
        <w:noProof/>
      </w:rPr>
      <w:drawing>
        <wp:anchor distT="0" distB="0" distL="114300" distR="114300" simplePos="0" relativeHeight="251658245" behindDoc="1" locked="0" layoutInCell="1" allowOverlap="1" wp14:anchorId="3960E141" wp14:editId="6BE1C777">
          <wp:simplePos x="0" y="0"/>
          <wp:positionH relativeFrom="margin">
            <wp:posOffset>-83011</wp:posOffset>
          </wp:positionH>
          <wp:positionV relativeFrom="paragraph">
            <wp:posOffset>-236739</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375508453" name="Picture 137550845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noProof/>
      </w:rPr>
      <w:t>Audit &amp; Risk Committee</w:t>
    </w:r>
    <w:r w:rsidRPr="00B971EE">
      <w:rPr>
        <w:noProof/>
      </w:rPr>
      <w:t xml:space="preserve"> Meeting</w:t>
    </w:r>
    <w:r>
      <w:rPr>
        <w:noProof/>
      </w:rPr>
      <w:t xml:space="preserve"> Agenda</w:t>
    </w:r>
    <w:proofErr w:type="gramStart"/>
    <w:r w:rsidRPr="00B971EE">
      <w:tab/>
    </w:r>
    <w:r>
      <w:t xml:space="preserve">  </w:t>
    </w:r>
    <w:r>
      <w:tab/>
    </w:r>
    <w:proofErr w:type="gramEnd"/>
    <w:r>
      <w:rPr>
        <w:noProof/>
      </w:rPr>
      <w:t>Monday</w:t>
    </w:r>
    <w:r w:rsidRPr="00B971EE">
      <w:rPr>
        <w:noProof/>
      </w:rPr>
      <w:t xml:space="preserve">, </w:t>
    </w:r>
    <w:r>
      <w:rPr>
        <w:noProof/>
      </w:rPr>
      <w:t>20 November</w:t>
    </w:r>
    <w:r w:rsidRPr="00B971EE">
      <w:rPr>
        <w:noProof/>
      </w:rPr>
      <w:t xml:space="preserve"> 2023</w:t>
    </w:r>
  </w:p>
  <w:p w14:paraId="661D7DCB" w14:textId="4B9E5B8E" w:rsidR="006A3F5F" w:rsidRDefault="006A3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E878" w14:textId="0BA39907"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3A025"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45012C">
      <w:rPr>
        <w:noProof/>
      </w:rPr>
      <w:t>Audit &amp; Risk Committee</w:t>
    </w:r>
    <w:r w:rsidR="00D076CE" w:rsidRPr="00B971EE">
      <w:rPr>
        <w:noProof/>
      </w:rPr>
      <w:t xml:space="preserve"> Meeting</w:t>
    </w:r>
    <w:r w:rsidR="00C322F8">
      <w:rPr>
        <w:noProof/>
      </w:rPr>
      <w:t xml:space="preserve"> </w:t>
    </w:r>
    <w:r w:rsidR="006646DA">
      <w:rPr>
        <w:noProof/>
      </w:rPr>
      <w:t>Minutes</w:t>
    </w:r>
    <w:r w:rsidR="006646DA">
      <w:rPr>
        <w:noProof/>
      </w:rPr>
      <w:tab/>
    </w:r>
    <w:r w:rsidR="005C7043">
      <w:rPr>
        <w:noProof/>
      </w:rPr>
      <w:t>Monday</w:t>
    </w:r>
    <w:r w:rsidR="00D076CE" w:rsidRPr="00B971EE">
      <w:rPr>
        <w:noProof/>
      </w:rPr>
      <w:t xml:space="preserve">, </w:t>
    </w:r>
    <w:r w:rsidR="005C7043">
      <w:rPr>
        <w:noProof/>
      </w:rPr>
      <w:t>20 November</w:t>
    </w:r>
    <w:r w:rsidR="00D076CE" w:rsidRPr="00B971EE">
      <w:rPr>
        <w:noProof/>
      </w:rPr>
      <w:t xml:space="preserve"> 2023</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80123F2"/>
    <w:multiLevelType w:val="hybridMultilevel"/>
    <w:tmpl w:val="B4BC0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0E3AAB"/>
    <w:multiLevelType w:val="hybridMultilevel"/>
    <w:tmpl w:val="D528E9B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8" w15:restartNumberingAfterBreak="0">
    <w:nsid w:val="36367F68"/>
    <w:multiLevelType w:val="hybridMultilevel"/>
    <w:tmpl w:val="450089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0"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FE6613"/>
    <w:multiLevelType w:val="hybridMultilevel"/>
    <w:tmpl w:val="4B008D7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4C203159"/>
    <w:multiLevelType w:val="multilevel"/>
    <w:tmpl w:val="B33A6FD0"/>
    <w:lvl w:ilvl="0">
      <w:start w:val="1"/>
      <w:numFmt w:val="decimal"/>
      <w:lvlText w:val="%1."/>
      <w:lvlJc w:val="left"/>
      <w:pPr>
        <w:tabs>
          <w:tab w:val="num" w:pos="720"/>
        </w:tabs>
        <w:ind w:left="720" w:hanging="720"/>
      </w:pPr>
      <w:rPr>
        <w:b/>
        <w:i w:val="0"/>
        <w:color w:val="323E4F"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4DA5707A"/>
    <w:multiLevelType w:val="hybridMultilevel"/>
    <w:tmpl w:val="99EA10B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15:restartNumberingAfterBreak="0">
    <w:nsid w:val="4E0979D5"/>
    <w:multiLevelType w:val="hybridMultilevel"/>
    <w:tmpl w:val="6DA81E2E"/>
    <w:lvl w:ilvl="0" w:tplc="EB2ED3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9127FF"/>
    <w:multiLevelType w:val="hybridMultilevel"/>
    <w:tmpl w:val="4D5A0C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6F2ABE"/>
    <w:multiLevelType w:val="multilevel"/>
    <w:tmpl w:val="D1CC25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8" w15:restartNumberingAfterBreak="0">
    <w:nsid w:val="6502374E"/>
    <w:multiLevelType w:val="multilevel"/>
    <w:tmpl w:val="2DD0E1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306056"/>
    <w:multiLevelType w:val="hybridMultilevel"/>
    <w:tmpl w:val="36EED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58606F"/>
    <w:multiLevelType w:val="hybridMultilevel"/>
    <w:tmpl w:val="CEE6F9F4"/>
    <w:lvl w:ilvl="0" w:tplc="B492F7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23" w15:restartNumberingAfterBreak="0">
    <w:nsid w:val="7BB80993"/>
    <w:multiLevelType w:val="hybridMultilevel"/>
    <w:tmpl w:val="F912A8D4"/>
    <w:lvl w:ilvl="0" w:tplc="58148ED4">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86258955">
    <w:abstractNumId w:val="9"/>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7"/>
  </w:num>
  <w:num w:numId="8" w16cid:durableId="261960883">
    <w:abstractNumId w:val="19"/>
  </w:num>
  <w:num w:numId="9" w16cid:durableId="1669938973">
    <w:abstractNumId w:val="22"/>
  </w:num>
  <w:num w:numId="10" w16cid:durableId="670179780">
    <w:abstractNumId w:val="12"/>
  </w:num>
  <w:num w:numId="11" w16cid:durableId="504906387">
    <w:abstractNumId w:val="5"/>
  </w:num>
  <w:num w:numId="12" w16cid:durableId="959452023">
    <w:abstractNumId w:val="23"/>
  </w:num>
  <w:num w:numId="13" w16cid:durableId="1530756462">
    <w:abstractNumId w:val="20"/>
  </w:num>
  <w:num w:numId="14" w16cid:durableId="884369430">
    <w:abstractNumId w:val="21"/>
  </w:num>
  <w:num w:numId="15" w16cid:durableId="1924728569">
    <w:abstractNumId w:val="8"/>
  </w:num>
  <w:num w:numId="16" w16cid:durableId="667051205">
    <w:abstractNumId w:val="15"/>
  </w:num>
  <w:num w:numId="17" w16cid:durableId="842478169">
    <w:abstractNumId w:val="13"/>
  </w:num>
  <w:num w:numId="18" w16cid:durableId="999963891">
    <w:abstractNumId w:val="11"/>
  </w:num>
  <w:num w:numId="19" w16cid:durableId="1982732530">
    <w:abstractNumId w:val="6"/>
  </w:num>
  <w:num w:numId="20" w16cid:durableId="1583677735">
    <w:abstractNumId w:val="14"/>
  </w:num>
  <w:num w:numId="21" w16cid:durableId="1103309521">
    <w:abstractNumId w:val="17"/>
  </w:num>
  <w:num w:numId="22" w16cid:durableId="1773016346">
    <w:abstractNumId w:val="16"/>
  </w:num>
  <w:num w:numId="23" w16cid:durableId="2123718001">
    <w:abstractNumId w:val="10"/>
  </w:num>
  <w:num w:numId="24" w16cid:durableId="185329570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m/uEe8hICtlti3V46lJpUTa8yztoQX9TsI4D8HoOpP9bAyQBPJD1RJyEbZVxNhlB6TVZvWuqdklq8Pb2dJTyPQ==" w:salt="ik6GtVjjyFEFrZcs/tKyp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60D6"/>
    <w:rsid w:val="00010343"/>
    <w:rsid w:val="00024632"/>
    <w:rsid w:val="00030245"/>
    <w:rsid w:val="000403C4"/>
    <w:rsid w:val="00040CE0"/>
    <w:rsid w:val="00046285"/>
    <w:rsid w:val="00046B3A"/>
    <w:rsid w:val="00056CD3"/>
    <w:rsid w:val="00084922"/>
    <w:rsid w:val="000B376B"/>
    <w:rsid w:val="000C3B1F"/>
    <w:rsid w:val="000D05C1"/>
    <w:rsid w:val="000D20B1"/>
    <w:rsid w:val="000E053A"/>
    <w:rsid w:val="000E0E37"/>
    <w:rsid w:val="000E2F3A"/>
    <w:rsid w:val="000F271E"/>
    <w:rsid w:val="000F4E0F"/>
    <w:rsid w:val="001150E5"/>
    <w:rsid w:val="001434FA"/>
    <w:rsid w:val="00144612"/>
    <w:rsid w:val="00145656"/>
    <w:rsid w:val="00173A28"/>
    <w:rsid w:val="001933E8"/>
    <w:rsid w:val="001A0002"/>
    <w:rsid w:val="001B2501"/>
    <w:rsid w:val="001B2EEF"/>
    <w:rsid w:val="001C4C35"/>
    <w:rsid w:val="001C7F68"/>
    <w:rsid w:val="001D7A9C"/>
    <w:rsid w:val="001E0629"/>
    <w:rsid w:val="001F064D"/>
    <w:rsid w:val="001F3162"/>
    <w:rsid w:val="001F4E64"/>
    <w:rsid w:val="001F6C8B"/>
    <w:rsid w:val="00222229"/>
    <w:rsid w:val="00231ED6"/>
    <w:rsid w:val="002366E8"/>
    <w:rsid w:val="0026370A"/>
    <w:rsid w:val="00293623"/>
    <w:rsid w:val="00295D26"/>
    <w:rsid w:val="002967AF"/>
    <w:rsid w:val="002B04AF"/>
    <w:rsid w:val="002C08A1"/>
    <w:rsid w:val="002D25AE"/>
    <w:rsid w:val="002D46CA"/>
    <w:rsid w:val="002F0E00"/>
    <w:rsid w:val="002F5327"/>
    <w:rsid w:val="002F5505"/>
    <w:rsid w:val="003155EE"/>
    <w:rsid w:val="003408B2"/>
    <w:rsid w:val="00350964"/>
    <w:rsid w:val="003577DC"/>
    <w:rsid w:val="0036274E"/>
    <w:rsid w:val="003663AB"/>
    <w:rsid w:val="00370367"/>
    <w:rsid w:val="00373F05"/>
    <w:rsid w:val="00374E25"/>
    <w:rsid w:val="00392277"/>
    <w:rsid w:val="00394DE2"/>
    <w:rsid w:val="003950D7"/>
    <w:rsid w:val="003A4620"/>
    <w:rsid w:val="003A7186"/>
    <w:rsid w:val="003B45AC"/>
    <w:rsid w:val="003B5C1B"/>
    <w:rsid w:val="003D6218"/>
    <w:rsid w:val="003D63FA"/>
    <w:rsid w:val="003F2EC2"/>
    <w:rsid w:val="00402AA1"/>
    <w:rsid w:val="00441174"/>
    <w:rsid w:val="0045012C"/>
    <w:rsid w:val="004578D9"/>
    <w:rsid w:val="00460B91"/>
    <w:rsid w:val="00465827"/>
    <w:rsid w:val="00466C9A"/>
    <w:rsid w:val="0047222E"/>
    <w:rsid w:val="00492F8B"/>
    <w:rsid w:val="004961BE"/>
    <w:rsid w:val="004B5973"/>
    <w:rsid w:val="004C0E8E"/>
    <w:rsid w:val="004E7B27"/>
    <w:rsid w:val="004F68AD"/>
    <w:rsid w:val="0050283E"/>
    <w:rsid w:val="00503EB6"/>
    <w:rsid w:val="005578A9"/>
    <w:rsid w:val="0058009E"/>
    <w:rsid w:val="005969D4"/>
    <w:rsid w:val="005B1E6B"/>
    <w:rsid w:val="005C40B7"/>
    <w:rsid w:val="005C7043"/>
    <w:rsid w:val="005D3C2B"/>
    <w:rsid w:val="005F2C06"/>
    <w:rsid w:val="005F3E9C"/>
    <w:rsid w:val="00643F44"/>
    <w:rsid w:val="006454B6"/>
    <w:rsid w:val="006526C2"/>
    <w:rsid w:val="006635E9"/>
    <w:rsid w:val="006646DA"/>
    <w:rsid w:val="00693911"/>
    <w:rsid w:val="00695F87"/>
    <w:rsid w:val="006A3F5F"/>
    <w:rsid w:val="006C2243"/>
    <w:rsid w:val="006F6D48"/>
    <w:rsid w:val="006F7BB1"/>
    <w:rsid w:val="00715362"/>
    <w:rsid w:val="007226C5"/>
    <w:rsid w:val="00723998"/>
    <w:rsid w:val="007242A0"/>
    <w:rsid w:val="007261C2"/>
    <w:rsid w:val="00734AEB"/>
    <w:rsid w:val="00752964"/>
    <w:rsid w:val="00763DBC"/>
    <w:rsid w:val="00771021"/>
    <w:rsid w:val="00773581"/>
    <w:rsid w:val="00787AA3"/>
    <w:rsid w:val="007929AC"/>
    <w:rsid w:val="007A119F"/>
    <w:rsid w:val="007A7F7A"/>
    <w:rsid w:val="007B6988"/>
    <w:rsid w:val="007C69AC"/>
    <w:rsid w:val="00800052"/>
    <w:rsid w:val="0082257D"/>
    <w:rsid w:val="0082470A"/>
    <w:rsid w:val="00826390"/>
    <w:rsid w:val="00836052"/>
    <w:rsid w:val="00860A44"/>
    <w:rsid w:val="00860B15"/>
    <w:rsid w:val="00867B5F"/>
    <w:rsid w:val="008741C2"/>
    <w:rsid w:val="00884AA6"/>
    <w:rsid w:val="008B41B0"/>
    <w:rsid w:val="008B7A68"/>
    <w:rsid w:val="008C01BE"/>
    <w:rsid w:val="008D169A"/>
    <w:rsid w:val="008E5C9F"/>
    <w:rsid w:val="008E7D59"/>
    <w:rsid w:val="008F4CC7"/>
    <w:rsid w:val="008F5DE3"/>
    <w:rsid w:val="009069AE"/>
    <w:rsid w:val="00913932"/>
    <w:rsid w:val="00933B8B"/>
    <w:rsid w:val="00937253"/>
    <w:rsid w:val="009635CB"/>
    <w:rsid w:val="00963CAC"/>
    <w:rsid w:val="00970958"/>
    <w:rsid w:val="009748EA"/>
    <w:rsid w:val="00997EFF"/>
    <w:rsid w:val="009A1C4F"/>
    <w:rsid w:val="009D3F3F"/>
    <w:rsid w:val="009D5A85"/>
    <w:rsid w:val="009D7F7C"/>
    <w:rsid w:val="00A00DA9"/>
    <w:rsid w:val="00A028A7"/>
    <w:rsid w:val="00A16F4B"/>
    <w:rsid w:val="00A223A0"/>
    <w:rsid w:val="00A23858"/>
    <w:rsid w:val="00A61319"/>
    <w:rsid w:val="00A6174A"/>
    <w:rsid w:val="00A66F4B"/>
    <w:rsid w:val="00A74975"/>
    <w:rsid w:val="00A80AEE"/>
    <w:rsid w:val="00AB3A0D"/>
    <w:rsid w:val="00AB7482"/>
    <w:rsid w:val="00AB7688"/>
    <w:rsid w:val="00AC544B"/>
    <w:rsid w:val="00AE5317"/>
    <w:rsid w:val="00AF2B6C"/>
    <w:rsid w:val="00AF4C80"/>
    <w:rsid w:val="00AF6232"/>
    <w:rsid w:val="00B04E03"/>
    <w:rsid w:val="00B2481D"/>
    <w:rsid w:val="00B37375"/>
    <w:rsid w:val="00B45EB2"/>
    <w:rsid w:val="00B54003"/>
    <w:rsid w:val="00B60DB9"/>
    <w:rsid w:val="00B61152"/>
    <w:rsid w:val="00B7452C"/>
    <w:rsid w:val="00B81D13"/>
    <w:rsid w:val="00B95563"/>
    <w:rsid w:val="00B971EE"/>
    <w:rsid w:val="00BA4A92"/>
    <w:rsid w:val="00BB4831"/>
    <w:rsid w:val="00BC4BB5"/>
    <w:rsid w:val="00BD0640"/>
    <w:rsid w:val="00BD11C8"/>
    <w:rsid w:val="00BD3784"/>
    <w:rsid w:val="00BE0C17"/>
    <w:rsid w:val="00BF04F9"/>
    <w:rsid w:val="00C10C7F"/>
    <w:rsid w:val="00C12905"/>
    <w:rsid w:val="00C16BD9"/>
    <w:rsid w:val="00C210B2"/>
    <w:rsid w:val="00C322F8"/>
    <w:rsid w:val="00C35941"/>
    <w:rsid w:val="00C540B7"/>
    <w:rsid w:val="00C609C3"/>
    <w:rsid w:val="00C61C03"/>
    <w:rsid w:val="00C6396C"/>
    <w:rsid w:val="00C76780"/>
    <w:rsid w:val="00C81006"/>
    <w:rsid w:val="00C92E4E"/>
    <w:rsid w:val="00C94DB6"/>
    <w:rsid w:val="00CA31D8"/>
    <w:rsid w:val="00CA5D45"/>
    <w:rsid w:val="00CB4C14"/>
    <w:rsid w:val="00CC1C95"/>
    <w:rsid w:val="00CF340C"/>
    <w:rsid w:val="00D076CE"/>
    <w:rsid w:val="00D46D67"/>
    <w:rsid w:val="00D56967"/>
    <w:rsid w:val="00D7077E"/>
    <w:rsid w:val="00D7175A"/>
    <w:rsid w:val="00D74234"/>
    <w:rsid w:val="00D7591D"/>
    <w:rsid w:val="00D85144"/>
    <w:rsid w:val="00D85D52"/>
    <w:rsid w:val="00D96E33"/>
    <w:rsid w:val="00DA14F9"/>
    <w:rsid w:val="00DA5398"/>
    <w:rsid w:val="00DA5955"/>
    <w:rsid w:val="00DA5E5D"/>
    <w:rsid w:val="00DB467C"/>
    <w:rsid w:val="00DC6BE4"/>
    <w:rsid w:val="00DC77FF"/>
    <w:rsid w:val="00E0794C"/>
    <w:rsid w:val="00E266B1"/>
    <w:rsid w:val="00E30769"/>
    <w:rsid w:val="00E350FC"/>
    <w:rsid w:val="00E55E33"/>
    <w:rsid w:val="00E6038E"/>
    <w:rsid w:val="00E714A6"/>
    <w:rsid w:val="00E8210E"/>
    <w:rsid w:val="00E9365A"/>
    <w:rsid w:val="00E97148"/>
    <w:rsid w:val="00EA0634"/>
    <w:rsid w:val="00EB016A"/>
    <w:rsid w:val="00F22B69"/>
    <w:rsid w:val="00F859EC"/>
    <w:rsid w:val="00F86D87"/>
    <w:rsid w:val="00FA549C"/>
    <w:rsid w:val="00FB0E8D"/>
    <w:rsid w:val="00FB4A35"/>
    <w:rsid w:val="00FB525C"/>
    <w:rsid w:val="00FC14A3"/>
    <w:rsid w:val="00FC5272"/>
    <w:rsid w:val="00FD6D6C"/>
    <w:rsid w:val="00FE5C25"/>
    <w:rsid w:val="00FE61A6"/>
    <w:rsid w:val="18F0CAFB"/>
    <w:rsid w:val="48773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C678F539-441C-43AA-B78A-BC1D046A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AF2B6C"/>
    <w:pPr>
      <w:tabs>
        <w:tab w:val="left" w:pos="540"/>
        <w:tab w:val="right" w:leader="dot" w:pos="9572"/>
      </w:tabs>
      <w:spacing w:after="100"/>
      <w:jc w:val="left"/>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222229"/>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address-registration-for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edlands.wa.gov.au/public-question-time"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ORGN-317801165-12874</_dlc_DocId>
    <TaxCatchAll xmlns="02b462e0-950b-4d18-8f56-efe6ec8fd98e">
      <Value>153</Value>
      <Value>139</Value>
      <Value>4</Value>
      <Value>140</Value>
      <Value>154</Value>
    </TaxCatchAll>
    <lcf76f155ced4ddcb4097134ff3c332f xmlns="b3dba301-5620-44c7-a8fe-21bd50c42e00">
      <Terms xmlns="http://schemas.microsoft.com/office/infopath/2007/PartnerControls"/>
    </lcf76f155ced4ddcb4097134ff3c332f>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https://nedlands365.sharepoint.com/sites/organisation/council/_layouts/15/DocIdRedir.aspx?ID=ORGN-317801165-12874</Url>
      <Description>ORGN-317801165-12874</Description>
    </_dlc_DocIdUrl>
    <Additional_x0020_Info xmlns="7dce4f99-cff1-4fd8-801c-290f26aab7b1" xsi:nil="true"/>
    <V3Comments xmlns="http://schemas.microsoft.com/sharepoint/v3" xsi:nil="true"/>
  </documentManagement>
</p:properties>
</file>

<file path=customXml/itemProps1.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2.xml><?xml version="1.0" encoding="utf-8"?>
<ds:datastoreItem xmlns:ds="http://schemas.openxmlformats.org/officeDocument/2006/customXml" ds:itemID="{F694DCB7-4689-4359-A364-6D96BA2D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4.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5.xml><?xml version="1.0" encoding="utf-8"?>
<ds:datastoreItem xmlns:ds="http://schemas.openxmlformats.org/officeDocument/2006/customXml" ds:itemID="{19D7D9C5-5B25-47F0-8BF2-462ECC6A2F93}">
  <ds:schemaRefs>
    <ds:schemaRef ds:uri="http://purl.org/dc/elements/1.1/"/>
    <ds:schemaRef ds:uri="http://schemas.microsoft.com/office/2006/metadata/properties"/>
    <ds:schemaRef ds:uri="http://www.w3.org/XML/1998/namespace"/>
    <ds:schemaRef ds:uri="http://purl.org/dc/terms/"/>
    <ds:schemaRef ds:uri="02b462e0-950b-4d18-8f56-efe6ec8fd98e"/>
    <ds:schemaRef ds:uri="http://schemas.microsoft.com/office/infopath/2007/PartnerControls"/>
    <ds:schemaRef ds:uri="http://schemas.openxmlformats.org/package/2006/metadata/core-properties"/>
    <ds:schemaRef ds:uri="99f90307-c380-4349-a4d3-52955e408d9d"/>
    <ds:schemaRef ds:uri="b3dba301-5620-44c7-a8fe-21bd50c42e00"/>
    <ds:schemaRef ds:uri="http://purl.org/dc/dcmitype/"/>
    <ds:schemaRef ds:uri="http://schemas.microsoft.com/office/2006/documentManagement/types"/>
    <ds:schemaRef ds:uri="http://schemas.microsoft.com/sharepoint/v3"/>
    <ds:schemaRef ds:uri="82dc8473-40ba-4f11-b935-f34260e482de"/>
    <ds:schemaRef ds:uri="a4569545-3f5c-4d76-b5ef-e21c01e673e6"/>
    <ds:schemaRef ds:uri="7dce4f99-cff1-4fd8-801c-290f26aab7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6391</Words>
  <Characters>35922</Characters>
  <Application>Microsoft Office Word</Application>
  <DocSecurity>8</DocSecurity>
  <Lines>1282</Lines>
  <Paragraphs>587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Public Agenda for Special Council Meeting 18:00 PM - Tuesday, 31 October 2023</vt:lpstr>
      <vt:lpstr>Declaration of Opening</vt:lpstr>
      <vt:lpstr>Appointment of Chair</vt:lpstr>
      <vt:lpstr>Present and Apologies and Leave of Absence (Previously Approved)</vt:lpstr>
      <vt:lpstr>Public Question Time</vt:lpstr>
      <vt:lpstr>Address by Members of the Public</vt:lpstr>
      <vt:lpstr>Disclosures of Financial Interest</vt:lpstr>
      <vt:lpstr>Disclosures of Interest Affecting Impartiality</vt:lpstr>
      <vt:lpstr>Declaration by Members That They Have Not Given Due Consideration to Papers</vt:lpstr>
      <vt:lpstr>Confirmation of Minutes</vt:lpstr>
      <vt:lpstr>    Audit &amp; Risk Committee Meeting Minutes – date month year</vt:lpstr>
      <vt:lpstr>Items for Discussion</vt:lpstr>
      <vt:lpstr>    ARC19.11.23 - Terms of Reference</vt:lpstr>
      <vt:lpstr>    ARC20.11.23 - OneCouncil Project Status Report</vt:lpstr>
      <vt:lpstr>    ARC21.11.23 - Adoption Strategic Risk Register</vt:lpstr>
      <vt:lpstr>    ARC22.11.23 – Update from Moore Australia</vt:lpstr>
      <vt:lpstr>Date of Next Meeting</vt:lpstr>
      <vt:lpstr>Declaration of Closure</vt:lpstr>
    </vt:vector>
  </TitlesOfParts>
  <Company/>
  <LinksUpToDate>false</LinksUpToDate>
  <CharactersWithSpaces>41726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Audit &amp; Risk Committee Meeting Agenda - 20 November</dc:title>
  <dc:creator>Nicole Ceric</dc:creator>
  <cp:lastModifiedBy>Nicole Ceric</cp:lastModifiedBy>
  <cp:revision>3</cp:revision>
  <cp:lastPrinted>2023-11-20T09:28:00Z</cp:lastPrinted>
  <dcterms:created xsi:type="dcterms:W3CDTF">2023-12-07T09:59:00Z</dcterms:created>
  <dcterms:modified xsi:type="dcterms:W3CDTF">2023-12-07T09:59:00Z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82c410cc-c999-4557-b4f2-d61f66718047</vt:lpwstr>
  </property>
  <property fmtid="{D5CDD505-2E9C-101B-9397-08002B2CF9AE}" pid="9" name="Subject Matter">
    <vt:lpwstr>140</vt:lpwstr>
  </property>
</Properties>
</file>