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7F11" w14:textId="77777777" w:rsidR="00DF4B00" w:rsidRPr="00046B3A" w:rsidRDefault="00DF4B00" w:rsidP="00EA432A">
      <w:pPr>
        <w:ind w:left="-1134" w:right="471"/>
        <w:rPr>
          <w:rFonts w:ascii="Arial" w:hAnsi="Arial" w:cs="Arial"/>
          <w:b/>
          <w:color w:val="003876"/>
          <w:sz w:val="72"/>
          <w:szCs w:val="160"/>
          <w:lang w:val="en-GB" w:eastAsia="en-GB"/>
        </w:rPr>
      </w:pPr>
    </w:p>
    <w:p w14:paraId="49C7646D" w14:textId="0EF39AD8" w:rsidR="00180419" w:rsidRPr="00046B3A" w:rsidRDefault="009061AD" w:rsidP="00785D8C">
      <w:pPr>
        <w:ind w:left="-1134" w:right="471"/>
        <w:rPr>
          <w:rFonts w:ascii="Arial" w:hAnsi="Arial" w:cs="Arial"/>
          <w:b/>
          <w:color w:val="003876"/>
          <w:sz w:val="72"/>
          <w:szCs w:val="160"/>
          <w:lang w:val="en-GB" w:eastAsia="en-GB"/>
        </w:rPr>
      </w:pPr>
      <w:r>
        <w:rPr>
          <w:rFonts w:ascii="Arial" w:hAnsi="Arial" w:cs="Arial"/>
          <w:b/>
          <w:color w:val="003876"/>
          <w:sz w:val="72"/>
          <w:szCs w:val="160"/>
          <w:lang w:val="en-GB" w:eastAsia="en-GB"/>
        </w:rPr>
        <w:t>Minutes</w:t>
      </w:r>
    </w:p>
    <w:p w14:paraId="49C7646E"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b/>
          <w:color w:val="003876"/>
          <w:sz w:val="72"/>
          <w:szCs w:val="160"/>
          <w:lang w:val="en-GB" w:eastAsia="en-GB"/>
        </w:rPr>
      </w:pPr>
    </w:p>
    <w:p w14:paraId="6A6F1FC2"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color w:val="003876"/>
          <w:sz w:val="36"/>
          <w:szCs w:val="52"/>
          <w:lang w:val="en-GB" w:eastAsia="en-GB"/>
        </w:rPr>
      </w:pPr>
    </w:p>
    <w:p w14:paraId="70D10D53"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color w:val="003876"/>
          <w:sz w:val="36"/>
          <w:szCs w:val="52"/>
          <w:lang w:val="en-GB" w:eastAsia="en-GB"/>
        </w:rPr>
      </w:pPr>
    </w:p>
    <w:p w14:paraId="49C7646F" w14:textId="4C5335B7" w:rsidR="00180419" w:rsidRDefault="00E11161" w:rsidP="00785D8C">
      <w:pPr>
        <w:tabs>
          <w:tab w:val="left" w:pos="720"/>
          <w:tab w:val="left" w:pos="1440"/>
          <w:tab w:val="left" w:pos="2410"/>
          <w:tab w:val="left" w:pos="2977"/>
          <w:tab w:val="right" w:pos="8335"/>
          <w:tab w:val="right" w:pos="8505"/>
        </w:tabs>
        <w:ind w:left="-1134" w:right="471"/>
        <w:rPr>
          <w:rFonts w:ascii="Arial" w:hAnsi="Arial" w:cs="Arial"/>
          <w:b/>
          <w:color w:val="003876"/>
          <w:sz w:val="44"/>
          <w:szCs w:val="72"/>
          <w:lang w:val="en-GB" w:eastAsia="en-GB"/>
        </w:rPr>
      </w:pPr>
      <w:r w:rsidRPr="00832D89">
        <w:rPr>
          <w:rFonts w:ascii="Arial" w:hAnsi="Arial" w:cs="Arial"/>
          <w:b/>
          <w:color w:val="003876"/>
          <w:sz w:val="44"/>
          <w:szCs w:val="72"/>
          <w:lang w:val="en-GB" w:eastAsia="en-GB"/>
        </w:rPr>
        <w:t>Audit &amp; Risk</w:t>
      </w:r>
      <w:r w:rsidR="001834F5" w:rsidRPr="00832D89">
        <w:rPr>
          <w:rFonts w:ascii="Arial" w:hAnsi="Arial" w:cs="Arial"/>
          <w:b/>
          <w:color w:val="003876"/>
          <w:sz w:val="44"/>
          <w:szCs w:val="72"/>
          <w:lang w:val="en-GB" w:eastAsia="en-GB"/>
        </w:rPr>
        <w:t xml:space="preserve"> Committe</w:t>
      </w:r>
      <w:r w:rsidRPr="00832D89">
        <w:rPr>
          <w:rFonts w:ascii="Arial" w:hAnsi="Arial" w:cs="Arial"/>
          <w:b/>
          <w:color w:val="003876"/>
          <w:sz w:val="44"/>
          <w:szCs w:val="72"/>
          <w:lang w:val="en-GB" w:eastAsia="en-GB"/>
        </w:rPr>
        <w:t>e</w:t>
      </w:r>
      <w:r w:rsidR="00180419" w:rsidRPr="00832D89">
        <w:rPr>
          <w:rFonts w:ascii="Arial" w:hAnsi="Arial" w:cs="Arial"/>
          <w:b/>
          <w:color w:val="003876"/>
          <w:sz w:val="44"/>
          <w:szCs w:val="72"/>
          <w:lang w:val="en-GB" w:eastAsia="en-GB"/>
        </w:rPr>
        <w:t xml:space="preserve"> Meeting</w:t>
      </w:r>
    </w:p>
    <w:p w14:paraId="2F4086CC" w14:textId="77777777" w:rsidR="00832D89" w:rsidRPr="00832D89" w:rsidRDefault="00832D89" w:rsidP="00785D8C">
      <w:pPr>
        <w:tabs>
          <w:tab w:val="left" w:pos="720"/>
          <w:tab w:val="left" w:pos="1440"/>
          <w:tab w:val="left" w:pos="2410"/>
          <w:tab w:val="left" w:pos="2977"/>
          <w:tab w:val="right" w:pos="8335"/>
          <w:tab w:val="right" w:pos="8505"/>
        </w:tabs>
        <w:ind w:left="-1134" w:right="471"/>
        <w:rPr>
          <w:rFonts w:ascii="Arial" w:hAnsi="Arial" w:cs="Arial"/>
          <w:b/>
          <w:color w:val="003876"/>
          <w:sz w:val="44"/>
          <w:szCs w:val="72"/>
          <w:lang w:val="en-GB" w:eastAsia="en-GB"/>
        </w:rPr>
      </w:pPr>
    </w:p>
    <w:p w14:paraId="49C76471" w14:textId="0536DF4A" w:rsidR="00180419" w:rsidRPr="00832D89" w:rsidRDefault="008F39A3" w:rsidP="00785D8C">
      <w:pPr>
        <w:tabs>
          <w:tab w:val="left" w:pos="720"/>
          <w:tab w:val="left" w:pos="1440"/>
          <w:tab w:val="left" w:pos="2410"/>
          <w:tab w:val="left" w:pos="2977"/>
          <w:tab w:val="right" w:pos="8335"/>
          <w:tab w:val="right" w:pos="8505"/>
        </w:tabs>
        <w:ind w:left="-1134" w:right="471"/>
        <w:rPr>
          <w:rFonts w:ascii="Arial" w:hAnsi="Arial" w:cs="Arial"/>
          <w:b/>
          <w:color w:val="003876"/>
          <w:sz w:val="44"/>
          <w:szCs w:val="72"/>
          <w:lang w:val="en-GB" w:eastAsia="en-GB"/>
        </w:rPr>
      </w:pPr>
      <w:r>
        <w:rPr>
          <w:rFonts w:ascii="Arial" w:hAnsi="Arial" w:cs="Arial"/>
          <w:b/>
          <w:color w:val="003876"/>
          <w:sz w:val="44"/>
          <w:szCs w:val="72"/>
          <w:lang w:val="en-GB" w:eastAsia="en-GB"/>
        </w:rPr>
        <w:t>14</w:t>
      </w:r>
      <w:r w:rsidR="00183D26">
        <w:rPr>
          <w:rFonts w:ascii="Arial" w:hAnsi="Arial" w:cs="Arial"/>
          <w:b/>
          <w:color w:val="003876"/>
          <w:sz w:val="44"/>
          <w:szCs w:val="72"/>
          <w:lang w:val="en-GB" w:eastAsia="en-GB"/>
        </w:rPr>
        <w:t xml:space="preserve"> March </w:t>
      </w:r>
      <w:r w:rsidR="004637C2" w:rsidRPr="00832D89">
        <w:rPr>
          <w:rFonts w:ascii="Arial" w:hAnsi="Arial" w:cs="Arial"/>
          <w:b/>
          <w:color w:val="003876"/>
          <w:sz w:val="44"/>
          <w:szCs w:val="72"/>
          <w:lang w:val="en-GB" w:eastAsia="en-GB"/>
        </w:rPr>
        <w:t>2022</w:t>
      </w:r>
    </w:p>
    <w:p w14:paraId="49C76472" w14:textId="77777777" w:rsidR="00180419" w:rsidRPr="00046B3A" w:rsidRDefault="00180419" w:rsidP="00785D8C">
      <w:pPr>
        <w:tabs>
          <w:tab w:val="left" w:pos="720"/>
          <w:tab w:val="left" w:pos="1440"/>
          <w:tab w:val="left" w:pos="2410"/>
          <w:tab w:val="left" w:pos="2977"/>
          <w:tab w:val="right" w:pos="8335"/>
          <w:tab w:val="right" w:pos="8505"/>
        </w:tabs>
        <w:ind w:left="-1134" w:right="471"/>
        <w:jc w:val="center"/>
        <w:rPr>
          <w:rFonts w:ascii="Arial" w:hAnsi="Arial" w:cs="Arial"/>
          <w:b/>
          <w:u w:val="single"/>
        </w:rPr>
      </w:pPr>
    </w:p>
    <w:p w14:paraId="49C76473"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rPr>
      </w:pPr>
    </w:p>
    <w:p w14:paraId="49C76474"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rPr>
      </w:pPr>
    </w:p>
    <w:p w14:paraId="56474A27" w14:textId="6677D8EC" w:rsidR="00E413BC"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1EC9BEDC" w14:textId="3CABD1B1"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26984FFD" w14:textId="3C416AD6"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34AC69FC" w14:textId="556AC502"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7C14BD1B" w14:textId="42A7BDC7"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382856A2" w14:textId="7E90486F"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0037C463" w14:textId="7675B964"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1D5630B6" w14:textId="0E976FE4"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62AC3307" w14:textId="032E6C0A"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26F35C9A" w14:textId="613456CA"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2FF261DE" w14:textId="00A15D5D"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498778D9" w14:textId="6D340249"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7F488D92" w14:textId="1D6C1F57"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57FB057A" w14:textId="540DEDFD" w:rsidR="005102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356FE67E" w14:textId="77777777" w:rsidR="0051023A" w:rsidRPr="00046B3A" w:rsidRDefault="0051023A" w:rsidP="00785D8C">
      <w:pPr>
        <w:tabs>
          <w:tab w:val="left" w:pos="720"/>
          <w:tab w:val="left" w:pos="1440"/>
          <w:tab w:val="left" w:pos="2410"/>
          <w:tab w:val="left" w:pos="2977"/>
          <w:tab w:val="right" w:pos="8335"/>
          <w:tab w:val="right" w:pos="8505"/>
        </w:tabs>
        <w:ind w:left="-1134" w:right="471"/>
        <w:rPr>
          <w:rFonts w:ascii="Arial" w:hAnsi="Arial" w:cs="Arial"/>
          <w:b/>
          <w:bCs/>
        </w:rPr>
      </w:pPr>
    </w:p>
    <w:p w14:paraId="4BDCDDA3"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02741DBD" w14:textId="5980075D" w:rsidR="00E413BC"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4C09A54F" w14:textId="77777777" w:rsidR="0051023A" w:rsidRDefault="0051023A" w:rsidP="0051023A">
      <w:pPr>
        <w:ind w:left="-1134"/>
        <w:rPr>
          <w:rFonts w:ascii="Arial" w:hAnsi="Arial" w:cs="Arial"/>
          <w:szCs w:val="24"/>
        </w:rPr>
      </w:pPr>
      <w:r>
        <w:rPr>
          <w:rFonts w:ascii="Arial" w:hAnsi="Arial" w:cs="Arial"/>
          <w:b/>
          <w:szCs w:val="24"/>
        </w:rPr>
        <w:t>ATTENTION</w:t>
      </w:r>
    </w:p>
    <w:p w14:paraId="2917A895" w14:textId="77777777" w:rsidR="0051023A" w:rsidRDefault="0051023A" w:rsidP="0051023A">
      <w:pPr>
        <w:ind w:left="-1134"/>
        <w:jc w:val="both"/>
        <w:rPr>
          <w:rFonts w:ascii="Arial" w:hAnsi="Arial" w:cs="Arial"/>
          <w:szCs w:val="24"/>
        </w:rPr>
      </w:pPr>
    </w:p>
    <w:p w14:paraId="0BAB30A7" w14:textId="77777777" w:rsidR="0051023A" w:rsidRDefault="0051023A" w:rsidP="0051023A">
      <w:pPr>
        <w:ind w:left="-1134"/>
        <w:jc w:val="both"/>
        <w:rPr>
          <w:rFonts w:ascii="Arial" w:hAnsi="Arial" w:cs="Arial"/>
          <w:szCs w:val="24"/>
        </w:rPr>
      </w:pPr>
      <w:r>
        <w:rPr>
          <w:rFonts w:ascii="Arial" w:hAnsi="Arial" w:cs="Arial"/>
          <w:szCs w:val="24"/>
        </w:rPr>
        <w:t xml:space="preserve">This is a </w:t>
      </w:r>
      <w:proofErr w:type="gramStart"/>
      <w:r>
        <w:rPr>
          <w:rFonts w:ascii="Arial" w:hAnsi="Arial" w:cs="Arial"/>
          <w:szCs w:val="24"/>
        </w:rPr>
        <w:t>Committee</w:t>
      </w:r>
      <w:proofErr w:type="gramEnd"/>
      <w:r>
        <w:rPr>
          <w:rFonts w:ascii="Arial" w:hAnsi="Arial" w:cs="Arial"/>
          <w:szCs w:val="24"/>
        </w:rPr>
        <w:t xml:space="preserve"> which has only made recommendations to Council. No action should be taken on any recommendation contained in these Minutes. The Council resolution pertaining to an item will be made at the next Ordinary Meeting of Council following this meeting.</w:t>
      </w:r>
    </w:p>
    <w:p w14:paraId="1FA77106" w14:textId="51A5AF2F" w:rsidR="00832D89" w:rsidRDefault="00832D89" w:rsidP="00785D8C">
      <w:pPr>
        <w:tabs>
          <w:tab w:val="left" w:pos="720"/>
          <w:tab w:val="left" w:pos="1440"/>
          <w:tab w:val="left" w:pos="2410"/>
          <w:tab w:val="left" w:pos="2977"/>
          <w:tab w:val="right" w:pos="8335"/>
          <w:tab w:val="right" w:pos="8505"/>
        </w:tabs>
        <w:ind w:left="-1134" w:right="471"/>
        <w:rPr>
          <w:rFonts w:ascii="Arial" w:hAnsi="Arial" w:cs="Arial"/>
          <w:b/>
          <w:bCs/>
        </w:rPr>
      </w:pPr>
    </w:p>
    <w:p w14:paraId="5C3E7D28" w14:textId="77777777" w:rsidR="00832D89" w:rsidRPr="00046B3A" w:rsidRDefault="00832D89" w:rsidP="00785D8C">
      <w:pPr>
        <w:tabs>
          <w:tab w:val="left" w:pos="720"/>
          <w:tab w:val="left" w:pos="1440"/>
          <w:tab w:val="left" w:pos="2410"/>
          <w:tab w:val="left" w:pos="2977"/>
          <w:tab w:val="right" w:pos="8335"/>
          <w:tab w:val="right" w:pos="8505"/>
        </w:tabs>
        <w:ind w:left="-1134" w:right="471"/>
        <w:rPr>
          <w:rFonts w:ascii="Arial" w:hAnsi="Arial" w:cs="Arial"/>
          <w:b/>
          <w:bCs/>
        </w:rPr>
      </w:pPr>
    </w:p>
    <w:p w14:paraId="5657A715"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6B415F9D"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415EDCED" w14:textId="4FB06B4A" w:rsidR="008E4E99" w:rsidRPr="00046B3A" w:rsidRDefault="00180419" w:rsidP="00AA39E3">
      <w:pPr>
        <w:ind w:left="-1134"/>
        <w:jc w:val="both"/>
        <w:rPr>
          <w:rFonts w:ascii="Arial" w:hAnsi="Arial" w:cs="Arial"/>
          <w:b/>
          <w:color w:val="17365D" w:themeColor="text2" w:themeShade="BF"/>
          <w:sz w:val="32"/>
          <w:szCs w:val="24"/>
        </w:rPr>
      </w:pPr>
      <w:r w:rsidRPr="00046B3A">
        <w:rPr>
          <w:rFonts w:ascii="Arial" w:hAnsi="Arial" w:cs="Arial"/>
          <w:b/>
          <w:u w:val="single"/>
        </w:rPr>
        <w:br w:type="page"/>
      </w:r>
      <w:r w:rsidR="00AA39E3" w:rsidRPr="00046B3A">
        <w:rPr>
          <w:rFonts w:ascii="Arial" w:hAnsi="Arial" w:cs="Arial"/>
          <w:b/>
          <w:color w:val="17365D" w:themeColor="text2" w:themeShade="BF"/>
          <w:sz w:val="32"/>
          <w:szCs w:val="24"/>
        </w:rPr>
        <w:lastRenderedPageBreak/>
        <w:t>Information</w:t>
      </w:r>
    </w:p>
    <w:p w14:paraId="3E10E6A6" w14:textId="2E7C4F8E" w:rsidR="00FF352A" w:rsidRPr="00046B3A" w:rsidRDefault="00FF352A" w:rsidP="00AA39E3">
      <w:pPr>
        <w:ind w:left="-1134"/>
        <w:jc w:val="both"/>
        <w:rPr>
          <w:rFonts w:ascii="Arial" w:hAnsi="Arial" w:cs="Arial"/>
          <w:b/>
          <w:color w:val="17365D" w:themeColor="text2" w:themeShade="BF"/>
        </w:rPr>
      </w:pPr>
    </w:p>
    <w:p w14:paraId="0788EA73" w14:textId="183A660C" w:rsidR="00AA39E3" w:rsidRPr="00046B3A" w:rsidRDefault="00E700D3" w:rsidP="002B6245">
      <w:pPr>
        <w:ind w:left="-1134"/>
        <w:jc w:val="both"/>
        <w:rPr>
          <w:rFonts w:ascii="Arial" w:hAnsi="Arial" w:cs="Arial"/>
          <w:bCs/>
        </w:rPr>
      </w:pPr>
      <w:r>
        <w:rPr>
          <w:rFonts w:ascii="Arial" w:hAnsi="Arial" w:cs="Arial"/>
          <w:bCs/>
        </w:rPr>
        <w:t>Audit &amp; Risk</w:t>
      </w:r>
      <w:r w:rsidR="00785D8C">
        <w:rPr>
          <w:rFonts w:ascii="Arial" w:hAnsi="Arial" w:cs="Arial"/>
          <w:bCs/>
        </w:rPr>
        <w:t xml:space="preserve"> Committee</w:t>
      </w:r>
      <w:r w:rsidR="00707012" w:rsidRPr="00046B3A">
        <w:rPr>
          <w:rFonts w:ascii="Arial" w:hAnsi="Arial" w:cs="Arial"/>
          <w:bCs/>
        </w:rPr>
        <w:t xml:space="preserve"> </w:t>
      </w:r>
      <w:r w:rsidR="00BD577A" w:rsidRPr="00046B3A">
        <w:rPr>
          <w:rFonts w:ascii="Arial" w:hAnsi="Arial" w:cs="Arial"/>
          <w:bCs/>
        </w:rPr>
        <w:t>Meetings are run in accordance with the City of Nedlands Standing Orders Local Law</w:t>
      </w:r>
      <w:r w:rsidR="00707012" w:rsidRPr="00046B3A">
        <w:rPr>
          <w:rFonts w:ascii="Arial" w:hAnsi="Arial" w:cs="Arial"/>
          <w:bCs/>
        </w:rPr>
        <w:t xml:space="preserve">. </w:t>
      </w:r>
      <w:r w:rsidR="00806BE0" w:rsidRPr="00046B3A">
        <w:rPr>
          <w:rFonts w:ascii="Arial" w:hAnsi="Arial" w:cs="Arial"/>
          <w:bCs/>
        </w:rPr>
        <w:t>I</w:t>
      </w:r>
      <w:r w:rsidR="00BC5123" w:rsidRPr="00046B3A">
        <w:rPr>
          <w:rFonts w:ascii="Arial" w:hAnsi="Arial" w:cs="Arial"/>
          <w:bCs/>
        </w:rPr>
        <w:t>f you have any questions in relation to items on the agenda, procedural matters</w:t>
      </w:r>
      <w:r w:rsidR="001D0611" w:rsidRPr="00046B3A">
        <w:rPr>
          <w:rFonts w:ascii="Arial" w:hAnsi="Arial" w:cs="Arial"/>
          <w:bCs/>
        </w:rPr>
        <w:t>,</w:t>
      </w:r>
      <w:r w:rsidR="00BC5123" w:rsidRPr="00046B3A">
        <w:rPr>
          <w:rFonts w:ascii="Arial" w:hAnsi="Arial" w:cs="Arial"/>
          <w:bCs/>
        </w:rPr>
        <w:t xml:space="preserve"> </w:t>
      </w:r>
      <w:r w:rsidR="00A11DC0" w:rsidRPr="00046B3A">
        <w:rPr>
          <w:rFonts w:ascii="Arial" w:hAnsi="Arial" w:cs="Arial"/>
          <w:bCs/>
        </w:rPr>
        <w:t>public question time, addressing</w:t>
      </w:r>
      <w:r w:rsidR="00785D8C">
        <w:rPr>
          <w:rFonts w:ascii="Arial" w:hAnsi="Arial" w:cs="Arial"/>
          <w:bCs/>
        </w:rPr>
        <w:t xml:space="preserve"> the Committee</w:t>
      </w:r>
      <w:r w:rsidR="00A11DC0" w:rsidRPr="00046B3A">
        <w:rPr>
          <w:rFonts w:ascii="Arial" w:hAnsi="Arial" w:cs="Arial"/>
          <w:bCs/>
        </w:rPr>
        <w:t xml:space="preserve"> </w:t>
      </w:r>
      <w:r w:rsidR="00BC5123" w:rsidRPr="00046B3A">
        <w:rPr>
          <w:rFonts w:ascii="Arial" w:hAnsi="Arial" w:cs="Arial"/>
          <w:bCs/>
        </w:rPr>
        <w:t xml:space="preserve">or attending meetings please contact </w:t>
      </w:r>
      <w:r w:rsidR="00171DAC" w:rsidRPr="00046B3A">
        <w:rPr>
          <w:rFonts w:ascii="Arial" w:hAnsi="Arial" w:cs="Arial"/>
          <w:bCs/>
        </w:rPr>
        <w:t xml:space="preserve">the Executive Officer on 9273 3500 or </w:t>
      </w:r>
      <w:hyperlink r:id="rId12" w:history="1">
        <w:r w:rsidR="00171DAC" w:rsidRPr="00046B3A">
          <w:rPr>
            <w:rStyle w:val="Hyperlink"/>
            <w:rFonts w:ascii="Arial" w:hAnsi="Arial" w:cs="Arial"/>
            <w:bCs/>
            <w:color w:val="548DD4" w:themeColor="text2" w:themeTint="99"/>
          </w:rPr>
          <w:t>council@nedlands.wa.gov.au</w:t>
        </w:r>
      </w:hyperlink>
      <w:r w:rsidR="00171DAC" w:rsidRPr="00046B3A">
        <w:rPr>
          <w:rFonts w:ascii="Arial" w:hAnsi="Arial" w:cs="Arial"/>
          <w:bCs/>
        </w:rPr>
        <w:t xml:space="preserve"> </w:t>
      </w:r>
    </w:p>
    <w:p w14:paraId="498518FD" w14:textId="6C84BD6D" w:rsidR="002B6245" w:rsidRDefault="002B6245" w:rsidP="002B6245">
      <w:pPr>
        <w:ind w:left="-1134"/>
        <w:jc w:val="both"/>
        <w:rPr>
          <w:rFonts w:ascii="Arial" w:hAnsi="Arial" w:cs="Arial"/>
          <w:bCs/>
          <w:color w:val="17365D" w:themeColor="text2" w:themeShade="BF"/>
        </w:rPr>
      </w:pPr>
    </w:p>
    <w:p w14:paraId="3B63E5A0" w14:textId="77777777" w:rsidR="00832D89" w:rsidRPr="00046B3A" w:rsidRDefault="00832D89" w:rsidP="002B6245">
      <w:pPr>
        <w:ind w:left="-1134"/>
        <w:jc w:val="both"/>
        <w:rPr>
          <w:rFonts w:ascii="Arial" w:hAnsi="Arial" w:cs="Arial"/>
          <w:bCs/>
          <w:color w:val="17365D" w:themeColor="text2" w:themeShade="BF"/>
        </w:rPr>
      </w:pPr>
    </w:p>
    <w:p w14:paraId="68967400" w14:textId="1DC9E515" w:rsidR="002B6245" w:rsidRPr="00046B3A" w:rsidRDefault="002B6245" w:rsidP="002B6245">
      <w:pPr>
        <w:ind w:left="-1134"/>
        <w:jc w:val="both"/>
        <w:rPr>
          <w:rFonts w:ascii="Arial" w:hAnsi="Arial" w:cs="Arial"/>
          <w:b/>
          <w:color w:val="17365D" w:themeColor="text2" w:themeShade="BF"/>
        </w:rPr>
      </w:pPr>
      <w:r w:rsidRPr="00046B3A">
        <w:rPr>
          <w:rFonts w:ascii="Arial" w:hAnsi="Arial" w:cs="Arial"/>
          <w:b/>
          <w:color w:val="17365D" w:themeColor="text2" w:themeShade="BF"/>
          <w:sz w:val="28"/>
          <w:szCs w:val="22"/>
        </w:rPr>
        <w:t>Public Question Time</w:t>
      </w:r>
    </w:p>
    <w:p w14:paraId="6566200F" w14:textId="19E8B997" w:rsidR="002B6245" w:rsidRPr="00046B3A" w:rsidRDefault="002B6245" w:rsidP="002B6245">
      <w:pPr>
        <w:ind w:left="-1134"/>
        <w:jc w:val="both"/>
        <w:rPr>
          <w:rFonts w:ascii="Arial" w:hAnsi="Arial" w:cs="Arial"/>
          <w:bCs/>
          <w:color w:val="17365D" w:themeColor="text2" w:themeShade="BF"/>
        </w:rPr>
      </w:pPr>
    </w:p>
    <w:p w14:paraId="0C27BA5B" w14:textId="0025D90A" w:rsidR="00FE5F6F" w:rsidRPr="00046B3A" w:rsidRDefault="008A07B0" w:rsidP="00FE5F6F">
      <w:pPr>
        <w:ind w:left="-1134"/>
        <w:jc w:val="both"/>
        <w:rPr>
          <w:rFonts w:ascii="Arial" w:hAnsi="Arial" w:cs="Arial"/>
          <w:bCs/>
        </w:rPr>
      </w:pPr>
      <w:r w:rsidRPr="00046B3A">
        <w:rPr>
          <w:rFonts w:ascii="Arial" w:hAnsi="Arial" w:cs="Arial"/>
          <w:bCs/>
        </w:rPr>
        <w:t>Public question time</w:t>
      </w:r>
      <w:r w:rsidR="004B7518" w:rsidRPr="00046B3A">
        <w:rPr>
          <w:rFonts w:ascii="Arial" w:hAnsi="Arial" w:cs="Arial"/>
          <w:bCs/>
        </w:rPr>
        <w:t xml:space="preserve"> at a</w:t>
      </w:r>
      <w:r w:rsidR="00D21825">
        <w:rPr>
          <w:rFonts w:ascii="Arial" w:hAnsi="Arial" w:cs="Arial"/>
          <w:bCs/>
        </w:rPr>
        <w:t>n</w:t>
      </w:r>
      <w:r w:rsidR="004B7518" w:rsidRPr="00046B3A">
        <w:rPr>
          <w:rFonts w:ascii="Arial" w:hAnsi="Arial" w:cs="Arial"/>
          <w:bCs/>
        </w:rPr>
        <w:t xml:space="preserve"> </w:t>
      </w:r>
      <w:r w:rsidR="00E700D3">
        <w:rPr>
          <w:rFonts w:ascii="Arial" w:hAnsi="Arial" w:cs="Arial"/>
          <w:bCs/>
        </w:rPr>
        <w:t>Audit &amp; Risk</w:t>
      </w:r>
      <w:r w:rsidR="00785D8C">
        <w:rPr>
          <w:rFonts w:ascii="Arial" w:hAnsi="Arial" w:cs="Arial"/>
          <w:bCs/>
        </w:rPr>
        <w:t xml:space="preserve"> Committee</w:t>
      </w:r>
      <w:r w:rsidR="00C341E0" w:rsidRPr="00046B3A">
        <w:rPr>
          <w:rFonts w:ascii="Arial" w:hAnsi="Arial" w:cs="Arial"/>
          <w:bCs/>
        </w:rPr>
        <w:t xml:space="preserve"> Meeting</w:t>
      </w:r>
      <w:r w:rsidRPr="00046B3A">
        <w:rPr>
          <w:rFonts w:ascii="Arial" w:hAnsi="Arial" w:cs="Arial"/>
          <w:bCs/>
        </w:rPr>
        <w:t xml:space="preserve"> is available </w:t>
      </w:r>
      <w:r w:rsidR="004B7518" w:rsidRPr="00046B3A">
        <w:rPr>
          <w:rFonts w:ascii="Arial" w:hAnsi="Arial" w:cs="Arial"/>
          <w:bCs/>
        </w:rPr>
        <w:t>for members of the public to ask a question about items on the agenda</w:t>
      </w:r>
      <w:r w:rsidR="00FE5F6F" w:rsidRPr="00046B3A">
        <w:rPr>
          <w:rFonts w:ascii="Arial" w:hAnsi="Arial" w:cs="Arial"/>
          <w:bCs/>
        </w:rPr>
        <w:t>. Questions asked by members of the public are not to be accompanied by any statement reflecting adversely upon any Council Member</w:t>
      </w:r>
      <w:r w:rsidR="00785D8C">
        <w:rPr>
          <w:rFonts w:ascii="Arial" w:hAnsi="Arial" w:cs="Arial"/>
          <w:bCs/>
        </w:rPr>
        <w:t xml:space="preserve">, Committee Member </w:t>
      </w:r>
      <w:r w:rsidR="00FE5F6F" w:rsidRPr="00046B3A">
        <w:rPr>
          <w:rFonts w:ascii="Arial" w:hAnsi="Arial" w:cs="Arial"/>
          <w:bCs/>
        </w:rPr>
        <w:t>or Employee.</w:t>
      </w:r>
    </w:p>
    <w:p w14:paraId="35E81C65" w14:textId="24962490" w:rsidR="00FE5F6F" w:rsidRPr="00046B3A" w:rsidRDefault="00FE5F6F" w:rsidP="00FE5F6F">
      <w:pPr>
        <w:ind w:left="-1134"/>
        <w:jc w:val="both"/>
        <w:rPr>
          <w:rFonts w:ascii="Arial" w:hAnsi="Arial" w:cs="Arial"/>
          <w:bCs/>
        </w:rPr>
      </w:pPr>
    </w:p>
    <w:p w14:paraId="53FD52CD" w14:textId="4D9E8520" w:rsidR="00FD2268" w:rsidRPr="00046B3A" w:rsidRDefault="00FE5F6F" w:rsidP="00FD2268">
      <w:pPr>
        <w:ind w:left="-1134"/>
        <w:jc w:val="both"/>
        <w:rPr>
          <w:rFonts w:ascii="Arial" w:hAnsi="Arial" w:cs="Arial"/>
          <w:bCs/>
          <w:color w:val="1F497D"/>
        </w:rPr>
      </w:pPr>
      <w:r w:rsidRPr="00046B3A">
        <w:rPr>
          <w:rFonts w:ascii="Arial" w:hAnsi="Arial" w:cs="Arial"/>
          <w:bCs/>
        </w:rPr>
        <w:t>Questions should be submitted as early as possible</w:t>
      </w:r>
      <w:r w:rsidR="00FD2268" w:rsidRPr="00046B3A">
        <w:rPr>
          <w:rFonts w:ascii="Arial" w:hAnsi="Arial" w:cs="Arial"/>
          <w:bCs/>
        </w:rPr>
        <w:t xml:space="preserve"> via the online form available on the City’s website:</w:t>
      </w:r>
      <w:r w:rsidR="00CF228D" w:rsidRPr="00046B3A">
        <w:rPr>
          <w:rFonts w:ascii="Arial" w:hAnsi="Arial" w:cs="Arial"/>
          <w:bCs/>
        </w:rPr>
        <w:t xml:space="preserve"> </w:t>
      </w:r>
      <w:hyperlink r:id="rId13" w:history="1">
        <w:r w:rsidR="00FD2268" w:rsidRPr="00046B3A">
          <w:rPr>
            <w:rStyle w:val="Hyperlink"/>
            <w:rFonts w:ascii="Arial" w:hAnsi="Arial" w:cs="Arial"/>
            <w:color w:val="1F497D"/>
          </w:rPr>
          <w:t>Public question time | City of Nedlands</w:t>
        </w:r>
      </w:hyperlink>
    </w:p>
    <w:p w14:paraId="1E786BCA" w14:textId="77777777" w:rsidR="00FD2268" w:rsidRPr="00046B3A" w:rsidRDefault="00FD2268" w:rsidP="00FE5F6F">
      <w:pPr>
        <w:ind w:left="-1134"/>
        <w:jc w:val="both"/>
        <w:rPr>
          <w:rFonts w:ascii="Arial" w:hAnsi="Arial" w:cs="Arial"/>
          <w:bCs/>
        </w:rPr>
      </w:pPr>
    </w:p>
    <w:p w14:paraId="2F0561EF" w14:textId="291987E1" w:rsidR="00FE5F6F" w:rsidRPr="00046B3A" w:rsidRDefault="00A85F23" w:rsidP="00FE5F6F">
      <w:pPr>
        <w:ind w:left="-1134"/>
        <w:jc w:val="both"/>
        <w:rPr>
          <w:rFonts w:ascii="Arial" w:hAnsi="Arial" w:cs="Arial"/>
          <w:bCs/>
        </w:rPr>
      </w:pPr>
      <w:r w:rsidRPr="00046B3A">
        <w:rPr>
          <w:rFonts w:ascii="Arial" w:hAnsi="Arial" w:cs="Arial"/>
          <w:bCs/>
        </w:rPr>
        <w:t xml:space="preserve">Questions may be taken on notice to allow adequate time to </w:t>
      </w:r>
      <w:r w:rsidR="008C3B1E" w:rsidRPr="00046B3A">
        <w:rPr>
          <w:rFonts w:ascii="Arial" w:hAnsi="Arial" w:cs="Arial"/>
          <w:bCs/>
        </w:rPr>
        <w:t>prepare a response and all answers will be published in the minutes of the meeting.</w:t>
      </w:r>
    </w:p>
    <w:p w14:paraId="62702386" w14:textId="026CFBAD" w:rsidR="008A07B0" w:rsidRDefault="008A07B0" w:rsidP="002B6245">
      <w:pPr>
        <w:ind w:left="-1134"/>
        <w:jc w:val="both"/>
        <w:rPr>
          <w:rFonts w:ascii="Arial" w:hAnsi="Arial" w:cs="Arial"/>
          <w:bCs/>
        </w:rPr>
      </w:pPr>
    </w:p>
    <w:p w14:paraId="29FFD971" w14:textId="77777777" w:rsidR="00832D89" w:rsidRPr="00046B3A" w:rsidRDefault="00832D89" w:rsidP="002B6245">
      <w:pPr>
        <w:ind w:left="-1134"/>
        <w:jc w:val="both"/>
        <w:rPr>
          <w:rFonts w:ascii="Arial" w:hAnsi="Arial" w:cs="Arial"/>
          <w:bCs/>
        </w:rPr>
      </w:pPr>
    </w:p>
    <w:p w14:paraId="65A9EADB" w14:textId="1848D71A" w:rsidR="002B6245" w:rsidRPr="00046B3A" w:rsidRDefault="002B6245" w:rsidP="002B6245">
      <w:pPr>
        <w:ind w:left="-1134"/>
        <w:jc w:val="both"/>
        <w:rPr>
          <w:rFonts w:ascii="Arial" w:hAnsi="Arial" w:cs="Arial"/>
          <w:b/>
          <w:color w:val="17365D" w:themeColor="text2" w:themeShade="BF"/>
          <w:sz w:val="28"/>
          <w:szCs w:val="22"/>
        </w:rPr>
      </w:pPr>
      <w:r w:rsidRPr="00046B3A">
        <w:rPr>
          <w:rFonts w:ascii="Arial" w:hAnsi="Arial" w:cs="Arial"/>
          <w:b/>
          <w:color w:val="17365D" w:themeColor="text2" w:themeShade="BF"/>
          <w:sz w:val="28"/>
          <w:szCs w:val="22"/>
        </w:rPr>
        <w:t xml:space="preserve">Addresses by </w:t>
      </w:r>
      <w:r w:rsidR="00636FDA" w:rsidRPr="00046B3A">
        <w:rPr>
          <w:rFonts w:ascii="Arial" w:hAnsi="Arial" w:cs="Arial"/>
          <w:b/>
          <w:color w:val="17365D" w:themeColor="text2" w:themeShade="BF"/>
          <w:sz w:val="28"/>
          <w:szCs w:val="22"/>
        </w:rPr>
        <w:t>Members of the Public</w:t>
      </w:r>
    </w:p>
    <w:p w14:paraId="3D70B7BE" w14:textId="2B9350C4" w:rsidR="00636FDA" w:rsidRPr="00046B3A" w:rsidRDefault="00636FDA" w:rsidP="002B6245">
      <w:pPr>
        <w:ind w:left="-1134"/>
        <w:jc w:val="both"/>
        <w:rPr>
          <w:rFonts w:ascii="Arial" w:hAnsi="Arial" w:cs="Arial"/>
          <w:b/>
          <w:color w:val="17365D" w:themeColor="text2" w:themeShade="BF"/>
          <w:sz w:val="28"/>
          <w:szCs w:val="22"/>
        </w:rPr>
      </w:pPr>
    </w:p>
    <w:p w14:paraId="1DE9BF64" w14:textId="64916CC2" w:rsidR="00E22F52" w:rsidRPr="00046B3A" w:rsidRDefault="0033529B" w:rsidP="002B6245">
      <w:pPr>
        <w:ind w:left="-1134"/>
        <w:jc w:val="both"/>
        <w:rPr>
          <w:rFonts w:ascii="Arial" w:hAnsi="Arial" w:cs="Arial"/>
          <w:b/>
          <w:color w:val="1F497D" w:themeColor="text2"/>
          <w:sz w:val="28"/>
          <w:szCs w:val="22"/>
        </w:rPr>
      </w:pPr>
      <w:r w:rsidRPr="00046B3A">
        <w:rPr>
          <w:rFonts w:ascii="Arial" w:hAnsi="Arial" w:cs="Arial"/>
          <w:bCs/>
        </w:rPr>
        <w:t xml:space="preserve">Members of the public wishing to address </w:t>
      </w:r>
      <w:r w:rsidR="00785D8C">
        <w:rPr>
          <w:rFonts w:ascii="Arial" w:hAnsi="Arial" w:cs="Arial"/>
          <w:bCs/>
        </w:rPr>
        <w:t xml:space="preserve">the </w:t>
      </w:r>
      <w:r w:rsidR="00E700D3">
        <w:rPr>
          <w:rFonts w:ascii="Arial" w:hAnsi="Arial" w:cs="Arial"/>
          <w:bCs/>
        </w:rPr>
        <w:t>Audit &amp; Risk</w:t>
      </w:r>
      <w:r w:rsidR="00785D8C">
        <w:rPr>
          <w:rFonts w:ascii="Arial" w:hAnsi="Arial" w:cs="Arial"/>
          <w:bCs/>
        </w:rPr>
        <w:t xml:space="preserve"> Committee</w:t>
      </w:r>
      <w:r w:rsidRPr="00046B3A">
        <w:rPr>
          <w:rFonts w:ascii="Arial" w:hAnsi="Arial" w:cs="Arial"/>
          <w:bCs/>
        </w:rPr>
        <w:t xml:space="preserve"> </w:t>
      </w:r>
      <w:r w:rsidR="00E948FE" w:rsidRPr="00046B3A">
        <w:rPr>
          <w:rFonts w:ascii="Arial" w:hAnsi="Arial" w:cs="Arial"/>
          <w:bCs/>
        </w:rPr>
        <w:t>in relation to an item on t</w:t>
      </w:r>
      <w:r w:rsidR="00E567FC" w:rsidRPr="00046B3A">
        <w:rPr>
          <w:rFonts w:ascii="Arial" w:hAnsi="Arial" w:cs="Arial"/>
          <w:bCs/>
        </w:rPr>
        <w:t xml:space="preserve">he agenda </w:t>
      </w:r>
      <w:r w:rsidR="005A213C" w:rsidRPr="00046B3A">
        <w:rPr>
          <w:rFonts w:ascii="Arial" w:hAnsi="Arial" w:cs="Arial"/>
          <w:bCs/>
        </w:rPr>
        <w:t>must complete the online registration form available on the City’s website:</w:t>
      </w:r>
      <w:r w:rsidR="00CF228D" w:rsidRPr="00046B3A">
        <w:rPr>
          <w:rFonts w:ascii="Arial" w:hAnsi="Arial" w:cs="Arial"/>
          <w:bCs/>
        </w:rPr>
        <w:t xml:space="preserve"> </w:t>
      </w:r>
      <w:hyperlink r:id="rId14" w:history="1">
        <w:r w:rsidR="00E22F52" w:rsidRPr="00046B3A">
          <w:rPr>
            <w:rStyle w:val="Hyperlink"/>
            <w:rFonts w:ascii="Arial" w:hAnsi="Arial" w:cs="Arial"/>
            <w:color w:val="1F497D" w:themeColor="text2"/>
          </w:rPr>
          <w:t>Public Address Registration Form | City of Nedlands</w:t>
        </w:r>
      </w:hyperlink>
    </w:p>
    <w:p w14:paraId="19422599" w14:textId="17D4883C" w:rsidR="00636FDA" w:rsidRPr="00046B3A" w:rsidRDefault="00636FDA" w:rsidP="002B6245">
      <w:pPr>
        <w:ind w:left="-1134"/>
        <w:jc w:val="both"/>
        <w:rPr>
          <w:rFonts w:ascii="Arial" w:hAnsi="Arial" w:cs="Arial"/>
          <w:b/>
          <w:color w:val="17365D" w:themeColor="text2" w:themeShade="BF"/>
          <w:sz w:val="28"/>
          <w:szCs w:val="22"/>
        </w:rPr>
      </w:pPr>
    </w:p>
    <w:p w14:paraId="4F7B17C6" w14:textId="38A752B4" w:rsidR="00AB71CA" w:rsidRPr="00046B3A" w:rsidRDefault="00AB71CA" w:rsidP="002B6245">
      <w:pPr>
        <w:ind w:left="-1134"/>
        <w:jc w:val="both"/>
        <w:rPr>
          <w:rFonts w:ascii="Arial" w:hAnsi="Arial" w:cs="Arial"/>
          <w:bCs/>
        </w:rPr>
      </w:pPr>
      <w:r w:rsidRPr="00046B3A">
        <w:rPr>
          <w:rFonts w:ascii="Arial" w:hAnsi="Arial" w:cs="Arial"/>
          <w:bCs/>
        </w:rPr>
        <w:t xml:space="preserve">The Presiding Member will determine the order of speakers to address the Council and the number of speakers is to be limited to 2 in support and 2 against any </w:t>
      </w:r>
      <w:proofErr w:type="gramStart"/>
      <w:r w:rsidRPr="00046B3A">
        <w:rPr>
          <w:rFonts w:ascii="Arial" w:hAnsi="Arial" w:cs="Arial"/>
          <w:bCs/>
        </w:rPr>
        <w:t>particular item</w:t>
      </w:r>
      <w:proofErr w:type="gramEnd"/>
      <w:r w:rsidRPr="00046B3A">
        <w:rPr>
          <w:rFonts w:ascii="Arial" w:hAnsi="Arial" w:cs="Arial"/>
          <w:bCs/>
        </w:rPr>
        <w:t xml:space="preserve"> on </w:t>
      </w:r>
      <w:r w:rsidR="0049617C" w:rsidRPr="00046B3A">
        <w:rPr>
          <w:rFonts w:ascii="Arial" w:hAnsi="Arial" w:cs="Arial"/>
          <w:bCs/>
        </w:rPr>
        <w:t>a</w:t>
      </w:r>
      <w:r w:rsidRPr="00046B3A">
        <w:rPr>
          <w:rFonts w:ascii="Arial" w:hAnsi="Arial" w:cs="Arial"/>
          <w:bCs/>
        </w:rPr>
        <w:t xml:space="preserve"> </w:t>
      </w:r>
      <w:r w:rsidR="0049617C" w:rsidRPr="00046B3A">
        <w:rPr>
          <w:rFonts w:ascii="Arial" w:hAnsi="Arial" w:cs="Arial"/>
          <w:bCs/>
        </w:rPr>
        <w:t>Special Council Meeting Agenda. The Public address session will be restricted to 15 minutes unless the Council, by resolution decides otherwise.</w:t>
      </w:r>
    </w:p>
    <w:p w14:paraId="3CBE6740" w14:textId="41C09314" w:rsidR="0049617C" w:rsidRPr="00046B3A" w:rsidRDefault="0049617C" w:rsidP="002B6245">
      <w:pPr>
        <w:ind w:left="-1134"/>
        <w:jc w:val="both"/>
        <w:rPr>
          <w:rFonts w:ascii="Arial" w:hAnsi="Arial" w:cs="Arial"/>
          <w:bCs/>
        </w:rPr>
      </w:pPr>
    </w:p>
    <w:p w14:paraId="13D74CD8" w14:textId="77777777" w:rsidR="0068513C" w:rsidRPr="00046B3A" w:rsidRDefault="0068513C" w:rsidP="002B6245">
      <w:pPr>
        <w:ind w:left="-1134"/>
        <w:jc w:val="both"/>
        <w:rPr>
          <w:rFonts w:ascii="Arial" w:hAnsi="Arial" w:cs="Arial"/>
          <w:bCs/>
        </w:rPr>
      </w:pPr>
    </w:p>
    <w:p w14:paraId="259B2AB8" w14:textId="77777777" w:rsidR="00636FDA" w:rsidRPr="00046B3A" w:rsidRDefault="00636FDA" w:rsidP="00636FDA">
      <w:pPr>
        <w:numPr>
          <w:ilvl w:val="12"/>
          <w:numId w:val="0"/>
        </w:numPr>
        <w:tabs>
          <w:tab w:val="left" w:pos="720"/>
          <w:tab w:val="left" w:pos="1440"/>
          <w:tab w:val="left" w:pos="2410"/>
          <w:tab w:val="left" w:pos="2977"/>
          <w:tab w:val="right" w:pos="8335"/>
          <w:tab w:val="right" w:pos="8505"/>
        </w:tabs>
        <w:ind w:left="-1134"/>
        <w:jc w:val="both"/>
        <w:rPr>
          <w:rFonts w:ascii="Arial" w:hAnsi="Arial" w:cs="Arial"/>
          <w:b/>
          <w:color w:val="17365D" w:themeColor="text2" w:themeShade="BF"/>
          <w:sz w:val="28"/>
          <w:szCs w:val="28"/>
        </w:rPr>
      </w:pPr>
      <w:r w:rsidRPr="00046B3A">
        <w:rPr>
          <w:rFonts w:ascii="Arial" w:hAnsi="Arial" w:cs="Arial"/>
          <w:b/>
          <w:color w:val="17365D" w:themeColor="text2" w:themeShade="BF"/>
          <w:sz w:val="28"/>
          <w:szCs w:val="28"/>
        </w:rPr>
        <w:t>Disclaimer</w:t>
      </w:r>
    </w:p>
    <w:p w14:paraId="4CC2A22B" w14:textId="77777777" w:rsidR="00636FDA" w:rsidRPr="00046B3A" w:rsidRDefault="00636FDA" w:rsidP="00636FDA">
      <w:pPr>
        <w:pStyle w:val="BodyText"/>
        <w:ind w:left="-1134"/>
        <w:rPr>
          <w:rFonts w:ascii="Arial" w:hAnsi="Arial" w:cs="Arial"/>
          <w:sz w:val="22"/>
          <w:szCs w:val="24"/>
        </w:rPr>
      </w:pPr>
    </w:p>
    <w:p w14:paraId="61D436D7" w14:textId="0CC0EAF2" w:rsidR="00636FDA" w:rsidRPr="00046B3A" w:rsidRDefault="00636FDA" w:rsidP="00636FDA">
      <w:pPr>
        <w:pStyle w:val="BodyText2"/>
        <w:ind w:left="-1134"/>
        <w:rPr>
          <w:rFonts w:ascii="Arial" w:hAnsi="Arial" w:cs="Arial"/>
          <w:i w:val="0"/>
          <w:szCs w:val="28"/>
        </w:rPr>
      </w:pPr>
      <w:r w:rsidRPr="00046B3A">
        <w:rPr>
          <w:rFonts w:ascii="Arial" w:hAnsi="Arial" w:cs="Arial"/>
          <w:i w:val="0"/>
          <w:szCs w:val="28"/>
        </w:rPr>
        <w:t>Members of the public who attend C</w:t>
      </w:r>
      <w:r w:rsidR="00785D8C">
        <w:rPr>
          <w:rFonts w:ascii="Arial" w:hAnsi="Arial" w:cs="Arial"/>
          <w:i w:val="0"/>
          <w:szCs w:val="28"/>
        </w:rPr>
        <w:t>ommittee</w:t>
      </w:r>
      <w:r w:rsidRPr="00046B3A">
        <w:rPr>
          <w:rFonts w:ascii="Arial" w:hAnsi="Arial" w:cs="Arial"/>
          <w:i w:val="0"/>
          <w:szCs w:val="28"/>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046B3A">
        <w:rPr>
          <w:rFonts w:ascii="Arial" w:hAnsi="Arial" w:cs="Arial"/>
          <w:i w:val="0"/>
          <w:szCs w:val="28"/>
        </w:rPr>
        <w:t>taking action</w:t>
      </w:r>
      <w:proofErr w:type="gramEnd"/>
      <w:r w:rsidRPr="00046B3A">
        <w:rPr>
          <w:rFonts w:ascii="Arial" w:hAnsi="Arial" w:cs="Arial"/>
          <w:i w:val="0"/>
          <w:szCs w:val="28"/>
        </w:rPr>
        <w:t xml:space="preserve"> on any matter that they may have before Council.</w:t>
      </w:r>
    </w:p>
    <w:p w14:paraId="2548D38A" w14:textId="77777777" w:rsidR="00636FDA" w:rsidRPr="00046B3A" w:rsidRDefault="00636FDA" w:rsidP="00636FDA">
      <w:pPr>
        <w:pStyle w:val="BodyText2"/>
        <w:ind w:left="-1134"/>
        <w:rPr>
          <w:rFonts w:ascii="Arial" w:hAnsi="Arial" w:cs="Arial"/>
          <w:i w:val="0"/>
          <w:szCs w:val="28"/>
        </w:rPr>
      </w:pPr>
    </w:p>
    <w:p w14:paraId="75E80B27" w14:textId="77777777" w:rsidR="00636FDA" w:rsidRPr="00046B3A" w:rsidRDefault="00636FDA" w:rsidP="00636FDA">
      <w:pPr>
        <w:pStyle w:val="BodyText2"/>
        <w:ind w:left="-1134"/>
        <w:rPr>
          <w:rFonts w:ascii="Arial" w:hAnsi="Arial" w:cs="Arial"/>
          <w:i w:val="0"/>
          <w:szCs w:val="28"/>
        </w:rPr>
      </w:pPr>
      <w:r w:rsidRPr="00046B3A">
        <w:rPr>
          <w:rFonts w:ascii="Arial" w:hAnsi="Arial" w:cs="Arial"/>
          <w:i w:val="0"/>
          <w:szCs w:val="28"/>
        </w:rPr>
        <w:t>Any plans or documents in agendas and minutes may be subject to copyright. The express permission of the copyright owner must be obtained before copying any copyright material.</w:t>
      </w:r>
    </w:p>
    <w:p w14:paraId="07460E31" w14:textId="77777777" w:rsidR="00636FDA" w:rsidRPr="00046B3A" w:rsidRDefault="00636FDA" w:rsidP="002B6245">
      <w:pPr>
        <w:ind w:left="-1134"/>
        <w:jc w:val="both"/>
        <w:rPr>
          <w:rFonts w:ascii="Arial" w:hAnsi="Arial" w:cs="Arial"/>
          <w:b/>
          <w:color w:val="17365D" w:themeColor="text2" w:themeShade="BF"/>
          <w:sz w:val="28"/>
          <w:szCs w:val="22"/>
        </w:rPr>
      </w:pPr>
    </w:p>
    <w:p w14:paraId="49C76487" w14:textId="59196223" w:rsidR="00180419" w:rsidRPr="00037823" w:rsidRDefault="00AA39E3" w:rsidP="00037823">
      <w:pPr>
        <w:tabs>
          <w:tab w:val="left" w:pos="720"/>
          <w:tab w:val="left" w:pos="1440"/>
          <w:tab w:val="left" w:pos="2410"/>
          <w:tab w:val="left" w:pos="2977"/>
          <w:tab w:val="right" w:pos="8335"/>
          <w:tab w:val="right" w:pos="8505"/>
        </w:tabs>
        <w:ind w:left="-1134"/>
        <w:jc w:val="center"/>
        <w:rPr>
          <w:rFonts w:ascii="Arial" w:hAnsi="Arial" w:cs="Arial"/>
          <w:b/>
          <w:color w:val="17365D" w:themeColor="text2" w:themeShade="BF"/>
        </w:rPr>
      </w:pPr>
      <w:r w:rsidRPr="00046B3A">
        <w:rPr>
          <w:rFonts w:ascii="Arial" w:hAnsi="Arial" w:cs="Arial"/>
          <w:b/>
          <w:color w:val="1F497D"/>
        </w:rPr>
        <w:br w:type="page"/>
      </w:r>
      <w:r w:rsidR="00180419" w:rsidRPr="00046B3A">
        <w:rPr>
          <w:rFonts w:ascii="Arial" w:hAnsi="Arial" w:cs="Arial"/>
          <w:b/>
          <w:color w:val="17365D" w:themeColor="text2" w:themeShade="BF"/>
          <w:sz w:val="28"/>
          <w:szCs w:val="22"/>
        </w:rPr>
        <w:t>Table of Contents</w:t>
      </w:r>
    </w:p>
    <w:bookmarkStart w:id="0" w:name="_Toc96686150" w:displacedByCustomXml="next"/>
    <w:sdt>
      <w:sdtPr>
        <w:rPr>
          <w:rFonts w:ascii="Times New Roman" w:eastAsia="Times New Roman" w:hAnsi="Times New Roman" w:cs="Times New Roman"/>
          <w:color w:val="auto"/>
          <w:sz w:val="24"/>
          <w:szCs w:val="20"/>
          <w:lang w:val="en-AU"/>
        </w:rPr>
        <w:id w:val="809597152"/>
        <w:docPartObj>
          <w:docPartGallery w:val="Table of Contents"/>
          <w:docPartUnique/>
        </w:docPartObj>
      </w:sdtPr>
      <w:sdtEndPr>
        <w:rPr>
          <w:b/>
          <w:bCs/>
          <w:noProof/>
        </w:rPr>
      </w:sdtEndPr>
      <w:sdtContent>
        <w:p w14:paraId="73F171C8" w14:textId="07909FA6" w:rsidR="00D3187E" w:rsidRDefault="00D3187E">
          <w:pPr>
            <w:pStyle w:val="TOCHeading"/>
          </w:pPr>
        </w:p>
        <w:p w14:paraId="25604480" w14:textId="1D286B21" w:rsidR="00786E05" w:rsidRPr="00B764A2" w:rsidRDefault="00D3187E" w:rsidP="00C9136A">
          <w:pPr>
            <w:pStyle w:val="TOC1"/>
            <w:tabs>
              <w:tab w:val="clear" w:pos="1134"/>
              <w:tab w:val="left" w:pos="0"/>
            </w:tabs>
            <w:rPr>
              <w:rFonts w:ascii="Arial" w:eastAsiaTheme="minorEastAsia" w:hAnsi="Arial" w:cs="Arial"/>
              <w:noProof/>
              <w:sz w:val="22"/>
              <w:szCs w:val="22"/>
              <w:lang w:eastAsia="en-AU"/>
            </w:rPr>
          </w:pPr>
          <w:r>
            <w:fldChar w:fldCharType="begin"/>
          </w:r>
          <w:r>
            <w:instrText xml:space="preserve"> TOC \o "1-3" \h \z \u </w:instrText>
          </w:r>
          <w:r>
            <w:fldChar w:fldCharType="separate"/>
          </w:r>
          <w:hyperlink w:anchor="_Toc97809830" w:history="1">
            <w:r w:rsidR="00786E05" w:rsidRPr="00B764A2">
              <w:rPr>
                <w:rStyle w:val="Hyperlink"/>
                <w:rFonts w:ascii="Arial" w:hAnsi="Arial" w:cs="Arial"/>
                <w:noProof/>
              </w:rPr>
              <w:t>1.</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Declaration of Opening</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_Toc97809830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4</w:t>
            </w:r>
            <w:r w:rsidR="00786E05" w:rsidRPr="00B764A2">
              <w:rPr>
                <w:rFonts w:ascii="Arial" w:hAnsi="Arial" w:cs="Arial"/>
                <w:noProof/>
                <w:webHidden/>
              </w:rPr>
              <w:fldChar w:fldCharType="end"/>
            </w:r>
          </w:hyperlink>
        </w:p>
        <w:p w14:paraId="7930B3B8" w14:textId="290B98FC"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31" w:history="1">
            <w:r w:rsidR="00786E05" w:rsidRPr="00B764A2">
              <w:rPr>
                <w:rStyle w:val="Hyperlink"/>
                <w:rFonts w:ascii="Arial" w:hAnsi="Arial" w:cs="Arial"/>
                <w:noProof/>
              </w:rPr>
              <w:t>2.</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Present and Apologies and Leave of Absence (Previously Approved)</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_Toc97809831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4</w:t>
            </w:r>
            <w:r w:rsidR="00786E05" w:rsidRPr="00B764A2">
              <w:rPr>
                <w:rFonts w:ascii="Arial" w:hAnsi="Arial" w:cs="Arial"/>
                <w:noProof/>
                <w:webHidden/>
              </w:rPr>
              <w:fldChar w:fldCharType="end"/>
            </w:r>
          </w:hyperlink>
        </w:p>
        <w:p w14:paraId="5C6B9626" w14:textId="634E37EA"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32" w:history="1">
            <w:r w:rsidR="00786E05" w:rsidRPr="00B764A2">
              <w:rPr>
                <w:rStyle w:val="Hyperlink"/>
                <w:rFonts w:ascii="Arial" w:hAnsi="Arial" w:cs="Arial"/>
                <w:noProof/>
              </w:rPr>
              <w:t>3.</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Public Question Time</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_Toc97809832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4</w:t>
            </w:r>
            <w:r w:rsidR="00786E05" w:rsidRPr="00B764A2">
              <w:rPr>
                <w:rFonts w:ascii="Arial" w:hAnsi="Arial" w:cs="Arial"/>
                <w:noProof/>
                <w:webHidden/>
              </w:rPr>
              <w:fldChar w:fldCharType="end"/>
            </w:r>
          </w:hyperlink>
        </w:p>
        <w:p w14:paraId="266C16D5" w14:textId="53ED12C7"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33" w:history="1">
            <w:r w:rsidR="00786E05" w:rsidRPr="00B764A2">
              <w:rPr>
                <w:rStyle w:val="Hyperlink"/>
                <w:rFonts w:ascii="Arial" w:hAnsi="Arial" w:cs="Arial"/>
                <w:noProof/>
              </w:rPr>
              <w:t>4.</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Addresses by Members of the Public</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_Toc97809833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4</w:t>
            </w:r>
            <w:r w:rsidR="00786E05" w:rsidRPr="00B764A2">
              <w:rPr>
                <w:rFonts w:ascii="Arial" w:hAnsi="Arial" w:cs="Arial"/>
                <w:noProof/>
                <w:webHidden/>
              </w:rPr>
              <w:fldChar w:fldCharType="end"/>
            </w:r>
          </w:hyperlink>
        </w:p>
        <w:p w14:paraId="1BB4B9DB" w14:textId="42A4BA1D"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34" w:history="1">
            <w:r w:rsidR="00786E05" w:rsidRPr="00B764A2">
              <w:rPr>
                <w:rStyle w:val="Hyperlink"/>
                <w:rFonts w:ascii="Arial" w:hAnsi="Arial" w:cs="Arial"/>
                <w:noProof/>
              </w:rPr>
              <w:t>5.</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Disclosures of Financial Interest</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_Toc97809834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5</w:t>
            </w:r>
            <w:r w:rsidR="00786E05" w:rsidRPr="00B764A2">
              <w:rPr>
                <w:rFonts w:ascii="Arial" w:hAnsi="Arial" w:cs="Arial"/>
                <w:noProof/>
                <w:webHidden/>
              </w:rPr>
              <w:fldChar w:fldCharType="end"/>
            </w:r>
          </w:hyperlink>
        </w:p>
        <w:p w14:paraId="7F4ABD2E" w14:textId="306503DA"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35" w:history="1">
            <w:r w:rsidR="00786E05" w:rsidRPr="00B764A2">
              <w:rPr>
                <w:rStyle w:val="Hyperlink"/>
                <w:rFonts w:ascii="Arial" w:hAnsi="Arial" w:cs="Arial"/>
                <w:noProof/>
              </w:rPr>
              <w:t>6.</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Disclosures of Interests Affecting Impartiality</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_Toc97809835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5</w:t>
            </w:r>
            <w:r w:rsidR="00786E05" w:rsidRPr="00B764A2">
              <w:rPr>
                <w:rFonts w:ascii="Arial" w:hAnsi="Arial" w:cs="Arial"/>
                <w:noProof/>
                <w:webHidden/>
              </w:rPr>
              <w:fldChar w:fldCharType="end"/>
            </w:r>
          </w:hyperlink>
        </w:p>
        <w:p w14:paraId="71487782" w14:textId="1D6C2DF2"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36" w:history="1">
            <w:r w:rsidR="00786E05" w:rsidRPr="00B764A2">
              <w:rPr>
                <w:rStyle w:val="Hyperlink"/>
                <w:rFonts w:ascii="Arial" w:hAnsi="Arial" w:cs="Arial"/>
                <w:noProof/>
              </w:rPr>
              <w:t>7.</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Declarations by Members That They Have Not Given Due Consideration to Papers</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_Toc97809836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5</w:t>
            </w:r>
            <w:r w:rsidR="00786E05" w:rsidRPr="00B764A2">
              <w:rPr>
                <w:rFonts w:ascii="Arial" w:hAnsi="Arial" w:cs="Arial"/>
                <w:noProof/>
                <w:webHidden/>
              </w:rPr>
              <w:fldChar w:fldCharType="end"/>
            </w:r>
          </w:hyperlink>
        </w:p>
        <w:p w14:paraId="041DA25A" w14:textId="1E2EBF5A"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37" w:history="1">
            <w:r w:rsidR="00786E05" w:rsidRPr="00B764A2">
              <w:rPr>
                <w:rStyle w:val="Hyperlink"/>
                <w:rFonts w:ascii="Arial" w:hAnsi="Arial" w:cs="Arial"/>
                <w:noProof/>
              </w:rPr>
              <w:t>8.</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Confirmation of Minutes</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_Toc97809837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5</w:t>
            </w:r>
            <w:r w:rsidR="00786E05" w:rsidRPr="00B764A2">
              <w:rPr>
                <w:rFonts w:ascii="Arial" w:hAnsi="Arial" w:cs="Arial"/>
                <w:noProof/>
                <w:webHidden/>
              </w:rPr>
              <w:fldChar w:fldCharType="end"/>
            </w:r>
          </w:hyperlink>
        </w:p>
        <w:p w14:paraId="7FEA0E5D" w14:textId="585FF126"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38" w:history="1">
            <w:r w:rsidR="00786E05" w:rsidRPr="00B764A2">
              <w:rPr>
                <w:rStyle w:val="Hyperlink"/>
                <w:rFonts w:ascii="Arial" w:hAnsi="Arial" w:cs="Arial"/>
                <w:noProof/>
              </w:rPr>
              <w:t>9.1</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Audit &amp; Risk Committee Meeting Minutes – 23 November 2021</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_Toc97809838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5</w:t>
            </w:r>
            <w:r w:rsidR="00786E05" w:rsidRPr="00B764A2">
              <w:rPr>
                <w:rFonts w:ascii="Arial" w:hAnsi="Arial" w:cs="Arial"/>
                <w:noProof/>
                <w:webHidden/>
              </w:rPr>
              <w:fldChar w:fldCharType="end"/>
            </w:r>
          </w:hyperlink>
        </w:p>
        <w:p w14:paraId="5136046A" w14:textId="3031CC64"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39" w:history="1">
            <w:r w:rsidR="00786E05" w:rsidRPr="00B764A2">
              <w:rPr>
                <w:rStyle w:val="Hyperlink"/>
                <w:rFonts w:ascii="Arial" w:hAnsi="Arial" w:cs="Arial"/>
                <w:noProof/>
              </w:rPr>
              <w:t>10</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Items for Discussion</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_Toc97809839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6</w:t>
            </w:r>
            <w:r w:rsidR="00786E05" w:rsidRPr="00B764A2">
              <w:rPr>
                <w:rFonts w:ascii="Arial" w:hAnsi="Arial" w:cs="Arial"/>
                <w:noProof/>
                <w:webHidden/>
              </w:rPr>
              <w:fldChar w:fldCharType="end"/>
            </w:r>
          </w:hyperlink>
        </w:p>
        <w:p w14:paraId="20542F73" w14:textId="74A7836E"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40" w:history="1">
            <w:r w:rsidR="00786E05" w:rsidRPr="00B764A2">
              <w:rPr>
                <w:rStyle w:val="Hyperlink"/>
                <w:rFonts w:ascii="Arial" w:hAnsi="Arial" w:cs="Arial"/>
                <w:bCs/>
                <w:noProof/>
              </w:rPr>
              <w:t>10.1</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bCs/>
                <w:noProof/>
              </w:rPr>
              <w:t>ARC01.03.22 Annual Compliance Return 2021</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_Toc97809840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6</w:t>
            </w:r>
            <w:r w:rsidR="00786E05" w:rsidRPr="00B764A2">
              <w:rPr>
                <w:rFonts w:ascii="Arial" w:hAnsi="Arial" w:cs="Arial"/>
                <w:noProof/>
                <w:webHidden/>
              </w:rPr>
              <w:fldChar w:fldCharType="end"/>
            </w:r>
          </w:hyperlink>
        </w:p>
        <w:p w14:paraId="58AD198E" w14:textId="75292A0A"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41" w:history="1">
            <w:r w:rsidR="00786E05" w:rsidRPr="00B764A2">
              <w:rPr>
                <w:rStyle w:val="Hyperlink"/>
                <w:rFonts w:ascii="Arial" w:hAnsi="Arial" w:cs="Arial"/>
                <w:bCs/>
                <w:noProof/>
              </w:rPr>
              <w:t>10.2</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bCs/>
                <w:noProof/>
              </w:rPr>
              <w:t>ARC02.03.22 Update on Audit Recommendation of Contract Management</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_Toc97809841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9</w:t>
            </w:r>
            <w:r w:rsidR="00786E05" w:rsidRPr="00B764A2">
              <w:rPr>
                <w:rFonts w:ascii="Arial" w:hAnsi="Arial" w:cs="Arial"/>
                <w:noProof/>
                <w:webHidden/>
              </w:rPr>
              <w:fldChar w:fldCharType="end"/>
            </w:r>
          </w:hyperlink>
        </w:p>
        <w:p w14:paraId="03BA4112" w14:textId="3889A2BD"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42" w:history="1">
            <w:r w:rsidR="00786E05" w:rsidRPr="00B764A2">
              <w:rPr>
                <w:rStyle w:val="Hyperlink"/>
                <w:rFonts w:ascii="Arial" w:hAnsi="Arial" w:cs="Arial"/>
                <w:bCs/>
                <w:noProof/>
              </w:rPr>
              <w:t>10.3</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bCs/>
                <w:noProof/>
              </w:rPr>
              <w:t>ARC03.03.22 Procurement and Planning for the ERP Implementation</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_Toc97809842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15</w:t>
            </w:r>
            <w:r w:rsidR="00786E05" w:rsidRPr="00B764A2">
              <w:rPr>
                <w:rFonts w:ascii="Arial" w:hAnsi="Arial" w:cs="Arial"/>
                <w:noProof/>
                <w:webHidden/>
              </w:rPr>
              <w:fldChar w:fldCharType="end"/>
            </w:r>
          </w:hyperlink>
        </w:p>
        <w:p w14:paraId="1B5EF2E8" w14:textId="07436D31"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43" w:history="1">
            <w:r w:rsidR="00786E05" w:rsidRPr="00B764A2">
              <w:rPr>
                <w:rStyle w:val="Hyperlink"/>
                <w:rFonts w:ascii="Arial" w:hAnsi="Arial" w:cs="Arial"/>
                <w:bCs/>
                <w:noProof/>
              </w:rPr>
              <w:t>10.4</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bCs/>
                <w:noProof/>
              </w:rPr>
              <w:t>ARC04.03.22 Update from Moore Australia</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_Toc97809843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18</w:t>
            </w:r>
            <w:r w:rsidR="00786E05" w:rsidRPr="00B764A2">
              <w:rPr>
                <w:rFonts w:ascii="Arial" w:hAnsi="Arial" w:cs="Arial"/>
                <w:noProof/>
                <w:webHidden/>
              </w:rPr>
              <w:fldChar w:fldCharType="end"/>
            </w:r>
          </w:hyperlink>
        </w:p>
        <w:p w14:paraId="24997DEF" w14:textId="177C9D87"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44" w:history="1">
            <w:r w:rsidR="00786E05" w:rsidRPr="00B764A2">
              <w:rPr>
                <w:rStyle w:val="Hyperlink"/>
                <w:rFonts w:ascii="Arial" w:hAnsi="Arial" w:cs="Arial"/>
                <w:bCs/>
                <w:noProof/>
              </w:rPr>
              <w:t>10.5</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bCs/>
                <w:noProof/>
              </w:rPr>
              <w:t>ARC05.03.22 Status of the City of Nedlands Internal Audit Log</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_Toc97809844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20</w:t>
            </w:r>
            <w:r w:rsidR="00786E05" w:rsidRPr="00B764A2">
              <w:rPr>
                <w:rFonts w:ascii="Arial" w:hAnsi="Arial" w:cs="Arial"/>
                <w:noProof/>
                <w:webHidden/>
              </w:rPr>
              <w:fldChar w:fldCharType="end"/>
            </w:r>
          </w:hyperlink>
        </w:p>
        <w:p w14:paraId="2F80F086" w14:textId="320811CA"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45" w:history="1">
            <w:r w:rsidR="00786E05" w:rsidRPr="00B764A2">
              <w:rPr>
                <w:rStyle w:val="Hyperlink"/>
                <w:rFonts w:ascii="Arial" w:hAnsi="Arial" w:cs="Arial"/>
                <w:bCs/>
                <w:noProof/>
              </w:rPr>
              <w:t>10.6</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bCs/>
                <w:noProof/>
              </w:rPr>
              <w:t>ARC06.03.22 Update on Records Management</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_Toc97809845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23</w:t>
            </w:r>
            <w:r w:rsidR="00786E05" w:rsidRPr="00B764A2">
              <w:rPr>
                <w:rFonts w:ascii="Arial" w:hAnsi="Arial" w:cs="Arial"/>
                <w:noProof/>
                <w:webHidden/>
              </w:rPr>
              <w:fldChar w:fldCharType="end"/>
            </w:r>
          </w:hyperlink>
        </w:p>
        <w:p w14:paraId="00980F16" w14:textId="43E48425"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46" w:history="1">
            <w:r w:rsidR="00786E05" w:rsidRPr="00B764A2">
              <w:rPr>
                <w:rStyle w:val="Hyperlink"/>
                <w:rFonts w:ascii="Arial" w:hAnsi="Arial" w:cs="Arial"/>
                <w:bCs/>
                <w:noProof/>
              </w:rPr>
              <w:t>10.7</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bCs/>
                <w:noProof/>
              </w:rPr>
              <w:t>ARC07.03.22 OneCouncil Project Status Report #3</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_Toc97809846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28</w:t>
            </w:r>
            <w:r w:rsidR="00786E05" w:rsidRPr="00B764A2">
              <w:rPr>
                <w:rFonts w:ascii="Arial" w:hAnsi="Arial" w:cs="Arial"/>
                <w:noProof/>
                <w:webHidden/>
              </w:rPr>
              <w:fldChar w:fldCharType="end"/>
            </w:r>
          </w:hyperlink>
        </w:p>
        <w:p w14:paraId="648780A1" w14:textId="10795FE4"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47" w:history="1">
            <w:r w:rsidR="00786E05" w:rsidRPr="00B764A2">
              <w:rPr>
                <w:rStyle w:val="Hyperlink"/>
                <w:rFonts w:ascii="Arial" w:hAnsi="Arial" w:cs="Arial"/>
                <w:noProof/>
              </w:rPr>
              <w:t>11</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Date of Next Meeting</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_Toc97809847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37</w:t>
            </w:r>
            <w:r w:rsidR="00786E05" w:rsidRPr="00B764A2">
              <w:rPr>
                <w:rFonts w:ascii="Arial" w:hAnsi="Arial" w:cs="Arial"/>
                <w:noProof/>
                <w:webHidden/>
              </w:rPr>
              <w:fldChar w:fldCharType="end"/>
            </w:r>
          </w:hyperlink>
        </w:p>
        <w:p w14:paraId="3D5E7ED3" w14:textId="3D540B7C" w:rsidR="00786E05" w:rsidRPr="00B764A2" w:rsidRDefault="00614774" w:rsidP="00C9136A">
          <w:pPr>
            <w:pStyle w:val="TOC1"/>
            <w:tabs>
              <w:tab w:val="clear" w:pos="1134"/>
              <w:tab w:val="left" w:pos="0"/>
            </w:tabs>
            <w:rPr>
              <w:rFonts w:ascii="Arial" w:eastAsiaTheme="minorEastAsia" w:hAnsi="Arial" w:cs="Arial"/>
              <w:noProof/>
              <w:sz w:val="22"/>
              <w:szCs w:val="22"/>
              <w:lang w:eastAsia="en-AU"/>
            </w:rPr>
          </w:pPr>
          <w:hyperlink w:anchor="_Toc97809848" w:history="1">
            <w:r w:rsidR="00786E05" w:rsidRPr="00B764A2">
              <w:rPr>
                <w:rStyle w:val="Hyperlink"/>
                <w:rFonts w:ascii="Arial" w:hAnsi="Arial" w:cs="Arial"/>
                <w:noProof/>
              </w:rPr>
              <w:t>12</w:t>
            </w:r>
            <w:r w:rsidR="00786E05" w:rsidRPr="00B764A2">
              <w:rPr>
                <w:rFonts w:ascii="Arial" w:eastAsiaTheme="minorEastAsia" w:hAnsi="Arial" w:cs="Arial"/>
                <w:noProof/>
                <w:sz w:val="22"/>
                <w:szCs w:val="22"/>
                <w:lang w:eastAsia="en-AU"/>
              </w:rPr>
              <w:tab/>
            </w:r>
            <w:r w:rsidR="00786E05" w:rsidRPr="00B764A2">
              <w:rPr>
                <w:rStyle w:val="Hyperlink"/>
                <w:rFonts w:ascii="Arial" w:hAnsi="Arial" w:cs="Arial"/>
                <w:noProof/>
              </w:rPr>
              <w:t>Declaration of Closure</w:t>
            </w:r>
            <w:r w:rsidR="00786E05" w:rsidRPr="00B764A2">
              <w:rPr>
                <w:rFonts w:ascii="Arial" w:hAnsi="Arial" w:cs="Arial"/>
                <w:noProof/>
                <w:webHidden/>
              </w:rPr>
              <w:tab/>
            </w:r>
            <w:r w:rsidR="00786E05" w:rsidRPr="00B764A2">
              <w:rPr>
                <w:rFonts w:ascii="Arial" w:hAnsi="Arial" w:cs="Arial"/>
                <w:noProof/>
                <w:webHidden/>
              </w:rPr>
              <w:fldChar w:fldCharType="begin"/>
            </w:r>
            <w:r w:rsidR="00786E05" w:rsidRPr="00B764A2">
              <w:rPr>
                <w:rFonts w:ascii="Arial" w:hAnsi="Arial" w:cs="Arial"/>
                <w:noProof/>
                <w:webHidden/>
              </w:rPr>
              <w:instrText xml:space="preserve"> PAGEREF _Toc97809848 \h </w:instrText>
            </w:r>
            <w:r w:rsidR="00786E05" w:rsidRPr="00B764A2">
              <w:rPr>
                <w:rFonts w:ascii="Arial" w:hAnsi="Arial" w:cs="Arial"/>
                <w:noProof/>
                <w:webHidden/>
              </w:rPr>
            </w:r>
            <w:r w:rsidR="00786E05" w:rsidRPr="00B764A2">
              <w:rPr>
                <w:rFonts w:ascii="Arial" w:hAnsi="Arial" w:cs="Arial"/>
                <w:noProof/>
                <w:webHidden/>
              </w:rPr>
              <w:fldChar w:fldCharType="separate"/>
            </w:r>
            <w:r w:rsidR="00C96D90">
              <w:rPr>
                <w:rFonts w:ascii="Arial" w:hAnsi="Arial" w:cs="Arial"/>
                <w:noProof/>
                <w:webHidden/>
              </w:rPr>
              <w:t>37</w:t>
            </w:r>
            <w:r w:rsidR="00786E05" w:rsidRPr="00B764A2">
              <w:rPr>
                <w:rFonts w:ascii="Arial" w:hAnsi="Arial" w:cs="Arial"/>
                <w:noProof/>
                <w:webHidden/>
              </w:rPr>
              <w:fldChar w:fldCharType="end"/>
            </w:r>
          </w:hyperlink>
        </w:p>
        <w:p w14:paraId="10A707E3" w14:textId="6D343DE4" w:rsidR="00D3187E" w:rsidRDefault="00D3187E">
          <w:r>
            <w:rPr>
              <w:b/>
              <w:bCs/>
              <w:noProof/>
            </w:rPr>
            <w:fldChar w:fldCharType="end"/>
          </w:r>
        </w:p>
      </w:sdtContent>
    </w:sdt>
    <w:p w14:paraId="6D647D48" w14:textId="77777777" w:rsidR="00AB6B45" w:rsidRDefault="00AB6B45">
      <w:pPr>
        <w:rPr>
          <w:rFonts w:ascii="Arial" w:hAnsi="Arial" w:cs="Arial"/>
          <w:b/>
          <w:color w:val="17365D" w:themeColor="text2" w:themeShade="BF"/>
          <w:kern w:val="28"/>
          <w:sz w:val="28"/>
          <w:szCs w:val="28"/>
        </w:rPr>
      </w:pPr>
      <w:r>
        <w:rPr>
          <w:rFonts w:ascii="Arial" w:hAnsi="Arial" w:cs="Arial"/>
          <w:caps/>
          <w:color w:val="17365D" w:themeColor="text2" w:themeShade="BF"/>
          <w:szCs w:val="28"/>
        </w:rPr>
        <w:br w:type="page"/>
      </w:r>
    </w:p>
    <w:p w14:paraId="49C76492" w14:textId="7E325E9C" w:rsidR="00683A50" w:rsidRPr="00046B3A" w:rsidRDefault="00562866" w:rsidP="003822AE">
      <w:pPr>
        <w:pStyle w:val="Heading1"/>
        <w:numPr>
          <w:ilvl w:val="0"/>
          <w:numId w:val="1"/>
        </w:numPr>
        <w:tabs>
          <w:tab w:val="clear" w:pos="720"/>
          <w:tab w:val="clear" w:pos="2410"/>
          <w:tab w:val="clear" w:pos="2977"/>
          <w:tab w:val="clear" w:pos="8335"/>
          <w:tab w:val="clear" w:pos="8505"/>
        </w:tabs>
        <w:spacing w:before="0" w:after="0"/>
        <w:ind w:left="-284" w:hanging="850"/>
        <w:rPr>
          <w:rFonts w:ascii="Arial" w:hAnsi="Arial" w:cs="Arial"/>
          <w:color w:val="17365D" w:themeColor="text2" w:themeShade="BF"/>
          <w:sz w:val="24"/>
          <w:szCs w:val="24"/>
          <w:u w:val="none"/>
        </w:rPr>
      </w:pPr>
      <w:bookmarkStart w:id="1" w:name="_Toc97809830"/>
      <w:r w:rsidRPr="007450B5">
        <w:rPr>
          <w:rFonts w:ascii="Arial" w:hAnsi="Arial" w:cs="Arial"/>
          <w:caps w:val="0"/>
          <w:color w:val="17365D" w:themeColor="text2" w:themeShade="BF"/>
          <w:szCs w:val="28"/>
          <w:u w:val="none"/>
        </w:rPr>
        <w:t>Declaration o</w:t>
      </w:r>
      <w:r w:rsidR="00180419" w:rsidRPr="007450B5">
        <w:rPr>
          <w:rFonts w:ascii="Arial" w:hAnsi="Arial" w:cs="Arial"/>
          <w:caps w:val="0"/>
          <w:color w:val="17365D" w:themeColor="text2" w:themeShade="BF"/>
          <w:szCs w:val="28"/>
          <w:u w:val="none"/>
        </w:rPr>
        <w:t>f Opening</w:t>
      </w:r>
      <w:bookmarkEnd w:id="1"/>
      <w:bookmarkEnd w:id="0"/>
    </w:p>
    <w:p w14:paraId="49C76493" w14:textId="77777777" w:rsidR="00683A50" w:rsidRPr="00046B3A" w:rsidRDefault="00683A50" w:rsidP="008F51F1">
      <w:pPr>
        <w:tabs>
          <w:tab w:val="left" w:pos="720"/>
          <w:tab w:val="left" w:pos="1440"/>
          <w:tab w:val="left" w:pos="2410"/>
          <w:tab w:val="left" w:pos="2977"/>
          <w:tab w:val="right" w:pos="8335"/>
          <w:tab w:val="right" w:pos="8505"/>
        </w:tabs>
        <w:ind w:left="-1134"/>
        <w:jc w:val="both"/>
        <w:rPr>
          <w:rFonts w:ascii="Arial" w:hAnsi="Arial" w:cs="Arial"/>
          <w:b/>
          <w:szCs w:val="24"/>
        </w:rPr>
      </w:pPr>
    </w:p>
    <w:p w14:paraId="49C76494" w14:textId="2183F886" w:rsidR="00683A50" w:rsidRPr="00046B3A" w:rsidRDefault="00683A50" w:rsidP="003822AE">
      <w:pPr>
        <w:tabs>
          <w:tab w:val="left" w:pos="720"/>
          <w:tab w:val="left" w:pos="1440"/>
          <w:tab w:val="left" w:pos="2410"/>
          <w:tab w:val="left" w:pos="2977"/>
          <w:tab w:val="right" w:pos="8335"/>
          <w:tab w:val="right" w:pos="8505"/>
        </w:tabs>
        <w:ind w:left="-284"/>
        <w:jc w:val="both"/>
        <w:rPr>
          <w:rFonts w:ascii="Arial" w:hAnsi="Arial" w:cs="Arial"/>
          <w:szCs w:val="24"/>
        </w:rPr>
      </w:pPr>
      <w:r w:rsidRPr="00046B3A">
        <w:rPr>
          <w:rFonts w:ascii="Arial" w:hAnsi="Arial" w:cs="Arial"/>
          <w:szCs w:val="24"/>
        </w:rPr>
        <w:t>The Presiding Member declare the meeting open</w:t>
      </w:r>
      <w:r w:rsidR="003F4684" w:rsidRPr="00046B3A">
        <w:rPr>
          <w:rFonts w:ascii="Arial" w:hAnsi="Arial" w:cs="Arial"/>
          <w:szCs w:val="24"/>
        </w:rPr>
        <w:t xml:space="preserve"> at </w:t>
      </w:r>
      <w:r w:rsidR="008F39A3">
        <w:rPr>
          <w:rFonts w:ascii="Arial" w:hAnsi="Arial" w:cs="Arial"/>
          <w:szCs w:val="24"/>
        </w:rPr>
        <w:t>5</w:t>
      </w:r>
      <w:r w:rsidR="007450B5">
        <w:rPr>
          <w:rFonts w:ascii="Arial" w:hAnsi="Arial" w:cs="Arial"/>
          <w:szCs w:val="24"/>
        </w:rPr>
        <w:t>.30pm</w:t>
      </w:r>
      <w:r w:rsidR="003F4684" w:rsidRPr="00046B3A">
        <w:rPr>
          <w:rFonts w:ascii="Arial" w:hAnsi="Arial" w:cs="Arial"/>
          <w:szCs w:val="24"/>
        </w:rPr>
        <w:t xml:space="preserve"> </w:t>
      </w:r>
      <w:r w:rsidRPr="00046B3A">
        <w:rPr>
          <w:rFonts w:ascii="Arial" w:hAnsi="Arial" w:cs="Arial"/>
          <w:szCs w:val="24"/>
        </w:rPr>
        <w:t xml:space="preserve">and </w:t>
      </w:r>
      <w:r w:rsidR="00B213CC">
        <w:rPr>
          <w:rFonts w:ascii="Arial" w:hAnsi="Arial" w:cs="Arial"/>
          <w:szCs w:val="24"/>
        </w:rPr>
        <w:t>dre</w:t>
      </w:r>
      <w:r w:rsidRPr="00046B3A">
        <w:rPr>
          <w:rFonts w:ascii="Arial" w:hAnsi="Arial" w:cs="Arial"/>
          <w:szCs w:val="24"/>
        </w:rPr>
        <w:t xml:space="preserve">w attention to the </w:t>
      </w:r>
      <w:r w:rsidR="00927A88" w:rsidRPr="00046B3A">
        <w:rPr>
          <w:rFonts w:ascii="Arial" w:hAnsi="Arial" w:cs="Arial"/>
          <w:szCs w:val="24"/>
        </w:rPr>
        <w:t>disclaimer below.</w:t>
      </w:r>
    </w:p>
    <w:p w14:paraId="49C76495" w14:textId="04F2423E" w:rsidR="00562866" w:rsidRPr="00046B3A" w:rsidRDefault="00562866" w:rsidP="008F51F1">
      <w:pPr>
        <w:tabs>
          <w:tab w:val="left" w:pos="720"/>
          <w:tab w:val="left" w:pos="1440"/>
          <w:tab w:val="left" w:pos="2410"/>
          <w:tab w:val="left" w:pos="2977"/>
          <w:tab w:val="right" w:pos="8335"/>
          <w:tab w:val="right" w:pos="8505"/>
        </w:tabs>
        <w:ind w:left="-1134"/>
        <w:jc w:val="both"/>
        <w:rPr>
          <w:rFonts w:ascii="Arial" w:hAnsi="Arial" w:cs="Arial"/>
          <w:sz w:val="22"/>
        </w:rPr>
      </w:pPr>
    </w:p>
    <w:p w14:paraId="5CE3F108" w14:textId="77777777" w:rsidR="0020090F" w:rsidRPr="00046B3A" w:rsidRDefault="0020090F" w:rsidP="008F51F1">
      <w:pPr>
        <w:tabs>
          <w:tab w:val="left" w:pos="720"/>
          <w:tab w:val="left" w:pos="1440"/>
          <w:tab w:val="left" w:pos="2410"/>
          <w:tab w:val="left" w:pos="2977"/>
          <w:tab w:val="right" w:pos="8335"/>
          <w:tab w:val="right" w:pos="8505"/>
        </w:tabs>
        <w:ind w:left="-1134"/>
        <w:jc w:val="both"/>
        <w:rPr>
          <w:rFonts w:ascii="Arial" w:hAnsi="Arial" w:cs="Arial"/>
          <w:sz w:val="22"/>
        </w:rPr>
      </w:pPr>
    </w:p>
    <w:p w14:paraId="49C76498" w14:textId="2535DEC7" w:rsidR="00D05D60" w:rsidRPr="007450B5" w:rsidRDefault="00562866" w:rsidP="003822AE">
      <w:pPr>
        <w:pStyle w:val="Heading1"/>
        <w:numPr>
          <w:ilvl w:val="0"/>
          <w:numId w:val="1"/>
        </w:numPr>
        <w:tabs>
          <w:tab w:val="clear" w:pos="720"/>
          <w:tab w:val="clear" w:pos="2410"/>
          <w:tab w:val="clear" w:pos="2977"/>
          <w:tab w:val="clear" w:pos="8335"/>
          <w:tab w:val="clear" w:pos="8505"/>
        </w:tabs>
        <w:spacing w:before="0" w:after="0"/>
        <w:ind w:left="-284" w:hanging="850"/>
        <w:rPr>
          <w:rFonts w:ascii="Arial" w:hAnsi="Arial" w:cs="Arial"/>
          <w:color w:val="17365D" w:themeColor="text2" w:themeShade="BF"/>
          <w:szCs w:val="28"/>
          <w:u w:val="none"/>
        </w:rPr>
      </w:pPr>
      <w:bookmarkStart w:id="2" w:name="_Toc96686151"/>
      <w:bookmarkStart w:id="3" w:name="_Toc97809831"/>
      <w:r w:rsidRPr="007450B5">
        <w:rPr>
          <w:rFonts w:ascii="Arial" w:hAnsi="Arial" w:cs="Arial"/>
          <w:caps w:val="0"/>
          <w:color w:val="17365D" w:themeColor="text2" w:themeShade="BF"/>
          <w:szCs w:val="28"/>
          <w:u w:val="none"/>
        </w:rPr>
        <w:t>Present and Apologies a</w:t>
      </w:r>
      <w:r w:rsidR="00180419" w:rsidRPr="007450B5">
        <w:rPr>
          <w:rFonts w:ascii="Arial" w:hAnsi="Arial" w:cs="Arial"/>
          <w:caps w:val="0"/>
          <w:color w:val="17365D" w:themeColor="text2" w:themeShade="BF"/>
          <w:szCs w:val="28"/>
          <w:u w:val="none"/>
        </w:rPr>
        <w:t xml:space="preserve">nd Leave </w:t>
      </w:r>
      <w:r w:rsidR="00DA3A87" w:rsidRPr="007450B5">
        <w:rPr>
          <w:rFonts w:ascii="Arial" w:hAnsi="Arial" w:cs="Arial"/>
          <w:caps w:val="0"/>
          <w:color w:val="17365D" w:themeColor="text2" w:themeShade="BF"/>
          <w:szCs w:val="28"/>
          <w:u w:val="none"/>
        </w:rPr>
        <w:t>o</w:t>
      </w:r>
      <w:r w:rsidR="00180419" w:rsidRPr="007450B5">
        <w:rPr>
          <w:rFonts w:ascii="Arial" w:hAnsi="Arial" w:cs="Arial"/>
          <w:caps w:val="0"/>
          <w:color w:val="17365D" w:themeColor="text2" w:themeShade="BF"/>
          <w:szCs w:val="28"/>
          <w:u w:val="none"/>
        </w:rPr>
        <w:t>f Absence (Previously Approved)</w:t>
      </w:r>
      <w:bookmarkEnd w:id="2"/>
      <w:bookmarkEnd w:id="3"/>
    </w:p>
    <w:p w14:paraId="49C76499" w14:textId="77777777" w:rsidR="00D05D60" w:rsidRPr="00046B3A" w:rsidRDefault="00D05D60" w:rsidP="008F51F1">
      <w:pPr>
        <w:numPr>
          <w:ilvl w:val="12"/>
          <w:numId w:val="0"/>
        </w:numPr>
        <w:tabs>
          <w:tab w:val="left" w:pos="720"/>
          <w:tab w:val="left" w:pos="1440"/>
          <w:tab w:val="left" w:pos="2410"/>
          <w:tab w:val="left" w:pos="2977"/>
          <w:tab w:val="right" w:pos="8335"/>
          <w:tab w:val="right" w:pos="8505"/>
        </w:tabs>
        <w:ind w:left="-1134"/>
        <w:jc w:val="both"/>
        <w:rPr>
          <w:rFonts w:ascii="Arial" w:hAnsi="Arial" w:cs="Arial"/>
          <w:szCs w:val="24"/>
        </w:rPr>
      </w:pPr>
    </w:p>
    <w:p w14:paraId="2AD52B43" w14:textId="77B9E216" w:rsidR="003A4D94" w:rsidRPr="00DD78B9" w:rsidRDefault="003A4D94" w:rsidP="003A4D94">
      <w:pPr>
        <w:tabs>
          <w:tab w:val="left" w:pos="1985"/>
          <w:tab w:val="right" w:pos="8931"/>
        </w:tabs>
        <w:ind w:left="-284"/>
        <w:jc w:val="both"/>
        <w:rPr>
          <w:rFonts w:ascii="Arial" w:hAnsi="Arial" w:cs="Arial"/>
          <w:szCs w:val="24"/>
        </w:rPr>
      </w:pPr>
      <w:r w:rsidRPr="00E15F9A">
        <w:rPr>
          <w:rFonts w:ascii="Arial" w:hAnsi="Arial" w:cs="Arial"/>
          <w:b/>
          <w:szCs w:val="24"/>
        </w:rPr>
        <w:t>Councillors</w:t>
      </w:r>
      <w:r w:rsidRPr="00E15F9A">
        <w:rPr>
          <w:rFonts w:ascii="Arial" w:hAnsi="Arial" w:cs="Arial"/>
          <w:szCs w:val="24"/>
        </w:rPr>
        <w:tab/>
      </w:r>
      <w:r w:rsidRPr="00DD78B9">
        <w:rPr>
          <w:rFonts w:ascii="Arial" w:hAnsi="Arial" w:cs="Arial"/>
          <w:szCs w:val="24"/>
        </w:rPr>
        <w:t>Councillor L J McManus</w:t>
      </w:r>
      <w:r w:rsidR="00DC6643">
        <w:rPr>
          <w:rFonts w:ascii="Arial" w:hAnsi="Arial" w:cs="Arial"/>
          <w:szCs w:val="24"/>
        </w:rPr>
        <w:t xml:space="preserve"> (Presiding Member)</w:t>
      </w:r>
      <w:r w:rsidRPr="00DD78B9">
        <w:rPr>
          <w:rFonts w:ascii="Arial" w:hAnsi="Arial" w:cs="Arial"/>
          <w:szCs w:val="24"/>
        </w:rPr>
        <w:tab/>
        <w:t>Coastal Districts Ward</w:t>
      </w:r>
    </w:p>
    <w:p w14:paraId="6A3E6839" w14:textId="45E87BA8" w:rsidR="003A4D94" w:rsidRDefault="003A4D94" w:rsidP="003A4D94">
      <w:pPr>
        <w:tabs>
          <w:tab w:val="left" w:pos="1985"/>
          <w:tab w:val="right" w:pos="8931"/>
        </w:tabs>
        <w:ind w:left="-284"/>
        <w:jc w:val="both"/>
        <w:rPr>
          <w:rFonts w:ascii="Arial" w:hAnsi="Arial" w:cs="Arial"/>
          <w:szCs w:val="24"/>
        </w:rPr>
      </w:pPr>
      <w:r w:rsidRPr="00DD78B9">
        <w:rPr>
          <w:rFonts w:ascii="Arial" w:hAnsi="Arial" w:cs="Arial"/>
          <w:szCs w:val="24"/>
        </w:rPr>
        <w:tab/>
      </w:r>
      <w:r w:rsidR="00DC6643" w:rsidRPr="00E15F9A">
        <w:rPr>
          <w:rFonts w:ascii="Arial" w:hAnsi="Arial" w:cs="Arial"/>
          <w:szCs w:val="24"/>
        </w:rPr>
        <w:t>Mayor F E M Argyle</w:t>
      </w:r>
      <w:r w:rsidR="00326A77">
        <w:rPr>
          <w:rFonts w:ascii="Arial" w:hAnsi="Arial" w:cs="Arial"/>
          <w:szCs w:val="24"/>
        </w:rPr>
        <w:tab/>
      </w:r>
      <w:r w:rsidR="00326A77">
        <w:rPr>
          <w:rFonts w:ascii="Arial" w:hAnsi="Arial" w:cs="Arial"/>
          <w:szCs w:val="24"/>
        </w:rPr>
        <w:tab/>
      </w:r>
      <w:r>
        <w:rPr>
          <w:rFonts w:ascii="Arial" w:hAnsi="Arial" w:cs="Arial"/>
          <w:szCs w:val="24"/>
        </w:rPr>
        <w:t>Councillor O Combes</w:t>
      </w:r>
      <w:r w:rsidRPr="00DD78B9">
        <w:rPr>
          <w:rFonts w:ascii="Arial" w:hAnsi="Arial" w:cs="Arial"/>
          <w:szCs w:val="24"/>
        </w:rPr>
        <w:tab/>
        <w:t>Hollywood Ward</w:t>
      </w:r>
    </w:p>
    <w:p w14:paraId="25FFF874" w14:textId="7F3DD8E5" w:rsidR="00DC6643" w:rsidRDefault="00DC6643" w:rsidP="003A4D94">
      <w:pPr>
        <w:tabs>
          <w:tab w:val="left" w:pos="1985"/>
          <w:tab w:val="right" w:pos="8931"/>
        </w:tabs>
        <w:ind w:left="-284"/>
        <w:jc w:val="both"/>
        <w:rPr>
          <w:rFonts w:ascii="Arial" w:hAnsi="Arial" w:cs="Arial"/>
          <w:szCs w:val="24"/>
        </w:rPr>
      </w:pPr>
      <w:r>
        <w:rPr>
          <w:rFonts w:ascii="Arial" w:hAnsi="Arial" w:cs="Arial"/>
          <w:szCs w:val="24"/>
        </w:rPr>
        <w:tab/>
      </w:r>
      <w:r w:rsidRPr="00DD78B9">
        <w:rPr>
          <w:rFonts w:ascii="Arial" w:hAnsi="Arial" w:cs="Arial"/>
          <w:szCs w:val="24"/>
        </w:rPr>
        <w:t xml:space="preserve">Councillor </w:t>
      </w:r>
      <w:r>
        <w:rPr>
          <w:rFonts w:ascii="Arial" w:hAnsi="Arial" w:cs="Arial"/>
          <w:szCs w:val="24"/>
        </w:rPr>
        <w:t>A W Mangano</w:t>
      </w:r>
      <w:r w:rsidRPr="00DD78B9">
        <w:rPr>
          <w:rFonts w:ascii="Arial" w:hAnsi="Arial" w:cs="Arial"/>
          <w:szCs w:val="24"/>
        </w:rPr>
        <w:tab/>
      </w:r>
      <w:r>
        <w:rPr>
          <w:rFonts w:ascii="Arial" w:hAnsi="Arial" w:cs="Arial"/>
          <w:szCs w:val="24"/>
        </w:rPr>
        <w:t>Dalkeith</w:t>
      </w:r>
      <w:r w:rsidRPr="00DD78B9">
        <w:rPr>
          <w:rFonts w:ascii="Arial" w:hAnsi="Arial" w:cs="Arial"/>
          <w:szCs w:val="24"/>
        </w:rPr>
        <w:t xml:space="preserve"> Ward</w:t>
      </w:r>
    </w:p>
    <w:p w14:paraId="4EA9CC2F" w14:textId="02B6CF3E" w:rsidR="00326A77" w:rsidRDefault="00DC6643" w:rsidP="003A4D94">
      <w:pPr>
        <w:tabs>
          <w:tab w:val="left" w:pos="1985"/>
          <w:tab w:val="right" w:pos="8931"/>
        </w:tabs>
        <w:ind w:left="-284"/>
        <w:jc w:val="both"/>
        <w:rPr>
          <w:rFonts w:ascii="Arial" w:hAnsi="Arial" w:cs="Arial"/>
          <w:szCs w:val="24"/>
        </w:rPr>
      </w:pPr>
      <w:r>
        <w:rPr>
          <w:rFonts w:ascii="Arial" w:hAnsi="Arial" w:cs="Arial"/>
          <w:szCs w:val="24"/>
        </w:rPr>
        <w:tab/>
      </w:r>
      <w:r w:rsidR="00326A77" w:rsidRPr="00DD78B9">
        <w:rPr>
          <w:rFonts w:ascii="Arial" w:hAnsi="Arial" w:cs="Arial"/>
          <w:szCs w:val="24"/>
        </w:rPr>
        <w:t>Councillor R Senathirajah</w:t>
      </w:r>
      <w:r w:rsidR="00326A77" w:rsidRPr="00DD78B9">
        <w:rPr>
          <w:rFonts w:ascii="Arial" w:hAnsi="Arial" w:cs="Arial"/>
          <w:szCs w:val="24"/>
        </w:rPr>
        <w:tab/>
      </w:r>
      <w:proofErr w:type="spellStart"/>
      <w:r w:rsidR="00326A77" w:rsidRPr="00DD78B9">
        <w:rPr>
          <w:rFonts w:ascii="Arial" w:hAnsi="Arial" w:cs="Arial"/>
          <w:szCs w:val="24"/>
        </w:rPr>
        <w:t>Melvista</w:t>
      </w:r>
      <w:proofErr w:type="spellEnd"/>
      <w:r w:rsidR="00326A77" w:rsidRPr="00DD78B9">
        <w:rPr>
          <w:rFonts w:ascii="Arial" w:hAnsi="Arial" w:cs="Arial"/>
          <w:szCs w:val="24"/>
        </w:rPr>
        <w:t xml:space="preserve"> Ward</w:t>
      </w:r>
    </w:p>
    <w:p w14:paraId="77314DBC" w14:textId="77777777" w:rsidR="003A4D94" w:rsidRDefault="003A4D94" w:rsidP="003A4D94">
      <w:pPr>
        <w:tabs>
          <w:tab w:val="left" w:pos="1985"/>
          <w:tab w:val="right" w:pos="8931"/>
        </w:tabs>
        <w:ind w:left="-284"/>
        <w:jc w:val="both"/>
        <w:rPr>
          <w:rFonts w:ascii="Arial" w:hAnsi="Arial" w:cs="Arial"/>
          <w:szCs w:val="24"/>
        </w:rPr>
      </w:pPr>
      <w:r>
        <w:rPr>
          <w:rFonts w:ascii="Arial" w:hAnsi="Arial" w:cs="Arial"/>
          <w:szCs w:val="24"/>
        </w:rPr>
        <w:tab/>
      </w:r>
      <w:r>
        <w:rPr>
          <w:rFonts w:ascii="Arial" w:hAnsi="Arial" w:cs="Arial"/>
          <w:szCs w:val="24"/>
        </w:rPr>
        <w:tab/>
      </w:r>
    </w:p>
    <w:p w14:paraId="39802F3E" w14:textId="34CE5DB6" w:rsidR="003A4D94" w:rsidRDefault="003A4D94" w:rsidP="003A4D94">
      <w:pPr>
        <w:tabs>
          <w:tab w:val="left" w:pos="1985"/>
          <w:tab w:val="right" w:pos="8931"/>
        </w:tabs>
        <w:ind w:left="-284"/>
        <w:jc w:val="both"/>
        <w:rPr>
          <w:rFonts w:ascii="Arial" w:hAnsi="Arial" w:cs="Arial"/>
          <w:b/>
          <w:bCs/>
          <w:szCs w:val="24"/>
        </w:rPr>
      </w:pPr>
      <w:r w:rsidRPr="00264FD1">
        <w:rPr>
          <w:rFonts w:ascii="Arial" w:hAnsi="Arial" w:cs="Arial"/>
          <w:b/>
          <w:bCs/>
          <w:szCs w:val="24"/>
        </w:rPr>
        <w:t>Observers</w:t>
      </w:r>
      <w:r>
        <w:rPr>
          <w:rFonts w:ascii="Arial" w:hAnsi="Arial" w:cs="Arial"/>
          <w:b/>
          <w:bCs/>
          <w:szCs w:val="24"/>
        </w:rPr>
        <w:tab/>
      </w:r>
      <w:r w:rsidR="001B440E">
        <w:rPr>
          <w:rFonts w:ascii="Arial" w:hAnsi="Arial" w:cs="Arial"/>
          <w:szCs w:val="24"/>
        </w:rPr>
        <w:t>Councillor F Bennett</w:t>
      </w:r>
    </w:p>
    <w:p w14:paraId="11662409" w14:textId="48976F65" w:rsidR="003A4D94" w:rsidRPr="00E15F9A" w:rsidRDefault="003A4D94" w:rsidP="00DC6643">
      <w:pPr>
        <w:tabs>
          <w:tab w:val="left" w:pos="1985"/>
          <w:tab w:val="right" w:pos="8931"/>
        </w:tabs>
        <w:ind w:left="-284"/>
        <w:jc w:val="both"/>
        <w:rPr>
          <w:rFonts w:ascii="Arial" w:hAnsi="Arial" w:cs="Arial"/>
          <w:szCs w:val="24"/>
        </w:rPr>
      </w:pPr>
      <w:r>
        <w:rPr>
          <w:rFonts w:ascii="Arial" w:hAnsi="Arial" w:cs="Arial"/>
          <w:b/>
          <w:bCs/>
          <w:szCs w:val="24"/>
        </w:rPr>
        <w:tab/>
      </w:r>
      <w:r w:rsidRPr="00E15F9A">
        <w:rPr>
          <w:rFonts w:ascii="Arial" w:hAnsi="Arial" w:cs="Arial"/>
          <w:szCs w:val="24"/>
        </w:rPr>
        <w:tab/>
      </w:r>
    </w:p>
    <w:p w14:paraId="16811B5A" w14:textId="77777777" w:rsidR="003A4D94" w:rsidRPr="00E15F9A" w:rsidRDefault="003A4D94" w:rsidP="003A4D94">
      <w:pPr>
        <w:tabs>
          <w:tab w:val="left" w:pos="1985"/>
          <w:tab w:val="right" w:pos="8931"/>
        </w:tabs>
        <w:ind w:left="-284"/>
        <w:jc w:val="both"/>
        <w:rPr>
          <w:rFonts w:ascii="Arial" w:hAnsi="Arial" w:cs="Arial"/>
          <w:szCs w:val="24"/>
        </w:rPr>
      </w:pPr>
      <w:r w:rsidRPr="00E15F9A">
        <w:rPr>
          <w:rFonts w:ascii="Arial" w:hAnsi="Arial" w:cs="Arial"/>
          <w:b/>
          <w:szCs w:val="24"/>
        </w:rPr>
        <w:t>Staff</w:t>
      </w:r>
      <w:r w:rsidRPr="00E15F9A">
        <w:rPr>
          <w:rFonts w:ascii="Arial" w:hAnsi="Arial" w:cs="Arial"/>
          <w:szCs w:val="24"/>
        </w:rPr>
        <w:tab/>
        <w:t>Mr W R Parker</w:t>
      </w:r>
      <w:r w:rsidRPr="00E15F9A">
        <w:rPr>
          <w:rFonts w:ascii="Arial" w:hAnsi="Arial" w:cs="Arial"/>
          <w:szCs w:val="24"/>
        </w:rPr>
        <w:tab/>
        <w:t>Chief Executive Officer</w:t>
      </w:r>
    </w:p>
    <w:p w14:paraId="72031A5E" w14:textId="0E09C996" w:rsidR="003A4D94" w:rsidRPr="00E15F9A" w:rsidRDefault="003A4D94" w:rsidP="003A4D94">
      <w:pPr>
        <w:tabs>
          <w:tab w:val="left" w:pos="1985"/>
          <w:tab w:val="right" w:pos="8931"/>
        </w:tabs>
        <w:ind w:left="-284"/>
        <w:jc w:val="both"/>
        <w:rPr>
          <w:rFonts w:ascii="Arial" w:hAnsi="Arial" w:cs="Arial"/>
          <w:szCs w:val="24"/>
        </w:rPr>
      </w:pPr>
      <w:r w:rsidRPr="00E15F9A">
        <w:rPr>
          <w:rFonts w:ascii="Arial" w:hAnsi="Arial" w:cs="Arial"/>
          <w:szCs w:val="24"/>
        </w:rPr>
        <w:tab/>
        <w:t xml:space="preserve">Mr </w:t>
      </w:r>
      <w:r w:rsidR="00DC6643">
        <w:rPr>
          <w:rFonts w:ascii="Arial" w:hAnsi="Arial" w:cs="Arial"/>
          <w:szCs w:val="24"/>
        </w:rPr>
        <w:t>M R Cole</w:t>
      </w:r>
      <w:r w:rsidRPr="00E15F9A">
        <w:rPr>
          <w:rFonts w:ascii="Arial" w:hAnsi="Arial" w:cs="Arial"/>
          <w:szCs w:val="24"/>
        </w:rPr>
        <w:tab/>
        <w:t xml:space="preserve">Director Corporate </w:t>
      </w:r>
      <w:r w:rsidR="00CC204D">
        <w:rPr>
          <w:rFonts w:ascii="Arial" w:hAnsi="Arial" w:cs="Arial"/>
          <w:szCs w:val="24"/>
        </w:rPr>
        <w:t>Services</w:t>
      </w:r>
    </w:p>
    <w:p w14:paraId="594C0253" w14:textId="46A8E3CD" w:rsidR="003A4D94" w:rsidRPr="00E15F9A" w:rsidRDefault="003A4D94" w:rsidP="003A4D94">
      <w:pPr>
        <w:tabs>
          <w:tab w:val="left" w:pos="1985"/>
          <w:tab w:val="right" w:pos="8931"/>
        </w:tabs>
        <w:ind w:left="-284"/>
        <w:jc w:val="both"/>
        <w:rPr>
          <w:rFonts w:ascii="Arial" w:hAnsi="Arial" w:cs="Arial"/>
          <w:szCs w:val="24"/>
        </w:rPr>
      </w:pPr>
      <w:r w:rsidRPr="00E15F9A">
        <w:rPr>
          <w:rFonts w:ascii="Arial" w:hAnsi="Arial" w:cs="Arial"/>
          <w:szCs w:val="24"/>
        </w:rPr>
        <w:tab/>
        <w:t>Mrs N M Ceric</w:t>
      </w:r>
      <w:r w:rsidRPr="00E15F9A">
        <w:rPr>
          <w:rFonts w:ascii="Arial" w:hAnsi="Arial" w:cs="Arial"/>
          <w:szCs w:val="24"/>
        </w:rPr>
        <w:tab/>
        <w:t>Executive Officer</w:t>
      </w:r>
    </w:p>
    <w:p w14:paraId="63CD4AAF" w14:textId="4F0A5219" w:rsidR="003A4D94" w:rsidRDefault="00383B00" w:rsidP="003A4D94">
      <w:pPr>
        <w:tabs>
          <w:tab w:val="left" w:pos="1985"/>
          <w:tab w:val="right" w:pos="8931"/>
        </w:tabs>
        <w:ind w:left="-284"/>
        <w:jc w:val="both"/>
        <w:rPr>
          <w:rFonts w:ascii="Arial" w:hAnsi="Arial" w:cs="Arial"/>
          <w:szCs w:val="24"/>
        </w:rPr>
      </w:pPr>
      <w:r>
        <w:rPr>
          <w:rFonts w:ascii="Arial" w:hAnsi="Arial" w:cs="Arial"/>
          <w:szCs w:val="24"/>
        </w:rPr>
        <w:tab/>
      </w:r>
      <w:r w:rsidR="003A4D94">
        <w:rPr>
          <w:rFonts w:ascii="Arial" w:hAnsi="Arial" w:cs="Arial"/>
          <w:szCs w:val="24"/>
        </w:rPr>
        <w:t xml:space="preserve">Ms R </w:t>
      </w:r>
      <w:r w:rsidR="003A4D94" w:rsidRPr="00B70B5E">
        <w:rPr>
          <w:rFonts w:ascii="Arial" w:hAnsi="Arial" w:cs="Arial"/>
        </w:rPr>
        <w:t>Jahmeerbacus</w:t>
      </w:r>
      <w:r w:rsidR="003A4D94">
        <w:rPr>
          <w:rFonts w:ascii="Arial" w:hAnsi="Arial" w:cs="Arial"/>
          <w:szCs w:val="24"/>
        </w:rPr>
        <w:tab/>
        <w:t>Manager Financial Services</w:t>
      </w:r>
    </w:p>
    <w:p w14:paraId="55B6F539" w14:textId="2E386A8E" w:rsidR="003A4D94" w:rsidRDefault="00911F29" w:rsidP="003A4D94">
      <w:pPr>
        <w:tabs>
          <w:tab w:val="left" w:pos="1985"/>
          <w:tab w:val="right" w:pos="8931"/>
        </w:tabs>
        <w:ind w:left="-284"/>
        <w:jc w:val="both"/>
        <w:rPr>
          <w:rFonts w:ascii="Arial" w:hAnsi="Arial" w:cs="Arial"/>
          <w:szCs w:val="24"/>
        </w:rPr>
      </w:pPr>
      <w:r>
        <w:rPr>
          <w:rFonts w:ascii="Arial" w:hAnsi="Arial" w:cs="Arial"/>
          <w:szCs w:val="24"/>
        </w:rPr>
        <w:tab/>
      </w:r>
      <w:r w:rsidR="003A4D94">
        <w:rPr>
          <w:rFonts w:ascii="Arial" w:hAnsi="Arial" w:cs="Arial"/>
          <w:szCs w:val="24"/>
        </w:rPr>
        <w:t>Mr T Benson</w:t>
      </w:r>
      <w:r w:rsidR="003A4D94">
        <w:rPr>
          <w:rFonts w:ascii="Arial" w:hAnsi="Arial" w:cs="Arial"/>
          <w:szCs w:val="24"/>
        </w:rPr>
        <w:tab/>
        <w:t>Manager ICT</w:t>
      </w:r>
    </w:p>
    <w:p w14:paraId="4A9F6E03" w14:textId="7325779E" w:rsidR="003A4D94" w:rsidRDefault="00911F29" w:rsidP="00223B1F">
      <w:pPr>
        <w:tabs>
          <w:tab w:val="left" w:pos="1985"/>
          <w:tab w:val="right" w:pos="8931"/>
        </w:tabs>
        <w:ind w:left="-284"/>
        <w:jc w:val="both"/>
        <w:rPr>
          <w:rFonts w:ascii="Arial" w:hAnsi="Arial" w:cs="Arial"/>
          <w:szCs w:val="24"/>
        </w:rPr>
      </w:pPr>
      <w:r>
        <w:rPr>
          <w:rFonts w:ascii="Arial" w:hAnsi="Arial" w:cs="Arial"/>
          <w:szCs w:val="24"/>
        </w:rPr>
        <w:tab/>
      </w:r>
    </w:p>
    <w:p w14:paraId="46402FAB" w14:textId="0A60AD28" w:rsidR="003A4D94" w:rsidRDefault="003A4D94" w:rsidP="00BD48C5">
      <w:pPr>
        <w:tabs>
          <w:tab w:val="left" w:pos="1985"/>
          <w:tab w:val="left" w:pos="4536"/>
          <w:tab w:val="left" w:pos="5103"/>
          <w:tab w:val="right" w:pos="8931"/>
        </w:tabs>
        <w:ind w:left="-284"/>
        <w:rPr>
          <w:rFonts w:ascii="Arial" w:hAnsi="Arial" w:cs="Arial"/>
          <w:szCs w:val="24"/>
          <w:lang w:eastAsia="en-AU"/>
        </w:rPr>
      </w:pPr>
      <w:r w:rsidRPr="000A4F32">
        <w:rPr>
          <w:rFonts w:ascii="Arial" w:hAnsi="Arial" w:cs="Arial"/>
          <w:b/>
          <w:bCs/>
          <w:szCs w:val="24"/>
        </w:rPr>
        <w:t>Invited Guests</w:t>
      </w:r>
      <w:r w:rsidRPr="000A4F32">
        <w:rPr>
          <w:rFonts w:ascii="Arial" w:hAnsi="Arial" w:cs="Arial"/>
          <w:b/>
          <w:bCs/>
          <w:szCs w:val="24"/>
        </w:rPr>
        <w:tab/>
      </w:r>
      <w:r w:rsidRPr="00DB284C">
        <w:rPr>
          <w:rFonts w:ascii="Arial" w:hAnsi="Arial" w:cs="Arial"/>
          <w:szCs w:val="24"/>
          <w:lang w:eastAsia="en-AU"/>
        </w:rPr>
        <w:t>Ms M Shafizadeh</w:t>
      </w:r>
      <w:r w:rsidR="00911F29">
        <w:rPr>
          <w:rFonts w:ascii="Arial" w:hAnsi="Arial" w:cs="Arial"/>
          <w:szCs w:val="24"/>
          <w:lang w:eastAsia="en-AU"/>
        </w:rPr>
        <w:t xml:space="preserve"> (</w:t>
      </w:r>
      <w:proofErr w:type="gramStart"/>
      <w:r w:rsidR="00911F29">
        <w:rPr>
          <w:rFonts w:ascii="Arial" w:hAnsi="Arial" w:cs="Arial"/>
          <w:szCs w:val="24"/>
          <w:lang w:eastAsia="en-AU"/>
        </w:rPr>
        <w:t>online)</w:t>
      </w:r>
      <w:r>
        <w:rPr>
          <w:rFonts w:ascii="Arial" w:hAnsi="Arial" w:cs="Arial"/>
          <w:szCs w:val="24"/>
          <w:lang w:eastAsia="en-AU"/>
        </w:rPr>
        <w:t xml:space="preserve">   </w:t>
      </w:r>
      <w:proofErr w:type="gramEnd"/>
      <w:r>
        <w:rPr>
          <w:rFonts w:ascii="Arial" w:hAnsi="Arial" w:cs="Arial"/>
          <w:szCs w:val="24"/>
          <w:lang w:eastAsia="en-AU"/>
        </w:rPr>
        <w:t xml:space="preserve">  </w:t>
      </w:r>
      <w:r w:rsidR="00AD4C5C">
        <w:rPr>
          <w:rFonts w:ascii="Arial" w:hAnsi="Arial" w:cs="Arial"/>
          <w:szCs w:val="24"/>
          <w:lang w:eastAsia="en-AU"/>
        </w:rPr>
        <w:tab/>
      </w:r>
      <w:r w:rsidR="00AD4C5C">
        <w:rPr>
          <w:rFonts w:ascii="Arial" w:hAnsi="Arial" w:cs="Arial"/>
          <w:szCs w:val="24"/>
          <w:lang w:eastAsia="en-AU"/>
        </w:rPr>
        <w:tab/>
      </w:r>
      <w:r w:rsidRPr="00DB284C">
        <w:rPr>
          <w:rFonts w:ascii="Arial" w:hAnsi="Arial" w:cs="Arial"/>
          <w:szCs w:val="24"/>
          <w:lang w:eastAsia="en-AU"/>
        </w:rPr>
        <w:t>Director</w:t>
      </w:r>
      <w:r w:rsidR="00911F29">
        <w:rPr>
          <w:rFonts w:ascii="Arial" w:hAnsi="Arial" w:cs="Arial"/>
          <w:szCs w:val="24"/>
          <w:lang w:eastAsia="en-AU"/>
        </w:rPr>
        <w:t xml:space="preserve"> </w:t>
      </w:r>
      <w:r>
        <w:rPr>
          <w:rFonts w:ascii="Arial" w:hAnsi="Arial" w:cs="Arial"/>
          <w:szCs w:val="24"/>
          <w:lang w:eastAsia="en-AU"/>
        </w:rPr>
        <w:t>Governance &amp; Risk Advisory</w:t>
      </w:r>
    </w:p>
    <w:p w14:paraId="39DF852A" w14:textId="7702E7F8" w:rsidR="00BD48C5" w:rsidRPr="003A4F01" w:rsidRDefault="00BD48C5" w:rsidP="00BD48C5">
      <w:pPr>
        <w:tabs>
          <w:tab w:val="left" w:pos="1985"/>
          <w:tab w:val="left" w:pos="4536"/>
          <w:tab w:val="left" w:pos="5103"/>
          <w:tab w:val="right" w:pos="8931"/>
        </w:tabs>
        <w:ind w:left="-284"/>
        <w:jc w:val="right"/>
        <w:rPr>
          <w:rFonts w:ascii="Arial" w:hAnsi="Arial" w:cs="Arial"/>
          <w:szCs w:val="24"/>
          <w:lang w:eastAsia="en-AU"/>
        </w:rPr>
      </w:pPr>
      <w:r>
        <w:rPr>
          <w:rFonts w:ascii="Arial" w:hAnsi="Arial" w:cs="Arial"/>
          <w:szCs w:val="24"/>
          <w:lang w:eastAsia="en-AU"/>
        </w:rPr>
        <w:t>Moore Australia</w:t>
      </w:r>
    </w:p>
    <w:p w14:paraId="48062463" w14:textId="0AD55021" w:rsidR="003A4D94" w:rsidRDefault="003A4D94" w:rsidP="00BD48C5">
      <w:pPr>
        <w:tabs>
          <w:tab w:val="left" w:pos="1985"/>
          <w:tab w:val="left" w:pos="4536"/>
          <w:tab w:val="right" w:pos="8931"/>
        </w:tabs>
        <w:ind w:left="-284" w:hanging="7042"/>
        <w:rPr>
          <w:rFonts w:ascii="Arial" w:hAnsi="Arial" w:cs="Arial"/>
          <w:szCs w:val="24"/>
        </w:rPr>
      </w:pPr>
      <w:r>
        <w:rPr>
          <w:rFonts w:ascii="Arial" w:hAnsi="Arial" w:cs="Arial"/>
          <w:b/>
          <w:bCs/>
          <w:szCs w:val="24"/>
        </w:rPr>
        <w:tab/>
      </w:r>
      <w:r w:rsidR="00911F29">
        <w:rPr>
          <w:rFonts w:ascii="Arial" w:hAnsi="Arial" w:cs="Arial"/>
          <w:b/>
          <w:bCs/>
          <w:szCs w:val="24"/>
        </w:rPr>
        <w:tab/>
      </w:r>
      <w:r w:rsidRPr="42A6635C">
        <w:rPr>
          <w:rFonts w:ascii="Arial" w:hAnsi="Arial" w:cs="Arial"/>
        </w:rPr>
        <w:t xml:space="preserve">Mr </w:t>
      </w:r>
      <w:r w:rsidR="00CD4F88" w:rsidRPr="42A6635C">
        <w:rPr>
          <w:rFonts w:ascii="Arial" w:hAnsi="Arial" w:cs="Arial"/>
        </w:rPr>
        <w:t>I Toure</w:t>
      </w:r>
      <w:r w:rsidR="00CD4F88">
        <w:rPr>
          <w:rFonts w:ascii="Arial" w:hAnsi="Arial" w:cs="Arial"/>
          <w:szCs w:val="24"/>
        </w:rPr>
        <w:tab/>
      </w:r>
      <w:r w:rsidR="00BE152A">
        <w:rPr>
          <w:rFonts w:ascii="Arial" w:hAnsi="Arial" w:cs="Arial"/>
          <w:szCs w:val="24"/>
        </w:rPr>
        <w:tab/>
      </w:r>
      <w:r w:rsidRPr="42A6635C">
        <w:rPr>
          <w:rFonts w:ascii="Arial" w:hAnsi="Arial" w:cs="Arial"/>
        </w:rPr>
        <w:t xml:space="preserve"> </w:t>
      </w:r>
      <w:r>
        <w:rPr>
          <w:rFonts w:ascii="Arial" w:hAnsi="Arial" w:cs="Arial"/>
          <w:szCs w:val="24"/>
        </w:rPr>
        <w:t xml:space="preserve">    </w:t>
      </w:r>
      <w:r w:rsidR="00A65DAC">
        <w:rPr>
          <w:rFonts w:ascii="Arial" w:hAnsi="Arial" w:cs="Arial"/>
          <w:szCs w:val="24"/>
        </w:rPr>
        <w:t xml:space="preserve"> </w:t>
      </w:r>
      <w:r>
        <w:rPr>
          <w:rFonts w:ascii="Arial" w:hAnsi="Arial" w:cs="Arial"/>
          <w:szCs w:val="24"/>
        </w:rPr>
        <w:t xml:space="preserve"> </w:t>
      </w:r>
      <w:r w:rsidR="00BE152A">
        <w:rPr>
          <w:rFonts w:ascii="Arial" w:hAnsi="Arial" w:cs="Arial"/>
          <w:szCs w:val="24"/>
        </w:rPr>
        <w:t>Manager G</w:t>
      </w:r>
      <w:r>
        <w:rPr>
          <w:rFonts w:ascii="Arial" w:hAnsi="Arial" w:cs="Arial"/>
          <w:szCs w:val="24"/>
        </w:rPr>
        <w:t>overnment &amp; Risk Advisory</w:t>
      </w:r>
    </w:p>
    <w:p w14:paraId="49389EFF" w14:textId="77777777" w:rsidR="00A65DAC" w:rsidRDefault="003A4D94" w:rsidP="00A65DAC">
      <w:pPr>
        <w:tabs>
          <w:tab w:val="left" w:pos="1985"/>
          <w:tab w:val="left" w:pos="4536"/>
          <w:tab w:val="right" w:pos="8931"/>
        </w:tabs>
        <w:ind w:left="-284" w:hanging="7042"/>
        <w:jc w:val="right"/>
        <w:rPr>
          <w:rFonts w:ascii="Arial" w:hAnsi="Arial" w:cs="Arial"/>
        </w:rPr>
      </w:pPr>
      <w:r>
        <w:rPr>
          <w:rFonts w:ascii="Arial" w:hAnsi="Arial" w:cs="Arial"/>
          <w:szCs w:val="24"/>
        </w:rPr>
        <w:tab/>
      </w:r>
      <w:r w:rsidR="00A65DAC" w:rsidRPr="42A6635C">
        <w:rPr>
          <w:rFonts w:ascii="Arial" w:hAnsi="Arial" w:cs="Arial"/>
        </w:rPr>
        <w:t xml:space="preserve">Moore Australia </w:t>
      </w:r>
    </w:p>
    <w:p w14:paraId="1A5A7937" w14:textId="1C387907" w:rsidR="003A4D94" w:rsidRPr="00E15F9A" w:rsidRDefault="003A4D94" w:rsidP="003A4D94">
      <w:pPr>
        <w:tabs>
          <w:tab w:val="left" w:pos="1985"/>
          <w:tab w:val="left" w:pos="4536"/>
          <w:tab w:val="right" w:pos="8931"/>
        </w:tabs>
        <w:ind w:left="-284" w:hanging="5245"/>
        <w:rPr>
          <w:rFonts w:ascii="Arial" w:hAnsi="Arial" w:cs="Arial"/>
          <w:szCs w:val="24"/>
        </w:rPr>
      </w:pPr>
    </w:p>
    <w:p w14:paraId="1BE8E317" w14:textId="2706E5FD" w:rsidR="003A4D94" w:rsidRPr="00E15F9A" w:rsidRDefault="003A4D94" w:rsidP="00AD4C5C">
      <w:pPr>
        <w:tabs>
          <w:tab w:val="left" w:pos="1985"/>
          <w:tab w:val="right" w:pos="8931"/>
        </w:tabs>
        <w:ind w:left="-284"/>
        <w:rPr>
          <w:rFonts w:ascii="Arial" w:hAnsi="Arial" w:cs="Arial"/>
          <w:szCs w:val="24"/>
        </w:rPr>
      </w:pPr>
      <w:r w:rsidRPr="00E15F9A">
        <w:rPr>
          <w:rFonts w:ascii="Arial" w:hAnsi="Arial" w:cs="Arial"/>
          <w:b/>
          <w:szCs w:val="24"/>
        </w:rPr>
        <w:t>Public</w:t>
      </w:r>
      <w:r>
        <w:rPr>
          <w:rFonts w:ascii="Arial" w:hAnsi="Arial" w:cs="Arial"/>
          <w:b/>
          <w:szCs w:val="24"/>
        </w:rPr>
        <w:t xml:space="preserve"> </w:t>
      </w:r>
      <w:r w:rsidR="00AD4C5C">
        <w:rPr>
          <w:rFonts w:ascii="Arial" w:hAnsi="Arial" w:cs="Arial"/>
          <w:szCs w:val="24"/>
        </w:rPr>
        <w:tab/>
      </w:r>
      <w:r w:rsidRPr="00E15F9A">
        <w:rPr>
          <w:rFonts w:ascii="Arial" w:hAnsi="Arial" w:cs="Arial"/>
          <w:szCs w:val="24"/>
        </w:rPr>
        <w:t xml:space="preserve">There were </w:t>
      </w:r>
      <w:r>
        <w:rPr>
          <w:rFonts w:ascii="Arial" w:hAnsi="Arial" w:cs="Arial"/>
          <w:szCs w:val="24"/>
        </w:rPr>
        <w:t>0</w:t>
      </w:r>
      <w:r w:rsidRPr="00E15F9A">
        <w:rPr>
          <w:rFonts w:ascii="Arial" w:hAnsi="Arial" w:cs="Arial"/>
          <w:szCs w:val="24"/>
        </w:rPr>
        <w:t xml:space="preserve"> members of the public present and </w:t>
      </w:r>
      <w:r>
        <w:rPr>
          <w:rFonts w:ascii="Arial" w:hAnsi="Arial" w:cs="Arial"/>
          <w:szCs w:val="24"/>
        </w:rPr>
        <w:t>0</w:t>
      </w:r>
      <w:r w:rsidRPr="00E15F9A">
        <w:rPr>
          <w:rFonts w:ascii="Arial" w:hAnsi="Arial" w:cs="Arial"/>
          <w:szCs w:val="24"/>
        </w:rPr>
        <w:t xml:space="preserve"> online.</w:t>
      </w:r>
    </w:p>
    <w:p w14:paraId="505CA4FF" w14:textId="77777777" w:rsidR="003A4D94" w:rsidRPr="00E15F9A" w:rsidRDefault="003A4D94" w:rsidP="003A4D94">
      <w:pPr>
        <w:tabs>
          <w:tab w:val="left" w:pos="1985"/>
          <w:tab w:val="right" w:pos="8931"/>
        </w:tabs>
        <w:ind w:left="-284"/>
        <w:jc w:val="both"/>
        <w:rPr>
          <w:rFonts w:ascii="Arial" w:hAnsi="Arial" w:cs="Arial"/>
          <w:szCs w:val="24"/>
        </w:rPr>
      </w:pPr>
    </w:p>
    <w:p w14:paraId="0D32BAF5" w14:textId="77777777" w:rsidR="003A4D94" w:rsidRPr="00E15F9A" w:rsidRDefault="003A4D94" w:rsidP="003A4D94">
      <w:pPr>
        <w:numPr>
          <w:ilvl w:val="12"/>
          <w:numId w:val="0"/>
        </w:numPr>
        <w:tabs>
          <w:tab w:val="left" w:pos="720"/>
          <w:tab w:val="left" w:pos="1440"/>
          <w:tab w:val="left" w:pos="1985"/>
          <w:tab w:val="left" w:pos="2410"/>
          <w:tab w:val="left" w:pos="2977"/>
          <w:tab w:val="right" w:pos="8931"/>
        </w:tabs>
        <w:ind w:left="-284"/>
        <w:jc w:val="both"/>
        <w:rPr>
          <w:rFonts w:ascii="Arial" w:hAnsi="Arial" w:cs="Arial"/>
          <w:szCs w:val="24"/>
        </w:rPr>
      </w:pPr>
      <w:r w:rsidRPr="00E15F9A">
        <w:rPr>
          <w:rFonts w:ascii="Arial" w:hAnsi="Arial" w:cs="Arial"/>
          <w:b/>
          <w:szCs w:val="24"/>
        </w:rPr>
        <w:t>Leave of Absence</w:t>
      </w:r>
      <w:r w:rsidRPr="00E15F9A">
        <w:rPr>
          <w:rFonts w:ascii="Arial" w:hAnsi="Arial" w:cs="Arial"/>
          <w:szCs w:val="24"/>
        </w:rPr>
        <w:tab/>
      </w:r>
      <w:r w:rsidRPr="00E15F9A">
        <w:rPr>
          <w:rFonts w:ascii="Arial" w:hAnsi="Arial" w:cs="Arial"/>
          <w:szCs w:val="24"/>
        </w:rPr>
        <w:tab/>
        <w:t>Nil.</w:t>
      </w:r>
    </w:p>
    <w:p w14:paraId="6E3B0731" w14:textId="77777777" w:rsidR="003A4D94" w:rsidRPr="00E15F9A" w:rsidRDefault="003A4D94" w:rsidP="003A4D94">
      <w:pPr>
        <w:numPr>
          <w:ilvl w:val="12"/>
          <w:numId w:val="0"/>
        </w:numPr>
        <w:tabs>
          <w:tab w:val="left" w:pos="720"/>
          <w:tab w:val="left" w:pos="1440"/>
          <w:tab w:val="left" w:pos="1985"/>
          <w:tab w:val="left" w:pos="2410"/>
          <w:tab w:val="left" w:pos="2977"/>
          <w:tab w:val="right" w:pos="8931"/>
        </w:tabs>
        <w:ind w:left="-284"/>
        <w:jc w:val="both"/>
        <w:rPr>
          <w:rFonts w:ascii="Arial" w:hAnsi="Arial" w:cs="Arial"/>
          <w:b/>
          <w:szCs w:val="24"/>
        </w:rPr>
      </w:pPr>
      <w:r w:rsidRPr="00E15F9A">
        <w:rPr>
          <w:rFonts w:ascii="Arial" w:hAnsi="Arial" w:cs="Arial"/>
          <w:b/>
          <w:szCs w:val="24"/>
        </w:rPr>
        <w:t>(Previously Approved)</w:t>
      </w:r>
    </w:p>
    <w:p w14:paraId="698FD9DC" w14:textId="77777777" w:rsidR="003A4D94" w:rsidRDefault="003A4D94" w:rsidP="003A4D94">
      <w:pPr>
        <w:numPr>
          <w:ilvl w:val="12"/>
          <w:numId w:val="0"/>
        </w:numPr>
        <w:tabs>
          <w:tab w:val="left" w:pos="720"/>
          <w:tab w:val="left" w:pos="1440"/>
          <w:tab w:val="left" w:pos="1985"/>
          <w:tab w:val="left" w:pos="2410"/>
          <w:tab w:val="left" w:pos="2977"/>
          <w:tab w:val="right" w:pos="8931"/>
        </w:tabs>
        <w:ind w:left="-284"/>
        <w:jc w:val="both"/>
        <w:rPr>
          <w:rFonts w:ascii="Arial" w:hAnsi="Arial" w:cs="Arial"/>
          <w:b/>
          <w:szCs w:val="24"/>
        </w:rPr>
      </w:pPr>
    </w:p>
    <w:p w14:paraId="4EA5BEE3" w14:textId="1236537B" w:rsidR="003A4D94" w:rsidRPr="00362915" w:rsidRDefault="003A4D94" w:rsidP="003A4D94">
      <w:pPr>
        <w:numPr>
          <w:ilvl w:val="12"/>
          <w:numId w:val="0"/>
        </w:numPr>
        <w:tabs>
          <w:tab w:val="left" w:pos="720"/>
          <w:tab w:val="left" w:pos="1440"/>
          <w:tab w:val="left" w:pos="1985"/>
          <w:tab w:val="left" w:pos="2410"/>
          <w:tab w:val="left" w:pos="2977"/>
          <w:tab w:val="right" w:pos="8931"/>
        </w:tabs>
        <w:ind w:left="-284"/>
        <w:jc w:val="both"/>
        <w:rPr>
          <w:rFonts w:ascii="Arial" w:hAnsi="Arial" w:cs="Arial"/>
          <w:szCs w:val="24"/>
        </w:rPr>
      </w:pPr>
      <w:r w:rsidRPr="00E15F9A">
        <w:rPr>
          <w:rFonts w:ascii="Arial" w:hAnsi="Arial" w:cs="Arial"/>
          <w:b/>
          <w:szCs w:val="24"/>
        </w:rPr>
        <w:t>Apologies</w:t>
      </w:r>
      <w:r w:rsidRPr="00E15F9A">
        <w:rPr>
          <w:rFonts w:ascii="Arial" w:hAnsi="Arial" w:cs="Arial"/>
          <w:szCs w:val="24"/>
        </w:rPr>
        <w:tab/>
      </w:r>
      <w:r w:rsidRPr="00E15F9A">
        <w:rPr>
          <w:rFonts w:ascii="Arial" w:hAnsi="Arial" w:cs="Arial"/>
          <w:szCs w:val="24"/>
        </w:rPr>
        <w:tab/>
      </w:r>
      <w:r w:rsidR="00AD4C5C">
        <w:rPr>
          <w:rFonts w:ascii="Arial" w:hAnsi="Arial" w:cs="Arial"/>
          <w:szCs w:val="24"/>
        </w:rPr>
        <w:t>Nil.</w:t>
      </w:r>
    </w:p>
    <w:p w14:paraId="49C7649E" w14:textId="77777777" w:rsidR="00180419" w:rsidRPr="00046B3A" w:rsidRDefault="00180419" w:rsidP="008F51F1">
      <w:pPr>
        <w:tabs>
          <w:tab w:val="left" w:pos="720"/>
          <w:tab w:val="left" w:pos="1440"/>
          <w:tab w:val="left" w:pos="1985"/>
          <w:tab w:val="left" w:pos="2410"/>
          <w:tab w:val="left" w:pos="2977"/>
          <w:tab w:val="right" w:pos="8335"/>
          <w:tab w:val="right" w:pos="8505"/>
        </w:tabs>
        <w:ind w:left="-1134"/>
        <w:jc w:val="both"/>
        <w:rPr>
          <w:rFonts w:ascii="Arial" w:hAnsi="Arial" w:cs="Arial"/>
          <w:i/>
        </w:rPr>
      </w:pPr>
    </w:p>
    <w:p w14:paraId="49C764A6" w14:textId="77777777" w:rsidR="00D05D60" w:rsidRPr="00046B3A" w:rsidRDefault="00D05D60" w:rsidP="008F51F1">
      <w:pPr>
        <w:tabs>
          <w:tab w:val="left" w:pos="720"/>
          <w:tab w:val="left" w:pos="1440"/>
          <w:tab w:val="left" w:pos="2410"/>
          <w:tab w:val="left" w:pos="2977"/>
          <w:tab w:val="right" w:pos="8335"/>
          <w:tab w:val="right" w:pos="8505"/>
        </w:tabs>
        <w:ind w:left="-1134"/>
        <w:jc w:val="both"/>
        <w:rPr>
          <w:rFonts w:ascii="Arial" w:hAnsi="Arial" w:cs="Arial"/>
          <w:szCs w:val="24"/>
        </w:rPr>
      </w:pPr>
    </w:p>
    <w:p w14:paraId="49C764A7" w14:textId="77777777" w:rsidR="00683A50" w:rsidRPr="007450B5" w:rsidRDefault="00562866" w:rsidP="003822AE">
      <w:pPr>
        <w:pStyle w:val="Heading1"/>
        <w:numPr>
          <w:ilvl w:val="0"/>
          <w:numId w:val="1"/>
        </w:numPr>
        <w:tabs>
          <w:tab w:val="clear" w:pos="720"/>
          <w:tab w:val="clear" w:pos="2410"/>
          <w:tab w:val="clear" w:pos="2977"/>
          <w:tab w:val="clear" w:pos="8335"/>
          <w:tab w:val="clear" w:pos="8505"/>
        </w:tabs>
        <w:spacing w:before="0" w:after="0"/>
        <w:ind w:left="-284" w:hanging="850"/>
        <w:rPr>
          <w:rFonts w:ascii="Arial" w:hAnsi="Arial" w:cs="Arial"/>
          <w:color w:val="17365D" w:themeColor="text2" w:themeShade="BF"/>
          <w:szCs w:val="28"/>
          <w:u w:val="none"/>
        </w:rPr>
      </w:pPr>
      <w:bookmarkStart w:id="4" w:name="_Toc96686152"/>
      <w:bookmarkStart w:id="5" w:name="_Toc97809832"/>
      <w:r w:rsidRPr="007450B5">
        <w:rPr>
          <w:rFonts w:ascii="Arial" w:hAnsi="Arial" w:cs="Arial"/>
          <w:caps w:val="0"/>
          <w:color w:val="17365D" w:themeColor="text2" w:themeShade="BF"/>
          <w:szCs w:val="28"/>
          <w:u w:val="none"/>
        </w:rPr>
        <w:t>Public Question Time</w:t>
      </w:r>
      <w:bookmarkEnd w:id="4"/>
      <w:bookmarkEnd w:id="5"/>
    </w:p>
    <w:p w14:paraId="49C764A8" w14:textId="0AF6E939" w:rsidR="00683A50" w:rsidRPr="00046B3A" w:rsidRDefault="00683A50" w:rsidP="008F51F1">
      <w:pPr>
        <w:tabs>
          <w:tab w:val="left" w:pos="1440"/>
          <w:tab w:val="left" w:pos="2410"/>
          <w:tab w:val="left" w:pos="2977"/>
          <w:tab w:val="right" w:pos="8505"/>
        </w:tabs>
        <w:ind w:left="-1134"/>
        <w:jc w:val="both"/>
        <w:rPr>
          <w:rFonts w:ascii="Arial" w:hAnsi="Arial" w:cs="Arial"/>
          <w:szCs w:val="24"/>
        </w:rPr>
      </w:pPr>
    </w:p>
    <w:p w14:paraId="3D5DED4C" w14:textId="038D3F47" w:rsidR="00C531A6" w:rsidRDefault="00C531A6" w:rsidP="003822AE">
      <w:pPr>
        <w:ind w:left="-284"/>
        <w:jc w:val="both"/>
        <w:rPr>
          <w:rFonts w:ascii="Arial" w:hAnsi="Arial" w:cs="Arial"/>
          <w:szCs w:val="24"/>
        </w:rPr>
      </w:pPr>
      <w:r w:rsidRPr="00046B3A">
        <w:rPr>
          <w:rFonts w:ascii="Arial" w:hAnsi="Arial" w:cs="Arial"/>
          <w:szCs w:val="24"/>
        </w:rPr>
        <w:t>Public questions sub</w:t>
      </w:r>
      <w:r w:rsidR="00452F7E" w:rsidRPr="00046B3A">
        <w:rPr>
          <w:rFonts w:ascii="Arial" w:hAnsi="Arial" w:cs="Arial"/>
          <w:szCs w:val="24"/>
        </w:rPr>
        <w:t xml:space="preserve">mitted to be </w:t>
      </w:r>
      <w:r w:rsidR="00021070" w:rsidRPr="00046B3A">
        <w:rPr>
          <w:rFonts w:ascii="Arial" w:hAnsi="Arial" w:cs="Arial"/>
          <w:szCs w:val="24"/>
        </w:rPr>
        <w:t>read at this point.</w:t>
      </w:r>
    </w:p>
    <w:p w14:paraId="5CC1358C" w14:textId="7B3022E2" w:rsidR="00E54F89" w:rsidRDefault="00E54F89" w:rsidP="003822AE">
      <w:pPr>
        <w:ind w:left="-284"/>
        <w:jc w:val="both"/>
        <w:rPr>
          <w:rFonts w:ascii="Arial" w:hAnsi="Arial" w:cs="Arial"/>
          <w:szCs w:val="24"/>
        </w:rPr>
      </w:pPr>
    </w:p>
    <w:p w14:paraId="00B72EF1" w14:textId="3A195BD8" w:rsidR="00E54F89" w:rsidRPr="00046B3A" w:rsidRDefault="00E54F89" w:rsidP="003822AE">
      <w:pPr>
        <w:ind w:left="-284"/>
        <w:jc w:val="both"/>
        <w:rPr>
          <w:rFonts w:ascii="Arial" w:hAnsi="Arial" w:cs="Arial"/>
          <w:szCs w:val="24"/>
        </w:rPr>
      </w:pPr>
      <w:r>
        <w:rPr>
          <w:rFonts w:ascii="Arial" w:hAnsi="Arial" w:cs="Arial"/>
          <w:szCs w:val="24"/>
        </w:rPr>
        <w:t>Nil.</w:t>
      </w:r>
    </w:p>
    <w:p w14:paraId="1B4F6C3D" w14:textId="77777777" w:rsidR="00E54F89" w:rsidRPr="00046B3A" w:rsidRDefault="00E54F89" w:rsidP="00C531A6">
      <w:pPr>
        <w:ind w:left="-709"/>
        <w:jc w:val="both"/>
        <w:rPr>
          <w:rFonts w:ascii="Arial" w:hAnsi="Arial" w:cs="Arial"/>
          <w:szCs w:val="24"/>
        </w:rPr>
      </w:pPr>
    </w:p>
    <w:p w14:paraId="773BA6A7" w14:textId="77777777" w:rsidR="00452F7E" w:rsidRPr="00046B3A" w:rsidRDefault="00452F7E" w:rsidP="00C531A6">
      <w:pPr>
        <w:ind w:left="-709"/>
        <w:jc w:val="both"/>
        <w:rPr>
          <w:rFonts w:ascii="Arial" w:hAnsi="Arial" w:cs="Arial"/>
          <w:szCs w:val="24"/>
        </w:rPr>
      </w:pPr>
    </w:p>
    <w:p w14:paraId="49C764AE" w14:textId="77777777" w:rsidR="00683A50" w:rsidRPr="007450B5" w:rsidRDefault="00562866" w:rsidP="003822AE">
      <w:pPr>
        <w:pStyle w:val="Heading1"/>
        <w:numPr>
          <w:ilvl w:val="0"/>
          <w:numId w:val="1"/>
        </w:numPr>
        <w:tabs>
          <w:tab w:val="clear" w:pos="720"/>
          <w:tab w:val="clear" w:pos="2410"/>
          <w:tab w:val="clear" w:pos="2977"/>
          <w:tab w:val="clear" w:pos="8335"/>
          <w:tab w:val="clear" w:pos="8505"/>
        </w:tabs>
        <w:spacing w:before="0" w:after="0"/>
        <w:ind w:left="-284" w:hanging="850"/>
        <w:rPr>
          <w:rFonts w:ascii="Arial" w:hAnsi="Arial" w:cs="Arial"/>
          <w:color w:val="17365D" w:themeColor="text2" w:themeShade="BF"/>
          <w:szCs w:val="28"/>
          <w:u w:val="none"/>
        </w:rPr>
      </w:pPr>
      <w:bookmarkStart w:id="6" w:name="_Toc96686153"/>
      <w:bookmarkStart w:id="7" w:name="_Toc97809833"/>
      <w:r w:rsidRPr="007450B5">
        <w:rPr>
          <w:rFonts w:ascii="Arial" w:hAnsi="Arial" w:cs="Arial"/>
          <w:caps w:val="0"/>
          <w:color w:val="17365D" w:themeColor="text2" w:themeShade="BF"/>
          <w:szCs w:val="28"/>
          <w:u w:val="none"/>
        </w:rPr>
        <w:t>Add</w:t>
      </w:r>
      <w:r w:rsidR="00355804" w:rsidRPr="007450B5">
        <w:rPr>
          <w:rFonts w:ascii="Arial" w:hAnsi="Arial" w:cs="Arial"/>
          <w:caps w:val="0"/>
          <w:color w:val="17365D" w:themeColor="text2" w:themeShade="BF"/>
          <w:szCs w:val="28"/>
          <w:u w:val="none"/>
        </w:rPr>
        <w:t>resses by Members of the Public</w:t>
      </w:r>
      <w:bookmarkEnd w:id="6"/>
      <w:bookmarkEnd w:id="7"/>
      <w:r w:rsidRPr="007450B5">
        <w:rPr>
          <w:rFonts w:ascii="Arial" w:hAnsi="Arial" w:cs="Arial"/>
          <w:caps w:val="0"/>
          <w:color w:val="17365D" w:themeColor="text2" w:themeShade="BF"/>
          <w:szCs w:val="28"/>
          <w:u w:val="none"/>
        </w:rPr>
        <w:t xml:space="preserve"> </w:t>
      </w:r>
    </w:p>
    <w:p w14:paraId="49C764AF" w14:textId="77777777" w:rsidR="00683A50" w:rsidRPr="00046B3A" w:rsidRDefault="00683A50" w:rsidP="008F51F1">
      <w:pPr>
        <w:tabs>
          <w:tab w:val="left" w:pos="720"/>
          <w:tab w:val="left" w:pos="1440"/>
          <w:tab w:val="left" w:pos="2410"/>
          <w:tab w:val="left" w:pos="2977"/>
          <w:tab w:val="right" w:pos="8505"/>
        </w:tabs>
        <w:ind w:left="-1134"/>
        <w:jc w:val="both"/>
        <w:rPr>
          <w:rFonts w:ascii="Arial" w:hAnsi="Arial" w:cs="Arial"/>
          <w:szCs w:val="24"/>
        </w:rPr>
      </w:pPr>
    </w:p>
    <w:p w14:paraId="49C764B0" w14:textId="47D5E7F1" w:rsidR="00355804" w:rsidRPr="00046B3A" w:rsidRDefault="00355804" w:rsidP="00096F77">
      <w:pPr>
        <w:numPr>
          <w:ilvl w:val="12"/>
          <w:numId w:val="0"/>
        </w:numPr>
        <w:tabs>
          <w:tab w:val="left" w:pos="1440"/>
          <w:tab w:val="left" w:pos="2410"/>
          <w:tab w:val="left" w:pos="2977"/>
          <w:tab w:val="right" w:pos="8335"/>
          <w:tab w:val="right" w:pos="8505"/>
        </w:tabs>
        <w:ind w:left="-284" w:hanging="11"/>
        <w:jc w:val="both"/>
        <w:rPr>
          <w:rFonts w:ascii="Arial" w:hAnsi="Arial" w:cs="Arial"/>
        </w:rPr>
      </w:pPr>
      <w:r w:rsidRPr="00046B3A">
        <w:rPr>
          <w:rFonts w:ascii="Arial" w:hAnsi="Arial" w:cs="Arial"/>
        </w:rPr>
        <w:t xml:space="preserve">Addresses by members of the public who have completed Public Address </w:t>
      </w:r>
      <w:r w:rsidR="00452F7E" w:rsidRPr="00046B3A">
        <w:rPr>
          <w:rFonts w:ascii="Arial" w:hAnsi="Arial" w:cs="Arial"/>
        </w:rPr>
        <w:t xml:space="preserve">Registration </w:t>
      </w:r>
      <w:r w:rsidRPr="00046B3A">
        <w:rPr>
          <w:rFonts w:ascii="Arial" w:hAnsi="Arial" w:cs="Arial"/>
        </w:rPr>
        <w:t xml:space="preserve">Forms to be made at this point. </w:t>
      </w:r>
    </w:p>
    <w:p w14:paraId="49C764B1" w14:textId="50F823BF" w:rsidR="00562866" w:rsidRDefault="00562866" w:rsidP="008F51F1">
      <w:pPr>
        <w:numPr>
          <w:ilvl w:val="12"/>
          <w:numId w:val="0"/>
        </w:numPr>
        <w:tabs>
          <w:tab w:val="left" w:pos="720"/>
          <w:tab w:val="left" w:pos="1440"/>
          <w:tab w:val="left" w:pos="2410"/>
          <w:tab w:val="left" w:pos="2977"/>
          <w:tab w:val="right" w:pos="8335"/>
          <w:tab w:val="right" w:pos="8505"/>
        </w:tabs>
        <w:ind w:left="-1134"/>
        <w:jc w:val="both"/>
        <w:rPr>
          <w:rFonts w:ascii="Arial" w:hAnsi="Arial" w:cs="Arial"/>
          <w:szCs w:val="24"/>
        </w:rPr>
      </w:pPr>
    </w:p>
    <w:p w14:paraId="5A802A15" w14:textId="36E6F812" w:rsidR="00E54F89" w:rsidRDefault="00E54F89" w:rsidP="00E54F89">
      <w:pPr>
        <w:numPr>
          <w:ilvl w:val="12"/>
          <w:numId w:val="0"/>
        </w:numPr>
        <w:ind w:left="-284"/>
        <w:jc w:val="both"/>
        <w:rPr>
          <w:rFonts w:ascii="Arial" w:hAnsi="Arial" w:cs="Arial"/>
          <w:szCs w:val="24"/>
        </w:rPr>
      </w:pPr>
      <w:r>
        <w:rPr>
          <w:rFonts w:ascii="Arial" w:hAnsi="Arial" w:cs="Arial"/>
          <w:szCs w:val="24"/>
        </w:rPr>
        <w:t>Nil.</w:t>
      </w:r>
    </w:p>
    <w:p w14:paraId="49C764B3" w14:textId="41F7327D" w:rsidR="00D05D60" w:rsidRPr="007450B5" w:rsidRDefault="00562866" w:rsidP="003822AE">
      <w:pPr>
        <w:pStyle w:val="Heading1"/>
        <w:numPr>
          <w:ilvl w:val="0"/>
          <w:numId w:val="1"/>
        </w:numPr>
        <w:tabs>
          <w:tab w:val="clear" w:pos="720"/>
          <w:tab w:val="clear" w:pos="2410"/>
          <w:tab w:val="clear" w:pos="2977"/>
          <w:tab w:val="clear" w:pos="8335"/>
          <w:tab w:val="clear" w:pos="8505"/>
        </w:tabs>
        <w:spacing w:before="0" w:after="0"/>
        <w:ind w:left="-284" w:hanging="850"/>
        <w:rPr>
          <w:rFonts w:ascii="Arial" w:hAnsi="Arial" w:cs="Arial"/>
          <w:color w:val="17365D" w:themeColor="text2" w:themeShade="BF"/>
          <w:szCs w:val="28"/>
          <w:u w:val="none"/>
        </w:rPr>
      </w:pPr>
      <w:bookmarkStart w:id="8" w:name="_Toc96686154"/>
      <w:bookmarkStart w:id="9" w:name="_Toc97809834"/>
      <w:r w:rsidRPr="007450B5">
        <w:rPr>
          <w:rFonts w:ascii="Arial" w:hAnsi="Arial" w:cs="Arial"/>
          <w:caps w:val="0"/>
          <w:color w:val="17365D" w:themeColor="text2" w:themeShade="BF"/>
          <w:szCs w:val="28"/>
          <w:u w:val="none"/>
        </w:rPr>
        <w:t>Disclosures of Financial</w:t>
      </w:r>
      <w:r w:rsidR="00E54F89">
        <w:rPr>
          <w:rFonts w:ascii="Arial" w:hAnsi="Arial" w:cs="Arial"/>
          <w:caps w:val="0"/>
          <w:color w:val="17365D" w:themeColor="text2" w:themeShade="BF"/>
          <w:szCs w:val="28"/>
          <w:u w:val="none"/>
        </w:rPr>
        <w:t xml:space="preserve"> / Proximity</w:t>
      </w:r>
      <w:r w:rsidRPr="007450B5">
        <w:rPr>
          <w:rFonts w:ascii="Arial" w:hAnsi="Arial" w:cs="Arial"/>
          <w:caps w:val="0"/>
          <w:color w:val="17365D" w:themeColor="text2" w:themeShade="BF"/>
          <w:szCs w:val="28"/>
          <w:u w:val="none"/>
        </w:rPr>
        <w:t xml:space="preserve"> Interest</w:t>
      </w:r>
      <w:bookmarkEnd w:id="8"/>
      <w:bookmarkEnd w:id="9"/>
      <w:r w:rsidRPr="007450B5">
        <w:rPr>
          <w:rFonts w:ascii="Arial" w:hAnsi="Arial" w:cs="Arial"/>
          <w:caps w:val="0"/>
          <w:color w:val="17365D" w:themeColor="text2" w:themeShade="BF"/>
          <w:szCs w:val="28"/>
          <w:u w:val="none"/>
        </w:rPr>
        <w:t xml:space="preserve"> </w:t>
      </w:r>
    </w:p>
    <w:p w14:paraId="49C764B4" w14:textId="77777777" w:rsidR="00D05D60" w:rsidRPr="00046B3A" w:rsidRDefault="00D05D60" w:rsidP="005E59BE">
      <w:pPr>
        <w:tabs>
          <w:tab w:val="left" w:pos="720"/>
          <w:tab w:val="left" w:pos="1440"/>
          <w:tab w:val="left" w:pos="2410"/>
          <w:tab w:val="left" w:pos="2977"/>
          <w:tab w:val="right" w:pos="8335"/>
          <w:tab w:val="right" w:pos="8505"/>
        </w:tabs>
        <w:ind w:left="567"/>
        <w:jc w:val="both"/>
        <w:rPr>
          <w:rFonts w:ascii="Arial" w:hAnsi="Arial" w:cs="Arial"/>
          <w:b/>
          <w:szCs w:val="24"/>
        </w:rPr>
      </w:pPr>
    </w:p>
    <w:p w14:paraId="49C764B5" w14:textId="707E0DA8" w:rsidR="00D05D60" w:rsidRPr="003822AE" w:rsidRDefault="00D05D60" w:rsidP="003822AE">
      <w:pPr>
        <w:ind w:left="-284"/>
        <w:jc w:val="both"/>
        <w:rPr>
          <w:rFonts w:ascii="Arial" w:hAnsi="Arial" w:cs="Arial"/>
          <w:szCs w:val="24"/>
        </w:rPr>
      </w:pPr>
      <w:r w:rsidRPr="003822AE">
        <w:rPr>
          <w:rFonts w:ascii="Arial" w:hAnsi="Arial" w:cs="Arial"/>
          <w:szCs w:val="24"/>
        </w:rPr>
        <w:t xml:space="preserve">The </w:t>
      </w:r>
      <w:r w:rsidRPr="003822AE">
        <w:rPr>
          <w:rFonts w:ascii="Arial" w:hAnsi="Arial" w:cs="Arial"/>
          <w:noProof/>
          <w:szCs w:val="24"/>
        </w:rPr>
        <w:t>Presiding</w:t>
      </w:r>
      <w:r w:rsidRPr="003822AE">
        <w:rPr>
          <w:rFonts w:ascii="Arial" w:hAnsi="Arial" w:cs="Arial"/>
          <w:szCs w:val="24"/>
        </w:rPr>
        <w:t xml:space="preserve"> Member remind</w:t>
      </w:r>
      <w:r w:rsidR="00E54F89">
        <w:rPr>
          <w:rFonts w:ascii="Arial" w:hAnsi="Arial" w:cs="Arial"/>
          <w:szCs w:val="24"/>
        </w:rPr>
        <w:t>ed</w:t>
      </w:r>
      <w:r w:rsidRPr="003822AE">
        <w:rPr>
          <w:rFonts w:ascii="Arial" w:hAnsi="Arial" w:cs="Arial"/>
          <w:szCs w:val="24"/>
        </w:rPr>
        <w:t xml:space="preserve"> Council</w:t>
      </w:r>
      <w:r w:rsidR="00E24F6A" w:rsidRPr="003822AE">
        <w:rPr>
          <w:rFonts w:ascii="Arial" w:hAnsi="Arial" w:cs="Arial"/>
          <w:szCs w:val="24"/>
        </w:rPr>
        <w:t xml:space="preserve"> Members</w:t>
      </w:r>
      <w:r w:rsidR="00562866" w:rsidRPr="003822AE">
        <w:rPr>
          <w:rFonts w:ascii="Arial" w:hAnsi="Arial" w:cs="Arial"/>
          <w:szCs w:val="24"/>
        </w:rPr>
        <w:t xml:space="preserve"> and </w:t>
      </w:r>
      <w:r w:rsidRPr="003822AE">
        <w:rPr>
          <w:rFonts w:ascii="Arial" w:hAnsi="Arial" w:cs="Arial"/>
          <w:szCs w:val="24"/>
        </w:rPr>
        <w:t xml:space="preserve">Staff of the requirements of Section 5.65 of the </w:t>
      </w:r>
      <w:r w:rsidRPr="003822AE">
        <w:rPr>
          <w:rFonts w:ascii="Arial" w:hAnsi="Arial" w:cs="Arial"/>
          <w:i/>
          <w:szCs w:val="24"/>
        </w:rPr>
        <w:t>Local Government Act</w:t>
      </w:r>
      <w:r w:rsidRPr="003822AE">
        <w:rPr>
          <w:rFonts w:ascii="Arial" w:hAnsi="Arial" w:cs="Arial"/>
          <w:szCs w:val="24"/>
        </w:rPr>
        <w:t xml:space="preserve"> to disclose any interest during the meeting when the matter is discussed.</w:t>
      </w:r>
    </w:p>
    <w:p w14:paraId="49C764B6" w14:textId="77777777" w:rsidR="00D05D60" w:rsidRPr="003822AE" w:rsidRDefault="00D05D60" w:rsidP="00E66BA5">
      <w:pPr>
        <w:pStyle w:val="BodyTextIndent"/>
        <w:ind w:left="-284"/>
        <w:rPr>
          <w:rFonts w:ascii="Arial" w:hAnsi="Arial" w:cs="Arial"/>
          <w:szCs w:val="24"/>
        </w:rPr>
      </w:pPr>
    </w:p>
    <w:p w14:paraId="2ECB23A2" w14:textId="77777777" w:rsidR="00E54F89" w:rsidRPr="009A127C" w:rsidRDefault="00E54F89" w:rsidP="00E66BA5">
      <w:pPr>
        <w:pStyle w:val="BodyTextIndent"/>
        <w:tabs>
          <w:tab w:val="clear" w:pos="720"/>
        </w:tabs>
        <w:ind w:left="-284"/>
        <w:rPr>
          <w:rFonts w:ascii="Arial" w:hAnsi="Arial" w:cs="Arial"/>
          <w:szCs w:val="24"/>
        </w:rPr>
      </w:pPr>
      <w:r w:rsidRPr="009A127C">
        <w:rPr>
          <w:rFonts w:ascii="Arial" w:hAnsi="Arial" w:cs="Arial"/>
          <w:szCs w:val="24"/>
        </w:rPr>
        <w:t>There were no disclosures of financial interest.</w:t>
      </w:r>
    </w:p>
    <w:p w14:paraId="49C764B9" w14:textId="2B230AD1" w:rsidR="00562866" w:rsidRPr="003822AE" w:rsidRDefault="00562866" w:rsidP="003822AE">
      <w:pPr>
        <w:ind w:left="-284"/>
        <w:jc w:val="both"/>
        <w:rPr>
          <w:rFonts w:ascii="Arial" w:hAnsi="Arial" w:cs="Arial"/>
          <w:szCs w:val="24"/>
        </w:rPr>
      </w:pPr>
    </w:p>
    <w:p w14:paraId="044FC9A8" w14:textId="77777777" w:rsidR="00046B3A" w:rsidRPr="00046B3A" w:rsidRDefault="00046B3A" w:rsidP="008F51F1">
      <w:pPr>
        <w:pStyle w:val="BodyTextIndent"/>
        <w:ind w:left="-1134"/>
        <w:rPr>
          <w:rFonts w:ascii="Arial" w:hAnsi="Arial" w:cs="Arial"/>
          <w:b/>
          <w:i/>
          <w:szCs w:val="24"/>
        </w:rPr>
      </w:pPr>
    </w:p>
    <w:p w14:paraId="49C764BC" w14:textId="77777777" w:rsidR="00683A50" w:rsidRPr="007450B5" w:rsidRDefault="00562866" w:rsidP="003822AE">
      <w:pPr>
        <w:pStyle w:val="Heading1"/>
        <w:numPr>
          <w:ilvl w:val="0"/>
          <w:numId w:val="1"/>
        </w:numPr>
        <w:tabs>
          <w:tab w:val="clear" w:pos="720"/>
          <w:tab w:val="clear" w:pos="2410"/>
          <w:tab w:val="clear" w:pos="2977"/>
          <w:tab w:val="clear" w:pos="8335"/>
          <w:tab w:val="clear" w:pos="8505"/>
        </w:tabs>
        <w:spacing w:before="0" w:after="0"/>
        <w:ind w:left="-284" w:hanging="850"/>
        <w:rPr>
          <w:rFonts w:ascii="Arial" w:hAnsi="Arial" w:cs="Arial"/>
          <w:color w:val="17365D" w:themeColor="text2" w:themeShade="BF"/>
          <w:szCs w:val="28"/>
          <w:u w:val="none"/>
        </w:rPr>
      </w:pPr>
      <w:bookmarkStart w:id="10" w:name="_Toc96686155"/>
      <w:bookmarkStart w:id="11" w:name="_Toc97809835"/>
      <w:r w:rsidRPr="007450B5">
        <w:rPr>
          <w:rFonts w:ascii="Arial" w:hAnsi="Arial" w:cs="Arial"/>
          <w:caps w:val="0"/>
          <w:color w:val="17365D" w:themeColor="text2" w:themeShade="BF"/>
          <w:szCs w:val="28"/>
          <w:u w:val="none"/>
        </w:rPr>
        <w:t>Disclosures of Interests Affecting Impartiality</w:t>
      </w:r>
      <w:bookmarkEnd w:id="10"/>
      <w:bookmarkEnd w:id="11"/>
    </w:p>
    <w:p w14:paraId="49C764BD" w14:textId="77777777" w:rsidR="00D05D60" w:rsidRPr="00046B3A" w:rsidRDefault="00D05D60" w:rsidP="008F51F1">
      <w:pPr>
        <w:pStyle w:val="BodyTextIndent"/>
        <w:ind w:left="-1134"/>
        <w:rPr>
          <w:rFonts w:ascii="Arial" w:hAnsi="Arial" w:cs="Arial"/>
          <w:szCs w:val="24"/>
        </w:rPr>
      </w:pPr>
    </w:p>
    <w:p w14:paraId="18F930D4" w14:textId="6DD4C749" w:rsidR="003757D2" w:rsidRPr="00046B3A" w:rsidRDefault="003757D2" w:rsidP="003822AE">
      <w:pPr>
        <w:ind w:left="-284"/>
        <w:jc w:val="both"/>
        <w:rPr>
          <w:rFonts w:ascii="Arial" w:hAnsi="Arial" w:cs="Arial"/>
          <w:szCs w:val="24"/>
        </w:rPr>
      </w:pPr>
      <w:r w:rsidRPr="003822AE">
        <w:rPr>
          <w:rFonts w:ascii="Arial" w:hAnsi="Arial" w:cs="Arial"/>
          <w:szCs w:val="24"/>
        </w:rPr>
        <w:t>The</w:t>
      </w:r>
      <w:r w:rsidRPr="00046B3A">
        <w:rPr>
          <w:rFonts w:ascii="Arial" w:hAnsi="Arial" w:cs="Arial"/>
          <w:szCs w:val="24"/>
        </w:rPr>
        <w:t xml:space="preserve"> Presiding Member remind</w:t>
      </w:r>
      <w:r w:rsidR="00E66BA5">
        <w:rPr>
          <w:rFonts w:ascii="Arial" w:hAnsi="Arial" w:cs="Arial"/>
          <w:szCs w:val="24"/>
        </w:rPr>
        <w:t>ed</w:t>
      </w:r>
      <w:r w:rsidRPr="00046B3A">
        <w:rPr>
          <w:rFonts w:ascii="Arial" w:hAnsi="Arial" w:cs="Arial"/>
          <w:szCs w:val="24"/>
        </w:rPr>
        <w:t xml:space="preserve"> Counci</w:t>
      </w:r>
      <w:r w:rsidR="00E24F6A" w:rsidRPr="00046B3A">
        <w:rPr>
          <w:rFonts w:ascii="Arial" w:hAnsi="Arial" w:cs="Arial"/>
          <w:szCs w:val="24"/>
        </w:rPr>
        <w:t>l Members</w:t>
      </w:r>
      <w:r w:rsidRPr="00046B3A">
        <w:rPr>
          <w:rFonts w:ascii="Arial" w:hAnsi="Arial" w:cs="Arial"/>
          <w:szCs w:val="24"/>
        </w:rPr>
        <w:t xml:space="preserve"> and Staff of the requirements of Council’s Code of Conduct in accordance with Section 5.103 of the </w:t>
      </w:r>
      <w:r w:rsidRPr="003822AE">
        <w:rPr>
          <w:rFonts w:ascii="Arial" w:hAnsi="Arial" w:cs="Arial"/>
          <w:szCs w:val="24"/>
        </w:rPr>
        <w:t>Local Government Act</w:t>
      </w:r>
      <w:r w:rsidRPr="00046B3A">
        <w:rPr>
          <w:rFonts w:ascii="Arial" w:hAnsi="Arial" w:cs="Arial"/>
          <w:szCs w:val="24"/>
        </w:rPr>
        <w:t>.</w:t>
      </w:r>
    </w:p>
    <w:p w14:paraId="2AD2ED83" w14:textId="77777777" w:rsidR="003757D2" w:rsidRPr="003822AE" w:rsidRDefault="003757D2" w:rsidP="003822AE">
      <w:pPr>
        <w:ind w:left="-284"/>
        <w:jc w:val="both"/>
        <w:rPr>
          <w:rFonts w:ascii="Arial" w:hAnsi="Arial" w:cs="Arial"/>
          <w:szCs w:val="24"/>
        </w:rPr>
      </w:pPr>
    </w:p>
    <w:p w14:paraId="4BCC8F62" w14:textId="77777777" w:rsidR="00E66BA5" w:rsidRPr="009A127C" w:rsidRDefault="00E66BA5" w:rsidP="00E66BA5">
      <w:pPr>
        <w:pStyle w:val="BodyTextIndent"/>
        <w:tabs>
          <w:tab w:val="clear" w:pos="720"/>
          <w:tab w:val="left" w:pos="-142"/>
        </w:tabs>
        <w:ind w:left="-284"/>
        <w:rPr>
          <w:rFonts w:ascii="Arial" w:hAnsi="Arial" w:cs="Arial"/>
          <w:szCs w:val="24"/>
        </w:rPr>
      </w:pPr>
      <w:r w:rsidRPr="006D752D">
        <w:rPr>
          <w:rFonts w:ascii="Arial" w:hAnsi="Arial" w:cs="Arial"/>
          <w:szCs w:val="24"/>
        </w:rPr>
        <w:t>There were no disclosures affecting impartiality.</w:t>
      </w:r>
    </w:p>
    <w:p w14:paraId="65FB70F5" w14:textId="5859342A" w:rsidR="003757D2" w:rsidRPr="003822AE" w:rsidRDefault="003757D2" w:rsidP="003822AE">
      <w:pPr>
        <w:ind w:left="-284"/>
        <w:jc w:val="both"/>
        <w:rPr>
          <w:rFonts w:ascii="Arial" w:hAnsi="Arial" w:cs="Arial"/>
          <w:szCs w:val="24"/>
        </w:rPr>
      </w:pPr>
    </w:p>
    <w:p w14:paraId="49C764C6" w14:textId="7F0CC434" w:rsidR="00D05D60" w:rsidRPr="00046B3A" w:rsidRDefault="00D05D60" w:rsidP="008F51F1">
      <w:pPr>
        <w:pStyle w:val="BodyTextIndent"/>
        <w:ind w:left="-1134"/>
        <w:rPr>
          <w:rFonts w:ascii="Arial" w:hAnsi="Arial" w:cs="Arial"/>
          <w:sz w:val="22"/>
          <w:szCs w:val="24"/>
        </w:rPr>
      </w:pPr>
    </w:p>
    <w:p w14:paraId="49C764C9" w14:textId="729FBCF9" w:rsidR="00D05D60" w:rsidRPr="007450B5" w:rsidRDefault="00562866" w:rsidP="003822AE">
      <w:pPr>
        <w:pStyle w:val="Heading1"/>
        <w:numPr>
          <w:ilvl w:val="0"/>
          <w:numId w:val="1"/>
        </w:numPr>
        <w:tabs>
          <w:tab w:val="clear" w:pos="720"/>
          <w:tab w:val="clear" w:pos="2410"/>
          <w:tab w:val="clear" w:pos="2977"/>
          <w:tab w:val="clear" w:pos="8335"/>
          <w:tab w:val="clear" w:pos="8505"/>
        </w:tabs>
        <w:spacing w:before="0" w:after="0"/>
        <w:ind w:left="-284" w:hanging="850"/>
        <w:rPr>
          <w:rFonts w:ascii="Arial" w:hAnsi="Arial" w:cs="Arial"/>
          <w:color w:val="17365D" w:themeColor="text2" w:themeShade="BF"/>
          <w:szCs w:val="28"/>
          <w:u w:val="none"/>
        </w:rPr>
      </w:pPr>
      <w:bookmarkStart w:id="12" w:name="_Toc96686156"/>
      <w:bookmarkStart w:id="13" w:name="_Toc97809836"/>
      <w:r w:rsidRPr="007450B5">
        <w:rPr>
          <w:rFonts w:ascii="Arial" w:hAnsi="Arial" w:cs="Arial"/>
          <w:caps w:val="0"/>
          <w:color w:val="17365D" w:themeColor="text2" w:themeShade="BF"/>
          <w:szCs w:val="28"/>
          <w:u w:val="none"/>
        </w:rPr>
        <w:t>Declarations by Members That They Ha</w:t>
      </w:r>
      <w:r w:rsidR="00980917" w:rsidRPr="007450B5">
        <w:rPr>
          <w:rFonts w:ascii="Arial" w:hAnsi="Arial" w:cs="Arial"/>
          <w:caps w:val="0"/>
          <w:color w:val="17365D" w:themeColor="text2" w:themeShade="BF"/>
          <w:szCs w:val="28"/>
          <w:u w:val="none"/>
        </w:rPr>
        <w:t>ve</w:t>
      </w:r>
      <w:r w:rsidRPr="007450B5">
        <w:rPr>
          <w:rFonts w:ascii="Arial" w:hAnsi="Arial" w:cs="Arial"/>
          <w:caps w:val="0"/>
          <w:color w:val="17365D" w:themeColor="text2" w:themeShade="BF"/>
          <w:szCs w:val="28"/>
          <w:u w:val="none"/>
        </w:rPr>
        <w:t xml:space="preserve"> Not </w:t>
      </w:r>
      <w:proofErr w:type="gramStart"/>
      <w:r w:rsidRPr="007450B5">
        <w:rPr>
          <w:rFonts w:ascii="Arial" w:hAnsi="Arial" w:cs="Arial"/>
          <w:caps w:val="0"/>
          <w:color w:val="17365D" w:themeColor="text2" w:themeShade="BF"/>
          <w:szCs w:val="28"/>
          <w:u w:val="none"/>
        </w:rPr>
        <w:t>Given Due Consideration to</w:t>
      </w:r>
      <w:proofErr w:type="gramEnd"/>
      <w:r w:rsidRPr="007450B5">
        <w:rPr>
          <w:rFonts w:ascii="Arial" w:hAnsi="Arial" w:cs="Arial"/>
          <w:caps w:val="0"/>
          <w:color w:val="17365D" w:themeColor="text2" w:themeShade="BF"/>
          <w:szCs w:val="28"/>
          <w:u w:val="none"/>
        </w:rPr>
        <w:t xml:space="preserve"> Papers</w:t>
      </w:r>
      <w:bookmarkEnd w:id="12"/>
      <w:bookmarkEnd w:id="13"/>
    </w:p>
    <w:p w14:paraId="49C764CA" w14:textId="77777777" w:rsidR="00D05D60" w:rsidRPr="00046B3A" w:rsidRDefault="00D05D60" w:rsidP="008F51F1">
      <w:pPr>
        <w:numPr>
          <w:ilvl w:val="12"/>
          <w:numId w:val="0"/>
        </w:numPr>
        <w:tabs>
          <w:tab w:val="left" w:pos="720"/>
          <w:tab w:val="left" w:pos="1440"/>
          <w:tab w:val="left" w:pos="2410"/>
          <w:tab w:val="left" w:pos="2977"/>
          <w:tab w:val="right" w:pos="8335"/>
          <w:tab w:val="right" w:pos="8505"/>
        </w:tabs>
        <w:ind w:left="-1134"/>
        <w:jc w:val="both"/>
        <w:rPr>
          <w:rFonts w:ascii="Arial" w:hAnsi="Arial" w:cs="Arial"/>
          <w:b/>
          <w:szCs w:val="24"/>
        </w:rPr>
      </w:pPr>
    </w:p>
    <w:p w14:paraId="49C764CB" w14:textId="1D5CCF85" w:rsidR="00D05D60" w:rsidRDefault="009368F4" w:rsidP="003822AE">
      <w:pPr>
        <w:ind w:left="-284"/>
        <w:jc w:val="both"/>
        <w:rPr>
          <w:rFonts w:ascii="Arial" w:hAnsi="Arial" w:cs="Arial"/>
          <w:szCs w:val="24"/>
        </w:rPr>
      </w:pPr>
      <w:r w:rsidRPr="00046B3A">
        <w:rPr>
          <w:rFonts w:ascii="Arial" w:hAnsi="Arial" w:cs="Arial"/>
          <w:szCs w:val="24"/>
        </w:rPr>
        <w:t xml:space="preserve">Members </w:t>
      </w:r>
      <w:r w:rsidR="00D05D60" w:rsidRPr="00046B3A">
        <w:rPr>
          <w:rFonts w:ascii="Arial" w:hAnsi="Arial" w:cs="Arial"/>
          <w:szCs w:val="24"/>
        </w:rPr>
        <w:t>who have not read the business papers to make declaration</w:t>
      </w:r>
      <w:r w:rsidR="00257F09" w:rsidRPr="00046B3A">
        <w:rPr>
          <w:rFonts w:ascii="Arial" w:hAnsi="Arial" w:cs="Arial"/>
          <w:szCs w:val="24"/>
        </w:rPr>
        <w:t>s</w:t>
      </w:r>
      <w:r w:rsidR="00D05D60" w:rsidRPr="00046B3A">
        <w:rPr>
          <w:rFonts w:ascii="Arial" w:hAnsi="Arial" w:cs="Arial"/>
          <w:szCs w:val="24"/>
        </w:rPr>
        <w:t xml:space="preserve"> at this point.</w:t>
      </w:r>
    </w:p>
    <w:p w14:paraId="0C91DACA" w14:textId="52833712" w:rsidR="00E66BA5" w:rsidRDefault="00E66BA5" w:rsidP="003822AE">
      <w:pPr>
        <w:ind w:left="-284"/>
        <w:jc w:val="both"/>
        <w:rPr>
          <w:rFonts w:ascii="Arial" w:hAnsi="Arial" w:cs="Arial"/>
          <w:szCs w:val="24"/>
        </w:rPr>
      </w:pPr>
    </w:p>
    <w:p w14:paraId="0EE49684" w14:textId="3AEBB557" w:rsidR="00E66BA5" w:rsidRPr="00046B3A" w:rsidRDefault="00CE1FF2" w:rsidP="003822AE">
      <w:pPr>
        <w:ind w:left="-284"/>
        <w:jc w:val="both"/>
        <w:rPr>
          <w:rFonts w:ascii="Arial" w:hAnsi="Arial" w:cs="Arial"/>
          <w:szCs w:val="24"/>
        </w:rPr>
      </w:pPr>
      <w:r>
        <w:rPr>
          <w:rFonts w:ascii="Arial" w:hAnsi="Arial" w:cs="Arial"/>
          <w:szCs w:val="24"/>
        </w:rPr>
        <w:t>Councillor McManus advised he did not read the papers in depth but has a good understanding of the papers.</w:t>
      </w:r>
    </w:p>
    <w:p w14:paraId="6CD3D11B" w14:textId="24DC4885" w:rsidR="007A151B" w:rsidRDefault="007A151B">
      <w:pPr>
        <w:rPr>
          <w:rFonts w:ascii="Arial" w:hAnsi="Arial" w:cs="Arial"/>
          <w:caps/>
          <w:color w:val="17365D" w:themeColor="text2" w:themeShade="BF"/>
          <w:szCs w:val="28"/>
        </w:rPr>
      </w:pPr>
      <w:bookmarkStart w:id="14" w:name="_Toc96686157"/>
      <w:bookmarkStart w:id="15" w:name="_Toc97809837"/>
    </w:p>
    <w:p w14:paraId="31D6C9B8" w14:textId="77777777" w:rsidR="003568E2" w:rsidRDefault="003568E2">
      <w:pPr>
        <w:rPr>
          <w:rFonts w:ascii="Arial" w:hAnsi="Arial" w:cs="Arial"/>
          <w:b/>
          <w:color w:val="17365D" w:themeColor="text2" w:themeShade="BF"/>
          <w:kern w:val="28"/>
          <w:sz w:val="28"/>
          <w:szCs w:val="28"/>
        </w:rPr>
      </w:pPr>
    </w:p>
    <w:p w14:paraId="49C764CE" w14:textId="56FE1761" w:rsidR="00D05D60" w:rsidRPr="00046B3A" w:rsidRDefault="00785D8C" w:rsidP="003822AE">
      <w:pPr>
        <w:pStyle w:val="Heading1"/>
        <w:numPr>
          <w:ilvl w:val="0"/>
          <w:numId w:val="1"/>
        </w:numPr>
        <w:tabs>
          <w:tab w:val="clear" w:pos="720"/>
          <w:tab w:val="clear" w:pos="2410"/>
          <w:tab w:val="clear" w:pos="2977"/>
          <w:tab w:val="clear" w:pos="8335"/>
          <w:tab w:val="clear" w:pos="8505"/>
        </w:tabs>
        <w:spacing w:before="0" w:after="0"/>
        <w:ind w:left="-284" w:hanging="850"/>
        <w:rPr>
          <w:rFonts w:ascii="Arial" w:hAnsi="Arial" w:cs="Arial"/>
          <w:caps w:val="0"/>
          <w:color w:val="17365D" w:themeColor="text2" w:themeShade="BF"/>
          <w:sz w:val="24"/>
          <w:szCs w:val="24"/>
          <w:u w:val="none"/>
        </w:rPr>
      </w:pPr>
      <w:r w:rsidRPr="007450B5">
        <w:rPr>
          <w:rFonts w:ascii="Arial" w:hAnsi="Arial" w:cs="Arial"/>
          <w:caps w:val="0"/>
          <w:color w:val="17365D" w:themeColor="text2" w:themeShade="BF"/>
          <w:szCs w:val="28"/>
          <w:u w:val="none"/>
        </w:rPr>
        <w:t>Confirmation of Minutes</w:t>
      </w:r>
      <w:bookmarkEnd w:id="14"/>
      <w:bookmarkEnd w:id="15"/>
    </w:p>
    <w:p w14:paraId="49C764CF" w14:textId="77777777" w:rsidR="00D05D60" w:rsidRPr="00046B3A" w:rsidRDefault="00D05D60" w:rsidP="008F51F1">
      <w:pPr>
        <w:numPr>
          <w:ilvl w:val="12"/>
          <w:numId w:val="0"/>
        </w:numPr>
        <w:tabs>
          <w:tab w:val="left" w:pos="720"/>
          <w:tab w:val="left" w:pos="1440"/>
          <w:tab w:val="left" w:pos="2410"/>
          <w:tab w:val="left" w:pos="2977"/>
          <w:tab w:val="right" w:pos="8335"/>
          <w:tab w:val="right" w:pos="8505"/>
        </w:tabs>
        <w:ind w:left="-1134"/>
        <w:jc w:val="both"/>
        <w:rPr>
          <w:rFonts w:ascii="Arial" w:hAnsi="Arial" w:cs="Arial"/>
          <w:b/>
          <w:szCs w:val="24"/>
        </w:rPr>
      </w:pPr>
    </w:p>
    <w:p w14:paraId="49C764D0" w14:textId="3FF7A3CF" w:rsidR="00012C59" w:rsidRPr="00E25137" w:rsidRDefault="00E25137" w:rsidP="00CE1FF2">
      <w:pPr>
        <w:pStyle w:val="Heading1"/>
        <w:numPr>
          <w:ilvl w:val="1"/>
          <w:numId w:val="1"/>
        </w:numPr>
        <w:tabs>
          <w:tab w:val="clear" w:pos="720"/>
          <w:tab w:val="clear" w:pos="2410"/>
          <w:tab w:val="clear" w:pos="2977"/>
          <w:tab w:val="clear" w:pos="8335"/>
          <w:tab w:val="clear" w:pos="8505"/>
        </w:tabs>
        <w:spacing w:before="0" w:after="0"/>
        <w:ind w:left="-284" w:hanging="850"/>
        <w:rPr>
          <w:rFonts w:ascii="Arial" w:hAnsi="Arial" w:cs="Arial"/>
          <w:b w:val="0"/>
          <w:color w:val="244061" w:themeColor="accent1" w:themeShade="80"/>
          <w:szCs w:val="22"/>
          <w:u w:val="none"/>
        </w:rPr>
      </w:pPr>
      <w:bookmarkStart w:id="16" w:name="_Toc97809838"/>
      <w:r w:rsidRPr="00E25137">
        <w:rPr>
          <w:rFonts w:ascii="Arial" w:hAnsi="Arial" w:cs="Arial"/>
          <w:caps w:val="0"/>
          <w:color w:val="244061" w:themeColor="accent1" w:themeShade="80"/>
          <w:szCs w:val="22"/>
          <w:u w:val="none"/>
        </w:rPr>
        <w:t xml:space="preserve">Audit &amp; Risk Committee Meeting </w:t>
      </w:r>
      <w:r w:rsidRPr="00E25137">
        <w:rPr>
          <w:rFonts w:ascii="Arial" w:hAnsi="Arial" w:cs="Arial"/>
          <w:caps w:val="0"/>
          <w:color w:val="17365D" w:themeColor="text2" w:themeShade="BF"/>
          <w:szCs w:val="28"/>
          <w:u w:val="none"/>
        </w:rPr>
        <w:t>Minutes</w:t>
      </w:r>
      <w:r w:rsidRPr="00E25137">
        <w:rPr>
          <w:rFonts w:ascii="Arial" w:hAnsi="Arial" w:cs="Arial"/>
          <w:caps w:val="0"/>
          <w:color w:val="244061" w:themeColor="accent1" w:themeShade="80"/>
          <w:szCs w:val="22"/>
          <w:u w:val="none"/>
        </w:rPr>
        <w:t xml:space="preserve"> – 23 November 2021</w:t>
      </w:r>
      <w:bookmarkEnd w:id="16"/>
    </w:p>
    <w:p w14:paraId="49C764D1" w14:textId="21A2725F" w:rsidR="00D05D60" w:rsidRDefault="003568E2" w:rsidP="00D3187E">
      <w:pPr>
        <w:pStyle w:val="CouncilHeading"/>
      </w:pPr>
      <w:r>
        <w:rPr>
          <w:noProof/>
        </w:rPr>
        <mc:AlternateContent>
          <mc:Choice Requires="wps">
            <w:drawing>
              <wp:anchor distT="0" distB="0" distL="114300" distR="114300" simplePos="0" relativeHeight="251658276" behindDoc="1" locked="0" layoutInCell="1" allowOverlap="1" wp14:anchorId="700A745C" wp14:editId="0B824741">
                <wp:simplePos x="0" y="0"/>
                <wp:positionH relativeFrom="column">
                  <wp:posOffset>-208407</wp:posOffset>
                </wp:positionH>
                <wp:positionV relativeFrom="paragraph">
                  <wp:posOffset>176530</wp:posOffset>
                </wp:positionV>
                <wp:extent cx="6044184" cy="1106424"/>
                <wp:effectExtent l="0" t="0" r="13970" b="17780"/>
                <wp:wrapNone/>
                <wp:docPr id="2" name="Rectangle 2"/>
                <wp:cNvGraphicFramePr/>
                <a:graphic xmlns:a="http://schemas.openxmlformats.org/drawingml/2006/main">
                  <a:graphicData uri="http://schemas.microsoft.com/office/word/2010/wordprocessingShape">
                    <wps:wsp>
                      <wps:cNvSpPr/>
                      <wps:spPr>
                        <a:xfrm>
                          <a:off x="0" y="0"/>
                          <a:ext cx="6044184" cy="1106424"/>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24436" id="Rectangle 2" o:spid="_x0000_s1026" style="position:absolute;margin-left:-16.4pt;margin-top:13.9pt;width:475.9pt;height:87.1pt;z-index:-2516582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" filled="f" strokecolor="#243f60 [1604]" strokeweight="2pt"/>
            </w:pict>
          </mc:Fallback>
        </mc:AlternateContent>
      </w:r>
    </w:p>
    <w:p w14:paraId="797E3AAA" w14:textId="0DF788EF" w:rsidR="00E66BA5" w:rsidRPr="006D752D" w:rsidRDefault="00E66BA5" w:rsidP="00E66BA5">
      <w:pPr>
        <w:ind w:left="-284"/>
        <w:jc w:val="both"/>
        <w:rPr>
          <w:rFonts w:ascii="Arial" w:hAnsi="Arial" w:cs="Arial"/>
          <w:szCs w:val="24"/>
        </w:rPr>
      </w:pPr>
      <w:r w:rsidRPr="006D752D">
        <w:rPr>
          <w:rFonts w:ascii="Arial" w:hAnsi="Arial" w:cs="Arial"/>
          <w:szCs w:val="24"/>
        </w:rPr>
        <w:t xml:space="preserve">Moved – </w:t>
      </w:r>
      <w:r w:rsidR="00CD718A">
        <w:rPr>
          <w:rFonts w:ascii="Arial" w:hAnsi="Arial" w:cs="Arial"/>
          <w:szCs w:val="24"/>
        </w:rPr>
        <w:t>Mayor Argyle</w:t>
      </w:r>
    </w:p>
    <w:p w14:paraId="7A9D8E81" w14:textId="315C7A57" w:rsidR="00E66BA5" w:rsidRPr="006D752D" w:rsidRDefault="00E66BA5" w:rsidP="00E66BA5">
      <w:pPr>
        <w:ind w:left="-284"/>
        <w:jc w:val="both"/>
        <w:rPr>
          <w:rFonts w:ascii="Arial" w:hAnsi="Arial" w:cs="Arial"/>
          <w:szCs w:val="24"/>
        </w:rPr>
      </w:pPr>
      <w:r w:rsidRPr="006D752D">
        <w:rPr>
          <w:rFonts w:ascii="Arial" w:hAnsi="Arial" w:cs="Arial"/>
          <w:szCs w:val="24"/>
        </w:rPr>
        <w:t xml:space="preserve">Seconded – Councillor </w:t>
      </w:r>
      <w:r w:rsidR="00CD718A">
        <w:rPr>
          <w:rFonts w:ascii="Arial" w:hAnsi="Arial" w:cs="Arial"/>
          <w:szCs w:val="24"/>
        </w:rPr>
        <w:t>Senathirajah</w:t>
      </w:r>
    </w:p>
    <w:p w14:paraId="0970E9B8" w14:textId="77777777" w:rsidR="00E66BA5" w:rsidRPr="006D752D" w:rsidRDefault="00E66BA5" w:rsidP="00D803F3">
      <w:pPr>
        <w:jc w:val="both"/>
        <w:rPr>
          <w:rFonts w:ascii="Arial" w:hAnsi="Arial" w:cs="Arial"/>
          <w:szCs w:val="24"/>
        </w:rPr>
      </w:pPr>
    </w:p>
    <w:p w14:paraId="76CD83C0" w14:textId="4818613E" w:rsidR="00785D8C" w:rsidRPr="00E66BA5" w:rsidRDefault="00785D8C" w:rsidP="003822AE">
      <w:pPr>
        <w:ind w:left="-284"/>
        <w:jc w:val="both"/>
        <w:rPr>
          <w:rFonts w:ascii="Arial" w:hAnsi="Arial" w:cs="Arial"/>
          <w:b/>
          <w:bCs/>
          <w:color w:val="244061" w:themeColor="accent1" w:themeShade="80"/>
          <w:szCs w:val="24"/>
        </w:rPr>
      </w:pPr>
      <w:r w:rsidRPr="00E66BA5">
        <w:rPr>
          <w:rFonts w:ascii="Arial" w:hAnsi="Arial" w:cs="Arial"/>
          <w:b/>
          <w:bCs/>
          <w:color w:val="244061" w:themeColor="accent1" w:themeShade="80"/>
          <w:szCs w:val="24"/>
        </w:rPr>
        <w:t xml:space="preserve">The Minutes of the </w:t>
      </w:r>
      <w:r w:rsidR="00CD718A">
        <w:rPr>
          <w:rFonts w:ascii="Arial" w:hAnsi="Arial" w:cs="Arial"/>
          <w:b/>
          <w:bCs/>
          <w:color w:val="244061" w:themeColor="accent1" w:themeShade="80"/>
          <w:szCs w:val="24"/>
        </w:rPr>
        <w:t xml:space="preserve">Audit &amp; Risk </w:t>
      </w:r>
      <w:r w:rsidRPr="00E66BA5">
        <w:rPr>
          <w:rFonts w:ascii="Arial" w:hAnsi="Arial" w:cs="Arial"/>
          <w:b/>
          <w:bCs/>
          <w:color w:val="244061" w:themeColor="accent1" w:themeShade="80"/>
          <w:szCs w:val="24"/>
        </w:rPr>
        <w:t xml:space="preserve">Committee Meeting </w:t>
      </w:r>
      <w:r w:rsidR="006E32EF" w:rsidRPr="00E66BA5">
        <w:rPr>
          <w:rFonts w:ascii="Arial" w:hAnsi="Arial" w:cs="Arial"/>
          <w:b/>
          <w:bCs/>
          <w:color w:val="244061" w:themeColor="accent1" w:themeShade="80"/>
          <w:szCs w:val="24"/>
        </w:rPr>
        <w:t>23 November 2021</w:t>
      </w:r>
      <w:r w:rsidRPr="00E66BA5">
        <w:rPr>
          <w:rFonts w:ascii="Arial" w:hAnsi="Arial" w:cs="Arial"/>
          <w:b/>
          <w:bCs/>
          <w:color w:val="244061" w:themeColor="accent1" w:themeShade="80"/>
          <w:szCs w:val="24"/>
        </w:rPr>
        <w:t xml:space="preserve"> be accepted as a true and correct record of that meeting.</w:t>
      </w:r>
    </w:p>
    <w:p w14:paraId="567F2107" w14:textId="753F3A19" w:rsidR="002B5B82" w:rsidRPr="006D752D" w:rsidRDefault="002B5B82" w:rsidP="00D803F3">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5</w:t>
      </w:r>
      <w:r w:rsidRPr="006D752D">
        <w:rPr>
          <w:rFonts w:ascii="Arial" w:hAnsi="Arial" w:cs="Arial"/>
          <w:b/>
          <w:szCs w:val="24"/>
        </w:rPr>
        <w:t>/-</w:t>
      </w:r>
    </w:p>
    <w:p w14:paraId="497866E2" w14:textId="55C73668" w:rsidR="00E66BA5" w:rsidRPr="006D752D" w:rsidRDefault="00E66BA5" w:rsidP="00E66BA5">
      <w:pPr>
        <w:jc w:val="right"/>
        <w:rPr>
          <w:rFonts w:ascii="Arial" w:hAnsi="Arial" w:cs="Arial"/>
          <w:b/>
          <w:szCs w:val="24"/>
        </w:rPr>
      </w:pPr>
    </w:p>
    <w:p w14:paraId="49C764D2" w14:textId="77777777" w:rsidR="003D10A2" w:rsidRPr="00785D8C" w:rsidRDefault="003D10A2" w:rsidP="00D3187E">
      <w:pPr>
        <w:pStyle w:val="CouncilHeading"/>
      </w:pPr>
    </w:p>
    <w:p w14:paraId="11BD6E29" w14:textId="60A0785A" w:rsidR="003822AE" w:rsidRDefault="003822AE">
      <w:pPr>
        <w:rPr>
          <w:rFonts w:ascii="Arial" w:hAnsi="Arial" w:cs="Arial"/>
          <w:b/>
          <w:color w:val="17365D" w:themeColor="text2" w:themeShade="BF"/>
          <w:kern w:val="28"/>
          <w:sz w:val="28"/>
          <w:szCs w:val="28"/>
        </w:rPr>
      </w:pPr>
      <w:bookmarkStart w:id="17" w:name="_Toc96686158"/>
    </w:p>
    <w:p w14:paraId="3A329ECE" w14:textId="77777777" w:rsidR="007A151B" w:rsidRDefault="007A151B">
      <w:pPr>
        <w:rPr>
          <w:rFonts w:ascii="Arial" w:hAnsi="Arial" w:cs="Arial"/>
          <w:b/>
          <w:color w:val="17365D" w:themeColor="text2" w:themeShade="BF"/>
          <w:kern w:val="28"/>
          <w:sz w:val="28"/>
          <w:szCs w:val="28"/>
        </w:rPr>
      </w:pPr>
      <w:bookmarkStart w:id="18" w:name="_Toc97809839"/>
      <w:r>
        <w:rPr>
          <w:rFonts w:ascii="Arial" w:hAnsi="Arial" w:cs="Arial"/>
          <w:caps/>
          <w:color w:val="17365D" w:themeColor="text2" w:themeShade="BF"/>
          <w:szCs w:val="28"/>
        </w:rPr>
        <w:br w:type="page"/>
      </w:r>
    </w:p>
    <w:p w14:paraId="49C764D3" w14:textId="1509F617" w:rsidR="003D10A2" w:rsidRPr="007450B5" w:rsidRDefault="00785D8C" w:rsidP="00CE1FF2">
      <w:pPr>
        <w:pStyle w:val="Heading1"/>
        <w:numPr>
          <w:ilvl w:val="0"/>
          <w:numId w:val="1"/>
        </w:numPr>
        <w:tabs>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r w:rsidRPr="007450B5">
        <w:rPr>
          <w:rFonts w:ascii="Arial" w:hAnsi="Arial" w:cs="Arial"/>
          <w:caps w:val="0"/>
          <w:color w:val="17365D" w:themeColor="text2" w:themeShade="BF"/>
          <w:szCs w:val="28"/>
          <w:u w:val="none"/>
        </w:rPr>
        <w:t>Items for Discussion</w:t>
      </w:r>
      <w:bookmarkEnd w:id="17"/>
      <w:bookmarkEnd w:id="18"/>
    </w:p>
    <w:p w14:paraId="49C764D4" w14:textId="77777777" w:rsidR="003D10A2" w:rsidRDefault="003D10A2" w:rsidP="008F51F1">
      <w:pPr>
        <w:numPr>
          <w:ilvl w:val="12"/>
          <w:numId w:val="0"/>
        </w:numPr>
        <w:tabs>
          <w:tab w:val="left" w:pos="720"/>
          <w:tab w:val="left" w:pos="1440"/>
          <w:tab w:val="left" w:pos="2410"/>
          <w:tab w:val="left" w:pos="2977"/>
          <w:tab w:val="right" w:pos="8335"/>
          <w:tab w:val="right" w:pos="8505"/>
        </w:tabs>
        <w:ind w:left="-1134"/>
        <w:jc w:val="both"/>
        <w:rPr>
          <w:rFonts w:ascii="Arial" w:hAnsi="Arial" w:cs="Arial"/>
          <w:b/>
          <w:szCs w:val="24"/>
        </w:rPr>
      </w:pPr>
    </w:p>
    <w:p w14:paraId="5CD2211C" w14:textId="7308C8F1" w:rsidR="00883DE9" w:rsidRPr="00E25137" w:rsidRDefault="00883DE9" w:rsidP="00CE1FF2">
      <w:pPr>
        <w:pStyle w:val="Heading1"/>
        <w:numPr>
          <w:ilvl w:val="1"/>
          <w:numId w:val="1"/>
        </w:numPr>
        <w:tabs>
          <w:tab w:val="clear" w:pos="2410"/>
          <w:tab w:val="clear" w:pos="2977"/>
          <w:tab w:val="clear" w:pos="8335"/>
          <w:tab w:val="clear" w:pos="8505"/>
        </w:tabs>
        <w:spacing w:before="0" w:after="0"/>
        <w:ind w:left="-284" w:right="-238" w:hanging="850"/>
        <w:rPr>
          <w:rFonts w:ascii="Arial" w:hAnsi="Arial" w:cs="Arial"/>
          <w:bCs/>
          <w:caps w:val="0"/>
          <w:color w:val="244061" w:themeColor="accent1" w:themeShade="80"/>
          <w:szCs w:val="28"/>
          <w:u w:val="none"/>
        </w:rPr>
      </w:pPr>
      <w:bookmarkStart w:id="19" w:name="_Toc97809840"/>
      <w:r w:rsidRPr="00E25137">
        <w:rPr>
          <w:rFonts w:ascii="Arial" w:hAnsi="Arial" w:cs="Arial"/>
          <w:bCs/>
          <w:caps w:val="0"/>
          <w:color w:val="244061" w:themeColor="accent1" w:themeShade="80"/>
          <w:szCs w:val="28"/>
          <w:u w:val="none"/>
        </w:rPr>
        <w:t>AR</w:t>
      </w:r>
      <w:r>
        <w:rPr>
          <w:rFonts w:ascii="Arial" w:hAnsi="Arial" w:cs="Arial"/>
          <w:bCs/>
          <w:caps w:val="0"/>
          <w:color w:val="244061" w:themeColor="accent1" w:themeShade="80"/>
          <w:szCs w:val="28"/>
          <w:u w:val="none"/>
        </w:rPr>
        <w:t>C</w:t>
      </w:r>
      <w:r w:rsidRPr="00E25137">
        <w:rPr>
          <w:rFonts w:ascii="Arial" w:hAnsi="Arial" w:cs="Arial"/>
          <w:bCs/>
          <w:caps w:val="0"/>
          <w:color w:val="244061" w:themeColor="accent1" w:themeShade="80"/>
          <w:szCs w:val="28"/>
          <w:u w:val="none"/>
        </w:rPr>
        <w:t>0</w:t>
      </w:r>
      <w:r>
        <w:rPr>
          <w:rFonts w:ascii="Arial" w:hAnsi="Arial" w:cs="Arial"/>
          <w:bCs/>
          <w:caps w:val="0"/>
          <w:color w:val="244061" w:themeColor="accent1" w:themeShade="80"/>
          <w:szCs w:val="28"/>
          <w:u w:val="none"/>
        </w:rPr>
        <w:t>1</w:t>
      </w:r>
      <w:r w:rsidRPr="00E25137">
        <w:rPr>
          <w:rFonts w:ascii="Arial" w:hAnsi="Arial" w:cs="Arial"/>
          <w:bCs/>
          <w:caps w:val="0"/>
          <w:color w:val="244061" w:themeColor="accent1" w:themeShade="80"/>
          <w:szCs w:val="28"/>
          <w:u w:val="none"/>
        </w:rPr>
        <w:t>.03.22 Annual Compliance Return 2021</w:t>
      </w:r>
      <w:bookmarkEnd w:id="19"/>
    </w:p>
    <w:p w14:paraId="044D14B4" w14:textId="77777777" w:rsidR="00883DE9" w:rsidRPr="00785D8C" w:rsidRDefault="00883DE9" w:rsidP="00883DE9">
      <w:pPr>
        <w:pStyle w:val="CouncilHeading"/>
      </w:pPr>
    </w:p>
    <w:tbl>
      <w:tblPr>
        <w:tblStyle w:val="TableGrid1"/>
        <w:tblW w:w="9782" w:type="dxa"/>
        <w:tblInd w:w="-289" w:type="dxa"/>
        <w:tblLook w:val="04A0" w:firstRow="1" w:lastRow="0" w:firstColumn="1" w:lastColumn="0" w:noHBand="0" w:noVBand="1"/>
      </w:tblPr>
      <w:tblGrid>
        <w:gridCol w:w="2349"/>
        <w:gridCol w:w="7433"/>
      </w:tblGrid>
      <w:tr w:rsidR="00883DE9" w:rsidRPr="003630DD" w14:paraId="15BC1CB7" w14:textId="77777777" w:rsidTr="0066206A">
        <w:tc>
          <w:tcPr>
            <w:tcW w:w="2349" w:type="dxa"/>
          </w:tcPr>
          <w:p w14:paraId="1C1FF597" w14:textId="77777777" w:rsidR="00883DE9" w:rsidRPr="003630DD" w:rsidRDefault="00883DE9" w:rsidP="007B04B0">
            <w:pPr>
              <w:ind w:right="-330"/>
              <w:rPr>
                <w:rFonts w:ascii="Arial" w:hAnsi="Arial" w:cs="Arial"/>
                <w:b/>
                <w:color w:val="17365D" w:themeColor="text2" w:themeShade="BF"/>
                <w:szCs w:val="24"/>
              </w:rPr>
            </w:pPr>
            <w:r w:rsidRPr="003630DD">
              <w:rPr>
                <w:rFonts w:ascii="Arial" w:hAnsi="Arial" w:cs="Arial"/>
                <w:b/>
                <w:color w:val="17365D" w:themeColor="text2" w:themeShade="BF"/>
                <w:szCs w:val="24"/>
              </w:rPr>
              <w:t>Meeting &amp; Date</w:t>
            </w:r>
          </w:p>
        </w:tc>
        <w:tc>
          <w:tcPr>
            <w:tcW w:w="7433" w:type="dxa"/>
          </w:tcPr>
          <w:p w14:paraId="111D5E2D" w14:textId="011E6709" w:rsidR="00883DE9" w:rsidRPr="003630DD" w:rsidRDefault="00883DE9" w:rsidP="007B04B0">
            <w:pPr>
              <w:ind w:right="-330"/>
              <w:rPr>
                <w:rFonts w:ascii="Arial" w:hAnsi="Arial" w:cs="Arial"/>
                <w:szCs w:val="24"/>
              </w:rPr>
            </w:pPr>
            <w:r w:rsidRPr="003630DD">
              <w:rPr>
                <w:rFonts w:ascii="Arial" w:hAnsi="Arial" w:cs="Arial"/>
                <w:szCs w:val="24"/>
              </w:rPr>
              <w:t>Audit &amp; Risk Committee Meeting –</w:t>
            </w:r>
            <w:r>
              <w:rPr>
                <w:rFonts w:ascii="Arial" w:hAnsi="Arial" w:cs="Arial"/>
                <w:szCs w:val="24"/>
              </w:rPr>
              <w:t xml:space="preserve"> 14</w:t>
            </w:r>
            <w:r w:rsidRPr="003630DD">
              <w:rPr>
                <w:rFonts w:ascii="Arial" w:hAnsi="Arial" w:cs="Arial"/>
                <w:szCs w:val="24"/>
              </w:rPr>
              <w:t xml:space="preserve"> March 2022</w:t>
            </w:r>
          </w:p>
          <w:p w14:paraId="2EB2A04B" w14:textId="77777777" w:rsidR="00883DE9" w:rsidRPr="003630DD" w:rsidRDefault="00883DE9" w:rsidP="007B04B0">
            <w:pPr>
              <w:ind w:right="-330"/>
              <w:rPr>
                <w:rFonts w:ascii="Arial" w:hAnsi="Arial" w:cs="Arial"/>
                <w:szCs w:val="24"/>
              </w:rPr>
            </w:pPr>
            <w:r w:rsidRPr="003630DD">
              <w:rPr>
                <w:rFonts w:ascii="Arial" w:hAnsi="Arial" w:cs="Arial"/>
                <w:szCs w:val="24"/>
              </w:rPr>
              <w:t>Council Meeting – 22 March 2022</w:t>
            </w:r>
          </w:p>
        </w:tc>
      </w:tr>
      <w:tr w:rsidR="00883DE9" w:rsidRPr="003630DD" w14:paraId="341737BB" w14:textId="77777777" w:rsidTr="0066206A">
        <w:tc>
          <w:tcPr>
            <w:tcW w:w="2349" w:type="dxa"/>
          </w:tcPr>
          <w:p w14:paraId="6CA6462F" w14:textId="77777777" w:rsidR="00883DE9" w:rsidRPr="003630DD" w:rsidRDefault="00883DE9" w:rsidP="007B04B0">
            <w:pPr>
              <w:ind w:right="-330"/>
              <w:rPr>
                <w:rFonts w:ascii="Arial" w:hAnsi="Arial" w:cs="Arial"/>
                <w:b/>
                <w:color w:val="17365D" w:themeColor="text2" w:themeShade="BF"/>
                <w:szCs w:val="24"/>
              </w:rPr>
            </w:pPr>
            <w:r w:rsidRPr="003630DD">
              <w:rPr>
                <w:rFonts w:ascii="Arial" w:hAnsi="Arial" w:cs="Arial"/>
                <w:b/>
                <w:color w:val="17365D" w:themeColor="text2" w:themeShade="BF"/>
                <w:szCs w:val="24"/>
              </w:rPr>
              <w:t>Applicant</w:t>
            </w:r>
          </w:p>
        </w:tc>
        <w:tc>
          <w:tcPr>
            <w:tcW w:w="7433" w:type="dxa"/>
          </w:tcPr>
          <w:p w14:paraId="41DF71A2" w14:textId="77777777" w:rsidR="00883DE9" w:rsidRPr="003630DD" w:rsidRDefault="00883DE9" w:rsidP="007B04B0">
            <w:pPr>
              <w:ind w:right="-330"/>
              <w:rPr>
                <w:rFonts w:ascii="Arial" w:hAnsi="Arial" w:cs="Arial"/>
                <w:szCs w:val="24"/>
              </w:rPr>
            </w:pPr>
            <w:r w:rsidRPr="003630DD">
              <w:rPr>
                <w:rFonts w:ascii="Arial" w:hAnsi="Arial" w:cs="Arial"/>
                <w:szCs w:val="24"/>
              </w:rPr>
              <w:t xml:space="preserve">City of Nedlands </w:t>
            </w:r>
          </w:p>
        </w:tc>
      </w:tr>
      <w:tr w:rsidR="00883DE9" w:rsidRPr="003630DD" w14:paraId="2528634E" w14:textId="77777777" w:rsidTr="0066206A">
        <w:tc>
          <w:tcPr>
            <w:tcW w:w="2349" w:type="dxa"/>
          </w:tcPr>
          <w:p w14:paraId="79C1DFA4" w14:textId="77777777" w:rsidR="00883DE9" w:rsidRPr="003630DD" w:rsidRDefault="00883DE9" w:rsidP="007B04B0">
            <w:pPr>
              <w:rPr>
                <w:rFonts w:ascii="Arial" w:hAnsi="Arial" w:cs="Arial"/>
                <w:b/>
                <w:bCs/>
                <w:color w:val="17365D" w:themeColor="text2" w:themeShade="BF"/>
                <w:szCs w:val="24"/>
              </w:rPr>
            </w:pPr>
            <w:r w:rsidRPr="003630DD">
              <w:rPr>
                <w:rFonts w:ascii="Arial" w:hAnsi="Arial" w:cs="Arial"/>
                <w:b/>
                <w:bCs/>
                <w:color w:val="17365D" w:themeColor="text2" w:themeShade="BF"/>
                <w:szCs w:val="24"/>
              </w:rPr>
              <w:t xml:space="preserve">Employee Disclosure under section 5.70 Local Government Act 1995 </w:t>
            </w:r>
          </w:p>
        </w:tc>
        <w:tc>
          <w:tcPr>
            <w:tcW w:w="7433" w:type="dxa"/>
          </w:tcPr>
          <w:p w14:paraId="1DAD8733" w14:textId="77777777" w:rsidR="00883DE9" w:rsidRPr="003630DD" w:rsidRDefault="00883DE9" w:rsidP="007B04B0">
            <w:pPr>
              <w:spacing w:before="120" w:line="260" w:lineRule="atLeast"/>
              <w:ind w:right="-330"/>
              <w:rPr>
                <w:rFonts w:ascii="Arial" w:hAnsi="Arial" w:cs="Arial"/>
                <w:szCs w:val="24"/>
                <w:lang w:eastAsia="en-AU"/>
              </w:rPr>
            </w:pPr>
            <w:r w:rsidRPr="003630DD">
              <w:rPr>
                <w:rFonts w:ascii="Arial" w:hAnsi="Arial" w:cs="Arial"/>
                <w:szCs w:val="24"/>
                <w:lang w:eastAsia="en-AU"/>
              </w:rPr>
              <w:t>Nil.</w:t>
            </w:r>
          </w:p>
        </w:tc>
      </w:tr>
      <w:tr w:rsidR="00883DE9" w:rsidRPr="003630DD" w14:paraId="5054336E" w14:textId="77777777" w:rsidTr="0066206A">
        <w:tc>
          <w:tcPr>
            <w:tcW w:w="2349" w:type="dxa"/>
          </w:tcPr>
          <w:p w14:paraId="19766E85" w14:textId="77777777" w:rsidR="00883DE9" w:rsidRPr="003630DD" w:rsidRDefault="00883DE9" w:rsidP="007B04B0">
            <w:pPr>
              <w:ind w:right="-330"/>
              <w:rPr>
                <w:rFonts w:ascii="Arial" w:hAnsi="Arial" w:cs="Arial"/>
                <w:b/>
                <w:color w:val="17365D" w:themeColor="text2" w:themeShade="BF"/>
                <w:szCs w:val="24"/>
              </w:rPr>
            </w:pPr>
            <w:r w:rsidRPr="003630DD">
              <w:rPr>
                <w:rFonts w:ascii="Arial" w:hAnsi="Arial" w:cs="Arial"/>
                <w:b/>
                <w:color w:val="17365D" w:themeColor="text2" w:themeShade="BF"/>
                <w:szCs w:val="24"/>
              </w:rPr>
              <w:t>Report Author</w:t>
            </w:r>
          </w:p>
        </w:tc>
        <w:tc>
          <w:tcPr>
            <w:tcW w:w="7433" w:type="dxa"/>
          </w:tcPr>
          <w:p w14:paraId="6F7AAD38" w14:textId="0CA92200" w:rsidR="00883DE9" w:rsidRPr="003630DD" w:rsidRDefault="00883DE9" w:rsidP="007B04B0">
            <w:pPr>
              <w:ind w:right="-330"/>
              <w:rPr>
                <w:rFonts w:ascii="Arial" w:hAnsi="Arial" w:cs="Arial"/>
                <w:szCs w:val="24"/>
              </w:rPr>
            </w:pPr>
            <w:r w:rsidRPr="003630DD">
              <w:rPr>
                <w:rFonts w:ascii="Arial" w:hAnsi="Arial" w:cs="Arial"/>
                <w:szCs w:val="24"/>
              </w:rPr>
              <w:t>Nicole Ceric</w:t>
            </w:r>
            <w:r w:rsidR="00F26B8D">
              <w:rPr>
                <w:rFonts w:ascii="Arial" w:hAnsi="Arial" w:cs="Arial"/>
                <w:szCs w:val="24"/>
              </w:rPr>
              <w:t xml:space="preserve"> -</w:t>
            </w:r>
            <w:r>
              <w:rPr>
                <w:rFonts w:ascii="Arial" w:hAnsi="Arial" w:cs="Arial"/>
                <w:szCs w:val="24"/>
              </w:rPr>
              <w:t xml:space="preserve"> </w:t>
            </w:r>
            <w:r w:rsidRPr="003630DD">
              <w:rPr>
                <w:rFonts w:ascii="Arial" w:hAnsi="Arial" w:cs="Arial"/>
                <w:szCs w:val="24"/>
              </w:rPr>
              <w:t>Executive Officer</w:t>
            </w:r>
          </w:p>
        </w:tc>
      </w:tr>
      <w:tr w:rsidR="00883DE9" w:rsidRPr="003630DD" w14:paraId="450D83F6" w14:textId="77777777" w:rsidTr="0066206A">
        <w:tc>
          <w:tcPr>
            <w:tcW w:w="2349" w:type="dxa"/>
          </w:tcPr>
          <w:p w14:paraId="4945E6FD" w14:textId="77777777" w:rsidR="00883DE9" w:rsidRPr="003630DD" w:rsidRDefault="00883DE9" w:rsidP="007B04B0">
            <w:pPr>
              <w:ind w:right="-330"/>
              <w:rPr>
                <w:rFonts w:ascii="Arial" w:hAnsi="Arial" w:cs="Arial"/>
                <w:b/>
                <w:color w:val="17365D" w:themeColor="text2" w:themeShade="BF"/>
                <w:szCs w:val="24"/>
              </w:rPr>
            </w:pPr>
            <w:r w:rsidRPr="003630DD">
              <w:rPr>
                <w:rFonts w:ascii="Arial" w:hAnsi="Arial" w:cs="Arial"/>
                <w:b/>
                <w:color w:val="17365D" w:themeColor="text2" w:themeShade="BF"/>
                <w:szCs w:val="24"/>
              </w:rPr>
              <w:t>Director/CEO</w:t>
            </w:r>
          </w:p>
        </w:tc>
        <w:tc>
          <w:tcPr>
            <w:tcW w:w="7433" w:type="dxa"/>
          </w:tcPr>
          <w:p w14:paraId="19BB648F" w14:textId="12AC6E0D" w:rsidR="00883DE9" w:rsidRPr="003630DD" w:rsidRDefault="00883DE9" w:rsidP="007B04B0">
            <w:pPr>
              <w:ind w:right="-330"/>
              <w:rPr>
                <w:rFonts w:ascii="Arial" w:hAnsi="Arial" w:cs="Arial"/>
                <w:szCs w:val="24"/>
              </w:rPr>
            </w:pPr>
            <w:r w:rsidRPr="003630DD">
              <w:rPr>
                <w:rFonts w:ascii="Arial" w:hAnsi="Arial" w:cs="Arial"/>
                <w:szCs w:val="24"/>
              </w:rPr>
              <w:t>Bill Parker</w:t>
            </w:r>
            <w:r w:rsidR="00F26B8D">
              <w:rPr>
                <w:rFonts w:ascii="Arial" w:hAnsi="Arial" w:cs="Arial"/>
                <w:szCs w:val="24"/>
              </w:rPr>
              <w:t xml:space="preserve"> - </w:t>
            </w:r>
            <w:r w:rsidRPr="003630DD">
              <w:rPr>
                <w:rFonts w:ascii="Arial" w:hAnsi="Arial" w:cs="Arial"/>
                <w:szCs w:val="24"/>
              </w:rPr>
              <w:t>Chief Executive Officer</w:t>
            </w:r>
          </w:p>
        </w:tc>
      </w:tr>
      <w:tr w:rsidR="00883DE9" w:rsidRPr="003630DD" w14:paraId="17D97612" w14:textId="77777777" w:rsidTr="0066206A">
        <w:tc>
          <w:tcPr>
            <w:tcW w:w="2349" w:type="dxa"/>
          </w:tcPr>
          <w:p w14:paraId="328C4F2E" w14:textId="77777777" w:rsidR="00883DE9" w:rsidRPr="003630DD" w:rsidRDefault="00883DE9" w:rsidP="007B04B0">
            <w:pPr>
              <w:ind w:right="-330"/>
              <w:rPr>
                <w:rFonts w:ascii="Arial" w:hAnsi="Arial" w:cs="Arial"/>
                <w:b/>
                <w:color w:val="17365D" w:themeColor="text2" w:themeShade="BF"/>
                <w:szCs w:val="24"/>
              </w:rPr>
            </w:pPr>
            <w:r w:rsidRPr="003630DD">
              <w:rPr>
                <w:rFonts w:ascii="Arial" w:hAnsi="Arial" w:cs="Arial"/>
                <w:b/>
                <w:color w:val="17365D" w:themeColor="text2" w:themeShade="BF"/>
                <w:szCs w:val="24"/>
              </w:rPr>
              <w:t>Attachments</w:t>
            </w:r>
          </w:p>
        </w:tc>
        <w:tc>
          <w:tcPr>
            <w:tcW w:w="7433" w:type="dxa"/>
          </w:tcPr>
          <w:p w14:paraId="4BC6773E" w14:textId="77777777" w:rsidR="00883DE9" w:rsidRPr="003630DD" w:rsidRDefault="00883DE9" w:rsidP="007B04B0">
            <w:pPr>
              <w:numPr>
                <w:ilvl w:val="0"/>
                <w:numId w:val="19"/>
              </w:numPr>
              <w:ind w:left="522" w:right="-330" w:hanging="522"/>
              <w:contextualSpacing/>
              <w:rPr>
                <w:rFonts w:ascii="Arial" w:hAnsi="Arial" w:cs="Arial"/>
                <w:szCs w:val="32"/>
                <w:lang w:val="en-US"/>
              </w:rPr>
            </w:pPr>
            <w:r w:rsidRPr="003630DD">
              <w:rPr>
                <w:rFonts w:ascii="Arial" w:hAnsi="Arial" w:cs="Arial"/>
                <w:szCs w:val="32"/>
                <w:lang w:val="en-US"/>
              </w:rPr>
              <w:t>Compliance Audit Return 2021</w:t>
            </w:r>
          </w:p>
        </w:tc>
      </w:tr>
    </w:tbl>
    <w:p w14:paraId="0C933D46" w14:textId="2502AC62" w:rsidR="00883DE9" w:rsidRPr="00CC141F" w:rsidRDefault="00883DE9" w:rsidP="00CC141F">
      <w:pPr>
        <w:ind w:right="-330"/>
        <w:jc w:val="both"/>
        <w:rPr>
          <w:rFonts w:ascii="Arial" w:eastAsiaTheme="minorHAnsi" w:hAnsi="Arial" w:cs="Arial"/>
          <w:b/>
          <w:szCs w:val="32"/>
          <w:lang w:val="en-US"/>
        </w:rPr>
      </w:pPr>
    </w:p>
    <w:p w14:paraId="3B72D60B" w14:textId="2BB2CFF4" w:rsidR="00CC141F" w:rsidRPr="003568E2" w:rsidRDefault="00CC141F" w:rsidP="00CC141F">
      <w:pPr>
        <w:ind w:left="-284" w:right="-330"/>
        <w:jc w:val="both"/>
        <w:rPr>
          <w:rFonts w:ascii="Arial" w:hAnsi="Arial" w:cs="Arial"/>
          <w:szCs w:val="24"/>
        </w:rPr>
      </w:pPr>
      <w:r w:rsidRPr="003568E2">
        <w:rPr>
          <w:rFonts w:ascii="Arial" w:hAnsi="Arial" w:cs="Arial"/>
          <w:szCs w:val="24"/>
        </w:rPr>
        <w:t xml:space="preserve">Moved – </w:t>
      </w:r>
      <w:r w:rsidR="002B5B82" w:rsidRPr="003568E2">
        <w:rPr>
          <w:rFonts w:ascii="Arial" w:hAnsi="Arial" w:cs="Arial"/>
          <w:szCs w:val="24"/>
        </w:rPr>
        <w:t>Mayor Argyle</w:t>
      </w:r>
    </w:p>
    <w:p w14:paraId="3F8A41CF" w14:textId="1D6BDE9B" w:rsidR="00CC141F" w:rsidRPr="003568E2" w:rsidRDefault="00CC141F" w:rsidP="00CC141F">
      <w:pPr>
        <w:ind w:left="-284" w:right="-330"/>
        <w:jc w:val="both"/>
        <w:rPr>
          <w:rFonts w:ascii="Arial" w:hAnsi="Arial" w:cs="Arial"/>
          <w:szCs w:val="24"/>
        </w:rPr>
      </w:pPr>
      <w:r w:rsidRPr="003568E2">
        <w:rPr>
          <w:rFonts w:ascii="Arial" w:hAnsi="Arial" w:cs="Arial"/>
          <w:szCs w:val="24"/>
        </w:rPr>
        <w:t xml:space="preserve">Seconded – Councillor </w:t>
      </w:r>
      <w:r w:rsidR="002B5B82" w:rsidRPr="003568E2">
        <w:rPr>
          <w:rFonts w:ascii="Arial" w:hAnsi="Arial" w:cs="Arial"/>
          <w:szCs w:val="24"/>
        </w:rPr>
        <w:t>Senath</w:t>
      </w:r>
      <w:r w:rsidR="00950D06" w:rsidRPr="003568E2">
        <w:rPr>
          <w:rFonts w:ascii="Arial" w:hAnsi="Arial" w:cs="Arial"/>
          <w:szCs w:val="24"/>
        </w:rPr>
        <w:t>irajah</w:t>
      </w:r>
    </w:p>
    <w:p w14:paraId="360B6590" w14:textId="28767910" w:rsidR="00CC141F" w:rsidRPr="003568E2" w:rsidRDefault="00CC141F" w:rsidP="00CC141F">
      <w:pPr>
        <w:ind w:right="-330"/>
        <w:jc w:val="both"/>
        <w:rPr>
          <w:rFonts w:ascii="Arial" w:hAnsi="Arial" w:cs="Arial"/>
          <w:szCs w:val="24"/>
        </w:rPr>
      </w:pPr>
    </w:p>
    <w:p w14:paraId="6E44041A" w14:textId="77777777" w:rsidR="00CC141F" w:rsidRPr="003568E2" w:rsidRDefault="00CC141F" w:rsidP="00CC141F">
      <w:pPr>
        <w:ind w:left="-284" w:right="-330"/>
        <w:jc w:val="both"/>
        <w:rPr>
          <w:rFonts w:ascii="Arial" w:hAnsi="Arial" w:cs="Arial"/>
          <w:b/>
          <w:color w:val="244061" w:themeColor="accent1" w:themeShade="80"/>
          <w:szCs w:val="24"/>
        </w:rPr>
      </w:pPr>
      <w:r w:rsidRPr="003568E2">
        <w:rPr>
          <w:rFonts w:ascii="Arial" w:hAnsi="Arial" w:cs="Arial"/>
          <w:b/>
          <w:color w:val="244061" w:themeColor="accent1" w:themeShade="80"/>
          <w:szCs w:val="24"/>
        </w:rPr>
        <w:t>That the Recommendation be adopted.</w:t>
      </w:r>
    </w:p>
    <w:p w14:paraId="425E3B87" w14:textId="3274C47E" w:rsidR="00CC141F" w:rsidRPr="003568E2" w:rsidRDefault="00CC141F" w:rsidP="00CC141F">
      <w:pPr>
        <w:ind w:left="-284" w:right="-330"/>
        <w:jc w:val="both"/>
        <w:rPr>
          <w:rFonts w:ascii="Arial" w:hAnsi="Arial" w:cs="Arial"/>
          <w:color w:val="244061" w:themeColor="accent1" w:themeShade="80"/>
          <w:szCs w:val="24"/>
        </w:rPr>
      </w:pPr>
      <w:r w:rsidRPr="003568E2">
        <w:rPr>
          <w:rFonts w:ascii="Arial" w:hAnsi="Arial" w:cs="Arial"/>
          <w:color w:val="244061" w:themeColor="accent1" w:themeShade="80"/>
          <w:szCs w:val="24"/>
        </w:rPr>
        <w:t>(Printed below for ease of reference)</w:t>
      </w:r>
    </w:p>
    <w:p w14:paraId="341E7B0B" w14:textId="0E4EFFD1" w:rsidR="00CC141F" w:rsidRPr="003568E2" w:rsidRDefault="000C591C" w:rsidP="00CC141F">
      <w:pPr>
        <w:ind w:right="-238"/>
        <w:jc w:val="right"/>
        <w:rPr>
          <w:rFonts w:ascii="Arial" w:hAnsi="Arial" w:cs="Arial"/>
          <w:b/>
          <w:szCs w:val="24"/>
        </w:rPr>
      </w:pPr>
      <w:r w:rsidRPr="003568E2">
        <w:rPr>
          <w:rFonts w:ascii="Arial" w:hAnsi="Arial" w:cs="Arial"/>
          <w:b/>
          <w:szCs w:val="24"/>
        </w:rPr>
        <w:t>CARRIED 4/1</w:t>
      </w:r>
    </w:p>
    <w:p w14:paraId="10631609" w14:textId="3728AA1B" w:rsidR="00CC141F" w:rsidRPr="003568E2" w:rsidRDefault="00CC141F" w:rsidP="00CC141F">
      <w:pPr>
        <w:ind w:right="-238"/>
        <w:jc w:val="right"/>
        <w:rPr>
          <w:rFonts w:ascii="Arial" w:hAnsi="Arial" w:cs="Arial"/>
          <w:b/>
          <w:szCs w:val="24"/>
        </w:rPr>
      </w:pPr>
      <w:r w:rsidRPr="003568E2">
        <w:rPr>
          <w:rFonts w:ascii="Arial" w:hAnsi="Arial" w:cs="Arial"/>
          <w:b/>
          <w:szCs w:val="24"/>
        </w:rPr>
        <w:t xml:space="preserve">(Against: Cr. </w:t>
      </w:r>
      <w:r w:rsidR="000C591C" w:rsidRPr="003568E2">
        <w:rPr>
          <w:rFonts w:ascii="Arial" w:hAnsi="Arial" w:cs="Arial"/>
          <w:b/>
          <w:szCs w:val="24"/>
        </w:rPr>
        <w:t>Mangano</w:t>
      </w:r>
      <w:r w:rsidRPr="003568E2">
        <w:rPr>
          <w:rFonts w:ascii="Arial" w:hAnsi="Arial" w:cs="Arial"/>
          <w:b/>
          <w:szCs w:val="24"/>
        </w:rPr>
        <w:t>)</w:t>
      </w:r>
    </w:p>
    <w:p w14:paraId="32E0BAE8" w14:textId="5106F537" w:rsidR="00883DE9" w:rsidRPr="003630DD" w:rsidRDefault="00883DE9" w:rsidP="00883DE9">
      <w:pPr>
        <w:ind w:left="-284" w:right="-330"/>
        <w:jc w:val="both"/>
        <w:rPr>
          <w:rFonts w:ascii="Arial" w:eastAsiaTheme="minorHAnsi" w:hAnsi="Arial" w:cs="Arial"/>
          <w:b/>
          <w:szCs w:val="32"/>
          <w:lang w:val="en-US"/>
        </w:rPr>
      </w:pPr>
    </w:p>
    <w:p w14:paraId="726F16DE" w14:textId="05E094CB" w:rsidR="00883DE9" w:rsidRPr="003630DD" w:rsidRDefault="003568E2" w:rsidP="00883DE9">
      <w:pPr>
        <w:ind w:left="-284" w:right="-330"/>
        <w:jc w:val="both"/>
        <w:rPr>
          <w:rFonts w:ascii="Arial" w:eastAsiaTheme="minorHAnsi" w:hAnsi="Arial" w:cs="Arial"/>
          <w:b/>
          <w:szCs w:val="32"/>
          <w:lang w:val="en-US"/>
        </w:rPr>
      </w:pPr>
      <w:r>
        <w:rPr>
          <w:noProof/>
        </w:rPr>
        <mc:AlternateContent>
          <mc:Choice Requires="wps">
            <w:drawing>
              <wp:anchor distT="0" distB="0" distL="114300" distR="114300" simplePos="0" relativeHeight="251658277" behindDoc="1" locked="0" layoutInCell="1" allowOverlap="1" wp14:anchorId="6273588F" wp14:editId="2F133C90">
                <wp:simplePos x="0" y="0"/>
                <wp:positionH relativeFrom="column">
                  <wp:posOffset>-244983</wp:posOffset>
                </wp:positionH>
                <wp:positionV relativeFrom="paragraph">
                  <wp:posOffset>144653</wp:posOffset>
                </wp:positionV>
                <wp:extent cx="6245225" cy="886968"/>
                <wp:effectExtent l="0" t="0" r="22225" b="27940"/>
                <wp:wrapNone/>
                <wp:docPr id="15" name="Rectangle 15"/>
                <wp:cNvGraphicFramePr/>
                <a:graphic xmlns:a="http://schemas.openxmlformats.org/drawingml/2006/main">
                  <a:graphicData uri="http://schemas.microsoft.com/office/word/2010/wordprocessingShape">
                    <wps:wsp>
                      <wps:cNvSpPr/>
                      <wps:spPr>
                        <a:xfrm>
                          <a:off x="0" y="0"/>
                          <a:ext cx="6245225" cy="886968"/>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4CF4E" id="Rectangle 15" o:spid="_x0000_s1026" style="position:absolute;margin-left:-19.3pt;margin-top:11.4pt;width:491.75pt;height:69.85pt;z-index:-251658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" filled="f" strokecolor="#243f60 [1604]" strokeweight="2pt"/>
            </w:pict>
          </mc:Fallback>
        </mc:AlternateContent>
      </w:r>
    </w:p>
    <w:p w14:paraId="2ACD3285" w14:textId="3C1FE6C8" w:rsidR="00883DE9" w:rsidRPr="003630DD" w:rsidRDefault="003568E2" w:rsidP="00CC141F">
      <w:pPr>
        <w:ind w:left="-284" w:right="-238"/>
        <w:jc w:val="both"/>
        <w:rPr>
          <w:rFonts w:ascii="Arial" w:eastAsiaTheme="minorHAnsi" w:hAnsi="Arial" w:cs="Arial"/>
          <w:b/>
          <w:color w:val="17365D" w:themeColor="text2" w:themeShade="BF"/>
          <w:sz w:val="28"/>
          <w:szCs w:val="32"/>
          <w:lang w:val="en-US"/>
        </w:rPr>
      </w:pPr>
      <w:r>
        <w:rPr>
          <w:rFonts w:ascii="Arial" w:eastAsiaTheme="minorHAnsi" w:hAnsi="Arial" w:cs="Arial"/>
          <w:b/>
          <w:color w:val="17365D" w:themeColor="text2" w:themeShade="BF"/>
          <w:sz w:val="28"/>
          <w:szCs w:val="32"/>
          <w:lang w:val="en-US"/>
        </w:rPr>
        <w:t xml:space="preserve">Committee Recommendation / </w:t>
      </w:r>
      <w:r w:rsidR="00883DE9" w:rsidRPr="003630DD">
        <w:rPr>
          <w:rFonts w:ascii="Arial" w:eastAsiaTheme="minorHAnsi" w:hAnsi="Arial" w:cs="Arial"/>
          <w:b/>
          <w:color w:val="17365D" w:themeColor="text2" w:themeShade="BF"/>
          <w:sz w:val="28"/>
          <w:szCs w:val="32"/>
          <w:lang w:val="en-US"/>
        </w:rPr>
        <w:t>Recommendation</w:t>
      </w:r>
    </w:p>
    <w:p w14:paraId="1D17D323" w14:textId="77777777" w:rsidR="00883DE9" w:rsidRPr="003630DD" w:rsidRDefault="00883DE9" w:rsidP="00CC141F">
      <w:pPr>
        <w:ind w:left="-284" w:right="-238"/>
        <w:jc w:val="both"/>
        <w:rPr>
          <w:rFonts w:ascii="Arial" w:eastAsiaTheme="minorHAnsi" w:hAnsi="Arial" w:cs="Arial"/>
          <w:b/>
          <w:color w:val="17365D" w:themeColor="text2" w:themeShade="BF"/>
          <w:sz w:val="28"/>
          <w:szCs w:val="32"/>
          <w:lang w:val="en-US"/>
        </w:rPr>
      </w:pPr>
    </w:p>
    <w:p w14:paraId="360BAFBF" w14:textId="77777777" w:rsidR="00883DE9" w:rsidRPr="003630DD" w:rsidRDefault="00883DE9" w:rsidP="00CC141F">
      <w:pPr>
        <w:ind w:left="-284" w:right="-238"/>
        <w:jc w:val="both"/>
        <w:rPr>
          <w:rFonts w:ascii="Arial" w:eastAsiaTheme="minorHAnsi" w:hAnsi="Arial" w:cs="Arial"/>
          <w:b/>
          <w:color w:val="244061" w:themeColor="accent1" w:themeShade="80"/>
          <w:sz w:val="28"/>
          <w:szCs w:val="32"/>
          <w:lang w:val="en-US"/>
        </w:rPr>
      </w:pPr>
      <w:r w:rsidRPr="003630DD">
        <w:rPr>
          <w:rFonts w:ascii="Arial" w:eastAsiaTheme="minorHAnsi" w:hAnsi="Arial" w:cs="Arial"/>
          <w:b/>
          <w:color w:val="244061" w:themeColor="accent1" w:themeShade="80"/>
          <w:szCs w:val="24"/>
          <w:lang w:val="en-GB"/>
        </w:rPr>
        <w:t>That Council adopts the 2021 Compliance Audit Return as per recommendation by the Audit &amp; Risk Committee.</w:t>
      </w:r>
    </w:p>
    <w:p w14:paraId="7961F78B" w14:textId="29974E5E" w:rsidR="00883DE9" w:rsidRDefault="00883DE9" w:rsidP="00883DE9">
      <w:pPr>
        <w:ind w:left="-284" w:right="-330"/>
        <w:jc w:val="both"/>
        <w:rPr>
          <w:rFonts w:ascii="Arial" w:eastAsiaTheme="minorHAnsi" w:hAnsi="Arial" w:cs="Arial"/>
          <w:bCs/>
          <w:szCs w:val="24"/>
          <w:lang w:val="en-US"/>
        </w:rPr>
      </w:pPr>
    </w:p>
    <w:p w14:paraId="6CADE6A6" w14:textId="66766E35" w:rsidR="00CC141F" w:rsidRDefault="00CC141F" w:rsidP="00883DE9">
      <w:pPr>
        <w:ind w:left="-284" w:right="-330"/>
        <w:jc w:val="both"/>
        <w:rPr>
          <w:rFonts w:ascii="Arial" w:eastAsiaTheme="minorHAnsi" w:hAnsi="Arial" w:cs="Arial"/>
          <w:bCs/>
          <w:szCs w:val="24"/>
          <w:lang w:val="en-US"/>
        </w:rPr>
      </w:pPr>
    </w:p>
    <w:p w14:paraId="30171743" w14:textId="77777777" w:rsidR="00CC141F" w:rsidRPr="003630DD" w:rsidRDefault="00CC141F" w:rsidP="00CC141F">
      <w:pPr>
        <w:ind w:left="-284" w:right="-330"/>
        <w:jc w:val="both"/>
        <w:rPr>
          <w:rFonts w:ascii="Arial" w:eastAsiaTheme="minorHAnsi" w:hAnsi="Arial" w:cs="Arial"/>
          <w:b/>
          <w:color w:val="17365D" w:themeColor="text2" w:themeShade="BF"/>
          <w:sz w:val="28"/>
          <w:szCs w:val="32"/>
          <w:lang w:val="en-US"/>
        </w:rPr>
      </w:pPr>
      <w:r w:rsidRPr="003630DD">
        <w:rPr>
          <w:rFonts w:ascii="Arial" w:eastAsiaTheme="minorHAnsi" w:hAnsi="Arial" w:cs="Arial"/>
          <w:b/>
          <w:color w:val="17365D" w:themeColor="text2" w:themeShade="BF"/>
          <w:sz w:val="28"/>
          <w:szCs w:val="32"/>
          <w:lang w:val="en-US"/>
        </w:rPr>
        <w:t>Purpose</w:t>
      </w:r>
    </w:p>
    <w:p w14:paraId="00E42974" w14:textId="77777777" w:rsidR="00CC141F" w:rsidRPr="003630DD" w:rsidRDefault="00CC141F" w:rsidP="00CC141F">
      <w:pPr>
        <w:ind w:left="-284" w:right="-330"/>
        <w:jc w:val="both"/>
        <w:rPr>
          <w:rFonts w:ascii="Arial" w:eastAsiaTheme="minorHAnsi" w:hAnsi="Arial" w:cs="Arial"/>
          <w:b/>
          <w:szCs w:val="32"/>
          <w:lang w:val="en-US"/>
        </w:rPr>
      </w:pPr>
    </w:p>
    <w:p w14:paraId="4C16FEE3" w14:textId="77777777" w:rsidR="00CC141F" w:rsidRPr="003630DD" w:rsidRDefault="00CC141F" w:rsidP="00CC141F">
      <w:pPr>
        <w:ind w:left="-284" w:right="-330"/>
        <w:jc w:val="both"/>
        <w:rPr>
          <w:rFonts w:ascii="Arial" w:eastAsiaTheme="minorHAnsi" w:hAnsi="Arial" w:cs="Arial"/>
          <w:b/>
          <w:szCs w:val="32"/>
          <w:lang w:val="en-US"/>
        </w:rPr>
      </w:pPr>
      <w:r w:rsidRPr="003630DD">
        <w:rPr>
          <w:rFonts w:ascii="Arial" w:eastAsiaTheme="minorHAnsi" w:hAnsi="Arial" w:cs="Arial"/>
          <w:szCs w:val="32"/>
          <w:lang w:val="en-US"/>
        </w:rPr>
        <w:t xml:space="preserve">The purpose of this report is for Council to review and adopt the City of Nedlands 2021 Annual Compliance Return required for submission to the </w:t>
      </w:r>
      <w:r w:rsidRPr="003630DD">
        <w:rPr>
          <w:rFonts w:ascii="Arial" w:eastAsiaTheme="minorHAnsi" w:hAnsi="Arial" w:cs="Arial"/>
          <w:szCs w:val="24"/>
          <w:lang w:val="en-GB"/>
        </w:rPr>
        <w:t>to the Department of Local Government, Sport and Cultural Industries by 31 March 2022. The Audit &amp; Risk Committee has reviewed the Audit Return and submits it for Council adoption.</w:t>
      </w:r>
    </w:p>
    <w:p w14:paraId="3E628270" w14:textId="77777777" w:rsidR="00883DE9" w:rsidRPr="003630DD" w:rsidRDefault="00883DE9" w:rsidP="00883DE9">
      <w:pPr>
        <w:ind w:left="-284" w:right="-330"/>
        <w:jc w:val="both"/>
        <w:rPr>
          <w:rFonts w:ascii="Arial" w:eastAsiaTheme="minorHAnsi" w:hAnsi="Arial" w:cs="Arial"/>
          <w:b/>
          <w:sz w:val="28"/>
          <w:szCs w:val="32"/>
          <w:lang w:val="en-US"/>
        </w:rPr>
      </w:pPr>
    </w:p>
    <w:p w14:paraId="6432CEBD" w14:textId="77777777" w:rsidR="00883DE9" w:rsidRPr="003630DD" w:rsidRDefault="00883DE9" w:rsidP="00883DE9">
      <w:pPr>
        <w:ind w:left="-284" w:right="-330"/>
        <w:jc w:val="both"/>
        <w:rPr>
          <w:rFonts w:ascii="Arial" w:eastAsiaTheme="minorHAnsi" w:hAnsi="Arial" w:cs="Arial"/>
          <w:b/>
          <w:bCs/>
          <w:color w:val="000000" w:themeColor="text1"/>
          <w:sz w:val="28"/>
          <w:szCs w:val="28"/>
          <w:lang w:val="en-GB"/>
        </w:rPr>
      </w:pPr>
      <w:r w:rsidRPr="003630DD">
        <w:rPr>
          <w:rFonts w:ascii="Arial" w:eastAsiaTheme="minorHAnsi" w:hAnsi="Arial" w:cs="Arial"/>
          <w:b/>
          <w:color w:val="17365D" w:themeColor="text2" w:themeShade="BF"/>
          <w:sz w:val="28"/>
          <w:szCs w:val="32"/>
          <w:lang w:val="en-US"/>
        </w:rPr>
        <w:t>Voting Requirement</w:t>
      </w:r>
    </w:p>
    <w:p w14:paraId="0C321084" w14:textId="77777777" w:rsidR="00883DE9" w:rsidRPr="003630DD" w:rsidRDefault="00883DE9" w:rsidP="00883DE9">
      <w:pPr>
        <w:ind w:left="-284" w:right="-330"/>
        <w:jc w:val="both"/>
        <w:rPr>
          <w:rFonts w:ascii="Arial" w:eastAsiaTheme="minorHAnsi" w:hAnsi="Arial" w:cs="Arial"/>
          <w:color w:val="000000" w:themeColor="text1"/>
          <w:szCs w:val="24"/>
          <w:lang w:val="en-GB"/>
        </w:rPr>
      </w:pPr>
    </w:p>
    <w:p w14:paraId="77B041FC" w14:textId="0964FF38" w:rsidR="00883DE9" w:rsidRPr="003630DD" w:rsidRDefault="00883DE9" w:rsidP="00883DE9">
      <w:pPr>
        <w:ind w:left="-284" w:right="-330"/>
        <w:jc w:val="both"/>
        <w:rPr>
          <w:rFonts w:ascii="Arial" w:eastAsiaTheme="minorHAnsi" w:hAnsi="Arial" w:cs="Arial"/>
          <w:color w:val="000000" w:themeColor="text1"/>
          <w:szCs w:val="24"/>
          <w:lang w:val="en-GB"/>
        </w:rPr>
      </w:pPr>
      <w:r w:rsidRPr="003630DD">
        <w:rPr>
          <w:rFonts w:ascii="Arial" w:eastAsiaTheme="minorHAnsi" w:hAnsi="Arial" w:cs="Arial"/>
          <w:color w:val="000000" w:themeColor="text1"/>
          <w:szCs w:val="24"/>
          <w:lang w:val="en-GB"/>
        </w:rPr>
        <w:t xml:space="preserve">Simple </w:t>
      </w:r>
      <w:r w:rsidR="00F74487">
        <w:rPr>
          <w:rFonts w:ascii="Arial" w:eastAsiaTheme="minorHAnsi" w:hAnsi="Arial" w:cs="Arial"/>
          <w:color w:val="000000" w:themeColor="text1"/>
          <w:szCs w:val="24"/>
          <w:lang w:val="en-GB"/>
        </w:rPr>
        <w:t>/</w:t>
      </w:r>
      <w:r w:rsidRPr="003630DD">
        <w:rPr>
          <w:rFonts w:ascii="Arial" w:eastAsiaTheme="minorHAnsi" w:hAnsi="Arial" w:cs="Arial"/>
          <w:color w:val="000000" w:themeColor="text1"/>
          <w:szCs w:val="24"/>
          <w:lang w:val="en-GB"/>
        </w:rPr>
        <w:t xml:space="preserve"> Absolute Majority </w:t>
      </w:r>
    </w:p>
    <w:p w14:paraId="3FE05CEE" w14:textId="77777777" w:rsidR="00883DE9" w:rsidRPr="003630DD" w:rsidRDefault="00883DE9" w:rsidP="00883DE9">
      <w:pPr>
        <w:ind w:left="-284" w:right="-330"/>
        <w:jc w:val="both"/>
        <w:rPr>
          <w:rFonts w:ascii="Arial" w:eastAsiaTheme="minorHAnsi" w:hAnsi="Arial" w:cs="Arial"/>
          <w:b/>
          <w:sz w:val="28"/>
          <w:szCs w:val="32"/>
          <w:lang w:val="en-US"/>
        </w:rPr>
      </w:pPr>
    </w:p>
    <w:p w14:paraId="1D59DE05" w14:textId="31546652" w:rsidR="00883DE9" w:rsidRDefault="00883DE9" w:rsidP="00883DE9">
      <w:pPr>
        <w:ind w:left="-284" w:right="-330"/>
        <w:jc w:val="both"/>
        <w:rPr>
          <w:rFonts w:ascii="Arial" w:eastAsiaTheme="minorHAnsi" w:hAnsi="Arial" w:cs="Arial"/>
          <w:b/>
          <w:sz w:val="28"/>
          <w:szCs w:val="32"/>
          <w:lang w:val="en-US"/>
        </w:rPr>
      </w:pPr>
    </w:p>
    <w:p w14:paraId="0DE62CFC" w14:textId="5258872D" w:rsidR="00A0648D" w:rsidRDefault="00A0648D" w:rsidP="00883DE9">
      <w:pPr>
        <w:ind w:left="-284" w:right="-330"/>
        <w:jc w:val="both"/>
        <w:rPr>
          <w:rFonts w:ascii="Arial" w:eastAsiaTheme="minorHAnsi" w:hAnsi="Arial" w:cs="Arial"/>
          <w:b/>
          <w:sz w:val="28"/>
          <w:szCs w:val="32"/>
          <w:lang w:val="en-US"/>
        </w:rPr>
      </w:pPr>
    </w:p>
    <w:p w14:paraId="2946BC11" w14:textId="19A98F2D" w:rsidR="00A0648D" w:rsidRDefault="00A0648D" w:rsidP="00883DE9">
      <w:pPr>
        <w:ind w:left="-284" w:right="-330"/>
        <w:jc w:val="both"/>
        <w:rPr>
          <w:rFonts w:ascii="Arial" w:eastAsiaTheme="minorHAnsi" w:hAnsi="Arial" w:cs="Arial"/>
          <w:b/>
          <w:sz w:val="28"/>
          <w:szCs w:val="32"/>
          <w:lang w:val="en-US"/>
        </w:rPr>
      </w:pPr>
    </w:p>
    <w:p w14:paraId="18E67144" w14:textId="5B93EEDB" w:rsidR="00A0648D" w:rsidRDefault="00A0648D" w:rsidP="00883DE9">
      <w:pPr>
        <w:ind w:left="-284" w:right="-330"/>
        <w:jc w:val="both"/>
        <w:rPr>
          <w:rFonts w:ascii="Arial" w:eastAsiaTheme="minorHAnsi" w:hAnsi="Arial" w:cs="Arial"/>
          <w:b/>
          <w:sz w:val="28"/>
          <w:szCs w:val="32"/>
          <w:lang w:val="en-US"/>
        </w:rPr>
      </w:pPr>
    </w:p>
    <w:p w14:paraId="553F2764" w14:textId="77777777" w:rsidR="00A0648D" w:rsidRPr="003630DD" w:rsidRDefault="00A0648D" w:rsidP="00883DE9">
      <w:pPr>
        <w:ind w:left="-284" w:right="-330"/>
        <w:jc w:val="both"/>
        <w:rPr>
          <w:rFonts w:ascii="Arial" w:eastAsiaTheme="minorHAnsi" w:hAnsi="Arial" w:cs="Arial"/>
          <w:b/>
          <w:sz w:val="28"/>
          <w:szCs w:val="32"/>
          <w:lang w:val="en-US"/>
        </w:rPr>
      </w:pPr>
    </w:p>
    <w:p w14:paraId="1BA72B34" w14:textId="77777777" w:rsidR="00883DE9" w:rsidRPr="003630DD" w:rsidRDefault="00883DE9" w:rsidP="00883DE9">
      <w:pPr>
        <w:ind w:left="-284" w:right="-330"/>
        <w:jc w:val="both"/>
        <w:rPr>
          <w:rFonts w:ascii="Arial" w:eastAsiaTheme="minorHAnsi" w:hAnsi="Arial" w:cs="Arial"/>
          <w:b/>
          <w:color w:val="17365D" w:themeColor="text2" w:themeShade="BF"/>
          <w:sz w:val="28"/>
          <w:szCs w:val="32"/>
          <w:lang w:val="en-US"/>
        </w:rPr>
      </w:pPr>
      <w:r w:rsidRPr="003630DD">
        <w:rPr>
          <w:rFonts w:ascii="Arial" w:eastAsiaTheme="minorHAnsi" w:hAnsi="Arial" w:cs="Arial"/>
          <w:b/>
          <w:color w:val="17365D" w:themeColor="text2" w:themeShade="BF"/>
          <w:sz w:val="28"/>
          <w:szCs w:val="32"/>
          <w:lang w:val="en-US"/>
        </w:rPr>
        <w:t xml:space="preserve">Background </w:t>
      </w:r>
    </w:p>
    <w:p w14:paraId="77312502" w14:textId="77777777" w:rsidR="00883DE9" w:rsidRPr="003630DD" w:rsidRDefault="00883DE9" w:rsidP="00883DE9">
      <w:pPr>
        <w:ind w:left="-284" w:right="-330"/>
        <w:jc w:val="both"/>
        <w:rPr>
          <w:rFonts w:ascii="Arial" w:eastAsiaTheme="minorHAnsi" w:hAnsi="Arial" w:cs="Arial"/>
          <w:b/>
          <w:sz w:val="28"/>
          <w:szCs w:val="32"/>
          <w:lang w:val="en-US"/>
        </w:rPr>
      </w:pPr>
    </w:p>
    <w:p w14:paraId="3365A3A1" w14:textId="77777777" w:rsidR="00883DE9" w:rsidRPr="003630DD" w:rsidRDefault="00883DE9" w:rsidP="00883DE9">
      <w:pPr>
        <w:ind w:left="-284"/>
        <w:jc w:val="both"/>
        <w:rPr>
          <w:rFonts w:ascii="Arial" w:eastAsiaTheme="minorHAnsi" w:hAnsi="Arial" w:cs="Arial"/>
          <w:szCs w:val="24"/>
          <w:lang w:val="en-US"/>
        </w:rPr>
      </w:pPr>
      <w:r w:rsidRPr="003630DD">
        <w:rPr>
          <w:rFonts w:ascii="Arial" w:eastAsiaTheme="minorHAnsi" w:hAnsi="Arial" w:cs="Arial"/>
          <w:szCs w:val="24"/>
          <w:lang w:val="en-US"/>
        </w:rPr>
        <w:t xml:space="preserve">Local governments are required to complete an annual Compliance Audit Return each year. It is required to be review by the Audit and Risk Committee and then considered and adopted by Council, and submitted to the Department of Local Government, Sports and Cultural Industries by 31 March 2022. </w:t>
      </w:r>
    </w:p>
    <w:p w14:paraId="106EA342" w14:textId="27B7AB48" w:rsidR="00883DE9" w:rsidRDefault="00883DE9" w:rsidP="00883DE9">
      <w:pPr>
        <w:ind w:left="-284" w:right="-330"/>
        <w:jc w:val="both"/>
        <w:rPr>
          <w:rFonts w:ascii="Arial" w:eastAsiaTheme="minorHAnsi" w:hAnsi="Arial" w:cs="Arial"/>
          <w:b/>
          <w:sz w:val="28"/>
          <w:szCs w:val="32"/>
          <w:lang w:val="en-US"/>
        </w:rPr>
      </w:pPr>
    </w:p>
    <w:p w14:paraId="4C32B582" w14:textId="77777777" w:rsidR="00CC141F" w:rsidRDefault="00CC141F" w:rsidP="00883DE9">
      <w:pPr>
        <w:ind w:left="-284" w:right="-330"/>
        <w:jc w:val="both"/>
        <w:rPr>
          <w:rFonts w:ascii="Arial" w:eastAsiaTheme="minorHAnsi" w:hAnsi="Arial" w:cs="Arial"/>
          <w:b/>
          <w:sz w:val="28"/>
          <w:szCs w:val="32"/>
          <w:lang w:val="en-US"/>
        </w:rPr>
      </w:pPr>
    </w:p>
    <w:p w14:paraId="0113EA15" w14:textId="77777777" w:rsidR="00883DE9" w:rsidRPr="003630DD" w:rsidRDefault="00883DE9" w:rsidP="00883DE9">
      <w:pPr>
        <w:ind w:left="-284" w:right="-330"/>
        <w:jc w:val="both"/>
        <w:rPr>
          <w:rFonts w:ascii="Arial" w:eastAsiaTheme="minorHAnsi" w:hAnsi="Arial" w:cs="Arial"/>
          <w:b/>
          <w:color w:val="17365D" w:themeColor="text2" w:themeShade="BF"/>
          <w:sz w:val="28"/>
          <w:szCs w:val="32"/>
          <w:lang w:val="en-US"/>
        </w:rPr>
      </w:pPr>
      <w:r w:rsidRPr="003630DD">
        <w:rPr>
          <w:rFonts w:ascii="Arial" w:eastAsiaTheme="minorHAnsi" w:hAnsi="Arial" w:cs="Arial"/>
          <w:b/>
          <w:color w:val="17365D" w:themeColor="text2" w:themeShade="BF"/>
          <w:sz w:val="28"/>
          <w:szCs w:val="32"/>
          <w:lang w:val="en-US"/>
        </w:rPr>
        <w:t>Discussion</w:t>
      </w:r>
    </w:p>
    <w:p w14:paraId="7407D58F" w14:textId="77777777" w:rsidR="00883DE9" w:rsidRPr="003630DD" w:rsidRDefault="00883DE9" w:rsidP="00883DE9">
      <w:pPr>
        <w:ind w:left="-284" w:right="-330"/>
        <w:jc w:val="both"/>
        <w:rPr>
          <w:rFonts w:ascii="Arial" w:eastAsiaTheme="minorHAnsi" w:hAnsi="Arial" w:cs="Arial"/>
          <w:szCs w:val="32"/>
          <w:lang w:val="en-US"/>
        </w:rPr>
      </w:pPr>
    </w:p>
    <w:p w14:paraId="6B98B60D" w14:textId="77777777" w:rsidR="00883DE9" w:rsidRPr="003630DD" w:rsidRDefault="00883DE9" w:rsidP="00883DE9">
      <w:pPr>
        <w:ind w:left="-284" w:right="-330"/>
        <w:jc w:val="both"/>
        <w:rPr>
          <w:rFonts w:ascii="Arial" w:eastAsiaTheme="minorHAnsi" w:hAnsi="Arial" w:cs="Arial"/>
          <w:szCs w:val="24"/>
          <w:lang w:val="en-US"/>
        </w:rPr>
      </w:pPr>
      <w:r w:rsidRPr="003630DD">
        <w:rPr>
          <w:rFonts w:ascii="Arial" w:eastAsiaTheme="minorHAnsi" w:hAnsi="Arial" w:cs="Arial"/>
          <w:szCs w:val="24"/>
          <w:lang w:val="en-US"/>
        </w:rPr>
        <w:t>The attached return for the City of Nedlands is for the period 1 January 2021 to 31 December 2021. The City’s 2021 Compliance Audit Return was completed in February by Management following a review and assessment of:</w:t>
      </w:r>
    </w:p>
    <w:p w14:paraId="5C8CF3B4" w14:textId="77777777" w:rsidR="00883DE9" w:rsidRPr="003630DD" w:rsidRDefault="00883DE9" w:rsidP="00883DE9">
      <w:pPr>
        <w:ind w:left="284" w:hanging="568"/>
        <w:jc w:val="both"/>
        <w:rPr>
          <w:rFonts w:ascii="Arial" w:eastAsiaTheme="minorHAnsi" w:hAnsi="Arial" w:cs="Arial"/>
          <w:szCs w:val="24"/>
          <w:lang w:val="en-US"/>
        </w:rPr>
      </w:pPr>
    </w:p>
    <w:p w14:paraId="266E1849" w14:textId="77777777" w:rsidR="00883DE9" w:rsidRPr="003630DD" w:rsidRDefault="00883DE9" w:rsidP="00883DE9">
      <w:pPr>
        <w:numPr>
          <w:ilvl w:val="0"/>
          <w:numId w:val="21"/>
        </w:numPr>
        <w:spacing w:after="200" w:line="276" w:lineRule="auto"/>
        <w:ind w:left="284" w:hanging="568"/>
        <w:contextualSpacing/>
        <w:jc w:val="both"/>
        <w:rPr>
          <w:rFonts w:ascii="Arial" w:eastAsiaTheme="minorHAnsi" w:hAnsi="Arial" w:cs="Arial"/>
          <w:szCs w:val="24"/>
          <w:lang w:val="en-US"/>
        </w:rPr>
      </w:pPr>
      <w:r w:rsidRPr="003630DD">
        <w:rPr>
          <w:rFonts w:ascii="Arial" w:eastAsiaTheme="minorHAnsi" w:hAnsi="Arial" w:cs="Arial"/>
          <w:szCs w:val="24"/>
          <w:lang w:val="en-US"/>
        </w:rPr>
        <w:t xml:space="preserve">Council meeting agendas and </w:t>
      </w:r>
      <w:proofErr w:type="gramStart"/>
      <w:r w:rsidRPr="003630DD">
        <w:rPr>
          <w:rFonts w:ascii="Arial" w:eastAsiaTheme="minorHAnsi" w:hAnsi="Arial" w:cs="Arial"/>
          <w:szCs w:val="24"/>
          <w:lang w:val="en-US"/>
        </w:rPr>
        <w:t>minutes;</w:t>
      </w:r>
      <w:proofErr w:type="gramEnd"/>
    </w:p>
    <w:p w14:paraId="68A65E77" w14:textId="77777777" w:rsidR="00883DE9" w:rsidRPr="003630DD" w:rsidRDefault="00883DE9" w:rsidP="00883DE9">
      <w:pPr>
        <w:numPr>
          <w:ilvl w:val="0"/>
          <w:numId w:val="21"/>
        </w:numPr>
        <w:spacing w:after="200" w:line="276" w:lineRule="auto"/>
        <w:ind w:left="284" w:hanging="568"/>
        <w:contextualSpacing/>
        <w:jc w:val="both"/>
        <w:rPr>
          <w:rFonts w:ascii="Arial" w:eastAsiaTheme="minorHAnsi" w:hAnsi="Arial" w:cs="Arial"/>
          <w:szCs w:val="24"/>
          <w:lang w:val="en-US"/>
        </w:rPr>
      </w:pPr>
      <w:r w:rsidRPr="003630DD">
        <w:rPr>
          <w:rFonts w:ascii="Arial" w:eastAsiaTheme="minorHAnsi" w:hAnsi="Arial" w:cs="Arial"/>
          <w:szCs w:val="24"/>
          <w:lang w:val="en-US"/>
        </w:rPr>
        <w:t>Performance</w:t>
      </w:r>
      <w:r w:rsidRPr="003630DD">
        <w:rPr>
          <w:rFonts w:ascii="Arial" w:eastAsiaTheme="minorHAnsi" w:hAnsi="Arial" w:cs="Arial"/>
          <w:szCs w:val="24"/>
          <w:lang w:val="en-US"/>
        </w:rPr>
        <w:tab/>
        <w:t>plans, media</w:t>
      </w:r>
      <w:r w:rsidRPr="003630DD">
        <w:rPr>
          <w:rFonts w:ascii="Arial" w:eastAsiaTheme="minorHAnsi" w:hAnsi="Arial" w:cs="Arial"/>
          <w:szCs w:val="24"/>
          <w:lang w:val="en-US"/>
        </w:rPr>
        <w:tab/>
        <w:t xml:space="preserve"> advertisements, procedures and policies, registers, delegation records, local laws; and</w:t>
      </w:r>
    </w:p>
    <w:p w14:paraId="5182F30A" w14:textId="77777777" w:rsidR="00883DE9" w:rsidRPr="003630DD" w:rsidRDefault="00883DE9" w:rsidP="00883DE9">
      <w:pPr>
        <w:numPr>
          <w:ilvl w:val="0"/>
          <w:numId w:val="21"/>
        </w:numPr>
        <w:spacing w:after="200" w:line="276" w:lineRule="auto"/>
        <w:ind w:left="284" w:hanging="568"/>
        <w:contextualSpacing/>
        <w:jc w:val="both"/>
        <w:rPr>
          <w:rFonts w:ascii="Arial" w:eastAsiaTheme="minorHAnsi" w:hAnsi="Arial" w:cs="Arial"/>
          <w:szCs w:val="24"/>
          <w:lang w:val="en-US"/>
        </w:rPr>
      </w:pPr>
      <w:r w:rsidRPr="003630DD">
        <w:rPr>
          <w:rFonts w:ascii="Arial" w:eastAsiaTheme="minorHAnsi" w:hAnsi="Arial" w:cs="Arial"/>
          <w:szCs w:val="24"/>
          <w:lang w:val="en-US"/>
        </w:rPr>
        <w:t>Interviews with responsible officers.</w:t>
      </w:r>
    </w:p>
    <w:p w14:paraId="27B2B17B" w14:textId="77777777" w:rsidR="00883DE9" w:rsidRDefault="00883DE9" w:rsidP="00883DE9">
      <w:pPr>
        <w:ind w:left="-567" w:right="-330"/>
        <w:jc w:val="both"/>
        <w:rPr>
          <w:rFonts w:ascii="Arial" w:eastAsiaTheme="minorHAnsi" w:hAnsi="Arial" w:cs="Arial"/>
          <w:szCs w:val="32"/>
          <w:lang w:val="en-US"/>
        </w:rPr>
      </w:pPr>
    </w:p>
    <w:p w14:paraId="0D4F9646" w14:textId="77777777" w:rsidR="00883DE9" w:rsidRPr="003630DD" w:rsidRDefault="00883DE9" w:rsidP="00883DE9">
      <w:pPr>
        <w:ind w:left="-567" w:right="-330"/>
        <w:jc w:val="both"/>
        <w:rPr>
          <w:rFonts w:ascii="Arial" w:eastAsiaTheme="minorHAnsi" w:hAnsi="Arial" w:cs="Arial"/>
          <w:szCs w:val="32"/>
          <w:lang w:val="en-US"/>
        </w:rPr>
      </w:pPr>
    </w:p>
    <w:p w14:paraId="4144C60F" w14:textId="77777777" w:rsidR="00883DE9" w:rsidRPr="003630DD" w:rsidRDefault="00883DE9" w:rsidP="00883DE9">
      <w:pPr>
        <w:ind w:left="-284" w:right="-330"/>
        <w:jc w:val="both"/>
        <w:rPr>
          <w:rFonts w:ascii="Arial" w:eastAsiaTheme="minorHAnsi" w:hAnsi="Arial" w:cs="Arial"/>
          <w:b/>
          <w:color w:val="17365D" w:themeColor="text2" w:themeShade="BF"/>
          <w:sz w:val="28"/>
          <w:szCs w:val="32"/>
          <w:lang w:val="en-US"/>
        </w:rPr>
      </w:pPr>
      <w:r w:rsidRPr="003630DD">
        <w:rPr>
          <w:rFonts w:ascii="Arial" w:eastAsiaTheme="minorHAnsi" w:hAnsi="Arial" w:cs="Arial"/>
          <w:b/>
          <w:color w:val="17365D" w:themeColor="text2" w:themeShade="BF"/>
          <w:sz w:val="28"/>
          <w:szCs w:val="32"/>
          <w:lang w:val="en-US"/>
        </w:rPr>
        <w:t>Consultation</w:t>
      </w:r>
    </w:p>
    <w:p w14:paraId="066F03FF" w14:textId="77777777" w:rsidR="00883DE9" w:rsidRPr="003630DD" w:rsidRDefault="00883DE9" w:rsidP="00883DE9">
      <w:pPr>
        <w:ind w:left="-284" w:right="-330"/>
        <w:jc w:val="both"/>
        <w:rPr>
          <w:rFonts w:ascii="Arial" w:eastAsiaTheme="minorHAnsi" w:hAnsi="Arial" w:cs="Arial"/>
          <w:b/>
          <w:szCs w:val="32"/>
          <w:lang w:val="en-US"/>
        </w:rPr>
      </w:pPr>
    </w:p>
    <w:p w14:paraId="6BF8F93E" w14:textId="0569B84A" w:rsidR="00883DE9" w:rsidRPr="003630DD" w:rsidRDefault="00883DE9" w:rsidP="00883DE9">
      <w:pPr>
        <w:ind w:left="-284" w:right="-330"/>
        <w:jc w:val="both"/>
        <w:rPr>
          <w:rFonts w:ascii="Arial" w:eastAsiaTheme="minorHAnsi" w:hAnsi="Arial" w:cs="Arial"/>
          <w:szCs w:val="32"/>
          <w:lang w:val="en-US"/>
        </w:rPr>
      </w:pPr>
      <w:r w:rsidRPr="003630DD">
        <w:rPr>
          <w:rFonts w:ascii="Arial" w:eastAsiaTheme="minorHAnsi" w:hAnsi="Arial" w:cs="Arial"/>
          <w:szCs w:val="32"/>
          <w:lang w:val="en-US"/>
        </w:rPr>
        <w:t xml:space="preserve">The Audit and Risk Committee has reviewed the return at its meeting on Monday </w:t>
      </w:r>
      <w:r w:rsidR="00FD6CF8">
        <w:rPr>
          <w:rFonts w:ascii="Arial" w:eastAsiaTheme="minorHAnsi" w:hAnsi="Arial" w:cs="Arial"/>
          <w:szCs w:val="32"/>
          <w:lang w:val="en-US"/>
        </w:rPr>
        <w:t>14 March</w:t>
      </w:r>
      <w:r w:rsidRPr="003630DD">
        <w:rPr>
          <w:rFonts w:ascii="Arial" w:eastAsiaTheme="minorHAnsi" w:hAnsi="Arial" w:cs="Arial"/>
          <w:szCs w:val="32"/>
          <w:lang w:val="en-US"/>
        </w:rPr>
        <w:t xml:space="preserve"> 2022 and is now submitting the results of that review to Council.</w:t>
      </w:r>
    </w:p>
    <w:p w14:paraId="497EB4C9" w14:textId="77777777" w:rsidR="00883DE9" w:rsidRDefault="00883DE9" w:rsidP="00883DE9">
      <w:pPr>
        <w:ind w:left="-284" w:right="-330"/>
        <w:jc w:val="both"/>
        <w:rPr>
          <w:rFonts w:ascii="Arial" w:eastAsiaTheme="minorHAnsi" w:hAnsi="Arial" w:cs="Arial"/>
          <w:szCs w:val="32"/>
          <w:lang w:val="en-US"/>
        </w:rPr>
      </w:pPr>
    </w:p>
    <w:p w14:paraId="1CEA6733" w14:textId="77777777" w:rsidR="00883DE9" w:rsidRPr="003630DD" w:rsidRDefault="00883DE9" w:rsidP="00883DE9">
      <w:pPr>
        <w:ind w:left="-284" w:right="-330"/>
        <w:jc w:val="both"/>
        <w:rPr>
          <w:rFonts w:ascii="Arial" w:eastAsiaTheme="minorHAnsi" w:hAnsi="Arial" w:cs="Arial"/>
          <w:szCs w:val="32"/>
          <w:lang w:val="en-US"/>
        </w:rPr>
      </w:pPr>
    </w:p>
    <w:p w14:paraId="6785E3BF" w14:textId="77777777" w:rsidR="00883DE9" w:rsidRPr="003630DD" w:rsidRDefault="00883DE9" w:rsidP="00883DE9">
      <w:pPr>
        <w:ind w:left="-284" w:right="-330"/>
        <w:jc w:val="both"/>
        <w:rPr>
          <w:rFonts w:ascii="Arial" w:eastAsiaTheme="minorHAnsi" w:hAnsi="Arial" w:cs="Arial"/>
          <w:b/>
          <w:color w:val="17365D" w:themeColor="text2" w:themeShade="BF"/>
          <w:sz w:val="28"/>
          <w:szCs w:val="32"/>
          <w:lang w:val="en-US"/>
        </w:rPr>
      </w:pPr>
      <w:r w:rsidRPr="003630DD">
        <w:rPr>
          <w:rFonts w:ascii="Arial" w:eastAsiaTheme="minorHAnsi" w:hAnsi="Arial" w:cs="Arial"/>
          <w:b/>
          <w:color w:val="17365D" w:themeColor="text2" w:themeShade="BF"/>
          <w:sz w:val="28"/>
          <w:szCs w:val="32"/>
          <w:lang w:val="en-US"/>
        </w:rPr>
        <w:t>Strategic Implications</w:t>
      </w:r>
    </w:p>
    <w:p w14:paraId="167EF686" w14:textId="77777777" w:rsidR="00883DE9" w:rsidRPr="003630DD" w:rsidRDefault="00883DE9" w:rsidP="00883DE9">
      <w:pPr>
        <w:ind w:left="-284" w:right="-330"/>
        <w:jc w:val="both"/>
        <w:rPr>
          <w:rFonts w:ascii="Arial" w:eastAsiaTheme="minorHAnsi" w:hAnsi="Arial" w:cs="Arial"/>
          <w:szCs w:val="32"/>
          <w:highlight w:val="red"/>
          <w:lang w:val="en-US"/>
        </w:rPr>
      </w:pPr>
    </w:p>
    <w:p w14:paraId="1FC427E2" w14:textId="77777777" w:rsidR="00883DE9" w:rsidRPr="003630DD" w:rsidRDefault="00883DE9" w:rsidP="00883DE9">
      <w:pPr>
        <w:ind w:left="-284" w:right="-330"/>
        <w:jc w:val="both"/>
        <w:rPr>
          <w:rFonts w:ascii="Arial" w:eastAsiaTheme="minorHAnsi" w:hAnsi="Arial" w:cs="Arial"/>
          <w:szCs w:val="32"/>
          <w:lang w:val="en-US"/>
        </w:rPr>
      </w:pPr>
      <w:r w:rsidRPr="003630DD">
        <w:rPr>
          <w:rFonts w:ascii="Arial" w:eastAsiaTheme="minorHAnsi" w:hAnsi="Arial" w:cs="Arial"/>
          <w:szCs w:val="32"/>
          <w:lang w:val="en-US"/>
        </w:rPr>
        <w:t xml:space="preserve">This item relates to the following elements from the City’s Strategic Community Plan. </w:t>
      </w:r>
    </w:p>
    <w:p w14:paraId="433ABB3B" w14:textId="77777777" w:rsidR="00883DE9" w:rsidRPr="003630DD" w:rsidRDefault="00883DE9" w:rsidP="00883DE9">
      <w:pPr>
        <w:ind w:left="-284" w:right="-330"/>
        <w:jc w:val="both"/>
        <w:rPr>
          <w:rFonts w:ascii="Arial" w:eastAsiaTheme="minorHAnsi" w:hAnsi="Arial" w:cs="Arial"/>
          <w:b/>
          <w:color w:val="17365D" w:themeColor="text2" w:themeShade="BF"/>
          <w:szCs w:val="24"/>
          <w:lang w:val="en-US"/>
        </w:rPr>
      </w:pPr>
    </w:p>
    <w:p w14:paraId="3F2D8DC4" w14:textId="77777777" w:rsidR="00883DE9" w:rsidRPr="003630DD" w:rsidRDefault="00883DE9" w:rsidP="00883DE9">
      <w:pPr>
        <w:ind w:left="-284" w:right="-330"/>
        <w:jc w:val="both"/>
        <w:rPr>
          <w:rFonts w:ascii="Arial" w:eastAsiaTheme="minorHAnsi" w:hAnsi="Arial" w:cs="Arial"/>
          <w:szCs w:val="24"/>
          <w:lang w:val="en-US"/>
        </w:rPr>
      </w:pPr>
      <w:r w:rsidRPr="003630DD">
        <w:rPr>
          <w:rFonts w:ascii="Arial" w:eastAsiaTheme="minorHAnsi" w:hAnsi="Arial" w:cs="Arial"/>
          <w:b/>
          <w:color w:val="17365D" w:themeColor="text2" w:themeShade="BF"/>
          <w:szCs w:val="24"/>
          <w:lang w:val="en-US"/>
        </w:rPr>
        <w:t>Vision</w:t>
      </w:r>
      <w:r w:rsidRPr="003630DD">
        <w:rPr>
          <w:rFonts w:ascii="Arial" w:eastAsiaTheme="minorHAnsi" w:hAnsi="Arial" w:cs="Arial"/>
          <w:szCs w:val="24"/>
          <w:lang w:val="en-US"/>
        </w:rPr>
        <w:t xml:space="preserve"> </w:t>
      </w:r>
      <w:r w:rsidRPr="003630DD">
        <w:rPr>
          <w:rFonts w:ascii="Arial" w:eastAsiaTheme="minorHAnsi" w:hAnsi="Arial" w:cs="Arial"/>
          <w:sz w:val="22"/>
          <w:szCs w:val="22"/>
          <w:lang w:val="en-GB"/>
        </w:rPr>
        <w:tab/>
      </w:r>
      <w:r w:rsidRPr="003630DD">
        <w:rPr>
          <w:rFonts w:ascii="Arial" w:eastAsiaTheme="minorHAnsi" w:hAnsi="Arial" w:cs="Arial"/>
          <w:sz w:val="22"/>
          <w:szCs w:val="22"/>
          <w:lang w:val="en-GB"/>
        </w:rPr>
        <w:tab/>
      </w:r>
      <w:r w:rsidRPr="003630DD">
        <w:rPr>
          <w:rFonts w:ascii="Arial" w:eastAsiaTheme="minorHAnsi" w:hAnsi="Arial" w:cs="Arial"/>
          <w:szCs w:val="24"/>
          <w:lang w:val="en-US"/>
        </w:rPr>
        <w:t xml:space="preserve">Our city will be an </w:t>
      </w:r>
      <w:proofErr w:type="gramStart"/>
      <w:r w:rsidRPr="003630DD">
        <w:rPr>
          <w:rFonts w:ascii="Arial" w:eastAsiaTheme="minorHAnsi" w:hAnsi="Arial" w:cs="Arial"/>
          <w:szCs w:val="24"/>
          <w:lang w:val="en-US"/>
        </w:rPr>
        <w:t>environmentally-sensitive</w:t>
      </w:r>
      <w:proofErr w:type="gramEnd"/>
      <w:r w:rsidRPr="003630DD">
        <w:rPr>
          <w:rFonts w:ascii="Arial" w:eastAsiaTheme="minorHAnsi" w:hAnsi="Arial" w:cs="Arial"/>
          <w:szCs w:val="24"/>
          <w:lang w:val="en-US"/>
        </w:rPr>
        <w:t>, beautiful and inclusive place.</w:t>
      </w:r>
    </w:p>
    <w:p w14:paraId="51A46F0B" w14:textId="506A1996" w:rsidR="00883DE9" w:rsidRDefault="00883DE9" w:rsidP="00883DE9">
      <w:pPr>
        <w:ind w:left="-284" w:right="-330"/>
        <w:jc w:val="both"/>
        <w:rPr>
          <w:rFonts w:ascii="Arial" w:eastAsiaTheme="minorHAnsi" w:hAnsi="Arial" w:cs="Arial"/>
          <w:szCs w:val="24"/>
          <w:lang w:val="en-US"/>
        </w:rPr>
      </w:pPr>
    </w:p>
    <w:p w14:paraId="116475C6" w14:textId="77777777" w:rsidR="00CC141F" w:rsidRPr="003630DD" w:rsidRDefault="00CC141F" w:rsidP="00883DE9">
      <w:pPr>
        <w:ind w:left="-284" w:right="-330"/>
        <w:jc w:val="both"/>
        <w:rPr>
          <w:rFonts w:ascii="Arial" w:eastAsiaTheme="minorHAnsi" w:hAnsi="Arial" w:cs="Arial"/>
          <w:szCs w:val="24"/>
          <w:lang w:val="en-US"/>
        </w:rPr>
      </w:pPr>
    </w:p>
    <w:p w14:paraId="2C44E6D8" w14:textId="77777777" w:rsidR="00883DE9" w:rsidRPr="003630DD" w:rsidRDefault="00883DE9" w:rsidP="00883DE9">
      <w:pPr>
        <w:ind w:left="-284" w:right="-330"/>
        <w:jc w:val="both"/>
        <w:rPr>
          <w:rFonts w:ascii="Arial" w:eastAsiaTheme="minorHAnsi" w:hAnsi="Arial" w:cs="Arial"/>
          <w:b/>
          <w:szCs w:val="28"/>
          <w:lang w:val="en-US"/>
        </w:rPr>
      </w:pPr>
      <w:r w:rsidRPr="003630DD">
        <w:rPr>
          <w:rFonts w:ascii="Arial" w:eastAsiaTheme="minorHAnsi" w:hAnsi="Arial" w:cs="Arial"/>
          <w:b/>
          <w:color w:val="17365D" w:themeColor="text2" w:themeShade="BF"/>
          <w:szCs w:val="28"/>
          <w:lang w:val="en-US"/>
        </w:rPr>
        <w:t>Values</w:t>
      </w:r>
      <w:r w:rsidRPr="003630DD">
        <w:rPr>
          <w:rFonts w:ascii="Arial" w:eastAsiaTheme="minorHAnsi" w:hAnsi="Arial" w:cs="Arial"/>
          <w:bCs/>
          <w:szCs w:val="28"/>
          <w:lang w:val="en-US"/>
        </w:rPr>
        <w:tab/>
      </w:r>
      <w:r w:rsidRPr="003630DD">
        <w:rPr>
          <w:rFonts w:ascii="Arial" w:eastAsiaTheme="minorHAnsi" w:hAnsi="Arial" w:cs="Arial"/>
          <w:bCs/>
          <w:szCs w:val="28"/>
          <w:lang w:val="en-US"/>
        </w:rPr>
        <w:tab/>
      </w:r>
      <w:r w:rsidRPr="003630DD">
        <w:rPr>
          <w:rFonts w:ascii="Arial" w:eastAsiaTheme="minorHAnsi" w:hAnsi="Arial" w:cs="Arial"/>
          <w:b/>
          <w:szCs w:val="28"/>
          <w:lang w:val="en-US"/>
        </w:rPr>
        <w:t>Great Governance and Civic Leadership</w:t>
      </w:r>
    </w:p>
    <w:p w14:paraId="6A58AAE2" w14:textId="77777777" w:rsidR="00883DE9" w:rsidRPr="003630DD" w:rsidRDefault="00883DE9" w:rsidP="00883DE9">
      <w:pPr>
        <w:ind w:left="1418" w:right="-330"/>
        <w:jc w:val="both"/>
        <w:rPr>
          <w:rFonts w:ascii="Arial" w:eastAsiaTheme="minorHAnsi" w:hAnsi="Arial" w:cs="Arial"/>
          <w:bCs/>
          <w:szCs w:val="28"/>
          <w:lang w:val="en-US"/>
        </w:rPr>
      </w:pPr>
      <w:r w:rsidRPr="003630DD">
        <w:rPr>
          <w:rFonts w:ascii="Arial" w:eastAsiaTheme="minorHAnsi"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66A085B4" w14:textId="77777777" w:rsidR="00883DE9" w:rsidRPr="003630DD" w:rsidRDefault="00883DE9" w:rsidP="00883DE9">
      <w:pPr>
        <w:ind w:left="-284" w:right="-330"/>
        <w:jc w:val="both"/>
        <w:rPr>
          <w:rFonts w:ascii="Arial" w:eastAsiaTheme="minorHAnsi" w:hAnsi="Arial" w:cs="Arial"/>
          <w:bCs/>
          <w:szCs w:val="28"/>
          <w:lang w:val="en-US"/>
        </w:rPr>
      </w:pPr>
    </w:p>
    <w:p w14:paraId="37362FEB" w14:textId="77777777" w:rsidR="00883DE9" w:rsidRPr="003630DD" w:rsidRDefault="00883DE9" w:rsidP="00883DE9">
      <w:pPr>
        <w:ind w:left="-284" w:right="-330"/>
        <w:jc w:val="both"/>
        <w:rPr>
          <w:rFonts w:ascii="Arial" w:eastAsiaTheme="minorHAnsi" w:hAnsi="Arial" w:cs="Arial"/>
          <w:b/>
          <w:sz w:val="28"/>
          <w:szCs w:val="32"/>
          <w:lang w:val="en-US"/>
        </w:rPr>
      </w:pPr>
    </w:p>
    <w:p w14:paraId="34D928EE" w14:textId="77777777" w:rsidR="00883DE9" w:rsidRPr="003630DD" w:rsidRDefault="00883DE9" w:rsidP="00883DE9">
      <w:pPr>
        <w:ind w:left="-284" w:right="-330"/>
        <w:jc w:val="both"/>
        <w:rPr>
          <w:rFonts w:ascii="Arial" w:eastAsiaTheme="minorHAnsi" w:hAnsi="Arial" w:cs="Arial"/>
          <w:b/>
          <w:sz w:val="28"/>
          <w:szCs w:val="32"/>
          <w:lang w:val="en-US"/>
        </w:rPr>
      </w:pPr>
      <w:r w:rsidRPr="003630DD">
        <w:rPr>
          <w:rFonts w:ascii="Arial" w:eastAsiaTheme="minorHAnsi" w:hAnsi="Arial" w:cs="Arial"/>
          <w:b/>
          <w:color w:val="17365D" w:themeColor="text2" w:themeShade="BF"/>
          <w:sz w:val="28"/>
          <w:szCs w:val="32"/>
          <w:lang w:val="en-US"/>
        </w:rPr>
        <w:t>Budget/Financial Implications</w:t>
      </w:r>
    </w:p>
    <w:p w14:paraId="0A041525" w14:textId="77777777" w:rsidR="00883DE9" w:rsidRPr="003630DD" w:rsidRDefault="00883DE9" w:rsidP="00883DE9">
      <w:pPr>
        <w:ind w:left="-284" w:right="-330"/>
        <w:jc w:val="both"/>
        <w:rPr>
          <w:rFonts w:ascii="Arial" w:eastAsiaTheme="minorHAnsi" w:hAnsi="Arial" w:cs="Arial"/>
          <w:b/>
          <w:szCs w:val="32"/>
          <w:highlight w:val="yellow"/>
          <w:lang w:val="en-US"/>
        </w:rPr>
      </w:pPr>
    </w:p>
    <w:p w14:paraId="59ABE862" w14:textId="77777777" w:rsidR="00883DE9" w:rsidRPr="003630DD" w:rsidRDefault="00883DE9" w:rsidP="00883DE9">
      <w:pPr>
        <w:ind w:left="-284" w:right="-330"/>
        <w:jc w:val="both"/>
        <w:rPr>
          <w:rFonts w:ascii="Arial" w:eastAsiaTheme="minorHAnsi" w:hAnsi="Arial" w:cs="Arial"/>
          <w:bCs/>
          <w:szCs w:val="32"/>
          <w:lang w:val="en-US"/>
        </w:rPr>
      </w:pPr>
      <w:r w:rsidRPr="003630DD">
        <w:rPr>
          <w:rFonts w:ascii="Arial" w:eastAsiaTheme="minorHAnsi" w:hAnsi="Arial" w:cs="Arial"/>
          <w:bCs/>
          <w:szCs w:val="32"/>
          <w:lang w:val="en-US"/>
        </w:rPr>
        <w:t>The 2021 Compliance Audit Return has been conducted using internal resources and there are no other financial impacts.</w:t>
      </w:r>
    </w:p>
    <w:p w14:paraId="32FEDD6E" w14:textId="77777777" w:rsidR="00883DE9" w:rsidRPr="003630DD" w:rsidRDefault="00883DE9" w:rsidP="00883DE9">
      <w:pPr>
        <w:ind w:left="-567" w:right="-330"/>
        <w:jc w:val="both"/>
        <w:rPr>
          <w:rFonts w:ascii="Arial" w:eastAsiaTheme="minorHAnsi" w:hAnsi="Arial" w:cs="Arial"/>
          <w:b/>
          <w:szCs w:val="32"/>
          <w:highlight w:val="yellow"/>
          <w:lang w:val="en-US"/>
        </w:rPr>
      </w:pPr>
    </w:p>
    <w:p w14:paraId="76819907" w14:textId="72D70D61" w:rsidR="00883DE9" w:rsidRDefault="00883DE9" w:rsidP="00883DE9">
      <w:pPr>
        <w:ind w:left="-567" w:right="-330"/>
        <w:jc w:val="both"/>
        <w:rPr>
          <w:rFonts w:ascii="Arial" w:eastAsiaTheme="minorHAnsi" w:hAnsi="Arial" w:cs="Arial"/>
          <w:szCs w:val="24"/>
          <w:highlight w:val="yellow"/>
          <w:lang w:val="en-US"/>
        </w:rPr>
      </w:pPr>
    </w:p>
    <w:p w14:paraId="3F292B37" w14:textId="77777777" w:rsidR="00A0648D" w:rsidRPr="003630DD" w:rsidRDefault="00A0648D" w:rsidP="00883DE9">
      <w:pPr>
        <w:ind w:left="-567" w:right="-330"/>
        <w:jc w:val="both"/>
        <w:rPr>
          <w:rFonts w:ascii="Arial" w:eastAsiaTheme="minorHAnsi" w:hAnsi="Arial" w:cs="Arial"/>
          <w:szCs w:val="24"/>
          <w:highlight w:val="yellow"/>
          <w:lang w:val="en-US"/>
        </w:rPr>
      </w:pPr>
    </w:p>
    <w:p w14:paraId="64D89A1A" w14:textId="77777777" w:rsidR="00883DE9" w:rsidRPr="003630DD" w:rsidRDefault="00883DE9" w:rsidP="00883DE9">
      <w:pPr>
        <w:ind w:left="-284" w:right="-330"/>
        <w:jc w:val="both"/>
        <w:rPr>
          <w:rFonts w:ascii="Arial" w:eastAsiaTheme="minorHAnsi" w:hAnsi="Arial" w:cs="Arial"/>
          <w:b/>
          <w:color w:val="17365D" w:themeColor="text2" w:themeShade="BF"/>
          <w:sz w:val="28"/>
          <w:szCs w:val="32"/>
          <w:lang w:val="en-US"/>
        </w:rPr>
      </w:pPr>
      <w:r w:rsidRPr="003630DD">
        <w:rPr>
          <w:rFonts w:ascii="Arial" w:eastAsiaTheme="minorHAnsi" w:hAnsi="Arial" w:cs="Arial"/>
          <w:b/>
          <w:color w:val="17365D" w:themeColor="text2" w:themeShade="BF"/>
          <w:sz w:val="28"/>
          <w:szCs w:val="32"/>
          <w:lang w:val="en-US"/>
        </w:rPr>
        <w:t>Legislative and Policy Implications</w:t>
      </w:r>
    </w:p>
    <w:p w14:paraId="649CBB53" w14:textId="77777777" w:rsidR="00883DE9" w:rsidRPr="003630DD" w:rsidRDefault="00883DE9" w:rsidP="00883DE9">
      <w:pPr>
        <w:ind w:left="-284" w:right="-330"/>
        <w:jc w:val="both"/>
        <w:rPr>
          <w:rFonts w:ascii="Arial" w:eastAsiaTheme="minorHAnsi" w:hAnsi="Arial" w:cs="Arial"/>
          <w:b/>
          <w:sz w:val="28"/>
          <w:szCs w:val="32"/>
          <w:lang w:val="en-US"/>
        </w:rPr>
      </w:pPr>
    </w:p>
    <w:p w14:paraId="6BCB3DDC" w14:textId="77777777" w:rsidR="00883DE9" w:rsidRPr="003630DD" w:rsidRDefault="00883DE9" w:rsidP="00883DE9">
      <w:pPr>
        <w:ind w:left="-284"/>
        <w:jc w:val="both"/>
        <w:rPr>
          <w:rFonts w:ascii="Arial" w:eastAsiaTheme="minorHAnsi" w:hAnsi="Arial" w:cs="Arial"/>
          <w:szCs w:val="24"/>
          <w:lang w:val="en-US"/>
        </w:rPr>
      </w:pPr>
      <w:r w:rsidRPr="003630DD">
        <w:rPr>
          <w:rFonts w:ascii="Arial" w:eastAsiaTheme="minorHAnsi" w:hAnsi="Arial" w:cs="Arial"/>
          <w:szCs w:val="24"/>
          <w:lang w:val="en-US"/>
        </w:rPr>
        <w:t xml:space="preserve">In accordance with </w:t>
      </w:r>
      <w:hyperlink r:id="rId15" w:history="1">
        <w:r w:rsidRPr="003630DD">
          <w:rPr>
            <w:rFonts w:ascii="Arial" w:eastAsiaTheme="minorHAnsi" w:hAnsi="Arial" w:cs="Arial"/>
            <w:color w:val="0000FF" w:themeColor="hyperlink"/>
            <w:szCs w:val="24"/>
            <w:u w:val="single"/>
            <w:lang w:val="en-US"/>
          </w:rPr>
          <w:t xml:space="preserve">Regulation 14 and 15 of the Local Government (Audit) Regulations 1996 </w:t>
        </w:r>
      </w:hyperlink>
      <w:r w:rsidRPr="003630DD">
        <w:rPr>
          <w:rFonts w:ascii="Arial" w:eastAsiaTheme="minorHAnsi" w:hAnsi="Arial" w:cs="Arial"/>
          <w:szCs w:val="24"/>
          <w:lang w:val="en-US"/>
        </w:rPr>
        <w:t>the 2021 Annual Compliance Audit Return must be:</w:t>
      </w:r>
    </w:p>
    <w:p w14:paraId="6F111189" w14:textId="77777777" w:rsidR="00883DE9" w:rsidRPr="003630DD" w:rsidRDefault="00883DE9" w:rsidP="00883DE9">
      <w:pPr>
        <w:jc w:val="both"/>
        <w:rPr>
          <w:rFonts w:ascii="Arial" w:eastAsiaTheme="minorHAnsi" w:hAnsi="Arial" w:cs="Arial"/>
          <w:szCs w:val="24"/>
          <w:lang w:val="en-US"/>
        </w:rPr>
      </w:pPr>
    </w:p>
    <w:p w14:paraId="7CDAB545" w14:textId="77777777" w:rsidR="00883DE9" w:rsidRPr="003630DD" w:rsidRDefault="00883DE9" w:rsidP="00883DE9">
      <w:pPr>
        <w:numPr>
          <w:ilvl w:val="0"/>
          <w:numId w:val="20"/>
        </w:numPr>
        <w:spacing w:after="200" w:line="276" w:lineRule="auto"/>
        <w:ind w:left="284" w:hanging="568"/>
        <w:contextualSpacing/>
        <w:jc w:val="both"/>
        <w:rPr>
          <w:rFonts w:ascii="Arial" w:eastAsiaTheme="minorHAnsi" w:hAnsi="Arial" w:cs="Arial"/>
          <w:szCs w:val="24"/>
          <w:lang w:val="en-US"/>
        </w:rPr>
      </w:pPr>
      <w:r w:rsidRPr="003630DD">
        <w:rPr>
          <w:rFonts w:ascii="Arial" w:eastAsiaTheme="minorHAnsi" w:hAnsi="Arial" w:cs="Arial"/>
          <w:szCs w:val="24"/>
          <w:lang w:val="en-US"/>
        </w:rPr>
        <w:t xml:space="preserve">Presented to the Audit and Risk Committee for review and then presented to </w:t>
      </w:r>
      <w:proofErr w:type="gramStart"/>
      <w:r w:rsidRPr="003630DD">
        <w:rPr>
          <w:rFonts w:ascii="Arial" w:eastAsiaTheme="minorHAnsi" w:hAnsi="Arial" w:cs="Arial"/>
          <w:szCs w:val="24"/>
          <w:lang w:val="en-US"/>
        </w:rPr>
        <w:t>Council;</w:t>
      </w:r>
      <w:proofErr w:type="gramEnd"/>
    </w:p>
    <w:p w14:paraId="6D6905AF" w14:textId="77777777" w:rsidR="00883DE9" w:rsidRPr="003630DD" w:rsidRDefault="00883DE9" w:rsidP="00883DE9">
      <w:pPr>
        <w:numPr>
          <w:ilvl w:val="0"/>
          <w:numId w:val="20"/>
        </w:numPr>
        <w:spacing w:after="200" w:line="276" w:lineRule="auto"/>
        <w:ind w:left="284" w:hanging="568"/>
        <w:contextualSpacing/>
        <w:jc w:val="both"/>
        <w:rPr>
          <w:rFonts w:ascii="Arial" w:eastAsiaTheme="minorHAnsi" w:hAnsi="Arial" w:cs="Arial"/>
          <w:szCs w:val="24"/>
          <w:lang w:val="en-US"/>
        </w:rPr>
      </w:pPr>
      <w:r w:rsidRPr="003630DD">
        <w:rPr>
          <w:rFonts w:ascii="Arial" w:eastAsiaTheme="minorHAnsi" w:hAnsi="Arial" w:cs="Arial"/>
          <w:szCs w:val="24"/>
          <w:lang w:val="en-US"/>
        </w:rPr>
        <w:t xml:space="preserve">Adopted by </w:t>
      </w:r>
      <w:proofErr w:type="gramStart"/>
      <w:r w:rsidRPr="003630DD">
        <w:rPr>
          <w:rFonts w:ascii="Arial" w:eastAsiaTheme="minorHAnsi" w:hAnsi="Arial" w:cs="Arial"/>
          <w:szCs w:val="24"/>
          <w:lang w:val="en-US"/>
        </w:rPr>
        <w:t>Council;</w:t>
      </w:r>
      <w:proofErr w:type="gramEnd"/>
    </w:p>
    <w:p w14:paraId="710C00E2" w14:textId="77777777" w:rsidR="00883DE9" w:rsidRPr="003630DD" w:rsidRDefault="00883DE9" w:rsidP="00883DE9">
      <w:pPr>
        <w:numPr>
          <w:ilvl w:val="0"/>
          <w:numId w:val="20"/>
        </w:numPr>
        <w:spacing w:after="200" w:line="276" w:lineRule="auto"/>
        <w:ind w:left="284" w:hanging="568"/>
        <w:contextualSpacing/>
        <w:jc w:val="both"/>
        <w:rPr>
          <w:rFonts w:ascii="Arial" w:eastAsiaTheme="minorHAnsi" w:hAnsi="Arial" w:cs="Arial"/>
          <w:szCs w:val="24"/>
          <w:lang w:val="en-US"/>
        </w:rPr>
      </w:pPr>
      <w:r w:rsidRPr="003630DD">
        <w:rPr>
          <w:rFonts w:ascii="Arial" w:eastAsiaTheme="minorHAnsi" w:hAnsi="Arial" w:cs="Arial"/>
          <w:szCs w:val="24"/>
          <w:lang w:val="en-US"/>
        </w:rPr>
        <w:t>Recorded in the minutes of the meeting at which it was adopted; and</w:t>
      </w:r>
    </w:p>
    <w:p w14:paraId="748AD71C" w14:textId="77777777" w:rsidR="00883DE9" w:rsidRPr="003630DD" w:rsidRDefault="00883DE9" w:rsidP="00883DE9">
      <w:pPr>
        <w:numPr>
          <w:ilvl w:val="0"/>
          <w:numId w:val="20"/>
        </w:numPr>
        <w:spacing w:after="200" w:line="276" w:lineRule="auto"/>
        <w:ind w:left="284" w:hanging="568"/>
        <w:contextualSpacing/>
        <w:jc w:val="both"/>
        <w:rPr>
          <w:rFonts w:ascii="Arial" w:eastAsiaTheme="minorHAnsi" w:hAnsi="Arial" w:cs="Arial"/>
          <w:szCs w:val="24"/>
          <w:lang w:val="en-US"/>
        </w:rPr>
      </w:pPr>
      <w:r w:rsidRPr="003630DD">
        <w:rPr>
          <w:rFonts w:ascii="Arial" w:eastAsiaTheme="minorHAnsi" w:hAnsi="Arial" w:cs="Arial"/>
          <w:szCs w:val="24"/>
          <w:lang w:val="en-US"/>
        </w:rPr>
        <w:t>A certified copy of the return, along with a copy of the minutes recording its adoption, to be submitted to the Department by 31 March 2022.</w:t>
      </w:r>
    </w:p>
    <w:p w14:paraId="0D6B3480" w14:textId="77777777" w:rsidR="00883DE9" w:rsidRDefault="00883DE9" w:rsidP="00883DE9">
      <w:pPr>
        <w:ind w:left="-567" w:right="-330"/>
        <w:jc w:val="both"/>
        <w:rPr>
          <w:rFonts w:ascii="Arial" w:eastAsiaTheme="minorHAnsi" w:hAnsi="Arial" w:cs="Arial"/>
          <w:b/>
          <w:sz w:val="28"/>
          <w:szCs w:val="32"/>
          <w:lang w:val="en-US"/>
        </w:rPr>
      </w:pPr>
    </w:p>
    <w:p w14:paraId="2E85B96C" w14:textId="77777777" w:rsidR="00883DE9" w:rsidRDefault="00883DE9" w:rsidP="00883DE9">
      <w:pPr>
        <w:ind w:left="-567" w:right="-330"/>
        <w:jc w:val="both"/>
        <w:rPr>
          <w:rFonts w:ascii="Arial" w:eastAsiaTheme="minorHAnsi" w:hAnsi="Arial" w:cs="Arial"/>
          <w:b/>
          <w:sz w:val="28"/>
          <w:szCs w:val="32"/>
          <w:lang w:val="en-US"/>
        </w:rPr>
      </w:pPr>
    </w:p>
    <w:p w14:paraId="5B27250C" w14:textId="77777777" w:rsidR="00883DE9" w:rsidRPr="003630DD" w:rsidRDefault="00883DE9" w:rsidP="00883DE9">
      <w:pPr>
        <w:ind w:left="-284" w:right="-330"/>
        <w:jc w:val="both"/>
        <w:rPr>
          <w:rFonts w:ascii="Arial" w:eastAsiaTheme="minorHAnsi" w:hAnsi="Arial" w:cs="Arial"/>
          <w:b/>
          <w:sz w:val="28"/>
          <w:szCs w:val="32"/>
          <w:lang w:val="en-US"/>
        </w:rPr>
      </w:pPr>
      <w:r w:rsidRPr="003630DD">
        <w:rPr>
          <w:rFonts w:ascii="Arial" w:eastAsiaTheme="minorHAnsi" w:hAnsi="Arial" w:cs="Arial"/>
          <w:b/>
          <w:color w:val="17365D" w:themeColor="text2" w:themeShade="BF"/>
          <w:sz w:val="28"/>
          <w:szCs w:val="32"/>
          <w:lang w:val="en-US"/>
        </w:rPr>
        <w:t>Decision Implications</w:t>
      </w:r>
    </w:p>
    <w:p w14:paraId="07C51BC6" w14:textId="77777777" w:rsidR="00883DE9" w:rsidRPr="003630DD" w:rsidRDefault="00883DE9" w:rsidP="00883DE9">
      <w:pPr>
        <w:ind w:left="-284" w:right="-330"/>
        <w:jc w:val="both"/>
        <w:rPr>
          <w:rFonts w:ascii="Arial" w:eastAsiaTheme="minorHAnsi" w:hAnsi="Arial" w:cs="Arial"/>
          <w:b/>
          <w:sz w:val="28"/>
          <w:szCs w:val="32"/>
          <w:lang w:val="en-US"/>
        </w:rPr>
      </w:pPr>
    </w:p>
    <w:p w14:paraId="2FC72950" w14:textId="77777777" w:rsidR="00883DE9" w:rsidRPr="003630DD" w:rsidRDefault="00883DE9" w:rsidP="00883DE9">
      <w:pPr>
        <w:ind w:left="-284" w:right="-330"/>
        <w:jc w:val="both"/>
        <w:rPr>
          <w:rFonts w:ascii="Arial" w:eastAsiaTheme="minorHAnsi" w:hAnsi="Arial" w:cs="Arial"/>
          <w:bCs/>
          <w:szCs w:val="24"/>
          <w:lang w:val="en-US"/>
        </w:rPr>
      </w:pPr>
      <w:r w:rsidRPr="003630DD">
        <w:rPr>
          <w:rFonts w:ascii="Arial" w:eastAsiaTheme="minorHAnsi" w:hAnsi="Arial" w:cs="Arial"/>
          <w:bCs/>
          <w:szCs w:val="24"/>
          <w:lang w:val="en-US"/>
        </w:rPr>
        <w:t xml:space="preserve">Should Council choose to adopt the 2021 Compliance Audit Return for submission to the Department of Local Government Sport and Cultural Industries the City would fulfil its prescribed statutory requirements in </w:t>
      </w:r>
      <w:hyperlink r:id="rId16" w:history="1">
        <w:r w:rsidRPr="003630DD">
          <w:rPr>
            <w:rFonts w:ascii="Arial" w:eastAsiaTheme="minorHAnsi" w:hAnsi="Arial" w:cs="Arial"/>
            <w:bCs/>
            <w:color w:val="0000FF" w:themeColor="hyperlink"/>
            <w:szCs w:val="24"/>
            <w:u w:val="single"/>
            <w:lang w:val="en-US"/>
          </w:rPr>
          <w:t>regulation 13 of the Local Government (Audit) Regulations 1996.</w:t>
        </w:r>
      </w:hyperlink>
    </w:p>
    <w:p w14:paraId="0688A640" w14:textId="77777777" w:rsidR="00883DE9" w:rsidRPr="003630DD" w:rsidRDefault="00883DE9" w:rsidP="00883DE9">
      <w:pPr>
        <w:ind w:left="-284" w:right="-330"/>
        <w:jc w:val="both"/>
        <w:rPr>
          <w:rFonts w:ascii="Arial" w:eastAsiaTheme="minorHAnsi" w:hAnsi="Arial" w:cs="Arial"/>
          <w:bCs/>
          <w:szCs w:val="24"/>
          <w:lang w:val="en-US"/>
        </w:rPr>
      </w:pPr>
    </w:p>
    <w:p w14:paraId="435EA3F7" w14:textId="77777777" w:rsidR="00883DE9" w:rsidRPr="003630DD" w:rsidRDefault="00883DE9" w:rsidP="00883DE9">
      <w:pPr>
        <w:ind w:left="-284" w:right="-330"/>
        <w:jc w:val="both"/>
        <w:rPr>
          <w:rFonts w:ascii="Arial" w:eastAsiaTheme="minorHAnsi" w:hAnsi="Arial" w:cs="Arial"/>
          <w:szCs w:val="24"/>
        </w:rPr>
      </w:pPr>
      <w:r w:rsidRPr="003630DD">
        <w:rPr>
          <w:rFonts w:ascii="Arial" w:eastAsiaTheme="minorHAnsi" w:hAnsi="Arial" w:cs="Arial"/>
          <w:bCs/>
          <w:szCs w:val="24"/>
          <w:lang w:val="en-US"/>
        </w:rPr>
        <w:t xml:space="preserve">Should Council choose not to adopt the 2021 Compliance Audit Return for submission to the Department of Local Government Sport and Cultural Industries Council would be in breach the </w:t>
      </w:r>
      <w:r w:rsidRPr="003630DD">
        <w:rPr>
          <w:rFonts w:ascii="Arial" w:eastAsiaTheme="minorHAnsi" w:hAnsi="Arial" w:cs="Arial"/>
          <w:color w:val="212529"/>
          <w:szCs w:val="24"/>
          <w:shd w:val="clear" w:color="auto" w:fill="FFFFFF"/>
          <w:lang w:val="en-GB"/>
        </w:rPr>
        <w:t xml:space="preserve">prescribed statutory requirements in </w:t>
      </w:r>
      <w:hyperlink r:id="rId17" w:history="1">
        <w:r w:rsidRPr="003630DD">
          <w:rPr>
            <w:rFonts w:ascii="Arial" w:eastAsiaTheme="minorHAnsi" w:hAnsi="Arial" w:cs="Arial" w:hint="cs"/>
            <w:color w:val="0000FF" w:themeColor="hyperlink"/>
            <w:szCs w:val="24"/>
            <w:u w:val="single"/>
            <w:shd w:val="clear" w:color="auto" w:fill="FFFFFF"/>
            <w:lang w:val="en-GB"/>
          </w:rPr>
          <w:t>regulation 13 of the Local Government (Audit) Regulations 1996.</w:t>
        </w:r>
      </w:hyperlink>
    </w:p>
    <w:p w14:paraId="20C515D8" w14:textId="77777777" w:rsidR="00883DE9" w:rsidRPr="003630DD" w:rsidRDefault="00883DE9" w:rsidP="00883DE9">
      <w:pPr>
        <w:ind w:left="-284" w:right="-330"/>
        <w:jc w:val="both"/>
        <w:rPr>
          <w:rFonts w:ascii="Arial" w:eastAsiaTheme="minorHAnsi" w:hAnsi="Arial" w:cs="Arial"/>
          <w:szCs w:val="24"/>
        </w:rPr>
      </w:pPr>
    </w:p>
    <w:p w14:paraId="43E3D483" w14:textId="77777777" w:rsidR="00883DE9" w:rsidRPr="003630DD" w:rsidRDefault="00883DE9" w:rsidP="00883DE9">
      <w:pPr>
        <w:ind w:left="-284" w:right="-330"/>
        <w:jc w:val="both"/>
        <w:rPr>
          <w:rFonts w:ascii="Arial" w:eastAsiaTheme="minorHAnsi" w:hAnsi="Arial" w:cs="Arial"/>
          <w:szCs w:val="24"/>
        </w:rPr>
      </w:pPr>
    </w:p>
    <w:p w14:paraId="165C85A7" w14:textId="77777777" w:rsidR="00883DE9" w:rsidRPr="003630DD" w:rsidRDefault="00883DE9" w:rsidP="00883DE9">
      <w:pPr>
        <w:ind w:left="-284" w:right="-330"/>
        <w:jc w:val="both"/>
        <w:rPr>
          <w:rFonts w:ascii="Arial" w:eastAsiaTheme="minorHAnsi" w:hAnsi="Arial" w:cs="Arial"/>
          <w:b/>
          <w:color w:val="17365D" w:themeColor="text2" w:themeShade="BF"/>
          <w:sz w:val="28"/>
          <w:szCs w:val="32"/>
          <w:lang w:val="en-US"/>
        </w:rPr>
      </w:pPr>
      <w:r w:rsidRPr="003630DD">
        <w:rPr>
          <w:rFonts w:ascii="Arial" w:eastAsiaTheme="minorHAnsi" w:hAnsi="Arial" w:cs="Arial"/>
          <w:b/>
          <w:color w:val="17365D" w:themeColor="text2" w:themeShade="BF"/>
          <w:sz w:val="28"/>
          <w:szCs w:val="32"/>
          <w:lang w:val="en-US"/>
        </w:rPr>
        <w:t>Conclusion</w:t>
      </w:r>
    </w:p>
    <w:p w14:paraId="768005E5" w14:textId="77777777" w:rsidR="00883DE9" w:rsidRPr="003630DD" w:rsidRDefault="00883DE9" w:rsidP="00883DE9">
      <w:pPr>
        <w:ind w:left="-284" w:right="-330"/>
        <w:jc w:val="both"/>
        <w:rPr>
          <w:rFonts w:ascii="Arial" w:eastAsiaTheme="minorHAnsi" w:hAnsi="Arial" w:cs="Arial"/>
          <w:bCs/>
          <w:szCs w:val="28"/>
          <w:lang w:val="en-US"/>
        </w:rPr>
      </w:pPr>
    </w:p>
    <w:p w14:paraId="286F252B" w14:textId="77777777" w:rsidR="00883DE9" w:rsidRPr="003630DD" w:rsidRDefault="00883DE9" w:rsidP="00883DE9">
      <w:pPr>
        <w:ind w:left="-284" w:right="-330"/>
        <w:jc w:val="both"/>
        <w:rPr>
          <w:rFonts w:ascii="Arial" w:eastAsiaTheme="minorHAnsi" w:hAnsi="Arial" w:cs="Arial"/>
          <w:bCs/>
          <w:sz w:val="22"/>
          <w:szCs w:val="22"/>
        </w:rPr>
      </w:pPr>
      <w:r w:rsidRPr="003630DD">
        <w:rPr>
          <w:rFonts w:ascii="Arial" w:eastAsiaTheme="minorHAnsi" w:hAnsi="Arial" w:cs="Arial"/>
          <w:bCs/>
          <w:szCs w:val="24"/>
        </w:rPr>
        <w:t>Therefore, it is recommended by the Audit &amp; Risk Committee that the 2021 Annual Compliance Return be adopted and submitted to the Department of Local Government as required by the 31 March 2022.</w:t>
      </w:r>
    </w:p>
    <w:p w14:paraId="4AF1A994" w14:textId="77777777" w:rsidR="00883DE9" w:rsidRPr="003630DD" w:rsidRDefault="00883DE9" w:rsidP="00883DE9">
      <w:pPr>
        <w:ind w:left="-284" w:right="-330"/>
        <w:jc w:val="both"/>
        <w:rPr>
          <w:rFonts w:ascii="Arial" w:eastAsiaTheme="minorHAnsi" w:hAnsi="Arial" w:cs="Arial"/>
          <w:bCs/>
          <w:sz w:val="22"/>
          <w:szCs w:val="22"/>
        </w:rPr>
      </w:pPr>
    </w:p>
    <w:p w14:paraId="34036D21" w14:textId="77777777" w:rsidR="00883DE9" w:rsidRPr="003630DD" w:rsidRDefault="00883DE9" w:rsidP="00883DE9">
      <w:pPr>
        <w:ind w:left="-284" w:right="-330"/>
        <w:jc w:val="both"/>
        <w:rPr>
          <w:rFonts w:ascii="Arial" w:eastAsiaTheme="minorHAnsi" w:hAnsi="Arial" w:cs="Arial"/>
          <w:bCs/>
          <w:sz w:val="22"/>
          <w:szCs w:val="22"/>
        </w:rPr>
      </w:pPr>
    </w:p>
    <w:p w14:paraId="027E6714" w14:textId="77777777" w:rsidR="00883DE9" w:rsidRPr="003630DD" w:rsidRDefault="00883DE9" w:rsidP="00883DE9">
      <w:pPr>
        <w:ind w:left="-284" w:right="-330"/>
        <w:jc w:val="both"/>
        <w:rPr>
          <w:rFonts w:ascii="Arial" w:eastAsiaTheme="minorHAnsi" w:hAnsi="Arial" w:cs="Arial"/>
          <w:b/>
          <w:color w:val="17365D" w:themeColor="text2" w:themeShade="BF"/>
          <w:sz w:val="28"/>
          <w:szCs w:val="32"/>
          <w:lang w:val="en-US"/>
        </w:rPr>
      </w:pPr>
      <w:r w:rsidRPr="003630DD">
        <w:rPr>
          <w:rFonts w:ascii="Arial" w:eastAsiaTheme="minorHAnsi" w:hAnsi="Arial" w:cs="Arial"/>
          <w:b/>
          <w:color w:val="17365D" w:themeColor="text2" w:themeShade="BF"/>
          <w:sz w:val="28"/>
          <w:szCs w:val="32"/>
          <w:lang w:val="en-US"/>
        </w:rPr>
        <w:t>Further Information</w:t>
      </w:r>
    </w:p>
    <w:p w14:paraId="464526CF" w14:textId="77777777" w:rsidR="00883DE9" w:rsidRPr="003630DD" w:rsidRDefault="00883DE9" w:rsidP="00883DE9">
      <w:pPr>
        <w:ind w:left="-284" w:right="-330"/>
        <w:jc w:val="both"/>
        <w:rPr>
          <w:rFonts w:ascii="Arial" w:eastAsiaTheme="minorHAnsi" w:hAnsi="Arial" w:cs="Arial"/>
          <w:b/>
          <w:sz w:val="28"/>
          <w:szCs w:val="32"/>
          <w:lang w:val="en-US"/>
        </w:rPr>
      </w:pPr>
    </w:p>
    <w:p w14:paraId="65EEA40C" w14:textId="77777777" w:rsidR="00883DE9" w:rsidRPr="003630DD" w:rsidRDefault="00883DE9" w:rsidP="00883DE9">
      <w:pPr>
        <w:ind w:left="-284" w:right="-330"/>
        <w:jc w:val="both"/>
        <w:rPr>
          <w:rFonts w:ascii="Arial" w:eastAsiaTheme="minorHAnsi" w:hAnsi="Arial" w:cs="Arial"/>
          <w:bCs/>
          <w:szCs w:val="24"/>
        </w:rPr>
      </w:pPr>
      <w:r w:rsidRPr="003630DD">
        <w:rPr>
          <w:rFonts w:ascii="Arial" w:eastAsiaTheme="minorHAnsi" w:hAnsi="Arial" w:cs="Arial"/>
          <w:bCs/>
          <w:szCs w:val="24"/>
          <w:lang w:val="en-US"/>
        </w:rPr>
        <w:t>Nil.</w:t>
      </w:r>
    </w:p>
    <w:p w14:paraId="29632D6B" w14:textId="77777777" w:rsidR="00883DE9" w:rsidRPr="00785D8C" w:rsidRDefault="00883DE9" w:rsidP="008F51F1">
      <w:pPr>
        <w:numPr>
          <w:ilvl w:val="12"/>
          <w:numId w:val="0"/>
        </w:numPr>
        <w:tabs>
          <w:tab w:val="left" w:pos="720"/>
          <w:tab w:val="left" w:pos="1440"/>
          <w:tab w:val="left" w:pos="2410"/>
          <w:tab w:val="left" w:pos="2977"/>
          <w:tab w:val="right" w:pos="8335"/>
          <w:tab w:val="right" w:pos="8505"/>
        </w:tabs>
        <w:ind w:left="-1134"/>
        <w:jc w:val="both"/>
        <w:rPr>
          <w:rFonts w:ascii="Arial" w:hAnsi="Arial" w:cs="Arial"/>
          <w:b/>
          <w:szCs w:val="24"/>
        </w:rPr>
      </w:pPr>
    </w:p>
    <w:p w14:paraId="32E1A125" w14:textId="77777777" w:rsidR="00883DE9" w:rsidRDefault="00883DE9">
      <w:pPr>
        <w:rPr>
          <w:rFonts w:ascii="Arial" w:hAnsi="Arial" w:cs="Arial"/>
          <w:b/>
          <w:bCs/>
          <w:color w:val="244061" w:themeColor="accent1" w:themeShade="80"/>
          <w:kern w:val="28"/>
          <w:sz w:val="28"/>
          <w:szCs w:val="28"/>
        </w:rPr>
      </w:pPr>
      <w:r>
        <w:rPr>
          <w:rFonts w:ascii="Arial" w:hAnsi="Arial" w:cs="Arial"/>
          <w:bCs/>
          <w:caps/>
          <w:color w:val="244061" w:themeColor="accent1" w:themeShade="80"/>
          <w:szCs w:val="28"/>
        </w:rPr>
        <w:br w:type="page"/>
      </w:r>
    </w:p>
    <w:p w14:paraId="639AF13E" w14:textId="0FE0BADC" w:rsidR="008513B2" w:rsidRPr="00E25137" w:rsidRDefault="008513B2" w:rsidP="00CE1FF2">
      <w:pPr>
        <w:pStyle w:val="Heading1"/>
        <w:numPr>
          <w:ilvl w:val="1"/>
          <w:numId w:val="1"/>
        </w:numPr>
        <w:tabs>
          <w:tab w:val="clear" w:pos="2410"/>
          <w:tab w:val="clear" w:pos="2977"/>
          <w:tab w:val="clear" w:pos="8335"/>
          <w:tab w:val="clear" w:pos="8505"/>
        </w:tabs>
        <w:spacing w:before="0" w:after="0"/>
        <w:ind w:left="-284" w:right="-238" w:hanging="850"/>
        <w:rPr>
          <w:rFonts w:ascii="Arial" w:hAnsi="Arial" w:cs="Arial"/>
          <w:bCs/>
          <w:caps w:val="0"/>
          <w:color w:val="244061" w:themeColor="accent1" w:themeShade="80"/>
          <w:szCs w:val="28"/>
          <w:u w:val="none"/>
        </w:rPr>
      </w:pPr>
      <w:bookmarkStart w:id="20" w:name="_Toc97809841"/>
      <w:r w:rsidRPr="00E25137">
        <w:rPr>
          <w:rFonts w:ascii="Arial" w:hAnsi="Arial" w:cs="Arial"/>
          <w:bCs/>
          <w:caps w:val="0"/>
          <w:color w:val="244061" w:themeColor="accent1" w:themeShade="80"/>
          <w:szCs w:val="28"/>
          <w:u w:val="none"/>
        </w:rPr>
        <w:t>AR</w:t>
      </w:r>
      <w:r>
        <w:rPr>
          <w:rFonts w:ascii="Arial" w:hAnsi="Arial" w:cs="Arial"/>
          <w:bCs/>
          <w:caps w:val="0"/>
          <w:color w:val="244061" w:themeColor="accent1" w:themeShade="80"/>
          <w:szCs w:val="28"/>
          <w:u w:val="none"/>
        </w:rPr>
        <w:t>C</w:t>
      </w:r>
      <w:r w:rsidRPr="00E25137">
        <w:rPr>
          <w:rFonts w:ascii="Arial" w:hAnsi="Arial" w:cs="Arial"/>
          <w:bCs/>
          <w:caps w:val="0"/>
          <w:color w:val="244061" w:themeColor="accent1" w:themeShade="80"/>
          <w:szCs w:val="28"/>
          <w:u w:val="none"/>
        </w:rPr>
        <w:t>0</w:t>
      </w:r>
      <w:r w:rsidR="00613E1A">
        <w:rPr>
          <w:rFonts w:ascii="Arial" w:hAnsi="Arial" w:cs="Arial"/>
          <w:bCs/>
          <w:caps w:val="0"/>
          <w:color w:val="244061" w:themeColor="accent1" w:themeShade="80"/>
          <w:szCs w:val="28"/>
          <w:u w:val="none"/>
        </w:rPr>
        <w:t>2</w:t>
      </w:r>
      <w:r w:rsidRPr="00E25137">
        <w:rPr>
          <w:rFonts w:ascii="Arial" w:hAnsi="Arial" w:cs="Arial"/>
          <w:bCs/>
          <w:caps w:val="0"/>
          <w:color w:val="244061" w:themeColor="accent1" w:themeShade="80"/>
          <w:szCs w:val="28"/>
          <w:u w:val="none"/>
        </w:rPr>
        <w:t xml:space="preserve">.03.22 </w:t>
      </w:r>
      <w:r w:rsidR="00613E1A">
        <w:rPr>
          <w:rFonts w:ascii="Arial" w:hAnsi="Arial" w:cs="Arial"/>
          <w:bCs/>
          <w:caps w:val="0"/>
          <w:color w:val="244061" w:themeColor="accent1" w:themeShade="80"/>
          <w:szCs w:val="28"/>
          <w:u w:val="none"/>
        </w:rPr>
        <w:t>Update on Audit Recommendation of Contract Management</w:t>
      </w:r>
      <w:bookmarkEnd w:id="20"/>
    </w:p>
    <w:p w14:paraId="38B2AAD3" w14:textId="69A27AAC" w:rsidR="00CC7DDC" w:rsidRDefault="00CC7DDC" w:rsidP="008513B2">
      <w:pPr>
        <w:pStyle w:val="ListParagraph"/>
        <w:ind w:left="-284" w:right="187"/>
        <w:jc w:val="both"/>
        <w:rPr>
          <w:rFonts w:ascii="Arial" w:hAnsi="Arial" w:cs="Arial"/>
          <w:b/>
          <w:bCs/>
          <w:color w:val="17365D" w:themeColor="text2" w:themeShade="BF"/>
          <w:sz w:val="28"/>
          <w:szCs w:val="28"/>
        </w:rPr>
      </w:pPr>
    </w:p>
    <w:tbl>
      <w:tblPr>
        <w:tblStyle w:val="TableGrid"/>
        <w:tblW w:w="9640" w:type="dxa"/>
        <w:tblInd w:w="-289" w:type="dxa"/>
        <w:tblLook w:val="04A0" w:firstRow="1" w:lastRow="0" w:firstColumn="1" w:lastColumn="0" w:noHBand="0" w:noVBand="1"/>
      </w:tblPr>
      <w:tblGrid>
        <w:gridCol w:w="2349"/>
        <w:gridCol w:w="7291"/>
      </w:tblGrid>
      <w:tr w:rsidR="00F26B8D" w:rsidRPr="005F77A2" w14:paraId="0BBE89E2" w14:textId="77777777" w:rsidTr="00F26B8D">
        <w:tc>
          <w:tcPr>
            <w:tcW w:w="2349" w:type="dxa"/>
          </w:tcPr>
          <w:p w14:paraId="555D168D" w14:textId="77777777" w:rsidR="00F26B8D" w:rsidRPr="005F77A2" w:rsidRDefault="00F26B8D"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Meeting &amp; Date</w:t>
            </w:r>
          </w:p>
        </w:tc>
        <w:tc>
          <w:tcPr>
            <w:tcW w:w="7291" w:type="dxa"/>
          </w:tcPr>
          <w:p w14:paraId="2D50B1B7" w14:textId="5E1C6EC4" w:rsidR="00F26B8D" w:rsidRPr="005F77A2" w:rsidRDefault="00F26B8D" w:rsidP="00737C68">
            <w:pPr>
              <w:ind w:right="34"/>
              <w:jc w:val="both"/>
              <w:rPr>
                <w:rFonts w:ascii="Arial" w:hAnsi="Arial" w:cs="Arial"/>
                <w:szCs w:val="24"/>
                <w:lang w:val="en-AU"/>
              </w:rPr>
            </w:pPr>
            <w:r>
              <w:rPr>
                <w:rFonts w:ascii="Arial" w:hAnsi="Arial" w:cs="Arial"/>
                <w:szCs w:val="24"/>
                <w:lang w:val="en-AU"/>
              </w:rPr>
              <w:t>Audit &amp; Risk Committee</w:t>
            </w:r>
            <w:r w:rsidRPr="005F77A2">
              <w:rPr>
                <w:rFonts w:ascii="Arial" w:hAnsi="Arial" w:cs="Arial"/>
                <w:szCs w:val="24"/>
                <w:lang w:val="en-AU"/>
              </w:rPr>
              <w:t xml:space="preserve"> </w:t>
            </w:r>
            <w:r>
              <w:rPr>
                <w:rFonts w:ascii="Arial" w:hAnsi="Arial" w:cs="Arial"/>
                <w:szCs w:val="24"/>
                <w:lang w:val="en-AU"/>
              </w:rPr>
              <w:t>–</w:t>
            </w:r>
            <w:r w:rsidRPr="005F77A2">
              <w:rPr>
                <w:rFonts w:ascii="Arial" w:hAnsi="Arial" w:cs="Arial"/>
                <w:szCs w:val="24"/>
                <w:lang w:val="en-AU"/>
              </w:rPr>
              <w:t xml:space="preserve"> </w:t>
            </w:r>
            <w:r>
              <w:rPr>
                <w:rFonts w:ascii="Arial" w:hAnsi="Arial" w:cs="Arial"/>
                <w:szCs w:val="24"/>
                <w:lang w:val="en-AU"/>
              </w:rPr>
              <w:t>14 March 2022</w:t>
            </w:r>
          </w:p>
        </w:tc>
      </w:tr>
      <w:tr w:rsidR="00F26B8D" w:rsidRPr="005F77A2" w14:paraId="1904B2A8" w14:textId="77777777" w:rsidTr="00F26B8D">
        <w:tc>
          <w:tcPr>
            <w:tcW w:w="2349" w:type="dxa"/>
          </w:tcPr>
          <w:p w14:paraId="27BC52C2" w14:textId="77777777" w:rsidR="00F26B8D" w:rsidRPr="005F77A2" w:rsidRDefault="00F26B8D"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Applicant</w:t>
            </w:r>
          </w:p>
        </w:tc>
        <w:tc>
          <w:tcPr>
            <w:tcW w:w="7291" w:type="dxa"/>
          </w:tcPr>
          <w:p w14:paraId="7EBFA408" w14:textId="77777777" w:rsidR="00F26B8D" w:rsidRPr="005F77A2" w:rsidRDefault="00F26B8D" w:rsidP="00737C68">
            <w:pPr>
              <w:ind w:right="34"/>
              <w:jc w:val="both"/>
              <w:rPr>
                <w:rFonts w:ascii="Arial" w:hAnsi="Arial" w:cs="Arial"/>
                <w:szCs w:val="24"/>
                <w:lang w:val="en-AU"/>
              </w:rPr>
            </w:pPr>
            <w:r w:rsidRPr="005F77A2">
              <w:rPr>
                <w:rFonts w:ascii="Arial" w:hAnsi="Arial" w:cs="Arial"/>
                <w:szCs w:val="24"/>
                <w:lang w:val="en-AU"/>
              </w:rPr>
              <w:t xml:space="preserve">City of Nedlands </w:t>
            </w:r>
          </w:p>
        </w:tc>
      </w:tr>
      <w:tr w:rsidR="00F26B8D" w:rsidRPr="005F77A2" w14:paraId="53124B93" w14:textId="77777777" w:rsidTr="00F26B8D">
        <w:tc>
          <w:tcPr>
            <w:tcW w:w="2349" w:type="dxa"/>
          </w:tcPr>
          <w:p w14:paraId="6446924C" w14:textId="77777777" w:rsidR="00F26B8D" w:rsidRPr="005F77A2" w:rsidRDefault="00F26B8D" w:rsidP="00737C68">
            <w:pPr>
              <w:rPr>
                <w:rFonts w:ascii="Arial" w:hAnsi="Arial" w:cs="Arial"/>
                <w:b/>
                <w:bCs/>
                <w:color w:val="17365D" w:themeColor="text2" w:themeShade="BF"/>
                <w:szCs w:val="24"/>
                <w:lang w:val="en-AU"/>
              </w:rPr>
            </w:pPr>
            <w:r w:rsidRPr="005F77A2">
              <w:rPr>
                <w:rFonts w:ascii="Arial" w:hAnsi="Arial" w:cs="Arial"/>
                <w:b/>
                <w:bCs/>
                <w:color w:val="17365D" w:themeColor="text2" w:themeShade="BF"/>
                <w:szCs w:val="24"/>
                <w:lang w:val="en-AU"/>
              </w:rPr>
              <w:t xml:space="preserve">Employee Disclosure under section 5.70 Local Government Act 1995 </w:t>
            </w:r>
          </w:p>
        </w:tc>
        <w:tc>
          <w:tcPr>
            <w:tcW w:w="7291" w:type="dxa"/>
          </w:tcPr>
          <w:p w14:paraId="02676174" w14:textId="77777777" w:rsidR="00F26B8D" w:rsidRPr="005F77A2" w:rsidRDefault="00F26B8D" w:rsidP="00737C68">
            <w:pPr>
              <w:pStyle w:val="Subsection"/>
              <w:tabs>
                <w:tab w:val="clear" w:pos="595"/>
                <w:tab w:val="clear" w:pos="879"/>
              </w:tabs>
              <w:spacing w:before="120"/>
              <w:ind w:left="0" w:right="34" w:firstLine="0"/>
              <w:rPr>
                <w:rFonts w:ascii="Arial" w:hAnsi="Arial" w:cs="Arial"/>
                <w:szCs w:val="24"/>
              </w:rPr>
            </w:pPr>
            <w:r>
              <w:rPr>
                <w:rFonts w:ascii="Arial" w:hAnsi="Arial" w:cs="Arial"/>
                <w:szCs w:val="24"/>
              </w:rPr>
              <w:t xml:space="preserve">Nil. </w:t>
            </w:r>
          </w:p>
        </w:tc>
      </w:tr>
      <w:tr w:rsidR="00F26B8D" w:rsidRPr="005F77A2" w14:paraId="13BB4E13" w14:textId="77777777" w:rsidTr="00F26B8D">
        <w:tc>
          <w:tcPr>
            <w:tcW w:w="2349" w:type="dxa"/>
          </w:tcPr>
          <w:p w14:paraId="7FEA153A" w14:textId="77777777" w:rsidR="00F26B8D" w:rsidRPr="005F77A2" w:rsidRDefault="00F26B8D"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Report Author</w:t>
            </w:r>
          </w:p>
        </w:tc>
        <w:tc>
          <w:tcPr>
            <w:tcW w:w="7291" w:type="dxa"/>
          </w:tcPr>
          <w:p w14:paraId="523D4635" w14:textId="77777777" w:rsidR="00F26B8D" w:rsidRPr="005F77A2" w:rsidRDefault="00F26B8D" w:rsidP="00737C68">
            <w:pPr>
              <w:ind w:right="34"/>
              <w:jc w:val="both"/>
              <w:rPr>
                <w:rFonts w:ascii="Arial" w:hAnsi="Arial" w:cs="Arial"/>
                <w:szCs w:val="24"/>
                <w:lang w:val="en-AU"/>
              </w:rPr>
            </w:pPr>
            <w:r>
              <w:rPr>
                <w:rFonts w:ascii="Arial" w:hAnsi="Arial" w:cs="Arial"/>
                <w:szCs w:val="24"/>
                <w:lang w:val="en-AU"/>
              </w:rPr>
              <w:t xml:space="preserve">Nathaly Alvarez - </w:t>
            </w:r>
            <w:r w:rsidRPr="00A5094E">
              <w:rPr>
                <w:rFonts w:ascii="Arial" w:hAnsi="Arial" w:cs="Arial"/>
                <w:szCs w:val="24"/>
                <w:lang w:val="en-AU"/>
              </w:rPr>
              <w:t>Coordinator Procurement and Contracts</w:t>
            </w:r>
          </w:p>
        </w:tc>
      </w:tr>
      <w:tr w:rsidR="00F26B8D" w:rsidRPr="005F77A2" w14:paraId="47AFD1D8" w14:textId="77777777" w:rsidTr="00F26B8D">
        <w:tc>
          <w:tcPr>
            <w:tcW w:w="2349" w:type="dxa"/>
          </w:tcPr>
          <w:p w14:paraId="13AEFB2F" w14:textId="77777777" w:rsidR="00F26B8D" w:rsidRPr="005F77A2" w:rsidRDefault="00F26B8D"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Director/CEO</w:t>
            </w:r>
          </w:p>
        </w:tc>
        <w:tc>
          <w:tcPr>
            <w:tcW w:w="7291" w:type="dxa"/>
          </w:tcPr>
          <w:p w14:paraId="3AE6EA1B" w14:textId="77777777" w:rsidR="00F26B8D" w:rsidRPr="005F77A2" w:rsidRDefault="00F26B8D" w:rsidP="00737C68">
            <w:pPr>
              <w:ind w:right="34"/>
              <w:jc w:val="both"/>
              <w:rPr>
                <w:rFonts w:ascii="Arial" w:hAnsi="Arial" w:cs="Arial"/>
                <w:szCs w:val="24"/>
                <w:lang w:val="en-AU"/>
              </w:rPr>
            </w:pPr>
            <w:r>
              <w:rPr>
                <w:rFonts w:ascii="Arial" w:hAnsi="Arial" w:cs="Arial"/>
                <w:szCs w:val="24"/>
                <w:lang w:val="en-AU"/>
              </w:rPr>
              <w:t>Reshma Jahmeerbacus – Acting Director Corporate &amp; Strategy</w:t>
            </w:r>
          </w:p>
        </w:tc>
      </w:tr>
      <w:tr w:rsidR="00F26B8D" w:rsidRPr="005F77A2" w14:paraId="1FA946D7" w14:textId="77777777" w:rsidTr="00F26B8D">
        <w:tc>
          <w:tcPr>
            <w:tcW w:w="2349" w:type="dxa"/>
          </w:tcPr>
          <w:p w14:paraId="3F12229C" w14:textId="77777777" w:rsidR="00F26B8D" w:rsidRPr="005F77A2" w:rsidRDefault="00F26B8D"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Attachments</w:t>
            </w:r>
          </w:p>
        </w:tc>
        <w:tc>
          <w:tcPr>
            <w:tcW w:w="7291" w:type="dxa"/>
          </w:tcPr>
          <w:p w14:paraId="35C69E07" w14:textId="68CC09C6" w:rsidR="00F26B8D" w:rsidRPr="005F77A2" w:rsidRDefault="00F26B8D" w:rsidP="00737C68">
            <w:pPr>
              <w:ind w:right="34"/>
              <w:jc w:val="both"/>
              <w:rPr>
                <w:rFonts w:ascii="Arial" w:hAnsi="Arial" w:cs="Arial"/>
                <w:szCs w:val="32"/>
                <w:lang w:val="en-US"/>
              </w:rPr>
            </w:pPr>
            <w:r>
              <w:rPr>
                <w:rFonts w:ascii="Arial" w:hAnsi="Arial" w:cs="Arial"/>
                <w:szCs w:val="32"/>
                <w:lang w:val="en-US"/>
              </w:rPr>
              <w:t>Nil</w:t>
            </w:r>
            <w:r w:rsidR="00232054">
              <w:rPr>
                <w:rFonts w:ascii="Arial" w:hAnsi="Arial" w:cs="Arial"/>
                <w:szCs w:val="32"/>
                <w:lang w:val="en-US"/>
              </w:rPr>
              <w:t>.</w:t>
            </w:r>
          </w:p>
        </w:tc>
      </w:tr>
    </w:tbl>
    <w:p w14:paraId="3C0F66D8" w14:textId="7E9DD218" w:rsidR="00F26B8D" w:rsidRDefault="00F26B8D" w:rsidP="00F26B8D">
      <w:pPr>
        <w:ind w:right="-330"/>
        <w:jc w:val="both"/>
        <w:rPr>
          <w:rFonts w:ascii="Arial" w:hAnsi="Arial" w:cs="Arial"/>
          <w:b/>
          <w:szCs w:val="32"/>
          <w:lang w:val="en-US"/>
        </w:rPr>
      </w:pPr>
    </w:p>
    <w:p w14:paraId="03004662" w14:textId="6C097CE8" w:rsidR="00CC141F" w:rsidRPr="00CC141F" w:rsidRDefault="00CC141F" w:rsidP="00CC141F">
      <w:pPr>
        <w:ind w:left="-284" w:right="-330"/>
        <w:jc w:val="both"/>
        <w:rPr>
          <w:rFonts w:ascii="Arial" w:hAnsi="Arial" w:cs="Arial"/>
          <w:szCs w:val="24"/>
        </w:rPr>
      </w:pPr>
      <w:r w:rsidRPr="00CC141F">
        <w:rPr>
          <w:rFonts w:ascii="Arial" w:hAnsi="Arial" w:cs="Arial"/>
          <w:szCs w:val="24"/>
        </w:rPr>
        <w:t xml:space="preserve">Moved – Councillor </w:t>
      </w:r>
      <w:r w:rsidR="00487F11">
        <w:rPr>
          <w:rFonts w:ascii="Arial" w:hAnsi="Arial" w:cs="Arial"/>
          <w:szCs w:val="24"/>
        </w:rPr>
        <w:t>Combes</w:t>
      </w:r>
    </w:p>
    <w:p w14:paraId="3C98C16B" w14:textId="23ECCCDA" w:rsidR="00CC141F" w:rsidRPr="00CC141F" w:rsidRDefault="00CC141F" w:rsidP="00CC141F">
      <w:pPr>
        <w:ind w:left="-284" w:right="-330"/>
        <w:jc w:val="both"/>
        <w:rPr>
          <w:rFonts w:ascii="Arial" w:hAnsi="Arial" w:cs="Arial"/>
          <w:szCs w:val="24"/>
        </w:rPr>
      </w:pPr>
      <w:r w:rsidRPr="00CC141F">
        <w:rPr>
          <w:rFonts w:ascii="Arial" w:hAnsi="Arial" w:cs="Arial"/>
          <w:szCs w:val="24"/>
        </w:rPr>
        <w:t xml:space="preserve">Seconded – Councillor </w:t>
      </w:r>
      <w:r w:rsidR="00487F11">
        <w:rPr>
          <w:rFonts w:ascii="Arial" w:hAnsi="Arial" w:cs="Arial"/>
          <w:szCs w:val="24"/>
        </w:rPr>
        <w:t>Senathirajah</w:t>
      </w:r>
    </w:p>
    <w:p w14:paraId="4B40F8F8" w14:textId="77777777" w:rsidR="00CC141F" w:rsidRPr="00CC141F" w:rsidRDefault="00CC141F" w:rsidP="00CC141F">
      <w:pPr>
        <w:ind w:right="-330"/>
        <w:jc w:val="both"/>
        <w:rPr>
          <w:rFonts w:ascii="Arial" w:hAnsi="Arial" w:cs="Arial"/>
          <w:szCs w:val="24"/>
        </w:rPr>
      </w:pPr>
    </w:p>
    <w:p w14:paraId="169C1D6F" w14:textId="77777777" w:rsidR="00CC141F" w:rsidRPr="00CC141F" w:rsidRDefault="00CC141F" w:rsidP="00CC141F">
      <w:pPr>
        <w:ind w:left="-284" w:right="-330"/>
        <w:jc w:val="both"/>
        <w:rPr>
          <w:rFonts w:ascii="Arial" w:hAnsi="Arial" w:cs="Arial"/>
          <w:b/>
          <w:color w:val="244061" w:themeColor="accent1" w:themeShade="80"/>
          <w:szCs w:val="24"/>
        </w:rPr>
      </w:pPr>
      <w:r w:rsidRPr="00CC141F">
        <w:rPr>
          <w:rFonts w:ascii="Arial" w:hAnsi="Arial" w:cs="Arial"/>
          <w:b/>
          <w:color w:val="244061" w:themeColor="accent1" w:themeShade="80"/>
          <w:szCs w:val="24"/>
        </w:rPr>
        <w:t>That the Recommendation be adopted.</w:t>
      </w:r>
    </w:p>
    <w:p w14:paraId="7E21EEE8" w14:textId="77777777" w:rsidR="00CC141F" w:rsidRPr="00CC141F" w:rsidRDefault="00CC141F" w:rsidP="00CC141F">
      <w:pPr>
        <w:ind w:left="-284" w:right="-330"/>
        <w:jc w:val="both"/>
        <w:rPr>
          <w:rFonts w:ascii="Arial" w:hAnsi="Arial" w:cs="Arial"/>
          <w:color w:val="244061" w:themeColor="accent1" w:themeShade="80"/>
          <w:szCs w:val="24"/>
        </w:rPr>
      </w:pPr>
      <w:r w:rsidRPr="00CC141F">
        <w:rPr>
          <w:rFonts w:ascii="Arial" w:hAnsi="Arial" w:cs="Arial"/>
          <w:color w:val="244061" w:themeColor="accent1" w:themeShade="80"/>
          <w:szCs w:val="24"/>
        </w:rPr>
        <w:t>(Printed below for ease of reference)</w:t>
      </w:r>
    </w:p>
    <w:p w14:paraId="4268C799" w14:textId="68A18C89" w:rsidR="00271788" w:rsidRPr="006D752D" w:rsidRDefault="00271788" w:rsidP="00D803F3">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5</w:t>
      </w:r>
      <w:r w:rsidRPr="006D752D">
        <w:rPr>
          <w:rFonts w:ascii="Arial" w:hAnsi="Arial" w:cs="Arial"/>
          <w:b/>
          <w:szCs w:val="24"/>
        </w:rPr>
        <w:t>/-</w:t>
      </w:r>
    </w:p>
    <w:p w14:paraId="38FFC366" w14:textId="6F753916" w:rsidR="00CC141F" w:rsidRPr="00A202BA" w:rsidRDefault="00CC141F" w:rsidP="00CC141F">
      <w:pPr>
        <w:ind w:right="-238"/>
        <w:jc w:val="right"/>
        <w:rPr>
          <w:rFonts w:ascii="Acumin Pro" w:hAnsi="Acumin Pro" w:cs="Arial"/>
          <w:b/>
          <w:szCs w:val="24"/>
        </w:rPr>
      </w:pPr>
    </w:p>
    <w:p w14:paraId="603C4CA7" w14:textId="7F1BF1AE" w:rsidR="00F26B8D" w:rsidRDefault="00A0648D" w:rsidP="00F26B8D">
      <w:pPr>
        <w:ind w:left="-284" w:right="-238"/>
        <w:jc w:val="both"/>
        <w:rPr>
          <w:rFonts w:ascii="Arial" w:hAnsi="Arial" w:cs="Arial"/>
          <w:b/>
          <w:szCs w:val="32"/>
          <w:lang w:val="en-US"/>
        </w:rPr>
      </w:pPr>
      <w:r>
        <w:rPr>
          <w:noProof/>
        </w:rPr>
        <mc:AlternateContent>
          <mc:Choice Requires="wps">
            <w:drawing>
              <wp:anchor distT="0" distB="0" distL="114300" distR="114300" simplePos="0" relativeHeight="251658278" behindDoc="1" locked="0" layoutInCell="1" allowOverlap="1" wp14:anchorId="41764C63" wp14:editId="444FB48F">
                <wp:simplePos x="0" y="0"/>
                <wp:positionH relativeFrom="margin">
                  <wp:posOffset>-235839</wp:posOffset>
                </wp:positionH>
                <wp:positionV relativeFrom="paragraph">
                  <wp:posOffset>143002</wp:posOffset>
                </wp:positionV>
                <wp:extent cx="6245225" cy="868680"/>
                <wp:effectExtent l="0" t="0" r="22225" b="26670"/>
                <wp:wrapNone/>
                <wp:docPr id="41" name="Rectangle 41"/>
                <wp:cNvGraphicFramePr/>
                <a:graphic xmlns:a="http://schemas.openxmlformats.org/drawingml/2006/main">
                  <a:graphicData uri="http://schemas.microsoft.com/office/word/2010/wordprocessingShape">
                    <wps:wsp>
                      <wps:cNvSpPr/>
                      <wps:spPr>
                        <a:xfrm>
                          <a:off x="0" y="0"/>
                          <a:ext cx="6245225" cy="8686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42ABC" id="Rectangle 41" o:spid="_x0000_s1026" style="position:absolute;margin-left:-18.55pt;margin-top:11.25pt;width:491.75pt;height:68.4pt;z-index:-2516582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" filled="f" strokecolor="#243f60 [1604]" strokeweight="2pt">
                <w10:wrap anchorx="margin"/>
              </v:rect>
            </w:pict>
          </mc:Fallback>
        </mc:AlternateContent>
      </w:r>
    </w:p>
    <w:p w14:paraId="04559264" w14:textId="555C4908" w:rsidR="00F26B8D" w:rsidRPr="005F77A2" w:rsidRDefault="00A0648D" w:rsidP="00F26B8D">
      <w:pPr>
        <w:ind w:left="-284" w:right="-238"/>
        <w:jc w:val="both"/>
        <w:rPr>
          <w:rFonts w:ascii="Arial" w:hAnsi="Arial" w:cs="Arial"/>
          <w:b/>
          <w:color w:val="17365D" w:themeColor="text2" w:themeShade="BF"/>
          <w:sz w:val="28"/>
          <w:szCs w:val="32"/>
          <w:lang w:val="en-US"/>
        </w:rPr>
      </w:pPr>
      <w:r>
        <w:rPr>
          <w:rFonts w:ascii="Arial" w:hAnsi="Arial" w:cs="Arial"/>
          <w:b/>
          <w:color w:val="17365D" w:themeColor="text2" w:themeShade="BF"/>
          <w:sz w:val="28"/>
          <w:szCs w:val="32"/>
          <w:lang w:val="en-US"/>
        </w:rPr>
        <w:t xml:space="preserve">Committee Recommendation / </w:t>
      </w:r>
      <w:r w:rsidR="00F26B8D" w:rsidRPr="005F77A2">
        <w:rPr>
          <w:rFonts w:ascii="Arial" w:hAnsi="Arial" w:cs="Arial"/>
          <w:b/>
          <w:color w:val="17365D" w:themeColor="text2" w:themeShade="BF"/>
          <w:sz w:val="28"/>
          <w:szCs w:val="32"/>
          <w:lang w:val="en-US"/>
        </w:rPr>
        <w:t>Recommendation</w:t>
      </w:r>
    </w:p>
    <w:p w14:paraId="61DDB322" w14:textId="77777777" w:rsidR="00F26B8D" w:rsidRPr="005F77A2" w:rsidRDefault="00F26B8D" w:rsidP="00F26B8D">
      <w:pPr>
        <w:ind w:left="-284" w:right="-238"/>
        <w:jc w:val="both"/>
        <w:rPr>
          <w:rFonts w:ascii="Arial" w:hAnsi="Arial" w:cs="Arial"/>
          <w:b/>
          <w:sz w:val="28"/>
          <w:szCs w:val="32"/>
          <w:lang w:val="en-US"/>
        </w:rPr>
      </w:pPr>
    </w:p>
    <w:p w14:paraId="112E1105" w14:textId="0FAE5D2B" w:rsidR="00F26B8D" w:rsidRPr="00F26B8D" w:rsidRDefault="00F26B8D" w:rsidP="00F26B8D">
      <w:pPr>
        <w:ind w:left="-284" w:right="-238"/>
        <w:jc w:val="both"/>
        <w:rPr>
          <w:rFonts w:ascii="Arial" w:hAnsi="Arial" w:cs="Arial"/>
          <w:b/>
          <w:color w:val="244061" w:themeColor="accent1" w:themeShade="80"/>
          <w:szCs w:val="24"/>
          <w:highlight w:val="yellow"/>
          <w:lang w:val="en-US"/>
        </w:rPr>
      </w:pPr>
      <w:r w:rsidRPr="00F26B8D">
        <w:rPr>
          <w:rFonts w:ascii="Arial" w:hAnsi="Arial" w:cs="Arial"/>
          <w:b/>
          <w:color w:val="244061" w:themeColor="accent1" w:themeShade="80"/>
          <w:szCs w:val="24"/>
          <w:lang w:val="en-US"/>
        </w:rPr>
        <w:t>That Council notes the progress made to date to address the findings from the Moore Australia Contract Management Audit Report.</w:t>
      </w:r>
    </w:p>
    <w:p w14:paraId="2F4FB559" w14:textId="3E0E0726" w:rsidR="00F26B8D" w:rsidRDefault="00F26B8D" w:rsidP="00F26B8D">
      <w:pPr>
        <w:ind w:left="-284" w:right="-238"/>
        <w:jc w:val="both"/>
        <w:rPr>
          <w:rFonts w:ascii="Arial" w:hAnsi="Arial" w:cs="Arial"/>
          <w:b/>
          <w:sz w:val="28"/>
          <w:szCs w:val="32"/>
          <w:lang w:val="en-US"/>
        </w:rPr>
      </w:pPr>
    </w:p>
    <w:p w14:paraId="604737DD" w14:textId="77777777" w:rsidR="00694EEC" w:rsidRDefault="00694EEC" w:rsidP="00CC141F">
      <w:pPr>
        <w:ind w:left="-284" w:right="-238"/>
        <w:jc w:val="both"/>
        <w:rPr>
          <w:rFonts w:ascii="Arial" w:hAnsi="Arial" w:cs="Arial"/>
          <w:b/>
          <w:color w:val="17365D" w:themeColor="text2" w:themeShade="BF"/>
          <w:sz w:val="28"/>
          <w:szCs w:val="32"/>
          <w:lang w:val="en-US"/>
        </w:rPr>
      </w:pPr>
    </w:p>
    <w:p w14:paraId="43B31E73" w14:textId="619D07F5" w:rsidR="00CC141F" w:rsidRPr="005F77A2" w:rsidRDefault="00CC141F" w:rsidP="00CC141F">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Purpose</w:t>
      </w:r>
    </w:p>
    <w:p w14:paraId="49A3F2C6" w14:textId="77777777" w:rsidR="00CC141F" w:rsidRPr="005F77A2" w:rsidRDefault="00CC141F" w:rsidP="00CC141F">
      <w:pPr>
        <w:ind w:left="-284" w:right="-238"/>
        <w:jc w:val="both"/>
        <w:rPr>
          <w:rFonts w:ascii="Arial" w:hAnsi="Arial" w:cs="Arial"/>
          <w:b/>
          <w:szCs w:val="32"/>
          <w:lang w:val="en-US"/>
        </w:rPr>
      </w:pPr>
    </w:p>
    <w:p w14:paraId="31A57D55" w14:textId="77777777" w:rsidR="00CC141F" w:rsidRPr="005F77A2" w:rsidRDefault="00CC141F" w:rsidP="00CC141F">
      <w:pPr>
        <w:ind w:left="-284" w:right="-238"/>
        <w:jc w:val="both"/>
        <w:rPr>
          <w:rFonts w:ascii="Arial" w:hAnsi="Arial" w:cs="Arial"/>
          <w:b/>
          <w:szCs w:val="32"/>
          <w:lang w:val="en-US"/>
        </w:rPr>
      </w:pPr>
      <w:r w:rsidRPr="00754A42">
        <w:rPr>
          <w:rFonts w:ascii="Arial" w:hAnsi="Arial" w:cs="Arial"/>
          <w:szCs w:val="32"/>
          <w:lang w:val="en-US"/>
        </w:rPr>
        <w:t>This report provides an update on the recommendations from the audit of the City’s Contract Management processes conducted by Moore Australia.</w:t>
      </w:r>
    </w:p>
    <w:p w14:paraId="29019DC3" w14:textId="77777777" w:rsidR="00CC141F" w:rsidRPr="005F77A2" w:rsidRDefault="00CC141F" w:rsidP="00F26B8D">
      <w:pPr>
        <w:ind w:left="-284" w:right="-238"/>
        <w:jc w:val="both"/>
        <w:rPr>
          <w:rFonts w:ascii="Arial" w:hAnsi="Arial" w:cs="Arial"/>
          <w:b/>
          <w:sz w:val="28"/>
          <w:szCs w:val="32"/>
          <w:lang w:val="en-US"/>
        </w:rPr>
      </w:pPr>
    </w:p>
    <w:p w14:paraId="1FECEA94" w14:textId="77777777" w:rsidR="00F26B8D" w:rsidRPr="005F77A2" w:rsidRDefault="00F26B8D" w:rsidP="00F26B8D">
      <w:pPr>
        <w:ind w:left="-284" w:right="-238"/>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5EF00209" w14:textId="77777777" w:rsidR="00F26B8D" w:rsidRPr="005F77A2" w:rsidRDefault="00F26B8D" w:rsidP="00F26B8D">
      <w:pPr>
        <w:ind w:left="-284" w:right="-238"/>
        <w:jc w:val="both"/>
        <w:rPr>
          <w:rFonts w:ascii="Arial" w:hAnsi="Arial" w:cs="Arial"/>
          <w:color w:val="000000" w:themeColor="text1"/>
          <w:szCs w:val="24"/>
        </w:rPr>
      </w:pPr>
    </w:p>
    <w:p w14:paraId="388AFE0B" w14:textId="191F0FE8" w:rsidR="00F26B8D" w:rsidRPr="00754A42" w:rsidRDefault="00640F89" w:rsidP="00F26B8D">
      <w:pPr>
        <w:ind w:left="-284" w:right="-238"/>
        <w:jc w:val="both"/>
        <w:rPr>
          <w:rFonts w:ascii="Arial" w:hAnsi="Arial" w:cs="Arial"/>
          <w:color w:val="000000" w:themeColor="text1"/>
          <w:szCs w:val="24"/>
        </w:rPr>
      </w:pPr>
      <w:r>
        <w:rPr>
          <w:rFonts w:ascii="Arial" w:hAnsi="Arial" w:cs="Arial"/>
          <w:color w:val="000000" w:themeColor="text1"/>
          <w:szCs w:val="24"/>
        </w:rPr>
        <w:t>Simple majority</w:t>
      </w:r>
    </w:p>
    <w:p w14:paraId="4740BF9E" w14:textId="39604C83" w:rsidR="00F26B8D" w:rsidRDefault="00F26B8D" w:rsidP="00F26B8D">
      <w:pPr>
        <w:ind w:left="-284" w:right="-238"/>
        <w:jc w:val="both"/>
        <w:rPr>
          <w:rFonts w:ascii="Arial" w:hAnsi="Arial" w:cs="Arial"/>
          <w:b/>
          <w:sz w:val="28"/>
          <w:szCs w:val="32"/>
          <w:lang w:val="en-US"/>
        </w:rPr>
      </w:pPr>
    </w:p>
    <w:p w14:paraId="3E641E06" w14:textId="77777777" w:rsidR="00F26B8D" w:rsidRPr="005F77A2" w:rsidRDefault="00F26B8D" w:rsidP="00F26B8D">
      <w:pPr>
        <w:ind w:left="-284" w:right="-238"/>
        <w:jc w:val="both"/>
        <w:rPr>
          <w:rFonts w:ascii="Arial" w:hAnsi="Arial" w:cs="Arial"/>
          <w:b/>
          <w:sz w:val="28"/>
          <w:szCs w:val="32"/>
          <w:lang w:val="en-US"/>
        </w:rPr>
      </w:pPr>
    </w:p>
    <w:p w14:paraId="1A03DF27" w14:textId="77777777" w:rsidR="00F26B8D" w:rsidRPr="005F77A2" w:rsidRDefault="00F26B8D" w:rsidP="00F26B8D">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 xml:space="preserve">Background </w:t>
      </w:r>
    </w:p>
    <w:p w14:paraId="21948AF9" w14:textId="77777777" w:rsidR="00F26B8D" w:rsidRPr="005F77A2" w:rsidRDefault="00F26B8D" w:rsidP="00F26B8D">
      <w:pPr>
        <w:ind w:left="-284" w:right="-238"/>
        <w:jc w:val="both"/>
        <w:rPr>
          <w:rFonts w:ascii="Arial" w:hAnsi="Arial" w:cs="Arial"/>
          <w:b/>
          <w:sz w:val="28"/>
          <w:szCs w:val="32"/>
          <w:lang w:val="en-US"/>
        </w:rPr>
      </w:pPr>
    </w:p>
    <w:p w14:paraId="5AA447F3" w14:textId="77777777" w:rsidR="00F26B8D" w:rsidRPr="00A725C4" w:rsidRDefault="00F26B8D" w:rsidP="00F26B8D">
      <w:pPr>
        <w:ind w:left="-284" w:right="-238"/>
        <w:jc w:val="both"/>
        <w:rPr>
          <w:rFonts w:ascii="Arial" w:hAnsi="Arial" w:cs="Arial"/>
          <w:bCs/>
          <w:szCs w:val="24"/>
          <w:lang w:val="en-US"/>
        </w:rPr>
      </w:pPr>
      <w:r w:rsidRPr="00A725C4">
        <w:rPr>
          <w:rFonts w:ascii="Arial" w:hAnsi="Arial" w:cs="Arial"/>
          <w:bCs/>
          <w:szCs w:val="24"/>
          <w:lang w:val="en-US"/>
        </w:rPr>
        <w:t xml:space="preserve">Moore Australia are the City’s appointed Internal Auditors and in accordance with the internal audit plan have facilitated a review of the City’s contract management processes. </w:t>
      </w:r>
    </w:p>
    <w:p w14:paraId="6B6918C8" w14:textId="77777777" w:rsidR="00F26B8D" w:rsidRPr="00A725C4" w:rsidRDefault="00F26B8D" w:rsidP="00F26B8D">
      <w:pPr>
        <w:ind w:left="-284" w:right="-238"/>
        <w:jc w:val="both"/>
        <w:rPr>
          <w:rFonts w:ascii="Arial" w:hAnsi="Arial" w:cs="Arial"/>
          <w:bCs/>
          <w:szCs w:val="24"/>
          <w:lang w:val="en-US"/>
        </w:rPr>
      </w:pPr>
    </w:p>
    <w:p w14:paraId="39E892E3" w14:textId="77777777" w:rsidR="00F26B8D" w:rsidRPr="00A725C4" w:rsidRDefault="00F26B8D" w:rsidP="00F26B8D">
      <w:pPr>
        <w:ind w:left="-284" w:right="-238"/>
        <w:jc w:val="both"/>
        <w:rPr>
          <w:rFonts w:ascii="Arial" w:hAnsi="Arial" w:cs="Arial"/>
          <w:bCs/>
          <w:szCs w:val="24"/>
          <w:lang w:val="en-US"/>
        </w:rPr>
      </w:pPr>
      <w:r w:rsidRPr="00A725C4">
        <w:rPr>
          <w:rFonts w:ascii="Arial" w:hAnsi="Arial" w:cs="Arial"/>
          <w:bCs/>
          <w:szCs w:val="24"/>
          <w:lang w:val="en-US"/>
        </w:rPr>
        <w:t xml:space="preserve">The attached report which contained details of the issues raised and management’s comments were presented to the Audit and Risk Committee on 31 May 2021. </w:t>
      </w:r>
    </w:p>
    <w:p w14:paraId="2A57ED67" w14:textId="77777777" w:rsidR="00F26B8D" w:rsidRPr="00A725C4" w:rsidRDefault="00F26B8D" w:rsidP="00F26B8D">
      <w:pPr>
        <w:ind w:left="-284" w:right="-238"/>
        <w:jc w:val="both"/>
        <w:rPr>
          <w:rFonts w:ascii="Arial" w:hAnsi="Arial" w:cs="Arial"/>
          <w:bCs/>
          <w:szCs w:val="24"/>
          <w:lang w:val="en-US"/>
        </w:rPr>
      </w:pPr>
    </w:p>
    <w:p w14:paraId="0A3B4138" w14:textId="77777777" w:rsidR="00F26B8D" w:rsidRPr="005F77A2" w:rsidRDefault="00F26B8D" w:rsidP="00F26B8D">
      <w:pPr>
        <w:ind w:left="-284" w:right="-238"/>
        <w:jc w:val="both"/>
        <w:rPr>
          <w:rFonts w:ascii="Arial" w:hAnsi="Arial" w:cs="Arial"/>
          <w:bCs/>
          <w:szCs w:val="24"/>
          <w:lang w:val="en-US"/>
        </w:rPr>
      </w:pPr>
      <w:r w:rsidRPr="00A725C4">
        <w:rPr>
          <w:rFonts w:ascii="Arial" w:hAnsi="Arial" w:cs="Arial"/>
          <w:bCs/>
          <w:szCs w:val="24"/>
          <w:lang w:val="en-US"/>
        </w:rPr>
        <w:t>A proposed action list to address the issues raised was presented to Council on 22 June 2021.</w:t>
      </w:r>
    </w:p>
    <w:p w14:paraId="57F102E9" w14:textId="77777777" w:rsidR="00F26B8D" w:rsidRPr="005F77A2" w:rsidRDefault="00F26B8D" w:rsidP="00F26B8D">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Discussion</w:t>
      </w:r>
    </w:p>
    <w:p w14:paraId="54098D78" w14:textId="77777777" w:rsidR="00F26B8D" w:rsidRPr="005F77A2" w:rsidRDefault="00F26B8D" w:rsidP="00F26B8D">
      <w:pPr>
        <w:ind w:left="-284" w:right="-238"/>
        <w:jc w:val="both"/>
        <w:rPr>
          <w:rFonts w:ascii="Arial" w:hAnsi="Arial" w:cs="Arial"/>
          <w:szCs w:val="32"/>
          <w:lang w:val="en-US"/>
        </w:rPr>
      </w:pPr>
    </w:p>
    <w:p w14:paraId="0D8512DB" w14:textId="77777777" w:rsidR="00F26B8D" w:rsidRPr="00ED0B9F" w:rsidRDefault="00F26B8D" w:rsidP="00F26B8D">
      <w:pPr>
        <w:ind w:left="-284" w:right="-238"/>
        <w:jc w:val="both"/>
        <w:rPr>
          <w:rFonts w:ascii="Arial" w:hAnsi="Arial" w:cs="Arial"/>
          <w:szCs w:val="32"/>
          <w:lang w:val="en-US"/>
        </w:rPr>
      </w:pPr>
      <w:r w:rsidRPr="00ED0B9F">
        <w:rPr>
          <w:rFonts w:ascii="Arial" w:hAnsi="Arial" w:cs="Arial"/>
          <w:szCs w:val="32"/>
          <w:lang w:val="en-US"/>
        </w:rPr>
        <w:t>Since the last Audit and Risk Committee in October 2021, the City has continued to progress the implementation of the recommendations from the Internal Audit Report. Extensive consultation has continued with internal stakeholders, WALGA and Moore Australia.</w:t>
      </w:r>
    </w:p>
    <w:p w14:paraId="4531225E" w14:textId="77777777" w:rsidR="00F26B8D" w:rsidRPr="00ED0B9F" w:rsidRDefault="00F26B8D" w:rsidP="00F26B8D">
      <w:pPr>
        <w:ind w:left="-284" w:right="-238"/>
        <w:jc w:val="both"/>
        <w:rPr>
          <w:rFonts w:ascii="Arial" w:hAnsi="Arial" w:cs="Arial"/>
          <w:szCs w:val="32"/>
          <w:lang w:val="en-US"/>
        </w:rPr>
      </w:pPr>
    </w:p>
    <w:p w14:paraId="09003C94" w14:textId="501EE885" w:rsidR="00F26B8D" w:rsidRDefault="00F26B8D" w:rsidP="00F26B8D">
      <w:pPr>
        <w:ind w:left="-284" w:right="-238"/>
        <w:jc w:val="both"/>
        <w:rPr>
          <w:rFonts w:ascii="Arial" w:hAnsi="Arial" w:cs="Arial"/>
          <w:szCs w:val="32"/>
          <w:lang w:val="en-US"/>
        </w:rPr>
      </w:pPr>
      <w:r w:rsidRPr="00ED0B9F">
        <w:rPr>
          <w:rFonts w:ascii="Arial" w:hAnsi="Arial" w:cs="Arial"/>
          <w:szCs w:val="32"/>
          <w:lang w:val="en-US"/>
        </w:rPr>
        <w:t xml:space="preserve">The implementation of the City’s Enterprise Resource Planning system, </w:t>
      </w:r>
      <w:proofErr w:type="spellStart"/>
      <w:r w:rsidR="00FC6671">
        <w:rPr>
          <w:rFonts w:ascii="Arial" w:hAnsi="Arial" w:cs="Arial"/>
          <w:szCs w:val="32"/>
          <w:lang w:val="en-US"/>
        </w:rPr>
        <w:t>OneCouncil</w:t>
      </w:r>
      <w:proofErr w:type="spellEnd"/>
      <w:r w:rsidRPr="00ED0B9F">
        <w:rPr>
          <w:rFonts w:ascii="Arial" w:hAnsi="Arial" w:cs="Arial"/>
          <w:szCs w:val="32"/>
          <w:lang w:val="en-US"/>
        </w:rPr>
        <w:t>, ha</w:t>
      </w:r>
      <w:r>
        <w:rPr>
          <w:rFonts w:ascii="Arial" w:hAnsi="Arial" w:cs="Arial"/>
          <w:szCs w:val="32"/>
          <w:lang w:val="en-US"/>
        </w:rPr>
        <w:t>s</w:t>
      </w:r>
      <w:r w:rsidRPr="00ED0B9F">
        <w:rPr>
          <w:rFonts w:ascii="Arial" w:hAnsi="Arial" w:cs="Arial"/>
          <w:szCs w:val="32"/>
          <w:lang w:val="en-US"/>
        </w:rPr>
        <w:t xml:space="preserve"> presented an opportunity for the recommendations to be reviewed and integrated with</w:t>
      </w:r>
      <w:r>
        <w:rPr>
          <w:rFonts w:ascii="Arial" w:hAnsi="Arial" w:cs="Arial"/>
          <w:szCs w:val="32"/>
          <w:lang w:val="en-US"/>
        </w:rPr>
        <w:t>in the</w:t>
      </w:r>
      <w:r w:rsidRPr="00ED0B9F">
        <w:rPr>
          <w:rFonts w:ascii="Arial" w:hAnsi="Arial" w:cs="Arial"/>
          <w:szCs w:val="32"/>
          <w:lang w:val="en-US"/>
        </w:rPr>
        <w:t xml:space="preserve"> </w:t>
      </w:r>
      <w:proofErr w:type="spellStart"/>
      <w:r w:rsidR="00FC6671">
        <w:rPr>
          <w:rFonts w:ascii="Arial" w:hAnsi="Arial" w:cs="Arial"/>
          <w:szCs w:val="32"/>
          <w:lang w:val="en-US"/>
        </w:rPr>
        <w:t>OneCouncil</w:t>
      </w:r>
      <w:r w:rsidRPr="00ED0B9F">
        <w:rPr>
          <w:rFonts w:ascii="Arial" w:hAnsi="Arial" w:cs="Arial"/>
          <w:szCs w:val="32"/>
          <w:lang w:val="en-US"/>
        </w:rPr>
        <w:t>’s</w:t>
      </w:r>
      <w:proofErr w:type="spellEnd"/>
      <w:r w:rsidRPr="00ED0B9F">
        <w:rPr>
          <w:rFonts w:ascii="Arial" w:hAnsi="Arial" w:cs="Arial"/>
          <w:szCs w:val="32"/>
          <w:lang w:val="en-US"/>
        </w:rPr>
        <w:t xml:space="preserve"> contract management capabilities. The Procurement Coordinator and Manager Financial Services are working closely with the </w:t>
      </w:r>
      <w:proofErr w:type="spellStart"/>
      <w:r w:rsidR="00FC6671">
        <w:rPr>
          <w:rFonts w:ascii="Arial" w:hAnsi="Arial" w:cs="Arial"/>
          <w:szCs w:val="32"/>
          <w:lang w:val="en-US"/>
        </w:rPr>
        <w:t>OneCouncil</w:t>
      </w:r>
      <w:proofErr w:type="spellEnd"/>
      <w:r w:rsidRPr="00ED0B9F">
        <w:rPr>
          <w:rFonts w:ascii="Arial" w:hAnsi="Arial" w:cs="Arial"/>
          <w:szCs w:val="32"/>
          <w:lang w:val="en-US"/>
        </w:rPr>
        <w:t xml:space="preserve"> project team to review the draft contract management policy and procedures and align them with </w:t>
      </w:r>
      <w:proofErr w:type="spellStart"/>
      <w:r w:rsidR="00FC6671">
        <w:rPr>
          <w:rFonts w:ascii="Arial" w:hAnsi="Arial" w:cs="Arial"/>
          <w:szCs w:val="32"/>
          <w:lang w:val="en-US"/>
        </w:rPr>
        <w:t>OneCouncil</w:t>
      </w:r>
      <w:proofErr w:type="spellEnd"/>
      <w:r w:rsidRPr="00ED0B9F">
        <w:rPr>
          <w:rFonts w:ascii="Arial" w:hAnsi="Arial" w:cs="Arial"/>
          <w:szCs w:val="32"/>
          <w:lang w:val="en-US"/>
        </w:rPr>
        <w:t xml:space="preserve"> capabilities. The process documentation will also occur as part of this implementation work.</w:t>
      </w:r>
      <w:r>
        <w:rPr>
          <w:rFonts w:ascii="Arial" w:hAnsi="Arial" w:cs="Arial"/>
          <w:szCs w:val="32"/>
          <w:lang w:val="en-US"/>
        </w:rPr>
        <w:t xml:space="preserve"> </w:t>
      </w:r>
    </w:p>
    <w:p w14:paraId="6920B7BB" w14:textId="77777777" w:rsidR="00F26B8D" w:rsidRDefault="00F26B8D" w:rsidP="00F26B8D">
      <w:pPr>
        <w:ind w:left="-284" w:right="-238"/>
        <w:jc w:val="both"/>
        <w:rPr>
          <w:rFonts w:ascii="Arial" w:hAnsi="Arial" w:cs="Arial"/>
          <w:szCs w:val="32"/>
          <w:lang w:val="en-US"/>
        </w:rPr>
      </w:pPr>
    </w:p>
    <w:p w14:paraId="27356317" w14:textId="4805EC0A" w:rsidR="00F26B8D" w:rsidRDefault="00F26B8D" w:rsidP="00F26B8D">
      <w:pPr>
        <w:ind w:left="-284" w:right="-238"/>
        <w:jc w:val="both"/>
        <w:rPr>
          <w:rFonts w:ascii="Arial" w:hAnsi="Arial" w:cs="Arial"/>
          <w:szCs w:val="32"/>
          <w:lang w:val="en-US"/>
        </w:rPr>
      </w:pPr>
      <w:r w:rsidRPr="00ED0B9F">
        <w:rPr>
          <w:rFonts w:ascii="Arial" w:hAnsi="Arial" w:cs="Arial"/>
          <w:szCs w:val="32"/>
          <w:lang w:val="en-US"/>
        </w:rPr>
        <w:t xml:space="preserve">The target dates have been revised accordingly to account for the work that will be undertaken to align contract management practices with </w:t>
      </w:r>
      <w:proofErr w:type="spellStart"/>
      <w:r w:rsidR="00FC6671">
        <w:rPr>
          <w:rFonts w:ascii="Arial" w:hAnsi="Arial" w:cs="Arial"/>
          <w:szCs w:val="32"/>
          <w:lang w:val="en-US"/>
        </w:rPr>
        <w:t>OneCouncil</w:t>
      </w:r>
      <w:proofErr w:type="spellEnd"/>
      <w:r w:rsidRPr="00ED0B9F">
        <w:rPr>
          <w:rFonts w:ascii="Arial" w:hAnsi="Arial" w:cs="Arial"/>
          <w:szCs w:val="32"/>
          <w:lang w:val="en-US"/>
        </w:rPr>
        <w:t xml:space="preserve">.  </w:t>
      </w:r>
    </w:p>
    <w:p w14:paraId="4627413F" w14:textId="77777777" w:rsidR="00F26B8D" w:rsidRDefault="00F26B8D" w:rsidP="00F26B8D">
      <w:pPr>
        <w:ind w:left="-284" w:right="-238"/>
        <w:jc w:val="both"/>
        <w:rPr>
          <w:rFonts w:ascii="Arial" w:hAnsi="Arial" w:cs="Arial"/>
          <w:szCs w:val="32"/>
          <w:lang w:val="en-US"/>
        </w:rPr>
      </w:pPr>
    </w:p>
    <w:p w14:paraId="6AFEEA32" w14:textId="0F680067" w:rsidR="00F26B8D" w:rsidRDefault="00F26B8D" w:rsidP="00F26B8D">
      <w:pPr>
        <w:ind w:left="-284" w:right="-238"/>
        <w:jc w:val="both"/>
        <w:rPr>
          <w:rFonts w:ascii="Arial" w:hAnsi="Arial" w:cs="Arial"/>
          <w:szCs w:val="32"/>
          <w:lang w:val="en-US"/>
        </w:rPr>
      </w:pPr>
      <w:r>
        <w:rPr>
          <w:rFonts w:ascii="Arial" w:hAnsi="Arial" w:cs="Arial"/>
          <w:szCs w:val="32"/>
          <w:lang w:val="en-US"/>
        </w:rPr>
        <w:t xml:space="preserve">In summary, findings 1,3, 4 and 6(a) have been completed and addressed. Findings 5, 6(b) and 7 will be addressed as part of the </w:t>
      </w:r>
      <w:proofErr w:type="spellStart"/>
      <w:r w:rsidR="00FC6671">
        <w:rPr>
          <w:rFonts w:ascii="Arial" w:hAnsi="Arial" w:cs="Arial"/>
          <w:szCs w:val="32"/>
          <w:lang w:val="en-US"/>
        </w:rPr>
        <w:t>OneCouncil</w:t>
      </w:r>
      <w:proofErr w:type="spellEnd"/>
      <w:r>
        <w:rPr>
          <w:rFonts w:ascii="Arial" w:hAnsi="Arial" w:cs="Arial"/>
          <w:szCs w:val="32"/>
          <w:lang w:val="en-US"/>
        </w:rPr>
        <w:t xml:space="preserve"> implementation. Finding 2 is being addressed as part of the </w:t>
      </w:r>
      <w:proofErr w:type="spellStart"/>
      <w:r>
        <w:rPr>
          <w:rFonts w:ascii="Arial" w:hAnsi="Arial" w:cs="Arial"/>
          <w:szCs w:val="32"/>
          <w:lang w:val="en-US"/>
        </w:rPr>
        <w:t>Organisational</w:t>
      </w:r>
      <w:proofErr w:type="spellEnd"/>
      <w:r>
        <w:rPr>
          <w:rFonts w:ascii="Arial" w:hAnsi="Arial" w:cs="Arial"/>
          <w:szCs w:val="32"/>
          <w:lang w:val="en-US"/>
        </w:rPr>
        <w:t xml:space="preserve"> Review. Finding 8 will be addressed through the City’s Risk Management framework yet to be undertaken. </w:t>
      </w:r>
    </w:p>
    <w:p w14:paraId="506B77F9" w14:textId="77777777" w:rsidR="00F26B8D" w:rsidRDefault="00F26B8D" w:rsidP="00F26B8D">
      <w:pPr>
        <w:ind w:left="-284" w:right="-238"/>
        <w:jc w:val="both"/>
        <w:rPr>
          <w:rFonts w:ascii="Arial" w:hAnsi="Arial" w:cs="Arial"/>
          <w:szCs w:val="32"/>
          <w:lang w:val="en-US"/>
        </w:rPr>
      </w:pPr>
    </w:p>
    <w:p w14:paraId="45E67661" w14:textId="349215AC" w:rsidR="00F26B8D" w:rsidRDefault="00F26B8D" w:rsidP="00F26B8D">
      <w:pPr>
        <w:ind w:left="-284" w:right="-238"/>
        <w:jc w:val="both"/>
        <w:rPr>
          <w:rFonts w:ascii="Arial" w:hAnsi="Arial" w:cs="Arial"/>
          <w:szCs w:val="32"/>
          <w:lang w:val="en-US"/>
        </w:rPr>
      </w:pPr>
      <w:r w:rsidRPr="00ED0B9F">
        <w:rPr>
          <w:rFonts w:ascii="Arial" w:hAnsi="Arial" w:cs="Arial"/>
          <w:szCs w:val="32"/>
          <w:lang w:val="en-US"/>
        </w:rPr>
        <w:t>A</w:t>
      </w:r>
      <w:r>
        <w:rPr>
          <w:rFonts w:ascii="Arial" w:hAnsi="Arial" w:cs="Arial"/>
          <w:szCs w:val="32"/>
          <w:lang w:val="en-US"/>
        </w:rPr>
        <w:t xml:space="preserve"> detailed </w:t>
      </w:r>
      <w:r w:rsidRPr="00ED0B9F">
        <w:rPr>
          <w:rFonts w:ascii="Arial" w:hAnsi="Arial" w:cs="Arial"/>
          <w:szCs w:val="32"/>
          <w:lang w:val="en-US"/>
        </w:rPr>
        <w:t xml:space="preserve">update on </w:t>
      </w:r>
      <w:r>
        <w:rPr>
          <w:rFonts w:ascii="Arial" w:hAnsi="Arial" w:cs="Arial"/>
          <w:szCs w:val="32"/>
          <w:lang w:val="en-US"/>
        </w:rPr>
        <w:t xml:space="preserve">the </w:t>
      </w:r>
      <w:r w:rsidRPr="00ED0B9F">
        <w:rPr>
          <w:rFonts w:ascii="Arial" w:hAnsi="Arial" w:cs="Arial"/>
          <w:szCs w:val="32"/>
          <w:lang w:val="en-US"/>
        </w:rPr>
        <w:t xml:space="preserve">status and progress of each finding is provided </w:t>
      </w:r>
      <w:r>
        <w:rPr>
          <w:rFonts w:ascii="Arial" w:hAnsi="Arial" w:cs="Arial"/>
          <w:szCs w:val="32"/>
          <w:lang w:val="en-US"/>
        </w:rPr>
        <w:t>below</w:t>
      </w:r>
      <w:r w:rsidRPr="00ED0B9F">
        <w:rPr>
          <w:rFonts w:ascii="Arial" w:hAnsi="Arial" w:cs="Arial"/>
          <w:szCs w:val="32"/>
          <w:lang w:val="en-US"/>
        </w:rPr>
        <w:t>:</w:t>
      </w:r>
    </w:p>
    <w:p w14:paraId="6356370E" w14:textId="7D8B108A" w:rsidR="009318DC" w:rsidRDefault="009318DC" w:rsidP="00F26B8D">
      <w:pPr>
        <w:ind w:left="-284" w:right="-238"/>
        <w:jc w:val="both"/>
        <w:rPr>
          <w:rFonts w:ascii="Arial" w:hAnsi="Arial" w:cs="Arial"/>
          <w:szCs w:val="32"/>
          <w:lang w:val="en-US"/>
        </w:rPr>
      </w:pPr>
    </w:p>
    <w:p w14:paraId="5B067305" w14:textId="21776E72" w:rsidR="009318DC" w:rsidRDefault="009318DC" w:rsidP="00F26B8D">
      <w:pPr>
        <w:ind w:left="-284" w:right="-238"/>
        <w:jc w:val="both"/>
        <w:rPr>
          <w:rFonts w:ascii="Arial" w:hAnsi="Arial" w:cs="Arial"/>
          <w:szCs w:val="32"/>
          <w:lang w:val="en-US"/>
        </w:rPr>
      </w:pPr>
    </w:p>
    <w:p w14:paraId="66DF94A9" w14:textId="77777777" w:rsidR="009318DC" w:rsidRDefault="009318DC" w:rsidP="00F26B8D">
      <w:pPr>
        <w:ind w:left="-284" w:right="-238"/>
        <w:jc w:val="both"/>
        <w:rPr>
          <w:rFonts w:ascii="Arial" w:hAnsi="Arial" w:cs="Arial"/>
          <w:szCs w:val="32"/>
          <w:lang w:val="en-US"/>
        </w:rPr>
        <w:sectPr w:rsidR="009318DC" w:rsidSect="00C30DD8">
          <w:headerReference w:type="even" r:id="rId18"/>
          <w:headerReference w:type="default" r:id="rId19"/>
          <w:footerReference w:type="even" r:id="rId20"/>
          <w:footerReference w:type="default" r:id="rId21"/>
          <w:headerReference w:type="first" r:id="rId22"/>
          <w:footerReference w:type="first" r:id="rId23"/>
          <w:pgSz w:w="11907" w:h="16840" w:code="9"/>
          <w:pgMar w:top="1440" w:right="992" w:bottom="1440" w:left="1797" w:header="0" w:footer="720" w:gutter="0"/>
          <w:paperSrc w:first="260" w:other="260"/>
          <w:cols w:space="720"/>
          <w:titlePg/>
          <w:docGrid w:linePitch="326"/>
        </w:sectPr>
      </w:pPr>
    </w:p>
    <w:tbl>
      <w:tblPr>
        <w:tblStyle w:val="TableGrid"/>
        <w:tblW w:w="15163" w:type="dxa"/>
        <w:jc w:val="center"/>
        <w:tblLook w:val="04A0" w:firstRow="1" w:lastRow="0" w:firstColumn="1" w:lastColumn="0" w:noHBand="0" w:noVBand="1"/>
      </w:tblPr>
      <w:tblGrid>
        <w:gridCol w:w="1129"/>
        <w:gridCol w:w="1701"/>
        <w:gridCol w:w="1134"/>
        <w:gridCol w:w="1701"/>
        <w:gridCol w:w="2410"/>
        <w:gridCol w:w="1701"/>
        <w:gridCol w:w="1092"/>
        <w:gridCol w:w="4295"/>
      </w:tblGrid>
      <w:tr w:rsidR="00DD157D" w:rsidRPr="00DD157D" w14:paraId="43CA79EB" w14:textId="77777777" w:rsidTr="00DD157D">
        <w:trPr>
          <w:trHeight w:val="413"/>
          <w:tblHeader/>
          <w:jc w:val="center"/>
        </w:trPr>
        <w:tc>
          <w:tcPr>
            <w:tcW w:w="1129" w:type="dxa"/>
            <w:shd w:val="clear" w:color="auto" w:fill="D9D9D9" w:themeFill="background1" w:themeFillShade="D9"/>
            <w:vAlign w:val="center"/>
          </w:tcPr>
          <w:p w14:paraId="202AA169" w14:textId="77777777" w:rsidR="00DD157D" w:rsidRPr="00DD157D" w:rsidRDefault="00DD157D" w:rsidP="00DD157D">
            <w:pPr>
              <w:ind w:left="-394" w:firstLine="394"/>
              <w:jc w:val="center"/>
              <w:rPr>
                <w:rFonts w:ascii="Arial" w:hAnsi="Arial" w:cs="Arial"/>
                <w:b/>
                <w:bCs/>
                <w:szCs w:val="24"/>
              </w:rPr>
            </w:pPr>
            <w:r w:rsidRPr="00DD157D">
              <w:rPr>
                <w:rFonts w:ascii="Arial" w:hAnsi="Arial" w:cs="Arial"/>
                <w:b/>
                <w:bCs/>
                <w:szCs w:val="24"/>
              </w:rPr>
              <w:t>Finding</w:t>
            </w:r>
          </w:p>
        </w:tc>
        <w:tc>
          <w:tcPr>
            <w:tcW w:w="1701" w:type="dxa"/>
            <w:shd w:val="clear" w:color="auto" w:fill="D9D9D9" w:themeFill="background1" w:themeFillShade="D9"/>
            <w:vAlign w:val="center"/>
          </w:tcPr>
          <w:p w14:paraId="1E7F0772" w14:textId="77777777" w:rsidR="00DD157D" w:rsidRPr="00DD157D" w:rsidRDefault="00DD157D" w:rsidP="00DD157D">
            <w:pPr>
              <w:jc w:val="center"/>
              <w:rPr>
                <w:rFonts w:ascii="Arial" w:hAnsi="Arial" w:cs="Arial"/>
                <w:b/>
                <w:bCs/>
                <w:szCs w:val="24"/>
              </w:rPr>
            </w:pPr>
            <w:r w:rsidRPr="00DD157D">
              <w:rPr>
                <w:rFonts w:ascii="Arial" w:hAnsi="Arial" w:cs="Arial"/>
                <w:b/>
                <w:bCs/>
                <w:szCs w:val="24"/>
              </w:rPr>
              <w:t>Description</w:t>
            </w:r>
          </w:p>
        </w:tc>
        <w:tc>
          <w:tcPr>
            <w:tcW w:w="1134" w:type="dxa"/>
            <w:shd w:val="clear" w:color="auto" w:fill="D9D9D9" w:themeFill="background1" w:themeFillShade="D9"/>
            <w:vAlign w:val="center"/>
          </w:tcPr>
          <w:p w14:paraId="0A4D7323" w14:textId="77777777" w:rsidR="00DD157D" w:rsidRPr="00DD157D" w:rsidRDefault="00DD157D" w:rsidP="00DD157D">
            <w:pPr>
              <w:jc w:val="center"/>
              <w:rPr>
                <w:rFonts w:ascii="Arial" w:hAnsi="Arial" w:cs="Arial"/>
                <w:b/>
                <w:bCs/>
                <w:szCs w:val="24"/>
              </w:rPr>
            </w:pPr>
            <w:r w:rsidRPr="00DD157D">
              <w:rPr>
                <w:rFonts w:ascii="Arial" w:hAnsi="Arial" w:cs="Arial"/>
                <w:b/>
                <w:bCs/>
                <w:szCs w:val="24"/>
              </w:rPr>
              <w:t>Status</w:t>
            </w:r>
          </w:p>
        </w:tc>
        <w:tc>
          <w:tcPr>
            <w:tcW w:w="1701" w:type="dxa"/>
            <w:shd w:val="clear" w:color="auto" w:fill="D9D9D9" w:themeFill="background1" w:themeFillShade="D9"/>
            <w:vAlign w:val="center"/>
          </w:tcPr>
          <w:p w14:paraId="5846CD92" w14:textId="77777777" w:rsidR="00DD157D" w:rsidRPr="00DD157D" w:rsidRDefault="00DD157D" w:rsidP="00DD157D">
            <w:pPr>
              <w:jc w:val="center"/>
              <w:rPr>
                <w:rFonts w:ascii="Arial" w:hAnsi="Arial" w:cs="Arial"/>
                <w:b/>
                <w:bCs/>
                <w:szCs w:val="24"/>
              </w:rPr>
            </w:pPr>
            <w:r w:rsidRPr="00DD157D">
              <w:rPr>
                <w:rFonts w:ascii="Arial" w:hAnsi="Arial" w:cs="Arial"/>
                <w:b/>
                <w:bCs/>
                <w:szCs w:val="24"/>
              </w:rPr>
              <w:t>% Complete</w:t>
            </w:r>
          </w:p>
        </w:tc>
        <w:tc>
          <w:tcPr>
            <w:tcW w:w="2410" w:type="dxa"/>
            <w:shd w:val="clear" w:color="auto" w:fill="D9D9D9" w:themeFill="background1" w:themeFillShade="D9"/>
          </w:tcPr>
          <w:p w14:paraId="2F493B4C" w14:textId="77777777" w:rsidR="00DD157D" w:rsidRPr="00DD157D" w:rsidRDefault="00DD157D" w:rsidP="00DD157D">
            <w:pPr>
              <w:jc w:val="center"/>
              <w:rPr>
                <w:rFonts w:ascii="Arial" w:hAnsi="Arial" w:cs="Arial"/>
                <w:b/>
                <w:bCs/>
                <w:szCs w:val="24"/>
              </w:rPr>
            </w:pPr>
            <w:r w:rsidRPr="00DD157D">
              <w:rPr>
                <w:rFonts w:ascii="Arial" w:hAnsi="Arial" w:cs="Arial"/>
                <w:b/>
                <w:bCs/>
                <w:szCs w:val="24"/>
              </w:rPr>
              <w:t>Target Date identified in Audit report</w:t>
            </w:r>
          </w:p>
        </w:tc>
        <w:tc>
          <w:tcPr>
            <w:tcW w:w="1701" w:type="dxa"/>
            <w:shd w:val="clear" w:color="auto" w:fill="D9D9D9" w:themeFill="background1" w:themeFillShade="D9"/>
            <w:vAlign w:val="center"/>
          </w:tcPr>
          <w:p w14:paraId="2774A39C" w14:textId="77777777" w:rsidR="00DD157D" w:rsidRPr="00DD157D" w:rsidRDefault="00DD157D" w:rsidP="00DD157D">
            <w:pPr>
              <w:jc w:val="center"/>
              <w:rPr>
                <w:rFonts w:ascii="Arial" w:hAnsi="Arial" w:cs="Arial"/>
                <w:b/>
                <w:bCs/>
                <w:szCs w:val="24"/>
              </w:rPr>
            </w:pPr>
            <w:r w:rsidRPr="00DD157D">
              <w:rPr>
                <w:rFonts w:ascii="Arial" w:hAnsi="Arial" w:cs="Arial"/>
                <w:b/>
                <w:bCs/>
                <w:szCs w:val="24"/>
              </w:rPr>
              <w:t>New Target Date</w:t>
            </w:r>
          </w:p>
        </w:tc>
        <w:tc>
          <w:tcPr>
            <w:tcW w:w="1092" w:type="dxa"/>
            <w:shd w:val="clear" w:color="auto" w:fill="D9D9D9" w:themeFill="background1" w:themeFillShade="D9"/>
            <w:vAlign w:val="center"/>
          </w:tcPr>
          <w:p w14:paraId="40B558B6" w14:textId="77777777" w:rsidR="00DD157D" w:rsidRPr="00DD157D" w:rsidRDefault="00DD157D" w:rsidP="00DD157D">
            <w:pPr>
              <w:jc w:val="center"/>
              <w:rPr>
                <w:rFonts w:ascii="Arial" w:hAnsi="Arial" w:cs="Arial"/>
                <w:b/>
                <w:bCs/>
                <w:szCs w:val="24"/>
              </w:rPr>
            </w:pPr>
            <w:r w:rsidRPr="00DD157D">
              <w:rPr>
                <w:rFonts w:ascii="Arial" w:hAnsi="Arial" w:cs="Arial"/>
                <w:b/>
                <w:bCs/>
                <w:szCs w:val="24"/>
              </w:rPr>
              <w:t>Issues</w:t>
            </w:r>
          </w:p>
        </w:tc>
        <w:tc>
          <w:tcPr>
            <w:tcW w:w="4295" w:type="dxa"/>
            <w:shd w:val="clear" w:color="auto" w:fill="D9D9D9" w:themeFill="background1" w:themeFillShade="D9"/>
            <w:vAlign w:val="center"/>
          </w:tcPr>
          <w:p w14:paraId="08190B13" w14:textId="77777777" w:rsidR="00DD157D" w:rsidRPr="00DD157D" w:rsidRDefault="00DD157D" w:rsidP="00DD157D">
            <w:pPr>
              <w:jc w:val="center"/>
              <w:rPr>
                <w:rFonts w:ascii="Arial" w:hAnsi="Arial" w:cs="Arial"/>
                <w:b/>
                <w:bCs/>
                <w:szCs w:val="24"/>
              </w:rPr>
            </w:pPr>
            <w:r w:rsidRPr="00DD157D">
              <w:rPr>
                <w:rFonts w:ascii="Arial" w:hAnsi="Arial" w:cs="Arial"/>
                <w:b/>
                <w:bCs/>
                <w:szCs w:val="24"/>
              </w:rPr>
              <w:t>Activity</w:t>
            </w:r>
          </w:p>
        </w:tc>
      </w:tr>
      <w:tr w:rsidR="00DD157D" w:rsidRPr="00DD157D" w14:paraId="5C61DE8E" w14:textId="77777777" w:rsidTr="00DD157D">
        <w:trPr>
          <w:trHeight w:val="395"/>
          <w:jc w:val="center"/>
        </w:trPr>
        <w:tc>
          <w:tcPr>
            <w:tcW w:w="1129" w:type="dxa"/>
            <w:vAlign w:val="center"/>
          </w:tcPr>
          <w:p w14:paraId="49B4180B" w14:textId="77777777" w:rsidR="00DD157D" w:rsidRPr="00DD157D" w:rsidRDefault="00DD157D" w:rsidP="00DD157D">
            <w:pPr>
              <w:jc w:val="center"/>
              <w:rPr>
                <w:rFonts w:ascii="Arial" w:hAnsi="Arial" w:cs="Arial"/>
                <w:szCs w:val="24"/>
              </w:rPr>
            </w:pPr>
            <w:r w:rsidRPr="00DD157D">
              <w:rPr>
                <w:rFonts w:ascii="Arial" w:hAnsi="Arial" w:cs="Arial"/>
                <w:szCs w:val="24"/>
              </w:rPr>
              <w:t>1</w:t>
            </w:r>
          </w:p>
        </w:tc>
        <w:tc>
          <w:tcPr>
            <w:tcW w:w="1701" w:type="dxa"/>
            <w:vAlign w:val="center"/>
          </w:tcPr>
          <w:p w14:paraId="1D0B3883" w14:textId="77777777" w:rsidR="00DD157D" w:rsidRPr="00DD157D" w:rsidRDefault="00DD157D" w:rsidP="00DD157D">
            <w:pPr>
              <w:rPr>
                <w:rFonts w:ascii="Arial" w:hAnsi="Arial" w:cs="Arial"/>
                <w:szCs w:val="24"/>
              </w:rPr>
            </w:pPr>
            <w:r w:rsidRPr="00DD157D">
              <w:rPr>
                <w:rFonts w:ascii="Arial" w:hAnsi="Arial" w:cs="Arial"/>
                <w:szCs w:val="24"/>
              </w:rPr>
              <w:t xml:space="preserve">Contract Management Training </w:t>
            </w:r>
          </w:p>
        </w:tc>
        <w:tc>
          <w:tcPr>
            <w:tcW w:w="1134" w:type="dxa"/>
            <w:vAlign w:val="center"/>
          </w:tcPr>
          <w:p w14:paraId="5283BD40" w14:textId="077DA53F" w:rsidR="00DD157D" w:rsidRPr="00DD157D" w:rsidRDefault="00DD157D" w:rsidP="00DD157D">
            <w:pPr>
              <w:rPr>
                <w:rFonts w:ascii="Arial" w:hAnsi="Arial" w:cs="Arial"/>
                <w:szCs w:val="24"/>
              </w:rPr>
            </w:pPr>
            <w:r w:rsidRPr="00DD157D">
              <w:rPr>
                <w:rFonts w:ascii="Arial" w:hAnsi="Arial" w:cs="Arial"/>
                <w:noProof/>
                <w:szCs w:val="24"/>
              </w:rPr>
              <mc:AlternateContent>
                <mc:Choice Requires="wps">
                  <w:drawing>
                    <wp:anchor distT="0" distB="0" distL="114300" distR="114300" simplePos="0" relativeHeight="251658241" behindDoc="0" locked="0" layoutInCell="1" allowOverlap="1" wp14:anchorId="11D61B73" wp14:editId="34A5FA85">
                      <wp:simplePos x="0" y="0"/>
                      <wp:positionH relativeFrom="column">
                        <wp:posOffset>139700</wp:posOffset>
                      </wp:positionH>
                      <wp:positionV relativeFrom="paragraph">
                        <wp:posOffset>43815</wp:posOffset>
                      </wp:positionV>
                      <wp:extent cx="241300" cy="215900"/>
                      <wp:effectExtent l="0" t="0" r="25400" b="12700"/>
                      <wp:wrapNone/>
                      <wp:docPr id="16" name="Flowchart: Connector 16" descr="P322C11T3#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9899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6" o:spid="_x0000_s1026" type="#_x0000_t120" alt="P322C11T3#y1" style="position:absolute;margin-left:11pt;margin-top:3.45pt;width:19pt;height: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" fillcolor="#92d050" strokecolor="#243f60 [1604]" strokeweight="2pt"/>
                  </w:pict>
                </mc:Fallback>
              </mc:AlternateContent>
            </w:r>
          </w:p>
        </w:tc>
        <w:tc>
          <w:tcPr>
            <w:tcW w:w="1701" w:type="dxa"/>
            <w:vAlign w:val="center"/>
          </w:tcPr>
          <w:p w14:paraId="23001AEA" w14:textId="77777777" w:rsidR="00DD157D" w:rsidRPr="00DD157D" w:rsidRDefault="00DD157D" w:rsidP="00DD157D">
            <w:pPr>
              <w:jc w:val="center"/>
              <w:rPr>
                <w:rFonts w:ascii="Arial" w:hAnsi="Arial" w:cs="Arial"/>
                <w:szCs w:val="24"/>
              </w:rPr>
            </w:pPr>
            <w:r w:rsidRPr="00DD157D">
              <w:rPr>
                <w:rFonts w:ascii="Arial" w:hAnsi="Arial" w:cs="Arial"/>
                <w:szCs w:val="24"/>
              </w:rPr>
              <w:t>100%</w:t>
            </w:r>
          </w:p>
        </w:tc>
        <w:tc>
          <w:tcPr>
            <w:tcW w:w="2410" w:type="dxa"/>
          </w:tcPr>
          <w:p w14:paraId="5615549B" w14:textId="77777777" w:rsidR="00DD157D" w:rsidRPr="00DD157D" w:rsidRDefault="00DD157D" w:rsidP="00DD157D">
            <w:pPr>
              <w:jc w:val="center"/>
              <w:rPr>
                <w:rFonts w:ascii="Arial" w:hAnsi="Arial" w:cs="Arial"/>
                <w:szCs w:val="24"/>
              </w:rPr>
            </w:pPr>
          </w:p>
          <w:p w14:paraId="0B5B90BC" w14:textId="77777777" w:rsidR="00DD157D" w:rsidRPr="00DD157D" w:rsidRDefault="00DD157D" w:rsidP="00DD157D">
            <w:pPr>
              <w:jc w:val="center"/>
              <w:rPr>
                <w:rFonts w:ascii="Arial" w:hAnsi="Arial" w:cs="Arial"/>
                <w:szCs w:val="24"/>
              </w:rPr>
            </w:pPr>
          </w:p>
          <w:p w14:paraId="52CC2847" w14:textId="1C445C29" w:rsidR="00DD157D" w:rsidRPr="00DD157D" w:rsidRDefault="00DD157D" w:rsidP="00DD157D">
            <w:pPr>
              <w:jc w:val="center"/>
              <w:rPr>
                <w:rFonts w:ascii="Arial" w:hAnsi="Arial" w:cs="Arial"/>
                <w:szCs w:val="24"/>
              </w:rPr>
            </w:pPr>
            <w:r w:rsidRPr="00DD157D">
              <w:rPr>
                <w:rFonts w:ascii="Arial" w:hAnsi="Arial" w:cs="Arial"/>
                <w:szCs w:val="24"/>
              </w:rPr>
              <w:t>01 Sep</w:t>
            </w:r>
            <w:r>
              <w:rPr>
                <w:rFonts w:ascii="Arial" w:hAnsi="Arial" w:cs="Arial"/>
                <w:szCs w:val="24"/>
              </w:rPr>
              <w:t>tember</w:t>
            </w:r>
            <w:r w:rsidRPr="00DD157D">
              <w:rPr>
                <w:rFonts w:ascii="Arial" w:hAnsi="Arial" w:cs="Arial"/>
                <w:szCs w:val="24"/>
              </w:rPr>
              <w:t xml:space="preserve"> 2021</w:t>
            </w:r>
          </w:p>
        </w:tc>
        <w:tc>
          <w:tcPr>
            <w:tcW w:w="1701" w:type="dxa"/>
            <w:vAlign w:val="center"/>
          </w:tcPr>
          <w:p w14:paraId="7D321D88" w14:textId="77777777" w:rsidR="00DD157D" w:rsidRPr="00DD157D" w:rsidRDefault="00DD157D" w:rsidP="00DD157D">
            <w:pPr>
              <w:jc w:val="center"/>
              <w:rPr>
                <w:rFonts w:ascii="Arial" w:hAnsi="Arial" w:cs="Arial"/>
                <w:szCs w:val="24"/>
              </w:rPr>
            </w:pPr>
            <w:r w:rsidRPr="00DD157D">
              <w:rPr>
                <w:rFonts w:ascii="Arial" w:hAnsi="Arial" w:cs="Arial"/>
                <w:szCs w:val="24"/>
              </w:rPr>
              <w:t>-</w:t>
            </w:r>
          </w:p>
        </w:tc>
        <w:tc>
          <w:tcPr>
            <w:tcW w:w="1092" w:type="dxa"/>
            <w:vAlign w:val="center"/>
          </w:tcPr>
          <w:p w14:paraId="06A3E046" w14:textId="77777777" w:rsidR="00DD157D" w:rsidRPr="00DD157D" w:rsidRDefault="00DD157D" w:rsidP="00DD157D">
            <w:pPr>
              <w:rPr>
                <w:rFonts w:ascii="Arial" w:hAnsi="Arial" w:cs="Arial"/>
                <w:szCs w:val="24"/>
              </w:rPr>
            </w:pPr>
            <w:r w:rsidRPr="00DD157D">
              <w:rPr>
                <w:rFonts w:ascii="Arial" w:hAnsi="Arial" w:cs="Arial"/>
                <w:szCs w:val="24"/>
              </w:rPr>
              <w:t>Nil.</w:t>
            </w:r>
          </w:p>
        </w:tc>
        <w:tc>
          <w:tcPr>
            <w:tcW w:w="4295" w:type="dxa"/>
          </w:tcPr>
          <w:p w14:paraId="57DF8644" w14:textId="77777777" w:rsidR="00DD157D" w:rsidRPr="00DD157D" w:rsidRDefault="00DD157D" w:rsidP="00DD157D">
            <w:pPr>
              <w:pStyle w:val="ListParagraph"/>
              <w:numPr>
                <w:ilvl w:val="0"/>
                <w:numId w:val="7"/>
              </w:numPr>
              <w:rPr>
                <w:rFonts w:ascii="Arial" w:hAnsi="Arial" w:cs="Arial"/>
                <w:szCs w:val="24"/>
              </w:rPr>
            </w:pPr>
            <w:r w:rsidRPr="00DD157D">
              <w:rPr>
                <w:rFonts w:ascii="Arial" w:hAnsi="Arial" w:cs="Arial"/>
                <w:szCs w:val="24"/>
              </w:rPr>
              <w:t xml:space="preserve">Officers attended various training sessions held by WALGA </w:t>
            </w:r>
          </w:p>
          <w:p w14:paraId="352EB851" w14:textId="77777777" w:rsidR="00DD157D" w:rsidRPr="00DD157D" w:rsidRDefault="00DD157D" w:rsidP="00DD157D">
            <w:pPr>
              <w:pStyle w:val="ListParagraph"/>
              <w:numPr>
                <w:ilvl w:val="0"/>
                <w:numId w:val="7"/>
              </w:numPr>
              <w:rPr>
                <w:rFonts w:ascii="Arial" w:hAnsi="Arial" w:cs="Arial"/>
                <w:szCs w:val="24"/>
              </w:rPr>
            </w:pPr>
            <w:r w:rsidRPr="00DD157D">
              <w:rPr>
                <w:rFonts w:ascii="Arial" w:hAnsi="Arial" w:cs="Arial"/>
                <w:szCs w:val="24"/>
              </w:rPr>
              <w:t>Training needs are being identified by supervisors as part of Performance Reviews</w:t>
            </w:r>
          </w:p>
        </w:tc>
      </w:tr>
      <w:tr w:rsidR="00DD157D" w:rsidRPr="00DD157D" w14:paraId="57727AE0" w14:textId="77777777" w:rsidTr="00DD157D">
        <w:trPr>
          <w:trHeight w:val="265"/>
          <w:jc w:val="center"/>
        </w:trPr>
        <w:tc>
          <w:tcPr>
            <w:tcW w:w="1129" w:type="dxa"/>
            <w:vAlign w:val="center"/>
          </w:tcPr>
          <w:p w14:paraId="31A3D357" w14:textId="77777777" w:rsidR="00DD157D" w:rsidRPr="00DD157D" w:rsidRDefault="00DD157D" w:rsidP="00DD157D">
            <w:pPr>
              <w:jc w:val="center"/>
              <w:rPr>
                <w:rFonts w:ascii="Arial" w:hAnsi="Arial" w:cs="Arial"/>
                <w:szCs w:val="24"/>
              </w:rPr>
            </w:pPr>
            <w:r w:rsidRPr="00DD157D">
              <w:rPr>
                <w:rFonts w:ascii="Arial" w:hAnsi="Arial" w:cs="Arial"/>
                <w:szCs w:val="24"/>
              </w:rPr>
              <w:t>2</w:t>
            </w:r>
          </w:p>
        </w:tc>
        <w:tc>
          <w:tcPr>
            <w:tcW w:w="1701" w:type="dxa"/>
            <w:vAlign w:val="center"/>
          </w:tcPr>
          <w:p w14:paraId="74EF7DB4" w14:textId="77777777" w:rsidR="00DD157D" w:rsidRPr="00DD157D" w:rsidRDefault="00DD157D" w:rsidP="00DD157D">
            <w:pPr>
              <w:rPr>
                <w:rFonts w:ascii="Arial" w:hAnsi="Arial" w:cs="Arial"/>
                <w:szCs w:val="24"/>
              </w:rPr>
            </w:pPr>
            <w:r w:rsidRPr="00DD157D">
              <w:rPr>
                <w:rFonts w:ascii="Arial" w:hAnsi="Arial" w:cs="Arial"/>
                <w:szCs w:val="24"/>
              </w:rPr>
              <w:t xml:space="preserve">Review of Resourcing </w:t>
            </w:r>
          </w:p>
        </w:tc>
        <w:tc>
          <w:tcPr>
            <w:tcW w:w="1134" w:type="dxa"/>
            <w:vAlign w:val="center"/>
          </w:tcPr>
          <w:p w14:paraId="22B65F13" w14:textId="0E014828" w:rsidR="00DD157D" w:rsidRPr="00DD157D" w:rsidRDefault="004E447B" w:rsidP="00DD157D">
            <w:pPr>
              <w:rPr>
                <w:rFonts w:ascii="Arial" w:hAnsi="Arial" w:cs="Arial"/>
                <w:szCs w:val="24"/>
              </w:rPr>
            </w:pPr>
            <w:r w:rsidRPr="00DD157D">
              <w:rPr>
                <w:rFonts w:ascii="Arial" w:hAnsi="Arial" w:cs="Arial"/>
                <w:noProof/>
                <w:szCs w:val="24"/>
              </w:rPr>
              <mc:AlternateContent>
                <mc:Choice Requires="wps">
                  <w:drawing>
                    <wp:anchor distT="0" distB="0" distL="114300" distR="114300" simplePos="0" relativeHeight="251658250" behindDoc="0" locked="0" layoutInCell="1" allowOverlap="1" wp14:anchorId="2D0BCCAD" wp14:editId="6C20C86A">
                      <wp:simplePos x="0" y="0"/>
                      <wp:positionH relativeFrom="column">
                        <wp:posOffset>119380</wp:posOffset>
                      </wp:positionH>
                      <wp:positionV relativeFrom="paragraph">
                        <wp:posOffset>29845</wp:posOffset>
                      </wp:positionV>
                      <wp:extent cx="241300" cy="215900"/>
                      <wp:effectExtent l="0" t="0" r="25400" b="12700"/>
                      <wp:wrapNone/>
                      <wp:docPr id="9" name="Flowchart: Connector 9" descr="P334C19T3#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2AC23" id="Flowchart: Connector 9" o:spid="_x0000_s1026" type="#_x0000_t120" alt="P334C19T3#y1" style="position:absolute;margin-left:9.4pt;margin-top:2.35pt;width:19pt;height:1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" fillcolor="#92d050" strokecolor="#243f60 [1604]" strokeweight="2pt"/>
                  </w:pict>
                </mc:Fallback>
              </mc:AlternateContent>
            </w:r>
          </w:p>
        </w:tc>
        <w:tc>
          <w:tcPr>
            <w:tcW w:w="1701" w:type="dxa"/>
            <w:vAlign w:val="center"/>
          </w:tcPr>
          <w:p w14:paraId="496A18F8" w14:textId="77777777" w:rsidR="00DD157D" w:rsidRPr="00DD157D" w:rsidRDefault="00DD157D" w:rsidP="00DD157D">
            <w:pPr>
              <w:jc w:val="center"/>
              <w:rPr>
                <w:rFonts w:ascii="Arial" w:hAnsi="Arial" w:cs="Arial"/>
                <w:szCs w:val="24"/>
              </w:rPr>
            </w:pPr>
            <w:r w:rsidRPr="00DD157D">
              <w:rPr>
                <w:rFonts w:ascii="Arial" w:hAnsi="Arial" w:cs="Arial"/>
                <w:szCs w:val="24"/>
              </w:rPr>
              <w:t>0%</w:t>
            </w:r>
          </w:p>
        </w:tc>
        <w:tc>
          <w:tcPr>
            <w:tcW w:w="2410" w:type="dxa"/>
          </w:tcPr>
          <w:p w14:paraId="064CBD5C" w14:textId="77777777" w:rsidR="00DD157D" w:rsidRPr="00DD157D" w:rsidRDefault="00DD157D" w:rsidP="00DD157D">
            <w:pPr>
              <w:jc w:val="center"/>
              <w:rPr>
                <w:rFonts w:ascii="Arial" w:hAnsi="Arial" w:cs="Arial"/>
                <w:szCs w:val="24"/>
              </w:rPr>
            </w:pPr>
          </w:p>
          <w:p w14:paraId="49092F0A" w14:textId="77777777" w:rsidR="00DD157D" w:rsidRPr="00DD157D" w:rsidRDefault="00DD157D" w:rsidP="00DD157D">
            <w:pPr>
              <w:jc w:val="center"/>
              <w:rPr>
                <w:rFonts w:ascii="Arial" w:hAnsi="Arial" w:cs="Arial"/>
                <w:szCs w:val="24"/>
              </w:rPr>
            </w:pPr>
            <w:r w:rsidRPr="00DD157D">
              <w:rPr>
                <w:rFonts w:ascii="Arial" w:hAnsi="Arial" w:cs="Arial"/>
                <w:szCs w:val="24"/>
              </w:rPr>
              <w:t>30 June 2021</w:t>
            </w:r>
          </w:p>
        </w:tc>
        <w:tc>
          <w:tcPr>
            <w:tcW w:w="1701" w:type="dxa"/>
            <w:vAlign w:val="center"/>
          </w:tcPr>
          <w:p w14:paraId="005E6A74" w14:textId="77777777" w:rsidR="00DD157D" w:rsidRPr="00DD157D" w:rsidRDefault="00DD157D" w:rsidP="00DD157D">
            <w:pPr>
              <w:jc w:val="center"/>
              <w:rPr>
                <w:rFonts w:ascii="Arial" w:hAnsi="Arial" w:cs="Arial"/>
                <w:szCs w:val="24"/>
              </w:rPr>
            </w:pPr>
            <w:r w:rsidRPr="00DD157D">
              <w:rPr>
                <w:rFonts w:ascii="Arial" w:hAnsi="Arial" w:cs="Arial"/>
                <w:szCs w:val="24"/>
              </w:rPr>
              <w:t>30 June 2022</w:t>
            </w:r>
          </w:p>
        </w:tc>
        <w:tc>
          <w:tcPr>
            <w:tcW w:w="1092" w:type="dxa"/>
            <w:vAlign w:val="center"/>
          </w:tcPr>
          <w:p w14:paraId="4126931F" w14:textId="77777777" w:rsidR="00DD157D" w:rsidRPr="00DD157D" w:rsidRDefault="00DD157D" w:rsidP="00DD157D">
            <w:pPr>
              <w:rPr>
                <w:rFonts w:ascii="Arial" w:hAnsi="Arial" w:cs="Arial"/>
                <w:szCs w:val="24"/>
              </w:rPr>
            </w:pPr>
            <w:r w:rsidRPr="00DD157D">
              <w:rPr>
                <w:rFonts w:ascii="Arial" w:hAnsi="Arial" w:cs="Arial"/>
                <w:szCs w:val="24"/>
              </w:rPr>
              <w:t>Nil.</w:t>
            </w:r>
          </w:p>
        </w:tc>
        <w:tc>
          <w:tcPr>
            <w:tcW w:w="4295" w:type="dxa"/>
          </w:tcPr>
          <w:p w14:paraId="7FE6E1D4" w14:textId="77777777" w:rsidR="00DD157D" w:rsidRPr="00DD157D" w:rsidRDefault="00DD157D" w:rsidP="00DD157D">
            <w:pPr>
              <w:pStyle w:val="ListParagraph"/>
              <w:numPr>
                <w:ilvl w:val="0"/>
                <w:numId w:val="7"/>
              </w:numPr>
              <w:rPr>
                <w:rFonts w:ascii="Arial" w:hAnsi="Arial" w:cs="Arial"/>
                <w:szCs w:val="24"/>
              </w:rPr>
            </w:pPr>
            <w:r w:rsidRPr="00DD157D">
              <w:rPr>
                <w:rFonts w:ascii="Arial" w:hAnsi="Arial" w:cs="Arial"/>
                <w:szCs w:val="24"/>
              </w:rPr>
              <w:t>This is being addressed as part of the Organisational Review currently underway</w:t>
            </w:r>
          </w:p>
        </w:tc>
      </w:tr>
      <w:tr w:rsidR="00DD157D" w:rsidRPr="00DD157D" w14:paraId="67A995AD" w14:textId="77777777" w:rsidTr="00DD157D">
        <w:trPr>
          <w:trHeight w:val="404"/>
          <w:jc w:val="center"/>
        </w:trPr>
        <w:tc>
          <w:tcPr>
            <w:tcW w:w="1129" w:type="dxa"/>
            <w:vAlign w:val="center"/>
          </w:tcPr>
          <w:p w14:paraId="5DE0BCC3" w14:textId="77777777" w:rsidR="00DD157D" w:rsidRPr="00DD157D" w:rsidRDefault="00DD157D" w:rsidP="00DD157D">
            <w:pPr>
              <w:jc w:val="center"/>
              <w:rPr>
                <w:rFonts w:ascii="Arial" w:hAnsi="Arial" w:cs="Arial"/>
                <w:szCs w:val="24"/>
              </w:rPr>
            </w:pPr>
            <w:r w:rsidRPr="00DD157D">
              <w:rPr>
                <w:rFonts w:ascii="Arial" w:hAnsi="Arial" w:cs="Arial"/>
                <w:szCs w:val="24"/>
              </w:rPr>
              <w:t>3</w:t>
            </w:r>
          </w:p>
        </w:tc>
        <w:tc>
          <w:tcPr>
            <w:tcW w:w="1701" w:type="dxa"/>
            <w:vAlign w:val="center"/>
          </w:tcPr>
          <w:p w14:paraId="11B6796E" w14:textId="77777777" w:rsidR="00DD157D" w:rsidRPr="00DD157D" w:rsidRDefault="00DD157D" w:rsidP="00DD157D">
            <w:pPr>
              <w:rPr>
                <w:rFonts w:ascii="Arial" w:hAnsi="Arial" w:cs="Arial"/>
                <w:szCs w:val="24"/>
              </w:rPr>
            </w:pPr>
            <w:r w:rsidRPr="00DD157D">
              <w:rPr>
                <w:rFonts w:ascii="Arial" w:hAnsi="Arial" w:cs="Arial"/>
                <w:szCs w:val="24"/>
              </w:rPr>
              <w:t>Contracts Management Framework</w:t>
            </w:r>
          </w:p>
        </w:tc>
        <w:tc>
          <w:tcPr>
            <w:tcW w:w="1134" w:type="dxa"/>
            <w:vAlign w:val="center"/>
          </w:tcPr>
          <w:p w14:paraId="205D3CB7" w14:textId="6C8D9104" w:rsidR="00DD157D" w:rsidRPr="00DD157D" w:rsidRDefault="00DD157D" w:rsidP="00DD157D">
            <w:pPr>
              <w:rPr>
                <w:rFonts w:ascii="Arial" w:hAnsi="Arial" w:cs="Arial"/>
                <w:szCs w:val="24"/>
              </w:rPr>
            </w:pPr>
            <w:r w:rsidRPr="00DD157D">
              <w:rPr>
                <w:rFonts w:ascii="Arial" w:hAnsi="Arial" w:cs="Arial"/>
                <w:noProof/>
                <w:szCs w:val="24"/>
              </w:rPr>
              <mc:AlternateContent>
                <mc:Choice Requires="wps">
                  <w:drawing>
                    <wp:anchor distT="0" distB="0" distL="114300" distR="114300" simplePos="0" relativeHeight="251658242" behindDoc="0" locked="0" layoutInCell="1" allowOverlap="1" wp14:anchorId="1DB15E57" wp14:editId="59E716BE">
                      <wp:simplePos x="0" y="0"/>
                      <wp:positionH relativeFrom="column">
                        <wp:posOffset>139065</wp:posOffset>
                      </wp:positionH>
                      <wp:positionV relativeFrom="paragraph">
                        <wp:posOffset>57785</wp:posOffset>
                      </wp:positionV>
                      <wp:extent cx="241300" cy="215900"/>
                      <wp:effectExtent l="0" t="0" r="25400" b="12700"/>
                      <wp:wrapNone/>
                      <wp:docPr id="18" name="Flowchart: Connector 18" descr="P344C27T3#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AF49A" id="Flowchart: Connector 18" o:spid="_x0000_s1026" type="#_x0000_t120" alt="P344C27T3#y1" style="position:absolute;margin-left:10.95pt;margin-top:4.55pt;width:19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" fillcolor="#92d050" strokecolor="#243f60 [1604]" strokeweight="2pt"/>
                  </w:pict>
                </mc:Fallback>
              </mc:AlternateContent>
            </w:r>
          </w:p>
        </w:tc>
        <w:tc>
          <w:tcPr>
            <w:tcW w:w="1701" w:type="dxa"/>
            <w:vAlign w:val="center"/>
          </w:tcPr>
          <w:p w14:paraId="33EF0475" w14:textId="77777777" w:rsidR="00DD157D" w:rsidRPr="00DD157D" w:rsidRDefault="00DD157D" w:rsidP="00DD157D">
            <w:pPr>
              <w:jc w:val="center"/>
              <w:rPr>
                <w:rFonts w:ascii="Arial" w:hAnsi="Arial" w:cs="Arial"/>
                <w:szCs w:val="24"/>
              </w:rPr>
            </w:pPr>
            <w:r w:rsidRPr="00DD157D">
              <w:rPr>
                <w:rFonts w:ascii="Arial" w:hAnsi="Arial" w:cs="Arial"/>
                <w:szCs w:val="24"/>
              </w:rPr>
              <w:t>100%</w:t>
            </w:r>
          </w:p>
        </w:tc>
        <w:tc>
          <w:tcPr>
            <w:tcW w:w="2410" w:type="dxa"/>
          </w:tcPr>
          <w:p w14:paraId="738ADD62" w14:textId="77777777" w:rsidR="00DD157D" w:rsidRPr="00DD157D" w:rsidRDefault="00DD157D" w:rsidP="00DD157D">
            <w:pPr>
              <w:jc w:val="center"/>
              <w:rPr>
                <w:rFonts w:ascii="Arial" w:hAnsi="Arial" w:cs="Arial"/>
                <w:szCs w:val="24"/>
              </w:rPr>
            </w:pPr>
          </w:p>
          <w:p w14:paraId="315BF37C" w14:textId="77777777" w:rsidR="00DD157D" w:rsidRPr="00DD157D" w:rsidRDefault="00DD157D" w:rsidP="00DD157D">
            <w:pPr>
              <w:jc w:val="center"/>
              <w:rPr>
                <w:rFonts w:ascii="Arial" w:hAnsi="Arial" w:cs="Arial"/>
                <w:szCs w:val="24"/>
              </w:rPr>
            </w:pPr>
            <w:r w:rsidRPr="00DD157D">
              <w:rPr>
                <w:rFonts w:ascii="Arial" w:hAnsi="Arial" w:cs="Arial"/>
                <w:szCs w:val="24"/>
              </w:rPr>
              <w:t>30 June 2021</w:t>
            </w:r>
          </w:p>
        </w:tc>
        <w:tc>
          <w:tcPr>
            <w:tcW w:w="1701" w:type="dxa"/>
            <w:vAlign w:val="center"/>
          </w:tcPr>
          <w:p w14:paraId="2F98B1B1" w14:textId="77777777" w:rsidR="00DD157D" w:rsidRPr="00DD157D" w:rsidRDefault="00DD157D" w:rsidP="00DD157D">
            <w:pPr>
              <w:jc w:val="center"/>
              <w:rPr>
                <w:rFonts w:ascii="Arial" w:hAnsi="Arial" w:cs="Arial"/>
                <w:szCs w:val="24"/>
              </w:rPr>
            </w:pPr>
            <w:r w:rsidRPr="00DD157D">
              <w:rPr>
                <w:rFonts w:ascii="Arial" w:hAnsi="Arial" w:cs="Arial"/>
                <w:szCs w:val="24"/>
              </w:rPr>
              <w:t>30 Nov 2021</w:t>
            </w:r>
          </w:p>
        </w:tc>
        <w:tc>
          <w:tcPr>
            <w:tcW w:w="1092" w:type="dxa"/>
            <w:vAlign w:val="center"/>
          </w:tcPr>
          <w:p w14:paraId="0FE59E62" w14:textId="77777777" w:rsidR="00DD157D" w:rsidRPr="00DD157D" w:rsidRDefault="00DD157D" w:rsidP="00DD157D">
            <w:pPr>
              <w:rPr>
                <w:rFonts w:ascii="Arial" w:hAnsi="Arial" w:cs="Arial"/>
                <w:szCs w:val="24"/>
              </w:rPr>
            </w:pPr>
            <w:r w:rsidRPr="00DD157D">
              <w:rPr>
                <w:rFonts w:ascii="Arial" w:hAnsi="Arial" w:cs="Arial"/>
                <w:szCs w:val="24"/>
              </w:rPr>
              <w:t>Nil.</w:t>
            </w:r>
          </w:p>
        </w:tc>
        <w:tc>
          <w:tcPr>
            <w:tcW w:w="4295" w:type="dxa"/>
          </w:tcPr>
          <w:p w14:paraId="76F9C939" w14:textId="77777777" w:rsidR="00DD157D" w:rsidRPr="00DD157D" w:rsidRDefault="00DD157D" w:rsidP="00DD157D">
            <w:pPr>
              <w:pStyle w:val="ListParagraph"/>
              <w:numPr>
                <w:ilvl w:val="0"/>
                <w:numId w:val="7"/>
              </w:numPr>
              <w:rPr>
                <w:rFonts w:ascii="Arial" w:hAnsi="Arial" w:cs="Arial"/>
                <w:szCs w:val="24"/>
              </w:rPr>
            </w:pPr>
            <w:r w:rsidRPr="00DD157D">
              <w:rPr>
                <w:rFonts w:ascii="Arial" w:hAnsi="Arial" w:cs="Arial"/>
                <w:szCs w:val="24"/>
              </w:rPr>
              <w:t xml:space="preserve">EMT endorsed the new Contracts Management Framework on 04 Nov 2021  </w:t>
            </w:r>
          </w:p>
        </w:tc>
      </w:tr>
      <w:tr w:rsidR="00DD157D" w:rsidRPr="00DD157D" w14:paraId="3D24739D" w14:textId="77777777" w:rsidTr="00DD157D">
        <w:trPr>
          <w:trHeight w:val="420"/>
          <w:jc w:val="center"/>
        </w:trPr>
        <w:tc>
          <w:tcPr>
            <w:tcW w:w="1129" w:type="dxa"/>
            <w:vAlign w:val="center"/>
          </w:tcPr>
          <w:p w14:paraId="6FE0055B" w14:textId="77777777" w:rsidR="00DD157D" w:rsidRPr="00DD157D" w:rsidRDefault="00DD157D" w:rsidP="00DD157D">
            <w:pPr>
              <w:jc w:val="center"/>
              <w:rPr>
                <w:rFonts w:ascii="Arial" w:hAnsi="Arial" w:cs="Arial"/>
                <w:szCs w:val="24"/>
              </w:rPr>
            </w:pPr>
            <w:r w:rsidRPr="00DD157D">
              <w:rPr>
                <w:rFonts w:ascii="Arial" w:hAnsi="Arial" w:cs="Arial"/>
                <w:szCs w:val="24"/>
              </w:rPr>
              <w:t>4</w:t>
            </w:r>
          </w:p>
        </w:tc>
        <w:tc>
          <w:tcPr>
            <w:tcW w:w="1701" w:type="dxa"/>
            <w:vAlign w:val="center"/>
          </w:tcPr>
          <w:p w14:paraId="003A6967" w14:textId="77777777" w:rsidR="00DD157D" w:rsidRPr="00DD157D" w:rsidRDefault="00DD157D" w:rsidP="00DD157D">
            <w:pPr>
              <w:rPr>
                <w:rFonts w:ascii="Arial" w:hAnsi="Arial" w:cs="Arial"/>
                <w:szCs w:val="24"/>
              </w:rPr>
            </w:pPr>
            <w:r w:rsidRPr="00DD157D">
              <w:rPr>
                <w:rFonts w:ascii="Arial" w:hAnsi="Arial" w:cs="Arial"/>
                <w:szCs w:val="24"/>
              </w:rPr>
              <w:t>Contracts Register</w:t>
            </w:r>
          </w:p>
        </w:tc>
        <w:tc>
          <w:tcPr>
            <w:tcW w:w="1134" w:type="dxa"/>
            <w:vAlign w:val="center"/>
          </w:tcPr>
          <w:p w14:paraId="5BEA32EA" w14:textId="77777777" w:rsidR="00DD157D" w:rsidRPr="00DD157D" w:rsidRDefault="00DD157D" w:rsidP="00DD157D">
            <w:pPr>
              <w:rPr>
                <w:rFonts w:ascii="Arial" w:hAnsi="Arial" w:cs="Arial"/>
                <w:szCs w:val="24"/>
              </w:rPr>
            </w:pPr>
            <w:r w:rsidRPr="00DD157D">
              <w:rPr>
                <w:rFonts w:ascii="Arial" w:hAnsi="Arial" w:cs="Arial"/>
                <w:noProof/>
                <w:szCs w:val="24"/>
              </w:rPr>
              <mc:AlternateContent>
                <mc:Choice Requires="wps">
                  <w:drawing>
                    <wp:anchor distT="0" distB="0" distL="114300" distR="114300" simplePos="0" relativeHeight="251658243" behindDoc="0" locked="0" layoutInCell="1" allowOverlap="1" wp14:anchorId="01D687BC" wp14:editId="1CCD81EC">
                      <wp:simplePos x="0" y="0"/>
                      <wp:positionH relativeFrom="column">
                        <wp:posOffset>139065</wp:posOffset>
                      </wp:positionH>
                      <wp:positionV relativeFrom="paragraph">
                        <wp:posOffset>34290</wp:posOffset>
                      </wp:positionV>
                      <wp:extent cx="241300" cy="215900"/>
                      <wp:effectExtent l="0" t="0" r="25400" b="12700"/>
                      <wp:wrapNone/>
                      <wp:docPr id="19" name="Flowchart: Connector 19" descr="P354C35T3#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A291E" id="Flowchart: Connector 19" o:spid="_x0000_s1026" type="#_x0000_t120" alt="P354C35T3#y1" style="position:absolute;margin-left:10.95pt;margin-top:2.7pt;width:19pt;height: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" fillcolor="#92d050" strokecolor="#243f60 [1604]" strokeweight="2pt"/>
                  </w:pict>
                </mc:Fallback>
              </mc:AlternateContent>
            </w:r>
          </w:p>
        </w:tc>
        <w:tc>
          <w:tcPr>
            <w:tcW w:w="1701" w:type="dxa"/>
            <w:vAlign w:val="center"/>
          </w:tcPr>
          <w:p w14:paraId="42B01213" w14:textId="77777777" w:rsidR="00DD157D" w:rsidRPr="00DD157D" w:rsidRDefault="00DD157D" w:rsidP="00DD157D">
            <w:pPr>
              <w:jc w:val="center"/>
              <w:rPr>
                <w:rFonts w:ascii="Arial" w:hAnsi="Arial" w:cs="Arial"/>
                <w:szCs w:val="24"/>
              </w:rPr>
            </w:pPr>
            <w:r w:rsidRPr="00DD157D">
              <w:rPr>
                <w:rFonts w:ascii="Arial" w:hAnsi="Arial" w:cs="Arial"/>
                <w:szCs w:val="24"/>
              </w:rPr>
              <w:t>100%</w:t>
            </w:r>
          </w:p>
        </w:tc>
        <w:tc>
          <w:tcPr>
            <w:tcW w:w="2410" w:type="dxa"/>
          </w:tcPr>
          <w:p w14:paraId="77B24DAC" w14:textId="77777777" w:rsidR="00DD157D" w:rsidRPr="00DD157D" w:rsidRDefault="00DD157D" w:rsidP="00DD157D">
            <w:pPr>
              <w:jc w:val="center"/>
              <w:rPr>
                <w:rFonts w:ascii="Arial" w:hAnsi="Arial" w:cs="Arial"/>
                <w:szCs w:val="24"/>
              </w:rPr>
            </w:pPr>
          </w:p>
          <w:p w14:paraId="0E5AB979" w14:textId="77777777" w:rsidR="00DD157D" w:rsidRPr="00DD157D" w:rsidRDefault="00DD157D" w:rsidP="00DD157D">
            <w:pPr>
              <w:jc w:val="center"/>
              <w:rPr>
                <w:rFonts w:ascii="Arial" w:hAnsi="Arial" w:cs="Arial"/>
                <w:szCs w:val="24"/>
              </w:rPr>
            </w:pPr>
          </w:p>
          <w:p w14:paraId="4989FF58" w14:textId="77777777" w:rsidR="00DD157D" w:rsidRPr="00DD157D" w:rsidRDefault="00DD157D" w:rsidP="00DD157D">
            <w:pPr>
              <w:jc w:val="center"/>
              <w:rPr>
                <w:rFonts w:ascii="Arial" w:hAnsi="Arial" w:cs="Arial"/>
                <w:szCs w:val="24"/>
              </w:rPr>
            </w:pPr>
            <w:r w:rsidRPr="00DD157D">
              <w:rPr>
                <w:rFonts w:ascii="Arial" w:hAnsi="Arial" w:cs="Arial"/>
                <w:szCs w:val="24"/>
              </w:rPr>
              <w:t>01 July 2021</w:t>
            </w:r>
          </w:p>
        </w:tc>
        <w:tc>
          <w:tcPr>
            <w:tcW w:w="1701" w:type="dxa"/>
            <w:vAlign w:val="center"/>
          </w:tcPr>
          <w:p w14:paraId="4E15A923" w14:textId="77777777" w:rsidR="00DD157D" w:rsidRPr="00DD157D" w:rsidRDefault="00DD157D" w:rsidP="00DD157D">
            <w:pPr>
              <w:jc w:val="center"/>
              <w:rPr>
                <w:rFonts w:ascii="Arial" w:hAnsi="Arial" w:cs="Arial"/>
                <w:szCs w:val="24"/>
              </w:rPr>
            </w:pPr>
            <w:r w:rsidRPr="00DD157D">
              <w:rPr>
                <w:rFonts w:ascii="Arial" w:hAnsi="Arial" w:cs="Arial"/>
                <w:szCs w:val="24"/>
              </w:rPr>
              <w:t>30 Nov 2021</w:t>
            </w:r>
          </w:p>
        </w:tc>
        <w:tc>
          <w:tcPr>
            <w:tcW w:w="1092" w:type="dxa"/>
            <w:vAlign w:val="center"/>
          </w:tcPr>
          <w:p w14:paraId="30067936" w14:textId="77777777" w:rsidR="00DD157D" w:rsidRPr="00DD157D" w:rsidRDefault="00DD157D" w:rsidP="00DD157D">
            <w:pPr>
              <w:rPr>
                <w:rFonts w:ascii="Arial" w:hAnsi="Arial" w:cs="Arial"/>
                <w:szCs w:val="24"/>
              </w:rPr>
            </w:pPr>
            <w:r w:rsidRPr="00DD157D">
              <w:rPr>
                <w:rFonts w:ascii="Arial" w:hAnsi="Arial" w:cs="Arial"/>
                <w:szCs w:val="24"/>
              </w:rPr>
              <w:t>Nil</w:t>
            </w:r>
          </w:p>
        </w:tc>
        <w:tc>
          <w:tcPr>
            <w:tcW w:w="4295" w:type="dxa"/>
          </w:tcPr>
          <w:p w14:paraId="0364C9C3" w14:textId="77777777" w:rsidR="00DD157D" w:rsidRPr="00DD157D" w:rsidRDefault="00DD157D" w:rsidP="00DD157D">
            <w:pPr>
              <w:pStyle w:val="ListParagraph"/>
              <w:numPr>
                <w:ilvl w:val="0"/>
                <w:numId w:val="7"/>
              </w:numPr>
              <w:rPr>
                <w:rFonts w:ascii="Arial" w:hAnsi="Arial" w:cs="Arial"/>
                <w:szCs w:val="24"/>
              </w:rPr>
            </w:pPr>
            <w:r w:rsidRPr="00DD157D">
              <w:rPr>
                <w:rFonts w:ascii="Arial" w:hAnsi="Arial" w:cs="Arial"/>
                <w:szCs w:val="24"/>
              </w:rPr>
              <w:t>Comprehensive Contracts Register developed and completed incorporating the City’s current contracts</w:t>
            </w:r>
          </w:p>
          <w:p w14:paraId="4C9CF9B5" w14:textId="77777777" w:rsidR="00DD157D" w:rsidRPr="00DD157D" w:rsidRDefault="00DD157D" w:rsidP="00DD157D">
            <w:pPr>
              <w:pStyle w:val="ListParagraph"/>
              <w:ind w:left="360"/>
              <w:rPr>
                <w:rFonts w:ascii="Arial" w:hAnsi="Arial" w:cs="Arial"/>
                <w:szCs w:val="24"/>
              </w:rPr>
            </w:pPr>
          </w:p>
        </w:tc>
      </w:tr>
      <w:tr w:rsidR="00DD157D" w:rsidRPr="00DD157D" w14:paraId="4D71B9BF" w14:textId="77777777" w:rsidTr="00DD157D">
        <w:trPr>
          <w:trHeight w:val="444"/>
          <w:jc w:val="center"/>
        </w:trPr>
        <w:tc>
          <w:tcPr>
            <w:tcW w:w="1129" w:type="dxa"/>
            <w:vAlign w:val="center"/>
          </w:tcPr>
          <w:p w14:paraId="3A74263A" w14:textId="77777777" w:rsidR="00DD157D" w:rsidRPr="00DD157D" w:rsidRDefault="00DD157D" w:rsidP="00DD157D">
            <w:pPr>
              <w:jc w:val="center"/>
              <w:rPr>
                <w:rFonts w:ascii="Arial" w:hAnsi="Arial" w:cs="Arial"/>
                <w:szCs w:val="24"/>
              </w:rPr>
            </w:pPr>
            <w:r w:rsidRPr="00DD157D">
              <w:rPr>
                <w:rFonts w:ascii="Arial" w:hAnsi="Arial" w:cs="Arial"/>
                <w:szCs w:val="24"/>
              </w:rPr>
              <w:t>5</w:t>
            </w:r>
          </w:p>
        </w:tc>
        <w:tc>
          <w:tcPr>
            <w:tcW w:w="1701" w:type="dxa"/>
            <w:vAlign w:val="center"/>
          </w:tcPr>
          <w:p w14:paraId="14EB50E5" w14:textId="77777777" w:rsidR="00DD157D" w:rsidRPr="00DD157D" w:rsidRDefault="00DD157D" w:rsidP="00DD157D">
            <w:pPr>
              <w:rPr>
                <w:rFonts w:ascii="Arial" w:hAnsi="Arial" w:cs="Arial"/>
                <w:szCs w:val="24"/>
              </w:rPr>
            </w:pPr>
            <w:r w:rsidRPr="00DD157D">
              <w:rPr>
                <w:rFonts w:ascii="Arial" w:hAnsi="Arial" w:cs="Arial"/>
                <w:szCs w:val="24"/>
              </w:rPr>
              <w:t>Delegation Matrix</w:t>
            </w:r>
          </w:p>
        </w:tc>
        <w:tc>
          <w:tcPr>
            <w:tcW w:w="1134" w:type="dxa"/>
            <w:vAlign w:val="center"/>
          </w:tcPr>
          <w:p w14:paraId="228B2228" w14:textId="77777777" w:rsidR="00DD157D" w:rsidRPr="00DD157D" w:rsidRDefault="00DD157D" w:rsidP="00DD157D">
            <w:pPr>
              <w:rPr>
                <w:rFonts w:ascii="Arial" w:hAnsi="Arial" w:cs="Arial"/>
                <w:color w:val="FF0000"/>
                <w:szCs w:val="24"/>
              </w:rPr>
            </w:pPr>
            <w:r w:rsidRPr="00DD157D">
              <w:rPr>
                <w:rFonts w:ascii="Arial" w:hAnsi="Arial" w:cs="Arial"/>
                <w:noProof/>
                <w:szCs w:val="24"/>
              </w:rPr>
              <mc:AlternateContent>
                <mc:Choice Requires="wps">
                  <w:drawing>
                    <wp:anchor distT="0" distB="0" distL="114300" distR="114300" simplePos="0" relativeHeight="251658248" behindDoc="0" locked="0" layoutInCell="1" allowOverlap="1" wp14:anchorId="14DF8F20" wp14:editId="6B3265F0">
                      <wp:simplePos x="0" y="0"/>
                      <wp:positionH relativeFrom="column">
                        <wp:posOffset>156210</wp:posOffset>
                      </wp:positionH>
                      <wp:positionV relativeFrom="paragraph">
                        <wp:posOffset>6350</wp:posOffset>
                      </wp:positionV>
                      <wp:extent cx="206375" cy="195580"/>
                      <wp:effectExtent l="0" t="0" r="22225" b="13970"/>
                      <wp:wrapNone/>
                      <wp:docPr id="5" name="Flowchart: Connector 5" descr="P366C43T3#y1"/>
                      <wp:cNvGraphicFramePr/>
                      <a:graphic xmlns:a="http://schemas.openxmlformats.org/drawingml/2006/main">
                        <a:graphicData uri="http://schemas.microsoft.com/office/word/2010/wordprocessingShape">
                          <wps:wsp>
                            <wps:cNvSpPr/>
                            <wps:spPr>
                              <a:xfrm>
                                <a:off x="0" y="0"/>
                                <a:ext cx="206375" cy="195580"/>
                              </a:xfrm>
                              <a:prstGeom prst="flowChartConnecto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7AD92" id="Flowchart: Connector 5" o:spid="_x0000_s1026" type="#_x0000_t120" alt="P366C43T3#y1" style="position:absolute;margin-left:12.3pt;margin-top:.5pt;width:16.25pt;height:15.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" fillcolor="#ffc000" strokecolor="#243f60 [1604]" strokeweight="2pt"/>
                  </w:pict>
                </mc:Fallback>
              </mc:AlternateContent>
            </w:r>
          </w:p>
        </w:tc>
        <w:tc>
          <w:tcPr>
            <w:tcW w:w="1701" w:type="dxa"/>
            <w:vAlign w:val="center"/>
          </w:tcPr>
          <w:p w14:paraId="4EAA1E84" w14:textId="77777777" w:rsidR="00DD157D" w:rsidRPr="00DD157D" w:rsidRDefault="00DD157D" w:rsidP="00DD157D">
            <w:pPr>
              <w:jc w:val="center"/>
              <w:rPr>
                <w:rFonts w:ascii="Arial" w:hAnsi="Arial" w:cs="Arial"/>
                <w:szCs w:val="24"/>
              </w:rPr>
            </w:pPr>
            <w:r w:rsidRPr="00DD157D">
              <w:rPr>
                <w:rFonts w:ascii="Arial" w:hAnsi="Arial" w:cs="Arial"/>
                <w:szCs w:val="24"/>
              </w:rPr>
              <w:t>80%</w:t>
            </w:r>
          </w:p>
        </w:tc>
        <w:tc>
          <w:tcPr>
            <w:tcW w:w="2410" w:type="dxa"/>
          </w:tcPr>
          <w:p w14:paraId="6F617A74" w14:textId="77777777" w:rsidR="00DD157D" w:rsidRPr="00DD157D" w:rsidRDefault="00DD157D" w:rsidP="00DD157D">
            <w:pPr>
              <w:jc w:val="center"/>
              <w:rPr>
                <w:rFonts w:ascii="Arial" w:hAnsi="Arial" w:cs="Arial"/>
                <w:szCs w:val="24"/>
              </w:rPr>
            </w:pPr>
          </w:p>
          <w:p w14:paraId="09A39F71" w14:textId="77777777" w:rsidR="00DD157D" w:rsidRPr="00DD157D" w:rsidRDefault="00DD157D" w:rsidP="00DD157D">
            <w:pPr>
              <w:jc w:val="center"/>
              <w:rPr>
                <w:rFonts w:ascii="Arial" w:hAnsi="Arial" w:cs="Arial"/>
                <w:szCs w:val="24"/>
              </w:rPr>
            </w:pPr>
          </w:p>
          <w:p w14:paraId="652869B8" w14:textId="68219ECC" w:rsidR="00DD157D" w:rsidRPr="00DD157D" w:rsidRDefault="00DD157D" w:rsidP="00DD157D">
            <w:pPr>
              <w:jc w:val="center"/>
              <w:rPr>
                <w:rFonts w:ascii="Arial" w:hAnsi="Arial" w:cs="Arial"/>
                <w:szCs w:val="24"/>
              </w:rPr>
            </w:pPr>
            <w:r w:rsidRPr="00DD157D">
              <w:rPr>
                <w:rFonts w:ascii="Arial" w:hAnsi="Arial" w:cs="Arial"/>
                <w:szCs w:val="24"/>
              </w:rPr>
              <w:t>31 Dec</w:t>
            </w:r>
            <w:r>
              <w:rPr>
                <w:rFonts w:ascii="Arial" w:hAnsi="Arial" w:cs="Arial"/>
                <w:szCs w:val="24"/>
              </w:rPr>
              <w:t>ember</w:t>
            </w:r>
            <w:r w:rsidRPr="00DD157D">
              <w:rPr>
                <w:rFonts w:ascii="Arial" w:hAnsi="Arial" w:cs="Arial"/>
                <w:szCs w:val="24"/>
              </w:rPr>
              <w:t xml:space="preserve"> 2021</w:t>
            </w:r>
          </w:p>
        </w:tc>
        <w:tc>
          <w:tcPr>
            <w:tcW w:w="1701" w:type="dxa"/>
            <w:vAlign w:val="center"/>
          </w:tcPr>
          <w:p w14:paraId="5A6CB679" w14:textId="77777777" w:rsidR="00DD157D" w:rsidRPr="00DD157D" w:rsidRDefault="00DD157D" w:rsidP="00DD157D">
            <w:pPr>
              <w:rPr>
                <w:rFonts w:ascii="Arial" w:hAnsi="Arial" w:cs="Arial"/>
                <w:szCs w:val="24"/>
              </w:rPr>
            </w:pPr>
            <w:r w:rsidRPr="00DD157D">
              <w:rPr>
                <w:rFonts w:ascii="Arial" w:hAnsi="Arial" w:cs="Arial"/>
                <w:szCs w:val="24"/>
              </w:rPr>
              <w:t>30 June 2022</w:t>
            </w:r>
          </w:p>
        </w:tc>
        <w:tc>
          <w:tcPr>
            <w:tcW w:w="1092" w:type="dxa"/>
            <w:vAlign w:val="center"/>
          </w:tcPr>
          <w:p w14:paraId="17A118C0" w14:textId="77777777" w:rsidR="00DD157D" w:rsidRPr="00DD157D" w:rsidRDefault="00DD157D" w:rsidP="00DD157D">
            <w:pPr>
              <w:rPr>
                <w:rFonts w:ascii="Arial" w:hAnsi="Arial" w:cs="Arial"/>
                <w:szCs w:val="24"/>
              </w:rPr>
            </w:pPr>
            <w:r w:rsidRPr="00DD157D">
              <w:rPr>
                <w:rFonts w:ascii="Arial" w:hAnsi="Arial" w:cs="Arial"/>
                <w:szCs w:val="24"/>
              </w:rPr>
              <w:t xml:space="preserve">Nil  </w:t>
            </w:r>
          </w:p>
        </w:tc>
        <w:tc>
          <w:tcPr>
            <w:tcW w:w="4295" w:type="dxa"/>
          </w:tcPr>
          <w:p w14:paraId="1A3F3A98" w14:textId="00BFAC84" w:rsidR="00DD157D" w:rsidRPr="00DD157D" w:rsidRDefault="00DD157D" w:rsidP="00DD157D">
            <w:pPr>
              <w:pStyle w:val="ListParagraph"/>
              <w:numPr>
                <w:ilvl w:val="0"/>
                <w:numId w:val="7"/>
              </w:numPr>
              <w:rPr>
                <w:rFonts w:ascii="Arial" w:hAnsi="Arial" w:cs="Arial"/>
                <w:szCs w:val="24"/>
              </w:rPr>
            </w:pPr>
            <w:r w:rsidRPr="00DD157D">
              <w:rPr>
                <w:rFonts w:ascii="Arial" w:hAnsi="Arial" w:cs="Arial"/>
                <w:szCs w:val="24"/>
              </w:rPr>
              <w:t xml:space="preserve">The draft Delegation Matrix will also be reviewed as part of the implementation of </w:t>
            </w:r>
            <w:r w:rsidR="00FC6671">
              <w:rPr>
                <w:rFonts w:ascii="Arial" w:hAnsi="Arial" w:cs="Arial"/>
                <w:szCs w:val="24"/>
              </w:rPr>
              <w:t>OneCouncil</w:t>
            </w:r>
            <w:r w:rsidRPr="00DD157D">
              <w:rPr>
                <w:rFonts w:ascii="Arial" w:hAnsi="Arial" w:cs="Arial"/>
                <w:szCs w:val="24"/>
              </w:rPr>
              <w:t xml:space="preserve"> and incorporated in the process documentation.  </w:t>
            </w:r>
          </w:p>
          <w:p w14:paraId="06B79F95" w14:textId="77777777" w:rsidR="00DD157D" w:rsidRPr="00DD157D" w:rsidRDefault="00DD157D" w:rsidP="00DD157D">
            <w:pPr>
              <w:pStyle w:val="ListParagraph"/>
              <w:ind w:left="360"/>
              <w:rPr>
                <w:rFonts w:ascii="Arial" w:hAnsi="Arial" w:cs="Arial"/>
                <w:szCs w:val="24"/>
              </w:rPr>
            </w:pPr>
          </w:p>
        </w:tc>
      </w:tr>
      <w:tr w:rsidR="00DD157D" w:rsidRPr="00DD157D" w14:paraId="43456DED" w14:textId="77777777" w:rsidTr="00DD157D">
        <w:trPr>
          <w:trHeight w:val="670"/>
          <w:jc w:val="center"/>
        </w:trPr>
        <w:tc>
          <w:tcPr>
            <w:tcW w:w="1129" w:type="dxa"/>
            <w:vAlign w:val="center"/>
          </w:tcPr>
          <w:p w14:paraId="1EEFAB15" w14:textId="77777777" w:rsidR="00DD157D" w:rsidRPr="00DD157D" w:rsidRDefault="00DD157D" w:rsidP="00DD157D">
            <w:pPr>
              <w:jc w:val="center"/>
              <w:rPr>
                <w:rFonts w:ascii="Arial" w:hAnsi="Arial" w:cs="Arial"/>
                <w:szCs w:val="24"/>
              </w:rPr>
            </w:pPr>
            <w:r w:rsidRPr="00DD157D">
              <w:rPr>
                <w:rFonts w:ascii="Arial" w:hAnsi="Arial" w:cs="Arial"/>
                <w:szCs w:val="24"/>
              </w:rPr>
              <w:t>6</w:t>
            </w:r>
          </w:p>
        </w:tc>
        <w:tc>
          <w:tcPr>
            <w:tcW w:w="1701" w:type="dxa"/>
            <w:vAlign w:val="center"/>
          </w:tcPr>
          <w:p w14:paraId="6B82FE2C" w14:textId="77777777" w:rsidR="00DD157D" w:rsidRPr="00DD157D" w:rsidRDefault="00DD157D" w:rsidP="00DD157D">
            <w:pPr>
              <w:rPr>
                <w:rFonts w:ascii="Arial" w:hAnsi="Arial" w:cs="Arial"/>
                <w:szCs w:val="24"/>
              </w:rPr>
            </w:pPr>
            <w:r w:rsidRPr="00DD157D">
              <w:rPr>
                <w:rFonts w:ascii="Arial" w:hAnsi="Arial" w:cs="Arial"/>
                <w:szCs w:val="24"/>
              </w:rPr>
              <w:t>Policies and Procedures</w:t>
            </w:r>
          </w:p>
        </w:tc>
        <w:tc>
          <w:tcPr>
            <w:tcW w:w="1134" w:type="dxa"/>
            <w:vAlign w:val="center"/>
          </w:tcPr>
          <w:p w14:paraId="1B5DCB02" w14:textId="20798F05" w:rsidR="00DD157D" w:rsidRPr="00DD157D" w:rsidRDefault="004E447B" w:rsidP="00DD157D">
            <w:pPr>
              <w:rPr>
                <w:rFonts w:ascii="Arial" w:hAnsi="Arial" w:cs="Arial"/>
                <w:szCs w:val="24"/>
              </w:rPr>
            </w:pPr>
            <w:r w:rsidRPr="00DD157D">
              <w:rPr>
                <w:rFonts w:ascii="Arial" w:hAnsi="Arial" w:cs="Arial"/>
                <w:noProof/>
                <w:szCs w:val="24"/>
              </w:rPr>
              <mc:AlternateContent>
                <mc:Choice Requires="wps">
                  <w:drawing>
                    <wp:anchor distT="0" distB="0" distL="114300" distR="114300" simplePos="0" relativeHeight="251658240" behindDoc="0" locked="0" layoutInCell="1" allowOverlap="1" wp14:anchorId="085487CA" wp14:editId="3C10E8E7">
                      <wp:simplePos x="0" y="0"/>
                      <wp:positionH relativeFrom="column">
                        <wp:posOffset>173355</wp:posOffset>
                      </wp:positionH>
                      <wp:positionV relativeFrom="paragraph">
                        <wp:posOffset>-20955</wp:posOffset>
                      </wp:positionV>
                      <wp:extent cx="241300" cy="215900"/>
                      <wp:effectExtent l="0" t="0" r="25400" b="12700"/>
                      <wp:wrapNone/>
                      <wp:docPr id="1" name="Flowchart: Connector 1" descr="P378C51T3#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F9FD6" id="Flowchart: Connector 1" o:spid="_x0000_s1026" type="#_x0000_t120" alt="P378C51T3#y1" style="position:absolute;margin-left:13.65pt;margin-top:-1.65pt;width:19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" fillcolor="#92d050" strokecolor="#243f60 [1604]" strokeweight="2pt"/>
                  </w:pict>
                </mc:Fallback>
              </mc:AlternateContent>
            </w:r>
            <w:r w:rsidR="00DD157D" w:rsidRPr="00DD157D">
              <w:rPr>
                <w:rFonts w:ascii="Arial" w:hAnsi="Arial" w:cs="Arial"/>
                <w:noProof/>
                <w:szCs w:val="24"/>
              </w:rPr>
              <mc:AlternateContent>
                <mc:Choice Requires="wps">
                  <w:drawing>
                    <wp:anchor distT="0" distB="0" distL="114300" distR="114300" simplePos="0" relativeHeight="251658249" behindDoc="0" locked="0" layoutInCell="1" allowOverlap="1" wp14:anchorId="2D20616F" wp14:editId="025FF723">
                      <wp:simplePos x="0" y="0"/>
                      <wp:positionH relativeFrom="column">
                        <wp:posOffset>162560</wp:posOffset>
                      </wp:positionH>
                      <wp:positionV relativeFrom="paragraph">
                        <wp:posOffset>400685</wp:posOffset>
                      </wp:positionV>
                      <wp:extent cx="206375" cy="195580"/>
                      <wp:effectExtent l="0" t="0" r="22225" b="13970"/>
                      <wp:wrapNone/>
                      <wp:docPr id="6" name="Flowchart: Connector 6" descr="P378C51T3#y2"/>
                      <wp:cNvGraphicFramePr/>
                      <a:graphic xmlns:a="http://schemas.openxmlformats.org/drawingml/2006/main">
                        <a:graphicData uri="http://schemas.microsoft.com/office/word/2010/wordprocessingShape">
                          <wps:wsp>
                            <wps:cNvSpPr/>
                            <wps:spPr>
                              <a:xfrm>
                                <a:off x="0" y="0"/>
                                <a:ext cx="206375" cy="195580"/>
                              </a:xfrm>
                              <a:prstGeom prst="flowChartConnecto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1D4DA" id="Flowchart: Connector 6" o:spid="_x0000_s1026" type="#_x0000_t120" alt="P378C51T3#y2" style="position:absolute;margin-left:12.8pt;margin-top:31.55pt;width:16.25pt;height:15.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" fillcolor="#ffc000" strokecolor="#243f60 [1604]" strokeweight="2pt"/>
                  </w:pict>
                </mc:Fallback>
              </mc:AlternateContent>
            </w:r>
          </w:p>
        </w:tc>
        <w:tc>
          <w:tcPr>
            <w:tcW w:w="1701" w:type="dxa"/>
            <w:vAlign w:val="center"/>
          </w:tcPr>
          <w:p w14:paraId="7841CA4A" w14:textId="77777777" w:rsidR="00DD157D" w:rsidRPr="00DD157D" w:rsidRDefault="00DD157D" w:rsidP="00DD157D">
            <w:pPr>
              <w:jc w:val="center"/>
              <w:rPr>
                <w:rFonts w:ascii="Arial" w:hAnsi="Arial" w:cs="Arial"/>
                <w:szCs w:val="24"/>
              </w:rPr>
            </w:pPr>
            <w:r w:rsidRPr="00DD157D">
              <w:rPr>
                <w:rFonts w:ascii="Arial" w:hAnsi="Arial" w:cs="Arial"/>
                <w:szCs w:val="24"/>
              </w:rPr>
              <w:t>100%</w:t>
            </w:r>
          </w:p>
          <w:p w14:paraId="0EFA6C6D" w14:textId="77777777" w:rsidR="00DD157D" w:rsidRPr="00DD157D" w:rsidRDefault="00DD157D" w:rsidP="00DD157D">
            <w:pPr>
              <w:jc w:val="center"/>
              <w:rPr>
                <w:rFonts w:ascii="Arial" w:hAnsi="Arial" w:cs="Arial"/>
                <w:szCs w:val="24"/>
              </w:rPr>
            </w:pPr>
          </w:p>
          <w:p w14:paraId="381E48AC" w14:textId="77777777" w:rsidR="00DD157D" w:rsidRPr="00DD157D" w:rsidRDefault="00DD157D" w:rsidP="00DD157D">
            <w:pPr>
              <w:jc w:val="center"/>
              <w:rPr>
                <w:rFonts w:ascii="Arial" w:hAnsi="Arial" w:cs="Arial"/>
                <w:szCs w:val="24"/>
              </w:rPr>
            </w:pPr>
            <w:r w:rsidRPr="00DD157D">
              <w:rPr>
                <w:rFonts w:ascii="Arial" w:hAnsi="Arial" w:cs="Arial"/>
                <w:szCs w:val="24"/>
              </w:rPr>
              <w:t>70%</w:t>
            </w:r>
          </w:p>
        </w:tc>
        <w:tc>
          <w:tcPr>
            <w:tcW w:w="2410" w:type="dxa"/>
          </w:tcPr>
          <w:p w14:paraId="7CD6B55D" w14:textId="77777777" w:rsidR="00DD157D" w:rsidRPr="00DD157D" w:rsidRDefault="00DD157D" w:rsidP="00DD157D">
            <w:pPr>
              <w:jc w:val="center"/>
              <w:rPr>
                <w:rFonts w:ascii="Arial" w:hAnsi="Arial" w:cs="Arial"/>
                <w:szCs w:val="24"/>
              </w:rPr>
            </w:pPr>
          </w:p>
          <w:p w14:paraId="53F8AA8B" w14:textId="77777777" w:rsidR="00DD157D" w:rsidRPr="00DD157D" w:rsidRDefault="00DD157D" w:rsidP="00DD157D">
            <w:pPr>
              <w:jc w:val="center"/>
              <w:rPr>
                <w:rFonts w:ascii="Arial" w:hAnsi="Arial" w:cs="Arial"/>
                <w:szCs w:val="24"/>
              </w:rPr>
            </w:pPr>
          </w:p>
          <w:p w14:paraId="05B376C8" w14:textId="77777777" w:rsidR="00DD157D" w:rsidRPr="00DD157D" w:rsidRDefault="00DD157D" w:rsidP="00DD157D">
            <w:pPr>
              <w:jc w:val="center"/>
              <w:rPr>
                <w:rFonts w:ascii="Arial" w:hAnsi="Arial" w:cs="Arial"/>
                <w:szCs w:val="24"/>
              </w:rPr>
            </w:pPr>
          </w:p>
          <w:p w14:paraId="50E099CB" w14:textId="77777777" w:rsidR="00DD157D" w:rsidRPr="00DD157D" w:rsidRDefault="00DD157D" w:rsidP="00DD157D">
            <w:pPr>
              <w:jc w:val="center"/>
              <w:rPr>
                <w:rFonts w:ascii="Arial" w:hAnsi="Arial" w:cs="Arial"/>
                <w:szCs w:val="24"/>
              </w:rPr>
            </w:pPr>
            <w:r w:rsidRPr="00DD157D">
              <w:rPr>
                <w:rFonts w:ascii="Arial" w:hAnsi="Arial" w:cs="Arial"/>
                <w:szCs w:val="24"/>
              </w:rPr>
              <w:t>27 July 2021</w:t>
            </w:r>
          </w:p>
        </w:tc>
        <w:tc>
          <w:tcPr>
            <w:tcW w:w="1701" w:type="dxa"/>
            <w:vAlign w:val="center"/>
          </w:tcPr>
          <w:p w14:paraId="5378D0FE" w14:textId="77777777" w:rsidR="00DD157D" w:rsidRPr="00DD157D" w:rsidRDefault="00DD157D" w:rsidP="00DD157D">
            <w:pPr>
              <w:jc w:val="center"/>
              <w:rPr>
                <w:rFonts w:ascii="Arial" w:hAnsi="Arial" w:cs="Arial"/>
                <w:szCs w:val="24"/>
              </w:rPr>
            </w:pPr>
            <w:r w:rsidRPr="00DD157D">
              <w:rPr>
                <w:rFonts w:ascii="Arial" w:hAnsi="Arial" w:cs="Arial"/>
                <w:szCs w:val="24"/>
              </w:rPr>
              <w:t>30 June 2022</w:t>
            </w:r>
          </w:p>
        </w:tc>
        <w:tc>
          <w:tcPr>
            <w:tcW w:w="1092" w:type="dxa"/>
            <w:vAlign w:val="center"/>
          </w:tcPr>
          <w:p w14:paraId="5CF68EB7" w14:textId="77777777" w:rsidR="00DD157D" w:rsidRPr="00DD157D" w:rsidRDefault="00DD157D" w:rsidP="00DD157D">
            <w:pPr>
              <w:rPr>
                <w:rFonts w:ascii="Arial" w:hAnsi="Arial" w:cs="Arial"/>
                <w:szCs w:val="24"/>
              </w:rPr>
            </w:pPr>
            <w:r w:rsidRPr="00DD157D">
              <w:rPr>
                <w:rFonts w:ascii="Arial" w:hAnsi="Arial" w:cs="Arial"/>
                <w:szCs w:val="24"/>
              </w:rPr>
              <w:t>Nil.</w:t>
            </w:r>
          </w:p>
        </w:tc>
        <w:tc>
          <w:tcPr>
            <w:tcW w:w="4295" w:type="dxa"/>
          </w:tcPr>
          <w:p w14:paraId="79CDF8A4" w14:textId="77777777" w:rsidR="00DD157D" w:rsidRPr="00DD157D" w:rsidRDefault="00DD157D" w:rsidP="00DD157D">
            <w:pPr>
              <w:pStyle w:val="ListParagraph"/>
              <w:numPr>
                <w:ilvl w:val="0"/>
                <w:numId w:val="7"/>
              </w:numPr>
              <w:rPr>
                <w:rFonts w:ascii="Arial" w:hAnsi="Arial" w:cs="Arial"/>
                <w:szCs w:val="24"/>
              </w:rPr>
            </w:pPr>
            <w:r w:rsidRPr="00DD157D">
              <w:rPr>
                <w:rFonts w:ascii="Arial" w:hAnsi="Arial" w:cs="Arial"/>
                <w:szCs w:val="24"/>
              </w:rPr>
              <w:t xml:space="preserve">Procurement Policy approved by Council on 27 July 2021 </w:t>
            </w:r>
          </w:p>
          <w:p w14:paraId="6DC89693" w14:textId="3491E98A" w:rsidR="00DD157D" w:rsidRPr="00DD157D" w:rsidRDefault="00DD157D" w:rsidP="00DD157D">
            <w:pPr>
              <w:pStyle w:val="ListParagraph"/>
              <w:numPr>
                <w:ilvl w:val="0"/>
                <w:numId w:val="7"/>
              </w:numPr>
              <w:rPr>
                <w:rFonts w:ascii="Arial" w:hAnsi="Arial" w:cs="Arial"/>
                <w:szCs w:val="24"/>
              </w:rPr>
            </w:pPr>
            <w:r w:rsidRPr="00DD157D">
              <w:rPr>
                <w:rFonts w:ascii="Arial" w:hAnsi="Arial" w:cs="Arial"/>
                <w:szCs w:val="24"/>
              </w:rPr>
              <w:t xml:space="preserve">Draft Contract Management Policy and procedures will be reviewed as part of the process mapping for the implementation of </w:t>
            </w:r>
            <w:r w:rsidR="00FC6671">
              <w:rPr>
                <w:rFonts w:ascii="Arial" w:hAnsi="Arial" w:cs="Arial"/>
                <w:szCs w:val="24"/>
              </w:rPr>
              <w:t>OneCouncil</w:t>
            </w:r>
            <w:r w:rsidRPr="00DD157D">
              <w:rPr>
                <w:rFonts w:ascii="Arial" w:hAnsi="Arial" w:cs="Arial"/>
                <w:szCs w:val="24"/>
              </w:rPr>
              <w:t xml:space="preserve"> </w:t>
            </w:r>
          </w:p>
        </w:tc>
      </w:tr>
      <w:tr w:rsidR="00DD157D" w:rsidRPr="00DD157D" w14:paraId="55158DAC" w14:textId="77777777" w:rsidTr="00DD157D">
        <w:trPr>
          <w:trHeight w:val="265"/>
          <w:jc w:val="center"/>
        </w:trPr>
        <w:tc>
          <w:tcPr>
            <w:tcW w:w="1129" w:type="dxa"/>
            <w:vAlign w:val="center"/>
          </w:tcPr>
          <w:p w14:paraId="599705EC" w14:textId="77777777" w:rsidR="00DD157D" w:rsidRPr="00DD157D" w:rsidRDefault="00DD157D" w:rsidP="00DD157D">
            <w:pPr>
              <w:jc w:val="center"/>
              <w:rPr>
                <w:rFonts w:ascii="Arial" w:hAnsi="Arial" w:cs="Arial"/>
                <w:szCs w:val="24"/>
              </w:rPr>
            </w:pPr>
            <w:r w:rsidRPr="00DD157D">
              <w:rPr>
                <w:rFonts w:ascii="Arial" w:hAnsi="Arial" w:cs="Arial"/>
                <w:szCs w:val="24"/>
              </w:rPr>
              <w:t>7</w:t>
            </w:r>
          </w:p>
        </w:tc>
        <w:tc>
          <w:tcPr>
            <w:tcW w:w="1701" w:type="dxa"/>
            <w:vAlign w:val="center"/>
          </w:tcPr>
          <w:p w14:paraId="11CB0CFF" w14:textId="77777777" w:rsidR="00DD157D" w:rsidRPr="00DD157D" w:rsidRDefault="00DD157D" w:rsidP="00DD157D">
            <w:pPr>
              <w:rPr>
                <w:rFonts w:ascii="Arial" w:hAnsi="Arial" w:cs="Arial"/>
                <w:szCs w:val="24"/>
              </w:rPr>
            </w:pPr>
            <w:r w:rsidRPr="00DD157D">
              <w:rPr>
                <w:rFonts w:ascii="Arial" w:hAnsi="Arial" w:cs="Arial"/>
                <w:szCs w:val="24"/>
              </w:rPr>
              <w:t>Executive Reporting</w:t>
            </w:r>
          </w:p>
        </w:tc>
        <w:tc>
          <w:tcPr>
            <w:tcW w:w="1134" w:type="dxa"/>
            <w:vAlign w:val="center"/>
          </w:tcPr>
          <w:p w14:paraId="35BE5972" w14:textId="77777777" w:rsidR="00DD157D" w:rsidRPr="00DD157D" w:rsidRDefault="00DD157D" w:rsidP="00DD157D">
            <w:pPr>
              <w:jc w:val="center"/>
              <w:rPr>
                <w:rFonts w:ascii="Arial" w:hAnsi="Arial" w:cs="Arial"/>
                <w:noProof/>
                <w:szCs w:val="24"/>
              </w:rPr>
            </w:pPr>
            <w:r w:rsidRPr="00DD157D">
              <w:rPr>
                <w:rFonts w:ascii="Arial" w:hAnsi="Arial" w:cs="Arial"/>
                <w:noProof/>
                <w:szCs w:val="24"/>
              </w:rPr>
              <mc:AlternateContent>
                <mc:Choice Requires="wps">
                  <w:drawing>
                    <wp:anchor distT="0" distB="0" distL="114300" distR="114300" simplePos="0" relativeHeight="251658251" behindDoc="0" locked="0" layoutInCell="1" allowOverlap="1" wp14:anchorId="0674B728" wp14:editId="684235A3">
                      <wp:simplePos x="0" y="0"/>
                      <wp:positionH relativeFrom="column">
                        <wp:posOffset>145415</wp:posOffset>
                      </wp:positionH>
                      <wp:positionV relativeFrom="paragraph">
                        <wp:posOffset>-57785</wp:posOffset>
                      </wp:positionV>
                      <wp:extent cx="206375" cy="195580"/>
                      <wp:effectExtent l="0" t="0" r="22225" b="13970"/>
                      <wp:wrapNone/>
                      <wp:docPr id="10" name="Flowchart: Connector 10" descr="P393C59T3#y1"/>
                      <wp:cNvGraphicFramePr/>
                      <a:graphic xmlns:a="http://schemas.openxmlformats.org/drawingml/2006/main">
                        <a:graphicData uri="http://schemas.microsoft.com/office/word/2010/wordprocessingShape">
                          <wps:wsp>
                            <wps:cNvSpPr/>
                            <wps:spPr>
                              <a:xfrm>
                                <a:off x="0" y="0"/>
                                <a:ext cx="206375" cy="195580"/>
                              </a:xfrm>
                              <a:prstGeom prst="flowChartConnecto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73F3" id="Flowchart: Connector 10" o:spid="_x0000_s1026" type="#_x0000_t120" alt="P393C59T3#y1" style="position:absolute;margin-left:11.45pt;margin-top:-4.55pt;width:16.25pt;height:15.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" fillcolor="#ffc000" strokecolor="#243f60 [1604]" strokeweight="2pt"/>
                  </w:pict>
                </mc:Fallback>
              </mc:AlternateContent>
            </w:r>
          </w:p>
        </w:tc>
        <w:tc>
          <w:tcPr>
            <w:tcW w:w="1701" w:type="dxa"/>
            <w:vAlign w:val="center"/>
          </w:tcPr>
          <w:p w14:paraId="627A36D7" w14:textId="77777777" w:rsidR="00DD157D" w:rsidRPr="00DD157D" w:rsidRDefault="00DD157D" w:rsidP="00DD157D">
            <w:pPr>
              <w:jc w:val="center"/>
              <w:rPr>
                <w:rFonts w:ascii="Arial" w:hAnsi="Arial" w:cs="Arial"/>
                <w:szCs w:val="24"/>
              </w:rPr>
            </w:pPr>
            <w:r w:rsidRPr="00DD157D">
              <w:rPr>
                <w:rFonts w:ascii="Arial" w:hAnsi="Arial" w:cs="Arial"/>
                <w:szCs w:val="24"/>
              </w:rPr>
              <w:t>0%</w:t>
            </w:r>
          </w:p>
        </w:tc>
        <w:tc>
          <w:tcPr>
            <w:tcW w:w="2410" w:type="dxa"/>
          </w:tcPr>
          <w:p w14:paraId="0596BA70" w14:textId="77777777" w:rsidR="00DD157D" w:rsidRPr="00DD157D" w:rsidRDefault="00DD157D" w:rsidP="00DD157D">
            <w:pPr>
              <w:jc w:val="center"/>
              <w:rPr>
                <w:rFonts w:ascii="Arial" w:hAnsi="Arial" w:cs="Arial"/>
                <w:szCs w:val="24"/>
              </w:rPr>
            </w:pPr>
          </w:p>
          <w:p w14:paraId="027B167C" w14:textId="77777777" w:rsidR="00DD157D" w:rsidRPr="00DD157D" w:rsidRDefault="00DD157D" w:rsidP="00DD157D">
            <w:pPr>
              <w:jc w:val="center"/>
              <w:rPr>
                <w:rFonts w:ascii="Arial" w:hAnsi="Arial" w:cs="Arial"/>
                <w:szCs w:val="24"/>
              </w:rPr>
            </w:pPr>
          </w:p>
          <w:p w14:paraId="471A4493" w14:textId="77777777" w:rsidR="00DD157D" w:rsidRPr="00DD157D" w:rsidRDefault="00DD157D" w:rsidP="00DD157D">
            <w:pPr>
              <w:jc w:val="center"/>
              <w:rPr>
                <w:rFonts w:ascii="Arial" w:hAnsi="Arial" w:cs="Arial"/>
                <w:szCs w:val="24"/>
              </w:rPr>
            </w:pPr>
          </w:p>
          <w:p w14:paraId="55C597B7" w14:textId="77777777" w:rsidR="00DD157D" w:rsidRPr="00DD157D" w:rsidRDefault="00DD157D" w:rsidP="00DD157D">
            <w:pPr>
              <w:jc w:val="center"/>
              <w:rPr>
                <w:rFonts w:ascii="Arial" w:hAnsi="Arial" w:cs="Arial"/>
                <w:szCs w:val="24"/>
              </w:rPr>
            </w:pPr>
            <w:r w:rsidRPr="00DD157D">
              <w:rPr>
                <w:rFonts w:ascii="Arial" w:hAnsi="Arial" w:cs="Arial"/>
                <w:szCs w:val="24"/>
              </w:rPr>
              <w:t>30 June 2022</w:t>
            </w:r>
          </w:p>
        </w:tc>
        <w:tc>
          <w:tcPr>
            <w:tcW w:w="1701" w:type="dxa"/>
            <w:vAlign w:val="center"/>
          </w:tcPr>
          <w:p w14:paraId="185A2FEF" w14:textId="77777777" w:rsidR="00DD157D" w:rsidRPr="00DD157D" w:rsidRDefault="00DD157D" w:rsidP="00DD157D">
            <w:pPr>
              <w:jc w:val="center"/>
              <w:rPr>
                <w:rFonts w:ascii="Arial" w:hAnsi="Arial" w:cs="Arial"/>
                <w:szCs w:val="24"/>
              </w:rPr>
            </w:pPr>
            <w:r w:rsidRPr="00DD157D">
              <w:rPr>
                <w:rFonts w:ascii="Arial" w:hAnsi="Arial" w:cs="Arial"/>
                <w:szCs w:val="24"/>
              </w:rPr>
              <w:t>31 July 2022</w:t>
            </w:r>
          </w:p>
        </w:tc>
        <w:tc>
          <w:tcPr>
            <w:tcW w:w="1092" w:type="dxa"/>
            <w:vAlign w:val="center"/>
          </w:tcPr>
          <w:p w14:paraId="56ED9F3E" w14:textId="77777777" w:rsidR="00DD157D" w:rsidRPr="00DD157D" w:rsidRDefault="00DD157D" w:rsidP="00DD157D">
            <w:pPr>
              <w:rPr>
                <w:rFonts w:ascii="Arial" w:hAnsi="Arial" w:cs="Arial"/>
                <w:szCs w:val="24"/>
              </w:rPr>
            </w:pPr>
            <w:r w:rsidRPr="00DD157D">
              <w:rPr>
                <w:rFonts w:ascii="Arial" w:hAnsi="Arial" w:cs="Arial"/>
                <w:szCs w:val="24"/>
              </w:rPr>
              <w:t>Nil</w:t>
            </w:r>
          </w:p>
        </w:tc>
        <w:tc>
          <w:tcPr>
            <w:tcW w:w="4295" w:type="dxa"/>
          </w:tcPr>
          <w:p w14:paraId="7502E8EF" w14:textId="47389B8B" w:rsidR="00DD157D" w:rsidRPr="00DD157D" w:rsidRDefault="00DD157D" w:rsidP="00DD157D">
            <w:pPr>
              <w:pStyle w:val="ListParagraph"/>
              <w:numPr>
                <w:ilvl w:val="0"/>
                <w:numId w:val="7"/>
              </w:numPr>
              <w:rPr>
                <w:rFonts w:ascii="Arial" w:hAnsi="Arial" w:cs="Arial"/>
                <w:szCs w:val="24"/>
              </w:rPr>
            </w:pPr>
            <w:r w:rsidRPr="00DD157D">
              <w:rPr>
                <w:rFonts w:ascii="Arial" w:hAnsi="Arial" w:cs="Arial"/>
                <w:szCs w:val="24"/>
              </w:rPr>
              <w:t xml:space="preserve">Reporting on contract management performance, issues and opportunities will be implemented once </w:t>
            </w:r>
            <w:r w:rsidR="00FC6671">
              <w:rPr>
                <w:rFonts w:ascii="Arial" w:hAnsi="Arial" w:cs="Arial"/>
                <w:szCs w:val="24"/>
              </w:rPr>
              <w:t>OneCouncil</w:t>
            </w:r>
            <w:r w:rsidRPr="00DD157D">
              <w:rPr>
                <w:rFonts w:ascii="Arial" w:hAnsi="Arial" w:cs="Arial"/>
                <w:szCs w:val="24"/>
              </w:rPr>
              <w:t xml:space="preserve"> is live and reporting capabilities exist.</w:t>
            </w:r>
          </w:p>
          <w:p w14:paraId="0BAF09BF" w14:textId="77777777" w:rsidR="00DD157D" w:rsidRPr="00DD157D" w:rsidRDefault="00DD157D" w:rsidP="00DD157D">
            <w:pPr>
              <w:pStyle w:val="ListParagraph"/>
              <w:ind w:left="360"/>
              <w:rPr>
                <w:rFonts w:ascii="Arial" w:hAnsi="Arial" w:cs="Arial"/>
                <w:szCs w:val="24"/>
              </w:rPr>
            </w:pPr>
          </w:p>
        </w:tc>
      </w:tr>
      <w:tr w:rsidR="00DD157D" w:rsidRPr="00DD157D" w14:paraId="1498F285" w14:textId="77777777" w:rsidTr="00DD157D">
        <w:trPr>
          <w:trHeight w:val="265"/>
          <w:jc w:val="center"/>
        </w:trPr>
        <w:tc>
          <w:tcPr>
            <w:tcW w:w="1129" w:type="dxa"/>
            <w:vAlign w:val="center"/>
          </w:tcPr>
          <w:p w14:paraId="36E8DC8C" w14:textId="77777777" w:rsidR="00DD157D" w:rsidRPr="00DD157D" w:rsidRDefault="00DD157D" w:rsidP="00DD157D">
            <w:pPr>
              <w:jc w:val="center"/>
              <w:rPr>
                <w:rFonts w:ascii="Arial" w:hAnsi="Arial" w:cs="Arial"/>
                <w:szCs w:val="24"/>
              </w:rPr>
            </w:pPr>
            <w:r w:rsidRPr="00DD157D">
              <w:rPr>
                <w:rFonts w:ascii="Arial" w:hAnsi="Arial" w:cs="Arial"/>
                <w:szCs w:val="24"/>
              </w:rPr>
              <w:t>8</w:t>
            </w:r>
          </w:p>
        </w:tc>
        <w:tc>
          <w:tcPr>
            <w:tcW w:w="1701" w:type="dxa"/>
            <w:vAlign w:val="center"/>
          </w:tcPr>
          <w:p w14:paraId="1E61B144" w14:textId="77777777" w:rsidR="00DD157D" w:rsidRPr="00DD157D" w:rsidRDefault="00DD157D" w:rsidP="00DD157D">
            <w:pPr>
              <w:rPr>
                <w:rFonts w:ascii="Arial" w:hAnsi="Arial" w:cs="Arial"/>
                <w:szCs w:val="24"/>
              </w:rPr>
            </w:pPr>
            <w:r w:rsidRPr="00DD157D">
              <w:rPr>
                <w:rFonts w:ascii="Arial" w:hAnsi="Arial" w:cs="Arial"/>
                <w:szCs w:val="24"/>
              </w:rPr>
              <w:t xml:space="preserve">Risk Assessment </w:t>
            </w:r>
          </w:p>
        </w:tc>
        <w:tc>
          <w:tcPr>
            <w:tcW w:w="1134" w:type="dxa"/>
            <w:vAlign w:val="center"/>
          </w:tcPr>
          <w:p w14:paraId="24DA3F58" w14:textId="77777777" w:rsidR="00DD157D" w:rsidRPr="00DD157D" w:rsidRDefault="00DD157D" w:rsidP="00DD157D">
            <w:pPr>
              <w:jc w:val="center"/>
              <w:rPr>
                <w:rFonts w:ascii="Arial" w:hAnsi="Arial" w:cs="Arial"/>
                <w:noProof/>
                <w:szCs w:val="24"/>
              </w:rPr>
            </w:pPr>
            <w:r w:rsidRPr="00DD157D">
              <w:rPr>
                <w:rFonts w:ascii="Arial" w:hAnsi="Arial" w:cs="Arial"/>
                <w:noProof/>
                <w:szCs w:val="24"/>
              </w:rPr>
              <mc:AlternateContent>
                <mc:Choice Requires="wps">
                  <w:drawing>
                    <wp:anchor distT="0" distB="0" distL="114300" distR="114300" simplePos="0" relativeHeight="251658244" behindDoc="0" locked="0" layoutInCell="1" allowOverlap="1" wp14:anchorId="7DDA0DB2" wp14:editId="6A402200">
                      <wp:simplePos x="0" y="0"/>
                      <wp:positionH relativeFrom="column">
                        <wp:posOffset>158115</wp:posOffset>
                      </wp:positionH>
                      <wp:positionV relativeFrom="paragraph">
                        <wp:posOffset>-4445</wp:posOffset>
                      </wp:positionV>
                      <wp:extent cx="241300" cy="215900"/>
                      <wp:effectExtent l="0" t="0" r="25400" b="12700"/>
                      <wp:wrapNone/>
                      <wp:docPr id="21" name="Flowchart: Connector 21" descr="P406C67T3#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4BAC8" id="Flowchart: Connector 21" o:spid="_x0000_s1026" type="#_x0000_t120" alt="P406C67T3#y1" style="position:absolute;margin-left:12.45pt;margin-top:-.35pt;width:19pt;height:1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" fillcolor="red" strokecolor="#243f60 [1604]" strokeweight="2pt"/>
                  </w:pict>
                </mc:Fallback>
              </mc:AlternateContent>
            </w:r>
          </w:p>
        </w:tc>
        <w:tc>
          <w:tcPr>
            <w:tcW w:w="1701" w:type="dxa"/>
            <w:vAlign w:val="center"/>
          </w:tcPr>
          <w:p w14:paraId="63BCCAF0" w14:textId="77777777" w:rsidR="00DD157D" w:rsidRPr="00DD157D" w:rsidRDefault="00DD157D" w:rsidP="00DD157D">
            <w:pPr>
              <w:jc w:val="center"/>
              <w:rPr>
                <w:rFonts w:ascii="Arial" w:hAnsi="Arial" w:cs="Arial"/>
                <w:szCs w:val="24"/>
              </w:rPr>
            </w:pPr>
            <w:r w:rsidRPr="00DD157D">
              <w:rPr>
                <w:rFonts w:ascii="Arial" w:hAnsi="Arial" w:cs="Arial"/>
                <w:szCs w:val="24"/>
              </w:rPr>
              <w:t>0%</w:t>
            </w:r>
          </w:p>
        </w:tc>
        <w:tc>
          <w:tcPr>
            <w:tcW w:w="2410" w:type="dxa"/>
          </w:tcPr>
          <w:p w14:paraId="5CC24D53" w14:textId="77777777" w:rsidR="00DD157D" w:rsidRPr="00DD157D" w:rsidRDefault="00DD157D" w:rsidP="00DD157D">
            <w:pPr>
              <w:jc w:val="center"/>
              <w:rPr>
                <w:rFonts w:ascii="Arial" w:hAnsi="Arial" w:cs="Arial"/>
                <w:szCs w:val="24"/>
              </w:rPr>
            </w:pPr>
            <w:r w:rsidRPr="00DD157D">
              <w:rPr>
                <w:rFonts w:ascii="Arial" w:hAnsi="Arial" w:cs="Arial"/>
                <w:szCs w:val="24"/>
              </w:rPr>
              <w:t xml:space="preserve"> </w:t>
            </w:r>
          </w:p>
          <w:p w14:paraId="251D57D3" w14:textId="2B9B2885" w:rsidR="00DD157D" w:rsidRPr="00DD157D" w:rsidRDefault="00DD157D" w:rsidP="00DD157D">
            <w:pPr>
              <w:jc w:val="center"/>
              <w:rPr>
                <w:rFonts w:ascii="Arial" w:hAnsi="Arial" w:cs="Arial"/>
                <w:szCs w:val="24"/>
              </w:rPr>
            </w:pPr>
            <w:r w:rsidRPr="00DD157D">
              <w:rPr>
                <w:rFonts w:ascii="Arial" w:hAnsi="Arial" w:cs="Arial"/>
                <w:szCs w:val="24"/>
              </w:rPr>
              <w:t>31 Oct</w:t>
            </w:r>
            <w:r>
              <w:rPr>
                <w:rFonts w:ascii="Arial" w:hAnsi="Arial" w:cs="Arial"/>
                <w:szCs w:val="24"/>
              </w:rPr>
              <w:t>ober</w:t>
            </w:r>
            <w:r w:rsidRPr="00DD157D">
              <w:rPr>
                <w:rFonts w:ascii="Arial" w:hAnsi="Arial" w:cs="Arial"/>
                <w:szCs w:val="24"/>
              </w:rPr>
              <w:t xml:space="preserve"> 2021</w:t>
            </w:r>
          </w:p>
        </w:tc>
        <w:tc>
          <w:tcPr>
            <w:tcW w:w="1701" w:type="dxa"/>
            <w:vAlign w:val="center"/>
          </w:tcPr>
          <w:p w14:paraId="71BEF7FD" w14:textId="77777777" w:rsidR="00DD157D" w:rsidRPr="00DD157D" w:rsidRDefault="00DD157D" w:rsidP="00DD157D">
            <w:pPr>
              <w:jc w:val="center"/>
              <w:rPr>
                <w:rFonts w:ascii="Arial" w:hAnsi="Arial" w:cs="Arial"/>
                <w:szCs w:val="24"/>
              </w:rPr>
            </w:pPr>
            <w:r w:rsidRPr="00DD157D">
              <w:rPr>
                <w:rFonts w:ascii="Arial" w:hAnsi="Arial" w:cs="Arial"/>
                <w:szCs w:val="24"/>
              </w:rPr>
              <w:t>30 June 2022</w:t>
            </w:r>
          </w:p>
        </w:tc>
        <w:tc>
          <w:tcPr>
            <w:tcW w:w="1092" w:type="dxa"/>
            <w:vAlign w:val="center"/>
          </w:tcPr>
          <w:p w14:paraId="463CA9E8" w14:textId="77777777" w:rsidR="00DD157D" w:rsidRPr="00DD157D" w:rsidRDefault="00DD157D" w:rsidP="00DD157D">
            <w:pPr>
              <w:rPr>
                <w:rFonts w:ascii="Arial" w:hAnsi="Arial" w:cs="Arial"/>
                <w:szCs w:val="24"/>
              </w:rPr>
            </w:pPr>
            <w:r w:rsidRPr="00DD157D">
              <w:rPr>
                <w:rFonts w:ascii="Arial" w:hAnsi="Arial" w:cs="Arial"/>
                <w:szCs w:val="24"/>
              </w:rPr>
              <w:t>Nil</w:t>
            </w:r>
          </w:p>
        </w:tc>
        <w:tc>
          <w:tcPr>
            <w:tcW w:w="4295" w:type="dxa"/>
          </w:tcPr>
          <w:p w14:paraId="204F1302" w14:textId="77777777" w:rsidR="00DD157D" w:rsidRPr="00DD157D" w:rsidRDefault="00DD157D" w:rsidP="00DD157D">
            <w:pPr>
              <w:pStyle w:val="ListParagraph"/>
              <w:numPr>
                <w:ilvl w:val="0"/>
                <w:numId w:val="7"/>
              </w:numPr>
              <w:rPr>
                <w:rFonts w:ascii="Arial" w:hAnsi="Arial" w:cs="Arial"/>
                <w:szCs w:val="24"/>
              </w:rPr>
            </w:pPr>
            <w:r w:rsidRPr="00DD157D">
              <w:rPr>
                <w:rFonts w:ascii="Arial" w:hAnsi="Arial" w:cs="Arial"/>
                <w:szCs w:val="24"/>
              </w:rPr>
              <w:t>Draft Risk Register to be developed as part of City’s wider Risk Management Framework</w:t>
            </w:r>
          </w:p>
        </w:tc>
      </w:tr>
    </w:tbl>
    <w:p w14:paraId="4A9C9409" w14:textId="77777777" w:rsidR="00DD157D" w:rsidRPr="00DD157D" w:rsidRDefault="00DD157D" w:rsidP="00DD157D">
      <w:pPr>
        <w:ind w:left="-567" w:right="-330"/>
        <w:jc w:val="both"/>
        <w:rPr>
          <w:rFonts w:ascii="Arial" w:hAnsi="Arial" w:cs="Arial"/>
          <w:szCs w:val="24"/>
          <w:lang w:val="en-US"/>
        </w:rPr>
      </w:pPr>
    </w:p>
    <w:p w14:paraId="73E7EE30" w14:textId="77777777" w:rsidR="00DD157D" w:rsidRPr="00DD157D" w:rsidRDefault="00DD157D" w:rsidP="00DD157D">
      <w:pPr>
        <w:ind w:right="-330"/>
        <w:jc w:val="both"/>
        <w:rPr>
          <w:rFonts w:ascii="Arial" w:hAnsi="Arial" w:cs="Arial"/>
          <w:szCs w:val="24"/>
          <w:lang w:val="en-US"/>
        </w:rPr>
      </w:pPr>
    </w:p>
    <w:tbl>
      <w:tblPr>
        <w:tblStyle w:val="TableGrid"/>
        <w:tblpPr w:leftFromText="180" w:rightFromText="180" w:vertAnchor="text" w:horzAnchor="page" w:tblpX="2041" w:tblpY="219"/>
        <w:tblW w:w="4957" w:type="dxa"/>
        <w:tblLook w:val="04A0" w:firstRow="1" w:lastRow="0" w:firstColumn="1" w:lastColumn="0" w:noHBand="0" w:noVBand="1"/>
      </w:tblPr>
      <w:tblGrid>
        <w:gridCol w:w="1070"/>
        <w:gridCol w:w="3887"/>
      </w:tblGrid>
      <w:tr w:rsidR="00DD157D" w:rsidRPr="00DD157D" w14:paraId="466086E3" w14:textId="77777777" w:rsidTr="00737C68">
        <w:tc>
          <w:tcPr>
            <w:tcW w:w="1070" w:type="dxa"/>
            <w:shd w:val="clear" w:color="auto" w:fill="D9D9D9" w:themeFill="background1" w:themeFillShade="D9"/>
          </w:tcPr>
          <w:p w14:paraId="23A9AE3C" w14:textId="77777777" w:rsidR="00DD157D" w:rsidRPr="00DD157D" w:rsidRDefault="00DD157D" w:rsidP="00DD157D">
            <w:pPr>
              <w:rPr>
                <w:rFonts w:ascii="Arial" w:hAnsi="Arial" w:cs="Arial"/>
                <w:b/>
                <w:bCs/>
                <w:szCs w:val="24"/>
              </w:rPr>
            </w:pPr>
            <w:r w:rsidRPr="00DD157D">
              <w:rPr>
                <w:rFonts w:ascii="Arial" w:hAnsi="Arial" w:cs="Arial"/>
                <w:b/>
                <w:bCs/>
                <w:szCs w:val="24"/>
              </w:rPr>
              <w:t>Legend</w:t>
            </w:r>
          </w:p>
        </w:tc>
        <w:tc>
          <w:tcPr>
            <w:tcW w:w="3887" w:type="dxa"/>
            <w:shd w:val="clear" w:color="auto" w:fill="D9D9D9" w:themeFill="background1" w:themeFillShade="D9"/>
          </w:tcPr>
          <w:p w14:paraId="3F8E04F2" w14:textId="77777777" w:rsidR="00DD157D" w:rsidRPr="00DD157D" w:rsidRDefault="00DD157D" w:rsidP="00DD157D">
            <w:pPr>
              <w:rPr>
                <w:rFonts w:ascii="Arial" w:hAnsi="Arial" w:cs="Arial"/>
                <w:b/>
                <w:bCs/>
                <w:szCs w:val="24"/>
              </w:rPr>
            </w:pPr>
            <w:r w:rsidRPr="00DD157D">
              <w:rPr>
                <w:rFonts w:ascii="Arial" w:hAnsi="Arial" w:cs="Arial"/>
                <w:b/>
                <w:bCs/>
                <w:szCs w:val="24"/>
              </w:rPr>
              <w:t>Description</w:t>
            </w:r>
          </w:p>
        </w:tc>
      </w:tr>
      <w:tr w:rsidR="00DD157D" w:rsidRPr="00DD157D" w14:paraId="5F560638" w14:textId="77777777" w:rsidTr="00737C68">
        <w:tc>
          <w:tcPr>
            <w:tcW w:w="1070" w:type="dxa"/>
          </w:tcPr>
          <w:p w14:paraId="00239D8B" w14:textId="77777777" w:rsidR="00DD157D" w:rsidRPr="00DD157D" w:rsidRDefault="00DD157D" w:rsidP="00DD157D">
            <w:pPr>
              <w:rPr>
                <w:rFonts w:ascii="Arial" w:hAnsi="Arial" w:cs="Arial"/>
                <w:szCs w:val="24"/>
              </w:rPr>
            </w:pPr>
            <w:r w:rsidRPr="00DD157D">
              <w:rPr>
                <w:rFonts w:ascii="Arial" w:hAnsi="Arial" w:cs="Arial"/>
                <w:noProof/>
                <w:szCs w:val="24"/>
              </w:rPr>
              <mc:AlternateContent>
                <mc:Choice Requires="wps">
                  <w:drawing>
                    <wp:anchor distT="0" distB="0" distL="114300" distR="114300" simplePos="0" relativeHeight="251658246" behindDoc="0" locked="0" layoutInCell="1" allowOverlap="1" wp14:anchorId="5A882BD8" wp14:editId="3506F402">
                      <wp:simplePos x="0" y="0"/>
                      <wp:positionH relativeFrom="column">
                        <wp:posOffset>162288</wp:posOffset>
                      </wp:positionH>
                      <wp:positionV relativeFrom="paragraph">
                        <wp:posOffset>42908</wp:posOffset>
                      </wp:positionV>
                      <wp:extent cx="201386" cy="179614"/>
                      <wp:effectExtent l="0" t="0" r="27305" b="11430"/>
                      <wp:wrapNone/>
                      <wp:docPr id="13" name="Flowchart: Connector 13" descr="P419C3T4#y1"/>
                      <wp:cNvGraphicFramePr/>
                      <a:graphic xmlns:a="http://schemas.openxmlformats.org/drawingml/2006/main">
                        <a:graphicData uri="http://schemas.microsoft.com/office/word/2010/wordprocessingShape">
                          <wps:wsp>
                            <wps:cNvSpPr/>
                            <wps:spPr>
                              <a:xfrm>
                                <a:off x="0" y="0"/>
                                <a:ext cx="201386" cy="179614"/>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F367C" id="Flowchart: Connector 13" o:spid="_x0000_s1026" type="#_x0000_t120" alt="P419C3T4#y1" style="position:absolute;margin-left:12.8pt;margin-top:3.4pt;width:15.85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" fillcolor="red" strokecolor="#243f60 [1604]" strokeweight="2pt"/>
                  </w:pict>
                </mc:Fallback>
              </mc:AlternateContent>
            </w:r>
          </w:p>
          <w:p w14:paraId="715F8043" w14:textId="77777777" w:rsidR="00DD157D" w:rsidRPr="00DD157D" w:rsidRDefault="00DD157D" w:rsidP="00DD157D">
            <w:pPr>
              <w:rPr>
                <w:rFonts w:ascii="Arial" w:hAnsi="Arial" w:cs="Arial"/>
                <w:szCs w:val="24"/>
              </w:rPr>
            </w:pPr>
          </w:p>
        </w:tc>
        <w:tc>
          <w:tcPr>
            <w:tcW w:w="3887" w:type="dxa"/>
            <w:vAlign w:val="center"/>
          </w:tcPr>
          <w:p w14:paraId="77C86EF8" w14:textId="77777777" w:rsidR="00DD157D" w:rsidRPr="00DD157D" w:rsidRDefault="00DD157D" w:rsidP="00DD157D">
            <w:pPr>
              <w:rPr>
                <w:rFonts w:ascii="Arial" w:hAnsi="Arial" w:cs="Arial"/>
                <w:szCs w:val="24"/>
                <w:lang w:val="en-US"/>
              </w:rPr>
            </w:pPr>
            <w:r w:rsidRPr="00DD157D">
              <w:rPr>
                <w:rFonts w:ascii="Arial" w:hAnsi="Arial" w:cs="Arial"/>
                <w:szCs w:val="24"/>
                <w:lang w:val="en-US"/>
              </w:rPr>
              <w:t>Milestone delayed &gt; 10%.</w:t>
            </w:r>
          </w:p>
        </w:tc>
      </w:tr>
      <w:tr w:rsidR="00DD157D" w:rsidRPr="00DD157D" w14:paraId="6CCAE38A" w14:textId="77777777" w:rsidTr="00737C68">
        <w:tc>
          <w:tcPr>
            <w:tcW w:w="1070" w:type="dxa"/>
          </w:tcPr>
          <w:p w14:paraId="0239825E" w14:textId="00DB2435" w:rsidR="00DD157D" w:rsidRPr="00DD157D" w:rsidRDefault="004E447B" w:rsidP="00DD157D">
            <w:pPr>
              <w:rPr>
                <w:rFonts w:ascii="Arial" w:hAnsi="Arial" w:cs="Arial"/>
                <w:szCs w:val="24"/>
              </w:rPr>
            </w:pPr>
            <w:r w:rsidRPr="00DD157D">
              <w:rPr>
                <w:rFonts w:ascii="Arial" w:hAnsi="Arial" w:cs="Arial"/>
                <w:noProof/>
                <w:szCs w:val="24"/>
              </w:rPr>
              <mc:AlternateContent>
                <mc:Choice Requires="wps">
                  <w:drawing>
                    <wp:anchor distT="0" distB="0" distL="114300" distR="114300" simplePos="0" relativeHeight="251658245" behindDoc="0" locked="0" layoutInCell="1" allowOverlap="1" wp14:anchorId="66CBB1D6" wp14:editId="74829859">
                      <wp:simplePos x="0" y="0"/>
                      <wp:positionH relativeFrom="column">
                        <wp:posOffset>158115</wp:posOffset>
                      </wp:positionH>
                      <wp:positionV relativeFrom="paragraph">
                        <wp:posOffset>83185</wp:posOffset>
                      </wp:positionV>
                      <wp:extent cx="206738" cy="195943"/>
                      <wp:effectExtent l="0" t="0" r="22225" b="13970"/>
                      <wp:wrapNone/>
                      <wp:docPr id="12" name="Flowchart: Connector 12" descr="P423C5T4#y1"/>
                      <wp:cNvGraphicFramePr/>
                      <a:graphic xmlns:a="http://schemas.openxmlformats.org/drawingml/2006/main">
                        <a:graphicData uri="http://schemas.microsoft.com/office/word/2010/wordprocessingShape">
                          <wps:wsp>
                            <wps:cNvSpPr/>
                            <wps:spPr>
                              <a:xfrm>
                                <a:off x="0" y="0"/>
                                <a:ext cx="206738" cy="195943"/>
                              </a:xfrm>
                              <a:prstGeom prst="flowChartConnecto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8DF78" id="Flowchart: Connector 12" o:spid="_x0000_s1026" type="#_x0000_t120" alt="P423C5T4#y1" style="position:absolute;margin-left:12.45pt;margin-top:6.55pt;width:16.3pt;height:15.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" fillcolor="#ffc000" strokecolor="#243f60 [1604]" strokeweight="2pt"/>
                  </w:pict>
                </mc:Fallback>
              </mc:AlternateContent>
            </w:r>
          </w:p>
          <w:p w14:paraId="734AF276" w14:textId="7B0BAB3C" w:rsidR="00DD157D" w:rsidRPr="00DD157D" w:rsidRDefault="00DD157D" w:rsidP="00DD157D">
            <w:pPr>
              <w:rPr>
                <w:rFonts w:ascii="Arial" w:hAnsi="Arial" w:cs="Arial"/>
                <w:szCs w:val="24"/>
              </w:rPr>
            </w:pPr>
          </w:p>
        </w:tc>
        <w:tc>
          <w:tcPr>
            <w:tcW w:w="3887" w:type="dxa"/>
            <w:vAlign w:val="center"/>
          </w:tcPr>
          <w:p w14:paraId="1D44A06B" w14:textId="77777777" w:rsidR="00DD157D" w:rsidRPr="00DD157D" w:rsidRDefault="00DD157D" w:rsidP="00DD157D">
            <w:pPr>
              <w:rPr>
                <w:rFonts w:ascii="Arial" w:hAnsi="Arial" w:cs="Arial"/>
                <w:szCs w:val="24"/>
                <w:lang w:val="en-US"/>
              </w:rPr>
            </w:pPr>
            <w:r w:rsidRPr="00DD157D">
              <w:rPr>
                <w:rFonts w:ascii="Arial" w:hAnsi="Arial" w:cs="Arial"/>
                <w:szCs w:val="24"/>
                <w:lang w:val="en-US"/>
              </w:rPr>
              <w:t>Potential for milestone delay.</w:t>
            </w:r>
          </w:p>
        </w:tc>
      </w:tr>
      <w:tr w:rsidR="00DD157D" w:rsidRPr="00DD157D" w14:paraId="7917998F" w14:textId="77777777" w:rsidTr="00737C68">
        <w:tc>
          <w:tcPr>
            <w:tcW w:w="1070" w:type="dxa"/>
          </w:tcPr>
          <w:p w14:paraId="3E880797" w14:textId="7BF854D3" w:rsidR="00DD157D" w:rsidRPr="00DD157D" w:rsidRDefault="004E447B" w:rsidP="00DD157D">
            <w:pPr>
              <w:rPr>
                <w:rFonts w:ascii="Arial" w:hAnsi="Arial" w:cs="Arial"/>
                <w:szCs w:val="24"/>
              </w:rPr>
            </w:pPr>
            <w:r w:rsidRPr="00DD157D">
              <w:rPr>
                <w:rFonts w:ascii="Arial" w:hAnsi="Arial" w:cs="Arial"/>
                <w:noProof/>
                <w:szCs w:val="24"/>
              </w:rPr>
              <mc:AlternateContent>
                <mc:Choice Requires="wps">
                  <w:drawing>
                    <wp:anchor distT="0" distB="0" distL="114300" distR="114300" simplePos="0" relativeHeight="251658247" behindDoc="1" locked="0" layoutInCell="1" allowOverlap="1" wp14:anchorId="50CE25CD" wp14:editId="45094546">
                      <wp:simplePos x="0" y="0"/>
                      <wp:positionH relativeFrom="column">
                        <wp:posOffset>153035</wp:posOffset>
                      </wp:positionH>
                      <wp:positionV relativeFrom="paragraph">
                        <wp:posOffset>74930</wp:posOffset>
                      </wp:positionV>
                      <wp:extent cx="206375" cy="198120"/>
                      <wp:effectExtent l="0" t="0" r="22225" b="11430"/>
                      <wp:wrapNone/>
                      <wp:docPr id="26" name="Flowchart: Connector 26" descr="P427C7T4#y1"/>
                      <wp:cNvGraphicFramePr/>
                      <a:graphic xmlns:a="http://schemas.openxmlformats.org/drawingml/2006/main">
                        <a:graphicData uri="http://schemas.microsoft.com/office/word/2010/wordprocessingShape">
                          <wps:wsp>
                            <wps:cNvSpPr/>
                            <wps:spPr>
                              <a:xfrm>
                                <a:off x="0" y="0"/>
                                <a:ext cx="206375" cy="198120"/>
                              </a:xfrm>
                              <a:prstGeom prst="flowChartConnector">
                                <a:avLst/>
                              </a:prstGeom>
                              <a:solidFill>
                                <a:srgbClr val="92D05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2BC52" id="Flowchart: Connector 26" o:spid="_x0000_s1026" type="#_x0000_t120" alt="P427C7T4#y1" style="position:absolute;margin-left:12.05pt;margin-top:5.9pt;width:16.25pt;height:15.6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" fillcolor="#92d050" strokecolor="#243f60 [1604]" strokeweight="1pt"/>
                  </w:pict>
                </mc:Fallback>
              </mc:AlternateContent>
            </w:r>
          </w:p>
          <w:p w14:paraId="0397F969" w14:textId="77777777" w:rsidR="00DD157D" w:rsidRPr="00DD157D" w:rsidRDefault="00DD157D" w:rsidP="00DD157D">
            <w:pPr>
              <w:rPr>
                <w:rFonts w:ascii="Arial" w:hAnsi="Arial" w:cs="Arial"/>
                <w:szCs w:val="24"/>
              </w:rPr>
            </w:pPr>
          </w:p>
        </w:tc>
        <w:tc>
          <w:tcPr>
            <w:tcW w:w="3887" w:type="dxa"/>
            <w:vAlign w:val="center"/>
          </w:tcPr>
          <w:p w14:paraId="7847E48B" w14:textId="77777777" w:rsidR="00DD157D" w:rsidRPr="00DD157D" w:rsidRDefault="00DD157D" w:rsidP="00DD157D">
            <w:pPr>
              <w:rPr>
                <w:rFonts w:ascii="Arial" w:hAnsi="Arial" w:cs="Arial"/>
                <w:szCs w:val="24"/>
                <w:lang w:val="en-US"/>
              </w:rPr>
            </w:pPr>
            <w:r w:rsidRPr="00DD157D">
              <w:rPr>
                <w:rFonts w:ascii="Arial" w:hAnsi="Arial" w:cs="Arial"/>
                <w:szCs w:val="24"/>
                <w:lang w:val="en-US"/>
              </w:rPr>
              <w:t>Milestone on target.</w:t>
            </w:r>
          </w:p>
        </w:tc>
      </w:tr>
    </w:tbl>
    <w:p w14:paraId="196B06E7" w14:textId="77777777" w:rsidR="00DD157D" w:rsidRPr="00DD157D" w:rsidRDefault="00DD157D" w:rsidP="00DD157D">
      <w:pPr>
        <w:jc w:val="both"/>
        <w:rPr>
          <w:rFonts w:ascii="Arial" w:hAnsi="Arial" w:cs="Arial"/>
          <w:szCs w:val="24"/>
          <w:lang w:val="en-US"/>
        </w:rPr>
      </w:pPr>
    </w:p>
    <w:p w14:paraId="39F47A73" w14:textId="77777777" w:rsidR="00DD157D" w:rsidRPr="00DD157D" w:rsidRDefault="00DD157D" w:rsidP="00DD157D">
      <w:pPr>
        <w:jc w:val="both"/>
        <w:rPr>
          <w:rFonts w:ascii="Arial" w:hAnsi="Arial" w:cs="Arial"/>
          <w:szCs w:val="24"/>
          <w:lang w:val="en-US"/>
        </w:rPr>
      </w:pPr>
    </w:p>
    <w:p w14:paraId="730A5FE5" w14:textId="77777777" w:rsidR="00DD157D" w:rsidRPr="00DD157D" w:rsidRDefault="00DD157D" w:rsidP="00DD157D">
      <w:pPr>
        <w:jc w:val="both"/>
        <w:rPr>
          <w:rFonts w:ascii="Arial" w:hAnsi="Arial" w:cs="Arial"/>
          <w:szCs w:val="24"/>
          <w:lang w:val="en-US"/>
        </w:rPr>
      </w:pPr>
    </w:p>
    <w:p w14:paraId="700DD763" w14:textId="77777777" w:rsidR="00DD157D" w:rsidRPr="00DD157D" w:rsidRDefault="00DD157D" w:rsidP="00DD157D">
      <w:pPr>
        <w:jc w:val="both"/>
        <w:rPr>
          <w:rFonts w:ascii="Arial" w:hAnsi="Arial" w:cs="Arial"/>
          <w:szCs w:val="24"/>
          <w:lang w:val="en-US"/>
        </w:rPr>
      </w:pPr>
    </w:p>
    <w:p w14:paraId="5E0CF343" w14:textId="2F3D4571" w:rsidR="00DD157D" w:rsidRDefault="00DD157D" w:rsidP="00DD157D">
      <w:pPr>
        <w:jc w:val="both"/>
        <w:rPr>
          <w:rFonts w:ascii="Arial" w:hAnsi="Arial" w:cs="Arial"/>
          <w:szCs w:val="24"/>
          <w:lang w:val="en-US"/>
        </w:rPr>
      </w:pPr>
    </w:p>
    <w:p w14:paraId="5C9DCE46" w14:textId="2CFF458C" w:rsidR="004E447B" w:rsidRDefault="004E447B" w:rsidP="00DD157D">
      <w:pPr>
        <w:jc w:val="both"/>
        <w:rPr>
          <w:rFonts w:ascii="Arial" w:hAnsi="Arial" w:cs="Arial"/>
          <w:szCs w:val="24"/>
          <w:lang w:val="en-US"/>
        </w:rPr>
      </w:pPr>
    </w:p>
    <w:p w14:paraId="581BD7D6" w14:textId="3F340DA0" w:rsidR="004E447B" w:rsidRDefault="004E447B" w:rsidP="00DD157D">
      <w:pPr>
        <w:jc w:val="both"/>
        <w:rPr>
          <w:rFonts w:ascii="Arial" w:hAnsi="Arial" w:cs="Arial"/>
          <w:szCs w:val="24"/>
          <w:lang w:val="en-US"/>
        </w:rPr>
      </w:pPr>
    </w:p>
    <w:p w14:paraId="4AFB87A5" w14:textId="2E8F9A96" w:rsidR="004E447B" w:rsidRDefault="004E447B" w:rsidP="00DD157D">
      <w:pPr>
        <w:jc w:val="both"/>
        <w:rPr>
          <w:rFonts w:ascii="Arial" w:hAnsi="Arial" w:cs="Arial"/>
          <w:szCs w:val="24"/>
          <w:lang w:val="en-US"/>
        </w:rPr>
      </w:pPr>
    </w:p>
    <w:p w14:paraId="562A3792" w14:textId="2CA2B608" w:rsidR="004E447B" w:rsidRDefault="004E447B" w:rsidP="00DD157D">
      <w:pPr>
        <w:jc w:val="both"/>
        <w:rPr>
          <w:rFonts w:ascii="Arial" w:hAnsi="Arial" w:cs="Arial"/>
          <w:szCs w:val="24"/>
          <w:lang w:val="en-US"/>
        </w:rPr>
      </w:pPr>
    </w:p>
    <w:p w14:paraId="76484B50" w14:textId="77777777" w:rsidR="004E447B" w:rsidRDefault="004E447B" w:rsidP="00DD157D">
      <w:pPr>
        <w:jc w:val="both"/>
        <w:rPr>
          <w:rFonts w:ascii="Arial" w:hAnsi="Arial" w:cs="Arial"/>
          <w:szCs w:val="24"/>
          <w:lang w:val="en-US"/>
        </w:rPr>
        <w:sectPr w:rsidR="004E447B" w:rsidSect="00CC141F">
          <w:pgSz w:w="16840" w:h="11907" w:orient="landscape" w:code="9"/>
          <w:pgMar w:top="1797" w:right="1440" w:bottom="992" w:left="1440" w:header="0" w:footer="720" w:gutter="0"/>
          <w:paperSrc w:first="260" w:other="260"/>
          <w:cols w:space="720"/>
          <w:docGrid w:linePitch="326"/>
        </w:sectPr>
      </w:pPr>
    </w:p>
    <w:p w14:paraId="6076720F" w14:textId="77777777" w:rsidR="0066002D" w:rsidRPr="005F77A2" w:rsidRDefault="0066002D" w:rsidP="0066002D">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3B029E90" w14:textId="77777777" w:rsidR="0066002D" w:rsidRPr="005F77A2" w:rsidRDefault="0066002D" w:rsidP="0066002D">
      <w:pPr>
        <w:ind w:left="-284" w:right="-330"/>
        <w:jc w:val="both"/>
        <w:rPr>
          <w:rFonts w:ascii="Arial" w:hAnsi="Arial" w:cs="Arial"/>
          <w:b/>
          <w:szCs w:val="32"/>
          <w:lang w:val="en-US"/>
        </w:rPr>
      </w:pPr>
    </w:p>
    <w:p w14:paraId="6E89DEDD" w14:textId="77777777" w:rsidR="0066002D" w:rsidRDefault="0066002D" w:rsidP="0066002D">
      <w:pPr>
        <w:ind w:left="-284" w:right="-330"/>
        <w:jc w:val="both"/>
        <w:rPr>
          <w:rFonts w:ascii="Arial" w:hAnsi="Arial" w:cs="Arial"/>
          <w:szCs w:val="32"/>
          <w:lang w:val="en-US"/>
        </w:rPr>
      </w:pPr>
      <w:r w:rsidRPr="00B5259A">
        <w:rPr>
          <w:rFonts w:ascii="Arial" w:hAnsi="Arial" w:cs="Arial"/>
          <w:szCs w:val="32"/>
          <w:lang w:val="en-US"/>
        </w:rPr>
        <w:t>Over the period of the audit several staff members across the city were interviewed and consulted by the Moore Australia audit team regarding their involvement with contract management, and the processes structures guiding around them.</w:t>
      </w:r>
    </w:p>
    <w:p w14:paraId="3A37BB59" w14:textId="77777777" w:rsidR="0066002D" w:rsidRPr="005F77A2" w:rsidRDefault="0066002D" w:rsidP="0066002D">
      <w:pPr>
        <w:ind w:left="-284" w:right="-330"/>
        <w:jc w:val="both"/>
        <w:rPr>
          <w:rFonts w:ascii="Arial" w:hAnsi="Arial" w:cs="Arial"/>
          <w:szCs w:val="32"/>
          <w:lang w:val="en-US"/>
        </w:rPr>
      </w:pPr>
    </w:p>
    <w:p w14:paraId="071B10F0" w14:textId="77777777" w:rsidR="0066002D" w:rsidRPr="005F77A2" w:rsidRDefault="0066002D" w:rsidP="0066002D">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3465853B" w14:textId="77777777" w:rsidR="0066002D" w:rsidRPr="005F77A2" w:rsidRDefault="0066002D" w:rsidP="0066002D">
      <w:pPr>
        <w:ind w:left="-284" w:right="-330"/>
        <w:jc w:val="both"/>
        <w:rPr>
          <w:rFonts w:ascii="Arial" w:hAnsi="Arial" w:cs="Arial"/>
          <w:szCs w:val="32"/>
          <w:highlight w:val="red"/>
          <w:lang w:val="en-US"/>
        </w:rPr>
      </w:pPr>
    </w:p>
    <w:p w14:paraId="35B4EB32" w14:textId="77777777" w:rsidR="0066002D" w:rsidRPr="005F77A2" w:rsidRDefault="0066002D" w:rsidP="0066002D">
      <w:pPr>
        <w:ind w:left="-284" w:right="-330"/>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78AFB0EE" w14:textId="77777777" w:rsidR="0066002D" w:rsidRPr="005F77A2" w:rsidRDefault="0066002D" w:rsidP="0066002D">
      <w:pPr>
        <w:ind w:left="-284" w:right="-330"/>
        <w:jc w:val="both"/>
        <w:rPr>
          <w:rFonts w:ascii="Arial" w:hAnsi="Arial" w:cs="Arial"/>
          <w:b/>
          <w:color w:val="17365D" w:themeColor="text2" w:themeShade="BF"/>
          <w:szCs w:val="24"/>
          <w:lang w:val="en-US"/>
        </w:rPr>
      </w:pPr>
    </w:p>
    <w:p w14:paraId="07239D84" w14:textId="77777777" w:rsidR="0066002D" w:rsidRPr="005F77A2" w:rsidRDefault="0066002D" w:rsidP="0066002D">
      <w:pPr>
        <w:ind w:left="-284" w:right="-330"/>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rPr>
        <w:tab/>
      </w:r>
      <w:r w:rsidRPr="005F77A2">
        <w:rPr>
          <w:rFonts w:ascii="Arial" w:hAnsi="Arial" w:cs="Arial"/>
          <w:szCs w:val="24"/>
          <w:lang w:val="en-US"/>
        </w:rPr>
        <w:t>Our city will be an environmentally-sensitive, beautiful and inclusive place.</w:t>
      </w:r>
    </w:p>
    <w:p w14:paraId="7C5E7896" w14:textId="77777777" w:rsidR="0066002D" w:rsidRPr="005F77A2" w:rsidRDefault="0066002D" w:rsidP="0066002D">
      <w:pPr>
        <w:ind w:left="-284" w:right="-330"/>
        <w:jc w:val="both"/>
        <w:rPr>
          <w:rFonts w:ascii="Arial" w:hAnsi="Arial" w:cs="Arial"/>
          <w:szCs w:val="24"/>
          <w:lang w:val="en-US"/>
        </w:rPr>
      </w:pPr>
    </w:p>
    <w:p w14:paraId="4F451611" w14:textId="77777777" w:rsidR="0066002D" w:rsidRPr="005F77A2" w:rsidRDefault="0066002D" w:rsidP="0066002D">
      <w:pPr>
        <w:ind w:left="-284" w:right="-330"/>
        <w:jc w:val="both"/>
        <w:rPr>
          <w:rFonts w:ascii="Arial" w:hAnsi="Arial" w:cs="Arial"/>
          <w:bCs/>
          <w:szCs w:val="28"/>
          <w:lang w:val="en-US"/>
        </w:rPr>
      </w:pPr>
      <w:r w:rsidRPr="005F77A2">
        <w:rPr>
          <w:rFonts w:ascii="Arial" w:hAnsi="Arial" w:cs="Arial"/>
          <w:b/>
          <w:color w:val="17365D" w:themeColor="text2" w:themeShade="BF"/>
          <w:szCs w:val="28"/>
          <w:lang w:val="en-US"/>
        </w:rPr>
        <w:t>Values</w:t>
      </w:r>
    </w:p>
    <w:p w14:paraId="286C6285" w14:textId="77777777" w:rsidR="0066002D" w:rsidRPr="005F77A2" w:rsidRDefault="0066002D" w:rsidP="0066002D">
      <w:pPr>
        <w:ind w:left="-131" w:right="-330" w:firstLine="1571"/>
        <w:jc w:val="both"/>
        <w:rPr>
          <w:rFonts w:ascii="Arial" w:hAnsi="Arial" w:cs="Arial"/>
          <w:b/>
          <w:szCs w:val="28"/>
          <w:lang w:val="en-US"/>
        </w:rPr>
      </w:pPr>
      <w:r w:rsidRPr="005F77A2">
        <w:rPr>
          <w:rFonts w:ascii="Arial" w:hAnsi="Arial" w:cs="Arial"/>
          <w:b/>
          <w:szCs w:val="28"/>
          <w:lang w:val="en-US"/>
        </w:rPr>
        <w:t>High standard of services</w:t>
      </w:r>
    </w:p>
    <w:p w14:paraId="610C41B6" w14:textId="77777777" w:rsidR="0066002D" w:rsidRPr="005F77A2" w:rsidRDefault="0066002D" w:rsidP="0066002D">
      <w:pPr>
        <w:ind w:left="1440" w:right="-330"/>
        <w:jc w:val="both"/>
        <w:rPr>
          <w:rFonts w:ascii="Arial" w:hAnsi="Arial" w:cs="Arial"/>
          <w:bCs/>
          <w:szCs w:val="28"/>
          <w:lang w:val="en-US"/>
        </w:rPr>
      </w:pPr>
      <w:r w:rsidRPr="005F77A2">
        <w:rPr>
          <w:rFonts w:ascii="Arial" w:hAnsi="Arial" w:cs="Arial"/>
          <w:bCs/>
          <w:szCs w:val="28"/>
          <w:lang w:val="en-US"/>
        </w:rPr>
        <w:t>We have local services delivered to a high standard that take the needs of our diverse community into account.</w:t>
      </w:r>
    </w:p>
    <w:p w14:paraId="2E41C234" w14:textId="77777777" w:rsidR="0066002D" w:rsidRPr="005F77A2" w:rsidRDefault="0066002D" w:rsidP="0066002D">
      <w:pPr>
        <w:ind w:left="-567" w:right="-330"/>
        <w:jc w:val="both"/>
        <w:rPr>
          <w:rFonts w:ascii="Arial" w:hAnsi="Arial" w:cs="Arial"/>
          <w:bCs/>
          <w:szCs w:val="28"/>
          <w:lang w:val="en-US"/>
        </w:rPr>
      </w:pPr>
    </w:p>
    <w:p w14:paraId="2BC40BA0" w14:textId="77777777" w:rsidR="0066002D" w:rsidRPr="005F77A2" w:rsidRDefault="0066002D" w:rsidP="0066002D">
      <w:pPr>
        <w:ind w:left="-131" w:right="-330" w:firstLine="1571"/>
        <w:jc w:val="both"/>
        <w:rPr>
          <w:rFonts w:ascii="Arial" w:hAnsi="Arial" w:cs="Arial"/>
          <w:b/>
          <w:szCs w:val="28"/>
          <w:lang w:val="en-US"/>
        </w:rPr>
      </w:pPr>
      <w:r w:rsidRPr="005F77A2">
        <w:rPr>
          <w:rFonts w:ascii="Arial" w:hAnsi="Arial" w:cs="Arial"/>
          <w:b/>
          <w:szCs w:val="28"/>
          <w:lang w:val="en-US"/>
        </w:rPr>
        <w:t>Great Governance and Civic Leadership</w:t>
      </w:r>
    </w:p>
    <w:p w14:paraId="1AFEBE96" w14:textId="77777777" w:rsidR="0066002D" w:rsidRPr="005F77A2" w:rsidRDefault="0066002D" w:rsidP="0066002D">
      <w:pPr>
        <w:ind w:left="1440" w:right="-330"/>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39E24294" w14:textId="77777777" w:rsidR="0066002D" w:rsidRPr="005F77A2" w:rsidRDefault="0066002D" w:rsidP="0066002D">
      <w:pPr>
        <w:ind w:left="-567" w:right="-330"/>
        <w:jc w:val="both"/>
        <w:rPr>
          <w:rFonts w:ascii="Arial" w:hAnsi="Arial" w:cs="Arial"/>
          <w:bCs/>
          <w:szCs w:val="28"/>
          <w:lang w:val="en-US"/>
        </w:rPr>
      </w:pPr>
    </w:p>
    <w:p w14:paraId="3821098C" w14:textId="77777777" w:rsidR="0066002D" w:rsidRPr="005F77A2" w:rsidRDefault="0066002D" w:rsidP="0066002D">
      <w:pPr>
        <w:ind w:left="-284" w:right="-330"/>
        <w:jc w:val="both"/>
        <w:rPr>
          <w:rFonts w:ascii="Arial" w:hAnsi="Arial" w:cs="Arial"/>
          <w:b/>
          <w:bCs/>
          <w:color w:val="17365D" w:themeColor="text2" w:themeShade="BF"/>
          <w:szCs w:val="24"/>
          <w:lang w:val="en-US"/>
        </w:rPr>
      </w:pPr>
      <w:r w:rsidRPr="005F77A2">
        <w:rPr>
          <w:rFonts w:ascii="Arial" w:eastAsia="Acumin Pro" w:hAnsi="Arial" w:cs="Arial"/>
          <w:b/>
          <w:bCs/>
          <w:color w:val="17365D" w:themeColor="text2" w:themeShade="BF"/>
          <w:szCs w:val="24"/>
          <w:lang w:val="en-US"/>
        </w:rPr>
        <w:t>Priority</w:t>
      </w:r>
      <w:r w:rsidRPr="005F77A2">
        <w:rPr>
          <w:rFonts w:ascii="Arial" w:hAnsi="Arial" w:cs="Arial"/>
          <w:b/>
          <w:bCs/>
          <w:color w:val="17365D" w:themeColor="text2" w:themeShade="BF"/>
          <w:szCs w:val="24"/>
          <w:lang w:val="en-US"/>
        </w:rPr>
        <w:t xml:space="preserve"> Area</w:t>
      </w:r>
    </w:p>
    <w:p w14:paraId="66781B45" w14:textId="77777777" w:rsidR="0066002D" w:rsidRPr="005F77A2" w:rsidRDefault="0066002D" w:rsidP="0066002D">
      <w:pPr>
        <w:ind w:left="-284" w:right="-330"/>
        <w:jc w:val="both"/>
        <w:rPr>
          <w:rFonts w:ascii="Arial" w:hAnsi="Arial" w:cs="Arial"/>
          <w:b/>
          <w:color w:val="17365D" w:themeColor="text2" w:themeShade="BF"/>
          <w:szCs w:val="28"/>
          <w:lang w:val="en-US"/>
        </w:rPr>
      </w:pPr>
    </w:p>
    <w:p w14:paraId="28BB16FC" w14:textId="77777777" w:rsidR="0066002D" w:rsidRPr="00B333BA" w:rsidRDefault="0066002D" w:rsidP="0066002D">
      <w:pPr>
        <w:ind w:left="-284" w:right="-330"/>
        <w:jc w:val="both"/>
        <w:rPr>
          <w:rFonts w:ascii="Arial" w:hAnsi="Arial" w:cs="Arial"/>
          <w:bCs/>
          <w:szCs w:val="24"/>
          <w:lang w:val="en-US"/>
        </w:rPr>
      </w:pPr>
      <w:r w:rsidRPr="00B333BA">
        <w:rPr>
          <w:rFonts w:ascii="Arial" w:hAnsi="Arial" w:cs="Arial"/>
          <w:bCs/>
          <w:szCs w:val="24"/>
          <w:lang w:val="en-US"/>
        </w:rPr>
        <w:t>Nil.</w:t>
      </w:r>
    </w:p>
    <w:p w14:paraId="2C6D911F" w14:textId="6A52783A" w:rsidR="0066002D" w:rsidRDefault="0066002D" w:rsidP="0066002D">
      <w:pPr>
        <w:ind w:left="-284" w:right="-330"/>
        <w:jc w:val="both"/>
        <w:rPr>
          <w:rFonts w:ascii="Arial" w:hAnsi="Arial" w:cs="Arial"/>
          <w:b/>
          <w:sz w:val="28"/>
          <w:szCs w:val="32"/>
          <w:lang w:val="en-US"/>
        </w:rPr>
      </w:pPr>
    </w:p>
    <w:p w14:paraId="78DB38B6" w14:textId="77777777" w:rsidR="00CC141F" w:rsidRPr="005F77A2" w:rsidRDefault="00CC141F" w:rsidP="0066002D">
      <w:pPr>
        <w:ind w:left="-284" w:right="-330"/>
        <w:jc w:val="both"/>
        <w:rPr>
          <w:rFonts w:ascii="Arial" w:hAnsi="Arial" w:cs="Arial"/>
          <w:b/>
          <w:sz w:val="28"/>
          <w:szCs w:val="32"/>
          <w:lang w:val="en-US"/>
        </w:rPr>
      </w:pPr>
    </w:p>
    <w:p w14:paraId="0265285C" w14:textId="77777777" w:rsidR="0066002D" w:rsidRDefault="0066002D" w:rsidP="0066002D">
      <w:pPr>
        <w:ind w:left="-284" w:right="-330"/>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7DC9F994" w14:textId="77777777" w:rsidR="0066002D" w:rsidRDefault="0066002D" w:rsidP="0066002D">
      <w:pPr>
        <w:ind w:left="-284" w:right="-330"/>
        <w:jc w:val="both"/>
        <w:rPr>
          <w:rFonts w:ascii="Arial" w:hAnsi="Arial" w:cs="Arial"/>
          <w:b/>
          <w:sz w:val="28"/>
          <w:szCs w:val="32"/>
          <w:lang w:val="en-US"/>
        </w:rPr>
      </w:pPr>
    </w:p>
    <w:p w14:paraId="4878B0C2" w14:textId="77777777" w:rsidR="0066002D" w:rsidRDefault="0066002D" w:rsidP="0066002D">
      <w:pPr>
        <w:ind w:left="-284" w:right="-330"/>
        <w:jc w:val="both"/>
        <w:rPr>
          <w:rFonts w:ascii="Arial" w:hAnsi="Arial" w:cs="Arial"/>
          <w:b/>
          <w:sz w:val="28"/>
          <w:szCs w:val="32"/>
          <w:lang w:val="en-US"/>
        </w:rPr>
      </w:pPr>
      <w:r w:rsidRPr="0027262B">
        <w:rPr>
          <w:rFonts w:ascii="Arial" w:hAnsi="Arial" w:cs="Arial"/>
        </w:rPr>
        <w:t xml:space="preserve">There are no financial implications to this report.  </w:t>
      </w:r>
    </w:p>
    <w:p w14:paraId="5921D4F9" w14:textId="77777777" w:rsidR="0066002D" w:rsidRDefault="0066002D" w:rsidP="0066002D">
      <w:pPr>
        <w:ind w:left="-284" w:right="-330"/>
        <w:jc w:val="both"/>
        <w:rPr>
          <w:rFonts w:ascii="Arial" w:hAnsi="Arial" w:cs="Arial"/>
          <w:b/>
          <w:sz w:val="28"/>
          <w:szCs w:val="32"/>
          <w:lang w:val="en-US"/>
        </w:rPr>
      </w:pPr>
    </w:p>
    <w:p w14:paraId="01F42DC7" w14:textId="77777777" w:rsidR="0066002D" w:rsidRDefault="0066002D" w:rsidP="0066002D">
      <w:pPr>
        <w:ind w:left="-284" w:right="-330"/>
        <w:jc w:val="both"/>
        <w:rPr>
          <w:rFonts w:ascii="Arial" w:hAnsi="Arial" w:cs="Arial"/>
        </w:rPr>
      </w:pPr>
      <w:r w:rsidRPr="0027262B">
        <w:rPr>
          <w:rFonts w:ascii="Arial" w:hAnsi="Arial" w:cs="Arial"/>
        </w:rPr>
        <w:t>There may be budget implications when the report’s recommendations are addressed in detail, where operational impacts are estimated and considered by the Administration, and then by Council at the appropriate time.</w:t>
      </w:r>
      <w:r>
        <w:rPr>
          <w:rFonts w:ascii="Arial" w:hAnsi="Arial" w:cs="Arial"/>
        </w:rPr>
        <w:t xml:space="preserve"> </w:t>
      </w:r>
    </w:p>
    <w:p w14:paraId="0F8CCC31" w14:textId="77777777" w:rsidR="0066002D" w:rsidRDefault="0066002D" w:rsidP="0066002D">
      <w:pPr>
        <w:ind w:left="-284" w:right="-330"/>
        <w:jc w:val="both"/>
        <w:rPr>
          <w:rFonts w:ascii="Arial" w:hAnsi="Arial" w:cs="Arial"/>
        </w:rPr>
      </w:pPr>
    </w:p>
    <w:p w14:paraId="27821D51" w14:textId="77777777" w:rsidR="0066002D" w:rsidRPr="0027262B" w:rsidRDefault="0066002D" w:rsidP="0066002D">
      <w:pPr>
        <w:ind w:left="-284" w:right="-330"/>
        <w:jc w:val="both"/>
        <w:rPr>
          <w:rFonts w:ascii="Arial" w:hAnsi="Arial" w:cs="Arial"/>
          <w:b/>
          <w:szCs w:val="24"/>
          <w:lang w:val="en-US"/>
        </w:rPr>
      </w:pPr>
      <w:r w:rsidRPr="006E75FD">
        <w:rPr>
          <w:rFonts w:ascii="Arial" w:hAnsi="Arial" w:cs="Arial"/>
          <w:bCs/>
          <w:szCs w:val="24"/>
        </w:rPr>
        <w:t>There is no immediate budgetary implication to receiving this report.  Due to the current status, as identified by the Audit Report, the City is exposed to risk with a continuation of a business as usual operation within this function. This will need to be considered by the Administration and Council at a later date</w:t>
      </w:r>
    </w:p>
    <w:p w14:paraId="45AB68AB" w14:textId="5787FD07" w:rsidR="0066002D" w:rsidRDefault="0066002D" w:rsidP="0066002D">
      <w:pPr>
        <w:ind w:left="-284" w:right="-330"/>
        <w:jc w:val="both"/>
        <w:rPr>
          <w:rFonts w:ascii="Arial" w:hAnsi="Arial" w:cs="Arial"/>
          <w:b/>
          <w:sz w:val="28"/>
          <w:szCs w:val="32"/>
          <w:lang w:val="en-US"/>
        </w:rPr>
      </w:pPr>
    </w:p>
    <w:p w14:paraId="758A5912" w14:textId="77777777" w:rsidR="00CC141F" w:rsidRPr="005F77A2" w:rsidRDefault="00CC141F" w:rsidP="0066002D">
      <w:pPr>
        <w:ind w:left="-284" w:right="-330"/>
        <w:jc w:val="both"/>
        <w:rPr>
          <w:rFonts w:ascii="Arial" w:hAnsi="Arial" w:cs="Arial"/>
          <w:b/>
          <w:sz w:val="28"/>
          <w:szCs w:val="32"/>
          <w:lang w:val="en-US"/>
        </w:rPr>
      </w:pPr>
    </w:p>
    <w:p w14:paraId="5BDB4375" w14:textId="77777777" w:rsidR="0066002D" w:rsidRPr="005F77A2" w:rsidRDefault="0066002D" w:rsidP="0066002D">
      <w:pPr>
        <w:ind w:left="-284" w:right="-330"/>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05B7C975" w14:textId="77777777" w:rsidR="0066002D" w:rsidRPr="005F77A2" w:rsidRDefault="0066002D" w:rsidP="0066002D">
      <w:pPr>
        <w:ind w:left="-284" w:right="-330"/>
        <w:jc w:val="both"/>
        <w:rPr>
          <w:rFonts w:ascii="Arial" w:hAnsi="Arial" w:cs="Arial"/>
          <w:b/>
          <w:sz w:val="28"/>
          <w:szCs w:val="32"/>
          <w:lang w:val="en-US"/>
        </w:rPr>
      </w:pPr>
    </w:p>
    <w:p w14:paraId="76B83AD5" w14:textId="4467C50C" w:rsidR="0066002D" w:rsidRDefault="0066002D" w:rsidP="0066002D">
      <w:pPr>
        <w:ind w:left="-284" w:right="-330"/>
        <w:jc w:val="both"/>
        <w:rPr>
          <w:rFonts w:ascii="Arial" w:hAnsi="Arial" w:cs="Arial"/>
          <w:bCs/>
          <w:szCs w:val="24"/>
          <w:lang w:val="en-US"/>
        </w:rPr>
      </w:pPr>
      <w:r>
        <w:rPr>
          <w:rFonts w:ascii="Arial" w:hAnsi="Arial" w:cs="Arial"/>
          <w:bCs/>
          <w:szCs w:val="24"/>
          <w:lang w:val="en-US"/>
        </w:rPr>
        <w:t xml:space="preserve">Not required. </w:t>
      </w:r>
    </w:p>
    <w:p w14:paraId="4A81030C" w14:textId="77777777" w:rsidR="0066002D" w:rsidRPr="005F77A2" w:rsidRDefault="0066002D" w:rsidP="0066002D">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Conclusion</w:t>
      </w:r>
    </w:p>
    <w:p w14:paraId="525EC417" w14:textId="77777777" w:rsidR="0066002D" w:rsidRPr="005F77A2" w:rsidRDefault="0066002D" w:rsidP="0066002D">
      <w:pPr>
        <w:ind w:left="-284" w:right="-330"/>
        <w:jc w:val="both"/>
        <w:rPr>
          <w:rFonts w:ascii="Arial" w:hAnsi="Arial" w:cs="Arial"/>
          <w:bCs/>
          <w:szCs w:val="28"/>
          <w:lang w:val="en-US"/>
        </w:rPr>
      </w:pPr>
    </w:p>
    <w:p w14:paraId="1895934E" w14:textId="77777777" w:rsidR="0066002D" w:rsidRPr="00E65FBF" w:rsidRDefault="0066002D" w:rsidP="0066002D">
      <w:pPr>
        <w:ind w:left="-284" w:right="-330"/>
        <w:jc w:val="both"/>
        <w:rPr>
          <w:rFonts w:ascii="Arial" w:hAnsi="Arial" w:cs="Arial"/>
          <w:bCs/>
          <w:szCs w:val="24"/>
        </w:rPr>
      </w:pPr>
      <w:r w:rsidRPr="00E65FBF">
        <w:rPr>
          <w:rFonts w:ascii="Arial" w:hAnsi="Arial" w:cs="Arial"/>
          <w:bCs/>
          <w:szCs w:val="24"/>
        </w:rPr>
        <w:t>The findings reported by Moore Australia are progressively being addressed as a matter of priority.</w:t>
      </w:r>
    </w:p>
    <w:p w14:paraId="3D40CEDC" w14:textId="77777777" w:rsidR="0066002D" w:rsidRPr="00E65FBF" w:rsidRDefault="0066002D" w:rsidP="0066002D">
      <w:pPr>
        <w:ind w:left="-284" w:right="-330"/>
        <w:jc w:val="both"/>
        <w:rPr>
          <w:rFonts w:ascii="Arial" w:hAnsi="Arial" w:cs="Arial"/>
          <w:bCs/>
          <w:szCs w:val="24"/>
        </w:rPr>
      </w:pPr>
    </w:p>
    <w:p w14:paraId="792E0A26" w14:textId="603A3A41" w:rsidR="004E447B" w:rsidRDefault="0066002D" w:rsidP="0066002D">
      <w:pPr>
        <w:ind w:left="-284"/>
        <w:jc w:val="both"/>
        <w:rPr>
          <w:rFonts w:ascii="Arial" w:hAnsi="Arial" w:cs="Arial"/>
          <w:bCs/>
          <w:szCs w:val="24"/>
        </w:rPr>
      </w:pPr>
      <w:r w:rsidRPr="00E65FBF">
        <w:rPr>
          <w:rFonts w:ascii="Arial" w:hAnsi="Arial" w:cs="Arial"/>
          <w:bCs/>
          <w:szCs w:val="24"/>
        </w:rPr>
        <w:t xml:space="preserve">Addressing all the findings will occur throughout the 2021/2022 financial year.   </w:t>
      </w:r>
    </w:p>
    <w:p w14:paraId="34D9A987" w14:textId="2EAB08F3" w:rsidR="0066002D" w:rsidRDefault="0066002D" w:rsidP="0066002D">
      <w:pPr>
        <w:ind w:left="-284"/>
        <w:jc w:val="both"/>
        <w:rPr>
          <w:rFonts w:ascii="Arial" w:hAnsi="Arial" w:cs="Arial"/>
          <w:bCs/>
          <w:szCs w:val="24"/>
        </w:rPr>
      </w:pPr>
    </w:p>
    <w:p w14:paraId="7283243F" w14:textId="77777777" w:rsidR="0066002D" w:rsidRDefault="0066002D" w:rsidP="0066002D">
      <w:pPr>
        <w:ind w:left="-284"/>
        <w:jc w:val="both"/>
        <w:rPr>
          <w:rFonts w:ascii="Arial" w:hAnsi="Arial" w:cs="Arial"/>
          <w:bCs/>
          <w:szCs w:val="24"/>
        </w:rPr>
      </w:pPr>
    </w:p>
    <w:p w14:paraId="26A7A6D8" w14:textId="06706AF0" w:rsidR="0066002D" w:rsidRPr="0066002D" w:rsidRDefault="0066002D" w:rsidP="0066002D">
      <w:pPr>
        <w:ind w:left="-284"/>
        <w:jc w:val="both"/>
        <w:rPr>
          <w:rFonts w:ascii="Arial" w:hAnsi="Arial" w:cs="Arial"/>
          <w:b/>
          <w:color w:val="244061" w:themeColor="accent1" w:themeShade="80"/>
          <w:sz w:val="28"/>
          <w:szCs w:val="28"/>
        </w:rPr>
      </w:pPr>
      <w:r w:rsidRPr="0066002D">
        <w:rPr>
          <w:rFonts w:ascii="Arial" w:hAnsi="Arial" w:cs="Arial"/>
          <w:b/>
          <w:color w:val="244061" w:themeColor="accent1" w:themeShade="80"/>
          <w:sz w:val="28"/>
          <w:szCs w:val="28"/>
        </w:rPr>
        <w:t>Further Information</w:t>
      </w:r>
    </w:p>
    <w:p w14:paraId="21C33DAD" w14:textId="5A21CA12" w:rsidR="0066002D" w:rsidRDefault="0066002D" w:rsidP="0066002D">
      <w:pPr>
        <w:ind w:left="-284"/>
        <w:jc w:val="both"/>
        <w:rPr>
          <w:rFonts w:ascii="Arial" w:hAnsi="Arial" w:cs="Arial"/>
          <w:bCs/>
          <w:szCs w:val="24"/>
        </w:rPr>
      </w:pPr>
    </w:p>
    <w:p w14:paraId="5D520588" w14:textId="020C5DE8" w:rsidR="0066002D" w:rsidRPr="00DD157D" w:rsidRDefault="0066002D" w:rsidP="0066002D">
      <w:pPr>
        <w:ind w:left="-284"/>
        <w:jc w:val="both"/>
        <w:rPr>
          <w:rFonts w:ascii="Arial" w:hAnsi="Arial" w:cs="Arial"/>
          <w:szCs w:val="24"/>
          <w:lang w:val="en-US"/>
        </w:rPr>
      </w:pPr>
      <w:r>
        <w:rPr>
          <w:rFonts w:ascii="Arial" w:hAnsi="Arial" w:cs="Arial"/>
          <w:szCs w:val="24"/>
          <w:lang w:val="en-US"/>
        </w:rPr>
        <w:t>N/A</w:t>
      </w:r>
    </w:p>
    <w:p w14:paraId="6D4D3C05" w14:textId="05A00D88" w:rsidR="004E447B" w:rsidRPr="004E447B" w:rsidRDefault="00DD157D" w:rsidP="00DD157D">
      <w:pPr>
        <w:rPr>
          <w:rFonts w:ascii="Arial" w:hAnsi="Arial" w:cs="Arial"/>
          <w:szCs w:val="24"/>
          <w:u w:val="single"/>
          <w:lang w:val="en-US"/>
        </w:rPr>
      </w:pPr>
      <w:r w:rsidRPr="00DD157D">
        <w:rPr>
          <w:rFonts w:ascii="Arial" w:hAnsi="Arial" w:cs="Arial"/>
          <w:szCs w:val="24"/>
          <w:u w:val="single"/>
          <w:lang w:val="en-US"/>
        </w:rPr>
        <w:br w:type="page"/>
      </w:r>
    </w:p>
    <w:p w14:paraId="018B329F" w14:textId="10247D88" w:rsidR="001247F0" w:rsidRPr="00E25137" w:rsidRDefault="001247F0" w:rsidP="00CE1FF2">
      <w:pPr>
        <w:pStyle w:val="Heading1"/>
        <w:numPr>
          <w:ilvl w:val="1"/>
          <w:numId w:val="1"/>
        </w:numPr>
        <w:tabs>
          <w:tab w:val="clear" w:pos="2410"/>
          <w:tab w:val="clear" w:pos="2977"/>
          <w:tab w:val="clear" w:pos="8335"/>
          <w:tab w:val="clear" w:pos="8505"/>
        </w:tabs>
        <w:spacing w:before="0" w:after="0"/>
        <w:ind w:left="-284" w:right="-238" w:hanging="850"/>
        <w:rPr>
          <w:rFonts w:ascii="Arial" w:hAnsi="Arial" w:cs="Arial"/>
          <w:bCs/>
          <w:caps w:val="0"/>
          <w:color w:val="244061" w:themeColor="accent1" w:themeShade="80"/>
          <w:szCs w:val="28"/>
          <w:u w:val="none"/>
        </w:rPr>
      </w:pPr>
      <w:bookmarkStart w:id="21" w:name="_Toc97809842"/>
      <w:r w:rsidRPr="00E25137">
        <w:rPr>
          <w:rFonts w:ascii="Arial" w:hAnsi="Arial" w:cs="Arial"/>
          <w:bCs/>
          <w:caps w:val="0"/>
          <w:color w:val="244061" w:themeColor="accent1" w:themeShade="80"/>
          <w:szCs w:val="28"/>
          <w:u w:val="none"/>
        </w:rPr>
        <w:t>AR</w:t>
      </w:r>
      <w:r>
        <w:rPr>
          <w:rFonts w:ascii="Arial" w:hAnsi="Arial" w:cs="Arial"/>
          <w:bCs/>
          <w:caps w:val="0"/>
          <w:color w:val="244061" w:themeColor="accent1" w:themeShade="80"/>
          <w:szCs w:val="28"/>
          <w:u w:val="none"/>
        </w:rPr>
        <w:t>C</w:t>
      </w:r>
      <w:r w:rsidRPr="00E25137">
        <w:rPr>
          <w:rFonts w:ascii="Arial" w:hAnsi="Arial" w:cs="Arial"/>
          <w:bCs/>
          <w:caps w:val="0"/>
          <w:color w:val="244061" w:themeColor="accent1" w:themeShade="80"/>
          <w:szCs w:val="28"/>
          <w:u w:val="none"/>
        </w:rPr>
        <w:t>0</w:t>
      </w:r>
      <w:r w:rsidR="00B44B31">
        <w:rPr>
          <w:rFonts w:ascii="Arial" w:hAnsi="Arial" w:cs="Arial"/>
          <w:bCs/>
          <w:caps w:val="0"/>
          <w:color w:val="244061" w:themeColor="accent1" w:themeShade="80"/>
          <w:szCs w:val="28"/>
          <w:u w:val="none"/>
        </w:rPr>
        <w:t>3</w:t>
      </w:r>
      <w:r w:rsidRPr="00E25137">
        <w:rPr>
          <w:rFonts w:ascii="Arial" w:hAnsi="Arial" w:cs="Arial"/>
          <w:bCs/>
          <w:caps w:val="0"/>
          <w:color w:val="244061" w:themeColor="accent1" w:themeShade="80"/>
          <w:szCs w:val="28"/>
          <w:u w:val="none"/>
        </w:rPr>
        <w:t xml:space="preserve">.03.22 </w:t>
      </w:r>
      <w:r w:rsidR="002B78C3">
        <w:rPr>
          <w:rFonts w:ascii="Arial" w:hAnsi="Arial" w:cs="Arial"/>
          <w:bCs/>
          <w:caps w:val="0"/>
          <w:color w:val="244061" w:themeColor="accent1" w:themeShade="80"/>
          <w:szCs w:val="28"/>
          <w:u w:val="none"/>
        </w:rPr>
        <w:t>Procure</w:t>
      </w:r>
      <w:r w:rsidR="00A81CE2">
        <w:rPr>
          <w:rFonts w:ascii="Arial" w:hAnsi="Arial" w:cs="Arial"/>
          <w:bCs/>
          <w:caps w:val="0"/>
          <w:color w:val="244061" w:themeColor="accent1" w:themeShade="80"/>
          <w:szCs w:val="28"/>
          <w:u w:val="none"/>
        </w:rPr>
        <w:t>ment and Planning for the ERP Implementation</w:t>
      </w:r>
      <w:bookmarkEnd w:id="21"/>
    </w:p>
    <w:p w14:paraId="7DD4C6E7" w14:textId="05A00D88" w:rsidR="009318DC" w:rsidRDefault="009318DC" w:rsidP="00F26B8D">
      <w:pPr>
        <w:ind w:left="-284" w:right="-238"/>
        <w:jc w:val="both"/>
        <w:rPr>
          <w:rFonts w:ascii="Arial" w:hAnsi="Arial" w:cs="Arial"/>
          <w:szCs w:val="32"/>
          <w:lang w:val="en-US"/>
        </w:rPr>
      </w:pPr>
    </w:p>
    <w:tbl>
      <w:tblPr>
        <w:tblStyle w:val="TableGrid"/>
        <w:tblW w:w="9782" w:type="dxa"/>
        <w:tblInd w:w="-289" w:type="dxa"/>
        <w:tblLook w:val="04A0" w:firstRow="1" w:lastRow="0" w:firstColumn="1" w:lastColumn="0" w:noHBand="0" w:noVBand="1"/>
      </w:tblPr>
      <w:tblGrid>
        <w:gridCol w:w="2349"/>
        <w:gridCol w:w="7433"/>
      </w:tblGrid>
      <w:tr w:rsidR="001461C8" w:rsidRPr="005F77A2" w14:paraId="6A6436E6" w14:textId="77777777" w:rsidTr="007C7372">
        <w:tc>
          <w:tcPr>
            <w:tcW w:w="2349" w:type="dxa"/>
          </w:tcPr>
          <w:p w14:paraId="3422C32C" w14:textId="77777777" w:rsidR="001461C8" w:rsidRPr="005F77A2" w:rsidRDefault="001461C8"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Meeting &amp; Date</w:t>
            </w:r>
          </w:p>
        </w:tc>
        <w:tc>
          <w:tcPr>
            <w:tcW w:w="7433" w:type="dxa"/>
          </w:tcPr>
          <w:p w14:paraId="34A649A6" w14:textId="77777777" w:rsidR="001461C8" w:rsidRPr="005F77A2" w:rsidRDefault="001461C8" w:rsidP="00737C68">
            <w:pPr>
              <w:ind w:right="-330"/>
              <w:jc w:val="both"/>
              <w:rPr>
                <w:rFonts w:ascii="Arial" w:hAnsi="Arial" w:cs="Arial"/>
                <w:szCs w:val="24"/>
                <w:lang w:val="en-AU"/>
              </w:rPr>
            </w:pPr>
            <w:r>
              <w:rPr>
                <w:rFonts w:ascii="Arial" w:hAnsi="Arial" w:cs="Arial"/>
                <w:szCs w:val="24"/>
                <w:lang w:val="en-AU"/>
              </w:rPr>
              <w:t>Audit &amp; Risk Committee</w:t>
            </w:r>
            <w:r w:rsidRPr="005F77A2">
              <w:rPr>
                <w:rFonts w:ascii="Arial" w:hAnsi="Arial" w:cs="Arial"/>
                <w:szCs w:val="24"/>
                <w:lang w:val="en-AU"/>
              </w:rPr>
              <w:t xml:space="preserve"> </w:t>
            </w:r>
            <w:r>
              <w:rPr>
                <w:rFonts w:ascii="Arial" w:hAnsi="Arial" w:cs="Arial"/>
                <w:szCs w:val="24"/>
                <w:lang w:val="en-AU"/>
              </w:rPr>
              <w:t>–</w:t>
            </w:r>
            <w:r w:rsidRPr="005F77A2">
              <w:rPr>
                <w:rFonts w:ascii="Arial" w:hAnsi="Arial" w:cs="Arial"/>
                <w:szCs w:val="24"/>
                <w:lang w:val="en-AU"/>
              </w:rPr>
              <w:t xml:space="preserve"> </w:t>
            </w:r>
            <w:r>
              <w:rPr>
                <w:rFonts w:ascii="Arial" w:hAnsi="Arial" w:cs="Arial"/>
                <w:szCs w:val="24"/>
                <w:lang w:val="en-AU"/>
              </w:rPr>
              <w:t>14 March 2022</w:t>
            </w:r>
            <w:r w:rsidRPr="005F77A2">
              <w:rPr>
                <w:rFonts w:ascii="Arial" w:hAnsi="Arial" w:cs="Arial"/>
                <w:szCs w:val="24"/>
                <w:lang w:val="en-AU"/>
              </w:rPr>
              <w:t xml:space="preserve"> </w:t>
            </w:r>
          </w:p>
        </w:tc>
      </w:tr>
      <w:tr w:rsidR="001461C8" w:rsidRPr="005F77A2" w14:paraId="182BE905" w14:textId="77777777" w:rsidTr="007C7372">
        <w:tc>
          <w:tcPr>
            <w:tcW w:w="2349" w:type="dxa"/>
          </w:tcPr>
          <w:p w14:paraId="219B0E57" w14:textId="77777777" w:rsidR="001461C8" w:rsidRPr="005F77A2" w:rsidRDefault="001461C8"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Applicant</w:t>
            </w:r>
          </w:p>
        </w:tc>
        <w:tc>
          <w:tcPr>
            <w:tcW w:w="7433" w:type="dxa"/>
          </w:tcPr>
          <w:p w14:paraId="5481F1F3" w14:textId="77777777" w:rsidR="001461C8" w:rsidRPr="005F77A2" w:rsidRDefault="001461C8" w:rsidP="00737C68">
            <w:pPr>
              <w:ind w:right="-330"/>
              <w:jc w:val="both"/>
              <w:rPr>
                <w:rFonts w:ascii="Arial" w:hAnsi="Arial" w:cs="Arial"/>
                <w:szCs w:val="24"/>
                <w:lang w:val="en-AU"/>
              </w:rPr>
            </w:pPr>
            <w:r w:rsidRPr="005F77A2">
              <w:rPr>
                <w:rFonts w:ascii="Arial" w:hAnsi="Arial" w:cs="Arial"/>
                <w:szCs w:val="24"/>
                <w:lang w:val="en-AU"/>
              </w:rPr>
              <w:t xml:space="preserve">City of Nedlands </w:t>
            </w:r>
          </w:p>
        </w:tc>
      </w:tr>
      <w:tr w:rsidR="001461C8" w:rsidRPr="005F77A2" w14:paraId="6A39B1DE" w14:textId="77777777" w:rsidTr="007C7372">
        <w:tc>
          <w:tcPr>
            <w:tcW w:w="2349" w:type="dxa"/>
          </w:tcPr>
          <w:p w14:paraId="67973450" w14:textId="77777777" w:rsidR="001461C8" w:rsidRPr="005F77A2" w:rsidRDefault="001461C8" w:rsidP="00737C68">
            <w:pPr>
              <w:rPr>
                <w:rFonts w:ascii="Arial" w:hAnsi="Arial" w:cs="Arial"/>
                <w:b/>
                <w:bCs/>
                <w:color w:val="17365D" w:themeColor="text2" w:themeShade="BF"/>
                <w:szCs w:val="24"/>
                <w:lang w:val="en-AU"/>
              </w:rPr>
            </w:pPr>
            <w:r w:rsidRPr="005F77A2">
              <w:rPr>
                <w:rFonts w:ascii="Arial" w:hAnsi="Arial" w:cs="Arial"/>
                <w:b/>
                <w:bCs/>
                <w:color w:val="17365D" w:themeColor="text2" w:themeShade="BF"/>
                <w:szCs w:val="24"/>
                <w:lang w:val="en-AU"/>
              </w:rPr>
              <w:t xml:space="preserve">Employee Disclosure under section 5.70 Local Government Act 1995 </w:t>
            </w:r>
          </w:p>
        </w:tc>
        <w:tc>
          <w:tcPr>
            <w:tcW w:w="7433" w:type="dxa"/>
          </w:tcPr>
          <w:p w14:paraId="2EBED68D" w14:textId="77777777" w:rsidR="001461C8" w:rsidRPr="005F77A2" w:rsidRDefault="001461C8" w:rsidP="00737C68">
            <w:pPr>
              <w:pStyle w:val="Subsection"/>
              <w:tabs>
                <w:tab w:val="clear" w:pos="595"/>
                <w:tab w:val="clear" w:pos="879"/>
              </w:tabs>
              <w:spacing w:before="120"/>
              <w:ind w:left="0" w:right="-330" w:firstLine="0"/>
              <w:rPr>
                <w:rFonts w:ascii="Arial" w:hAnsi="Arial" w:cs="Arial"/>
                <w:szCs w:val="24"/>
              </w:rPr>
            </w:pPr>
            <w:r>
              <w:rPr>
                <w:rFonts w:ascii="Arial" w:hAnsi="Arial" w:cs="Arial"/>
                <w:szCs w:val="24"/>
              </w:rPr>
              <w:t xml:space="preserve">Nil. </w:t>
            </w:r>
          </w:p>
        </w:tc>
      </w:tr>
      <w:tr w:rsidR="001461C8" w:rsidRPr="005F77A2" w14:paraId="0D744573" w14:textId="77777777" w:rsidTr="007C7372">
        <w:tc>
          <w:tcPr>
            <w:tcW w:w="2349" w:type="dxa"/>
          </w:tcPr>
          <w:p w14:paraId="426978E6" w14:textId="77777777" w:rsidR="001461C8" w:rsidRPr="005F77A2" w:rsidRDefault="001461C8"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Report Author</w:t>
            </w:r>
          </w:p>
        </w:tc>
        <w:tc>
          <w:tcPr>
            <w:tcW w:w="7433" w:type="dxa"/>
          </w:tcPr>
          <w:p w14:paraId="634FF4EE" w14:textId="77777777" w:rsidR="001461C8" w:rsidRPr="005F77A2" w:rsidRDefault="001461C8" w:rsidP="00737C68">
            <w:pPr>
              <w:ind w:right="-330"/>
              <w:jc w:val="both"/>
              <w:rPr>
                <w:rFonts w:ascii="Arial" w:hAnsi="Arial" w:cs="Arial"/>
                <w:szCs w:val="24"/>
                <w:lang w:val="en-AU"/>
              </w:rPr>
            </w:pPr>
            <w:r>
              <w:rPr>
                <w:rFonts w:ascii="Arial" w:hAnsi="Arial" w:cs="Arial"/>
                <w:szCs w:val="24"/>
                <w:lang w:val="en-AU"/>
              </w:rPr>
              <w:t>Reshma Jahmeerbacus – Acting Director Corporate &amp; Strategy</w:t>
            </w:r>
          </w:p>
        </w:tc>
      </w:tr>
      <w:tr w:rsidR="001461C8" w:rsidRPr="005F77A2" w14:paraId="2F5B0BFB" w14:textId="77777777" w:rsidTr="007C7372">
        <w:tc>
          <w:tcPr>
            <w:tcW w:w="2349" w:type="dxa"/>
          </w:tcPr>
          <w:p w14:paraId="40991156" w14:textId="77777777" w:rsidR="001461C8" w:rsidRPr="005F77A2" w:rsidRDefault="001461C8"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Director/CEO</w:t>
            </w:r>
          </w:p>
        </w:tc>
        <w:tc>
          <w:tcPr>
            <w:tcW w:w="7433" w:type="dxa"/>
          </w:tcPr>
          <w:p w14:paraId="4B3AF1CC" w14:textId="77777777" w:rsidR="001461C8" w:rsidRPr="005F77A2" w:rsidRDefault="001461C8" w:rsidP="00737C68">
            <w:pPr>
              <w:ind w:right="-330"/>
              <w:jc w:val="both"/>
              <w:rPr>
                <w:rFonts w:ascii="Arial" w:hAnsi="Arial" w:cs="Arial"/>
                <w:szCs w:val="24"/>
                <w:lang w:val="en-AU"/>
              </w:rPr>
            </w:pPr>
            <w:r>
              <w:rPr>
                <w:rFonts w:ascii="Arial" w:hAnsi="Arial" w:cs="Arial"/>
                <w:szCs w:val="24"/>
                <w:lang w:val="en-AU"/>
              </w:rPr>
              <w:t>Reshma Jahmeerbacus – Acting Director Corporate &amp; Strategy</w:t>
            </w:r>
          </w:p>
        </w:tc>
      </w:tr>
      <w:tr w:rsidR="001461C8" w:rsidRPr="005F77A2" w14:paraId="2F7283DA" w14:textId="77777777" w:rsidTr="007C7372">
        <w:tc>
          <w:tcPr>
            <w:tcW w:w="2349" w:type="dxa"/>
          </w:tcPr>
          <w:p w14:paraId="52E77319" w14:textId="77777777" w:rsidR="001461C8" w:rsidRPr="005F77A2" w:rsidRDefault="001461C8"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Attachments</w:t>
            </w:r>
          </w:p>
        </w:tc>
        <w:tc>
          <w:tcPr>
            <w:tcW w:w="7433" w:type="dxa"/>
          </w:tcPr>
          <w:p w14:paraId="14377AE6" w14:textId="77777777" w:rsidR="001461C8" w:rsidRPr="00143D10" w:rsidRDefault="001461C8" w:rsidP="001461C8">
            <w:pPr>
              <w:numPr>
                <w:ilvl w:val="0"/>
                <w:numId w:val="5"/>
              </w:numPr>
              <w:ind w:left="426" w:right="-330" w:hanging="426"/>
              <w:jc w:val="both"/>
              <w:rPr>
                <w:rFonts w:ascii="Arial" w:hAnsi="Arial" w:cs="Arial"/>
                <w:szCs w:val="32"/>
                <w:lang w:val="en-US"/>
              </w:rPr>
            </w:pPr>
            <w:r>
              <w:rPr>
                <w:rFonts w:ascii="Arial" w:hAnsi="Arial" w:cs="Arial"/>
                <w:szCs w:val="32"/>
                <w:lang w:val="en-US"/>
              </w:rPr>
              <w:t xml:space="preserve">Moore </w:t>
            </w:r>
            <w:r w:rsidRPr="00754A42">
              <w:rPr>
                <w:rFonts w:ascii="Arial" w:hAnsi="Arial" w:cs="Arial"/>
                <w:szCs w:val="32"/>
                <w:lang w:val="en-US"/>
              </w:rPr>
              <w:t>Australia Contracts Management Internal Audit Report</w:t>
            </w:r>
          </w:p>
        </w:tc>
      </w:tr>
    </w:tbl>
    <w:p w14:paraId="573901CF" w14:textId="562F83C7" w:rsidR="001461C8" w:rsidRDefault="001461C8" w:rsidP="001461C8">
      <w:pPr>
        <w:ind w:right="-330"/>
        <w:jc w:val="both"/>
        <w:rPr>
          <w:rFonts w:ascii="Arial" w:hAnsi="Arial" w:cs="Arial"/>
          <w:b/>
          <w:szCs w:val="32"/>
          <w:lang w:val="en-US"/>
        </w:rPr>
      </w:pPr>
    </w:p>
    <w:p w14:paraId="4CFF4B6D" w14:textId="111721F2" w:rsidR="00CC141F" w:rsidRPr="00A0648D" w:rsidRDefault="00CC141F" w:rsidP="00CC141F">
      <w:pPr>
        <w:ind w:left="-284" w:right="-330"/>
        <w:jc w:val="both"/>
        <w:rPr>
          <w:rFonts w:ascii="Arial" w:hAnsi="Arial" w:cs="Arial"/>
          <w:szCs w:val="24"/>
        </w:rPr>
      </w:pPr>
      <w:r w:rsidRPr="00A0648D">
        <w:rPr>
          <w:rFonts w:ascii="Arial" w:hAnsi="Arial" w:cs="Arial"/>
          <w:szCs w:val="24"/>
        </w:rPr>
        <w:t xml:space="preserve">Moved – Councillor </w:t>
      </w:r>
      <w:r w:rsidR="00154B12" w:rsidRPr="00A0648D">
        <w:rPr>
          <w:rFonts w:ascii="Arial" w:hAnsi="Arial" w:cs="Arial"/>
          <w:szCs w:val="24"/>
        </w:rPr>
        <w:t>Mangano</w:t>
      </w:r>
    </w:p>
    <w:p w14:paraId="78FD7062" w14:textId="6D38D685" w:rsidR="00CC141F" w:rsidRPr="00A0648D" w:rsidRDefault="00CC141F" w:rsidP="00CC141F">
      <w:pPr>
        <w:ind w:left="-284" w:right="-330"/>
        <w:jc w:val="both"/>
        <w:rPr>
          <w:rFonts w:ascii="Arial" w:hAnsi="Arial" w:cs="Arial"/>
          <w:szCs w:val="24"/>
        </w:rPr>
      </w:pPr>
      <w:r w:rsidRPr="00A0648D">
        <w:rPr>
          <w:rFonts w:ascii="Arial" w:hAnsi="Arial" w:cs="Arial"/>
          <w:szCs w:val="24"/>
        </w:rPr>
        <w:t xml:space="preserve">Seconded – </w:t>
      </w:r>
      <w:r w:rsidR="00154B12" w:rsidRPr="00A0648D">
        <w:rPr>
          <w:rFonts w:ascii="Arial" w:hAnsi="Arial" w:cs="Arial"/>
          <w:szCs w:val="24"/>
        </w:rPr>
        <w:t>Mayor Argyle</w:t>
      </w:r>
    </w:p>
    <w:p w14:paraId="2DCD4D00" w14:textId="77777777" w:rsidR="00CC141F" w:rsidRPr="00A0648D" w:rsidRDefault="00CC141F" w:rsidP="00CC141F">
      <w:pPr>
        <w:ind w:right="-330"/>
        <w:jc w:val="both"/>
        <w:rPr>
          <w:rFonts w:ascii="Arial" w:hAnsi="Arial" w:cs="Arial"/>
          <w:szCs w:val="24"/>
        </w:rPr>
      </w:pPr>
    </w:p>
    <w:p w14:paraId="380FB3F8" w14:textId="77777777" w:rsidR="00CC141F" w:rsidRPr="00A0648D" w:rsidRDefault="00CC141F" w:rsidP="00CC141F">
      <w:pPr>
        <w:ind w:left="-284" w:right="-330"/>
        <w:jc w:val="both"/>
        <w:rPr>
          <w:rFonts w:ascii="Arial" w:hAnsi="Arial" w:cs="Arial"/>
          <w:b/>
          <w:color w:val="244061" w:themeColor="accent1" w:themeShade="80"/>
          <w:szCs w:val="24"/>
        </w:rPr>
      </w:pPr>
      <w:r w:rsidRPr="00A0648D">
        <w:rPr>
          <w:rFonts w:ascii="Arial" w:hAnsi="Arial" w:cs="Arial"/>
          <w:b/>
          <w:color w:val="244061" w:themeColor="accent1" w:themeShade="80"/>
          <w:szCs w:val="24"/>
        </w:rPr>
        <w:t>That the Recommendation be adopted.</w:t>
      </w:r>
    </w:p>
    <w:p w14:paraId="4D78090F" w14:textId="77777777" w:rsidR="00CC141F" w:rsidRPr="00A0648D" w:rsidRDefault="00CC141F" w:rsidP="00CC141F">
      <w:pPr>
        <w:ind w:left="-284" w:right="-330"/>
        <w:jc w:val="both"/>
        <w:rPr>
          <w:rFonts w:ascii="Arial" w:hAnsi="Arial" w:cs="Arial"/>
          <w:color w:val="244061" w:themeColor="accent1" w:themeShade="80"/>
          <w:szCs w:val="24"/>
        </w:rPr>
      </w:pPr>
      <w:r w:rsidRPr="00A0648D">
        <w:rPr>
          <w:rFonts w:ascii="Arial" w:hAnsi="Arial" w:cs="Arial"/>
          <w:color w:val="244061" w:themeColor="accent1" w:themeShade="80"/>
          <w:szCs w:val="24"/>
        </w:rPr>
        <w:t>(Printed below for ease of reference)</w:t>
      </w:r>
    </w:p>
    <w:p w14:paraId="121F566F" w14:textId="4D83C8E1" w:rsidR="00317612" w:rsidRPr="00A0648D" w:rsidRDefault="00317612" w:rsidP="00317612">
      <w:pPr>
        <w:ind w:right="-330"/>
        <w:jc w:val="right"/>
        <w:rPr>
          <w:rFonts w:ascii="Arial" w:hAnsi="Arial" w:cs="Arial"/>
          <w:b/>
          <w:szCs w:val="24"/>
        </w:rPr>
      </w:pPr>
      <w:r w:rsidRPr="00A0648D">
        <w:rPr>
          <w:rFonts w:ascii="Arial" w:hAnsi="Arial" w:cs="Arial"/>
          <w:b/>
          <w:szCs w:val="24"/>
        </w:rPr>
        <w:t>CARRIED UNANIMOUSLY 5-</w:t>
      </w:r>
    </w:p>
    <w:p w14:paraId="57983E42" w14:textId="21D89C53" w:rsidR="00CC141F" w:rsidRPr="00A202BA" w:rsidRDefault="00CC141F" w:rsidP="00CC141F">
      <w:pPr>
        <w:ind w:right="-238"/>
        <w:jc w:val="right"/>
        <w:rPr>
          <w:rFonts w:ascii="Acumin Pro" w:hAnsi="Acumin Pro" w:cs="Arial"/>
          <w:b/>
          <w:szCs w:val="24"/>
        </w:rPr>
      </w:pPr>
    </w:p>
    <w:p w14:paraId="77DF4FA4" w14:textId="49EDC28B" w:rsidR="00CC141F" w:rsidRDefault="00A0648D" w:rsidP="001461C8">
      <w:pPr>
        <w:ind w:right="-330"/>
        <w:jc w:val="both"/>
        <w:rPr>
          <w:rFonts w:ascii="Arial" w:hAnsi="Arial" w:cs="Arial"/>
          <w:b/>
          <w:szCs w:val="32"/>
          <w:lang w:val="en-US"/>
        </w:rPr>
      </w:pPr>
      <w:r>
        <w:rPr>
          <w:noProof/>
        </w:rPr>
        <mc:AlternateContent>
          <mc:Choice Requires="wps">
            <w:drawing>
              <wp:anchor distT="0" distB="0" distL="114300" distR="114300" simplePos="0" relativeHeight="251658279" behindDoc="1" locked="0" layoutInCell="1" allowOverlap="1" wp14:anchorId="5D54B607" wp14:editId="14468C66">
                <wp:simplePos x="0" y="0"/>
                <wp:positionH relativeFrom="margin">
                  <wp:posOffset>-201168</wp:posOffset>
                </wp:positionH>
                <wp:positionV relativeFrom="paragraph">
                  <wp:posOffset>65786</wp:posOffset>
                </wp:positionV>
                <wp:extent cx="6245225" cy="1133602"/>
                <wp:effectExtent l="0" t="0" r="22225" b="28575"/>
                <wp:wrapNone/>
                <wp:docPr id="42" name="Rectangle 42"/>
                <wp:cNvGraphicFramePr/>
                <a:graphic xmlns:a="http://schemas.openxmlformats.org/drawingml/2006/main">
                  <a:graphicData uri="http://schemas.microsoft.com/office/word/2010/wordprocessingShape">
                    <wps:wsp>
                      <wps:cNvSpPr/>
                      <wps:spPr>
                        <a:xfrm>
                          <a:off x="0" y="0"/>
                          <a:ext cx="6245225" cy="1133602"/>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125E8" id="Rectangle 42" o:spid="_x0000_s1026" style="position:absolute;margin-left:-15.85pt;margin-top:5.2pt;width:491.75pt;height:89.25pt;z-index:-2516582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" filled="f" strokecolor="#243f60 [1604]" strokeweight="2pt">
                <w10:wrap anchorx="margin"/>
              </v:rect>
            </w:pict>
          </mc:Fallback>
        </mc:AlternateContent>
      </w:r>
    </w:p>
    <w:p w14:paraId="0D7C5F11" w14:textId="24CF90AB" w:rsidR="001461C8" w:rsidRPr="005F77A2" w:rsidRDefault="00A0648D" w:rsidP="001461C8">
      <w:pPr>
        <w:ind w:left="-284" w:right="-330"/>
        <w:jc w:val="both"/>
        <w:rPr>
          <w:rFonts w:ascii="Arial" w:hAnsi="Arial" w:cs="Arial"/>
          <w:b/>
          <w:color w:val="17365D" w:themeColor="text2" w:themeShade="BF"/>
          <w:sz w:val="28"/>
          <w:szCs w:val="32"/>
          <w:lang w:val="en-US"/>
        </w:rPr>
      </w:pPr>
      <w:r>
        <w:rPr>
          <w:rFonts w:ascii="Arial" w:hAnsi="Arial" w:cs="Arial"/>
          <w:b/>
          <w:color w:val="17365D" w:themeColor="text2" w:themeShade="BF"/>
          <w:sz w:val="28"/>
          <w:szCs w:val="32"/>
          <w:lang w:val="en-US"/>
        </w:rPr>
        <w:t xml:space="preserve">Committee Recommendation / </w:t>
      </w:r>
      <w:r w:rsidR="001461C8" w:rsidRPr="005F77A2">
        <w:rPr>
          <w:rFonts w:ascii="Arial" w:hAnsi="Arial" w:cs="Arial"/>
          <w:b/>
          <w:color w:val="17365D" w:themeColor="text2" w:themeShade="BF"/>
          <w:sz w:val="28"/>
          <w:szCs w:val="32"/>
          <w:lang w:val="en-US"/>
        </w:rPr>
        <w:t>Recommendation</w:t>
      </w:r>
    </w:p>
    <w:p w14:paraId="7757D60E" w14:textId="77777777" w:rsidR="001461C8" w:rsidRPr="005F77A2" w:rsidRDefault="001461C8" w:rsidP="001461C8">
      <w:pPr>
        <w:ind w:left="-284" w:right="-330"/>
        <w:jc w:val="both"/>
        <w:rPr>
          <w:rFonts w:ascii="Arial" w:hAnsi="Arial" w:cs="Arial"/>
          <w:b/>
          <w:sz w:val="28"/>
          <w:szCs w:val="32"/>
          <w:lang w:val="en-US"/>
        </w:rPr>
      </w:pPr>
    </w:p>
    <w:p w14:paraId="7FBBD0D7" w14:textId="77777777" w:rsidR="001461C8" w:rsidRPr="00A0648D" w:rsidRDefault="001461C8" w:rsidP="001461C8">
      <w:pPr>
        <w:ind w:left="-284" w:right="-330"/>
        <w:jc w:val="both"/>
        <w:rPr>
          <w:rFonts w:ascii="Arial" w:hAnsi="Arial" w:cs="Arial"/>
          <w:b/>
          <w:color w:val="244061" w:themeColor="accent1" w:themeShade="80"/>
          <w:szCs w:val="24"/>
          <w:lang w:val="en-US"/>
        </w:rPr>
      </w:pPr>
      <w:r w:rsidRPr="00A0648D">
        <w:rPr>
          <w:rFonts w:ascii="Arial" w:hAnsi="Arial" w:cs="Arial"/>
          <w:b/>
          <w:color w:val="244061" w:themeColor="accent1" w:themeShade="80"/>
          <w:szCs w:val="24"/>
          <w:lang w:val="en-US"/>
        </w:rPr>
        <w:t>The Audit and Risk Committee receives the Procurement and Planning for the ERP implementation Report and notes the findings, recommendations of the Audit and the and management comments provided.</w:t>
      </w:r>
    </w:p>
    <w:p w14:paraId="6347CEC0" w14:textId="39B11DE8" w:rsidR="001461C8" w:rsidRDefault="001461C8" w:rsidP="001461C8">
      <w:pPr>
        <w:ind w:left="-284" w:right="-330"/>
        <w:jc w:val="both"/>
        <w:rPr>
          <w:rFonts w:ascii="Arial" w:hAnsi="Arial" w:cs="Arial"/>
          <w:b/>
          <w:sz w:val="28"/>
          <w:szCs w:val="32"/>
          <w:lang w:val="en-US"/>
        </w:rPr>
      </w:pPr>
    </w:p>
    <w:p w14:paraId="5AD52B77" w14:textId="77777777" w:rsidR="00CC141F" w:rsidRDefault="00CC141F" w:rsidP="001461C8">
      <w:pPr>
        <w:ind w:left="-284" w:right="-330"/>
        <w:jc w:val="both"/>
        <w:rPr>
          <w:rFonts w:ascii="Arial" w:hAnsi="Arial" w:cs="Arial"/>
          <w:b/>
          <w:sz w:val="28"/>
          <w:szCs w:val="32"/>
          <w:lang w:val="en-US"/>
        </w:rPr>
      </w:pPr>
    </w:p>
    <w:p w14:paraId="2A818A05" w14:textId="77777777" w:rsidR="00CC141F" w:rsidRPr="005F77A2" w:rsidRDefault="00CC141F" w:rsidP="00CC141F">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Purpose</w:t>
      </w:r>
    </w:p>
    <w:p w14:paraId="4698A028" w14:textId="77777777" w:rsidR="00CC141F" w:rsidRPr="005F77A2" w:rsidRDefault="00CC141F" w:rsidP="00CC141F">
      <w:pPr>
        <w:ind w:left="-284" w:right="-330"/>
        <w:jc w:val="both"/>
        <w:rPr>
          <w:rFonts w:ascii="Arial" w:hAnsi="Arial" w:cs="Arial"/>
          <w:b/>
          <w:szCs w:val="32"/>
          <w:lang w:val="en-US"/>
        </w:rPr>
      </w:pPr>
    </w:p>
    <w:p w14:paraId="6844FD2A" w14:textId="77777777" w:rsidR="00CC141F" w:rsidRPr="005F77A2" w:rsidRDefault="00CC141F" w:rsidP="00CC141F">
      <w:pPr>
        <w:ind w:left="-284" w:right="-330"/>
        <w:jc w:val="both"/>
        <w:rPr>
          <w:rFonts w:ascii="Arial" w:hAnsi="Arial" w:cs="Arial"/>
          <w:b/>
          <w:szCs w:val="32"/>
          <w:lang w:val="en-US"/>
        </w:rPr>
      </w:pPr>
      <w:r w:rsidRPr="00754A42">
        <w:rPr>
          <w:rFonts w:ascii="Arial" w:hAnsi="Arial" w:cs="Arial"/>
          <w:szCs w:val="32"/>
          <w:lang w:val="en-US"/>
        </w:rPr>
        <w:t xml:space="preserve">This report provides </w:t>
      </w:r>
      <w:r>
        <w:rPr>
          <w:rFonts w:ascii="Arial" w:hAnsi="Arial" w:cs="Arial"/>
          <w:szCs w:val="32"/>
          <w:lang w:val="en-US"/>
        </w:rPr>
        <w:t xml:space="preserve">the findings and </w:t>
      </w:r>
      <w:r w:rsidRPr="00754A42">
        <w:rPr>
          <w:rFonts w:ascii="Arial" w:hAnsi="Arial" w:cs="Arial"/>
          <w:szCs w:val="32"/>
          <w:lang w:val="en-US"/>
        </w:rPr>
        <w:t>recommendations</w:t>
      </w:r>
      <w:r>
        <w:rPr>
          <w:rFonts w:ascii="Arial" w:hAnsi="Arial" w:cs="Arial"/>
          <w:szCs w:val="32"/>
          <w:lang w:val="en-US"/>
        </w:rPr>
        <w:t xml:space="preserve"> </w:t>
      </w:r>
      <w:r w:rsidRPr="00754A42">
        <w:rPr>
          <w:rFonts w:ascii="Arial" w:hAnsi="Arial" w:cs="Arial"/>
          <w:szCs w:val="32"/>
          <w:lang w:val="en-US"/>
        </w:rPr>
        <w:t xml:space="preserve">from the audit of the City’s </w:t>
      </w:r>
      <w:r>
        <w:rPr>
          <w:rFonts w:ascii="Arial" w:hAnsi="Arial" w:cs="Arial"/>
          <w:szCs w:val="32"/>
          <w:lang w:val="en-US"/>
        </w:rPr>
        <w:t xml:space="preserve">Procurement and Planning for the ERP implementation </w:t>
      </w:r>
      <w:r w:rsidRPr="00754A42">
        <w:rPr>
          <w:rFonts w:ascii="Arial" w:hAnsi="Arial" w:cs="Arial"/>
          <w:szCs w:val="32"/>
          <w:lang w:val="en-US"/>
        </w:rPr>
        <w:t>conducted by Moore Australia.</w:t>
      </w:r>
    </w:p>
    <w:p w14:paraId="54D38553" w14:textId="14BE62F8" w:rsidR="001461C8" w:rsidRDefault="001461C8" w:rsidP="001461C8">
      <w:pPr>
        <w:ind w:left="-284" w:right="-330"/>
        <w:jc w:val="both"/>
        <w:rPr>
          <w:rFonts w:ascii="Arial" w:hAnsi="Arial" w:cs="Arial"/>
          <w:b/>
          <w:sz w:val="28"/>
          <w:szCs w:val="32"/>
          <w:lang w:val="en-US"/>
        </w:rPr>
      </w:pPr>
    </w:p>
    <w:p w14:paraId="66E78368" w14:textId="77777777" w:rsidR="00CC141F" w:rsidRPr="005F77A2" w:rsidRDefault="00CC141F" w:rsidP="001461C8">
      <w:pPr>
        <w:ind w:left="-284" w:right="-330"/>
        <w:jc w:val="both"/>
        <w:rPr>
          <w:rFonts w:ascii="Arial" w:hAnsi="Arial" w:cs="Arial"/>
          <w:b/>
          <w:sz w:val="28"/>
          <w:szCs w:val="32"/>
          <w:lang w:val="en-US"/>
        </w:rPr>
      </w:pPr>
    </w:p>
    <w:p w14:paraId="51AE985E" w14:textId="77777777" w:rsidR="001461C8" w:rsidRPr="005F77A2" w:rsidRDefault="001461C8" w:rsidP="001461C8">
      <w:pPr>
        <w:ind w:left="-284" w:right="-330"/>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32183879" w14:textId="77777777" w:rsidR="001461C8" w:rsidRPr="005F77A2" w:rsidRDefault="001461C8" w:rsidP="001461C8">
      <w:pPr>
        <w:ind w:left="-284" w:right="-330"/>
        <w:jc w:val="both"/>
        <w:rPr>
          <w:rFonts w:ascii="Arial" w:hAnsi="Arial" w:cs="Arial"/>
          <w:color w:val="000000" w:themeColor="text1"/>
          <w:szCs w:val="24"/>
        </w:rPr>
      </w:pPr>
    </w:p>
    <w:p w14:paraId="663B4A21" w14:textId="0EF9CB44" w:rsidR="001461C8" w:rsidRPr="00754A42" w:rsidRDefault="00640F89" w:rsidP="001461C8">
      <w:pPr>
        <w:ind w:left="-284" w:right="-330"/>
        <w:jc w:val="both"/>
        <w:rPr>
          <w:rFonts w:ascii="Arial" w:hAnsi="Arial" w:cs="Arial"/>
          <w:color w:val="000000" w:themeColor="text1"/>
          <w:szCs w:val="24"/>
        </w:rPr>
      </w:pPr>
      <w:r>
        <w:rPr>
          <w:rFonts w:ascii="Arial" w:hAnsi="Arial" w:cs="Arial"/>
          <w:color w:val="000000" w:themeColor="text1"/>
          <w:szCs w:val="24"/>
        </w:rPr>
        <w:t>Simple majority</w:t>
      </w:r>
    </w:p>
    <w:p w14:paraId="373CEDE9" w14:textId="377FC43C" w:rsidR="00CC141F" w:rsidRDefault="00CC141F" w:rsidP="001461C8">
      <w:pPr>
        <w:ind w:left="-284" w:right="-330"/>
        <w:jc w:val="both"/>
        <w:rPr>
          <w:rFonts w:ascii="Arial" w:hAnsi="Arial" w:cs="Arial"/>
          <w:b/>
          <w:sz w:val="28"/>
          <w:szCs w:val="32"/>
          <w:lang w:val="en-US"/>
        </w:rPr>
      </w:pPr>
    </w:p>
    <w:p w14:paraId="3B97FB4D" w14:textId="77777777" w:rsidR="00CC141F" w:rsidRPr="005F77A2" w:rsidRDefault="00CC141F" w:rsidP="001461C8">
      <w:pPr>
        <w:ind w:left="-284" w:right="-330"/>
        <w:jc w:val="both"/>
        <w:rPr>
          <w:rFonts w:ascii="Arial" w:hAnsi="Arial" w:cs="Arial"/>
          <w:b/>
          <w:sz w:val="28"/>
          <w:szCs w:val="32"/>
          <w:lang w:val="en-US"/>
        </w:rPr>
      </w:pPr>
    </w:p>
    <w:p w14:paraId="267CD46E" w14:textId="77777777" w:rsidR="001461C8" w:rsidRPr="005F77A2" w:rsidRDefault="001461C8" w:rsidP="001461C8">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 xml:space="preserve">Background </w:t>
      </w:r>
    </w:p>
    <w:p w14:paraId="1DEE45A6" w14:textId="77777777" w:rsidR="001461C8" w:rsidRPr="005F77A2" w:rsidRDefault="001461C8" w:rsidP="001461C8">
      <w:pPr>
        <w:ind w:left="-284" w:right="-330"/>
        <w:jc w:val="both"/>
        <w:rPr>
          <w:rFonts w:ascii="Arial" w:hAnsi="Arial" w:cs="Arial"/>
          <w:b/>
          <w:sz w:val="28"/>
          <w:szCs w:val="32"/>
          <w:lang w:val="en-US"/>
        </w:rPr>
      </w:pPr>
    </w:p>
    <w:p w14:paraId="58F2A1EF" w14:textId="77777777" w:rsidR="001461C8" w:rsidRDefault="001461C8" w:rsidP="001461C8">
      <w:pPr>
        <w:ind w:left="-284" w:right="-330"/>
        <w:jc w:val="both"/>
        <w:rPr>
          <w:rFonts w:ascii="Arial" w:hAnsi="Arial" w:cs="Arial"/>
          <w:bCs/>
          <w:szCs w:val="24"/>
          <w:lang w:val="en-US"/>
        </w:rPr>
      </w:pPr>
      <w:r w:rsidRPr="00A725C4">
        <w:rPr>
          <w:rFonts w:ascii="Arial" w:hAnsi="Arial" w:cs="Arial"/>
          <w:bCs/>
          <w:szCs w:val="24"/>
          <w:lang w:val="en-US"/>
        </w:rPr>
        <w:t xml:space="preserve">Moore Australia are the City’s appointed Internal Auditors and in accordance with the internal audit plan have facilitated a review of the City’s </w:t>
      </w:r>
      <w:r w:rsidRPr="00EC42DD">
        <w:rPr>
          <w:rFonts w:ascii="Arial" w:hAnsi="Arial" w:cs="Arial"/>
          <w:bCs/>
          <w:szCs w:val="24"/>
          <w:lang w:val="en-US"/>
        </w:rPr>
        <w:t xml:space="preserve">Procurement and Planning for the ERP Implementation. </w:t>
      </w:r>
    </w:p>
    <w:p w14:paraId="6F3B233D" w14:textId="77777777" w:rsidR="001461C8" w:rsidRDefault="001461C8" w:rsidP="001461C8">
      <w:pPr>
        <w:ind w:left="-284" w:right="-330"/>
        <w:jc w:val="both"/>
        <w:rPr>
          <w:rFonts w:ascii="Arial" w:hAnsi="Arial" w:cs="Arial"/>
          <w:bCs/>
          <w:szCs w:val="24"/>
          <w:lang w:val="en-US"/>
        </w:rPr>
      </w:pPr>
    </w:p>
    <w:p w14:paraId="4AC3DE0F" w14:textId="77777777" w:rsidR="001461C8" w:rsidRPr="00EC42DD" w:rsidRDefault="001461C8" w:rsidP="001461C8">
      <w:pPr>
        <w:ind w:left="-284" w:right="-330"/>
        <w:jc w:val="both"/>
        <w:rPr>
          <w:rFonts w:ascii="Arial" w:hAnsi="Arial" w:cs="Arial"/>
          <w:bCs/>
          <w:szCs w:val="24"/>
          <w:lang w:val="en-US"/>
        </w:rPr>
      </w:pPr>
      <w:r w:rsidRPr="008D3363">
        <w:rPr>
          <w:rFonts w:ascii="Arial" w:hAnsi="Arial" w:cs="Arial"/>
          <w:bCs/>
          <w:szCs w:val="24"/>
          <w:lang w:val="en-US"/>
        </w:rPr>
        <w:t>An Audit is a process through which internal control effectiveness is examined and assessed. The objective is to provide an Audit for compliance with relevant legislation, management policies and procedures. The assessment is conducted with input from city personnel and is facilitated by the Moore Australia audit team.</w:t>
      </w:r>
    </w:p>
    <w:p w14:paraId="572ACBE0" w14:textId="77777777" w:rsidR="001461C8" w:rsidRPr="00A725C4" w:rsidRDefault="001461C8" w:rsidP="001461C8">
      <w:pPr>
        <w:ind w:left="-284" w:right="-330"/>
        <w:jc w:val="both"/>
        <w:rPr>
          <w:rFonts w:ascii="Arial" w:hAnsi="Arial" w:cs="Arial"/>
          <w:bCs/>
          <w:szCs w:val="24"/>
          <w:lang w:val="en-US"/>
        </w:rPr>
      </w:pPr>
    </w:p>
    <w:p w14:paraId="1FDC35D5" w14:textId="77777777" w:rsidR="001461C8" w:rsidRPr="00A725C4" w:rsidRDefault="001461C8" w:rsidP="001461C8">
      <w:pPr>
        <w:ind w:left="-284" w:right="-330"/>
        <w:jc w:val="both"/>
        <w:rPr>
          <w:rFonts w:ascii="Arial" w:hAnsi="Arial" w:cs="Arial"/>
          <w:bCs/>
          <w:szCs w:val="24"/>
          <w:lang w:val="en-US"/>
        </w:rPr>
      </w:pPr>
      <w:r w:rsidRPr="00A725C4">
        <w:rPr>
          <w:rFonts w:ascii="Arial" w:hAnsi="Arial" w:cs="Arial"/>
          <w:bCs/>
          <w:szCs w:val="24"/>
          <w:lang w:val="en-US"/>
        </w:rPr>
        <w:t>The attached report contain</w:t>
      </w:r>
      <w:r>
        <w:rPr>
          <w:rFonts w:ascii="Arial" w:hAnsi="Arial" w:cs="Arial"/>
          <w:bCs/>
          <w:szCs w:val="24"/>
          <w:lang w:val="en-US"/>
        </w:rPr>
        <w:t>s</w:t>
      </w:r>
      <w:r w:rsidRPr="00A725C4">
        <w:rPr>
          <w:rFonts w:ascii="Arial" w:hAnsi="Arial" w:cs="Arial"/>
          <w:bCs/>
          <w:szCs w:val="24"/>
          <w:lang w:val="en-US"/>
        </w:rPr>
        <w:t xml:space="preserve"> details of the issues raised and management comments. </w:t>
      </w:r>
    </w:p>
    <w:p w14:paraId="5E09DD9B" w14:textId="50909A14" w:rsidR="001461C8" w:rsidRDefault="001461C8" w:rsidP="001461C8">
      <w:pPr>
        <w:ind w:left="-284" w:right="-330"/>
        <w:jc w:val="both"/>
        <w:rPr>
          <w:rFonts w:ascii="Arial" w:hAnsi="Arial" w:cs="Arial"/>
          <w:bCs/>
          <w:szCs w:val="24"/>
          <w:lang w:val="en-US"/>
        </w:rPr>
      </w:pPr>
    </w:p>
    <w:p w14:paraId="5673DAB0" w14:textId="77777777" w:rsidR="00CC141F" w:rsidRDefault="00CC141F" w:rsidP="001461C8">
      <w:pPr>
        <w:ind w:left="-284" w:right="-330"/>
        <w:jc w:val="both"/>
        <w:rPr>
          <w:rFonts w:ascii="Arial" w:hAnsi="Arial" w:cs="Arial"/>
          <w:bCs/>
          <w:szCs w:val="24"/>
          <w:lang w:val="en-US"/>
        </w:rPr>
      </w:pPr>
    </w:p>
    <w:p w14:paraId="72C32F8E" w14:textId="77777777" w:rsidR="001461C8" w:rsidRPr="00837555" w:rsidRDefault="001461C8" w:rsidP="001461C8">
      <w:pPr>
        <w:ind w:left="-284" w:right="-330"/>
        <w:jc w:val="both"/>
        <w:rPr>
          <w:rFonts w:ascii="Arial" w:hAnsi="Arial" w:cs="Arial"/>
          <w:b/>
          <w:color w:val="17365D" w:themeColor="text2" w:themeShade="BF"/>
          <w:sz w:val="28"/>
          <w:szCs w:val="32"/>
          <w:lang w:val="en-US"/>
        </w:rPr>
      </w:pPr>
      <w:r w:rsidRPr="00837555">
        <w:rPr>
          <w:rFonts w:ascii="Arial" w:hAnsi="Arial" w:cs="Arial"/>
          <w:b/>
          <w:color w:val="17365D" w:themeColor="text2" w:themeShade="BF"/>
          <w:sz w:val="28"/>
          <w:szCs w:val="32"/>
          <w:lang w:val="en-US"/>
        </w:rPr>
        <w:t>Discussion</w:t>
      </w:r>
    </w:p>
    <w:p w14:paraId="45045000" w14:textId="77777777" w:rsidR="001461C8" w:rsidRDefault="001461C8" w:rsidP="001461C8">
      <w:pPr>
        <w:ind w:left="-284" w:right="-330"/>
        <w:jc w:val="both"/>
        <w:rPr>
          <w:rFonts w:ascii="Arial" w:hAnsi="Arial" w:cs="Arial"/>
          <w:szCs w:val="32"/>
          <w:lang w:val="en-US"/>
        </w:rPr>
      </w:pPr>
    </w:p>
    <w:p w14:paraId="517DDBC0" w14:textId="77777777" w:rsidR="001461C8" w:rsidRDefault="001461C8" w:rsidP="001461C8">
      <w:pPr>
        <w:ind w:left="-284" w:right="-330"/>
        <w:jc w:val="both"/>
        <w:rPr>
          <w:rFonts w:ascii="Arial" w:hAnsi="Arial" w:cs="Arial"/>
          <w:szCs w:val="32"/>
          <w:lang w:val="en-US"/>
        </w:rPr>
      </w:pPr>
      <w:r>
        <w:rPr>
          <w:rFonts w:ascii="Arial" w:hAnsi="Arial" w:cs="Arial"/>
          <w:szCs w:val="32"/>
          <w:lang w:val="en-US"/>
        </w:rPr>
        <w:t xml:space="preserve">Council approved the purchase of a new ERP system on 22 June 2021. This system will replace the City’s ageing corporate systems with a single integrated one, with implementation scheduled over 3 phases. </w:t>
      </w:r>
    </w:p>
    <w:p w14:paraId="64644717" w14:textId="77777777" w:rsidR="001461C8" w:rsidRDefault="001461C8" w:rsidP="001461C8">
      <w:pPr>
        <w:ind w:left="-284" w:right="-330"/>
        <w:jc w:val="both"/>
        <w:rPr>
          <w:rFonts w:ascii="Arial" w:hAnsi="Arial" w:cs="Arial"/>
          <w:szCs w:val="32"/>
          <w:lang w:val="en-US"/>
        </w:rPr>
      </w:pPr>
    </w:p>
    <w:p w14:paraId="76081E3C" w14:textId="77777777" w:rsidR="001461C8" w:rsidRDefault="001461C8" w:rsidP="001461C8">
      <w:pPr>
        <w:ind w:left="-284" w:right="-330"/>
        <w:jc w:val="both"/>
        <w:rPr>
          <w:rFonts w:ascii="Arial" w:hAnsi="Arial" w:cs="Arial"/>
          <w:szCs w:val="32"/>
          <w:lang w:val="en-US"/>
        </w:rPr>
      </w:pPr>
      <w:r>
        <w:rPr>
          <w:rFonts w:ascii="Arial" w:hAnsi="Arial" w:cs="Arial"/>
          <w:szCs w:val="32"/>
          <w:lang w:val="en-US"/>
        </w:rPr>
        <w:t xml:space="preserve">The audit consisted of an entrance meeting on 8 October 2021 for the audit engagement planning, numerous site visits from Moore Australia for evidence sourcing, and exit/feedback meetings for the finalisation of the report. Moore Australia provided a first draft report on 10 November 2021 following which management provided further comments and evidence, which resulted in a number of findings being removed and amended.  </w:t>
      </w:r>
    </w:p>
    <w:p w14:paraId="307CDEAE" w14:textId="77777777" w:rsidR="001461C8" w:rsidRDefault="001461C8" w:rsidP="001461C8">
      <w:pPr>
        <w:ind w:left="-284" w:right="-330"/>
        <w:jc w:val="both"/>
        <w:rPr>
          <w:rFonts w:ascii="Arial" w:hAnsi="Arial" w:cs="Arial"/>
          <w:szCs w:val="32"/>
          <w:lang w:val="en-US"/>
        </w:rPr>
      </w:pPr>
    </w:p>
    <w:p w14:paraId="41778EDB" w14:textId="77777777" w:rsidR="001461C8" w:rsidRDefault="001461C8" w:rsidP="001461C8">
      <w:pPr>
        <w:ind w:left="-284" w:right="-330"/>
        <w:jc w:val="both"/>
        <w:rPr>
          <w:rFonts w:ascii="Arial" w:hAnsi="Arial" w:cs="Arial"/>
          <w:szCs w:val="32"/>
          <w:lang w:val="en-US"/>
        </w:rPr>
      </w:pPr>
      <w:r>
        <w:rPr>
          <w:rFonts w:ascii="Arial" w:hAnsi="Arial" w:cs="Arial"/>
          <w:szCs w:val="32"/>
          <w:lang w:val="en-US"/>
        </w:rPr>
        <w:t xml:space="preserve">The final report attached contains the findings from Moore Australia together with management comments for each finding. Management has endeavored to provide as much background information in the “Management Comment” section to provide context as to some of the responses to the findings and recommendations. The findings and management comments are thus presented to the Committee. </w:t>
      </w:r>
    </w:p>
    <w:p w14:paraId="22B032A4" w14:textId="0226E2BE" w:rsidR="001461C8" w:rsidRDefault="001461C8" w:rsidP="001461C8">
      <w:pPr>
        <w:ind w:left="-284" w:right="-330"/>
        <w:jc w:val="both"/>
        <w:rPr>
          <w:rFonts w:ascii="Arial" w:hAnsi="Arial" w:cs="Arial"/>
          <w:szCs w:val="32"/>
          <w:lang w:val="en-US"/>
        </w:rPr>
      </w:pPr>
    </w:p>
    <w:p w14:paraId="28D541C8" w14:textId="77777777" w:rsidR="00205B47" w:rsidRDefault="00205B47" w:rsidP="001461C8">
      <w:pPr>
        <w:ind w:left="-284" w:right="-330"/>
        <w:jc w:val="both"/>
        <w:rPr>
          <w:rFonts w:ascii="Arial" w:hAnsi="Arial" w:cs="Arial"/>
          <w:szCs w:val="32"/>
          <w:lang w:val="en-US"/>
        </w:rPr>
      </w:pPr>
    </w:p>
    <w:p w14:paraId="5C937134" w14:textId="77777777" w:rsidR="001461C8" w:rsidRPr="005F77A2" w:rsidRDefault="001461C8" w:rsidP="001461C8">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1F6AB780" w14:textId="77777777" w:rsidR="001461C8" w:rsidRPr="005F77A2" w:rsidRDefault="001461C8" w:rsidP="001461C8">
      <w:pPr>
        <w:ind w:left="-284" w:right="-330"/>
        <w:jc w:val="both"/>
        <w:rPr>
          <w:rFonts w:ascii="Arial" w:hAnsi="Arial" w:cs="Arial"/>
          <w:b/>
          <w:szCs w:val="32"/>
          <w:lang w:val="en-US"/>
        </w:rPr>
      </w:pPr>
    </w:p>
    <w:p w14:paraId="5C0E7AA5" w14:textId="77777777" w:rsidR="001461C8" w:rsidRDefault="001461C8" w:rsidP="001461C8">
      <w:pPr>
        <w:ind w:left="-284" w:right="-330"/>
        <w:jc w:val="both"/>
        <w:rPr>
          <w:rFonts w:ascii="Arial" w:hAnsi="Arial" w:cs="Arial"/>
          <w:szCs w:val="32"/>
          <w:lang w:val="en-US"/>
        </w:rPr>
      </w:pPr>
      <w:r w:rsidRPr="00B5259A">
        <w:rPr>
          <w:rFonts w:ascii="Arial" w:hAnsi="Arial" w:cs="Arial"/>
          <w:szCs w:val="32"/>
          <w:lang w:val="en-US"/>
        </w:rPr>
        <w:t xml:space="preserve">Over the period of the audit several staff members across the city were interviewed and consulted by the Moore Australia audit team regarding their involvement with </w:t>
      </w:r>
      <w:r>
        <w:rPr>
          <w:rFonts w:ascii="Arial" w:hAnsi="Arial" w:cs="Arial"/>
          <w:szCs w:val="32"/>
          <w:lang w:val="en-US"/>
        </w:rPr>
        <w:t>procurement, planning and implementation of the ERP.</w:t>
      </w:r>
    </w:p>
    <w:p w14:paraId="32840148" w14:textId="109657A0" w:rsidR="001461C8" w:rsidRDefault="001461C8" w:rsidP="001461C8">
      <w:pPr>
        <w:ind w:left="-284" w:right="-330"/>
        <w:jc w:val="both"/>
        <w:rPr>
          <w:rFonts w:ascii="Arial" w:hAnsi="Arial" w:cs="Arial"/>
          <w:szCs w:val="32"/>
          <w:lang w:val="en-US"/>
        </w:rPr>
      </w:pPr>
    </w:p>
    <w:p w14:paraId="72AC5962" w14:textId="77777777" w:rsidR="00205B47" w:rsidRPr="005F77A2" w:rsidRDefault="00205B47" w:rsidP="001461C8">
      <w:pPr>
        <w:ind w:left="-284" w:right="-330"/>
        <w:jc w:val="both"/>
        <w:rPr>
          <w:rFonts w:ascii="Arial" w:hAnsi="Arial" w:cs="Arial"/>
          <w:szCs w:val="32"/>
          <w:lang w:val="en-US"/>
        </w:rPr>
      </w:pPr>
    </w:p>
    <w:p w14:paraId="0D31EBDE" w14:textId="77777777" w:rsidR="001461C8" w:rsidRPr="005F77A2" w:rsidRDefault="001461C8" w:rsidP="001461C8">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4F326CC7" w14:textId="77777777" w:rsidR="001461C8" w:rsidRPr="005F77A2" w:rsidRDefault="001461C8" w:rsidP="001461C8">
      <w:pPr>
        <w:ind w:left="-284" w:right="-330"/>
        <w:jc w:val="both"/>
        <w:rPr>
          <w:rFonts w:ascii="Arial" w:hAnsi="Arial" w:cs="Arial"/>
          <w:szCs w:val="32"/>
          <w:highlight w:val="red"/>
          <w:lang w:val="en-US"/>
        </w:rPr>
      </w:pPr>
    </w:p>
    <w:p w14:paraId="5C83F2EC" w14:textId="77777777" w:rsidR="001461C8" w:rsidRPr="005F77A2" w:rsidRDefault="001461C8" w:rsidP="001461C8">
      <w:pPr>
        <w:ind w:left="-284" w:right="-330"/>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4D0B1F66" w14:textId="77777777" w:rsidR="001461C8" w:rsidRPr="005F77A2" w:rsidRDefault="001461C8" w:rsidP="001461C8">
      <w:pPr>
        <w:ind w:left="-284" w:right="-330"/>
        <w:jc w:val="both"/>
        <w:rPr>
          <w:rFonts w:ascii="Arial" w:hAnsi="Arial" w:cs="Arial"/>
          <w:b/>
          <w:color w:val="17365D" w:themeColor="text2" w:themeShade="BF"/>
          <w:szCs w:val="24"/>
          <w:lang w:val="en-US"/>
        </w:rPr>
      </w:pPr>
    </w:p>
    <w:p w14:paraId="3EC079D3" w14:textId="3B35E772" w:rsidR="001461C8" w:rsidRPr="005F77A2" w:rsidRDefault="001461C8" w:rsidP="001461C8">
      <w:pPr>
        <w:ind w:left="-284" w:right="-330"/>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rPr>
        <w:tab/>
      </w:r>
      <w:r w:rsidRPr="005F77A2">
        <w:rPr>
          <w:rFonts w:ascii="Arial" w:hAnsi="Arial" w:cs="Arial"/>
          <w:szCs w:val="24"/>
          <w:lang w:val="en-US"/>
        </w:rPr>
        <w:t xml:space="preserve">Our city will be an </w:t>
      </w:r>
      <w:r w:rsidR="00205B47" w:rsidRPr="005F77A2">
        <w:rPr>
          <w:rFonts w:ascii="Arial" w:hAnsi="Arial" w:cs="Arial"/>
          <w:szCs w:val="24"/>
          <w:lang w:val="en-US"/>
        </w:rPr>
        <w:t>environmentally sensitive</w:t>
      </w:r>
      <w:r w:rsidRPr="005F77A2">
        <w:rPr>
          <w:rFonts w:ascii="Arial" w:hAnsi="Arial" w:cs="Arial"/>
          <w:szCs w:val="24"/>
          <w:lang w:val="en-US"/>
        </w:rPr>
        <w:t>, beautiful and inclusive place.</w:t>
      </w:r>
    </w:p>
    <w:p w14:paraId="790E7176" w14:textId="35998195" w:rsidR="001461C8" w:rsidRDefault="001461C8" w:rsidP="001461C8">
      <w:pPr>
        <w:ind w:left="-284" w:right="-330"/>
        <w:jc w:val="both"/>
        <w:rPr>
          <w:rFonts w:ascii="Arial" w:hAnsi="Arial" w:cs="Arial"/>
          <w:szCs w:val="24"/>
          <w:lang w:val="en-US"/>
        </w:rPr>
      </w:pPr>
    </w:p>
    <w:p w14:paraId="5D0CFD54" w14:textId="77777777" w:rsidR="00CC141F" w:rsidRPr="005F77A2" w:rsidRDefault="00CC141F" w:rsidP="001461C8">
      <w:pPr>
        <w:ind w:left="-284" w:right="-330"/>
        <w:jc w:val="both"/>
        <w:rPr>
          <w:rFonts w:ascii="Arial" w:hAnsi="Arial" w:cs="Arial"/>
          <w:szCs w:val="24"/>
          <w:lang w:val="en-US"/>
        </w:rPr>
      </w:pPr>
    </w:p>
    <w:p w14:paraId="3A23A597" w14:textId="77777777" w:rsidR="001461C8" w:rsidRPr="005F77A2" w:rsidRDefault="001461C8" w:rsidP="001461C8">
      <w:pPr>
        <w:ind w:left="-284" w:right="-330"/>
        <w:jc w:val="both"/>
        <w:rPr>
          <w:rFonts w:ascii="Arial" w:hAnsi="Arial" w:cs="Arial"/>
          <w:bCs/>
          <w:szCs w:val="28"/>
          <w:lang w:val="en-US"/>
        </w:rPr>
      </w:pPr>
      <w:r w:rsidRPr="005F77A2">
        <w:rPr>
          <w:rFonts w:ascii="Arial" w:hAnsi="Arial" w:cs="Arial"/>
          <w:b/>
          <w:color w:val="17365D" w:themeColor="text2" w:themeShade="BF"/>
          <w:szCs w:val="28"/>
          <w:lang w:val="en-US"/>
        </w:rPr>
        <w:t>Values</w:t>
      </w:r>
    </w:p>
    <w:p w14:paraId="04947716" w14:textId="77777777" w:rsidR="001461C8" w:rsidRPr="005F77A2" w:rsidRDefault="001461C8" w:rsidP="001461C8">
      <w:pPr>
        <w:ind w:left="-284" w:right="-330" w:firstLine="1571"/>
        <w:jc w:val="both"/>
        <w:rPr>
          <w:rFonts w:ascii="Arial" w:hAnsi="Arial" w:cs="Arial"/>
          <w:b/>
          <w:szCs w:val="28"/>
          <w:lang w:val="en-US"/>
        </w:rPr>
      </w:pPr>
      <w:r w:rsidRPr="005F77A2">
        <w:rPr>
          <w:rFonts w:ascii="Arial" w:hAnsi="Arial" w:cs="Arial"/>
          <w:b/>
          <w:szCs w:val="28"/>
          <w:lang w:val="en-US"/>
        </w:rPr>
        <w:t>High standard of services</w:t>
      </w:r>
    </w:p>
    <w:p w14:paraId="4EA949AE" w14:textId="77777777" w:rsidR="001461C8" w:rsidRPr="005F77A2" w:rsidRDefault="001461C8" w:rsidP="001461C8">
      <w:pPr>
        <w:ind w:left="1276" w:right="-330"/>
        <w:jc w:val="both"/>
        <w:rPr>
          <w:rFonts w:ascii="Arial" w:hAnsi="Arial" w:cs="Arial"/>
          <w:bCs/>
          <w:szCs w:val="28"/>
          <w:lang w:val="en-US"/>
        </w:rPr>
      </w:pPr>
      <w:r w:rsidRPr="005F77A2">
        <w:rPr>
          <w:rFonts w:ascii="Arial" w:hAnsi="Arial" w:cs="Arial"/>
          <w:bCs/>
          <w:szCs w:val="28"/>
          <w:lang w:val="en-US"/>
        </w:rPr>
        <w:t>We have local services delivered to a high standard that take the needs of our diverse community into account.</w:t>
      </w:r>
    </w:p>
    <w:p w14:paraId="4F7C6503" w14:textId="5C0ECA90" w:rsidR="001461C8" w:rsidRDefault="001461C8" w:rsidP="001461C8">
      <w:pPr>
        <w:ind w:left="-284" w:right="-330"/>
        <w:jc w:val="both"/>
        <w:rPr>
          <w:rFonts w:ascii="Arial" w:hAnsi="Arial" w:cs="Arial"/>
          <w:bCs/>
          <w:szCs w:val="28"/>
          <w:lang w:val="en-US"/>
        </w:rPr>
      </w:pPr>
    </w:p>
    <w:p w14:paraId="3E7DEF79" w14:textId="77777777" w:rsidR="00A0648D" w:rsidRPr="005F77A2" w:rsidRDefault="00A0648D" w:rsidP="001461C8">
      <w:pPr>
        <w:ind w:left="-284" w:right="-330"/>
        <w:jc w:val="both"/>
        <w:rPr>
          <w:rFonts w:ascii="Arial" w:hAnsi="Arial" w:cs="Arial"/>
          <w:bCs/>
          <w:szCs w:val="28"/>
          <w:lang w:val="en-US"/>
        </w:rPr>
      </w:pPr>
    </w:p>
    <w:p w14:paraId="723C04E5" w14:textId="77777777" w:rsidR="001461C8" w:rsidRPr="005F77A2" w:rsidRDefault="001461C8" w:rsidP="001461C8">
      <w:pPr>
        <w:ind w:left="-284" w:right="-330" w:firstLine="1571"/>
        <w:jc w:val="both"/>
        <w:rPr>
          <w:rFonts w:ascii="Arial" w:hAnsi="Arial" w:cs="Arial"/>
          <w:b/>
          <w:szCs w:val="28"/>
          <w:lang w:val="en-US"/>
        </w:rPr>
      </w:pPr>
      <w:r w:rsidRPr="005F77A2">
        <w:rPr>
          <w:rFonts w:ascii="Arial" w:hAnsi="Arial" w:cs="Arial"/>
          <w:b/>
          <w:szCs w:val="28"/>
          <w:lang w:val="en-US"/>
        </w:rPr>
        <w:t>Great Governance and Civic Leadership</w:t>
      </w:r>
    </w:p>
    <w:p w14:paraId="0394B91C" w14:textId="77777777" w:rsidR="001461C8" w:rsidRPr="005F77A2" w:rsidRDefault="001461C8" w:rsidP="001461C8">
      <w:pPr>
        <w:ind w:left="1276" w:right="-330"/>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11B205FC" w14:textId="77777777" w:rsidR="00ED4448" w:rsidRPr="005F77A2" w:rsidRDefault="00ED4448" w:rsidP="001461C8">
      <w:pPr>
        <w:ind w:left="-284" w:right="-330"/>
        <w:jc w:val="both"/>
        <w:rPr>
          <w:rFonts w:ascii="Arial" w:hAnsi="Arial" w:cs="Arial"/>
          <w:bCs/>
          <w:szCs w:val="28"/>
          <w:lang w:val="en-US"/>
        </w:rPr>
      </w:pPr>
    </w:p>
    <w:p w14:paraId="15A123FB" w14:textId="77777777" w:rsidR="001461C8" w:rsidRPr="005F77A2" w:rsidRDefault="001461C8" w:rsidP="001461C8">
      <w:pPr>
        <w:ind w:left="-284" w:right="-330"/>
        <w:jc w:val="both"/>
        <w:rPr>
          <w:rFonts w:ascii="Arial" w:hAnsi="Arial" w:cs="Arial"/>
          <w:b/>
          <w:bCs/>
          <w:color w:val="17365D" w:themeColor="text2" w:themeShade="BF"/>
          <w:szCs w:val="24"/>
          <w:lang w:val="en-US"/>
        </w:rPr>
      </w:pPr>
      <w:r w:rsidRPr="005F77A2">
        <w:rPr>
          <w:rFonts w:ascii="Arial" w:eastAsia="Acumin Pro" w:hAnsi="Arial" w:cs="Arial"/>
          <w:b/>
          <w:bCs/>
          <w:color w:val="17365D" w:themeColor="text2" w:themeShade="BF"/>
          <w:szCs w:val="24"/>
          <w:lang w:val="en-US"/>
        </w:rPr>
        <w:t>Priority</w:t>
      </w:r>
      <w:r w:rsidRPr="005F77A2">
        <w:rPr>
          <w:rFonts w:ascii="Arial" w:hAnsi="Arial" w:cs="Arial"/>
          <w:b/>
          <w:bCs/>
          <w:color w:val="17365D" w:themeColor="text2" w:themeShade="BF"/>
          <w:szCs w:val="24"/>
          <w:lang w:val="en-US"/>
        </w:rPr>
        <w:t xml:space="preserve"> Area</w:t>
      </w:r>
    </w:p>
    <w:p w14:paraId="61EE075C" w14:textId="77777777" w:rsidR="001461C8" w:rsidRPr="005F77A2" w:rsidRDefault="001461C8" w:rsidP="001461C8">
      <w:pPr>
        <w:ind w:left="-284" w:right="-330"/>
        <w:jc w:val="both"/>
        <w:rPr>
          <w:rFonts w:ascii="Arial" w:hAnsi="Arial" w:cs="Arial"/>
          <w:b/>
          <w:color w:val="17365D" w:themeColor="text2" w:themeShade="BF"/>
          <w:szCs w:val="28"/>
          <w:lang w:val="en-US"/>
        </w:rPr>
      </w:pPr>
    </w:p>
    <w:p w14:paraId="039D3096" w14:textId="77777777" w:rsidR="001461C8" w:rsidRPr="00B333BA" w:rsidRDefault="001461C8" w:rsidP="001461C8">
      <w:pPr>
        <w:ind w:left="-284" w:right="-330"/>
        <w:jc w:val="both"/>
        <w:rPr>
          <w:rFonts w:ascii="Arial" w:hAnsi="Arial" w:cs="Arial"/>
          <w:bCs/>
          <w:szCs w:val="24"/>
          <w:lang w:val="en-US"/>
        </w:rPr>
      </w:pPr>
      <w:r w:rsidRPr="00B333BA">
        <w:rPr>
          <w:rFonts w:ascii="Arial" w:hAnsi="Arial" w:cs="Arial"/>
          <w:bCs/>
          <w:szCs w:val="24"/>
          <w:lang w:val="en-US"/>
        </w:rPr>
        <w:t>Nil.</w:t>
      </w:r>
    </w:p>
    <w:p w14:paraId="405DAE01" w14:textId="77777777" w:rsidR="001461C8" w:rsidRDefault="001461C8" w:rsidP="001461C8">
      <w:pPr>
        <w:ind w:left="-284" w:right="-330"/>
        <w:jc w:val="both"/>
        <w:rPr>
          <w:rFonts w:ascii="Arial" w:hAnsi="Arial" w:cs="Arial"/>
          <w:b/>
          <w:sz w:val="28"/>
          <w:szCs w:val="32"/>
          <w:lang w:val="en-US"/>
        </w:rPr>
      </w:pPr>
    </w:p>
    <w:p w14:paraId="0B7A9234" w14:textId="77777777" w:rsidR="00ED4448" w:rsidRDefault="00ED4448" w:rsidP="001461C8">
      <w:pPr>
        <w:ind w:left="-284" w:right="-330"/>
        <w:jc w:val="both"/>
        <w:rPr>
          <w:rFonts w:ascii="Arial" w:hAnsi="Arial" w:cs="Arial"/>
          <w:b/>
          <w:sz w:val="28"/>
          <w:szCs w:val="32"/>
          <w:lang w:val="en-US"/>
        </w:rPr>
      </w:pPr>
    </w:p>
    <w:p w14:paraId="5CC51721" w14:textId="77777777" w:rsidR="001461C8" w:rsidRDefault="001461C8" w:rsidP="001461C8">
      <w:pPr>
        <w:ind w:left="-284" w:right="-330"/>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10154194" w14:textId="77777777" w:rsidR="001461C8" w:rsidRDefault="001461C8" w:rsidP="001461C8">
      <w:pPr>
        <w:ind w:left="-284" w:right="-330"/>
        <w:jc w:val="both"/>
        <w:rPr>
          <w:rFonts w:ascii="Arial" w:hAnsi="Arial" w:cs="Arial"/>
          <w:b/>
          <w:sz w:val="28"/>
          <w:szCs w:val="32"/>
          <w:lang w:val="en-US"/>
        </w:rPr>
      </w:pPr>
    </w:p>
    <w:p w14:paraId="1A819685" w14:textId="77777777" w:rsidR="001461C8" w:rsidRDefault="001461C8" w:rsidP="001461C8">
      <w:pPr>
        <w:ind w:left="-284" w:right="-330"/>
        <w:jc w:val="both"/>
        <w:rPr>
          <w:rFonts w:ascii="Arial" w:hAnsi="Arial" w:cs="Arial"/>
          <w:b/>
          <w:sz w:val="28"/>
          <w:szCs w:val="32"/>
          <w:lang w:val="en-US"/>
        </w:rPr>
      </w:pPr>
      <w:r w:rsidRPr="0027262B">
        <w:rPr>
          <w:rFonts w:ascii="Arial" w:hAnsi="Arial" w:cs="Arial"/>
        </w:rPr>
        <w:t xml:space="preserve">There are no financial implications to this report.  </w:t>
      </w:r>
    </w:p>
    <w:p w14:paraId="7878384A" w14:textId="77777777" w:rsidR="001461C8" w:rsidRDefault="001461C8" w:rsidP="001461C8">
      <w:pPr>
        <w:ind w:left="-284" w:right="-330"/>
        <w:jc w:val="both"/>
        <w:rPr>
          <w:rFonts w:ascii="Arial" w:hAnsi="Arial" w:cs="Arial"/>
          <w:b/>
          <w:sz w:val="28"/>
          <w:szCs w:val="32"/>
          <w:lang w:val="en-US"/>
        </w:rPr>
      </w:pPr>
    </w:p>
    <w:p w14:paraId="37147621" w14:textId="77777777" w:rsidR="001461C8" w:rsidRPr="0027262B" w:rsidRDefault="001461C8" w:rsidP="001461C8">
      <w:pPr>
        <w:ind w:left="-284" w:right="-330"/>
        <w:jc w:val="both"/>
        <w:rPr>
          <w:rFonts w:ascii="Arial" w:hAnsi="Arial" w:cs="Arial"/>
          <w:b/>
          <w:szCs w:val="24"/>
          <w:lang w:val="en-US"/>
        </w:rPr>
      </w:pPr>
      <w:r w:rsidRPr="0027262B">
        <w:rPr>
          <w:rFonts w:ascii="Arial" w:hAnsi="Arial" w:cs="Arial"/>
        </w:rPr>
        <w:t>There may be budget implications when the report’s recommendations are addressed in detail, where operational impacts are estimated and considered by the Administration, and then by Council at the appropriate time.</w:t>
      </w:r>
      <w:r>
        <w:rPr>
          <w:rFonts w:ascii="Arial" w:hAnsi="Arial" w:cs="Arial"/>
        </w:rPr>
        <w:t xml:space="preserve"> </w:t>
      </w:r>
      <w:r w:rsidRPr="006E75FD">
        <w:rPr>
          <w:rFonts w:ascii="Arial" w:hAnsi="Arial" w:cs="Arial"/>
          <w:bCs/>
          <w:szCs w:val="24"/>
        </w:rPr>
        <w:t xml:space="preserve">There is no immediate budgetary implication to receiving this report.  </w:t>
      </w:r>
    </w:p>
    <w:p w14:paraId="2704A496" w14:textId="77777777" w:rsidR="001461C8" w:rsidRDefault="001461C8" w:rsidP="001461C8">
      <w:pPr>
        <w:ind w:left="-284" w:right="-330"/>
        <w:jc w:val="both"/>
        <w:rPr>
          <w:rFonts w:ascii="Arial" w:hAnsi="Arial" w:cs="Arial"/>
          <w:b/>
          <w:sz w:val="28"/>
          <w:szCs w:val="32"/>
          <w:lang w:val="en-US"/>
        </w:rPr>
      </w:pPr>
    </w:p>
    <w:p w14:paraId="782AC4BD" w14:textId="77777777" w:rsidR="001461C8" w:rsidRPr="005F77A2" w:rsidRDefault="001461C8" w:rsidP="001461C8">
      <w:pPr>
        <w:ind w:left="-284" w:right="-330"/>
        <w:jc w:val="both"/>
        <w:rPr>
          <w:rFonts w:ascii="Arial" w:hAnsi="Arial" w:cs="Arial"/>
          <w:b/>
          <w:sz w:val="28"/>
          <w:szCs w:val="32"/>
          <w:lang w:val="en-US"/>
        </w:rPr>
      </w:pPr>
    </w:p>
    <w:p w14:paraId="1BCA73FC" w14:textId="77777777" w:rsidR="001461C8" w:rsidRPr="005F77A2" w:rsidRDefault="001461C8" w:rsidP="001461C8">
      <w:pPr>
        <w:ind w:left="-284" w:right="-330"/>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40D03E9F" w14:textId="77777777" w:rsidR="001461C8" w:rsidRPr="005F77A2" w:rsidRDefault="001461C8" w:rsidP="001461C8">
      <w:pPr>
        <w:ind w:left="-284" w:right="-330"/>
        <w:jc w:val="both"/>
        <w:rPr>
          <w:rFonts w:ascii="Arial" w:hAnsi="Arial" w:cs="Arial"/>
          <w:b/>
          <w:sz w:val="28"/>
          <w:szCs w:val="32"/>
          <w:lang w:val="en-US"/>
        </w:rPr>
      </w:pPr>
    </w:p>
    <w:p w14:paraId="0FFF3CD2" w14:textId="77777777" w:rsidR="001461C8" w:rsidRPr="005F77A2" w:rsidRDefault="001461C8" w:rsidP="001461C8">
      <w:pPr>
        <w:ind w:left="-284" w:right="-330"/>
        <w:jc w:val="both"/>
        <w:rPr>
          <w:rFonts w:ascii="Arial" w:hAnsi="Arial" w:cs="Arial"/>
          <w:szCs w:val="24"/>
        </w:rPr>
      </w:pPr>
      <w:r>
        <w:rPr>
          <w:rFonts w:ascii="Arial" w:hAnsi="Arial" w:cs="Arial"/>
          <w:bCs/>
          <w:szCs w:val="24"/>
          <w:lang w:val="en-US"/>
        </w:rPr>
        <w:t xml:space="preserve">Not required. </w:t>
      </w:r>
    </w:p>
    <w:p w14:paraId="4DCCFCB6" w14:textId="77777777" w:rsidR="001461C8" w:rsidRDefault="001461C8" w:rsidP="001461C8">
      <w:pPr>
        <w:ind w:left="-284" w:right="-330"/>
        <w:jc w:val="both"/>
        <w:rPr>
          <w:rFonts w:ascii="Arial" w:hAnsi="Arial" w:cs="Arial"/>
          <w:szCs w:val="24"/>
        </w:rPr>
      </w:pPr>
    </w:p>
    <w:p w14:paraId="4C07A357" w14:textId="77777777" w:rsidR="001461C8" w:rsidRDefault="001461C8" w:rsidP="001461C8">
      <w:pPr>
        <w:ind w:left="-284" w:right="-330"/>
        <w:jc w:val="both"/>
        <w:rPr>
          <w:rFonts w:ascii="Arial" w:hAnsi="Arial" w:cs="Arial"/>
          <w:szCs w:val="24"/>
        </w:rPr>
      </w:pPr>
    </w:p>
    <w:p w14:paraId="5C12168C" w14:textId="77777777" w:rsidR="001461C8" w:rsidRPr="005F77A2" w:rsidRDefault="001461C8" w:rsidP="001461C8">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Conclusion</w:t>
      </w:r>
    </w:p>
    <w:p w14:paraId="3CF7DFD0" w14:textId="77777777" w:rsidR="001461C8" w:rsidRPr="005F77A2" w:rsidRDefault="001461C8" w:rsidP="001461C8">
      <w:pPr>
        <w:ind w:left="-284" w:right="-330"/>
        <w:jc w:val="both"/>
        <w:rPr>
          <w:rFonts w:ascii="Arial" w:hAnsi="Arial" w:cs="Arial"/>
          <w:bCs/>
          <w:szCs w:val="28"/>
          <w:lang w:val="en-US"/>
        </w:rPr>
      </w:pPr>
    </w:p>
    <w:p w14:paraId="0C51F812" w14:textId="77777777" w:rsidR="001461C8" w:rsidRPr="00F2200A" w:rsidRDefault="001461C8" w:rsidP="001461C8">
      <w:pPr>
        <w:ind w:left="-284" w:right="-330"/>
        <w:jc w:val="both"/>
        <w:rPr>
          <w:rFonts w:ascii="Arial" w:hAnsi="Arial" w:cs="Arial"/>
          <w:bCs/>
          <w:szCs w:val="24"/>
        </w:rPr>
      </w:pPr>
      <w:r w:rsidRPr="00F2200A">
        <w:rPr>
          <w:rFonts w:ascii="Arial" w:hAnsi="Arial" w:cs="Arial"/>
          <w:bCs/>
          <w:szCs w:val="24"/>
        </w:rPr>
        <w:t>The findings and management comments of the Procurement and Planning of the implementation of the ERP audit is presented to the Audit and Risk Committee for their information.</w:t>
      </w:r>
    </w:p>
    <w:p w14:paraId="2A18901B" w14:textId="722183A7" w:rsidR="00CC60E7" w:rsidRDefault="00CC60E7">
      <w:pPr>
        <w:rPr>
          <w:rFonts w:ascii="Arial" w:hAnsi="Arial" w:cs="Arial"/>
          <w:szCs w:val="32"/>
          <w:lang w:val="en-US"/>
        </w:rPr>
      </w:pPr>
    </w:p>
    <w:p w14:paraId="57F25CCD" w14:textId="38D2F236" w:rsidR="003456C7" w:rsidRDefault="003456C7">
      <w:pPr>
        <w:rPr>
          <w:rFonts w:ascii="Arial" w:hAnsi="Arial" w:cs="Arial"/>
          <w:b/>
          <w:bCs/>
          <w:color w:val="17365D" w:themeColor="text2" w:themeShade="BF"/>
          <w:sz w:val="28"/>
          <w:szCs w:val="28"/>
        </w:rPr>
      </w:pPr>
      <w:r>
        <w:rPr>
          <w:rFonts w:ascii="Arial" w:hAnsi="Arial" w:cs="Arial"/>
          <w:b/>
          <w:bCs/>
          <w:color w:val="17365D" w:themeColor="text2" w:themeShade="BF"/>
          <w:sz w:val="28"/>
          <w:szCs w:val="28"/>
        </w:rPr>
        <w:br w:type="page"/>
      </w:r>
    </w:p>
    <w:p w14:paraId="7545AF1F" w14:textId="503B7A28" w:rsidR="003456C7" w:rsidRDefault="003456C7" w:rsidP="00CE1FF2">
      <w:pPr>
        <w:pStyle w:val="Heading1"/>
        <w:numPr>
          <w:ilvl w:val="1"/>
          <w:numId w:val="1"/>
        </w:numPr>
        <w:tabs>
          <w:tab w:val="clear" w:pos="2410"/>
          <w:tab w:val="clear" w:pos="2977"/>
          <w:tab w:val="clear" w:pos="8335"/>
          <w:tab w:val="clear" w:pos="8505"/>
        </w:tabs>
        <w:spacing w:before="0" w:after="0"/>
        <w:ind w:left="-284" w:right="-238" w:hanging="850"/>
        <w:rPr>
          <w:rFonts w:ascii="Arial" w:hAnsi="Arial" w:cs="Arial"/>
          <w:bCs/>
          <w:caps w:val="0"/>
          <w:color w:val="244061" w:themeColor="accent1" w:themeShade="80"/>
          <w:szCs w:val="28"/>
          <w:u w:val="none"/>
        </w:rPr>
      </w:pPr>
      <w:bookmarkStart w:id="22" w:name="_Toc97809843"/>
      <w:r w:rsidRPr="00E25137">
        <w:rPr>
          <w:rFonts w:ascii="Arial" w:hAnsi="Arial" w:cs="Arial"/>
          <w:bCs/>
          <w:caps w:val="0"/>
          <w:color w:val="244061" w:themeColor="accent1" w:themeShade="80"/>
          <w:szCs w:val="28"/>
          <w:u w:val="none"/>
        </w:rPr>
        <w:t>AR</w:t>
      </w:r>
      <w:r>
        <w:rPr>
          <w:rFonts w:ascii="Arial" w:hAnsi="Arial" w:cs="Arial"/>
          <w:bCs/>
          <w:caps w:val="0"/>
          <w:color w:val="244061" w:themeColor="accent1" w:themeShade="80"/>
          <w:szCs w:val="28"/>
          <w:u w:val="none"/>
        </w:rPr>
        <w:t>C</w:t>
      </w:r>
      <w:r w:rsidRPr="00E25137">
        <w:rPr>
          <w:rFonts w:ascii="Arial" w:hAnsi="Arial" w:cs="Arial"/>
          <w:bCs/>
          <w:caps w:val="0"/>
          <w:color w:val="244061" w:themeColor="accent1" w:themeShade="80"/>
          <w:szCs w:val="28"/>
          <w:u w:val="none"/>
        </w:rPr>
        <w:t>0</w:t>
      </w:r>
      <w:r>
        <w:rPr>
          <w:rFonts w:ascii="Arial" w:hAnsi="Arial" w:cs="Arial"/>
          <w:bCs/>
          <w:caps w:val="0"/>
          <w:color w:val="244061" w:themeColor="accent1" w:themeShade="80"/>
          <w:szCs w:val="28"/>
          <w:u w:val="none"/>
        </w:rPr>
        <w:t>4</w:t>
      </w:r>
      <w:r w:rsidRPr="00E25137">
        <w:rPr>
          <w:rFonts w:ascii="Arial" w:hAnsi="Arial" w:cs="Arial"/>
          <w:bCs/>
          <w:caps w:val="0"/>
          <w:color w:val="244061" w:themeColor="accent1" w:themeShade="80"/>
          <w:szCs w:val="28"/>
          <w:u w:val="none"/>
        </w:rPr>
        <w:t xml:space="preserve">.03.22 </w:t>
      </w:r>
      <w:r>
        <w:rPr>
          <w:rFonts w:ascii="Arial" w:hAnsi="Arial" w:cs="Arial"/>
          <w:bCs/>
          <w:caps w:val="0"/>
          <w:color w:val="244061" w:themeColor="accent1" w:themeShade="80"/>
          <w:szCs w:val="28"/>
          <w:u w:val="none"/>
        </w:rPr>
        <w:t>Update from Moore Australia</w:t>
      </w:r>
      <w:bookmarkEnd w:id="22"/>
    </w:p>
    <w:p w14:paraId="14CA28F3" w14:textId="2A91B2A4" w:rsidR="003456C7" w:rsidRDefault="003456C7" w:rsidP="003456C7"/>
    <w:tbl>
      <w:tblPr>
        <w:tblStyle w:val="TableGrid"/>
        <w:tblW w:w="9782" w:type="dxa"/>
        <w:tblInd w:w="-289" w:type="dxa"/>
        <w:tblLook w:val="04A0" w:firstRow="1" w:lastRow="0" w:firstColumn="1" w:lastColumn="0" w:noHBand="0" w:noVBand="1"/>
      </w:tblPr>
      <w:tblGrid>
        <w:gridCol w:w="2349"/>
        <w:gridCol w:w="7433"/>
      </w:tblGrid>
      <w:tr w:rsidR="00787F9F" w:rsidRPr="005F77A2" w14:paraId="46190541" w14:textId="77777777" w:rsidTr="007C7372">
        <w:tc>
          <w:tcPr>
            <w:tcW w:w="2349" w:type="dxa"/>
          </w:tcPr>
          <w:p w14:paraId="37225997" w14:textId="77777777" w:rsidR="00787F9F" w:rsidRPr="005F77A2" w:rsidRDefault="00787F9F" w:rsidP="00737C68">
            <w:pPr>
              <w:ind w:right="-330"/>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Meeting &amp; Date</w:t>
            </w:r>
          </w:p>
        </w:tc>
        <w:tc>
          <w:tcPr>
            <w:tcW w:w="7433" w:type="dxa"/>
          </w:tcPr>
          <w:p w14:paraId="3BD3C428" w14:textId="79085B39" w:rsidR="00787F9F" w:rsidRPr="005F77A2" w:rsidRDefault="00787F9F" w:rsidP="00737C68">
            <w:pPr>
              <w:ind w:right="-330"/>
              <w:jc w:val="both"/>
              <w:rPr>
                <w:rFonts w:ascii="Arial" w:hAnsi="Arial" w:cs="Arial"/>
                <w:szCs w:val="24"/>
                <w:lang w:val="en-AU"/>
              </w:rPr>
            </w:pPr>
            <w:r>
              <w:rPr>
                <w:rFonts w:ascii="Arial" w:hAnsi="Arial" w:cs="Arial"/>
                <w:szCs w:val="24"/>
                <w:lang w:val="en-AU"/>
              </w:rPr>
              <w:t>Audit &amp; Risk Committee</w:t>
            </w:r>
            <w:r w:rsidRPr="005F77A2">
              <w:rPr>
                <w:rFonts w:ascii="Arial" w:hAnsi="Arial" w:cs="Arial"/>
                <w:szCs w:val="24"/>
                <w:lang w:val="en-AU"/>
              </w:rPr>
              <w:t xml:space="preserve"> </w:t>
            </w:r>
            <w:r>
              <w:rPr>
                <w:rFonts w:ascii="Arial" w:hAnsi="Arial" w:cs="Arial"/>
                <w:szCs w:val="24"/>
                <w:lang w:val="en-AU"/>
              </w:rPr>
              <w:t>–</w:t>
            </w:r>
            <w:r w:rsidRPr="005F77A2">
              <w:rPr>
                <w:rFonts w:ascii="Arial" w:hAnsi="Arial" w:cs="Arial"/>
                <w:szCs w:val="24"/>
                <w:lang w:val="en-AU"/>
              </w:rPr>
              <w:t xml:space="preserve"> </w:t>
            </w:r>
            <w:r w:rsidR="00D831AB">
              <w:rPr>
                <w:rFonts w:ascii="Arial" w:hAnsi="Arial" w:cs="Arial"/>
                <w:szCs w:val="24"/>
                <w:lang w:val="en-AU"/>
              </w:rPr>
              <w:t>14 March</w:t>
            </w:r>
            <w:r>
              <w:rPr>
                <w:rFonts w:ascii="Arial" w:hAnsi="Arial" w:cs="Arial"/>
                <w:szCs w:val="24"/>
                <w:lang w:val="en-AU"/>
              </w:rPr>
              <w:t xml:space="preserve"> 2022</w:t>
            </w:r>
            <w:r w:rsidRPr="005F77A2">
              <w:rPr>
                <w:rFonts w:ascii="Arial" w:hAnsi="Arial" w:cs="Arial"/>
                <w:szCs w:val="24"/>
                <w:lang w:val="en-AU"/>
              </w:rPr>
              <w:t xml:space="preserve"> </w:t>
            </w:r>
          </w:p>
        </w:tc>
      </w:tr>
      <w:tr w:rsidR="00787F9F" w:rsidRPr="005F77A2" w14:paraId="334FEE32" w14:textId="77777777" w:rsidTr="007C7372">
        <w:tc>
          <w:tcPr>
            <w:tcW w:w="2349" w:type="dxa"/>
          </w:tcPr>
          <w:p w14:paraId="48EB5678" w14:textId="77777777" w:rsidR="00787F9F" w:rsidRPr="005F77A2" w:rsidRDefault="00787F9F" w:rsidP="00787F9F">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Applicant</w:t>
            </w:r>
          </w:p>
        </w:tc>
        <w:tc>
          <w:tcPr>
            <w:tcW w:w="7433" w:type="dxa"/>
          </w:tcPr>
          <w:p w14:paraId="07611ADB" w14:textId="77777777" w:rsidR="00787F9F" w:rsidRPr="005F77A2" w:rsidRDefault="00787F9F" w:rsidP="00787F9F">
            <w:pPr>
              <w:ind w:right="-238"/>
              <w:jc w:val="both"/>
              <w:rPr>
                <w:rFonts w:ascii="Arial" w:hAnsi="Arial" w:cs="Arial"/>
                <w:szCs w:val="24"/>
                <w:lang w:val="en-AU"/>
              </w:rPr>
            </w:pPr>
            <w:r w:rsidRPr="005F77A2">
              <w:rPr>
                <w:rFonts w:ascii="Arial" w:hAnsi="Arial" w:cs="Arial"/>
                <w:szCs w:val="24"/>
                <w:lang w:val="en-AU"/>
              </w:rPr>
              <w:t xml:space="preserve">City of Nedlands </w:t>
            </w:r>
          </w:p>
        </w:tc>
      </w:tr>
      <w:tr w:rsidR="00787F9F" w:rsidRPr="005F77A2" w14:paraId="52FA1ED9" w14:textId="77777777" w:rsidTr="007C7372">
        <w:tc>
          <w:tcPr>
            <w:tcW w:w="2349" w:type="dxa"/>
          </w:tcPr>
          <w:p w14:paraId="1C71B534" w14:textId="77777777" w:rsidR="00787F9F" w:rsidRPr="005F77A2" w:rsidRDefault="00787F9F" w:rsidP="00787F9F">
            <w:pPr>
              <w:ind w:right="-238"/>
              <w:rPr>
                <w:rFonts w:ascii="Arial" w:hAnsi="Arial" w:cs="Arial"/>
                <w:b/>
                <w:bCs/>
                <w:color w:val="17365D" w:themeColor="text2" w:themeShade="BF"/>
                <w:szCs w:val="24"/>
                <w:lang w:val="en-AU"/>
              </w:rPr>
            </w:pPr>
            <w:r w:rsidRPr="005F77A2">
              <w:rPr>
                <w:rFonts w:ascii="Arial" w:hAnsi="Arial" w:cs="Arial"/>
                <w:b/>
                <w:bCs/>
                <w:color w:val="17365D" w:themeColor="text2" w:themeShade="BF"/>
                <w:szCs w:val="24"/>
                <w:lang w:val="en-AU"/>
              </w:rPr>
              <w:t xml:space="preserve">Employee Disclosure under section 5.70 Local Government Act 1995 </w:t>
            </w:r>
          </w:p>
        </w:tc>
        <w:tc>
          <w:tcPr>
            <w:tcW w:w="7433" w:type="dxa"/>
          </w:tcPr>
          <w:p w14:paraId="514158D7" w14:textId="77777777" w:rsidR="00787F9F" w:rsidRPr="005F77A2" w:rsidRDefault="00787F9F" w:rsidP="00787F9F">
            <w:pPr>
              <w:pStyle w:val="Subsection"/>
              <w:tabs>
                <w:tab w:val="clear" w:pos="595"/>
                <w:tab w:val="clear" w:pos="879"/>
              </w:tabs>
              <w:spacing w:before="120"/>
              <w:ind w:left="0" w:right="-238" w:firstLine="0"/>
              <w:rPr>
                <w:rFonts w:ascii="Arial" w:hAnsi="Arial" w:cs="Arial"/>
                <w:szCs w:val="24"/>
              </w:rPr>
            </w:pPr>
            <w:r>
              <w:rPr>
                <w:rFonts w:ascii="Arial" w:hAnsi="Arial" w:cs="Arial"/>
                <w:szCs w:val="24"/>
              </w:rPr>
              <w:t xml:space="preserve">Nil. </w:t>
            </w:r>
          </w:p>
        </w:tc>
      </w:tr>
      <w:tr w:rsidR="00787F9F" w:rsidRPr="005F77A2" w14:paraId="6F75E5E5" w14:textId="77777777" w:rsidTr="007C7372">
        <w:tc>
          <w:tcPr>
            <w:tcW w:w="2349" w:type="dxa"/>
          </w:tcPr>
          <w:p w14:paraId="607E5681" w14:textId="77777777" w:rsidR="00787F9F" w:rsidRPr="005F77A2" w:rsidRDefault="00787F9F" w:rsidP="00787F9F">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Report Author</w:t>
            </w:r>
          </w:p>
        </w:tc>
        <w:tc>
          <w:tcPr>
            <w:tcW w:w="7433" w:type="dxa"/>
          </w:tcPr>
          <w:p w14:paraId="69C96D60" w14:textId="77777777" w:rsidR="00787F9F" w:rsidRPr="005F77A2" w:rsidRDefault="00787F9F" w:rsidP="00787F9F">
            <w:pPr>
              <w:ind w:right="-238"/>
              <w:jc w:val="both"/>
              <w:rPr>
                <w:rFonts w:ascii="Arial" w:hAnsi="Arial" w:cs="Arial"/>
                <w:szCs w:val="24"/>
                <w:lang w:val="en-AU"/>
              </w:rPr>
            </w:pPr>
            <w:r>
              <w:rPr>
                <w:rFonts w:ascii="Arial" w:hAnsi="Arial" w:cs="Arial"/>
                <w:szCs w:val="24"/>
                <w:lang w:val="en-AU"/>
              </w:rPr>
              <w:t>Moore Australia</w:t>
            </w:r>
          </w:p>
        </w:tc>
      </w:tr>
      <w:tr w:rsidR="00787F9F" w:rsidRPr="005F77A2" w14:paraId="14AFCBB7" w14:textId="77777777" w:rsidTr="007C7372">
        <w:tc>
          <w:tcPr>
            <w:tcW w:w="2349" w:type="dxa"/>
          </w:tcPr>
          <w:p w14:paraId="19018338" w14:textId="77777777" w:rsidR="00787F9F" w:rsidRPr="005F77A2" w:rsidRDefault="00787F9F" w:rsidP="00787F9F">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Director/CEO</w:t>
            </w:r>
          </w:p>
        </w:tc>
        <w:tc>
          <w:tcPr>
            <w:tcW w:w="7433" w:type="dxa"/>
          </w:tcPr>
          <w:p w14:paraId="6A13CD17" w14:textId="77777777" w:rsidR="00787F9F" w:rsidRPr="005F77A2" w:rsidRDefault="00787F9F" w:rsidP="00787F9F">
            <w:pPr>
              <w:ind w:right="-238"/>
              <w:jc w:val="both"/>
              <w:rPr>
                <w:rFonts w:ascii="Arial" w:hAnsi="Arial" w:cs="Arial"/>
                <w:szCs w:val="24"/>
                <w:lang w:val="en-AU"/>
              </w:rPr>
            </w:pPr>
            <w:r>
              <w:rPr>
                <w:rFonts w:ascii="Arial" w:hAnsi="Arial" w:cs="Arial"/>
                <w:szCs w:val="24"/>
                <w:lang w:val="en-AU"/>
              </w:rPr>
              <w:t>Reshma Jahmeerbacus – Acting Director Corporate &amp; Strategy</w:t>
            </w:r>
          </w:p>
        </w:tc>
      </w:tr>
      <w:tr w:rsidR="00787F9F" w:rsidRPr="005F77A2" w14:paraId="0ED06739" w14:textId="77777777" w:rsidTr="007C7372">
        <w:tc>
          <w:tcPr>
            <w:tcW w:w="2349" w:type="dxa"/>
          </w:tcPr>
          <w:p w14:paraId="3726F596" w14:textId="77777777" w:rsidR="00787F9F" w:rsidRPr="005F77A2" w:rsidRDefault="00787F9F" w:rsidP="00787F9F">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Attachments</w:t>
            </w:r>
          </w:p>
        </w:tc>
        <w:tc>
          <w:tcPr>
            <w:tcW w:w="7433" w:type="dxa"/>
          </w:tcPr>
          <w:p w14:paraId="6CA8479E" w14:textId="238E193C" w:rsidR="00787F9F" w:rsidRPr="00FE45C8" w:rsidRDefault="00787F9F" w:rsidP="00D831AB">
            <w:pPr>
              <w:pStyle w:val="ListParagraph"/>
              <w:numPr>
                <w:ilvl w:val="0"/>
                <w:numId w:val="28"/>
              </w:numPr>
              <w:ind w:left="240" w:right="34" w:hanging="283"/>
              <w:jc w:val="both"/>
              <w:rPr>
                <w:rFonts w:ascii="Arial" w:hAnsi="Arial" w:cs="Arial"/>
                <w:szCs w:val="32"/>
                <w:lang w:val="en-US"/>
              </w:rPr>
            </w:pPr>
            <w:r w:rsidRPr="00AB3AE2">
              <w:rPr>
                <w:rFonts w:ascii="Arial" w:hAnsi="Arial" w:cs="Arial"/>
                <w:szCs w:val="32"/>
                <w:lang w:val="en-US"/>
              </w:rPr>
              <w:t>Moore Australia Agenda Paper Audit and Risk Committee</w:t>
            </w:r>
            <w:r>
              <w:rPr>
                <w:rFonts w:ascii="Arial" w:hAnsi="Arial" w:cs="Arial"/>
                <w:szCs w:val="32"/>
                <w:lang w:val="en-US"/>
              </w:rPr>
              <w:t xml:space="preserve"> </w:t>
            </w:r>
            <w:r w:rsidR="00D831AB">
              <w:rPr>
                <w:rFonts w:ascii="Arial" w:hAnsi="Arial" w:cs="Arial"/>
                <w:szCs w:val="32"/>
                <w:lang w:val="en-US"/>
              </w:rPr>
              <w:t>March</w:t>
            </w:r>
            <w:r>
              <w:rPr>
                <w:rFonts w:ascii="Arial" w:hAnsi="Arial" w:cs="Arial"/>
                <w:szCs w:val="32"/>
                <w:lang w:val="en-US"/>
              </w:rPr>
              <w:t xml:space="preserve"> 2022</w:t>
            </w:r>
          </w:p>
        </w:tc>
      </w:tr>
    </w:tbl>
    <w:p w14:paraId="6C149BB1" w14:textId="565F754D" w:rsidR="00787F9F" w:rsidRDefault="00787F9F" w:rsidP="00787F9F">
      <w:pPr>
        <w:ind w:right="-238"/>
        <w:jc w:val="both"/>
        <w:rPr>
          <w:rFonts w:ascii="Arial" w:hAnsi="Arial" w:cs="Arial"/>
          <w:b/>
          <w:szCs w:val="32"/>
          <w:lang w:val="en-US"/>
        </w:rPr>
      </w:pPr>
    </w:p>
    <w:p w14:paraId="2A272D8B" w14:textId="4DF72217" w:rsidR="00CC141F" w:rsidRPr="00A0648D" w:rsidRDefault="00CC141F" w:rsidP="00CC141F">
      <w:pPr>
        <w:ind w:left="-284" w:right="-330"/>
        <w:jc w:val="both"/>
        <w:rPr>
          <w:rFonts w:ascii="Arial" w:hAnsi="Arial" w:cs="Arial"/>
          <w:szCs w:val="24"/>
        </w:rPr>
      </w:pPr>
      <w:r w:rsidRPr="00A0648D">
        <w:rPr>
          <w:rFonts w:ascii="Arial" w:hAnsi="Arial" w:cs="Arial"/>
          <w:szCs w:val="24"/>
        </w:rPr>
        <w:t xml:space="preserve">Moved – Councillor </w:t>
      </w:r>
      <w:r w:rsidR="0028522C" w:rsidRPr="00A0648D">
        <w:rPr>
          <w:rFonts w:ascii="Arial" w:hAnsi="Arial" w:cs="Arial"/>
          <w:szCs w:val="24"/>
        </w:rPr>
        <w:t>Senathirajah</w:t>
      </w:r>
    </w:p>
    <w:p w14:paraId="3C0AEE03" w14:textId="08A097AF" w:rsidR="00CC141F" w:rsidRPr="00A0648D" w:rsidRDefault="00CC141F" w:rsidP="00CC141F">
      <w:pPr>
        <w:ind w:left="-284" w:right="-330"/>
        <w:jc w:val="both"/>
        <w:rPr>
          <w:rFonts w:ascii="Arial" w:hAnsi="Arial" w:cs="Arial"/>
          <w:szCs w:val="24"/>
        </w:rPr>
      </w:pPr>
      <w:r w:rsidRPr="00A0648D">
        <w:rPr>
          <w:rFonts w:ascii="Arial" w:hAnsi="Arial" w:cs="Arial"/>
          <w:szCs w:val="24"/>
        </w:rPr>
        <w:t xml:space="preserve">Seconded – Councillor </w:t>
      </w:r>
      <w:r w:rsidR="0028522C" w:rsidRPr="00A0648D">
        <w:rPr>
          <w:rFonts w:ascii="Arial" w:hAnsi="Arial" w:cs="Arial"/>
          <w:szCs w:val="24"/>
        </w:rPr>
        <w:t>Combes</w:t>
      </w:r>
    </w:p>
    <w:p w14:paraId="0A59ABA1" w14:textId="77777777" w:rsidR="00CC141F" w:rsidRPr="00A0648D" w:rsidRDefault="00CC141F" w:rsidP="00CC141F">
      <w:pPr>
        <w:ind w:right="-330"/>
        <w:jc w:val="both"/>
        <w:rPr>
          <w:rFonts w:ascii="Arial" w:hAnsi="Arial" w:cs="Arial"/>
          <w:szCs w:val="24"/>
        </w:rPr>
      </w:pPr>
    </w:p>
    <w:p w14:paraId="2D19FE5B" w14:textId="77777777" w:rsidR="00CC141F" w:rsidRPr="00A0648D" w:rsidRDefault="00CC141F" w:rsidP="00CC141F">
      <w:pPr>
        <w:ind w:left="-284" w:right="-330"/>
        <w:jc w:val="both"/>
        <w:rPr>
          <w:rFonts w:ascii="Arial" w:hAnsi="Arial" w:cs="Arial"/>
          <w:b/>
          <w:color w:val="244061" w:themeColor="accent1" w:themeShade="80"/>
          <w:szCs w:val="24"/>
        </w:rPr>
      </w:pPr>
      <w:r w:rsidRPr="00A0648D">
        <w:rPr>
          <w:rFonts w:ascii="Arial" w:hAnsi="Arial" w:cs="Arial"/>
          <w:b/>
          <w:color w:val="244061" w:themeColor="accent1" w:themeShade="80"/>
          <w:szCs w:val="24"/>
        </w:rPr>
        <w:t>That the Recommendation be adopted.</w:t>
      </w:r>
    </w:p>
    <w:p w14:paraId="593FABBE" w14:textId="77777777" w:rsidR="00CC141F" w:rsidRPr="00A0648D" w:rsidRDefault="00CC141F" w:rsidP="00CC141F">
      <w:pPr>
        <w:ind w:left="-284" w:right="-330"/>
        <w:jc w:val="both"/>
        <w:rPr>
          <w:rFonts w:ascii="Arial" w:hAnsi="Arial" w:cs="Arial"/>
          <w:color w:val="244061" w:themeColor="accent1" w:themeShade="80"/>
          <w:szCs w:val="24"/>
        </w:rPr>
      </w:pPr>
      <w:r w:rsidRPr="00A0648D">
        <w:rPr>
          <w:rFonts w:ascii="Arial" w:hAnsi="Arial" w:cs="Arial"/>
          <w:color w:val="244061" w:themeColor="accent1" w:themeShade="80"/>
          <w:szCs w:val="24"/>
        </w:rPr>
        <w:t>(Printed below for ease of reference)</w:t>
      </w:r>
    </w:p>
    <w:p w14:paraId="48CE8B47" w14:textId="697A0B5A" w:rsidR="009869EE" w:rsidRPr="00A0648D" w:rsidRDefault="009869EE" w:rsidP="009869EE">
      <w:pPr>
        <w:ind w:right="-330"/>
        <w:jc w:val="right"/>
        <w:rPr>
          <w:rFonts w:ascii="Arial" w:hAnsi="Arial" w:cs="Arial"/>
          <w:b/>
          <w:szCs w:val="24"/>
        </w:rPr>
      </w:pPr>
      <w:r w:rsidRPr="00A0648D">
        <w:rPr>
          <w:rFonts w:ascii="Arial" w:hAnsi="Arial" w:cs="Arial"/>
          <w:b/>
          <w:szCs w:val="24"/>
        </w:rPr>
        <w:t>CARRIED UNANIMOUSLY 5/-</w:t>
      </w:r>
    </w:p>
    <w:p w14:paraId="4864913F" w14:textId="32E6516D" w:rsidR="00CC141F" w:rsidRPr="00A202BA" w:rsidRDefault="00CC141F" w:rsidP="00CC141F">
      <w:pPr>
        <w:ind w:right="-238"/>
        <w:jc w:val="right"/>
        <w:rPr>
          <w:rFonts w:ascii="Acumin Pro" w:hAnsi="Acumin Pro" w:cs="Arial"/>
          <w:b/>
          <w:szCs w:val="24"/>
        </w:rPr>
      </w:pPr>
    </w:p>
    <w:p w14:paraId="12A518CE" w14:textId="316A45A5" w:rsidR="00787F9F" w:rsidRDefault="00A0648D" w:rsidP="00787F9F">
      <w:pPr>
        <w:ind w:left="-284" w:right="-238"/>
        <w:jc w:val="both"/>
        <w:rPr>
          <w:rFonts w:ascii="Arial" w:hAnsi="Arial" w:cs="Arial"/>
          <w:szCs w:val="32"/>
          <w:lang w:val="en-US"/>
        </w:rPr>
      </w:pPr>
      <w:r>
        <w:rPr>
          <w:noProof/>
        </w:rPr>
        <mc:AlternateContent>
          <mc:Choice Requires="wps">
            <w:drawing>
              <wp:anchor distT="0" distB="0" distL="114300" distR="114300" simplePos="0" relativeHeight="251658280" behindDoc="1" locked="0" layoutInCell="1" allowOverlap="1" wp14:anchorId="2574B65E" wp14:editId="0D9229A2">
                <wp:simplePos x="0" y="0"/>
                <wp:positionH relativeFrom="margin">
                  <wp:posOffset>-265176</wp:posOffset>
                </wp:positionH>
                <wp:positionV relativeFrom="paragraph">
                  <wp:posOffset>91694</wp:posOffset>
                </wp:positionV>
                <wp:extent cx="6245225" cy="822960"/>
                <wp:effectExtent l="0" t="0" r="22225" b="15240"/>
                <wp:wrapNone/>
                <wp:docPr id="43" name="Rectangle 43"/>
                <wp:cNvGraphicFramePr/>
                <a:graphic xmlns:a="http://schemas.openxmlformats.org/drawingml/2006/main">
                  <a:graphicData uri="http://schemas.microsoft.com/office/word/2010/wordprocessingShape">
                    <wps:wsp>
                      <wps:cNvSpPr/>
                      <wps:spPr>
                        <a:xfrm>
                          <a:off x="0" y="0"/>
                          <a:ext cx="6245225" cy="82296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EAC21" id="Rectangle 43" o:spid="_x0000_s1026" style="position:absolute;margin-left:-20.9pt;margin-top:7.2pt;width:491.75pt;height:64.8pt;z-index:-251658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" filled="f" strokecolor="#243f60 [1604]" strokeweight="2pt">
                <w10:wrap anchorx="margin"/>
              </v:rect>
            </w:pict>
          </mc:Fallback>
        </mc:AlternateContent>
      </w:r>
    </w:p>
    <w:p w14:paraId="62B560B7" w14:textId="33BB3EF0" w:rsidR="00787F9F" w:rsidRDefault="00A0648D" w:rsidP="00787F9F">
      <w:pPr>
        <w:ind w:left="-284" w:right="-238"/>
        <w:jc w:val="both"/>
        <w:rPr>
          <w:rFonts w:ascii="Arial" w:hAnsi="Arial" w:cs="Arial"/>
          <w:b/>
          <w:color w:val="17365D" w:themeColor="text2" w:themeShade="BF"/>
          <w:sz w:val="28"/>
          <w:szCs w:val="32"/>
          <w:lang w:val="en-US"/>
        </w:rPr>
      </w:pPr>
      <w:r>
        <w:rPr>
          <w:rFonts w:ascii="Arial" w:hAnsi="Arial" w:cs="Arial"/>
          <w:b/>
          <w:color w:val="17365D" w:themeColor="text2" w:themeShade="BF"/>
          <w:sz w:val="28"/>
          <w:szCs w:val="32"/>
          <w:lang w:val="en-US"/>
        </w:rPr>
        <w:t xml:space="preserve">Committee Recommendation / </w:t>
      </w:r>
      <w:r w:rsidR="00787F9F" w:rsidRPr="005F77A2">
        <w:rPr>
          <w:rFonts w:ascii="Arial" w:hAnsi="Arial" w:cs="Arial"/>
          <w:b/>
          <w:color w:val="17365D" w:themeColor="text2" w:themeShade="BF"/>
          <w:sz w:val="28"/>
          <w:szCs w:val="32"/>
          <w:lang w:val="en-US"/>
        </w:rPr>
        <w:t>Recommendation</w:t>
      </w:r>
    </w:p>
    <w:p w14:paraId="634C2A10" w14:textId="77777777" w:rsidR="00787F9F" w:rsidRPr="005F77A2" w:rsidRDefault="00787F9F" w:rsidP="00787F9F">
      <w:pPr>
        <w:ind w:left="-284" w:right="-238"/>
        <w:jc w:val="both"/>
        <w:rPr>
          <w:rFonts w:ascii="Arial" w:hAnsi="Arial" w:cs="Arial"/>
          <w:b/>
          <w:color w:val="17365D" w:themeColor="text2" w:themeShade="BF"/>
          <w:sz w:val="28"/>
          <w:szCs w:val="32"/>
          <w:lang w:val="en-US"/>
        </w:rPr>
      </w:pPr>
    </w:p>
    <w:p w14:paraId="7BF6A2FE" w14:textId="77777777" w:rsidR="00787F9F" w:rsidRPr="00243E6F" w:rsidRDefault="00787F9F" w:rsidP="00787F9F">
      <w:pPr>
        <w:pStyle w:val="ListParagraph"/>
        <w:ind w:left="-284" w:right="-238"/>
        <w:jc w:val="both"/>
        <w:rPr>
          <w:rFonts w:ascii="Arial" w:hAnsi="Arial" w:cs="Arial"/>
          <w:b/>
          <w:color w:val="244061" w:themeColor="accent1" w:themeShade="80"/>
          <w:szCs w:val="24"/>
          <w:lang w:val="en-US"/>
        </w:rPr>
      </w:pPr>
      <w:r w:rsidRPr="00243E6F">
        <w:rPr>
          <w:rFonts w:ascii="Arial" w:hAnsi="Arial" w:cs="Arial"/>
          <w:b/>
          <w:color w:val="244061" w:themeColor="accent1" w:themeShade="80"/>
          <w:szCs w:val="24"/>
          <w:lang w:val="en-US"/>
        </w:rPr>
        <w:t xml:space="preserve">That the Audit and Risk Committee </w:t>
      </w:r>
      <w:r>
        <w:rPr>
          <w:rFonts w:ascii="Arial" w:hAnsi="Arial" w:cs="Arial"/>
          <w:b/>
          <w:color w:val="244061" w:themeColor="accent1" w:themeShade="80"/>
          <w:szCs w:val="24"/>
          <w:lang w:val="en-US"/>
        </w:rPr>
        <w:t>received</w:t>
      </w:r>
      <w:r w:rsidRPr="00243E6F">
        <w:rPr>
          <w:rFonts w:ascii="Arial" w:hAnsi="Arial" w:cs="Arial"/>
          <w:b/>
          <w:color w:val="244061" w:themeColor="accent1" w:themeShade="80"/>
          <w:szCs w:val="24"/>
          <w:lang w:val="en-US"/>
        </w:rPr>
        <w:t xml:space="preserve"> the agenda paper from Moore Australia</w:t>
      </w:r>
      <w:r>
        <w:rPr>
          <w:rFonts w:ascii="Arial" w:hAnsi="Arial" w:cs="Arial"/>
          <w:b/>
          <w:color w:val="244061" w:themeColor="accent1" w:themeShade="80"/>
          <w:szCs w:val="24"/>
          <w:lang w:val="en-US"/>
        </w:rPr>
        <w:t>.</w:t>
      </w:r>
    </w:p>
    <w:p w14:paraId="3FD7DBCA" w14:textId="5407BE00" w:rsidR="00787F9F" w:rsidRDefault="00787F9F" w:rsidP="00787F9F">
      <w:pPr>
        <w:ind w:left="-284" w:right="-238"/>
        <w:jc w:val="both"/>
        <w:rPr>
          <w:rFonts w:ascii="Arial" w:hAnsi="Arial" w:cs="Arial"/>
          <w:b/>
          <w:color w:val="17365D" w:themeColor="text2" w:themeShade="BF"/>
          <w:sz w:val="28"/>
          <w:szCs w:val="32"/>
          <w:lang w:val="en-US"/>
        </w:rPr>
      </w:pPr>
    </w:p>
    <w:p w14:paraId="4810F87E" w14:textId="77777777" w:rsidR="00CC141F" w:rsidRDefault="00CC141F" w:rsidP="00787F9F">
      <w:pPr>
        <w:ind w:left="-284" w:right="-238"/>
        <w:jc w:val="both"/>
        <w:rPr>
          <w:rFonts w:ascii="Arial" w:hAnsi="Arial" w:cs="Arial"/>
          <w:b/>
          <w:color w:val="17365D" w:themeColor="text2" w:themeShade="BF"/>
          <w:sz w:val="28"/>
          <w:szCs w:val="32"/>
          <w:lang w:val="en-US"/>
        </w:rPr>
      </w:pPr>
    </w:p>
    <w:p w14:paraId="299EECE7" w14:textId="77777777" w:rsidR="00CC141F" w:rsidRPr="005F77A2" w:rsidRDefault="00CC141F" w:rsidP="00CC141F">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Purpose</w:t>
      </w:r>
    </w:p>
    <w:p w14:paraId="50F32BAA" w14:textId="77777777" w:rsidR="00CC141F" w:rsidRPr="005F77A2" w:rsidRDefault="00CC141F" w:rsidP="00CC141F">
      <w:pPr>
        <w:ind w:left="-284" w:right="-238"/>
        <w:jc w:val="both"/>
        <w:rPr>
          <w:rFonts w:ascii="Arial" w:hAnsi="Arial" w:cs="Arial"/>
          <w:b/>
          <w:szCs w:val="32"/>
          <w:lang w:val="en-US"/>
        </w:rPr>
      </w:pPr>
    </w:p>
    <w:p w14:paraId="1BDEF91E" w14:textId="77777777" w:rsidR="00CC141F" w:rsidRDefault="00CC141F" w:rsidP="00CC141F">
      <w:pPr>
        <w:ind w:left="-284" w:right="-238"/>
        <w:jc w:val="both"/>
        <w:rPr>
          <w:rFonts w:ascii="Arial" w:hAnsi="Arial" w:cs="Arial"/>
          <w:szCs w:val="32"/>
          <w:lang w:val="en-US"/>
        </w:rPr>
      </w:pPr>
      <w:r w:rsidRPr="00CD35BA">
        <w:rPr>
          <w:rFonts w:ascii="Arial" w:hAnsi="Arial" w:cs="Arial"/>
          <w:szCs w:val="32"/>
          <w:lang w:val="en-US"/>
        </w:rPr>
        <w:t>This report is for Moore Australia to present its agenda paper to the Audit and Risk Committee.</w:t>
      </w:r>
    </w:p>
    <w:p w14:paraId="5717B56A" w14:textId="4E19C23B" w:rsidR="00787F9F" w:rsidRDefault="00787F9F" w:rsidP="00787F9F">
      <w:pPr>
        <w:ind w:left="-284" w:right="-238"/>
        <w:jc w:val="both"/>
        <w:rPr>
          <w:rFonts w:ascii="Arial" w:hAnsi="Arial" w:cs="Arial"/>
          <w:b/>
          <w:color w:val="17365D" w:themeColor="text2" w:themeShade="BF"/>
          <w:sz w:val="28"/>
          <w:szCs w:val="32"/>
          <w:lang w:val="en-US"/>
        </w:rPr>
      </w:pPr>
    </w:p>
    <w:p w14:paraId="4D3D1DB6" w14:textId="77777777" w:rsidR="00CC141F" w:rsidRDefault="00CC141F" w:rsidP="00787F9F">
      <w:pPr>
        <w:ind w:left="-284" w:right="-238"/>
        <w:jc w:val="both"/>
        <w:rPr>
          <w:rFonts w:ascii="Arial" w:hAnsi="Arial" w:cs="Arial"/>
          <w:b/>
          <w:color w:val="17365D" w:themeColor="text2" w:themeShade="BF"/>
          <w:sz w:val="28"/>
          <w:szCs w:val="32"/>
          <w:lang w:val="en-US"/>
        </w:rPr>
      </w:pPr>
    </w:p>
    <w:p w14:paraId="439785F7" w14:textId="77777777" w:rsidR="00787F9F" w:rsidRPr="005F77A2" w:rsidRDefault="00787F9F" w:rsidP="00787F9F">
      <w:pPr>
        <w:ind w:left="-284" w:right="-238"/>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26FB2222" w14:textId="77777777" w:rsidR="00787F9F" w:rsidRPr="005F77A2" w:rsidRDefault="00787F9F" w:rsidP="00787F9F">
      <w:pPr>
        <w:ind w:left="-284" w:right="-238"/>
        <w:jc w:val="both"/>
        <w:rPr>
          <w:rFonts w:ascii="Arial" w:hAnsi="Arial" w:cs="Arial"/>
          <w:color w:val="000000" w:themeColor="text1"/>
          <w:szCs w:val="24"/>
        </w:rPr>
      </w:pPr>
    </w:p>
    <w:p w14:paraId="0B593E2F" w14:textId="06199058" w:rsidR="00787F9F" w:rsidRPr="00754A42" w:rsidRDefault="001327CF" w:rsidP="00787F9F">
      <w:pPr>
        <w:ind w:left="-284" w:right="-238"/>
        <w:jc w:val="both"/>
        <w:rPr>
          <w:rFonts w:ascii="Arial" w:hAnsi="Arial" w:cs="Arial"/>
          <w:color w:val="000000" w:themeColor="text1"/>
          <w:szCs w:val="24"/>
        </w:rPr>
      </w:pPr>
      <w:r>
        <w:rPr>
          <w:rFonts w:ascii="Arial" w:hAnsi="Arial" w:cs="Arial"/>
          <w:color w:val="000000" w:themeColor="text1"/>
          <w:szCs w:val="24"/>
        </w:rPr>
        <w:t>Simple Majority</w:t>
      </w:r>
    </w:p>
    <w:p w14:paraId="79B33DA7" w14:textId="50A08215" w:rsidR="00787F9F" w:rsidRDefault="00787F9F" w:rsidP="00787F9F">
      <w:pPr>
        <w:ind w:left="-284" w:right="-238"/>
        <w:jc w:val="both"/>
        <w:rPr>
          <w:rFonts w:ascii="Arial" w:hAnsi="Arial" w:cs="Arial"/>
          <w:b/>
          <w:sz w:val="28"/>
          <w:szCs w:val="32"/>
          <w:lang w:val="en-US"/>
        </w:rPr>
      </w:pPr>
    </w:p>
    <w:p w14:paraId="38AB3A85" w14:textId="77777777" w:rsidR="00D831AB" w:rsidRPr="005F77A2" w:rsidRDefault="00D831AB" w:rsidP="00787F9F">
      <w:pPr>
        <w:ind w:left="-284" w:right="-238"/>
        <w:jc w:val="both"/>
        <w:rPr>
          <w:rFonts w:ascii="Arial" w:hAnsi="Arial" w:cs="Arial"/>
          <w:b/>
          <w:sz w:val="28"/>
          <w:szCs w:val="32"/>
          <w:lang w:val="en-US"/>
        </w:rPr>
      </w:pPr>
    </w:p>
    <w:p w14:paraId="6C5132CA" w14:textId="77777777" w:rsidR="00787F9F" w:rsidRPr="005F77A2" w:rsidRDefault="00787F9F" w:rsidP="00787F9F">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 xml:space="preserve">Background </w:t>
      </w:r>
    </w:p>
    <w:p w14:paraId="02166ACB" w14:textId="77777777" w:rsidR="00787F9F" w:rsidRPr="005F77A2" w:rsidRDefault="00787F9F" w:rsidP="00787F9F">
      <w:pPr>
        <w:ind w:left="-284" w:right="-238"/>
        <w:jc w:val="both"/>
        <w:rPr>
          <w:rFonts w:ascii="Arial" w:hAnsi="Arial" w:cs="Arial"/>
          <w:b/>
          <w:sz w:val="28"/>
          <w:szCs w:val="32"/>
          <w:lang w:val="en-US"/>
        </w:rPr>
      </w:pPr>
    </w:p>
    <w:p w14:paraId="310BA784" w14:textId="77777777" w:rsidR="00787F9F" w:rsidRDefault="00787F9F" w:rsidP="00787F9F">
      <w:pPr>
        <w:ind w:left="-284" w:right="-238"/>
        <w:jc w:val="both"/>
        <w:rPr>
          <w:rFonts w:ascii="Arial" w:hAnsi="Arial" w:cs="Arial"/>
          <w:bCs/>
          <w:szCs w:val="24"/>
          <w:lang w:val="en-US"/>
        </w:rPr>
      </w:pPr>
      <w:r w:rsidRPr="00F46832">
        <w:rPr>
          <w:rFonts w:ascii="Arial" w:hAnsi="Arial" w:cs="Arial"/>
          <w:bCs/>
          <w:szCs w:val="24"/>
          <w:lang w:val="en-US"/>
        </w:rPr>
        <w:t>Moore Australia has submitted an agenda paper for the discussion at the Committee meeting.</w:t>
      </w:r>
    </w:p>
    <w:p w14:paraId="27264E85" w14:textId="3B53D583" w:rsidR="00787F9F" w:rsidRDefault="00787F9F" w:rsidP="00787F9F">
      <w:pPr>
        <w:ind w:left="-284" w:right="-238"/>
        <w:jc w:val="both"/>
        <w:rPr>
          <w:rFonts w:ascii="Arial" w:hAnsi="Arial" w:cs="Arial"/>
          <w:b/>
          <w:sz w:val="28"/>
          <w:szCs w:val="32"/>
          <w:lang w:val="en-US"/>
        </w:rPr>
      </w:pPr>
    </w:p>
    <w:p w14:paraId="1A32DC22" w14:textId="74C72906" w:rsidR="00A0648D" w:rsidRDefault="00A0648D" w:rsidP="00787F9F">
      <w:pPr>
        <w:ind w:left="-284" w:right="-238"/>
        <w:jc w:val="both"/>
        <w:rPr>
          <w:rFonts w:ascii="Arial" w:hAnsi="Arial" w:cs="Arial"/>
          <w:b/>
          <w:sz w:val="28"/>
          <w:szCs w:val="32"/>
          <w:lang w:val="en-US"/>
        </w:rPr>
      </w:pPr>
    </w:p>
    <w:p w14:paraId="177DC338" w14:textId="77777777" w:rsidR="00A0648D" w:rsidRDefault="00A0648D" w:rsidP="00787F9F">
      <w:pPr>
        <w:ind w:left="-284" w:right="-238"/>
        <w:jc w:val="both"/>
        <w:rPr>
          <w:rFonts w:ascii="Arial" w:hAnsi="Arial" w:cs="Arial"/>
          <w:b/>
          <w:sz w:val="28"/>
          <w:szCs w:val="32"/>
          <w:lang w:val="en-US"/>
        </w:rPr>
      </w:pPr>
    </w:p>
    <w:p w14:paraId="039F0D73" w14:textId="77777777" w:rsidR="00787F9F" w:rsidRPr="005F77A2" w:rsidRDefault="00787F9F" w:rsidP="00787F9F">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07D3B30C" w14:textId="77777777" w:rsidR="00787F9F" w:rsidRPr="005F77A2" w:rsidRDefault="00787F9F" w:rsidP="00787F9F">
      <w:pPr>
        <w:ind w:left="-284" w:right="-238"/>
        <w:jc w:val="both"/>
        <w:rPr>
          <w:rFonts w:ascii="Arial" w:hAnsi="Arial" w:cs="Arial"/>
          <w:b/>
          <w:szCs w:val="32"/>
          <w:lang w:val="en-US"/>
        </w:rPr>
      </w:pPr>
    </w:p>
    <w:p w14:paraId="5F8884A9" w14:textId="77777777" w:rsidR="00787F9F" w:rsidRDefault="00787F9F" w:rsidP="00787F9F">
      <w:pPr>
        <w:ind w:left="-284" w:right="-238"/>
        <w:jc w:val="both"/>
        <w:rPr>
          <w:rFonts w:ascii="Arial" w:hAnsi="Arial" w:cs="Arial"/>
          <w:szCs w:val="32"/>
          <w:lang w:val="en-US"/>
        </w:rPr>
      </w:pPr>
      <w:r>
        <w:rPr>
          <w:rFonts w:ascii="Arial" w:hAnsi="Arial" w:cs="Arial"/>
          <w:szCs w:val="32"/>
          <w:lang w:val="en-US"/>
        </w:rPr>
        <w:t>Nil.</w:t>
      </w:r>
    </w:p>
    <w:p w14:paraId="1356352B" w14:textId="627F7DC8" w:rsidR="00787F9F" w:rsidRDefault="00787F9F" w:rsidP="00787F9F">
      <w:pPr>
        <w:ind w:left="-284" w:right="-238"/>
        <w:jc w:val="both"/>
        <w:rPr>
          <w:rFonts w:ascii="Arial" w:hAnsi="Arial" w:cs="Arial"/>
          <w:szCs w:val="32"/>
          <w:lang w:val="en-US"/>
        </w:rPr>
      </w:pPr>
    </w:p>
    <w:p w14:paraId="500948FB" w14:textId="77777777" w:rsidR="00D831AB" w:rsidRDefault="00D831AB" w:rsidP="00787F9F">
      <w:pPr>
        <w:ind w:left="-284" w:right="-238"/>
        <w:jc w:val="both"/>
        <w:rPr>
          <w:rFonts w:ascii="Arial" w:hAnsi="Arial" w:cs="Arial"/>
          <w:szCs w:val="32"/>
          <w:lang w:val="en-US"/>
        </w:rPr>
      </w:pPr>
    </w:p>
    <w:p w14:paraId="6D426A11" w14:textId="77777777" w:rsidR="00787F9F" w:rsidRPr="005F77A2" w:rsidRDefault="00787F9F" w:rsidP="00787F9F">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27EBF7E7" w14:textId="77777777" w:rsidR="00787F9F" w:rsidRPr="005F77A2" w:rsidRDefault="00787F9F" w:rsidP="00787F9F">
      <w:pPr>
        <w:ind w:left="-284" w:right="-238"/>
        <w:jc w:val="both"/>
        <w:rPr>
          <w:rFonts w:ascii="Arial" w:hAnsi="Arial" w:cs="Arial"/>
          <w:szCs w:val="32"/>
          <w:highlight w:val="red"/>
          <w:lang w:val="en-US"/>
        </w:rPr>
      </w:pPr>
    </w:p>
    <w:p w14:paraId="229217C9" w14:textId="77777777" w:rsidR="00787F9F" w:rsidRPr="005F77A2" w:rsidRDefault="00787F9F" w:rsidP="00787F9F">
      <w:pPr>
        <w:ind w:left="-284" w:right="-238"/>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59A73CB4" w14:textId="77777777" w:rsidR="00787F9F" w:rsidRPr="005F77A2" w:rsidRDefault="00787F9F" w:rsidP="00787F9F">
      <w:pPr>
        <w:ind w:left="-284" w:right="-238"/>
        <w:jc w:val="both"/>
        <w:rPr>
          <w:rFonts w:ascii="Arial" w:hAnsi="Arial" w:cs="Arial"/>
          <w:b/>
          <w:color w:val="17365D" w:themeColor="text2" w:themeShade="BF"/>
          <w:szCs w:val="24"/>
          <w:lang w:val="en-US"/>
        </w:rPr>
      </w:pPr>
    </w:p>
    <w:p w14:paraId="7FD0B88D" w14:textId="77777777" w:rsidR="00787F9F" w:rsidRPr="005F77A2" w:rsidRDefault="00787F9F" w:rsidP="00787F9F">
      <w:pPr>
        <w:tabs>
          <w:tab w:val="left" w:pos="1276"/>
        </w:tabs>
        <w:ind w:left="-284" w:right="-238"/>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szCs w:val="24"/>
          <w:lang w:val="en-US"/>
        </w:rPr>
        <w:t>Our city will be an environmentally sensitive, beautiful and inclusive place.</w:t>
      </w:r>
    </w:p>
    <w:p w14:paraId="70DEAEF4" w14:textId="77777777" w:rsidR="00ED4448" w:rsidRDefault="00ED4448" w:rsidP="00787F9F">
      <w:pPr>
        <w:ind w:left="-284" w:right="-238"/>
        <w:jc w:val="both"/>
        <w:rPr>
          <w:rFonts w:ascii="Arial" w:hAnsi="Arial" w:cs="Arial"/>
          <w:b/>
          <w:color w:val="17365D" w:themeColor="text2" w:themeShade="BF"/>
          <w:szCs w:val="28"/>
          <w:lang w:val="en-US"/>
        </w:rPr>
      </w:pPr>
    </w:p>
    <w:p w14:paraId="432CF03E" w14:textId="70867260" w:rsidR="00787F9F" w:rsidRPr="005F77A2" w:rsidRDefault="00787F9F" w:rsidP="00787F9F">
      <w:pPr>
        <w:ind w:left="-284" w:right="-238"/>
        <w:jc w:val="both"/>
        <w:rPr>
          <w:rFonts w:ascii="Arial" w:hAnsi="Arial" w:cs="Arial"/>
          <w:bCs/>
          <w:szCs w:val="28"/>
          <w:lang w:val="en-US"/>
        </w:rPr>
      </w:pPr>
      <w:r w:rsidRPr="005F77A2">
        <w:rPr>
          <w:rFonts w:ascii="Arial" w:hAnsi="Arial" w:cs="Arial"/>
          <w:b/>
          <w:color w:val="17365D" w:themeColor="text2" w:themeShade="BF"/>
          <w:szCs w:val="28"/>
          <w:lang w:val="en-US"/>
        </w:rPr>
        <w:t>Values</w:t>
      </w:r>
    </w:p>
    <w:p w14:paraId="2E09544A" w14:textId="77777777" w:rsidR="00787F9F" w:rsidRPr="005F77A2" w:rsidRDefault="00787F9F" w:rsidP="00787F9F">
      <w:pPr>
        <w:ind w:left="1276" w:right="-238"/>
        <w:jc w:val="both"/>
        <w:rPr>
          <w:rFonts w:ascii="Arial" w:hAnsi="Arial" w:cs="Arial"/>
          <w:b/>
          <w:szCs w:val="28"/>
          <w:lang w:val="en-US"/>
        </w:rPr>
      </w:pPr>
      <w:r w:rsidRPr="005F77A2">
        <w:rPr>
          <w:rFonts w:ascii="Arial" w:hAnsi="Arial" w:cs="Arial"/>
          <w:b/>
          <w:szCs w:val="28"/>
          <w:lang w:val="en-US"/>
        </w:rPr>
        <w:t>High standard of services</w:t>
      </w:r>
    </w:p>
    <w:p w14:paraId="36F36596" w14:textId="77777777" w:rsidR="00787F9F" w:rsidRPr="005F77A2" w:rsidRDefault="00787F9F" w:rsidP="00787F9F">
      <w:pPr>
        <w:ind w:left="1276" w:right="-238"/>
        <w:jc w:val="both"/>
        <w:rPr>
          <w:rFonts w:ascii="Arial" w:hAnsi="Arial" w:cs="Arial"/>
          <w:bCs/>
          <w:szCs w:val="28"/>
          <w:lang w:val="en-US"/>
        </w:rPr>
      </w:pPr>
      <w:r w:rsidRPr="005F77A2">
        <w:rPr>
          <w:rFonts w:ascii="Arial" w:hAnsi="Arial" w:cs="Arial"/>
          <w:bCs/>
          <w:szCs w:val="28"/>
          <w:lang w:val="en-US"/>
        </w:rPr>
        <w:t>We have local services delivered to a high standard that take the needs of our diverse community into account.</w:t>
      </w:r>
    </w:p>
    <w:p w14:paraId="328D0901" w14:textId="77777777" w:rsidR="00787F9F" w:rsidRPr="005F77A2" w:rsidRDefault="00787F9F" w:rsidP="00787F9F">
      <w:pPr>
        <w:ind w:left="-284" w:right="-238"/>
        <w:jc w:val="both"/>
        <w:rPr>
          <w:rFonts w:ascii="Arial" w:hAnsi="Arial" w:cs="Arial"/>
          <w:bCs/>
          <w:szCs w:val="28"/>
          <w:lang w:val="en-US"/>
        </w:rPr>
      </w:pPr>
    </w:p>
    <w:p w14:paraId="679F3936" w14:textId="77777777" w:rsidR="00787F9F" w:rsidRPr="005F77A2" w:rsidRDefault="00787F9F" w:rsidP="00787F9F">
      <w:pPr>
        <w:ind w:left="-284" w:right="-238" w:firstLine="1571"/>
        <w:jc w:val="both"/>
        <w:rPr>
          <w:rFonts w:ascii="Arial" w:hAnsi="Arial" w:cs="Arial"/>
          <w:b/>
          <w:szCs w:val="28"/>
          <w:lang w:val="en-US"/>
        </w:rPr>
      </w:pPr>
      <w:r w:rsidRPr="005F77A2">
        <w:rPr>
          <w:rFonts w:ascii="Arial" w:hAnsi="Arial" w:cs="Arial"/>
          <w:b/>
          <w:szCs w:val="28"/>
          <w:lang w:val="en-US"/>
        </w:rPr>
        <w:t>Great Governance and Civic Leadership</w:t>
      </w:r>
    </w:p>
    <w:p w14:paraId="6262C241" w14:textId="77777777" w:rsidR="00787F9F" w:rsidRPr="005F77A2" w:rsidRDefault="00787F9F" w:rsidP="00787F9F">
      <w:pPr>
        <w:ind w:left="1276" w:right="-238"/>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01C31833" w14:textId="77777777" w:rsidR="00787F9F" w:rsidRPr="005F77A2" w:rsidRDefault="00787F9F" w:rsidP="00787F9F">
      <w:pPr>
        <w:ind w:left="-284" w:right="-238"/>
        <w:jc w:val="both"/>
        <w:rPr>
          <w:rFonts w:ascii="Arial" w:hAnsi="Arial" w:cs="Arial"/>
          <w:bCs/>
          <w:szCs w:val="28"/>
          <w:lang w:val="en-US"/>
        </w:rPr>
      </w:pPr>
    </w:p>
    <w:p w14:paraId="3484152D" w14:textId="77777777" w:rsidR="00787F9F" w:rsidRPr="005F77A2" w:rsidRDefault="00787F9F" w:rsidP="00787F9F">
      <w:pPr>
        <w:ind w:left="-284" w:right="-238"/>
        <w:jc w:val="both"/>
        <w:rPr>
          <w:rFonts w:ascii="Arial" w:hAnsi="Arial" w:cs="Arial"/>
          <w:b/>
          <w:bCs/>
          <w:color w:val="17365D" w:themeColor="text2" w:themeShade="BF"/>
          <w:szCs w:val="24"/>
          <w:lang w:val="en-US"/>
        </w:rPr>
      </w:pPr>
      <w:r w:rsidRPr="005F77A2">
        <w:rPr>
          <w:rFonts w:ascii="Arial" w:eastAsia="Acumin Pro" w:hAnsi="Arial" w:cs="Arial"/>
          <w:b/>
          <w:bCs/>
          <w:color w:val="17365D" w:themeColor="text2" w:themeShade="BF"/>
          <w:szCs w:val="24"/>
          <w:lang w:val="en-US"/>
        </w:rPr>
        <w:t>Priority</w:t>
      </w:r>
      <w:r w:rsidRPr="005F77A2">
        <w:rPr>
          <w:rFonts w:ascii="Arial" w:hAnsi="Arial" w:cs="Arial"/>
          <w:b/>
          <w:bCs/>
          <w:color w:val="17365D" w:themeColor="text2" w:themeShade="BF"/>
          <w:szCs w:val="24"/>
          <w:lang w:val="en-US"/>
        </w:rPr>
        <w:t xml:space="preserve"> Area</w:t>
      </w:r>
    </w:p>
    <w:p w14:paraId="4A2D1F1D" w14:textId="77777777" w:rsidR="00787F9F" w:rsidRPr="005F77A2" w:rsidRDefault="00787F9F" w:rsidP="00787F9F">
      <w:pPr>
        <w:ind w:left="-284" w:right="-238"/>
        <w:jc w:val="both"/>
        <w:rPr>
          <w:rFonts w:ascii="Arial" w:hAnsi="Arial" w:cs="Arial"/>
          <w:b/>
          <w:color w:val="17365D" w:themeColor="text2" w:themeShade="BF"/>
          <w:szCs w:val="28"/>
          <w:lang w:val="en-US"/>
        </w:rPr>
      </w:pPr>
    </w:p>
    <w:p w14:paraId="400F7C1E" w14:textId="77777777" w:rsidR="00787F9F" w:rsidRPr="00B333BA" w:rsidRDefault="00787F9F" w:rsidP="00787F9F">
      <w:pPr>
        <w:ind w:left="-284" w:right="-238"/>
        <w:jc w:val="both"/>
        <w:rPr>
          <w:rFonts w:ascii="Arial" w:hAnsi="Arial" w:cs="Arial"/>
          <w:bCs/>
          <w:szCs w:val="24"/>
          <w:lang w:val="en-US"/>
        </w:rPr>
      </w:pPr>
      <w:r w:rsidRPr="00B333BA">
        <w:rPr>
          <w:rFonts w:ascii="Arial" w:hAnsi="Arial" w:cs="Arial"/>
          <w:bCs/>
          <w:szCs w:val="24"/>
          <w:lang w:val="en-US"/>
        </w:rPr>
        <w:t>Nil.</w:t>
      </w:r>
    </w:p>
    <w:p w14:paraId="2D1969E9" w14:textId="77777777" w:rsidR="00787F9F" w:rsidRDefault="00787F9F" w:rsidP="00787F9F">
      <w:pPr>
        <w:ind w:left="-284" w:right="-238"/>
        <w:jc w:val="both"/>
        <w:rPr>
          <w:rFonts w:ascii="Arial" w:hAnsi="Arial" w:cs="Arial"/>
          <w:b/>
          <w:sz w:val="28"/>
          <w:szCs w:val="32"/>
          <w:lang w:val="en-US"/>
        </w:rPr>
      </w:pPr>
    </w:p>
    <w:p w14:paraId="4300CF69" w14:textId="77777777" w:rsidR="00787F9F" w:rsidRPr="005F77A2" w:rsidRDefault="00787F9F" w:rsidP="00787F9F">
      <w:pPr>
        <w:ind w:left="-284" w:right="-238"/>
        <w:jc w:val="both"/>
        <w:rPr>
          <w:rFonts w:ascii="Arial" w:hAnsi="Arial" w:cs="Arial"/>
          <w:b/>
          <w:sz w:val="28"/>
          <w:szCs w:val="32"/>
          <w:lang w:val="en-US"/>
        </w:rPr>
      </w:pPr>
    </w:p>
    <w:p w14:paraId="1121B8BA" w14:textId="77777777" w:rsidR="00787F9F" w:rsidRDefault="00787F9F" w:rsidP="00787F9F">
      <w:pPr>
        <w:ind w:left="-284"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55B87948" w14:textId="77777777" w:rsidR="00787F9F" w:rsidRDefault="00787F9F" w:rsidP="00787F9F">
      <w:pPr>
        <w:ind w:left="-284" w:right="-238"/>
        <w:jc w:val="both"/>
        <w:rPr>
          <w:rFonts w:ascii="Arial" w:hAnsi="Arial" w:cs="Arial"/>
          <w:b/>
          <w:sz w:val="28"/>
          <w:szCs w:val="32"/>
          <w:lang w:val="en-US"/>
        </w:rPr>
      </w:pPr>
    </w:p>
    <w:p w14:paraId="2111A476" w14:textId="77777777" w:rsidR="00787F9F" w:rsidRDefault="00787F9F" w:rsidP="00787F9F">
      <w:pPr>
        <w:ind w:left="-284" w:right="-238"/>
        <w:jc w:val="both"/>
        <w:rPr>
          <w:rFonts w:ascii="Arial" w:hAnsi="Arial" w:cs="Arial"/>
          <w:b/>
          <w:sz w:val="28"/>
          <w:szCs w:val="32"/>
          <w:lang w:val="en-US"/>
        </w:rPr>
      </w:pPr>
      <w:r w:rsidRPr="0027262B">
        <w:rPr>
          <w:rFonts w:ascii="Arial" w:hAnsi="Arial" w:cs="Arial"/>
        </w:rPr>
        <w:t xml:space="preserve">There are no financial implications to this report.  </w:t>
      </w:r>
    </w:p>
    <w:p w14:paraId="3CDF0C86" w14:textId="77777777" w:rsidR="00787F9F" w:rsidRDefault="00787F9F" w:rsidP="00787F9F">
      <w:pPr>
        <w:ind w:left="-284" w:right="-238"/>
        <w:jc w:val="both"/>
        <w:rPr>
          <w:rFonts w:ascii="Arial" w:hAnsi="Arial" w:cs="Arial"/>
          <w:b/>
          <w:sz w:val="28"/>
          <w:szCs w:val="32"/>
          <w:lang w:val="en-US"/>
        </w:rPr>
      </w:pPr>
    </w:p>
    <w:p w14:paraId="53F0395C" w14:textId="77777777" w:rsidR="00787F9F" w:rsidRPr="0027262B" w:rsidRDefault="00787F9F" w:rsidP="00787F9F">
      <w:pPr>
        <w:ind w:left="-284" w:right="-238"/>
        <w:jc w:val="both"/>
        <w:rPr>
          <w:rFonts w:ascii="Arial" w:hAnsi="Arial" w:cs="Arial"/>
          <w:b/>
          <w:szCs w:val="24"/>
          <w:lang w:val="en-US"/>
        </w:rPr>
      </w:pPr>
      <w:r w:rsidRPr="0027262B">
        <w:rPr>
          <w:rFonts w:ascii="Arial" w:hAnsi="Arial" w:cs="Arial"/>
        </w:rPr>
        <w:t>There may be budget implications when the report’s recommendations are addressed in detail, where operational impacts are estimated and considered by the Administration, and then by Council at the appropriate time.</w:t>
      </w:r>
      <w:r>
        <w:rPr>
          <w:rFonts w:ascii="Arial" w:hAnsi="Arial" w:cs="Arial"/>
        </w:rPr>
        <w:t xml:space="preserve"> </w:t>
      </w:r>
      <w:r w:rsidRPr="006E75FD">
        <w:rPr>
          <w:rFonts w:ascii="Arial" w:hAnsi="Arial" w:cs="Arial"/>
          <w:bCs/>
          <w:szCs w:val="24"/>
        </w:rPr>
        <w:t xml:space="preserve">There is no immediate budgetary implication to receiving this report.  </w:t>
      </w:r>
    </w:p>
    <w:p w14:paraId="41D55F9B" w14:textId="77777777" w:rsidR="00787F9F" w:rsidRDefault="00787F9F" w:rsidP="00787F9F">
      <w:pPr>
        <w:ind w:left="-284" w:right="-238"/>
        <w:jc w:val="both"/>
        <w:rPr>
          <w:rFonts w:ascii="Arial" w:hAnsi="Arial" w:cs="Arial"/>
          <w:b/>
          <w:sz w:val="28"/>
          <w:szCs w:val="32"/>
          <w:lang w:val="en-US"/>
        </w:rPr>
      </w:pPr>
    </w:p>
    <w:p w14:paraId="31C18757" w14:textId="77777777" w:rsidR="00787F9F" w:rsidRPr="005F77A2" w:rsidRDefault="00787F9F" w:rsidP="00787F9F">
      <w:pPr>
        <w:ind w:left="-284" w:right="-238"/>
        <w:jc w:val="both"/>
        <w:rPr>
          <w:rFonts w:ascii="Arial" w:hAnsi="Arial" w:cs="Arial"/>
          <w:b/>
          <w:sz w:val="28"/>
          <w:szCs w:val="32"/>
          <w:lang w:val="en-US"/>
        </w:rPr>
      </w:pPr>
    </w:p>
    <w:p w14:paraId="6871D9C3" w14:textId="77777777" w:rsidR="00787F9F" w:rsidRPr="005F77A2" w:rsidRDefault="00787F9F" w:rsidP="00787F9F">
      <w:pPr>
        <w:ind w:left="-284"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72BC00C7" w14:textId="77777777" w:rsidR="00787F9F" w:rsidRPr="005F77A2" w:rsidRDefault="00787F9F" w:rsidP="00787F9F">
      <w:pPr>
        <w:ind w:left="-284" w:right="-238"/>
        <w:jc w:val="both"/>
        <w:rPr>
          <w:rFonts w:ascii="Arial" w:hAnsi="Arial" w:cs="Arial"/>
          <w:b/>
          <w:sz w:val="28"/>
          <w:szCs w:val="32"/>
          <w:lang w:val="en-US"/>
        </w:rPr>
      </w:pPr>
    </w:p>
    <w:p w14:paraId="3176C48F" w14:textId="77777777" w:rsidR="00787F9F" w:rsidRDefault="00787F9F" w:rsidP="00787F9F">
      <w:pPr>
        <w:ind w:left="-284" w:right="-238"/>
        <w:jc w:val="both"/>
        <w:rPr>
          <w:rFonts w:ascii="Arial" w:hAnsi="Arial" w:cs="Arial"/>
          <w:szCs w:val="24"/>
        </w:rPr>
      </w:pPr>
      <w:r>
        <w:rPr>
          <w:rFonts w:ascii="Arial" w:hAnsi="Arial" w:cs="Arial"/>
          <w:bCs/>
          <w:szCs w:val="24"/>
          <w:lang w:val="en-US"/>
        </w:rPr>
        <w:t xml:space="preserve">Not required. </w:t>
      </w:r>
    </w:p>
    <w:p w14:paraId="345F7BF0" w14:textId="77777777" w:rsidR="00787F9F" w:rsidRDefault="00787F9F" w:rsidP="00787F9F">
      <w:pPr>
        <w:ind w:left="-284" w:right="-238"/>
        <w:jc w:val="both"/>
        <w:rPr>
          <w:rFonts w:ascii="Arial" w:hAnsi="Arial" w:cs="Arial"/>
          <w:szCs w:val="24"/>
        </w:rPr>
      </w:pPr>
    </w:p>
    <w:p w14:paraId="4E2285CC" w14:textId="77777777" w:rsidR="00787F9F" w:rsidRDefault="00787F9F" w:rsidP="00787F9F">
      <w:pPr>
        <w:ind w:left="-284" w:right="-238"/>
        <w:jc w:val="both"/>
        <w:rPr>
          <w:rFonts w:ascii="Arial" w:hAnsi="Arial" w:cs="Arial"/>
          <w:szCs w:val="24"/>
        </w:rPr>
      </w:pPr>
    </w:p>
    <w:p w14:paraId="1D73B442" w14:textId="77777777" w:rsidR="00787F9F" w:rsidRPr="006E18AC" w:rsidRDefault="00787F9F" w:rsidP="00787F9F">
      <w:pPr>
        <w:ind w:left="-284" w:right="-238"/>
        <w:jc w:val="both"/>
        <w:rPr>
          <w:rFonts w:ascii="Arial" w:hAnsi="Arial" w:cs="Arial"/>
          <w:szCs w:val="24"/>
        </w:rPr>
      </w:pPr>
      <w:r w:rsidRPr="005F77A2">
        <w:rPr>
          <w:rFonts w:ascii="Arial" w:hAnsi="Arial" w:cs="Arial"/>
          <w:b/>
          <w:color w:val="17365D" w:themeColor="text2" w:themeShade="BF"/>
          <w:sz w:val="28"/>
          <w:szCs w:val="32"/>
          <w:lang w:val="en-US"/>
        </w:rPr>
        <w:t>Conclusion</w:t>
      </w:r>
    </w:p>
    <w:p w14:paraId="7AD716F3" w14:textId="77777777" w:rsidR="00787F9F" w:rsidRPr="005F77A2" w:rsidRDefault="00787F9F" w:rsidP="00787F9F">
      <w:pPr>
        <w:ind w:left="-284" w:right="-238"/>
        <w:jc w:val="both"/>
        <w:rPr>
          <w:rFonts w:ascii="Arial" w:hAnsi="Arial" w:cs="Arial"/>
          <w:bCs/>
          <w:szCs w:val="28"/>
          <w:lang w:val="en-US"/>
        </w:rPr>
      </w:pPr>
    </w:p>
    <w:p w14:paraId="2898535A" w14:textId="1E6E188C" w:rsidR="00787F9F" w:rsidRDefault="00787F9F" w:rsidP="00787F9F">
      <w:pPr>
        <w:ind w:left="-284" w:right="-238"/>
        <w:jc w:val="both"/>
        <w:rPr>
          <w:rFonts w:ascii="Arial" w:hAnsi="Arial" w:cs="Arial"/>
          <w:bCs/>
          <w:szCs w:val="24"/>
        </w:rPr>
      </w:pPr>
      <w:r w:rsidRPr="006637F0">
        <w:rPr>
          <w:rFonts w:ascii="Arial" w:hAnsi="Arial" w:cs="Arial"/>
          <w:bCs/>
          <w:szCs w:val="24"/>
        </w:rPr>
        <w:t>That Audit and Risk Committee receives the agenda paper from Moore Australia.</w:t>
      </w:r>
    </w:p>
    <w:p w14:paraId="63C8B7E5" w14:textId="0F460DE9" w:rsidR="00DF35C5" w:rsidRDefault="00DF35C5" w:rsidP="00CE1FF2">
      <w:pPr>
        <w:pStyle w:val="Heading1"/>
        <w:numPr>
          <w:ilvl w:val="1"/>
          <w:numId w:val="1"/>
        </w:numPr>
        <w:tabs>
          <w:tab w:val="clear" w:pos="2410"/>
          <w:tab w:val="clear" w:pos="2977"/>
          <w:tab w:val="clear" w:pos="8335"/>
          <w:tab w:val="clear" w:pos="8505"/>
        </w:tabs>
        <w:spacing w:before="0" w:after="0"/>
        <w:ind w:left="-284" w:right="-238" w:hanging="850"/>
        <w:rPr>
          <w:rFonts w:ascii="Arial" w:hAnsi="Arial" w:cs="Arial"/>
          <w:bCs/>
          <w:caps w:val="0"/>
          <w:color w:val="244061" w:themeColor="accent1" w:themeShade="80"/>
          <w:szCs w:val="28"/>
          <w:u w:val="none"/>
        </w:rPr>
      </w:pPr>
      <w:bookmarkStart w:id="23" w:name="_Toc97809844"/>
      <w:bookmarkStart w:id="24" w:name="_Toc96686159"/>
      <w:r w:rsidRPr="00E25137">
        <w:rPr>
          <w:rFonts w:ascii="Arial" w:hAnsi="Arial" w:cs="Arial"/>
          <w:bCs/>
          <w:caps w:val="0"/>
          <w:color w:val="244061" w:themeColor="accent1" w:themeShade="80"/>
          <w:szCs w:val="28"/>
          <w:u w:val="none"/>
        </w:rPr>
        <w:t>AR</w:t>
      </w:r>
      <w:r>
        <w:rPr>
          <w:rFonts w:ascii="Arial" w:hAnsi="Arial" w:cs="Arial"/>
          <w:bCs/>
          <w:caps w:val="0"/>
          <w:color w:val="244061" w:themeColor="accent1" w:themeShade="80"/>
          <w:szCs w:val="28"/>
          <w:u w:val="none"/>
        </w:rPr>
        <w:t>C</w:t>
      </w:r>
      <w:r w:rsidRPr="00E25137">
        <w:rPr>
          <w:rFonts w:ascii="Arial" w:hAnsi="Arial" w:cs="Arial"/>
          <w:bCs/>
          <w:caps w:val="0"/>
          <w:color w:val="244061" w:themeColor="accent1" w:themeShade="80"/>
          <w:szCs w:val="28"/>
          <w:u w:val="none"/>
        </w:rPr>
        <w:t>0</w:t>
      </w:r>
      <w:r>
        <w:rPr>
          <w:rFonts w:ascii="Arial" w:hAnsi="Arial" w:cs="Arial"/>
          <w:bCs/>
          <w:caps w:val="0"/>
          <w:color w:val="244061" w:themeColor="accent1" w:themeShade="80"/>
          <w:szCs w:val="28"/>
          <w:u w:val="none"/>
        </w:rPr>
        <w:t>5</w:t>
      </w:r>
      <w:r w:rsidRPr="00E25137">
        <w:rPr>
          <w:rFonts w:ascii="Arial" w:hAnsi="Arial" w:cs="Arial"/>
          <w:bCs/>
          <w:caps w:val="0"/>
          <w:color w:val="244061" w:themeColor="accent1" w:themeShade="80"/>
          <w:szCs w:val="28"/>
          <w:u w:val="none"/>
        </w:rPr>
        <w:t xml:space="preserve">.03.22 </w:t>
      </w:r>
      <w:r>
        <w:rPr>
          <w:rFonts w:ascii="Arial" w:hAnsi="Arial" w:cs="Arial"/>
          <w:bCs/>
          <w:caps w:val="0"/>
          <w:color w:val="244061" w:themeColor="accent1" w:themeShade="80"/>
          <w:szCs w:val="28"/>
          <w:u w:val="none"/>
        </w:rPr>
        <w:t>Status of the City of Nedlands Internal Audit Log</w:t>
      </w:r>
      <w:bookmarkEnd w:id="23"/>
    </w:p>
    <w:p w14:paraId="51E4D00A" w14:textId="77777777" w:rsidR="00D83E57" w:rsidRDefault="00D83E57">
      <w:pPr>
        <w:rPr>
          <w:rFonts w:ascii="Arial" w:hAnsi="Arial" w:cs="Arial"/>
          <w:caps/>
          <w:color w:val="17365D" w:themeColor="text2" w:themeShade="BF"/>
          <w:szCs w:val="28"/>
        </w:rPr>
      </w:pPr>
    </w:p>
    <w:tbl>
      <w:tblPr>
        <w:tblStyle w:val="TableGrid"/>
        <w:tblW w:w="9782" w:type="dxa"/>
        <w:tblInd w:w="-289" w:type="dxa"/>
        <w:tblLook w:val="04A0" w:firstRow="1" w:lastRow="0" w:firstColumn="1" w:lastColumn="0" w:noHBand="0" w:noVBand="1"/>
      </w:tblPr>
      <w:tblGrid>
        <w:gridCol w:w="2694"/>
        <w:gridCol w:w="7088"/>
      </w:tblGrid>
      <w:tr w:rsidR="00D83E57" w:rsidRPr="005F77A2" w14:paraId="53308BF3" w14:textId="77777777" w:rsidTr="000333B7">
        <w:tc>
          <w:tcPr>
            <w:tcW w:w="2694" w:type="dxa"/>
          </w:tcPr>
          <w:p w14:paraId="520DE008" w14:textId="77777777" w:rsidR="00D83E57" w:rsidRPr="005F77A2" w:rsidRDefault="00D83E57"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Meeting &amp; Date</w:t>
            </w:r>
          </w:p>
        </w:tc>
        <w:tc>
          <w:tcPr>
            <w:tcW w:w="7088" w:type="dxa"/>
          </w:tcPr>
          <w:p w14:paraId="79587FEC" w14:textId="77777777" w:rsidR="00D83E57" w:rsidRPr="005F77A2" w:rsidRDefault="00D83E57" w:rsidP="00737C68">
            <w:pPr>
              <w:ind w:right="176"/>
              <w:jc w:val="both"/>
              <w:rPr>
                <w:rFonts w:ascii="Arial" w:hAnsi="Arial" w:cs="Arial"/>
                <w:szCs w:val="24"/>
                <w:lang w:val="en-AU"/>
              </w:rPr>
            </w:pPr>
            <w:r>
              <w:rPr>
                <w:rFonts w:ascii="Arial" w:hAnsi="Arial" w:cs="Arial"/>
                <w:szCs w:val="24"/>
                <w:lang w:val="en-AU"/>
              </w:rPr>
              <w:t>Audit &amp; Risk Committee</w:t>
            </w:r>
            <w:r w:rsidRPr="005F77A2">
              <w:rPr>
                <w:rFonts w:ascii="Arial" w:hAnsi="Arial" w:cs="Arial"/>
                <w:szCs w:val="24"/>
                <w:lang w:val="en-AU"/>
              </w:rPr>
              <w:t xml:space="preserve"> </w:t>
            </w:r>
            <w:r>
              <w:rPr>
                <w:rFonts w:ascii="Arial" w:hAnsi="Arial" w:cs="Arial"/>
                <w:szCs w:val="24"/>
                <w:lang w:val="en-AU"/>
              </w:rPr>
              <w:t>–</w:t>
            </w:r>
            <w:r w:rsidRPr="005F77A2">
              <w:rPr>
                <w:rFonts w:ascii="Arial" w:hAnsi="Arial" w:cs="Arial"/>
                <w:szCs w:val="24"/>
                <w:lang w:val="en-AU"/>
              </w:rPr>
              <w:t xml:space="preserve"> </w:t>
            </w:r>
            <w:r>
              <w:rPr>
                <w:rFonts w:ascii="Arial" w:hAnsi="Arial" w:cs="Arial"/>
                <w:szCs w:val="24"/>
                <w:lang w:val="en-AU"/>
              </w:rPr>
              <w:t>14 March 2022</w:t>
            </w:r>
            <w:r w:rsidRPr="005F77A2">
              <w:rPr>
                <w:rFonts w:ascii="Arial" w:hAnsi="Arial" w:cs="Arial"/>
                <w:szCs w:val="24"/>
                <w:lang w:val="en-AU"/>
              </w:rPr>
              <w:t xml:space="preserve"> </w:t>
            </w:r>
          </w:p>
        </w:tc>
      </w:tr>
      <w:tr w:rsidR="00D83E57" w:rsidRPr="005F77A2" w14:paraId="220A21E1" w14:textId="77777777" w:rsidTr="000333B7">
        <w:tc>
          <w:tcPr>
            <w:tcW w:w="2694" w:type="dxa"/>
          </w:tcPr>
          <w:p w14:paraId="0875D601" w14:textId="77777777" w:rsidR="00D83E57" w:rsidRPr="005F77A2" w:rsidRDefault="00D83E57"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Applicant</w:t>
            </w:r>
          </w:p>
        </w:tc>
        <w:tc>
          <w:tcPr>
            <w:tcW w:w="7088" w:type="dxa"/>
          </w:tcPr>
          <w:p w14:paraId="2B9F86FB" w14:textId="77777777" w:rsidR="00D83E57" w:rsidRPr="005F77A2" w:rsidRDefault="00D83E57" w:rsidP="00737C68">
            <w:pPr>
              <w:ind w:right="176"/>
              <w:jc w:val="both"/>
              <w:rPr>
                <w:rFonts w:ascii="Arial" w:hAnsi="Arial" w:cs="Arial"/>
                <w:szCs w:val="24"/>
                <w:lang w:val="en-AU"/>
              </w:rPr>
            </w:pPr>
            <w:r w:rsidRPr="005F77A2">
              <w:rPr>
                <w:rFonts w:ascii="Arial" w:hAnsi="Arial" w:cs="Arial"/>
                <w:szCs w:val="24"/>
                <w:lang w:val="en-AU"/>
              </w:rPr>
              <w:t xml:space="preserve">City of Nedlands </w:t>
            </w:r>
          </w:p>
        </w:tc>
      </w:tr>
      <w:tr w:rsidR="00D83E57" w:rsidRPr="005F77A2" w14:paraId="2EB97C47" w14:textId="77777777" w:rsidTr="000333B7">
        <w:tc>
          <w:tcPr>
            <w:tcW w:w="2694" w:type="dxa"/>
          </w:tcPr>
          <w:p w14:paraId="79C26E48" w14:textId="77777777" w:rsidR="00D83E57" w:rsidRPr="005F77A2" w:rsidRDefault="00D83E57" w:rsidP="00737C68">
            <w:pPr>
              <w:rPr>
                <w:rFonts w:ascii="Arial" w:hAnsi="Arial" w:cs="Arial"/>
                <w:b/>
                <w:bCs/>
                <w:color w:val="17365D" w:themeColor="text2" w:themeShade="BF"/>
                <w:szCs w:val="24"/>
                <w:lang w:val="en-AU"/>
              </w:rPr>
            </w:pPr>
            <w:r w:rsidRPr="005F77A2">
              <w:rPr>
                <w:rFonts w:ascii="Arial" w:hAnsi="Arial" w:cs="Arial"/>
                <w:b/>
                <w:bCs/>
                <w:color w:val="17365D" w:themeColor="text2" w:themeShade="BF"/>
                <w:szCs w:val="24"/>
                <w:lang w:val="en-AU"/>
              </w:rPr>
              <w:t xml:space="preserve">Employee Disclosure under section 5.70 Local Government Act 1995 </w:t>
            </w:r>
          </w:p>
        </w:tc>
        <w:tc>
          <w:tcPr>
            <w:tcW w:w="7088" w:type="dxa"/>
          </w:tcPr>
          <w:p w14:paraId="330DAD2E" w14:textId="77777777" w:rsidR="00D83E57" w:rsidRPr="005F77A2" w:rsidRDefault="00D83E57" w:rsidP="00737C68">
            <w:pPr>
              <w:pStyle w:val="Subsection"/>
              <w:tabs>
                <w:tab w:val="clear" w:pos="595"/>
                <w:tab w:val="clear" w:pos="879"/>
              </w:tabs>
              <w:spacing w:before="120"/>
              <w:ind w:left="0" w:right="176" w:firstLine="0"/>
              <w:rPr>
                <w:rFonts w:ascii="Arial" w:hAnsi="Arial" w:cs="Arial"/>
                <w:szCs w:val="24"/>
              </w:rPr>
            </w:pPr>
            <w:r>
              <w:rPr>
                <w:rFonts w:ascii="Arial" w:hAnsi="Arial" w:cs="Arial"/>
                <w:szCs w:val="24"/>
              </w:rPr>
              <w:t xml:space="preserve">Nil. </w:t>
            </w:r>
          </w:p>
        </w:tc>
      </w:tr>
      <w:tr w:rsidR="00D83E57" w:rsidRPr="005F77A2" w14:paraId="12E84F8D" w14:textId="77777777" w:rsidTr="000333B7">
        <w:tc>
          <w:tcPr>
            <w:tcW w:w="2694" w:type="dxa"/>
          </w:tcPr>
          <w:p w14:paraId="1CE17CF9" w14:textId="77777777" w:rsidR="00D83E57" w:rsidRPr="005F77A2" w:rsidRDefault="00D83E57"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Report Author</w:t>
            </w:r>
          </w:p>
        </w:tc>
        <w:tc>
          <w:tcPr>
            <w:tcW w:w="7088" w:type="dxa"/>
          </w:tcPr>
          <w:p w14:paraId="11841362" w14:textId="77777777" w:rsidR="00D83E57" w:rsidRPr="005F77A2" w:rsidRDefault="00D83E57" w:rsidP="00737C68">
            <w:pPr>
              <w:ind w:right="176"/>
              <w:jc w:val="both"/>
              <w:rPr>
                <w:rFonts w:ascii="Arial" w:hAnsi="Arial" w:cs="Arial"/>
                <w:szCs w:val="24"/>
                <w:lang w:val="en-AU"/>
              </w:rPr>
            </w:pPr>
            <w:r>
              <w:rPr>
                <w:rFonts w:ascii="Arial" w:hAnsi="Arial" w:cs="Arial"/>
                <w:szCs w:val="24"/>
                <w:lang w:val="en-AU"/>
              </w:rPr>
              <w:t>Reshma Jahmeerbacus – Acting Director Corporate &amp; Strategy</w:t>
            </w:r>
          </w:p>
        </w:tc>
      </w:tr>
      <w:tr w:rsidR="00D83E57" w:rsidRPr="005F77A2" w14:paraId="1DD52CF2" w14:textId="77777777" w:rsidTr="000333B7">
        <w:tc>
          <w:tcPr>
            <w:tcW w:w="2694" w:type="dxa"/>
          </w:tcPr>
          <w:p w14:paraId="7540897E" w14:textId="77777777" w:rsidR="00D83E57" w:rsidRPr="005F77A2" w:rsidRDefault="00D83E57"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Director/CEO</w:t>
            </w:r>
          </w:p>
        </w:tc>
        <w:tc>
          <w:tcPr>
            <w:tcW w:w="7088" w:type="dxa"/>
          </w:tcPr>
          <w:p w14:paraId="47E7AC98" w14:textId="77777777" w:rsidR="00D83E57" w:rsidRPr="005F77A2" w:rsidRDefault="00D83E57" w:rsidP="00737C68">
            <w:pPr>
              <w:ind w:right="176"/>
              <w:jc w:val="both"/>
              <w:rPr>
                <w:rFonts w:ascii="Arial" w:hAnsi="Arial" w:cs="Arial"/>
                <w:szCs w:val="24"/>
                <w:lang w:val="en-AU"/>
              </w:rPr>
            </w:pPr>
            <w:r>
              <w:rPr>
                <w:rFonts w:ascii="Arial" w:hAnsi="Arial" w:cs="Arial"/>
                <w:szCs w:val="24"/>
                <w:lang w:val="en-AU"/>
              </w:rPr>
              <w:t>Reshma Jahmeerbacus – Acting Director Corporate &amp; Strategy</w:t>
            </w:r>
          </w:p>
        </w:tc>
      </w:tr>
      <w:tr w:rsidR="00D83E57" w:rsidRPr="005F77A2" w14:paraId="4C99EFE1" w14:textId="77777777" w:rsidTr="000333B7">
        <w:tc>
          <w:tcPr>
            <w:tcW w:w="2694" w:type="dxa"/>
          </w:tcPr>
          <w:p w14:paraId="1629FEB5" w14:textId="77777777" w:rsidR="00D83E57" w:rsidRPr="005F77A2" w:rsidRDefault="00D83E57" w:rsidP="00737C68">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Attachments</w:t>
            </w:r>
          </w:p>
        </w:tc>
        <w:tc>
          <w:tcPr>
            <w:tcW w:w="7088" w:type="dxa"/>
          </w:tcPr>
          <w:p w14:paraId="641D2178" w14:textId="77777777" w:rsidR="00D83E57" w:rsidRPr="00FE45C8" w:rsidRDefault="00D83E57" w:rsidP="000E07F9">
            <w:pPr>
              <w:pStyle w:val="ListParagraph"/>
              <w:numPr>
                <w:ilvl w:val="0"/>
                <w:numId w:val="29"/>
              </w:numPr>
              <w:ind w:left="382" w:right="176"/>
              <w:jc w:val="both"/>
              <w:rPr>
                <w:rFonts w:ascii="Arial" w:hAnsi="Arial" w:cs="Arial"/>
                <w:szCs w:val="32"/>
                <w:lang w:val="en-US"/>
              </w:rPr>
            </w:pPr>
            <w:r>
              <w:rPr>
                <w:rFonts w:ascii="Arial" w:hAnsi="Arial" w:cs="Arial"/>
                <w:szCs w:val="32"/>
                <w:lang w:val="en-US"/>
              </w:rPr>
              <w:t>Internal Audit Log – Feb 2022</w:t>
            </w:r>
          </w:p>
        </w:tc>
      </w:tr>
    </w:tbl>
    <w:p w14:paraId="48946B2C" w14:textId="6E8A99EC" w:rsidR="00D83E57" w:rsidRDefault="00D83E57" w:rsidP="000333B7">
      <w:pPr>
        <w:ind w:right="-330"/>
        <w:jc w:val="both"/>
        <w:rPr>
          <w:rFonts w:ascii="Arial" w:hAnsi="Arial" w:cs="Arial"/>
          <w:b/>
          <w:szCs w:val="32"/>
          <w:lang w:val="en-US"/>
        </w:rPr>
      </w:pPr>
    </w:p>
    <w:p w14:paraId="7D2C1B98" w14:textId="382877B8" w:rsidR="00CC141F" w:rsidRPr="00A0648D" w:rsidRDefault="00CC141F" w:rsidP="00CC141F">
      <w:pPr>
        <w:ind w:left="-284" w:right="-330"/>
        <w:jc w:val="both"/>
        <w:rPr>
          <w:rFonts w:ascii="Arial" w:hAnsi="Arial" w:cs="Arial"/>
          <w:szCs w:val="24"/>
        </w:rPr>
      </w:pPr>
      <w:r w:rsidRPr="00A0648D">
        <w:rPr>
          <w:rFonts w:ascii="Arial" w:hAnsi="Arial" w:cs="Arial"/>
          <w:szCs w:val="24"/>
        </w:rPr>
        <w:t xml:space="preserve">Moved – Councillor </w:t>
      </w:r>
      <w:r w:rsidR="009869EE" w:rsidRPr="00A0648D">
        <w:rPr>
          <w:rFonts w:ascii="Arial" w:hAnsi="Arial" w:cs="Arial"/>
          <w:szCs w:val="24"/>
        </w:rPr>
        <w:t>Combes</w:t>
      </w:r>
    </w:p>
    <w:p w14:paraId="202B9E24" w14:textId="1A97F69D" w:rsidR="00CC141F" w:rsidRPr="00A0648D" w:rsidRDefault="00CC141F" w:rsidP="00CC141F">
      <w:pPr>
        <w:ind w:left="-284" w:right="-330"/>
        <w:jc w:val="both"/>
        <w:rPr>
          <w:rFonts w:ascii="Arial" w:hAnsi="Arial" w:cs="Arial"/>
          <w:szCs w:val="24"/>
        </w:rPr>
      </w:pPr>
      <w:r w:rsidRPr="00A0648D">
        <w:rPr>
          <w:rFonts w:ascii="Arial" w:hAnsi="Arial" w:cs="Arial"/>
          <w:szCs w:val="24"/>
        </w:rPr>
        <w:t xml:space="preserve">Seconded – </w:t>
      </w:r>
      <w:r w:rsidR="009869EE" w:rsidRPr="00A0648D">
        <w:rPr>
          <w:rFonts w:ascii="Arial" w:hAnsi="Arial" w:cs="Arial"/>
          <w:szCs w:val="24"/>
        </w:rPr>
        <w:t>Mayor Argyle</w:t>
      </w:r>
    </w:p>
    <w:p w14:paraId="445E91BC" w14:textId="77777777" w:rsidR="00CC141F" w:rsidRPr="00A0648D" w:rsidRDefault="00CC141F" w:rsidP="00CC141F">
      <w:pPr>
        <w:ind w:right="-330"/>
        <w:jc w:val="both"/>
        <w:rPr>
          <w:rFonts w:ascii="Arial" w:hAnsi="Arial" w:cs="Arial"/>
          <w:szCs w:val="24"/>
        </w:rPr>
      </w:pPr>
    </w:p>
    <w:p w14:paraId="7B09BE26" w14:textId="77777777" w:rsidR="00CC141F" w:rsidRPr="00A0648D" w:rsidRDefault="00CC141F" w:rsidP="00CC141F">
      <w:pPr>
        <w:ind w:left="-284" w:right="-330"/>
        <w:jc w:val="both"/>
        <w:rPr>
          <w:rFonts w:ascii="Arial" w:hAnsi="Arial" w:cs="Arial"/>
          <w:b/>
          <w:color w:val="244061" w:themeColor="accent1" w:themeShade="80"/>
          <w:szCs w:val="24"/>
        </w:rPr>
      </w:pPr>
      <w:r w:rsidRPr="00A0648D">
        <w:rPr>
          <w:rFonts w:ascii="Arial" w:hAnsi="Arial" w:cs="Arial"/>
          <w:b/>
          <w:color w:val="244061" w:themeColor="accent1" w:themeShade="80"/>
          <w:szCs w:val="24"/>
        </w:rPr>
        <w:t>That the Recommendation be adopted.</w:t>
      </w:r>
    </w:p>
    <w:p w14:paraId="3FD0A460" w14:textId="77777777" w:rsidR="00CC141F" w:rsidRPr="00A0648D" w:rsidRDefault="00CC141F" w:rsidP="00CC141F">
      <w:pPr>
        <w:ind w:left="-284" w:right="-330"/>
        <w:jc w:val="both"/>
        <w:rPr>
          <w:rFonts w:ascii="Arial" w:hAnsi="Arial" w:cs="Arial"/>
          <w:color w:val="244061" w:themeColor="accent1" w:themeShade="80"/>
          <w:szCs w:val="24"/>
        </w:rPr>
      </w:pPr>
      <w:r w:rsidRPr="00A0648D">
        <w:rPr>
          <w:rFonts w:ascii="Arial" w:hAnsi="Arial" w:cs="Arial"/>
          <w:color w:val="244061" w:themeColor="accent1" w:themeShade="80"/>
          <w:szCs w:val="24"/>
        </w:rPr>
        <w:t>(Printed below for ease of reference)</w:t>
      </w:r>
    </w:p>
    <w:p w14:paraId="21918569" w14:textId="52A434BF" w:rsidR="00410D9A" w:rsidRPr="00A0648D" w:rsidRDefault="00410D9A" w:rsidP="00410D9A">
      <w:pPr>
        <w:ind w:right="-330"/>
        <w:jc w:val="right"/>
        <w:rPr>
          <w:rFonts w:ascii="Arial" w:hAnsi="Arial" w:cs="Arial"/>
          <w:b/>
          <w:szCs w:val="24"/>
        </w:rPr>
      </w:pPr>
      <w:r w:rsidRPr="00A0648D">
        <w:rPr>
          <w:rFonts w:ascii="Arial" w:hAnsi="Arial" w:cs="Arial"/>
          <w:b/>
          <w:szCs w:val="24"/>
        </w:rPr>
        <w:t>CARRIED UNANIMOUSLY 5/-</w:t>
      </w:r>
    </w:p>
    <w:p w14:paraId="563FE1A1" w14:textId="77777777" w:rsidR="00CC141F" w:rsidRPr="005F77A2" w:rsidRDefault="00CC141F" w:rsidP="000333B7">
      <w:pPr>
        <w:ind w:right="-330"/>
        <w:jc w:val="both"/>
        <w:rPr>
          <w:rFonts w:ascii="Arial" w:hAnsi="Arial" w:cs="Arial"/>
          <w:b/>
          <w:szCs w:val="32"/>
          <w:lang w:val="en-US"/>
        </w:rPr>
      </w:pPr>
    </w:p>
    <w:p w14:paraId="21DA2FD6" w14:textId="5FC32A1A" w:rsidR="000333B7" w:rsidRDefault="00A0648D" w:rsidP="000333B7">
      <w:pPr>
        <w:ind w:left="-284" w:right="-330"/>
        <w:jc w:val="both"/>
        <w:rPr>
          <w:rFonts w:ascii="Arial" w:hAnsi="Arial" w:cs="Arial"/>
          <w:b/>
          <w:color w:val="17365D" w:themeColor="text2" w:themeShade="BF"/>
          <w:sz w:val="28"/>
          <w:szCs w:val="32"/>
          <w:lang w:val="en-US"/>
        </w:rPr>
      </w:pPr>
      <w:r>
        <w:rPr>
          <w:noProof/>
        </w:rPr>
        <mc:AlternateContent>
          <mc:Choice Requires="wps">
            <w:drawing>
              <wp:anchor distT="0" distB="0" distL="114300" distR="114300" simplePos="0" relativeHeight="251658281" behindDoc="1" locked="0" layoutInCell="1" allowOverlap="1" wp14:anchorId="609AE46E" wp14:editId="0791CCA4">
                <wp:simplePos x="0" y="0"/>
                <wp:positionH relativeFrom="margin">
                  <wp:posOffset>-265176</wp:posOffset>
                </wp:positionH>
                <wp:positionV relativeFrom="paragraph">
                  <wp:posOffset>166497</wp:posOffset>
                </wp:positionV>
                <wp:extent cx="6245225" cy="896112"/>
                <wp:effectExtent l="0" t="0" r="22225" b="18415"/>
                <wp:wrapNone/>
                <wp:docPr id="44" name="Rectangle 44"/>
                <wp:cNvGraphicFramePr/>
                <a:graphic xmlns:a="http://schemas.openxmlformats.org/drawingml/2006/main">
                  <a:graphicData uri="http://schemas.microsoft.com/office/word/2010/wordprocessingShape">
                    <wps:wsp>
                      <wps:cNvSpPr/>
                      <wps:spPr>
                        <a:xfrm>
                          <a:off x="0" y="0"/>
                          <a:ext cx="6245225" cy="896112"/>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3755C" id="Rectangle 44" o:spid="_x0000_s1026" style="position:absolute;margin-left:-20.9pt;margin-top:13.1pt;width:491.75pt;height:70.55pt;z-index:-2516581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" filled="f" strokecolor="#243f60 [1604]" strokeweight="2pt">
                <w10:wrap anchorx="margin"/>
              </v:rect>
            </w:pict>
          </mc:Fallback>
        </mc:AlternateContent>
      </w:r>
    </w:p>
    <w:p w14:paraId="3C247190" w14:textId="270757E1" w:rsidR="00D83E57" w:rsidRDefault="00A0648D" w:rsidP="000333B7">
      <w:pPr>
        <w:ind w:left="-284" w:right="-330"/>
        <w:jc w:val="both"/>
        <w:rPr>
          <w:rFonts w:ascii="Arial" w:hAnsi="Arial" w:cs="Arial"/>
          <w:b/>
          <w:color w:val="17365D" w:themeColor="text2" w:themeShade="BF"/>
          <w:sz w:val="28"/>
          <w:szCs w:val="32"/>
          <w:lang w:val="en-US"/>
        </w:rPr>
      </w:pPr>
      <w:r>
        <w:rPr>
          <w:rFonts w:ascii="Arial" w:hAnsi="Arial" w:cs="Arial"/>
          <w:b/>
          <w:color w:val="17365D" w:themeColor="text2" w:themeShade="BF"/>
          <w:sz w:val="28"/>
          <w:szCs w:val="32"/>
          <w:lang w:val="en-US"/>
        </w:rPr>
        <w:t xml:space="preserve">Committee Recommendation / </w:t>
      </w:r>
      <w:r w:rsidR="00D83E57" w:rsidRPr="005F77A2">
        <w:rPr>
          <w:rFonts w:ascii="Arial" w:hAnsi="Arial" w:cs="Arial"/>
          <w:b/>
          <w:color w:val="17365D" w:themeColor="text2" w:themeShade="BF"/>
          <w:sz w:val="28"/>
          <w:szCs w:val="32"/>
          <w:lang w:val="en-US"/>
        </w:rPr>
        <w:t>Recommendation</w:t>
      </w:r>
    </w:p>
    <w:p w14:paraId="5D2579CD" w14:textId="77777777" w:rsidR="00D83E57" w:rsidRPr="00AC4149" w:rsidRDefault="00D83E57" w:rsidP="000333B7">
      <w:pPr>
        <w:ind w:left="-284" w:right="-330"/>
        <w:jc w:val="both"/>
        <w:rPr>
          <w:rFonts w:ascii="Arial" w:hAnsi="Arial" w:cs="Arial"/>
          <w:b/>
          <w:color w:val="244061" w:themeColor="accent1" w:themeShade="80"/>
          <w:sz w:val="28"/>
          <w:szCs w:val="32"/>
          <w:lang w:val="en-US"/>
        </w:rPr>
      </w:pPr>
    </w:p>
    <w:p w14:paraId="01BE9B2C" w14:textId="77777777" w:rsidR="00D83E57" w:rsidRPr="00AC4149" w:rsidRDefault="00D83E57" w:rsidP="000333B7">
      <w:pPr>
        <w:ind w:left="-284" w:right="-330"/>
        <w:jc w:val="both"/>
        <w:rPr>
          <w:rFonts w:ascii="Arial" w:hAnsi="Arial" w:cs="Arial"/>
          <w:b/>
          <w:color w:val="244061" w:themeColor="accent1" w:themeShade="80"/>
          <w:szCs w:val="24"/>
          <w:lang w:val="en-US"/>
        </w:rPr>
      </w:pPr>
      <w:r w:rsidRPr="00AC4149">
        <w:rPr>
          <w:rFonts w:ascii="Arial" w:hAnsi="Arial" w:cs="Arial"/>
          <w:b/>
          <w:color w:val="244061" w:themeColor="accent1" w:themeShade="80"/>
          <w:szCs w:val="24"/>
          <w:lang w:val="en-US"/>
        </w:rPr>
        <w:t xml:space="preserve">The Audit and Risk Committee </w:t>
      </w:r>
      <w:r>
        <w:rPr>
          <w:rFonts w:ascii="Arial" w:hAnsi="Arial" w:cs="Arial"/>
          <w:b/>
          <w:color w:val="244061" w:themeColor="accent1" w:themeShade="80"/>
          <w:szCs w:val="24"/>
          <w:lang w:val="en-US"/>
        </w:rPr>
        <w:t>notes</w:t>
      </w:r>
      <w:r w:rsidRPr="00AC4149">
        <w:rPr>
          <w:rFonts w:ascii="Arial" w:hAnsi="Arial" w:cs="Arial"/>
          <w:b/>
          <w:color w:val="244061" w:themeColor="accent1" w:themeShade="80"/>
          <w:szCs w:val="24"/>
          <w:lang w:val="en-US"/>
        </w:rPr>
        <w:t xml:space="preserve"> the status of the City’s Audit Log as per Attachment 1.</w:t>
      </w:r>
    </w:p>
    <w:p w14:paraId="08539777" w14:textId="017FB16A" w:rsidR="00D83E57" w:rsidRDefault="00D83E57" w:rsidP="00D83E57">
      <w:pPr>
        <w:pStyle w:val="ListParagraph"/>
        <w:ind w:left="-567" w:right="-238"/>
        <w:jc w:val="both"/>
        <w:rPr>
          <w:rFonts w:ascii="Arial" w:hAnsi="Arial" w:cs="Arial"/>
          <w:b/>
          <w:szCs w:val="24"/>
          <w:lang w:val="en-US"/>
        </w:rPr>
      </w:pPr>
    </w:p>
    <w:p w14:paraId="1AC5F053" w14:textId="77777777" w:rsidR="00CC141F" w:rsidRDefault="00CC141F" w:rsidP="00D83E57">
      <w:pPr>
        <w:pStyle w:val="ListParagraph"/>
        <w:ind w:left="-567" w:right="-238"/>
        <w:jc w:val="both"/>
        <w:rPr>
          <w:rFonts w:ascii="Arial" w:hAnsi="Arial" w:cs="Arial"/>
          <w:b/>
          <w:szCs w:val="24"/>
          <w:lang w:val="en-US"/>
        </w:rPr>
      </w:pPr>
    </w:p>
    <w:p w14:paraId="2B3CD672" w14:textId="77777777" w:rsidR="00CC141F" w:rsidRPr="005F77A2" w:rsidRDefault="00CC141F" w:rsidP="00CC141F">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Purpose</w:t>
      </w:r>
    </w:p>
    <w:p w14:paraId="57FB938D" w14:textId="77777777" w:rsidR="00CC141F" w:rsidRPr="005F77A2" w:rsidRDefault="00CC141F" w:rsidP="00CC141F">
      <w:pPr>
        <w:ind w:left="-284" w:right="-330"/>
        <w:jc w:val="both"/>
        <w:rPr>
          <w:rFonts w:ascii="Arial" w:hAnsi="Arial" w:cs="Arial"/>
          <w:b/>
          <w:szCs w:val="32"/>
          <w:lang w:val="en-US"/>
        </w:rPr>
      </w:pPr>
    </w:p>
    <w:p w14:paraId="695874A4" w14:textId="77777777" w:rsidR="00CC141F" w:rsidRPr="005F77A2" w:rsidRDefault="00CC141F" w:rsidP="00CC141F">
      <w:pPr>
        <w:ind w:left="-284" w:right="-330"/>
        <w:jc w:val="both"/>
        <w:rPr>
          <w:rFonts w:ascii="Arial" w:hAnsi="Arial" w:cs="Arial"/>
          <w:b/>
          <w:szCs w:val="32"/>
          <w:lang w:val="en-US"/>
        </w:rPr>
      </w:pPr>
      <w:r w:rsidRPr="000B4B89">
        <w:rPr>
          <w:rFonts w:ascii="Arial" w:hAnsi="Arial" w:cs="Arial"/>
          <w:szCs w:val="32"/>
          <w:lang w:val="en-US"/>
        </w:rPr>
        <w:t>This report is to provide an update on all the recommended actions from previous audit reports.</w:t>
      </w:r>
    </w:p>
    <w:p w14:paraId="5C58EE54" w14:textId="36A15833" w:rsidR="000333B7" w:rsidRDefault="000333B7" w:rsidP="00D83E57">
      <w:pPr>
        <w:pStyle w:val="ListParagraph"/>
        <w:ind w:left="-567" w:right="-238"/>
        <w:jc w:val="both"/>
        <w:rPr>
          <w:rFonts w:ascii="Arial" w:hAnsi="Arial" w:cs="Arial"/>
          <w:b/>
          <w:szCs w:val="24"/>
          <w:lang w:val="en-US"/>
        </w:rPr>
      </w:pPr>
    </w:p>
    <w:p w14:paraId="66C17CC5" w14:textId="77777777" w:rsidR="00CC141F" w:rsidRPr="00F2573F" w:rsidRDefault="00CC141F" w:rsidP="00D83E57">
      <w:pPr>
        <w:pStyle w:val="ListParagraph"/>
        <w:ind w:left="-567" w:right="-238"/>
        <w:jc w:val="both"/>
        <w:rPr>
          <w:rFonts w:ascii="Arial" w:hAnsi="Arial" w:cs="Arial"/>
          <w:b/>
          <w:szCs w:val="24"/>
          <w:lang w:val="en-US"/>
        </w:rPr>
      </w:pPr>
    </w:p>
    <w:p w14:paraId="09E677B8" w14:textId="77777777" w:rsidR="00D83E57" w:rsidRPr="005F77A2" w:rsidRDefault="00D83E57" w:rsidP="00D83E57">
      <w:pPr>
        <w:ind w:left="-284" w:right="-238"/>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698B7CE3" w14:textId="77777777" w:rsidR="00D83E57" w:rsidRPr="005F77A2" w:rsidRDefault="00D83E57" w:rsidP="00D83E57">
      <w:pPr>
        <w:ind w:left="-284" w:right="-238"/>
        <w:jc w:val="both"/>
        <w:rPr>
          <w:rFonts w:ascii="Arial" w:hAnsi="Arial" w:cs="Arial"/>
          <w:color w:val="000000" w:themeColor="text1"/>
          <w:szCs w:val="24"/>
        </w:rPr>
      </w:pPr>
    </w:p>
    <w:p w14:paraId="2743041C" w14:textId="238FE5EE" w:rsidR="00D83E57" w:rsidRPr="00754A42" w:rsidRDefault="001327CF" w:rsidP="00D83E57">
      <w:pPr>
        <w:ind w:left="-284" w:right="-238"/>
        <w:jc w:val="both"/>
        <w:rPr>
          <w:rFonts w:ascii="Arial" w:hAnsi="Arial" w:cs="Arial"/>
          <w:color w:val="000000" w:themeColor="text1"/>
          <w:szCs w:val="24"/>
        </w:rPr>
      </w:pPr>
      <w:r>
        <w:rPr>
          <w:rFonts w:ascii="Arial" w:hAnsi="Arial" w:cs="Arial"/>
          <w:color w:val="000000" w:themeColor="text1"/>
          <w:szCs w:val="24"/>
        </w:rPr>
        <w:t>Simple</w:t>
      </w:r>
      <w:r w:rsidR="00D83E57">
        <w:rPr>
          <w:rFonts w:ascii="Arial" w:hAnsi="Arial" w:cs="Arial"/>
          <w:color w:val="000000" w:themeColor="text1"/>
          <w:szCs w:val="24"/>
        </w:rPr>
        <w:t xml:space="preserve"> </w:t>
      </w:r>
      <w:r>
        <w:rPr>
          <w:rFonts w:ascii="Arial" w:hAnsi="Arial" w:cs="Arial"/>
          <w:color w:val="000000" w:themeColor="text1"/>
          <w:szCs w:val="24"/>
        </w:rPr>
        <w:t>Majority</w:t>
      </w:r>
      <w:r w:rsidR="00D83E57">
        <w:rPr>
          <w:rFonts w:ascii="Arial" w:hAnsi="Arial" w:cs="Arial"/>
          <w:color w:val="000000" w:themeColor="text1"/>
          <w:szCs w:val="24"/>
        </w:rPr>
        <w:t xml:space="preserve"> </w:t>
      </w:r>
    </w:p>
    <w:p w14:paraId="51016B7B" w14:textId="77777777" w:rsidR="00D83E57" w:rsidRDefault="00D83E57" w:rsidP="00D83E57">
      <w:pPr>
        <w:ind w:left="-284" w:right="-238"/>
        <w:jc w:val="both"/>
        <w:rPr>
          <w:rFonts w:ascii="Arial" w:hAnsi="Arial" w:cs="Arial"/>
          <w:b/>
          <w:sz w:val="28"/>
          <w:szCs w:val="32"/>
          <w:lang w:val="en-US"/>
        </w:rPr>
      </w:pPr>
    </w:p>
    <w:p w14:paraId="795AF65E" w14:textId="77777777" w:rsidR="000333B7" w:rsidRPr="005F77A2" w:rsidRDefault="000333B7" w:rsidP="00D83E57">
      <w:pPr>
        <w:ind w:left="-284" w:right="-238"/>
        <w:jc w:val="both"/>
        <w:rPr>
          <w:rFonts w:ascii="Arial" w:hAnsi="Arial" w:cs="Arial"/>
          <w:b/>
          <w:sz w:val="28"/>
          <w:szCs w:val="32"/>
          <w:lang w:val="en-US"/>
        </w:rPr>
      </w:pPr>
    </w:p>
    <w:p w14:paraId="3E852833" w14:textId="77777777" w:rsidR="00D83E57" w:rsidRPr="005F77A2" w:rsidRDefault="00D83E57" w:rsidP="00D83E57">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 xml:space="preserve">Background </w:t>
      </w:r>
    </w:p>
    <w:p w14:paraId="1563F031" w14:textId="77777777" w:rsidR="00D83E57" w:rsidRPr="005F77A2" w:rsidRDefault="00D83E57" w:rsidP="00D83E57">
      <w:pPr>
        <w:ind w:left="-284" w:right="-238"/>
        <w:jc w:val="both"/>
        <w:rPr>
          <w:rFonts w:ascii="Arial" w:hAnsi="Arial" w:cs="Arial"/>
          <w:b/>
          <w:sz w:val="28"/>
          <w:szCs w:val="32"/>
          <w:lang w:val="en-US"/>
        </w:rPr>
      </w:pPr>
    </w:p>
    <w:p w14:paraId="36023C1A" w14:textId="77777777" w:rsidR="00D83E57" w:rsidRDefault="00D83E57" w:rsidP="00D83E57">
      <w:pPr>
        <w:ind w:left="-284" w:right="-238"/>
        <w:jc w:val="both"/>
        <w:rPr>
          <w:rFonts w:ascii="Arial" w:hAnsi="Arial" w:cs="Arial"/>
          <w:bCs/>
          <w:szCs w:val="24"/>
          <w:lang w:val="en-US"/>
        </w:rPr>
      </w:pPr>
      <w:r w:rsidRPr="006B15B7">
        <w:rPr>
          <w:rFonts w:ascii="Arial" w:hAnsi="Arial" w:cs="Arial"/>
          <w:bCs/>
          <w:szCs w:val="24"/>
          <w:lang w:val="en-US"/>
        </w:rPr>
        <w:t>The Audit Log captures and reports on the progress of all recommended actions from previous audit reports</w:t>
      </w:r>
      <w:r>
        <w:rPr>
          <w:rFonts w:ascii="Arial" w:hAnsi="Arial" w:cs="Arial"/>
          <w:bCs/>
          <w:szCs w:val="24"/>
          <w:lang w:val="en-US"/>
        </w:rPr>
        <w:t>.</w:t>
      </w:r>
    </w:p>
    <w:p w14:paraId="0EC8830C" w14:textId="77777777" w:rsidR="00D83E57" w:rsidRDefault="00D83E57" w:rsidP="00D83E57">
      <w:pPr>
        <w:ind w:left="-284" w:right="-238"/>
        <w:jc w:val="both"/>
        <w:rPr>
          <w:rFonts w:ascii="Arial" w:hAnsi="Arial" w:cs="Arial"/>
          <w:bCs/>
          <w:szCs w:val="24"/>
          <w:lang w:val="en-US"/>
        </w:rPr>
      </w:pPr>
    </w:p>
    <w:p w14:paraId="3D580F6B" w14:textId="77777777" w:rsidR="00D83E57" w:rsidRDefault="00D83E57" w:rsidP="00D83E57">
      <w:pPr>
        <w:ind w:left="-284" w:right="-238"/>
        <w:jc w:val="both"/>
        <w:rPr>
          <w:rFonts w:ascii="Arial" w:hAnsi="Arial" w:cs="Arial"/>
          <w:bCs/>
          <w:szCs w:val="24"/>
          <w:lang w:val="en-US"/>
        </w:rPr>
      </w:pPr>
      <w:r>
        <w:rPr>
          <w:rFonts w:ascii="Arial" w:hAnsi="Arial" w:cs="Arial"/>
          <w:bCs/>
          <w:szCs w:val="24"/>
          <w:lang w:val="en-US"/>
        </w:rPr>
        <w:t xml:space="preserve">Item 15 relating to the access to position management in the Payroll function has been completed and verified by Moore Australia. This item is now closed. </w:t>
      </w:r>
    </w:p>
    <w:p w14:paraId="4B6688AB" w14:textId="77777777" w:rsidR="00A0648D" w:rsidRDefault="00A0648D" w:rsidP="00D83E57">
      <w:pPr>
        <w:ind w:left="-284" w:right="-238"/>
        <w:jc w:val="both"/>
        <w:rPr>
          <w:rFonts w:ascii="Arial" w:hAnsi="Arial" w:cs="Arial"/>
          <w:b/>
          <w:color w:val="17365D" w:themeColor="text2" w:themeShade="BF"/>
          <w:sz w:val="28"/>
          <w:szCs w:val="32"/>
          <w:lang w:val="en-US"/>
        </w:rPr>
      </w:pPr>
    </w:p>
    <w:p w14:paraId="1B4985B9" w14:textId="7F647196" w:rsidR="00D83E57" w:rsidRPr="005F77A2" w:rsidRDefault="00CC141F" w:rsidP="00D83E57">
      <w:pPr>
        <w:ind w:left="-284" w:right="-238"/>
        <w:jc w:val="both"/>
        <w:rPr>
          <w:rFonts w:ascii="Arial" w:hAnsi="Arial" w:cs="Arial"/>
          <w:b/>
          <w:color w:val="17365D" w:themeColor="text2" w:themeShade="BF"/>
          <w:sz w:val="28"/>
          <w:szCs w:val="32"/>
          <w:lang w:val="en-US"/>
        </w:rPr>
      </w:pPr>
      <w:r>
        <w:rPr>
          <w:rFonts w:ascii="Arial" w:hAnsi="Arial" w:cs="Arial"/>
          <w:b/>
          <w:color w:val="17365D" w:themeColor="text2" w:themeShade="BF"/>
          <w:sz w:val="28"/>
          <w:szCs w:val="32"/>
          <w:lang w:val="en-US"/>
        </w:rPr>
        <w:t>C</w:t>
      </w:r>
      <w:r w:rsidR="00D83E57" w:rsidRPr="005F77A2">
        <w:rPr>
          <w:rFonts w:ascii="Arial" w:hAnsi="Arial" w:cs="Arial"/>
          <w:b/>
          <w:color w:val="17365D" w:themeColor="text2" w:themeShade="BF"/>
          <w:sz w:val="28"/>
          <w:szCs w:val="32"/>
          <w:lang w:val="en-US"/>
        </w:rPr>
        <w:t>onsultation</w:t>
      </w:r>
    </w:p>
    <w:p w14:paraId="6E9BD9DA" w14:textId="77777777" w:rsidR="00D83E57" w:rsidRPr="005F77A2" w:rsidRDefault="00D83E57" w:rsidP="00D83E57">
      <w:pPr>
        <w:ind w:left="-284" w:right="-238"/>
        <w:jc w:val="both"/>
        <w:rPr>
          <w:rFonts w:ascii="Arial" w:hAnsi="Arial" w:cs="Arial"/>
          <w:b/>
          <w:szCs w:val="32"/>
          <w:lang w:val="en-US"/>
        </w:rPr>
      </w:pPr>
    </w:p>
    <w:p w14:paraId="6C01839E" w14:textId="77777777" w:rsidR="00D83E57" w:rsidRDefault="00D83E57" w:rsidP="00D83E57">
      <w:pPr>
        <w:ind w:left="-284" w:right="-238"/>
        <w:jc w:val="both"/>
        <w:rPr>
          <w:rFonts w:ascii="Arial" w:hAnsi="Arial" w:cs="Arial"/>
          <w:szCs w:val="32"/>
          <w:lang w:val="en-US"/>
        </w:rPr>
      </w:pPr>
      <w:r>
        <w:rPr>
          <w:rFonts w:ascii="Arial" w:hAnsi="Arial" w:cs="Arial"/>
          <w:szCs w:val="32"/>
          <w:lang w:val="en-US"/>
        </w:rPr>
        <w:t>Nil.</w:t>
      </w:r>
    </w:p>
    <w:p w14:paraId="11233552" w14:textId="77777777" w:rsidR="00D83E57" w:rsidRDefault="00D83E57" w:rsidP="00D83E57">
      <w:pPr>
        <w:ind w:left="-284" w:right="-238"/>
        <w:jc w:val="both"/>
        <w:rPr>
          <w:rFonts w:ascii="Arial" w:hAnsi="Arial" w:cs="Arial"/>
          <w:szCs w:val="32"/>
          <w:lang w:val="en-US"/>
        </w:rPr>
      </w:pPr>
    </w:p>
    <w:p w14:paraId="0858B050" w14:textId="77777777" w:rsidR="000333B7" w:rsidRPr="005F77A2" w:rsidRDefault="000333B7" w:rsidP="00D83E57">
      <w:pPr>
        <w:ind w:left="-284" w:right="-238"/>
        <w:jc w:val="both"/>
        <w:rPr>
          <w:rFonts w:ascii="Arial" w:hAnsi="Arial" w:cs="Arial"/>
          <w:szCs w:val="32"/>
          <w:lang w:val="en-US"/>
        </w:rPr>
      </w:pPr>
    </w:p>
    <w:p w14:paraId="0EC13414" w14:textId="77777777" w:rsidR="00D83E57" w:rsidRPr="005F77A2" w:rsidRDefault="00D83E57" w:rsidP="00D83E57">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24F799F7" w14:textId="77777777" w:rsidR="00D83E57" w:rsidRPr="005F77A2" w:rsidRDefault="00D83E57" w:rsidP="00D83E57">
      <w:pPr>
        <w:ind w:left="-284" w:right="-238"/>
        <w:jc w:val="both"/>
        <w:rPr>
          <w:rFonts w:ascii="Arial" w:hAnsi="Arial" w:cs="Arial"/>
          <w:szCs w:val="32"/>
          <w:highlight w:val="red"/>
          <w:lang w:val="en-US"/>
        </w:rPr>
      </w:pPr>
    </w:p>
    <w:p w14:paraId="49DA6322" w14:textId="77777777" w:rsidR="00D83E57" w:rsidRPr="005F77A2" w:rsidRDefault="00D83E57" w:rsidP="00D83E57">
      <w:pPr>
        <w:ind w:left="-284" w:right="-238"/>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5A19F75A" w14:textId="77777777" w:rsidR="00D83E57" w:rsidRPr="005F77A2" w:rsidRDefault="00D83E57" w:rsidP="00D83E57">
      <w:pPr>
        <w:ind w:left="-284" w:right="-238"/>
        <w:jc w:val="both"/>
        <w:rPr>
          <w:rFonts w:ascii="Arial" w:hAnsi="Arial" w:cs="Arial"/>
          <w:b/>
          <w:color w:val="17365D" w:themeColor="text2" w:themeShade="BF"/>
          <w:szCs w:val="24"/>
          <w:lang w:val="en-US"/>
        </w:rPr>
      </w:pPr>
    </w:p>
    <w:p w14:paraId="31331608" w14:textId="77777777" w:rsidR="00D83E57" w:rsidRPr="005F77A2" w:rsidRDefault="00D83E57" w:rsidP="00D83E57">
      <w:pPr>
        <w:ind w:left="-284" w:right="-238"/>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rPr>
        <w:tab/>
      </w:r>
      <w:r w:rsidRPr="005F77A2">
        <w:rPr>
          <w:rFonts w:ascii="Arial" w:hAnsi="Arial" w:cs="Arial"/>
          <w:szCs w:val="24"/>
          <w:lang w:val="en-US"/>
        </w:rPr>
        <w:t>Our city will be an environmentally sensitive, beautiful and inclusive place.</w:t>
      </w:r>
    </w:p>
    <w:p w14:paraId="0FE0FEAF" w14:textId="77777777" w:rsidR="00D83E57" w:rsidRPr="005F77A2" w:rsidRDefault="00D83E57" w:rsidP="00D83E57">
      <w:pPr>
        <w:ind w:left="-567" w:right="-238"/>
        <w:jc w:val="both"/>
        <w:rPr>
          <w:rFonts w:ascii="Arial" w:hAnsi="Arial" w:cs="Arial"/>
          <w:szCs w:val="24"/>
          <w:lang w:val="en-US"/>
        </w:rPr>
      </w:pPr>
    </w:p>
    <w:p w14:paraId="459747E1" w14:textId="77777777" w:rsidR="00D83E57" w:rsidRPr="005F77A2" w:rsidRDefault="00D83E57" w:rsidP="00D83E57">
      <w:pPr>
        <w:ind w:left="-284" w:right="-238"/>
        <w:jc w:val="both"/>
        <w:rPr>
          <w:rFonts w:ascii="Arial" w:hAnsi="Arial" w:cs="Arial"/>
          <w:bCs/>
          <w:szCs w:val="28"/>
          <w:lang w:val="en-US"/>
        </w:rPr>
      </w:pPr>
      <w:r w:rsidRPr="005F77A2">
        <w:rPr>
          <w:rFonts w:ascii="Arial" w:hAnsi="Arial" w:cs="Arial"/>
          <w:b/>
          <w:color w:val="17365D" w:themeColor="text2" w:themeShade="BF"/>
          <w:szCs w:val="28"/>
          <w:lang w:val="en-US"/>
        </w:rPr>
        <w:t>Values</w:t>
      </w:r>
    </w:p>
    <w:p w14:paraId="57AD6771" w14:textId="77777777" w:rsidR="00D83E57" w:rsidRPr="005F77A2" w:rsidRDefault="00D83E57" w:rsidP="00D83E57">
      <w:pPr>
        <w:ind w:left="-131" w:right="-330" w:firstLine="1571"/>
        <w:jc w:val="both"/>
        <w:rPr>
          <w:rFonts w:ascii="Arial" w:hAnsi="Arial" w:cs="Arial"/>
          <w:b/>
          <w:szCs w:val="28"/>
          <w:lang w:val="en-US"/>
        </w:rPr>
      </w:pPr>
      <w:r w:rsidRPr="005F77A2">
        <w:rPr>
          <w:rFonts w:ascii="Arial" w:hAnsi="Arial" w:cs="Arial"/>
          <w:b/>
          <w:szCs w:val="28"/>
          <w:lang w:val="en-US"/>
        </w:rPr>
        <w:t>High standard of services</w:t>
      </w:r>
    </w:p>
    <w:p w14:paraId="326638B0" w14:textId="77777777" w:rsidR="00D83E57" w:rsidRPr="005F77A2" w:rsidRDefault="00D83E57" w:rsidP="00D83E57">
      <w:pPr>
        <w:ind w:left="1440" w:right="-330"/>
        <w:jc w:val="both"/>
        <w:rPr>
          <w:rFonts w:ascii="Arial" w:hAnsi="Arial" w:cs="Arial"/>
          <w:bCs/>
          <w:szCs w:val="28"/>
          <w:lang w:val="en-US"/>
        </w:rPr>
      </w:pPr>
      <w:r w:rsidRPr="005F77A2">
        <w:rPr>
          <w:rFonts w:ascii="Arial" w:hAnsi="Arial" w:cs="Arial"/>
          <w:bCs/>
          <w:szCs w:val="28"/>
          <w:lang w:val="en-US"/>
        </w:rPr>
        <w:t>We have local services delivered to a high standard that take the needs of our diverse community into account.</w:t>
      </w:r>
    </w:p>
    <w:p w14:paraId="16997B3A" w14:textId="77777777" w:rsidR="00D83E57" w:rsidRPr="005F77A2" w:rsidRDefault="00D83E57" w:rsidP="00D83E57">
      <w:pPr>
        <w:ind w:left="-567" w:right="-330"/>
        <w:jc w:val="both"/>
        <w:rPr>
          <w:rFonts w:ascii="Arial" w:hAnsi="Arial" w:cs="Arial"/>
          <w:bCs/>
          <w:szCs w:val="28"/>
          <w:lang w:val="en-US"/>
        </w:rPr>
      </w:pPr>
    </w:p>
    <w:p w14:paraId="191917E5" w14:textId="77777777" w:rsidR="00D83E57" w:rsidRPr="005F77A2" w:rsidRDefault="00D83E57" w:rsidP="00D83E57">
      <w:pPr>
        <w:ind w:left="-131" w:right="-330" w:firstLine="1571"/>
        <w:jc w:val="both"/>
        <w:rPr>
          <w:rFonts w:ascii="Arial" w:hAnsi="Arial" w:cs="Arial"/>
          <w:b/>
          <w:szCs w:val="28"/>
          <w:lang w:val="en-US"/>
        </w:rPr>
      </w:pPr>
      <w:r w:rsidRPr="005F77A2">
        <w:rPr>
          <w:rFonts w:ascii="Arial" w:hAnsi="Arial" w:cs="Arial"/>
          <w:b/>
          <w:szCs w:val="28"/>
          <w:lang w:val="en-US"/>
        </w:rPr>
        <w:t>Great Governance and Civic Leadership</w:t>
      </w:r>
    </w:p>
    <w:p w14:paraId="72B66C07" w14:textId="77777777" w:rsidR="00D83E57" w:rsidRPr="005F77A2" w:rsidRDefault="00D83E57" w:rsidP="00D83E57">
      <w:pPr>
        <w:ind w:left="1440" w:right="-330"/>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5B5B3F74" w14:textId="77777777" w:rsidR="00D83E57" w:rsidRPr="005F77A2" w:rsidRDefault="00D83E57" w:rsidP="00D83E57">
      <w:pPr>
        <w:ind w:left="-567" w:right="-330"/>
        <w:jc w:val="both"/>
        <w:rPr>
          <w:rFonts w:ascii="Arial" w:hAnsi="Arial" w:cs="Arial"/>
          <w:bCs/>
          <w:szCs w:val="28"/>
          <w:lang w:val="en-US"/>
        </w:rPr>
      </w:pPr>
    </w:p>
    <w:p w14:paraId="569E292B" w14:textId="77777777" w:rsidR="00D83E57" w:rsidRPr="005F77A2" w:rsidRDefault="00D83E57" w:rsidP="00D83E57">
      <w:pPr>
        <w:ind w:left="-284" w:right="-330"/>
        <w:jc w:val="both"/>
        <w:rPr>
          <w:rFonts w:ascii="Arial" w:hAnsi="Arial" w:cs="Arial"/>
          <w:b/>
          <w:bCs/>
          <w:color w:val="17365D" w:themeColor="text2" w:themeShade="BF"/>
          <w:szCs w:val="24"/>
          <w:lang w:val="en-US"/>
        </w:rPr>
      </w:pPr>
      <w:r w:rsidRPr="005F77A2">
        <w:rPr>
          <w:rFonts w:ascii="Arial" w:eastAsia="Acumin Pro" w:hAnsi="Arial" w:cs="Arial"/>
          <w:b/>
          <w:bCs/>
          <w:color w:val="17365D" w:themeColor="text2" w:themeShade="BF"/>
          <w:szCs w:val="24"/>
          <w:lang w:val="en-US"/>
        </w:rPr>
        <w:t>Priority</w:t>
      </w:r>
      <w:r w:rsidRPr="005F77A2">
        <w:rPr>
          <w:rFonts w:ascii="Arial" w:hAnsi="Arial" w:cs="Arial"/>
          <w:b/>
          <w:bCs/>
          <w:color w:val="17365D" w:themeColor="text2" w:themeShade="BF"/>
          <w:szCs w:val="24"/>
          <w:lang w:val="en-US"/>
        </w:rPr>
        <w:t xml:space="preserve"> Area</w:t>
      </w:r>
    </w:p>
    <w:p w14:paraId="0C9E4345" w14:textId="77777777" w:rsidR="00D83E57" w:rsidRPr="005F77A2" w:rsidRDefault="00D83E57" w:rsidP="00D83E57">
      <w:pPr>
        <w:ind w:left="-284" w:right="-330"/>
        <w:jc w:val="both"/>
        <w:rPr>
          <w:rFonts w:ascii="Arial" w:hAnsi="Arial" w:cs="Arial"/>
          <w:b/>
          <w:color w:val="17365D" w:themeColor="text2" w:themeShade="BF"/>
          <w:szCs w:val="28"/>
          <w:lang w:val="en-US"/>
        </w:rPr>
      </w:pPr>
    </w:p>
    <w:p w14:paraId="2E877014" w14:textId="77777777" w:rsidR="00D83E57" w:rsidRPr="00B333BA" w:rsidRDefault="00D83E57" w:rsidP="00D83E57">
      <w:pPr>
        <w:ind w:left="-284" w:right="-330"/>
        <w:jc w:val="both"/>
        <w:rPr>
          <w:rFonts w:ascii="Arial" w:hAnsi="Arial" w:cs="Arial"/>
          <w:bCs/>
          <w:szCs w:val="24"/>
          <w:lang w:val="en-US"/>
        </w:rPr>
      </w:pPr>
      <w:r w:rsidRPr="00B333BA">
        <w:rPr>
          <w:rFonts w:ascii="Arial" w:hAnsi="Arial" w:cs="Arial"/>
          <w:bCs/>
          <w:szCs w:val="24"/>
          <w:lang w:val="en-US"/>
        </w:rPr>
        <w:t>Nil.</w:t>
      </w:r>
    </w:p>
    <w:p w14:paraId="1CE38A15" w14:textId="79450F9F" w:rsidR="00D83E57" w:rsidRDefault="00D83E57" w:rsidP="00D83E57">
      <w:pPr>
        <w:ind w:left="-284" w:right="-330"/>
        <w:jc w:val="both"/>
        <w:rPr>
          <w:rFonts w:ascii="Arial" w:hAnsi="Arial" w:cs="Arial"/>
          <w:b/>
          <w:sz w:val="28"/>
          <w:szCs w:val="32"/>
          <w:lang w:val="en-US"/>
        </w:rPr>
      </w:pPr>
    </w:p>
    <w:p w14:paraId="697550A1" w14:textId="77777777" w:rsidR="00D83E57" w:rsidRPr="005F77A2" w:rsidRDefault="00D83E57" w:rsidP="00D83E57">
      <w:pPr>
        <w:ind w:left="-284" w:right="-330"/>
        <w:jc w:val="both"/>
        <w:rPr>
          <w:rFonts w:ascii="Arial" w:hAnsi="Arial" w:cs="Arial"/>
          <w:b/>
          <w:sz w:val="28"/>
          <w:szCs w:val="32"/>
          <w:lang w:val="en-US"/>
        </w:rPr>
      </w:pPr>
    </w:p>
    <w:p w14:paraId="603500CC" w14:textId="77777777" w:rsidR="00D83E57" w:rsidRDefault="00D83E57" w:rsidP="00D83E57">
      <w:pPr>
        <w:ind w:left="-284" w:right="-330"/>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6C6C82A6" w14:textId="77777777" w:rsidR="00D83E57" w:rsidRDefault="00D83E57" w:rsidP="00D83E57">
      <w:pPr>
        <w:ind w:left="-284" w:right="-330"/>
        <w:jc w:val="both"/>
        <w:rPr>
          <w:rFonts w:ascii="Arial" w:hAnsi="Arial" w:cs="Arial"/>
          <w:b/>
          <w:sz w:val="28"/>
          <w:szCs w:val="32"/>
          <w:lang w:val="en-US"/>
        </w:rPr>
      </w:pPr>
    </w:p>
    <w:p w14:paraId="19DD13C4" w14:textId="77777777" w:rsidR="00D83E57" w:rsidRDefault="00D83E57" w:rsidP="00D83E57">
      <w:pPr>
        <w:ind w:left="-284" w:right="-330"/>
        <w:jc w:val="both"/>
        <w:rPr>
          <w:rFonts w:ascii="Arial" w:hAnsi="Arial" w:cs="Arial"/>
          <w:b/>
          <w:sz w:val="28"/>
          <w:szCs w:val="32"/>
          <w:lang w:val="en-US"/>
        </w:rPr>
      </w:pPr>
      <w:r w:rsidRPr="0027262B">
        <w:rPr>
          <w:rFonts w:ascii="Arial" w:hAnsi="Arial" w:cs="Arial"/>
        </w:rPr>
        <w:t xml:space="preserve">There are no financial implications to this report.  </w:t>
      </w:r>
    </w:p>
    <w:p w14:paraId="514C0A9D" w14:textId="77777777" w:rsidR="00D83E57" w:rsidRDefault="00D83E57" w:rsidP="00D83E57">
      <w:pPr>
        <w:ind w:left="-284" w:right="-330"/>
        <w:jc w:val="both"/>
        <w:rPr>
          <w:rFonts w:ascii="Arial" w:hAnsi="Arial" w:cs="Arial"/>
          <w:b/>
          <w:sz w:val="28"/>
          <w:szCs w:val="32"/>
          <w:lang w:val="en-US"/>
        </w:rPr>
      </w:pPr>
    </w:p>
    <w:p w14:paraId="6D3FFCA7" w14:textId="77777777" w:rsidR="00D83E57" w:rsidRPr="0027262B" w:rsidRDefault="00D83E57" w:rsidP="00D83E57">
      <w:pPr>
        <w:ind w:left="-284" w:right="-330"/>
        <w:jc w:val="both"/>
        <w:rPr>
          <w:rFonts w:ascii="Arial" w:hAnsi="Arial" w:cs="Arial"/>
          <w:b/>
          <w:szCs w:val="24"/>
          <w:lang w:val="en-US"/>
        </w:rPr>
      </w:pPr>
      <w:r w:rsidRPr="0027262B">
        <w:rPr>
          <w:rFonts w:ascii="Arial" w:hAnsi="Arial" w:cs="Arial"/>
        </w:rPr>
        <w:t>There may be budget implications when the report’s recommendations are addressed in detail, where operational impacts are estimated and considered by the Administration, and then by Council at the appropriate time.</w:t>
      </w:r>
      <w:r>
        <w:rPr>
          <w:rFonts w:ascii="Arial" w:hAnsi="Arial" w:cs="Arial"/>
        </w:rPr>
        <w:t xml:space="preserve"> </w:t>
      </w:r>
      <w:r w:rsidRPr="006E75FD">
        <w:rPr>
          <w:rFonts w:ascii="Arial" w:hAnsi="Arial" w:cs="Arial"/>
          <w:bCs/>
          <w:szCs w:val="24"/>
        </w:rPr>
        <w:t xml:space="preserve">There is no immediate budgetary implication to receiving this report.  </w:t>
      </w:r>
    </w:p>
    <w:p w14:paraId="4ACC87C8" w14:textId="3FF20095" w:rsidR="00D83E57" w:rsidRDefault="00D83E57" w:rsidP="00D83E57">
      <w:pPr>
        <w:ind w:left="-284" w:right="-330"/>
        <w:jc w:val="both"/>
        <w:rPr>
          <w:rFonts w:ascii="Arial" w:hAnsi="Arial" w:cs="Arial"/>
          <w:b/>
          <w:sz w:val="28"/>
          <w:szCs w:val="32"/>
          <w:lang w:val="en-US"/>
        </w:rPr>
      </w:pPr>
    </w:p>
    <w:p w14:paraId="420D25F3" w14:textId="77777777" w:rsidR="00D83E57" w:rsidRPr="005F77A2" w:rsidRDefault="00D83E57" w:rsidP="00D83E57">
      <w:pPr>
        <w:ind w:left="-284" w:right="-330"/>
        <w:jc w:val="both"/>
        <w:rPr>
          <w:rFonts w:ascii="Arial" w:hAnsi="Arial" w:cs="Arial"/>
          <w:b/>
          <w:sz w:val="28"/>
          <w:szCs w:val="32"/>
          <w:lang w:val="en-US"/>
        </w:rPr>
      </w:pPr>
    </w:p>
    <w:p w14:paraId="2381D9E7" w14:textId="77777777" w:rsidR="00D83E57" w:rsidRPr="005F77A2" w:rsidRDefault="00D83E57" w:rsidP="00D83E57">
      <w:pPr>
        <w:ind w:left="-284" w:right="-330"/>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47912904" w14:textId="77777777" w:rsidR="00D83E57" w:rsidRPr="005F77A2" w:rsidRDefault="00D83E57" w:rsidP="00D83E57">
      <w:pPr>
        <w:ind w:left="-284" w:right="-330"/>
        <w:jc w:val="both"/>
        <w:rPr>
          <w:rFonts w:ascii="Arial" w:hAnsi="Arial" w:cs="Arial"/>
          <w:b/>
          <w:sz w:val="28"/>
          <w:szCs w:val="32"/>
          <w:lang w:val="en-US"/>
        </w:rPr>
      </w:pPr>
    </w:p>
    <w:p w14:paraId="26DF5DD7" w14:textId="77777777" w:rsidR="00D83E57" w:rsidRDefault="00D83E57" w:rsidP="00D83E57">
      <w:pPr>
        <w:ind w:left="-284" w:right="-330"/>
        <w:jc w:val="both"/>
        <w:rPr>
          <w:rFonts w:ascii="Arial" w:hAnsi="Arial" w:cs="Arial"/>
          <w:szCs w:val="24"/>
        </w:rPr>
      </w:pPr>
      <w:r>
        <w:rPr>
          <w:rFonts w:ascii="Arial" w:hAnsi="Arial" w:cs="Arial"/>
          <w:bCs/>
          <w:szCs w:val="24"/>
          <w:lang w:val="en-US"/>
        </w:rPr>
        <w:t xml:space="preserve">Not required. </w:t>
      </w:r>
    </w:p>
    <w:p w14:paraId="621FBD59" w14:textId="0D75C29B" w:rsidR="00D83E57" w:rsidRDefault="00D83E57" w:rsidP="00D83E57">
      <w:pPr>
        <w:ind w:left="-284" w:right="-330"/>
        <w:jc w:val="both"/>
        <w:rPr>
          <w:rFonts w:ascii="Arial" w:hAnsi="Arial" w:cs="Arial"/>
          <w:szCs w:val="24"/>
        </w:rPr>
      </w:pPr>
    </w:p>
    <w:p w14:paraId="79B77A4A" w14:textId="497E2E1F" w:rsidR="00D83E57" w:rsidRDefault="00D83E57" w:rsidP="00D83E57">
      <w:pPr>
        <w:ind w:left="-284" w:right="-330"/>
        <w:jc w:val="both"/>
        <w:rPr>
          <w:rFonts w:ascii="Arial" w:hAnsi="Arial" w:cs="Arial"/>
          <w:szCs w:val="24"/>
        </w:rPr>
      </w:pPr>
    </w:p>
    <w:p w14:paraId="08BC31A8" w14:textId="36C9BE11" w:rsidR="00CC141F" w:rsidRDefault="00CC141F" w:rsidP="00D83E57">
      <w:pPr>
        <w:ind w:left="-284" w:right="-330"/>
        <w:jc w:val="both"/>
        <w:rPr>
          <w:rFonts w:ascii="Arial" w:hAnsi="Arial" w:cs="Arial"/>
          <w:szCs w:val="24"/>
        </w:rPr>
      </w:pPr>
    </w:p>
    <w:p w14:paraId="748D6951" w14:textId="700E2BC7" w:rsidR="00CC141F" w:rsidRDefault="00CC141F" w:rsidP="00D83E57">
      <w:pPr>
        <w:ind w:left="-284" w:right="-330"/>
        <w:jc w:val="both"/>
        <w:rPr>
          <w:rFonts w:ascii="Arial" w:hAnsi="Arial" w:cs="Arial"/>
          <w:szCs w:val="24"/>
        </w:rPr>
      </w:pPr>
    </w:p>
    <w:p w14:paraId="051CCE18" w14:textId="77777777" w:rsidR="00CC141F" w:rsidRDefault="00CC141F" w:rsidP="00D83E57">
      <w:pPr>
        <w:ind w:left="-284" w:right="-330"/>
        <w:jc w:val="both"/>
        <w:rPr>
          <w:rFonts w:ascii="Arial" w:hAnsi="Arial" w:cs="Arial"/>
          <w:b/>
          <w:color w:val="17365D" w:themeColor="text2" w:themeShade="BF"/>
          <w:sz w:val="28"/>
          <w:szCs w:val="32"/>
          <w:lang w:val="en-US"/>
        </w:rPr>
      </w:pPr>
    </w:p>
    <w:p w14:paraId="76AFDAAB" w14:textId="3D1B318E" w:rsidR="00D83E57" w:rsidRPr="006E18AC" w:rsidRDefault="00D83E57" w:rsidP="00D83E57">
      <w:pPr>
        <w:ind w:left="-284" w:right="-330"/>
        <w:jc w:val="both"/>
        <w:rPr>
          <w:rFonts w:ascii="Arial" w:hAnsi="Arial" w:cs="Arial"/>
          <w:szCs w:val="24"/>
        </w:rPr>
      </w:pPr>
      <w:r w:rsidRPr="005F77A2">
        <w:rPr>
          <w:rFonts w:ascii="Arial" w:hAnsi="Arial" w:cs="Arial"/>
          <w:b/>
          <w:color w:val="17365D" w:themeColor="text2" w:themeShade="BF"/>
          <w:sz w:val="28"/>
          <w:szCs w:val="32"/>
          <w:lang w:val="en-US"/>
        </w:rPr>
        <w:t>Conclusion</w:t>
      </w:r>
    </w:p>
    <w:p w14:paraId="5364BC12" w14:textId="77777777" w:rsidR="00D83E57" w:rsidRPr="005F77A2" w:rsidRDefault="00D83E57" w:rsidP="00D83E57">
      <w:pPr>
        <w:ind w:left="-284" w:right="-330"/>
        <w:jc w:val="both"/>
        <w:rPr>
          <w:rFonts w:ascii="Arial" w:hAnsi="Arial" w:cs="Arial"/>
          <w:bCs/>
          <w:szCs w:val="28"/>
          <w:lang w:val="en-US"/>
        </w:rPr>
      </w:pPr>
    </w:p>
    <w:p w14:paraId="5A8FD262" w14:textId="77777777" w:rsidR="00D83E57" w:rsidRPr="00DF3F1C" w:rsidRDefault="00D83E57" w:rsidP="00D83E57">
      <w:pPr>
        <w:ind w:left="-284"/>
        <w:rPr>
          <w:rFonts w:ascii="Arial" w:hAnsi="Arial" w:cs="Arial"/>
          <w:bCs/>
          <w:szCs w:val="24"/>
        </w:rPr>
      </w:pPr>
      <w:r w:rsidRPr="00DF3F1C">
        <w:rPr>
          <w:rFonts w:ascii="Arial" w:hAnsi="Arial" w:cs="Arial"/>
          <w:bCs/>
          <w:szCs w:val="24"/>
        </w:rPr>
        <w:t>That Audit and Risk Committee notes the progress of all recommended actions from previous audit reports.</w:t>
      </w:r>
    </w:p>
    <w:p w14:paraId="044386DE" w14:textId="60BBB136" w:rsidR="00FC6671" w:rsidRDefault="00FC6671" w:rsidP="000E07F9">
      <w:pPr>
        <w:rPr>
          <w:rFonts w:ascii="Arial" w:hAnsi="Arial" w:cs="Arial"/>
          <w:caps/>
          <w:color w:val="17365D" w:themeColor="text2" w:themeShade="BF"/>
          <w:szCs w:val="28"/>
        </w:rPr>
      </w:pPr>
      <w:r w:rsidRPr="000E07F9">
        <w:rPr>
          <w:rFonts w:ascii="Arial" w:hAnsi="Arial" w:cs="Arial"/>
          <w:caps/>
          <w:color w:val="17365D" w:themeColor="text2" w:themeShade="BF"/>
          <w:szCs w:val="28"/>
        </w:rPr>
        <w:br w:type="page"/>
      </w:r>
    </w:p>
    <w:p w14:paraId="12F4D152" w14:textId="582DE7C0" w:rsidR="003B61B2" w:rsidRDefault="003B61B2" w:rsidP="00CE1FF2">
      <w:pPr>
        <w:pStyle w:val="Heading1"/>
        <w:numPr>
          <w:ilvl w:val="1"/>
          <w:numId w:val="1"/>
        </w:numPr>
        <w:tabs>
          <w:tab w:val="clear" w:pos="2410"/>
          <w:tab w:val="clear" w:pos="2977"/>
          <w:tab w:val="clear" w:pos="8335"/>
          <w:tab w:val="clear" w:pos="8505"/>
        </w:tabs>
        <w:spacing w:before="0" w:after="0"/>
        <w:ind w:left="-284" w:right="-238" w:hanging="850"/>
        <w:rPr>
          <w:rFonts w:ascii="Arial" w:hAnsi="Arial" w:cs="Arial"/>
          <w:bCs/>
          <w:caps w:val="0"/>
          <w:color w:val="244061" w:themeColor="accent1" w:themeShade="80"/>
          <w:szCs w:val="28"/>
          <w:u w:val="none"/>
        </w:rPr>
      </w:pPr>
      <w:bookmarkStart w:id="25" w:name="_Toc97809845"/>
      <w:r w:rsidRPr="003B61B2">
        <w:rPr>
          <w:rFonts w:ascii="Arial" w:hAnsi="Arial" w:cs="Arial"/>
          <w:bCs/>
          <w:caps w:val="0"/>
          <w:color w:val="244061" w:themeColor="accent1" w:themeShade="80"/>
          <w:szCs w:val="28"/>
          <w:u w:val="none"/>
        </w:rPr>
        <w:t>ARC0</w:t>
      </w:r>
      <w:r w:rsidRPr="003B61B2">
        <w:rPr>
          <w:rFonts w:ascii="Arial" w:hAnsi="Arial" w:cs="Arial"/>
          <w:bCs/>
          <w:color w:val="244061" w:themeColor="accent1" w:themeShade="80"/>
          <w:szCs w:val="28"/>
          <w:u w:val="none"/>
        </w:rPr>
        <w:t>6</w:t>
      </w:r>
      <w:r w:rsidRPr="003B61B2">
        <w:rPr>
          <w:rFonts w:ascii="Arial" w:hAnsi="Arial" w:cs="Arial"/>
          <w:bCs/>
          <w:caps w:val="0"/>
          <w:color w:val="244061" w:themeColor="accent1" w:themeShade="80"/>
          <w:szCs w:val="28"/>
          <w:u w:val="none"/>
        </w:rPr>
        <w:t xml:space="preserve">.03.22 </w:t>
      </w:r>
      <w:r w:rsidR="007C65D5">
        <w:rPr>
          <w:rFonts w:ascii="Arial" w:hAnsi="Arial" w:cs="Arial"/>
          <w:bCs/>
          <w:caps w:val="0"/>
          <w:color w:val="244061" w:themeColor="accent1" w:themeShade="80"/>
          <w:szCs w:val="28"/>
          <w:u w:val="none"/>
        </w:rPr>
        <w:t>Update on Records Management</w:t>
      </w:r>
      <w:bookmarkEnd w:id="25"/>
    </w:p>
    <w:p w14:paraId="742095AD" w14:textId="211B0164" w:rsidR="007C65D5" w:rsidRDefault="007C65D5" w:rsidP="007C65D5">
      <w:pPr>
        <w:ind w:left="-284"/>
      </w:pPr>
    </w:p>
    <w:tbl>
      <w:tblPr>
        <w:tblStyle w:val="TableGrid"/>
        <w:tblW w:w="9782" w:type="dxa"/>
        <w:tblInd w:w="-289" w:type="dxa"/>
        <w:tblLook w:val="04A0" w:firstRow="1" w:lastRow="0" w:firstColumn="1" w:lastColumn="0" w:noHBand="0" w:noVBand="1"/>
      </w:tblPr>
      <w:tblGrid>
        <w:gridCol w:w="3545"/>
        <w:gridCol w:w="6237"/>
      </w:tblGrid>
      <w:tr w:rsidR="004B03BB" w:rsidRPr="005F77A2" w14:paraId="618D15FF" w14:textId="77777777" w:rsidTr="007C7372">
        <w:tc>
          <w:tcPr>
            <w:tcW w:w="3545" w:type="dxa"/>
          </w:tcPr>
          <w:p w14:paraId="3829B653" w14:textId="77777777" w:rsidR="004B03BB" w:rsidRPr="005F77A2" w:rsidRDefault="004B03BB" w:rsidP="00CE10E4">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Meeting &amp; Date</w:t>
            </w:r>
          </w:p>
        </w:tc>
        <w:tc>
          <w:tcPr>
            <w:tcW w:w="6237" w:type="dxa"/>
          </w:tcPr>
          <w:p w14:paraId="334462BF" w14:textId="77777777" w:rsidR="004B03BB" w:rsidRPr="005F77A2" w:rsidRDefault="004B03BB" w:rsidP="00CE10E4">
            <w:pPr>
              <w:ind w:right="34"/>
              <w:jc w:val="both"/>
              <w:rPr>
                <w:rFonts w:ascii="Arial" w:hAnsi="Arial" w:cs="Arial"/>
                <w:szCs w:val="24"/>
                <w:lang w:val="en-AU"/>
              </w:rPr>
            </w:pPr>
            <w:r>
              <w:rPr>
                <w:rFonts w:ascii="Arial" w:hAnsi="Arial" w:cs="Arial"/>
                <w:szCs w:val="24"/>
                <w:lang w:val="en-AU"/>
              </w:rPr>
              <w:t>Audit &amp; Risk Committee</w:t>
            </w:r>
            <w:r w:rsidRPr="005F77A2">
              <w:rPr>
                <w:rFonts w:ascii="Arial" w:hAnsi="Arial" w:cs="Arial"/>
                <w:szCs w:val="24"/>
                <w:lang w:val="en-AU"/>
              </w:rPr>
              <w:t xml:space="preserve"> </w:t>
            </w:r>
            <w:r>
              <w:rPr>
                <w:rFonts w:ascii="Arial" w:hAnsi="Arial" w:cs="Arial"/>
                <w:szCs w:val="24"/>
                <w:lang w:val="en-AU"/>
              </w:rPr>
              <w:t>–</w:t>
            </w:r>
            <w:r w:rsidRPr="005F77A2">
              <w:rPr>
                <w:rFonts w:ascii="Arial" w:hAnsi="Arial" w:cs="Arial"/>
                <w:szCs w:val="24"/>
                <w:lang w:val="en-AU"/>
              </w:rPr>
              <w:t xml:space="preserve"> </w:t>
            </w:r>
            <w:r>
              <w:rPr>
                <w:rFonts w:ascii="Arial" w:hAnsi="Arial" w:cs="Arial"/>
                <w:szCs w:val="24"/>
                <w:lang w:val="en-AU"/>
              </w:rPr>
              <w:t>14 March 2022</w:t>
            </w:r>
          </w:p>
        </w:tc>
      </w:tr>
      <w:tr w:rsidR="004B03BB" w:rsidRPr="005F77A2" w14:paraId="7FC98362" w14:textId="77777777" w:rsidTr="007C7372">
        <w:tc>
          <w:tcPr>
            <w:tcW w:w="3545" w:type="dxa"/>
          </w:tcPr>
          <w:p w14:paraId="7C91C4F4" w14:textId="77777777" w:rsidR="004B03BB" w:rsidRPr="005F77A2" w:rsidRDefault="004B03BB" w:rsidP="00CE10E4">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Applicant</w:t>
            </w:r>
          </w:p>
        </w:tc>
        <w:tc>
          <w:tcPr>
            <w:tcW w:w="6237" w:type="dxa"/>
          </w:tcPr>
          <w:p w14:paraId="7F3DC55D" w14:textId="77777777" w:rsidR="004B03BB" w:rsidRPr="005F77A2" w:rsidRDefault="004B03BB" w:rsidP="00CE10E4">
            <w:pPr>
              <w:ind w:right="34"/>
              <w:jc w:val="both"/>
              <w:rPr>
                <w:rFonts w:ascii="Arial" w:hAnsi="Arial" w:cs="Arial"/>
                <w:szCs w:val="24"/>
                <w:lang w:val="en-AU"/>
              </w:rPr>
            </w:pPr>
            <w:r w:rsidRPr="005F77A2">
              <w:rPr>
                <w:rFonts w:ascii="Arial" w:hAnsi="Arial" w:cs="Arial"/>
                <w:szCs w:val="24"/>
                <w:lang w:val="en-AU"/>
              </w:rPr>
              <w:t xml:space="preserve">City of Nedlands </w:t>
            </w:r>
          </w:p>
        </w:tc>
      </w:tr>
      <w:tr w:rsidR="004B03BB" w:rsidRPr="005F77A2" w14:paraId="463CB8DE" w14:textId="77777777" w:rsidTr="007C7372">
        <w:tc>
          <w:tcPr>
            <w:tcW w:w="3545" w:type="dxa"/>
          </w:tcPr>
          <w:p w14:paraId="70C23784" w14:textId="77777777" w:rsidR="004B03BB" w:rsidRPr="005F77A2" w:rsidRDefault="004B03BB" w:rsidP="00CE10E4">
            <w:pPr>
              <w:rPr>
                <w:rFonts w:ascii="Arial" w:hAnsi="Arial" w:cs="Arial"/>
                <w:b/>
                <w:bCs/>
                <w:color w:val="17365D" w:themeColor="text2" w:themeShade="BF"/>
                <w:szCs w:val="24"/>
                <w:lang w:val="en-AU"/>
              </w:rPr>
            </w:pPr>
            <w:r w:rsidRPr="005F77A2">
              <w:rPr>
                <w:rFonts w:ascii="Arial" w:hAnsi="Arial" w:cs="Arial"/>
                <w:b/>
                <w:bCs/>
                <w:color w:val="17365D" w:themeColor="text2" w:themeShade="BF"/>
                <w:szCs w:val="24"/>
                <w:lang w:val="en-AU"/>
              </w:rPr>
              <w:t xml:space="preserve">Employee Disclosure under section 5.70 Local Government Act 1995 </w:t>
            </w:r>
          </w:p>
        </w:tc>
        <w:tc>
          <w:tcPr>
            <w:tcW w:w="6237" w:type="dxa"/>
          </w:tcPr>
          <w:p w14:paraId="65D8B8F7" w14:textId="77777777" w:rsidR="004B03BB" w:rsidRPr="005F77A2" w:rsidRDefault="004B03BB" w:rsidP="00CE10E4">
            <w:pPr>
              <w:pStyle w:val="Subsection"/>
              <w:tabs>
                <w:tab w:val="clear" w:pos="595"/>
                <w:tab w:val="clear" w:pos="879"/>
              </w:tabs>
              <w:spacing w:before="120"/>
              <w:ind w:left="0" w:right="34" w:firstLine="0"/>
              <w:rPr>
                <w:rFonts w:ascii="Arial" w:hAnsi="Arial" w:cs="Arial"/>
                <w:szCs w:val="24"/>
              </w:rPr>
            </w:pPr>
            <w:r>
              <w:rPr>
                <w:rFonts w:ascii="Arial" w:hAnsi="Arial" w:cs="Arial"/>
                <w:szCs w:val="24"/>
              </w:rPr>
              <w:t>Nil</w:t>
            </w:r>
          </w:p>
        </w:tc>
      </w:tr>
      <w:tr w:rsidR="004B03BB" w:rsidRPr="005F77A2" w14:paraId="33AAA060" w14:textId="77777777" w:rsidTr="007C7372">
        <w:tc>
          <w:tcPr>
            <w:tcW w:w="3545" w:type="dxa"/>
          </w:tcPr>
          <w:p w14:paraId="228CEE06" w14:textId="77777777" w:rsidR="004B03BB" w:rsidRPr="005F77A2" w:rsidRDefault="004B03BB" w:rsidP="00CE10E4">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Report Author</w:t>
            </w:r>
          </w:p>
        </w:tc>
        <w:tc>
          <w:tcPr>
            <w:tcW w:w="6237" w:type="dxa"/>
          </w:tcPr>
          <w:p w14:paraId="139419B3" w14:textId="77777777" w:rsidR="004B03BB" w:rsidRPr="005F77A2" w:rsidRDefault="004B03BB" w:rsidP="00CE10E4">
            <w:pPr>
              <w:ind w:right="34"/>
              <w:jc w:val="both"/>
              <w:rPr>
                <w:rFonts w:ascii="Arial" w:hAnsi="Arial" w:cs="Arial"/>
                <w:szCs w:val="24"/>
                <w:lang w:val="en-AU"/>
              </w:rPr>
            </w:pPr>
            <w:r>
              <w:rPr>
                <w:rFonts w:ascii="Arial" w:hAnsi="Arial" w:cs="Arial"/>
                <w:szCs w:val="24"/>
                <w:lang w:val="en-AU"/>
              </w:rPr>
              <w:t>Tony Benson - Manager ICT</w:t>
            </w:r>
          </w:p>
        </w:tc>
      </w:tr>
      <w:tr w:rsidR="004B03BB" w:rsidRPr="005F77A2" w14:paraId="6AA4D8FF" w14:textId="77777777" w:rsidTr="00CC141F">
        <w:tc>
          <w:tcPr>
            <w:tcW w:w="3545" w:type="dxa"/>
            <w:tcBorders>
              <w:bottom w:val="single" w:sz="4" w:space="0" w:color="auto"/>
            </w:tcBorders>
          </w:tcPr>
          <w:p w14:paraId="33D74D21" w14:textId="77777777" w:rsidR="004B03BB" w:rsidRPr="005F77A2" w:rsidRDefault="004B03BB" w:rsidP="00CE10E4">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Director/CEO</w:t>
            </w:r>
          </w:p>
        </w:tc>
        <w:tc>
          <w:tcPr>
            <w:tcW w:w="6237" w:type="dxa"/>
            <w:tcBorders>
              <w:bottom w:val="single" w:sz="4" w:space="0" w:color="auto"/>
            </w:tcBorders>
          </w:tcPr>
          <w:p w14:paraId="2FB26A4D" w14:textId="67A98A11" w:rsidR="004B03BB" w:rsidRPr="005F77A2" w:rsidRDefault="004B03BB" w:rsidP="00BB5850">
            <w:pPr>
              <w:ind w:right="34"/>
              <w:jc w:val="both"/>
              <w:rPr>
                <w:rFonts w:ascii="Arial" w:hAnsi="Arial" w:cs="Arial"/>
                <w:szCs w:val="24"/>
                <w:lang w:val="en-AU"/>
              </w:rPr>
            </w:pPr>
            <w:r>
              <w:rPr>
                <w:rFonts w:ascii="Arial" w:hAnsi="Arial" w:cs="Arial"/>
                <w:szCs w:val="24"/>
                <w:lang w:val="en-AU"/>
              </w:rPr>
              <w:t>Reshma Jahmeerbacus - Acting Director Corporate and Strategy</w:t>
            </w:r>
          </w:p>
        </w:tc>
      </w:tr>
      <w:tr w:rsidR="004B03BB" w:rsidRPr="005F77A2" w14:paraId="3566A5FE" w14:textId="77777777" w:rsidTr="00CC141F">
        <w:tc>
          <w:tcPr>
            <w:tcW w:w="3545" w:type="dxa"/>
            <w:tcBorders>
              <w:bottom w:val="single" w:sz="4" w:space="0" w:color="auto"/>
            </w:tcBorders>
          </w:tcPr>
          <w:p w14:paraId="5125A459" w14:textId="77777777" w:rsidR="004B03BB" w:rsidRPr="005F77A2" w:rsidRDefault="004B03BB" w:rsidP="00CE10E4">
            <w:pPr>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Attachments</w:t>
            </w:r>
          </w:p>
        </w:tc>
        <w:tc>
          <w:tcPr>
            <w:tcW w:w="6237" w:type="dxa"/>
            <w:tcBorders>
              <w:bottom w:val="single" w:sz="4" w:space="0" w:color="auto"/>
            </w:tcBorders>
          </w:tcPr>
          <w:p w14:paraId="2C1ED1E2" w14:textId="77777777" w:rsidR="004B03BB" w:rsidRPr="003C5333" w:rsidRDefault="004B03BB" w:rsidP="00CE10E4">
            <w:pPr>
              <w:numPr>
                <w:ilvl w:val="0"/>
                <w:numId w:val="30"/>
              </w:numPr>
              <w:ind w:left="458" w:right="34"/>
              <w:jc w:val="both"/>
              <w:rPr>
                <w:rFonts w:ascii="Arial" w:hAnsi="Arial" w:cs="Arial"/>
                <w:szCs w:val="32"/>
                <w:lang w:val="en-US"/>
              </w:rPr>
            </w:pPr>
            <w:r>
              <w:rPr>
                <w:rFonts w:ascii="Arial" w:hAnsi="Arial" w:cs="Arial"/>
                <w:szCs w:val="32"/>
                <w:lang w:val="en-US"/>
              </w:rPr>
              <w:t>Sample Reports</w:t>
            </w:r>
          </w:p>
        </w:tc>
      </w:tr>
    </w:tbl>
    <w:p w14:paraId="3DFAC16A" w14:textId="4C49CE29" w:rsidR="004B03BB" w:rsidRDefault="004B03BB" w:rsidP="004B03BB">
      <w:pPr>
        <w:ind w:right="-330"/>
        <w:jc w:val="both"/>
        <w:rPr>
          <w:rFonts w:ascii="Arial" w:hAnsi="Arial" w:cs="Arial"/>
          <w:b/>
          <w:szCs w:val="32"/>
          <w:lang w:val="en-US"/>
        </w:rPr>
      </w:pPr>
    </w:p>
    <w:p w14:paraId="5AD9DECA" w14:textId="736800E6" w:rsidR="00CC141F" w:rsidRPr="00A0648D" w:rsidRDefault="00CC141F" w:rsidP="00CC141F">
      <w:pPr>
        <w:ind w:left="-284" w:right="-330"/>
        <w:jc w:val="both"/>
        <w:rPr>
          <w:rFonts w:ascii="Arial" w:hAnsi="Arial" w:cs="Arial"/>
          <w:szCs w:val="24"/>
        </w:rPr>
      </w:pPr>
      <w:r w:rsidRPr="00A0648D">
        <w:rPr>
          <w:rFonts w:ascii="Arial" w:hAnsi="Arial" w:cs="Arial"/>
          <w:szCs w:val="24"/>
        </w:rPr>
        <w:t xml:space="preserve">Moved – Councillor </w:t>
      </w:r>
      <w:r w:rsidR="00410D9A" w:rsidRPr="00A0648D">
        <w:rPr>
          <w:rFonts w:ascii="Arial" w:hAnsi="Arial" w:cs="Arial"/>
          <w:szCs w:val="24"/>
        </w:rPr>
        <w:t>Senathirajah</w:t>
      </w:r>
    </w:p>
    <w:p w14:paraId="7344E2BE" w14:textId="7436210E" w:rsidR="00CC141F" w:rsidRPr="00A0648D" w:rsidRDefault="00CC141F" w:rsidP="00CC141F">
      <w:pPr>
        <w:ind w:left="-284" w:right="-330"/>
        <w:jc w:val="both"/>
        <w:rPr>
          <w:rFonts w:ascii="Arial" w:hAnsi="Arial" w:cs="Arial"/>
          <w:szCs w:val="24"/>
        </w:rPr>
      </w:pPr>
      <w:r w:rsidRPr="00A0648D">
        <w:rPr>
          <w:rFonts w:ascii="Arial" w:hAnsi="Arial" w:cs="Arial"/>
          <w:szCs w:val="24"/>
        </w:rPr>
        <w:t xml:space="preserve">Seconded – Councillor </w:t>
      </w:r>
      <w:r w:rsidR="00410D9A" w:rsidRPr="00A0648D">
        <w:rPr>
          <w:rFonts w:ascii="Arial" w:hAnsi="Arial" w:cs="Arial"/>
          <w:szCs w:val="24"/>
        </w:rPr>
        <w:t>Combes</w:t>
      </w:r>
    </w:p>
    <w:p w14:paraId="34BB7A6D" w14:textId="77777777" w:rsidR="00CC141F" w:rsidRPr="00A0648D" w:rsidRDefault="00CC141F" w:rsidP="00CC141F">
      <w:pPr>
        <w:ind w:right="-330"/>
        <w:jc w:val="both"/>
        <w:rPr>
          <w:rFonts w:ascii="Arial" w:hAnsi="Arial" w:cs="Arial"/>
          <w:szCs w:val="24"/>
        </w:rPr>
      </w:pPr>
    </w:p>
    <w:p w14:paraId="1754748D" w14:textId="77777777" w:rsidR="00CC141F" w:rsidRPr="00A0648D" w:rsidRDefault="00CC141F" w:rsidP="00CC141F">
      <w:pPr>
        <w:ind w:left="-284" w:right="-330"/>
        <w:jc w:val="both"/>
        <w:rPr>
          <w:rFonts w:ascii="Arial" w:hAnsi="Arial" w:cs="Arial"/>
          <w:b/>
          <w:color w:val="244061" w:themeColor="accent1" w:themeShade="80"/>
          <w:szCs w:val="24"/>
        </w:rPr>
      </w:pPr>
      <w:r w:rsidRPr="00A0648D">
        <w:rPr>
          <w:rFonts w:ascii="Arial" w:hAnsi="Arial" w:cs="Arial"/>
          <w:b/>
          <w:color w:val="244061" w:themeColor="accent1" w:themeShade="80"/>
          <w:szCs w:val="24"/>
        </w:rPr>
        <w:t>That the Recommendation be adopted.</w:t>
      </w:r>
    </w:p>
    <w:p w14:paraId="1E080D9B" w14:textId="77777777" w:rsidR="00CC141F" w:rsidRPr="00A0648D" w:rsidRDefault="00CC141F" w:rsidP="00CC141F">
      <w:pPr>
        <w:ind w:left="-284" w:right="-330"/>
        <w:jc w:val="both"/>
        <w:rPr>
          <w:rFonts w:ascii="Arial" w:hAnsi="Arial" w:cs="Arial"/>
          <w:color w:val="244061" w:themeColor="accent1" w:themeShade="80"/>
          <w:szCs w:val="24"/>
        </w:rPr>
      </w:pPr>
      <w:r w:rsidRPr="00A0648D">
        <w:rPr>
          <w:rFonts w:ascii="Arial" w:hAnsi="Arial" w:cs="Arial"/>
          <w:color w:val="244061" w:themeColor="accent1" w:themeShade="80"/>
          <w:szCs w:val="24"/>
        </w:rPr>
        <w:t>(Printed below for ease of reference)</w:t>
      </w:r>
    </w:p>
    <w:p w14:paraId="0FF00868" w14:textId="2DAABE1C" w:rsidR="005F76A0" w:rsidRPr="00A0648D" w:rsidRDefault="005F76A0" w:rsidP="005F76A0">
      <w:pPr>
        <w:ind w:right="-330"/>
        <w:jc w:val="right"/>
        <w:rPr>
          <w:rFonts w:ascii="Arial" w:hAnsi="Arial" w:cs="Arial"/>
          <w:b/>
          <w:szCs w:val="24"/>
        </w:rPr>
      </w:pPr>
      <w:r w:rsidRPr="00A0648D">
        <w:rPr>
          <w:rFonts w:ascii="Arial" w:hAnsi="Arial" w:cs="Arial"/>
          <w:b/>
          <w:szCs w:val="24"/>
        </w:rPr>
        <w:t>CARRIED UNANIMOUSLY 5/-</w:t>
      </w:r>
    </w:p>
    <w:p w14:paraId="07FD5FEA" w14:textId="365FB002" w:rsidR="00CC141F" w:rsidRPr="00A202BA" w:rsidRDefault="00CC141F" w:rsidP="00CC141F">
      <w:pPr>
        <w:ind w:right="-238"/>
        <w:jc w:val="right"/>
        <w:rPr>
          <w:rFonts w:ascii="Acumin Pro" w:hAnsi="Acumin Pro" w:cs="Arial"/>
          <w:b/>
          <w:szCs w:val="24"/>
        </w:rPr>
      </w:pPr>
    </w:p>
    <w:p w14:paraId="0CAB69C7" w14:textId="1DF73F88" w:rsidR="004B03BB" w:rsidRPr="005F77A2" w:rsidRDefault="00A0648D" w:rsidP="004B03BB">
      <w:pPr>
        <w:ind w:left="-284" w:right="-330"/>
        <w:jc w:val="both"/>
        <w:rPr>
          <w:rFonts w:ascii="Arial" w:hAnsi="Arial" w:cs="Arial"/>
          <w:b/>
          <w:szCs w:val="32"/>
          <w:lang w:val="en-US"/>
        </w:rPr>
      </w:pPr>
      <w:r>
        <w:rPr>
          <w:noProof/>
        </w:rPr>
        <mc:AlternateContent>
          <mc:Choice Requires="wps">
            <w:drawing>
              <wp:anchor distT="0" distB="0" distL="114300" distR="114300" simplePos="0" relativeHeight="251658282" behindDoc="1" locked="0" layoutInCell="1" allowOverlap="1" wp14:anchorId="602CC5DF" wp14:editId="011A1A3B">
                <wp:simplePos x="0" y="0"/>
                <wp:positionH relativeFrom="margin">
                  <wp:posOffset>-265176</wp:posOffset>
                </wp:positionH>
                <wp:positionV relativeFrom="paragraph">
                  <wp:posOffset>94742</wp:posOffset>
                </wp:positionV>
                <wp:extent cx="6281928" cy="932688"/>
                <wp:effectExtent l="0" t="0" r="24130" b="20320"/>
                <wp:wrapNone/>
                <wp:docPr id="45" name="Rectangle 45"/>
                <wp:cNvGraphicFramePr/>
                <a:graphic xmlns:a="http://schemas.openxmlformats.org/drawingml/2006/main">
                  <a:graphicData uri="http://schemas.microsoft.com/office/word/2010/wordprocessingShape">
                    <wps:wsp>
                      <wps:cNvSpPr/>
                      <wps:spPr>
                        <a:xfrm>
                          <a:off x="0" y="0"/>
                          <a:ext cx="6281928" cy="932688"/>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1F23E" id="Rectangle 45" o:spid="_x0000_s1026" style="position:absolute;margin-left:-20.9pt;margin-top:7.45pt;width:494.65pt;height:73.45pt;z-index:-2516581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" filled="f" strokecolor="#243f60 [1604]" strokeweight="2pt">
                <w10:wrap anchorx="margin"/>
              </v:rect>
            </w:pict>
          </mc:Fallback>
        </mc:AlternateContent>
      </w:r>
    </w:p>
    <w:p w14:paraId="413755D0" w14:textId="75C83DC9" w:rsidR="004B03BB" w:rsidRDefault="00A0648D" w:rsidP="004B03BB">
      <w:pPr>
        <w:ind w:left="-284" w:right="-330"/>
        <w:jc w:val="both"/>
        <w:rPr>
          <w:rFonts w:ascii="Arial" w:hAnsi="Arial" w:cs="Arial"/>
          <w:b/>
          <w:color w:val="17365D" w:themeColor="text2" w:themeShade="BF"/>
          <w:sz w:val="28"/>
          <w:szCs w:val="32"/>
          <w:lang w:val="en-US"/>
        </w:rPr>
      </w:pPr>
      <w:r>
        <w:rPr>
          <w:rFonts w:ascii="Arial" w:hAnsi="Arial" w:cs="Arial"/>
          <w:b/>
          <w:color w:val="17365D" w:themeColor="text2" w:themeShade="BF"/>
          <w:sz w:val="28"/>
          <w:szCs w:val="32"/>
          <w:lang w:val="en-US"/>
        </w:rPr>
        <w:t xml:space="preserve">Committee Recommendation / </w:t>
      </w:r>
      <w:r w:rsidR="004B03BB" w:rsidRPr="005F77A2">
        <w:rPr>
          <w:rFonts w:ascii="Arial" w:hAnsi="Arial" w:cs="Arial"/>
          <w:b/>
          <w:color w:val="17365D" w:themeColor="text2" w:themeShade="BF"/>
          <w:sz w:val="28"/>
          <w:szCs w:val="32"/>
          <w:lang w:val="en-US"/>
        </w:rPr>
        <w:t>Recommendation</w:t>
      </w:r>
    </w:p>
    <w:p w14:paraId="02E3F2FE" w14:textId="77777777" w:rsidR="004B03BB" w:rsidRDefault="004B03BB" w:rsidP="004B03BB">
      <w:pPr>
        <w:ind w:left="-284" w:right="-330"/>
        <w:jc w:val="both"/>
        <w:rPr>
          <w:rFonts w:ascii="Arial" w:hAnsi="Arial" w:cs="Arial"/>
          <w:b/>
          <w:color w:val="17365D" w:themeColor="text2" w:themeShade="BF"/>
          <w:sz w:val="28"/>
          <w:szCs w:val="32"/>
          <w:lang w:val="en-US"/>
        </w:rPr>
      </w:pPr>
    </w:p>
    <w:p w14:paraId="7DEDB95C" w14:textId="43D77A44" w:rsidR="004B03BB" w:rsidRPr="004B03BB" w:rsidRDefault="004B03BB" w:rsidP="004B03BB">
      <w:pPr>
        <w:ind w:left="-284" w:right="-330"/>
        <w:jc w:val="both"/>
        <w:rPr>
          <w:rFonts w:ascii="Arial" w:hAnsi="Arial" w:cs="Arial"/>
          <w:b/>
          <w:bCs/>
          <w:color w:val="244061" w:themeColor="accent1" w:themeShade="80"/>
          <w:szCs w:val="24"/>
          <w:lang w:val="en-US"/>
        </w:rPr>
      </w:pPr>
      <w:r w:rsidRPr="004B03BB">
        <w:rPr>
          <w:rFonts w:ascii="Arial" w:hAnsi="Arial" w:cs="Arial"/>
          <w:b/>
          <w:bCs/>
          <w:color w:val="244061" w:themeColor="accent1" w:themeShade="80"/>
          <w:szCs w:val="24"/>
        </w:rPr>
        <w:t xml:space="preserve">That the Audit &amp; Risk Committee </w:t>
      </w:r>
      <w:r>
        <w:rPr>
          <w:rFonts w:ascii="Arial" w:hAnsi="Arial" w:cs="Arial"/>
          <w:b/>
          <w:bCs/>
          <w:color w:val="244061" w:themeColor="accent1" w:themeShade="80"/>
          <w:szCs w:val="24"/>
        </w:rPr>
        <w:t>receives</w:t>
      </w:r>
      <w:r w:rsidRPr="004B03BB">
        <w:rPr>
          <w:rFonts w:ascii="Arial" w:hAnsi="Arial" w:cs="Arial"/>
          <w:b/>
          <w:bCs/>
          <w:color w:val="244061" w:themeColor="accent1" w:themeShade="80"/>
          <w:szCs w:val="24"/>
        </w:rPr>
        <w:t xml:space="preserve"> the update on the Records Management Audit progress.</w:t>
      </w:r>
    </w:p>
    <w:p w14:paraId="23ECFC61" w14:textId="26F706E2" w:rsidR="004B03BB" w:rsidRDefault="004B03BB" w:rsidP="004B03BB">
      <w:pPr>
        <w:ind w:left="-284" w:right="-330"/>
        <w:jc w:val="both"/>
        <w:rPr>
          <w:rFonts w:ascii="Arial" w:hAnsi="Arial" w:cs="Arial"/>
          <w:bCs/>
          <w:szCs w:val="24"/>
          <w:lang w:val="en-US"/>
        </w:rPr>
      </w:pPr>
    </w:p>
    <w:p w14:paraId="6DCFDD79" w14:textId="77777777" w:rsidR="00CC141F" w:rsidRDefault="00CC141F" w:rsidP="004B03BB">
      <w:pPr>
        <w:ind w:left="-284" w:right="-330"/>
        <w:jc w:val="both"/>
        <w:rPr>
          <w:rFonts w:ascii="Arial" w:hAnsi="Arial" w:cs="Arial"/>
          <w:bCs/>
          <w:szCs w:val="24"/>
          <w:lang w:val="en-US"/>
        </w:rPr>
      </w:pPr>
    </w:p>
    <w:p w14:paraId="1F468D8D" w14:textId="77777777" w:rsidR="00CC141F" w:rsidRDefault="00CC141F" w:rsidP="00CC141F">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Purpose</w:t>
      </w:r>
    </w:p>
    <w:p w14:paraId="70B11A49" w14:textId="77777777" w:rsidR="00CC141F" w:rsidRPr="005F77A2" w:rsidRDefault="00CC141F" w:rsidP="00CC141F">
      <w:pPr>
        <w:ind w:left="-284" w:right="-330"/>
        <w:jc w:val="both"/>
        <w:rPr>
          <w:rFonts w:ascii="Arial" w:hAnsi="Arial" w:cs="Arial"/>
          <w:b/>
          <w:color w:val="17365D" w:themeColor="text2" w:themeShade="BF"/>
          <w:sz w:val="28"/>
          <w:szCs w:val="32"/>
          <w:lang w:val="en-US"/>
        </w:rPr>
      </w:pPr>
    </w:p>
    <w:p w14:paraId="554A47F9" w14:textId="77777777" w:rsidR="00CC141F" w:rsidRPr="00791607" w:rsidRDefault="00CC141F" w:rsidP="00CC141F">
      <w:pPr>
        <w:ind w:left="-284" w:right="-330"/>
        <w:jc w:val="both"/>
        <w:rPr>
          <w:rFonts w:ascii="Arial" w:hAnsi="Arial" w:cs="Arial"/>
          <w:b/>
          <w:szCs w:val="24"/>
          <w:lang w:val="en-US"/>
        </w:rPr>
      </w:pPr>
      <w:r w:rsidRPr="00791607">
        <w:rPr>
          <w:rFonts w:ascii="Arial" w:hAnsi="Arial"/>
          <w:szCs w:val="24"/>
        </w:rPr>
        <w:t xml:space="preserve">This report is to present an </w:t>
      </w:r>
      <w:r w:rsidRPr="00791607">
        <w:rPr>
          <w:rFonts w:ascii="Arial" w:hAnsi="Arial"/>
          <w:szCs w:val="24"/>
          <w:bdr w:val="none" w:sz="0" w:space="0" w:color="auto" w:frame="1"/>
        </w:rPr>
        <w:t xml:space="preserve">update of the key records management initiatives being undertaken, along with their progress, to address the findings from </w:t>
      </w:r>
      <w:r w:rsidRPr="00791607">
        <w:rPr>
          <w:rFonts w:ascii="Arial" w:hAnsi="Arial"/>
          <w:szCs w:val="24"/>
        </w:rPr>
        <w:t>Moore Australia (Internal Auditor’s) Records Management Audit and the Dialog IT SharePoint and Recordkeeping Audit Report.</w:t>
      </w:r>
    </w:p>
    <w:p w14:paraId="1DF3EA92" w14:textId="5A704ED6" w:rsidR="004B03BB" w:rsidRDefault="004B03BB" w:rsidP="004B03BB">
      <w:pPr>
        <w:ind w:left="-284" w:right="-330"/>
        <w:jc w:val="both"/>
        <w:rPr>
          <w:rFonts w:ascii="Arial" w:hAnsi="Arial" w:cs="Arial"/>
          <w:bCs/>
          <w:szCs w:val="24"/>
          <w:lang w:val="en-US"/>
        </w:rPr>
      </w:pPr>
    </w:p>
    <w:p w14:paraId="218D4687" w14:textId="77777777" w:rsidR="00CC141F" w:rsidRPr="005F77A2" w:rsidRDefault="00CC141F" w:rsidP="004B03BB">
      <w:pPr>
        <w:ind w:left="-284" w:right="-330"/>
        <w:jc w:val="both"/>
        <w:rPr>
          <w:rFonts w:ascii="Arial" w:hAnsi="Arial" w:cs="Arial"/>
          <w:bCs/>
          <w:szCs w:val="24"/>
          <w:lang w:val="en-US"/>
        </w:rPr>
      </w:pPr>
    </w:p>
    <w:p w14:paraId="559AECAE" w14:textId="77777777" w:rsidR="004B03BB" w:rsidRPr="005F77A2" w:rsidRDefault="004B03BB" w:rsidP="004B03BB">
      <w:pPr>
        <w:ind w:left="-284" w:right="-330"/>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3376A814" w14:textId="77777777" w:rsidR="004B03BB" w:rsidRPr="005F77A2" w:rsidRDefault="004B03BB" w:rsidP="004B03BB">
      <w:pPr>
        <w:ind w:left="-284" w:right="-330"/>
        <w:jc w:val="both"/>
        <w:rPr>
          <w:rFonts w:ascii="Arial" w:hAnsi="Arial" w:cs="Arial"/>
          <w:color w:val="000000" w:themeColor="text1"/>
          <w:szCs w:val="24"/>
        </w:rPr>
      </w:pPr>
    </w:p>
    <w:p w14:paraId="6A1ACB13" w14:textId="44D60432" w:rsidR="004B03BB" w:rsidRPr="005F77A2" w:rsidRDefault="004B03BB" w:rsidP="004B03BB">
      <w:pPr>
        <w:ind w:left="-284" w:right="-330"/>
        <w:jc w:val="both"/>
        <w:rPr>
          <w:rFonts w:ascii="Arial" w:hAnsi="Arial" w:cs="Arial"/>
          <w:b/>
          <w:bCs/>
          <w:szCs w:val="32"/>
          <w:lang w:val="en-US"/>
        </w:rPr>
      </w:pPr>
      <w:r>
        <w:rPr>
          <w:rFonts w:ascii="Arial" w:hAnsi="Arial" w:cs="Arial"/>
          <w:color w:val="000000" w:themeColor="text1"/>
          <w:szCs w:val="24"/>
        </w:rPr>
        <w:t>Simple Majority</w:t>
      </w:r>
      <w:r w:rsidR="00453D0A">
        <w:rPr>
          <w:rFonts w:ascii="Arial" w:hAnsi="Arial" w:cs="Arial"/>
          <w:color w:val="000000" w:themeColor="text1"/>
          <w:szCs w:val="24"/>
        </w:rPr>
        <w:t>.</w:t>
      </w:r>
    </w:p>
    <w:p w14:paraId="20ED8081" w14:textId="09390915" w:rsidR="004B03BB" w:rsidRDefault="004B03BB" w:rsidP="004B03BB">
      <w:pPr>
        <w:ind w:left="-284" w:right="-330"/>
        <w:jc w:val="both"/>
        <w:rPr>
          <w:rFonts w:ascii="Arial" w:hAnsi="Arial" w:cs="Arial"/>
          <w:b/>
          <w:sz w:val="28"/>
          <w:szCs w:val="32"/>
          <w:lang w:val="en-US"/>
        </w:rPr>
      </w:pPr>
    </w:p>
    <w:p w14:paraId="52679E38" w14:textId="77777777" w:rsidR="004B03BB" w:rsidRDefault="004B03BB" w:rsidP="004B03BB">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Discussion</w:t>
      </w:r>
    </w:p>
    <w:p w14:paraId="6C2D9D83" w14:textId="77777777" w:rsidR="004B03BB" w:rsidRDefault="004B03BB" w:rsidP="004B03BB">
      <w:pPr>
        <w:ind w:left="-284" w:right="-330"/>
        <w:jc w:val="both"/>
        <w:rPr>
          <w:rFonts w:ascii="Arial" w:hAnsi="Arial" w:cs="Arial"/>
          <w:b/>
          <w:color w:val="17365D" w:themeColor="text2" w:themeShade="BF"/>
          <w:sz w:val="28"/>
          <w:szCs w:val="32"/>
          <w:lang w:val="en-US"/>
        </w:rPr>
      </w:pPr>
    </w:p>
    <w:p w14:paraId="2D009C42" w14:textId="77777777" w:rsidR="004B03BB" w:rsidRPr="00791607" w:rsidRDefault="004B03BB" w:rsidP="004B03BB">
      <w:pPr>
        <w:ind w:left="-284" w:right="-330"/>
        <w:jc w:val="both"/>
        <w:rPr>
          <w:rFonts w:ascii="Arial" w:hAnsi="Arial" w:cs="Arial"/>
          <w:b/>
          <w:color w:val="17365D" w:themeColor="text2" w:themeShade="BF"/>
          <w:szCs w:val="24"/>
          <w:lang w:val="en-US"/>
        </w:rPr>
      </w:pPr>
      <w:r w:rsidRPr="00791607">
        <w:rPr>
          <w:rFonts w:ascii="Arial" w:hAnsi="Arial" w:cs="Arial"/>
          <w:szCs w:val="24"/>
          <w:lang w:val="en-US"/>
        </w:rPr>
        <w:t xml:space="preserve">The Moore Australia (WA) Pty Ltd (“Moore Australia”) audit into Records management identified a total of 9 key findings. The Dialog IT report identified eight recommendations. All recommendations are subsumed into the overarching audit report completed by Moore Australia. </w:t>
      </w:r>
    </w:p>
    <w:p w14:paraId="7C8E2657" w14:textId="7064D672" w:rsidR="004B03BB" w:rsidRPr="00791607" w:rsidRDefault="004B03BB" w:rsidP="004B03BB">
      <w:pPr>
        <w:ind w:left="-284" w:right="-330"/>
        <w:jc w:val="both"/>
        <w:rPr>
          <w:rFonts w:ascii="Arial" w:hAnsi="Arial" w:cs="Arial"/>
          <w:szCs w:val="24"/>
          <w:lang w:val="en-US"/>
        </w:rPr>
      </w:pPr>
      <w:r w:rsidRPr="00791607">
        <w:rPr>
          <w:rFonts w:ascii="Arial" w:hAnsi="Arial" w:cs="Arial"/>
          <w:szCs w:val="24"/>
          <w:lang w:val="en-US"/>
        </w:rPr>
        <w:t>Overall, the findings reported by Moore Australia and Dialog IT are considered very serious</w:t>
      </w:r>
      <w:r w:rsidR="00C35D3D">
        <w:rPr>
          <w:rFonts w:ascii="Arial" w:hAnsi="Arial" w:cs="Arial"/>
          <w:szCs w:val="24"/>
          <w:lang w:val="en-US"/>
        </w:rPr>
        <w:t>.</w:t>
      </w:r>
      <w:r w:rsidRPr="00791607">
        <w:rPr>
          <w:rFonts w:ascii="Arial" w:hAnsi="Arial" w:cs="Arial"/>
          <w:szCs w:val="24"/>
          <w:lang w:val="en-US"/>
        </w:rPr>
        <w:t xml:space="preserve"> The City has been reviewing the </w:t>
      </w:r>
      <w:r>
        <w:rPr>
          <w:rFonts w:ascii="Arial" w:hAnsi="Arial" w:cs="Arial"/>
          <w:szCs w:val="24"/>
          <w:lang w:val="en-US"/>
        </w:rPr>
        <w:t xml:space="preserve">audit </w:t>
      </w:r>
      <w:r w:rsidRPr="00791607">
        <w:rPr>
          <w:rFonts w:ascii="Arial" w:hAnsi="Arial" w:cs="Arial"/>
          <w:szCs w:val="24"/>
          <w:lang w:val="en-US"/>
        </w:rPr>
        <w:t>findings and has been working on addressing these as a matter of urgency to achieve increased compliance</w:t>
      </w:r>
      <w:r>
        <w:rPr>
          <w:rFonts w:ascii="Arial" w:hAnsi="Arial" w:cs="Arial"/>
          <w:szCs w:val="24"/>
          <w:lang w:val="en-US"/>
        </w:rPr>
        <w:t xml:space="preserve"> with the State Records Act. </w:t>
      </w:r>
      <w:r w:rsidRPr="00791607">
        <w:rPr>
          <w:rFonts w:ascii="Arial" w:hAnsi="Arial" w:cs="Arial"/>
          <w:szCs w:val="24"/>
          <w:lang w:val="en-US"/>
        </w:rPr>
        <w:t xml:space="preserve">  </w:t>
      </w:r>
    </w:p>
    <w:p w14:paraId="3F38C292" w14:textId="77777777" w:rsidR="00BB5850" w:rsidRDefault="00BB5850" w:rsidP="004B03BB">
      <w:pPr>
        <w:ind w:left="-284" w:right="-330"/>
        <w:jc w:val="both"/>
        <w:rPr>
          <w:rFonts w:ascii="Arial" w:hAnsi="Arial" w:cs="Arial"/>
          <w:b/>
          <w:color w:val="17365D" w:themeColor="text2" w:themeShade="BF"/>
          <w:sz w:val="28"/>
          <w:szCs w:val="32"/>
          <w:lang w:val="en-US"/>
        </w:rPr>
      </w:pPr>
    </w:p>
    <w:p w14:paraId="6896DD5F" w14:textId="77777777" w:rsidR="00BB5850" w:rsidRDefault="00BB5850" w:rsidP="004B03BB">
      <w:pPr>
        <w:ind w:left="-284" w:right="-330"/>
        <w:jc w:val="both"/>
        <w:rPr>
          <w:rFonts w:ascii="Arial" w:hAnsi="Arial" w:cs="Arial"/>
          <w:b/>
          <w:color w:val="17365D" w:themeColor="text2" w:themeShade="BF"/>
          <w:sz w:val="28"/>
          <w:szCs w:val="32"/>
          <w:lang w:val="en-US"/>
        </w:rPr>
      </w:pPr>
    </w:p>
    <w:p w14:paraId="32F9443A" w14:textId="7F8D3E2A" w:rsidR="004B03BB" w:rsidRDefault="004B03BB" w:rsidP="004B03BB">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1FBB25D0" w14:textId="77777777" w:rsidR="004B03BB" w:rsidRDefault="004B03BB" w:rsidP="004B03BB">
      <w:pPr>
        <w:ind w:left="-284" w:right="-330"/>
        <w:jc w:val="both"/>
        <w:rPr>
          <w:rFonts w:ascii="Arial" w:hAnsi="Arial" w:cs="Arial"/>
          <w:b/>
          <w:color w:val="17365D" w:themeColor="text2" w:themeShade="BF"/>
          <w:sz w:val="28"/>
          <w:szCs w:val="32"/>
          <w:lang w:val="en-US"/>
        </w:rPr>
      </w:pPr>
    </w:p>
    <w:p w14:paraId="69A64DA3" w14:textId="77777777" w:rsidR="004B03BB" w:rsidRPr="00C0090D" w:rsidRDefault="004B03BB" w:rsidP="004B03BB">
      <w:pPr>
        <w:ind w:left="-284" w:right="-330"/>
        <w:jc w:val="both"/>
        <w:rPr>
          <w:rFonts w:ascii="Arial" w:hAnsi="Arial" w:cs="Arial"/>
          <w:szCs w:val="24"/>
          <w:lang w:val="en-US"/>
        </w:rPr>
      </w:pPr>
      <w:r w:rsidRPr="00C0090D">
        <w:rPr>
          <w:rFonts w:ascii="Arial" w:hAnsi="Arial" w:cs="Arial"/>
          <w:szCs w:val="24"/>
          <w:lang w:val="en-US"/>
        </w:rPr>
        <w:t>The Information Management team have a regular dialog with the State Records Office</w:t>
      </w:r>
      <w:r>
        <w:rPr>
          <w:rFonts w:ascii="Arial" w:hAnsi="Arial" w:cs="Arial"/>
          <w:szCs w:val="24"/>
          <w:lang w:val="en-US"/>
        </w:rPr>
        <w:t xml:space="preserve"> of Western Australia</w:t>
      </w:r>
      <w:r w:rsidRPr="00C0090D">
        <w:rPr>
          <w:rFonts w:ascii="Arial" w:hAnsi="Arial" w:cs="Arial"/>
          <w:szCs w:val="24"/>
          <w:lang w:val="en-US"/>
        </w:rPr>
        <w:t xml:space="preserve">. </w:t>
      </w:r>
    </w:p>
    <w:p w14:paraId="2BFD6572" w14:textId="77777777" w:rsidR="004B03BB" w:rsidRDefault="004B03BB" w:rsidP="004B03BB">
      <w:pPr>
        <w:ind w:left="-284" w:right="-330"/>
        <w:jc w:val="both"/>
        <w:rPr>
          <w:rFonts w:ascii="Arial" w:hAnsi="Arial" w:cs="Arial"/>
          <w:b/>
          <w:color w:val="17365D" w:themeColor="text2" w:themeShade="BF"/>
          <w:sz w:val="28"/>
          <w:szCs w:val="32"/>
          <w:lang w:val="en-US"/>
        </w:rPr>
      </w:pPr>
    </w:p>
    <w:p w14:paraId="33298A3A" w14:textId="77777777" w:rsidR="004B03BB" w:rsidRPr="0037068D" w:rsidRDefault="004B03BB" w:rsidP="004B03BB">
      <w:pPr>
        <w:ind w:left="-284" w:right="-330"/>
        <w:jc w:val="both"/>
        <w:rPr>
          <w:rFonts w:ascii="Arial" w:hAnsi="Arial" w:cs="Arial"/>
          <w:b/>
          <w:color w:val="17365D" w:themeColor="text2" w:themeShade="BF"/>
          <w:szCs w:val="28"/>
          <w:lang w:val="en-US"/>
        </w:rPr>
      </w:pPr>
      <w:r w:rsidRPr="0037068D">
        <w:rPr>
          <w:rFonts w:ascii="Arial" w:hAnsi="Arial" w:cs="Arial"/>
          <w:b/>
          <w:color w:val="17365D" w:themeColor="text2" w:themeShade="BF"/>
          <w:szCs w:val="28"/>
          <w:lang w:val="en-US"/>
        </w:rPr>
        <w:t>Updates</w:t>
      </w:r>
    </w:p>
    <w:p w14:paraId="5BA8954E" w14:textId="77777777" w:rsidR="004B03BB" w:rsidRPr="005F77A2" w:rsidRDefault="004B03BB" w:rsidP="004B03BB">
      <w:pPr>
        <w:ind w:left="-284" w:right="-330"/>
        <w:jc w:val="both"/>
        <w:rPr>
          <w:rFonts w:ascii="Arial" w:hAnsi="Arial" w:cs="Arial"/>
          <w:b/>
          <w:szCs w:val="32"/>
          <w:lang w:val="en-US"/>
        </w:rPr>
      </w:pPr>
    </w:p>
    <w:p w14:paraId="6D74C10D" w14:textId="77777777" w:rsidR="004B03BB" w:rsidRDefault="004B03BB" w:rsidP="004B03BB">
      <w:pPr>
        <w:ind w:left="-284" w:right="-330"/>
        <w:jc w:val="both"/>
        <w:rPr>
          <w:rFonts w:ascii="Arial" w:hAnsi="Arial" w:cs="Arial"/>
          <w:szCs w:val="32"/>
          <w:lang w:val="en-US"/>
        </w:rPr>
      </w:pPr>
      <w:r>
        <w:rPr>
          <w:rFonts w:ascii="Arial" w:hAnsi="Arial" w:cs="Arial"/>
          <w:szCs w:val="32"/>
          <w:lang w:val="en-US"/>
        </w:rPr>
        <w:t>Previously reported changes in staffing levels have been resolved and training and up skilling of those staff has been delivered with more training scheduled.</w:t>
      </w:r>
    </w:p>
    <w:p w14:paraId="331F0942" w14:textId="77777777" w:rsidR="004B03BB" w:rsidRDefault="004B03BB" w:rsidP="004B03BB">
      <w:pPr>
        <w:ind w:left="-284" w:right="-330"/>
        <w:jc w:val="both"/>
        <w:rPr>
          <w:rFonts w:ascii="Arial" w:hAnsi="Arial" w:cs="Arial"/>
          <w:szCs w:val="32"/>
          <w:lang w:val="en-US"/>
        </w:rPr>
      </w:pPr>
    </w:p>
    <w:p w14:paraId="48B2F46E" w14:textId="77777777" w:rsidR="004B03BB" w:rsidRDefault="004B03BB" w:rsidP="004B03BB">
      <w:pPr>
        <w:ind w:left="-284" w:right="-330"/>
        <w:jc w:val="both"/>
        <w:rPr>
          <w:rFonts w:ascii="Arial" w:hAnsi="Arial" w:cs="Arial"/>
          <w:szCs w:val="32"/>
          <w:lang w:val="en-US"/>
        </w:rPr>
      </w:pPr>
      <w:r>
        <w:rPr>
          <w:rFonts w:ascii="Arial" w:hAnsi="Arial" w:cs="Arial"/>
          <w:szCs w:val="32"/>
          <w:lang w:val="en-US"/>
        </w:rPr>
        <w:t>New Procedures for the accessing and retrieval of physical records have been enacted with monitoring of these procedures by the Information Management team.</w:t>
      </w:r>
    </w:p>
    <w:p w14:paraId="1457F66E" w14:textId="77777777" w:rsidR="004B03BB" w:rsidRDefault="004B03BB" w:rsidP="004B03BB">
      <w:pPr>
        <w:ind w:left="-284" w:right="-330"/>
        <w:jc w:val="both"/>
        <w:rPr>
          <w:rFonts w:ascii="Arial" w:hAnsi="Arial" w:cs="Arial"/>
          <w:szCs w:val="32"/>
          <w:lang w:val="en-US"/>
        </w:rPr>
      </w:pPr>
    </w:p>
    <w:p w14:paraId="0D95A4F8" w14:textId="1D2529EA" w:rsidR="004B03BB" w:rsidRDefault="004B03BB" w:rsidP="004B03BB">
      <w:pPr>
        <w:ind w:left="-284" w:right="-330"/>
        <w:jc w:val="both"/>
        <w:rPr>
          <w:rFonts w:ascii="Arial" w:hAnsi="Arial" w:cs="Arial"/>
          <w:szCs w:val="32"/>
          <w:lang w:val="en-US"/>
        </w:rPr>
      </w:pPr>
      <w:r>
        <w:rPr>
          <w:rFonts w:ascii="Arial" w:hAnsi="Arial" w:cs="Arial"/>
          <w:szCs w:val="32"/>
          <w:lang w:val="en-US"/>
        </w:rPr>
        <w:t>The Information Management Team are working with the Office of Information Commissioner to deliver onsite update training to general staff. This will be become twice a year process.</w:t>
      </w:r>
    </w:p>
    <w:p w14:paraId="40E66AC0" w14:textId="77777777" w:rsidR="004B03BB" w:rsidRDefault="004B03BB" w:rsidP="004B03BB">
      <w:pPr>
        <w:ind w:left="-284" w:right="-330"/>
        <w:jc w:val="both"/>
        <w:rPr>
          <w:rFonts w:ascii="Arial" w:hAnsi="Arial" w:cs="Arial"/>
          <w:szCs w:val="32"/>
          <w:lang w:val="en-US"/>
        </w:rPr>
      </w:pPr>
    </w:p>
    <w:p w14:paraId="629A2B7A" w14:textId="77777777" w:rsidR="004B03BB" w:rsidRDefault="004B03BB" w:rsidP="004B03BB">
      <w:pPr>
        <w:ind w:left="-284" w:right="-330"/>
        <w:jc w:val="both"/>
        <w:rPr>
          <w:rFonts w:ascii="Arial" w:hAnsi="Arial" w:cs="Arial"/>
          <w:szCs w:val="32"/>
          <w:lang w:val="en-US"/>
        </w:rPr>
      </w:pPr>
      <w:r>
        <w:rPr>
          <w:rFonts w:ascii="Arial" w:hAnsi="Arial" w:cs="Arial"/>
          <w:szCs w:val="32"/>
          <w:lang w:val="en-US"/>
        </w:rPr>
        <w:t xml:space="preserve">The RecordPoint solution is live and providing key insights (see attached) to the Information Management team. These insights are highlighting the true size of the challenge facing the team. That is, the city currently has around 1.6 million documents that require retrospective classification.  </w:t>
      </w:r>
    </w:p>
    <w:p w14:paraId="4F82DE75" w14:textId="77777777" w:rsidR="004B03BB" w:rsidRDefault="004B03BB" w:rsidP="004B03BB">
      <w:pPr>
        <w:ind w:left="-284" w:right="-330"/>
        <w:jc w:val="both"/>
        <w:rPr>
          <w:rFonts w:ascii="Arial" w:hAnsi="Arial" w:cs="Arial"/>
          <w:szCs w:val="32"/>
          <w:lang w:val="en-US"/>
        </w:rPr>
      </w:pPr>
    </w:p>
    <w:p w14:paraId="6A9D00FF" w14:textId="77777777" w:rsidR="004B03BB" w:rsidRDefault="004B03BB" w:rsidP="004B03BB">
      <w:pPr>
        <w:ind w:left="-284" w:right="-330"/>
        <w:jc w:val="both"/>
        <w:rPr>
          <w:rFonts w:ascii="Arial" w:hAnsi="Arial" w:cs="Arial"/>
          <w:szCs w:val="32"/>
          <w:lang w:val="en-US"/>
        </w:rPr>
      </w:pPr>
      <w:r>
        <w:rPr>
          <w:rFonts w:ascii="Arial" w:hAnsi="Arial" w:cs="Arial"/>
          <w:szCs w:val="32"/>
          <w:lang w:val="en-US"/>
        </w:rPr>
        <w:t xml:space="preserve">Those files have been created in SharePoint over the last ten years with little or no reference to the need to eventually dispose.  Whilst a more tightly controlled naming convention may have alleviated some of the current shortcomings, those benefits would need to be off-set by the operational impact of being obliged to name files in accordance with a disposal process rather than adopting naming conventions that are appropriate to the everyday operations of staff. The reclassification of records is required so that records can be retained or disposed in compliance with the State Records Office guidelines codified in “General Disposal Authority for Local Government Records (GDA)”. The application of an appropriate GDA classification must be done at the individual records level which is a time-consuming process.  </w:t>
      </w:r>
    </w:p>
    <w:p w14:paraId="243C3651" w14:textId="77777777" w:rsidR="004B03BB" w:rsidRDefault="004B03BB" w:rsidP="004B03BB">
      <w:pPr>
        <w:ind w:left="-284" w:right="-330"/>
        <w:jc w:val="both"/>
        <w:rPr>
          <w:rFonts w:ascii="Arial" w:hAnsi="Arial" w:cs="Arial"/>
          <w:szCs w:val="32"/>
          <w:lang w:val="en-US"/>
        </w:rPr>
      </w:pPr>
    </w:p>
    <w:p w14:paraId="34FC88AF" w14:textId="77777777" w:rsidR="004B03BB" w:rsidRDefault="004B03BB" w:rsidP="004B03BB">
      <w:pPr>
        <w:ind w:left="-284" w:right="-330"/>
        <w:jc w:val="both"/>
        <w:rPr>
          <w:rFonts w:ascii="Arial" w:hAnsi="Arial" w:cs="Arial"/>
          <w:szCs w:val="32"/>
          <w:lang w:val="en-US"/>
        </w:rPr>
      </w:pPr>
      <w:r>
        <w:rPr>
          <w:rFonts w:ascii="Arial" w:hAnsi="Arial" w:cs="Arial"/>
          <w:szCs w:val="32"/>
          <w:lang w:val="en-US"/>
        </w:rPr>
        <w:t xml:space="preserve">The Information Management team is working hard, along with our RecordPoint partners to complete that retrospective records classification, but the process will not be quick one.  It is envisaged that the ongoing monitoring of this classification would be reported as part of standard operational reporting from the Information Management team to the Executive Management Team.  A key benefit of the classification process from RecordPoint is that it is transparent to end users meaning staff operational workload and behaviours do not inherently have to change to support better records management practices. </w:t>
      </w:r>
    </w:p>
    <w:p w14:paraId="57147172" w14:textId="77777777" w:rsidR="004B03BB" w:rsidRDefault="004B03BB" w:rsidP="004B03BB">
      <w:pPr>
        <w:ind w:left="-284" w:right="-330"/>
        <w:jc w:val="both"/>
        <w:rPr>
          <w:rFonts w:ascii="Arial" w:hAnsi="Arial" w:cs="Arial"/>
          <w:szCs w:val="32"/>
          <w:lang w:val="en-US"/>
        </w:rPr>
      </w:pPr>
    </w:p>
    <w:p w14:paraId="46511461" w14:textId="77777777" w:rsidR="004B03BB" w:rsidRDefault="004B03BB" w:rsidP="004B03BB">
      <w:pPr>
        <w:ind w:left="-284" w:right="-330"/>
        <w:jc w:val="both"/>
        <w:rPr>
          <w:rFonts w:ascii="Arial" w:hAnsi="Arial" w:cs="Arial"/>
          <w:szCs w:val="32"/>
          <w:lang w:val="en-US"/>
        </w:rPr>
      </w:pPr>
      <w:r>
        <w:rPr>
          <w:rFonts w:ascii="Arial" w:hAnsi="Arial" w:cs="Arial"/>
          <w:szCs w:val="32"/>
          <w:lang w:val="en-US"/>
        </w:rPr>
        <w:t>Additional monitoring procedures and processes to highlight potential unauthorised removal of digital records, within the SharePoint environment, have been implemented to help mitigate any risk of potential inappropriate record loss.</w:t>
      </w:r>
    </w:p>
    <w:p w14:paraId="2F87B1A5" w14:textId="77777777" w:rsidR="004B03BB" w:rsidRDefault="004B03BB" w:rsidP="004B03BB">
      <w:pPr>
        <w:ind w:left="-284" w:right="-330"/>
        <w:jc w:val="both"/>
        <w:rPr>
          <w:rFonts w:ascii="Arial" w:hAnsi="Arial" w:cs="Arial"/>
          <w:szCs w:val="32"/>
          <w:lang w:val="en-US"/>
        </w:rPr>
      </w:pPr>
    </w:p>
    <w:p w14:paraId="03B6C9B5" w14:textId="77777777" w:rsidR="004B03BB" w:rsidRDefault="004B03BB" w:rsidP="004B03BB">
      <w:pPr>
        <w:ind w:left="-284" w:right="-330"/>
        <w:jc w:val="both"/>
        <w:rPr>
          <w:rFonts w:ascii="Arial" w:hAnsi="Arial" w:cs="Arial"/>
          <w:szCs w:val="32"/>
          <w:lang w:val="en-US"/>
        </w:rPr>
      </w:pPr>
      <w:r>
        <w:rPr>
          <w:rFonts w:ascii="Arial" w:hAnsi="Arial" w:cs="Arial"/>
          <w:szCs w:val="32"/>
          <w:lang w:val="en-US"/>
        </w:rPr>
        <w:t xml:space="preserve">Whilst the Moore’s Audit cites the inadequate management of retention and disposal of records as one of its’ findings, the advent of global cloud computing and storage means that the ongoing retention of digital content is less challenging than the obligation to dispose or transfer.  </w:t>
      </w:r>
    </w:p>
    <w:p w14:paraId="1664D22A" w14:textId="77777777" w:rsidR="004B03BB" w:rsidRDefault="004B03BB" w:rsidP="004B03BB">
      <w:pPr>
        <w:ind w:left="-284" w:right="-330"/>
        <w:jc w:val="both"/>
        <w:rPr>
          <w:rFonts w:ascii="Arial" w:hAnsi="Arial" w:cs="Arial"/>
          <w:szCs w:val="32"/>
          <w:lang w:val="en-US"/>
        </w:rPr>
      </w:pPr>
    </w:p>
    <w:p w14:paraId="34DF4B95" w14:textId="77777777" w:rsidR="004B03BB" w:rsidRDefault="004B03BB" w:rsidP="004B03BB">
      <w:pPr>
        <w:ind w:left="-284" w:right="-330"/>
        <w:jc w:val="both"/>
        <w:rPr>
          <w:rFonts w:ascii="Arial" w:hAnsi="Arial" w:cs="Arial"/>
          <w:szCs w:val="32"/>
          <w:lang w:val="en-US"/>
        </w:rPr>
      </w:pPr>
      <w:r>
        <w:rPr>
          <w:rFonts w:ascii="Arial" w:hAnsi="Arial" w:cs="Arial"/>
          <w:szCs w:val="32"/>
          <w:lang w:val="en-US"/>
        </w:rPr>
        <w:t>It should also be noted that the implementation of the OneCouncil ERP solution for the City has significant components for records management contained within it.</w:t>
      </w:r>
    </w:p>
    <w:p w14:paraId="7563610D" w14:textId="77777777" w:rsidR="004B03BB" w:rsidRDefault="004B03BB" w:rsidP="004B03BB">
      <w:pPr>
        <w:ind w:left="-284" w:right="-330"/>
        <w:jc w:val="both"/>
        <w:rPr>
          <w:rFonts w:ascii="Arial" w:hAnsi="Arial" w:cs="Arial"/>
          <w:szCs w:val="32"/>
          <w:lang w:val="en-US"/>
        </w:rPr>
      </w:pPr>
    </w:p>
    <w:p w14:paraId="008F2C55" w14:textId="77777777" w:rsidR="004B03BB" w:rsidRDefault="004B03BB" w:rsidP="004B03BB">
      <w:pPr>
        <w:ind w:left="-284" w:right="-330"/>
        <w:jc w:val="both"/>
        <w:rPr>
          <w:rFonts w:ascii="Arial" w:hAnsi="Arial" w:cs="Arial"/>
          <w:szCs w:val="32"/>
          <w:lang w:val="en-US"/>
        </w:rPr>
      </w:pPr>
      <w:r>
        <w:rPr>
          <w:rFonts w:ascii="Arial" w:hAnsi="Arial" w:cs="Arial"/>
          <w:szCs w:val="32"/>
          <w:lang w:val="en-US"/>
        </w:rPr>
        <w:t>The configuration and management of the Records Management components are being closely managed by the Information Management team to ensure that the appropriate classification of records happens automatically in the OneCouncil system from inception. This process is also transparent to Staff.</w:t>
      </w:r>
    </w:p>
    <w:p w14:paraId="0FA46F0E" w14:textId="77777777" w:rsidR="004B03BB" w:rsidRDefault="004B03BB" w:rsidP="004B03BB">
      <w:pPr>
        <w:ind w:left="-284" w:right="-330"/>
        <w:jc w:val="both"/>
        <w:rPr>
          <w:rFonts w:ascii="Arial" w:hAnsi="Arial" w:cs="Arial"/>
          <w:szCs w:val="32"/>
          <w:lang w:val="en-US"/>
        </w:rPr>
      </w:pPr>
    </w:p>
    <w:p w14:paraId="32452C14" w14:textId="77777777" w:rsidR="004B03BB" w:rsidRDefault="004B03BB" w:rsidP="004B03BB">
      <w:pPr>
        <w:ind w:left="-284" w:right="-330"/>
        <w:jc w:val="both"/>
        <w:rPr>
          <w:rFonts w:ascii="Arial" w:hAnsi="Arial" w:cs="Arial"/>
          <w:szCs w:val="32"/>
          <w:lang w:val="en-US"/>
        </w:rPr>
      </w:pPr>
      <w:r>
        <w:rPr>
          <w:rFonts w:ascii="Arial" w:hAnsi="Arial" w:cs="Arial"/>
          <w:szCs w:val="32"/>
          <w:lang w:val="en-US"/>
        </w:rPr>
        <w:t xml:space="preserve">The combination of transition to OneCouncil for many of the City’s processes and the use of RecordPoint for classification of the existing quantum of records will over time allow the City to close the gap on its Record Management compliance with the State Records Act (2000).  </w:t>
      </w:r>
    </w:p>
    <w:p w14:paraId="22B8BEE4" w14:textId="77777777" w:rsidR="004B03BB" w:rsidRDefault="004B03BB" w:rsidP="004B03BB">
      <w:pPr>
        <w:ind w:left="-284" w:right="-330"/>
        <w:jc w:val="both"/>
        <w:rPr>
          <w:rFonts w:ascii="Arial" w:hAnsi="Arial" w:cs="Arial"/>
          <w:szCs w:val="32"/>
          <w:lang w:val="en-US"/>
        </w:rPr>
      </w:pPr>
    </w:p>
    <w:p w14:paraId="247FF4D4" w14:textId="3422B387" w:rsidR="004B03BB" w:rsidRDefault="004B03BB" w:rsidP="004B03BB">
      <w:pPr>
        <w:ind w:left="-284" w:right="-330"/>
        <w:jc w:val="both"/>
        <w:rPr>
          <w:rFonts w:ascii="Arial" w:hAnsi="Arial" w:cs="Arial"/>
          <w:szCs w:val="32"/>
          <w:lang w:val="en-US"/>
        </w:rPr>
      </w:pPr>
      <w:r>
        <w:rPr>
          <w:rFonts w:ascii="Arial" w:hAnsi="Arial" w:cs="Arial"/>
          <w:szCs w:val="32"/>
          <w:lang w:val="en-US"/>
        </w:rPr>
        <w:t>The below table references each of the specific findings from the report.  The target dates have been removed due to the nature on the ongoing work that is required to address most issues.  The team is working hard and the final delivery of compliance with the State Record Act is a long-term and ongoing process. However, the team will have made noticeable progress against all the findings by the end of the current financial year, with the intention to allow final resolution on the audit findings in Q1 of FY2223</w:t>
      </w:r>
      <w:r w:rsidR="0037068D">
        <w:rPr>
          <w:rFonts w:ascii="Arial" w:hAnsi="Arial" w:cs="Arial"/>
          <w:szCs w:val="32"/>
          <w:lang w:val="en-US"/>
        </w:rPr>
        <w:t>.</w:t>
      </w:r>
    </w:p>
    <w:p w14:paraId="101B56FA" w14:textId="77777777" w:rsidR="0037068D" w:rsidRDefault="0037068D" w:rsidP="004B03BB">
      <w:pPr>
        <w:ind w:left="-284" w:right="-330"/>
        <w:jc w:val="both"/>
        <w:rPr>
          <w:rFonts w:ascii="Arial" w:hAnsi="Arial" w:cs="Arial"/>
          <w:szCs w:val="32"/>
          <w:lang w:val="en-US"/>
        </w:rPr>
      </w:pPr>
    </w:p>
    <w:tbl>
      <w:tblPr>
        <w:tblW w:w="9782" w:type="dxa"/>
        <w:tblInd w:w="-289" w:type="dxa"/>
        <w:tblLook w:val="04A0" w:firstRow="1" w:lastRow="0" w:firstColumn="1" w:lastColumn="0" w:noHBand="0" w:noVBand="1"/>
      </w:tblPr>
      <w:tblGrid>
        <w:gridCol w:w="1135"/>
        <w:gridCol w:w="2443"/>
        <w:gridCol w:w="950"/>
        <w:gridCol w:w="1310"/>
        <w:gridCol w:w="3944"/>
      </w:tblGrid>
      <w:tr w:rsidR="00786E05" w:rsidRPr="0001547D" w14:paraId="22806DE3" w14:textId="77777777" w:rsidTr="42A6635C">
        <w:trPr>
          <w:trHeight w:val="327"/>
        </w:trPr>
        <w:tc>
          <w:tcPr>
            <w:tcW w:w="1135"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31CF2DE1" w14:textId="77777777" w:rsidR="005827C7" w:rsidRPr="003C5333" w:rsidRDefault="005827C7" w:rsidP="00737C68">
            <w:pPr>
              <w:jc w:val="center"/>
              <w:rPr>
                <w:rFonts w:ascii="Arial" w:hAnsi="Arial" w:cs="Arial"/>
                <w:b/>
                <w:bCs/>
                <w:color w:val="000000"/>
                <w:szCs w:val="24"/>
                <w:lang w:eastAsia="en-AU"/>
              </w:rPr>
            </w:pPr>
            <w:r w:rsidRPr="003C5333">
              <w:rPr>
                <w:rFonts w:ascii="Arial" w:hAnsi="Arial" w:cs="Arial"/>
                <w:b/>
                <w:bCs/>
                <w:color w:val="000000"/>
                <w:szCs w:val="24"/>
                <w:lang w:eastAsia="en-AU"/>
              </w:rPr>
              <w:t>Finding</w:t>
            </w:r>
          </w:p>
        </w:tc>
        <w:tc>
          <w:tcPr>
            <w:tcW w:w="24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1FE362" w14:textId="77777777" w:rsidR="005827C7" w:rsidRPr="003C5333" w:rsidRDefault="005827C7" w:rsidP="00737C68">
            <w:pPr>
              <w:jc w:val="center"/>
              <w:rPr>
                <w:rFonts w:ascii="Arial" w:hAnsi="Arial" w:cs="Arial"/>
                <w:b/>
                <w:bCs/>
                <w:color w:val="000000"/>
                <w:szCs w:val="24"/>
                <w:lang w:eastAsia="en-AU"/>
              </w:rPr>
            </w:pPr>
            <w:r w:rsidRPr="003C5333">
              <w:rPr>
                <w:rFonts w:ascii="Arial" w:hAnsi="Arial" w:cs="Arial"/>
                <w:b/>
                <w:bCs/>
                <w:color w:val="000000"/>
                <w:szCs w:val="24"/>
                <w:lang w:eastAsia="en-AU"/>
              </w:rPr>
              <w:t>Description</w:t>
            </w:r>
          </w:p>
        </w:tc>
        <w:tc>
          <w:tcPr>
            <w:tcW w:w="9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630DDB" w14:textId="77777777" w:rsidR="005827C7" w:rsidRPr="003C5333" w:rsidRDefault="005827C7" w:rsidP="00737C68">
            <w:pPr>
              <w:jc w:val="center"/>
              <w:rPr>
                <w:rFonts w:ascii="Arial" w:hAnsi="Arial" w:cs="Arial"/>
                <w:b/>
                <w:bCs/>
                <w:color w:val="000000"/>
                <w:szCs w:val="24"/>
                <w:lang w:eastAsia="en-AU"/>
              </w:rPr>
            </w:pPr>
            <w:r w:rsidRPr="003C5333">
              <w:rPr>
                <w:rFonts w:ascii="Arial" w:hAnsi="Arial" w:cs="Arial"/>
                <w:b/>
                <w:bCs/>
                <w:color w:val="000000"/>
                <w:szCs w:val="24"/>
                <w:lang w:eastAsia="en-AU"/>
              </w:rPr>
              <w:t>Status</w:t>
            </w:r>
          </w:p>
        </w:tc>
        <w:tc>
          <w:tcPr>
            <w:tcW w:w="13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1749BA" w14:textId="77777777" w:rsidR="005827C7" w:rsidRPr="003C5333" w:rsidRDefault="005827C7" w:rsidP="00737C68">
            <w:pPr>
              <w:jc w:val="center"/>
              <w:rPr>
                <w:rFonts w:ascii="Arial" w:hAnsi="Arial" w:cs="Arial"/>
                <w:b/>
                <w:bCs/>
                <w:color w:val="000000"/>
                <w:szCs w:val="24"/>
                <w:lang w:eastAsia="en-AU"/>
              </w:rPr>
            </w:pPr>
            <w:r w:rsidRPr="003C5333">
              <w:rPr>
                <w:rFonts w:ascii="Arial" w:hAnsi="Arial" w:cs="Arial"/>
                <w:b/>
                <w:bCs/>
                <w:color w:val="000000"/>
                <w:szCs w:val="24"/>
                <w:lang w:eastAsia="en-AU"/>
              </w:rPr>
              <w:t>% Complete</w:t>
            </w:r>
          </w:p>
        </w:tc>
        <w:tc>
          <w:tcPr>
            <w:tcW w:w="39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741CC5" w14:textId="77777777" w:rsidR="005827C7" w:rsidRPr="003C5333" w:rsidRDefault="005827C7" w:rsidP="00737C68">
            <w:pPr>
              <w:jc w:val="center"/>
              <w:rPr>
                <w:rFonts w:ascii="Arial" w:hAnsi="Arial" w:cs="Arial"/>
                <w:b/>
                <w:bCs/>
                <w:color w:val="000000"/>
                <w:szCs w:val="24"/>
                <w:lang w:eastAsia="en-AU"/>
              </w:rPr>
            </w:pPr>
            <w:r w:rsidRPr="003C5333">
              <w:rPr>
                <w:rFonts w:ascii="Arial" w:hAnsi="Arial" w:cs="Arial"/>
                <w:b/>
                <w:bCs/>
                <w:color w:val="000000"/>
                <w:szCs w:val="24"/>
                <w:lang w:eastAsia="en-AU"/>
              </w:rPr>
              <w:t>Activity/Comments</w:t>
            </w:r>
          </w:p>
        </w:tc>
      </w:tr>
      <w:tr w:rsidR="00870398" w:rsidRPr="0001547D" w14:paraId="5ABD688B" w14:textId="77777777" w:rsidTr="005827C7">
        <w:trPr>
          <w:trHeight w:val="9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45969"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1</w:t>
            </w:r>
          </w:p>
        </w:tc>
        <w:tc>
          <w:tcPr>
            <w:tcW w:w="2443" w:type="dxa"/>
            <w:tcBorders>
              <w:top w:val="nil"/>
              <w:left w:val="nil"/>
              <w:bottom w:val="single" w:sz="4" w:space="0" w:color="auto"/>
              <w:right w:val="single" w:sz="4" w:space="0" w:color="auto"/>
            </w:tcBorders>
            <w:shd w:val="clear" w:color="auto" w:fill="auto"/>
            <w:vAlign w:val="center"/>
            <w:hideMark/>
          </w:tcPr>
          <w:p w14:paraId="25E6D09C"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Lack of Records Management Policy &amp; Procedures</w:t>
            </w:r>
          </w:p>
        </w:tc>
        <w:tc>
          <w:tcPr>
            <w:tcW w:w="950" w:type="dxa"/>
            <w:tcBorders>
              <w:top w:val="nil"/>
              <w:left w:val="nil"/>
              <w:bottom w:val="single" w:sz="4" w:space="0" w:color="auto"/>
              <w:right w:val="single" w:sz="4" w:space="0" w:color="auto"/>
            </w:tcBorders>
            <w:shd w:val="clear" w:color="auto" w:fill="auto"/>
            <w:vAlign w:val="center"/>
            <w:hideMark/>
          </w:tcPr>
          <w:p w14:paraId="22DDC4BE" w14:textId="77777777" w:rsidR="005827C7" w:rsidRPr="003C5333" w:rsidRDefault="005827C7" w:rsidP="00737C68">
            <w:pPr>
              <w:jc w:val="center"/>
              <w:rPr>
                <w:rFonts w:ascii="Arial" w:hAnsi="Arial" w:cs="Arial"/>
                <w:color w:val="FF0000"/>
                <w:szCs w:val="24"/>
                <w:lang w:eastAsia="en-AU"/>
              </w:rPr>
            </w:pPr>
            <w:r w:rsidRPr="003C5333">
              <w:rPr>
                <w:rFonts w:ascii="Arial" w:hAnsi="Arial" w:cs="Arial"/>
                <w:noProof/>
                <w:color w:val="FF0000"/>
                <w:szCs w:val="24"/>
              </w:rPr>
              <mc:AlternateContent>
                <mc:Choice Requires="wps">
                  <w:drawing>
                    <wp:anchor distT="0" distB="0" distL="114300" distR="114300" simplePos="0" relativeHeight="251658253" behindDoc="0" locked="0" layoutInCell="1" allowOverlap="1" wp14:anchorId="4C22717D" wp14:editId="6068B368">
                      <wp:simplePos x="0" y="0"/>
                      <wp:positionH relativeFrom="column">
                        <wp:posOffset>53340</wp:posOffset>
                      </wp:positionH>
                      <wp:positionV relativeFrom="paragraph">
                        <wp:posOffset>32385</wp:posOffset>
                      </wp:positionV>
                      <wp:extent cx="241300" cy="215900"/>
                      <wp:effectExtent l="0" t="0" r="25400" b="12700"/>
                      <wp:wrapNone/>
                      <wp:docPr id="3" name="Flowchart: Connector 3" descr="P825C8T9#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E5755" id="Flowchart: Connector 3" o:spid="_x0000_s1026" type="#_x0000_t120" alt="P825C8T9#y1" style="position:absolute;margin-left:4.2pt;margin-top:2.55pt;width:19pt;height:1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" fillcolor="#92d050" strokecolor="#243f60 [1604]" strokeweight="2pt"/>
                  </w:pict>
                </mc:Fallback>
              </mc:AlternateContent>
            </w:r>
          </w:p>
        </w:tc>
        <w:tc>
          <w:tcPr>
            <w:tcW w:w="1310" w:type="dxa"/>
            <w:tcBorders>
              <w:top w:val="nil"/>
              <w:left w:val="nil"/>
              <w:bottom w:val="single" w:sz="4" w:space="0" w:color="auto"/>
              <w:right w:val="single" w:sz="4" w:space="0" w:color="auto"/>
            </w:tcBorders>
            <w:shd w:val="clear" w:color="auto" w:fill="auto"/>
            <w:vAlign w:val="center"/>
            <w:hideMark/>
          </w:tcPr>
          <w:p w14:paraId="30D17F39"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80%</w:t>
            </w:r>
          </w:p>
        </w:tc>
        <w:tc>
          <w:tcPr>
            <w:tcW w:w="3944" w:type="dxa"/>
            <w:tcBorders>
              <w:top w:val="nil"/>
              <w:left w:val="nil"/>
              <w:bottom w:val="single" w:sz="4" w:space="0" w:color="auto"/>
              <w:right w:val="single" w:sz="4" w:space="0" w:color="auto"/>
            </w:tcBorders>
            <w:shd w:val="clear" w:color="auto" w:fill="auto"/>
            <w:vAlign w:val="center"/>
            <w:hideMark/>
          </w:tcPr>
          <w:p w14:paraId="700A6B25" w14:textId="77777777" w:rsidR="005827C7" w:rsidRPr="003C5333" w:rsidRDefault="005827C7" w:rsidP="00737C68">
            <w:pPr>
              <w:rPr>
                <w:rFonts w:ascii="Arial" w:hAnsi="Arial" w:cs="Arial"/>
                <w:color w:val="000000"/>
                <w:szCs w:val="24"/>
                <w:lang w:eastAsia="en-AU"/>
              </w:rPr>
            </w:pPr>
            <w:r w:rsidRPr="003C5333">
              <w:rPr>
                <w:rFonts w:ascii="Arial" w:hAnsi="Arial" w:cs="Arial"/>
                <w:color w:val="000000"/>
                <w:szCs w:val="24"/>
                <w:lang w:eastAsia="en-AU"/>
              </w:rPr>
              <w:t xml:space="preserve">Information Management Policy and Procedures drafted. Policy and Procedures undergoing appropriate review and approval processes. </w:t>
            </w:r>
          </w:p>
        </w:tc>
      </w:tr>
      <w:tr w:rsidR="00137729" w:rsidRPr="0001547D" w14:paraId="24D2C0F1" w14:textId="77777777" w:rsidTr="005827C7">
        <w:trPr>
          <w:trHeight w:val="1517"/>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F609150"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2</w:t>
            </w:r>
          </w:p>
        </w:tc>
        <w:tc>
          <w:tcPr>
            <w:tcW w:w="2443" w:type="dxa"/>
            <w:tcBorders>
              <w:top w:val="nil"/>
              <w:left w:val="nil"/>
              <w:bottom w:val="single" w:sz="4" w:space="0" w:color="auto"/>
              <w:right w:val="single" w:sz="4" w:space="0" w:color="auto"/>
            </w:tcBorders>
            <w:shd w:val="clear" w:color="auto" w:fill="auto"/>
            <w:vAlign w:val="center"/>
            <w:hideMark/>
          </w:tcPr>
          <w:p w14:paraId="26B3645C"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 xml:space="preserve">Inadequate Record Keeping Plan </w:t>
            </w:r>
          </w:p>
        </w:tc>
        <w:tc>
          <w:tcPr>
            <w:tcW w:w="950" w:type="dxa"/>
            <w:tcBorders>
              <w:top w:val="nil"/>
              <w:left w:val="nil"/>
              <w:bottom w:val="single" w:sz="4" w:space="0" w:color="auto"/>
              <w:right w:val="single" w:sz="4" w:space="0" w:color="auto"/>
            </w:tcBorders>
            <w:shd w:val="clear" w:color="auto" w:fill="auto"/>
            <w:vAlign w:val="center"/>
            <w:hideMark/>
          </w:tcPr>
          <w:p w14:paraId="4B1DDD09"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noProof/>
                <w:szCs w:val="24"/>
              </w:rPr>
              <mc:AlternateContent>
                <mc:Choice Requires="wps">
                  <w:drawing>
                    <wp:anchor distT="0" distB="0" distL="114300" distR="114300" simplePos="0" relativeHeight="251658252" behindDoc="0" locked="0" layoutInCell="1" allowOverlap="1" wp14:anchorId="2BB7854F" wp14:editId="3A81EA16">
                      <wp:simplePos x="0" y="0"/>
                      <wp:positionH relativeFrom="column">
                        <wp:posOffset>59055</wp:posOffset>
                      </wp:positionH>
                      <wp:positionV relativeFrom="paragraph">
                        <wp:posOffset>13335</wp:posOffset>
                      </wp:positionV>
                      <wp:extent cx="241300" cy="215900"/>
                      <wp:effectExtent l="0" t="0" r="25400" b="12700"/>
                      <wp:wrapNone/>
                      <wp:docPr id="4" name="Flowchart: Connector 4" descr="P831C13T9#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B0AEE" id="Flowchart: Connector 4" o:spid="_x0000_s1026" type="#_x0000_t120" alt="P831C13T9#y1" style="position:absolute;margin-left:4.65pt;margin-top:1.05pt;width:19pt;height:1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" fillcolor="#ffc000" strokecolor="#243f60 [1604]" strokeweight="2pt"/>
                  </w:pict>
                </mc:Fallback>
              </mc:AlternateContent>
            </w:r>
          </w:p>
        </w:tc>
        <w:tc>
          <w:tcPr>
            <w:tcW w:w="1310" w:type="dxa"/>
            <w:tcBorders>
              <w:top w:val="nil"/>
              <w:left w:val="nil"/>
              <w:bottom w:val="single" w:sz="4" w:space="0" w:color="auto"/>
              <w:right w:val="single" w:sz="4" w:space="0" w:color="auto"/>
            </w:tcBorders>
            <w:shd w:val="clear" w:color="auto" w:fill="auto"/>
            <w:vAlign w:val="center"/>
            <w:hideMark/>
          </w:tcPr>
          <w:p w14:paraId="53B58446"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50%</w:t>
            </w:r>
          </w:p>
        </w:tc>
        <w:tc>
          <w:tcPr>
            <w:tcW w:w="3944" w:type="dxa"/>
            <w:tcBorders>
              <w:top w:val="nil"/>
              <w:left w:val="nil"/>
              <w:bottom w:val="single" w:sz="4" w:space="0" w:color="auto"/>
              <w:right w:val="single" w:sz="4" w:space="0" w:color="auto"/>
            </w:tcBorders>
            <w:shd w:val="clear" w:color="auto" w:fill="auto"/>
            <w:vAlign w:val="center"/>
            <w:hideMark/>
          </w:tcPr>
          <w:p w14:paraId="75A061BF" w14:textId="77777777" w:rsidR="005827C7" w:rsidRPr="003C5333" w:rsidRDefault="005827C7" w:rsidP="00737C68">
            <w:pPr>
              <w:rPr>
                <w:rFonts w:ascii="Arial" w:hAnsi="Arial" w:cs="Arial"/>
                <w:color w:val="000000"/>
                <w:szCs w:val="24"/>
                <w:lang w:eastAsia="en-AU"/>
              </w:rPr>
            </w:pPr>
            <w:r w:rsidRPr="003C5333">
              <w:rPr>
                <w:rFonts w:ascii="Arial" w:hAnsi="Arial" w:cs="Arial"/>
                <w:color w:val="000000"/>
                <w:szCs w:val="24"/>
                <w:lang w:eastAsia="en-AU"/>
              </w:rPr>
              <w:t xml:space="preserve">Recordkeeping Plans are significant documents with many integrated subcomponents. The update of the plan will not be completed until the configurations of OneCouncil ECM and Records365 systems are finalised. </w:t>
            </w:r>
          </w:p>
        </w:tc>
      </w:tr>
      <w:tr w:rsidR="00137729" w:rsidRPr="0001547D" w14:paraId="2FB39C06" w14:textId="77777777" w:rsidTr="00A0648D">
        <w:trPr>
          <w:trHeight w:val="411"/>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440AE66"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3</w:t>
            </w:r>
          </w:p>
        </w:tc>
        <w:tc>
          <w:tcPr>
            <w:tcW w:w="2443" w:type="dxa"/>
            <w:tcBorders>
              <w:top w:val="nil"/>
              <w:left w:val="nil"/>
              <w:bottom w:val="single" w:sz="4" w:space="0" w:color="auto"/>
              <w:right w:val="single" w:sz="4" w:space="0" w:color="auto"/>
            </w:tcBorders>
            <w:shd w:val="clear" w:color="auto" w:fill="auto"/>
            <w:vAlign w:val="center"/>
            <w:hideMark/>
          </w:tcPr>
          <w:p w14:paraId="006F5886"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Lack of Qualified &amp; Experienced Staff</w:t>
            </w:r>
          </w:p>
        </w:tc>
        <w:tc>
          <w:tcPr>
            <w:tcW w:w="950" w:type="dxa"/>
            <w:tcBorders>
              <w:top w:val="nil"/>
              <w:left w:val="nil"/>
              <w:bottom w:val="single" w:sz="4" w:space="0" w:color="auto"/>
              <w:right w:val="single" w:sz="4" w:space="0" w:color="auto"/>
            </w:tcBorders>
            <w:shd w:val="clear" w:color="auto" w:fill="auto"/>
            <w:vAlign w:val="center"/>
            <w:hideMark/>
          </w:tcPr>
          <w:p w14:paraId="4AA3BB82"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noProof/>
                <w:color w:val="FF0000"/>
                <w:szCs w:val="24"/>
              </w:rPr>
              <mc:AlternateContent>
                <mc:Choice Requires="wps">
                  <w:drawing>
                    <wp:anchor distT="0" distB="0" distL="114300" distR="114300" simplePos="0" relativeHeight="251658254" behindDoc="0" locked="0" layoutInCell="1" allowOverlap="1" wp14:anchorId="24FE2549" wp14:editId="44E92C73">
                      <wp:simplePos x="0" y="0"/>
                      <wp:positionH relativeFrom="column">
                        <wp:posOffset>62230</wp:posOffset>
                      </wp:positionH>
                      <wp:positionV relativeFrom="paragraph">
                        <wp:posOffset>-113030</wp:posOffset>
                      </wp:positionV>
                      <wp:extent cx="241300" cy="215900"/>
                      <wp:effectExtent l="0" t="0" r="25400" b="12700"/>
                      <wp:wrapNone/>
                      <wp:docPr id="7" name="Flowchart: Connector 7" descr="P837C18T9#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56427" id="Flowchart: Connector 7" o:spid="_x0000_s1026" type="#_x0000_t120" alt="P837C18T9#y1" style="position:absolute;margin-left:4.9pt;margin-top:-8.9pt;width:19pt;height:1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" fillcolor="#92d050" strokecolor="#243f60 [1604]" strokeweight="2pt"/>
                  </w:pict>
                </mc:Fallback>
              </mc:AlternateContent>
            </w:r>
          </w:p>
        </w:tc>
        <w:tc>
          <w:tcPr>
            <w:tcW w:w="1310" w:type="dxa"/>
            <w:tcBorders>
              <w:top w:val="nil"/>
              <w:left w:val="nil"/>
              <w:bottom w:val="single" w:sz="4" w:space="0" w:color="auto"/>
              <w:right w:val="single" w:sz="4" w:space="0" w:color="auto"/>
            </w:tcBorders>
            <w:shd w:val="clear" w:color="auto" w:fill="auto"/>
            <w:vAlign w:val="center"/>
            <w:hideMark/>
          </w:tcPr>
          <w:p w14:paraId="065D583A"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90%</w:t>
            </w:r>
          </w:p>
        </w:tc>
        <w:tc>
          <w:tcPr>
            <w:tcW w:w="3944" w:type="dxa"/>
            <w:tcBorders>
              <w:top w:val="nil"/>
              <w:left w:val="nil"/>
              <w:bottom w:val="single" w:sz="4" w:space="0" w:color="auto"/>
              <w:right w:val="single" w:sz="4" w:space="0" w:color="auto"/>
            </w:tcBorders>
            <w:shd w:val="clear" w:color="auto" w:fill="auto"/>
            <w:vAlign w:val="center"/>
            <w:hideMark/>
          </w:tcPr>
          <w:p w14:paraId="460E5A86" w14:textId="77777777" w:rsidR="005827C7" w:rsidRPr="003C5333" w:rsidRDefault="005827C7" w:rsidP="00737C68">
            <w:pPr>
              <w:rPr>
                <w:rFonts w:ascii="Arial" w:hAnsi="Arial" w:cs="Arial"/>
                <w:color w:val="000000"/>
                <w:szCs w:val="24"/>
                <w:lang w:eastAsia="en-AU"/>
              </w:rPr>
            </w:pPr>
            <w:r w:rsidRPr="003C5333">
              <w:rPr>
                <w:rFonts w:ascii="Arial" w:hAnsi="Arial" w:cs="Arial"/>
                <w:color w:val="000000"/>
                <w:szCs w:val="24"/>
                <w:lang w:eastAsia="en-AU"/>
              </w:rPr>
              <w:t>Incumbent staff are actively upskilling and training on an on-going basis</w:t>
            </w:r>
          </w:p>
        </w:tc>
      </w:tr>
      <w:tr w:rsidR="00137729" w:rsidRPr="0001547D" w14:paraId="4F05BBF7" w14:textId="77777777" w:rsidTr="00A0648D">
        <w:trPr>
          <w:trHeight w:val="51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567C0"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 xml:space="preserve">                                                                                                                                                                                                                                                                                                                                                                                                                                                                                                                                                                                                                                                                                                                                                                                                                                                                                                                                                                                                                                                                                                                                                                                                                                                                                                                                                                                                                                                                                                                                                                                                                                                                                                                                                                                                                                                                                                                                                                                                                                                                                                                                                                                                                                                                                                                                                                                                                                                                                                                                                                                                                                                                                                                                                                                                                                                                                                                                                                                                                                                                                                                                                                                                                                                                                                                                                                                                                                                                                                                                                                                                                                                                                                                                                                                                                                                                                                                                                                                                                                                                                                                                                                                                                                                                                                                                                                                                                                                                                                                                                                                                                                                                                                                                                                                                                                                                                                                                                                                                                                                                                                                                                                                                                                                                                                                                                                                                                                                                                                                                                                                                                                                                                                                                                                                                                                                                                                                                                                                                                                                                                                                                                                                                                                                                                                                                                                                                                                                                                                                                                                                                                                                                                                                                                                                                                                                                                                                                                                                                                                                                                                                                                                                                                                                                                                                                                                                                                                                                                                                                                                                                                                                                                                                                                                                                                                                                                                                                                                                                                                                                                                                                                                                                                                                                                                                                                                                                                                                                                                                                                                                                                                                                                                                                                                                                                                                                                                                                                                                                                                                                                                                                                                                                                                                                                                                                                                                                                                                                                                                                                                                                                                                                                                                                                                                                                                                                                                                                                                                                                                                                                                                                                                                                                                                                                                                                                                                                                                                                                                                                                                                                                                                                                                                                                                                                                                                                                                                                                                                                                                                                                                                                                                                                                                                                                                                                                                                                                                                                                                                                                                                                                                                                                                                                                                                                                                                                                                                                                                                                                                                                                                                                                                                                                                                                                                                                                                                                                                                                                                                                                                                                                                                                                                                                                                                                                                                                                                                                                                                                                                                                                                                                                                                                              4</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14:paraId="4F8A22FB" w14:textId="3C7F802B" w:rsidR="005827C7" w:rsidRPr="003C5333" w:rsidRDefault="005827C7" w:rsidP="42A6635C">
            <w:pPr>
              <w:jc w:val="center"/>
              <w:rPr>
                <w:rFonts w:ascii="Arial" w:hAnsi="Arial" w:cs="Arial"/>
                <w:color w:val="000000" w:themeColor="text1"/>
                <w:lang w:eastAsia="en-AU"/>
              </w:rPr>
            </w:pPr>
            <w:r w:rsidRPr="42A6635C">
              <w:rPr>
                <w:rFonts w:ascii="Arial" w:hAnsi="Arial" w:cs="Arial"/>
                <w:color w:val="000000" w:themeColor="text1"/>
                <w:lang w:eastAsia="en-AU"/>
              </w:rPr>
              <w:t>Inadequate Records Management Training</w:t>
            </w:r>
          </w:p>
          <w:p w14:paraId="6B19F4DC" w14:textId="6652C966" w:rsidR="005827C7" w:rsidRPr="003C5333" w:rsidRDefault="005827C7" w:rsidP="00737C68">
            <w:pPr>
              <w:jc w:val="center"/>
              <w:rPr>
                <w:rFonts w:ascii="Arial" w:hAnsi="Arial" w:cs="Arial"/>
                <w:color w:val="000000"/>
                <w:szCs w:val="24"/>
                <w:lang w:eastAsia="en-AU"/>
              </w:rPr>
            </w:pP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5DD37A08"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noProof/>
                <w:color w:val="FF0000"/>
                <w:szCs w:val="24"/>
              </w:rPr>
              <mc:AlternateContent>
                <mc:Choice Requires="wps">
                  <w:drawing>
                    <wp:anchor distT="0" distB="0" distL="114300" distR="114300" simplePos="0" relativeHeight="251658255" behindDoc="0" locked="0" layoutInCell="1" allowOverlap="1" wp14:anchorId="405B03D4" wp14:editId="7EAEC3DD">
                      <wp:simplePos x="0" y="0"/>
                      <wp:positionH relativeFrom="column">
                        <wp:posOffset>62230</wp:posOffset>
                      </wp:positionH>
                      <wp:positionV relativeFrom="paragraph">
                        <wp:posOffset>-90170</wp:posOffset>
                      </wp:positionV>
                      <wp:extent cx="241300" cy="215900"/>
                      <wp:effectExtent l="0" t="0" r="25400" b="12700"/>
                      <wp:wrapNone/>
                      <wp:docPr id="8" name="Flowchart: Connector 8" descr="P843C23T9#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033C3" id="Flowchart: Connector 8" o:spid="_x0000_s1026" type="#_x0000_t120" alt="P843C23T9#y1" style="position:absolute;margin-left:4.9pt;margin-top:-7.1pt;width:19pt;height:1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" fillcolor="#92d050" strokecolor="#243f60 [1604]" strokeweight="2pt"/>
                  </w:pict>
                </mc:Fallback>
              </mc:AlternateConten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14FD6425"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0%</w:t>
            </w:r>
          </w:p>
        </w:tc>
        <w:tc>
          <w:tcPr>
            <w:tcW w:w="3944" w:type="dxa"/>
            <w:tcBorders>
              <w:top w:val="single" w:sz="4" w:space="0" w:color="auto"/>
              <w:left w:val="nil"/>
              <w:bottom w:val="single" w:sz="4" w:space="0" w:color="auto"/>
              <w:right w:val="single" w:sz="4" w:space="0" w:color="auto"/>
            </w:tcBorders>
            <w:shd w:val="clear" w:color="auto" w:fill="auto"/>
            <w:vAlign w:val="center"/>
            <w:hideMark/>
          </w:tcPr>
          <w:p w14:paraId="57F78DBF" w14:textId="77777777" w:rsidR="005827C7" w:rsidRPr="003C5333" w:rsidRDefault="005827C7" w:rsidP="00737C68">
            <w:pPr>
              <w:rPr>
                <w:rFonts w:ascii="Arial" w:hAnsi="Arial" w:cs="Arial"/>
                <w:color w:val="000000"/>
                <w:szCs w:val="24"/>
                <w:lang w:eastAsia="en-AU"/>
              </w:rPr>
            </w:pPr>
            <w:r w:rsidRPr="003C5333">
              <w:rPr>
                <w:rFonts w:ascii="Arial" w:hAnsi="Arial" w:cs="Arial"/>
                <w:color w:val="000000"/>
                <w:szCs w:val="24"/>
                <w:lang w:eastAsia="en-AU"/>
              </w:rPr>
              <w:t>All hands training to commence on completion of finding #9 and as part of the OneCouncil processes.</w:t>
            </w:r>
          </w:p>
        </w:tc>
      </w:tr>
      <w:tr w:rsidR="00545053" w:rsidRPr="0001547D" w14:paraId="4A87CF90" w14:textId="77777777" w:rsidTr="005827C7">
        <w:trPr>
          <w:trHeight w:val="32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0208773" w14:textId="52BA087F" w:rsidR="00545053" w:rsidRPr="003C5333" w:rsidRDefault="00545053" w:rsidP="00545053">
            <w:pPr>
              <w:jc w:val="center"/>
              <w:rPr>
                <w:rFonts w:ascii="Arial" w:hAnsi="Arial" w:cs="Arial"/>
                <w:color w:val="000000"/>
                <w:szCs w:val="24"/>
                <w:lang w:eastAsia="en-AU"/>
              </w:rPr>
            </w:pPr>
            <w:r w:rsidRPr="003C5333">
              <w:rPr>
                <w:rFonts w:ascii="Arial" w:hAnsi="Arial" w:cs="Arial"/>
                <w:color w:val="000000"/>
                <w:szCs w:val="24"/>
                <w:lang w:eastAsia="en-AU"/>
              </w:rPr>
              <w:t>5</w:t>
            </w:r>
          </w:p>
        </w:tc>
        <w:tc>
          <w:tcPr>
            <w:tcW w:w="2443" w:type="dxa"/>
            <w:tcBorders>
              <w:top w:val="single" w:sz="4" w:space="0" w:color="auto"/>
              <w:left w:val="nil"/>
              <w:bottom w:val="single" w:sz="4" w:space="0" w:color="auto"/>
              <w:right w:val="single" w:sz="4" w:space="0" w:color="auto"/>
            </w:tcBorders>
            <w:shd w:val="clear" w:color="auto" w:fill="auto"/>
            <w:vAlign w:val="center"/>
          </w:tcPr>
          <w:p w14:paraId="6AF924A9" w14:textId="45E4CA76" w:rsidR="00545053" w:rsidRPr="003C5333" w:rsidRDefault="00545053" w:rsidP="00545053">
            <w:pPr>
              <w:jc w:val="center"/>
              <w:rPr>
                <w:rFonts w:ascii="Arial" w:hAnsi="Arial" w:cs="Arial"/>
                <w:color w:val="000000"/>
                <w:szCs w:val="24"/>
                <w:lang w:eastAsia="en-AU"/>
              </w:rPr>
            </w:pPr>
            <w:r w:rsidRPr="003C5333">
              <w:rPr>
                <w:rFonts w:ascii="Arial" w:hAnsi="Arial" w:cs="Arial"/>
                <w:color w:val="000000"/>
                <w:szCs w:val="24"/>
                <w:lang w:eastAsia="en-AU"/>
              </w:rPr>
              <w:t>Lack of Monitoring</w:t>
            </w:r>
          </w:p>
        </w:tc>
        <w:tc>
          <w:tcPr>
            <w:tcW w:w="950" w:type="dxa"/>
            <w:tcBorders>
              <w:top w:val="single" w:sz="4" w:space="0" w:color="auto"/>
              <w:left w:val="nil"/>
              <w:bottom w:val="single" w:sz="4" w:space="0" w:color="auto"/>
              <w:right w:val="single" w:sz="4" w:space="0" w:color="auto"/>
            </w:tcBorders>
            <w:shd w:val="clear" w:color="auto" w:fill="auto"/>
            <w:vAlign w:val="center"/>
          </w:tcPr>
          <w:p w14:paraId="73005815" w14:textId="7537FC9C" w:rsidR="00545053" w:rsidRPr="003C5333" w:rsidRDefault="00545053" w:rsidP="00545053">
            <w:pPr>
              <w:jc w:val="center"/>
              <w:rPr>
                <w:rFonts w:ascii="Arial" w:hAnsi="Arial" w:cs="Arial"/>
                <w:noProof/>
                <w:color w:val="FF0000"/>
                <w:szCs w:val="24"/>
              </w:rPr>
            </w:pPr>
            <w:r w:rsidRPr="003C5333">
              <w:rPr>
                <w:rFonts w:ascii="Arial" w:hAnsi="Arial" w:cs="Arial"/>
                <w:noProof/>
                <w:color w:val="FF0000"/>
                <w:szCs w:val="24"/>
              </w:rPr>
              <mc:AlternateContent>
                <mc:Choice Requires="wps">
                  <w:drawing>
                    <wp:anchor distT="0" distB="0" distL="114300" distR="114300" simplePos="0" relativeHeight="251658275" behindDoc="0" locked="0" layoutInCell="1" allowOverlap="1" wp14:anchorId="7FE2F483" wp14:editId="40CB51EE">
                      <wp:simplePos x="0" y="0"/>
                      <wp:positionH relativeFrom="column">
                        <wp:posOffset>47625</wp:posOffset>
                      </wp:positionH>
                      <wp:positionV relativeFrom="paragraph">
                        <wp:posOffset>-13970</wp:posOffset>
                      </wp:positionV>
                      <wp:extent cx="241300" cy="215900"/>
                      <wp:effectExtent l="0" t="0" r="25400" b="12700"/>
                      <wp:wrapNone/>
                      <wp:docPr id="40" name="Flowchart: Connector 40" descr="P849C28T9#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81FC5" id="Flowchart: Connector 40" o:spid="_x0000_s1026" type="#_x0000_t120" alt="P849C28T9#y1" style="position:absolute;margin-left:3.75pt;margin-top:-1.1pt;width:19pt;height:17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" fillcolor="#92d050" strokecolor="#243f60 [1604]" strokeweight="2pt"/>
                  </w:pict>
                </mc:Fallback>
              </mc:AlternateContent>
            </w:r>
          </w:p>
        </w:tc>
        <w:tc>
          <w:tcPr>
            <w:tcW w:w="1310" w:type="dxa"/>
            <w:tcBorders>
              <w:top w:val="single" w:sz="4" w:space="0" w:color="auto"/>
              <w:left w:val="nil"/>
              <w:bottom w:val="single" w:sz="4" w:space="0" w:color="auto"/>
              <w:right w:val="single" w:sz="4" w:space="0" w:color="auto"/>
            </w:tcBorders>
            <w:shd w:val="clear" w:color="auto" w:fill="auto"/>
            <w:vAlign w:val="center"/>
          </w:tcPr>
          <w:p w14:paraId="6F402506" w14:textId="5312F98B" w:rsidR="00545053" w:rsidRPr="003C5333" w:rsidRDefault="00545053" w:rsidP="00545053">
            <w:pPr>
              <w:jc w:val="center"/>
              <w:rPr>
                <w:rFonts w:ascii="Arial" w:hAnsi="Arial" w:cs="Arial"/>
                <w:color w:val="000000"/>
                <w:szCs w:val="24"/>
                <w:lang w:eastAsia="en-AU"/>
              </w:rPr>
            </w:pPr>
            <w:r w:rsidRPr="003C5333">
              <w:rPr>
                <w:rFonts w:ascii="Arial" w:hAnsi="Arial" w:cs="Arial"/>
                <w:color w:val="000000"/>
                <w:szCs w:val="24"/>
                <w:lang w:eastAsia="en-AU"/>
              </w:rPr>
              <w:t>60%</w:t>
            </w:r>
          </w:p>
        </w:tc>
        <w:tc>
          <w:tcPr>
            <w:tcW w:w="3944" w:type="dxa"/>
            <w:tcBorders>
              <w:top w:val="single" w:sz="4" w:space="0" w:color="auto"/>
              <w:left w:val="nil"/>
              <w:bottom w:val="single" w:sz="4" w:space="0" w:color="auto"/>
              <w:right w:val="single" w:sz="4" w:space="0" w:color="auto"/>
            </w:tcBorders>
            <w:shd w:val="clear" w:color="auto" w:fill="auto"/>
            <w:vAlign w:val="center"/>
          </w:tcPr>
          <w:p w14:paraId="0AD939B7" w14:textId="19FC1A6C" w:rsidR="00545053" w:rsidRPr="003C5333" w:rsidRDefault="00545053" w:rsidP="00545053">
            <w:pPr>
              <w:rPr>
                <w:rFonts w:ascii="Arial" w:hAnsi="Arial" w:cs="Arial"/>
                <w:color w:val="000000"/>
                <w:szCs w:val="24"/>
                <w:lang w:eastAsia="en-AU"/>
              </w:rPr>
            </w:pPr>
            <w:r w:rsidRPr="003C5333">
              <w:rPr>
                <w:rFonts w:ascii="Arial" w:hAnsi="Arial" w:cs="Arial"/>
                <w:color w:val="000000"/>
                <w:szCs w:val="24"/>
                <w:lang w:eastAsia="en-AU"/>
              </w:rPr>
              <w:t>Additional monitoring and reporting created. Regular reporting via operational management hierarchy to be created.</w:t>
            </w:r>
          </w:p>
        </w:tc>
      </w:tr>
      <w:tr w:rsidR="00870398" w:rsidRPr="0001547D" w14:paraId="095ADFEE" w14:textId="77777777" w:rsidTr="005827C7">
        <w:trPr>
          <w:trHeight w:val="32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3724"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6</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14:paraId="3AE756FD"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Physical &amp; Digital Security of Documents</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58010BF0"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noProof/>
                <w:color w:val="FF0000"/>
                <w:szCs w:val="24"/>
              </w:rPr>
              <mc:AlternateContent>
                <mc:Choice Requires="wps">
                  <w:drawing>
                    <wp:anchor distT="0" distB="0" distL="114300" distR="114300" simplePos="0" relativeHeight="251658257" behindDoc="0" locked="0" layoutInCell="1" allowOverlap="1" wp14:anchorId="58C20974" wp14:editId="26F18A93">
                      <wp:simplePos x="0" y="0"/>
                      <wp:positionH relativeFrom="column">
                        <wp:posOffset>40640</wp:posOffset>
                      </wp:positionH>
                      <wp:positionV relativeFrom="paragraph">
                        <wp:posOffset>-111125</wp:posOffset>
                      </wp:positionV>
                      <wp:extent cx="241300" cy="215900"/>
                      <wp:effectExtent l="0" t="0" r="25400" b="12700"/>
                      <wp:wrapNone/>
                      <wp:docPr id="11" name="Flowchart: Connector 11" descr="P855C33T9#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0681C" id="Flowchart: Connector 11" o:spid="_x0000_s1026" type="#_x0000_t120" alt="P855C33T9#y1" style="position:absolute;margin-left:3.2pt;margin-top:-8.75pt;width:19pt;height:1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" fillcolor="#92d050" strokecolor="#243f60 [1604]" strokeweight="2pt"/>
                  </w:pict>
                </mc:Fallback>
              </mc:AlternateConten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3B33E2D6"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90%</w:t>
            </w:r>
          </w:p>
        </w:tc>
        <w:tc>
          <w:tcPr>
            <w:tcW w:w="3944" w:type="dxa"/>
            <w:tcBorders>
              <w:top w:val="single" w:sz="4" w:space="0" w:color="auto"/>
              <w:left w:val="nil"/>
              <w:bottom w:val="single" w:sz="4" w:space="0" w:color="auto"/>
              <w:right w:val="single" w:sz="4" w:space="0" w:color="auto"/>
            </w:tcBorders>
            <w:shd w:val="clear" w:color="auto" w:fill="auto"/>
            <w:vAlign w:val="center"/>
            <w:hideMark/>
          </w:tcPr>
          <w:p w14:paraId="5091EDC1" w14:textId="77777777" w:rsidR="005827C7" w:rsidRPr="003C5333" w:rsidRDefault="005827C7" w:rsidP="00737C68">
            <w:pPr>
              <w:rPr>
                <w:rFonts w:ascii="Arial" w:hAnsi="Arial" w:cs="Arial"/>
                <w:color w:val="000000"/>
                <w:szCs w:val="24"/>
                <w:lang w:eastAsia="en-AU"/>
              </w:rPr>
            </w:pPr>
            <w:r w:rsidRPr="003C5333">
              <w:rPr>
                <w:rFonts w:ascii="Arial" w:hAnsi="Arial" w:cs="Arial"/>
                <w:color w:val="000000"/>
                <w:szCs w:val="24"/>
                <w:lang w:eastAsia="en-AU"/>
              </w:rPr>
              <w:t>Item will only 100% once all records are classified.  However, additional reporting and procedures that records cannot be removed without the Information Management Team’s knowledge have been implemented.</w:t>
            </w:r>
          </w:p>
        </w:tc>
      </w:tr>
      <w:tr w:rsidR="00137729" w:rsidRPr="0001547D" w14:paraId="6489DA60" w14:textId="77777777" w:rsidTr="003D6CBA">
        <w:trPr>
          <w:trHeight w:val="65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E4D66A1"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7</w:t>
            </w:r>
          </w:p>
        </w:tc>
        <w:tc>
          <w:tcPr>
            <w:tcW w:w="2443" w:type="dxa"/>
            <w:tcBorders>
              <w:top w:val="nil"/>
              <w:left w:val="nil"/>
              <w:bottom w:val="single" w:sz="4" w:space="0" w:color="auto"/>
              <w:right w:val="single" w:sz="4" w:space="0" w:color="auto"/>
            </w:tcBorders>
            <w:shd w:val="clear" w:color="auto" w:fill="auto"/>
            <w:vAlign w:val="center"/>
            <w:hideMark/>
          </w:tcPr>
          <w:p w14:paraId="7A671F07"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Inadequate management of retention &amp; disposal of records</w:t>
            </w:r>
          </w:p>
        </w:tc>
        <w:tc>
          <w:tcPr>
            <w:tcW w:w="950" w:type="dxa"/>
            <w:tcBorders>
              <w:top w:val="nil"/>
              <w:left w:val="nil"/>
              <w:bottom w:val="single" w:sz="4" w:space="0" w:color="auto"/>
              <w:right w:val="single" w:sz="4" w:space="0" w:color="auto"/>
            </w:tcBorders>
            <w:shd w:val="clear" w:color="auto" w:fill="auto"/>
            <w:vAlign w:val="center"/>
            <w:hideMark/>
          </w:tcPr>
          <w:p w14:paraId="611E4926"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noProof/>
                <w:color w:val="FF0000"/>
                <w:szCs w:val="24"/>
              </w:rPr>
              <mc:AlternateContent>
                <mc:Choice Requires="wps">
                  <w:drawing>
                    <wp:anchor distT="0" distB="0" distL="114300" distR="114300" simplePos="0" relativeHeight="251658258" behindDoc="0" locked="0" layoutInCell="1" allowOverlap="1" wp14:anchorId="1B5DDE4E" wp14:editId="7B2612F3">
                      <wp:simplePos x="0" y="0"/>
                      <wp:positionH relativeFrom="column">
                        <wp:posOffset>76835</wp:posOffset>
                      </wp:positionH>
                      <wp:positionV relativeFrom="paragraph">
                        <wp:posOffset>-107950</wp:posOffset>
                      </wp:positionV>
                      <wp:extent cx="241300" cy="215900"/>
                      <wp:effectExtent l="0" t="0" r="25400" b="12700"/>
                      <wp:wrapNone/>
                      <wp:docPr id="17" name="Flowchart: Connector 17" descr="P861C38T9#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01805" id="Flowchart: Connector 17" o:spid="_x0000_s1026" type="#_x0000_t120" alt="P861C38T9#y1" style="position:absolute;margin-left:6.05pt;margin-top:-8.5pt;width:19pt;height:1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" fillcolor="#92d050" strokecolor="#243f60 [1604]" strokeweight="2pt"/>
                  </w:pict>
                </mc:Fallback>
              </mc:AlternateContent>
            </w:r>
          </w:p>
        </w:tc>
        <w:tc>
          <w:tcPr>
            <w:tcW w:w="1310" w:type="dxa"/>
            <w:tcBorders>
              <w:top w:val="nil"/>
              <w:left w:val="nil"/>
              <w:bottom w:val="single" w:sz="4" w:space="0" w:color="auto"/>
              <w:right w:val="single" w:sz="4" w:space="0" w:color="auto"/>
            </w:tcBorders>
            <w:shd w:val="clear" w:color="auto" w:fill="auto"/>
            <w:vAlign w:val="center"/>
            <w:hideMark/>
          </w:tcPr>
          <w:p w14:paraId="61E92F83"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10%</w:t>
            </w:r>
          </w:p>
        </w:tc>
        <w:tc>
          <w:tcPr>
            <w:tcW w:w="3944" w:type="dxa"/>
            <w:tcBorders>
              <w:top w:val="nil"/>
              <w:left w:val="nil"/>
              <w:bottom w:val="single" w:sz="4" w:space="0" w:color="auto"/>
              <w:right w:val="single" w:sz="4" w:space="0" w:color="auto"/>
            </w:tcBorders>
            <w:shd w:val="clear" w:color="auto" w:fill="auto"/>
            <w:vAlign w:val="center"/>
            <w:hideMark/>
          </w:tcPr>
          <w:p w14:paraId="49D0A655" w14:textId="77777777" w:rsidR="005827C7" w:rsidRPr="003C5333" w:rsidRDefault="005827C7" w:rsidP="00737C68">
            <w:pPr>
              <w:rPr>
                <w:rFonts w:ascii="Arial" w:hAnsi="Arial" w:cs="Arial"/>
                <w:color w:val="000000"/>
                <w:szCs w:val="24"/>
                <w:lang w:eastAsia="en-AU"/>
              </w:rPr>
            </w:pPr>
            <w:r w:rsidRPr="003C5333">
              <w:rPr>
                <w:rFonts w:ascii="Arial" w:hAnsi="Arial" w:cs="Arial"/>
                <w:color w:val="000000"/>
                <w:szCs w:val="24"/>
                <w:lang w:eastAsia="en-AU"/>
              </w:rPr>
              <w:t xml:space="preserve">Interim processes in place to identify and resolve potential incorrect disposal of records but the retrospective classification of records will take some time. In the interim the disposal of records will be set to permanent. </w:t>
            </w:r>
          </w:p>
        </w:tc>
      </w:tr>
      <w:tr w:rsidR="00137729" w:rsidRPr="0001547D" w14:paraId="218848E7" w14:textId="77777777" w:rsidTr="003D6CBA">
        <w:trPr>
          <w:trHeight w:val="327"/>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78B8A5E"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8</w:t>
            </w:r>
          </w:p>
        </w:tc>
        <w:tc>
          <w:tcPr>
            <w:tcW w:w="2443" w:type="dxa"/>
            <w:tcBorders>
              <w:top w:val="nil"/>
              <w:left w:val="nil"/>
              <w:bottom w:val="single" w:sz="4" w:space="0" w:color="auto"/>
              <w:right w:val="single" w:sz="4" w:space="0" w:color="auto"/>
            </w:tcBorders>
            <w:shd w:val="clear" w:color="auto" w:fill="auto"/>
            <w:vAlign w:val="center"/>
            <w:hideMark/>
          </w:tcPr>
          <w:p w14:paraId="5F47E46E"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Inconsistent naming of documents</w:t>
            </w:r>
          </w:p>
        </w:tc>
        <w:tc>
          <w:tcPr>
            <w:tcW w:w="950" w:type="dxa"/>
            <w:tcBorders>
              <w:top w:val="nil"/>
              <w:left w:val="nil"/>
              <w:bottom w:val="single" w:sz="4" w:space="0" w:color="auto"/>
              <w:right w:val="single" w:sz="4" w:space="0" w:color="auto"/>
            </w:tcBorders>
            <w:shd w:val="clear" w:color="auto" w:fill="auto"/>
            <w:vAlign w:val="center"/>
            <w:hideMark/>
          </w:tcPr>
          <w:p w14:paraId="64133736"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noProof/>
                <w:szCs w:val="24"/>
              </w:rPr>
              <mc:AlternateContent>
                <mc:Choice Requires="wps">
                  <w:drawing>
                    <wp:anchor distT="0" distB="0" distL="114300" distR="114300" simplePos="0" relativeHeight="251658256" behindDoc="0" locked="0" layoutInCell="1" allowOverlap="1" wp14:anchorId="7EB1F274" wp14:editId="0BAF47DA">
                      <wp:simplePos x="0" y="0"/>
                      <wp:positionH relativeFrom="column">
                        <wp:posOffset>69215</wp:posOffset>
                      </wp:positionH>
                      <wp:positionV relativeFrom="paragraph">
                        <wp:posOffset>-12700</wp:posOffset>
                      </wp:positionV>
                      <wp:extent cx="241300" cy="215900"/>
                      <wp:effectExtent l="0" t="0" r="25400" b="12700"/>
                      <wp:wrapNone/>
                      <wp:docPr id="14" name="Flowchart: Connector 14" descr="P867C43T9#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76ABE" id="Flowchart: Connector 14" o:spid="_x0000_s1026" type="#_x0000_t120" alt="P867C43T9#y1" style="position:absolute;margin-left:5.45pt;margin-top:-1pt;width:19pt;height:1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" fillcolor="#ffc000" strokecolor="#243f60 [1604]" strokeweight="2pt"/>
                  </w:pict>
                </mc:Fallback>
              </mc:AlternateContent>
            </w:r>
          </w:p>
        </w:tc>
        <w:tc>
          <w:tcPr>
            <w:tcW w:w="1310" w:type="dxa"/>
            <w:tcBorders>
              <w:top w:val="nil"/>
              <w:left w:val="nil"/>
              <w:bottom w:val="single" w:sz="4" w:space="0" w:color="auto"/>
              <w:right w:val="single" w:sz="4" w:space="0" w:color="auto"/>
            </w:tcBorders>
            <w:shd w:val="clear" w:color="auto" w:fill="auto"/>
            <w:vAlign w:val="center"/>
            <w:hideMark/>
          </w:tcPr>
          <w:p w14:paraId="5039F7FF"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10%</w:t>
            </w:r>
          </w:p>
        </w:tc>
        <w:tc>
          <w:tcPr>
            <w:tcW w:w="3944" w:type="dxa"/>
            <w:tcBorders>
              <w:top w:val="nil"/>
              <w:left w:val="nil"/>
              <w:bottom w:val="single" w:sz="4" w:space="0" w:color="auto"/>
              <w:right w:val="single" w:sz="4" w:space="0" w:color="auto"/>
            </w:tcBorders>
            <w:shd w:val="clear" w:color="auto" w:fill="auto"/>
            <w:vAlign w:val="center"/>
            <w:hideMark/>
          </w:tcPr>
          <w:p w14:paraId="5AEBC242" w14:textId="77777777" w:rsidR="005827C7" w:rsidRPr="003C5333" w:rsidRDefault="005827C7" w:rsidP="00737C68">
            <w:pPr>
              <w:rPr>
                <w:rFonts w:ascii="Arial" w:hAnsi="Arial" w:cs="Arial"/>
                <w:color w:val="000000"/>
                <w:szCs w:val="24"/>
                <w:lang w:eastAsia="en-AU"/>
              </w:rPr>
            </w:pPr>
            <w:r w:rsidRPr="003C5333">
              <w:rPr>
                <w:rFonts w:ascii="Arial" w:hAnsi="Arial" w:cs="Arial"/>
                <w:color w:val="000000"/>
                <w:szCs w:val="24"/>
                <w:lang w:eastAsia="en-AU"/>
              </w:rPr>
              <w:t>Will be resolved by the updated Record Keeping Plan, the full operational use of OneCouncil and consultation with operational areas. The application of metadata to documents is automatic when using OneCouncil and will require some adjustments for files not covered by OneCouncil.</w:t>
            </w:r>
          </w:p>
        </w:tc>
      </w:tr>
      <w:tr w:rsidR="00137729" w:rsidRPr="0001547D" w14:paraId="498A6EDF" w14:textId="77777777" w:rsidTr="003D6CBA">
        <w:trPr>
          <w:trHeight w:val="327"/>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461811E"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9</w:t>
            </w:r>
          </w:p>
        </w:tc>
        <w:tc>
          <w:tcPr>
            <w:tcW w:w="2443" w:type="dxa"/>
            <w:tcBorders>
              <w:top w:val="nil"/>
              <w:left w:val="nil"/>
              <w:bottom w:val="single" w:sz="4" w:space="0" w:color="auto"/>
              <w:right w:val="single" w:sz="4" w:space="0" w:color="auto"/>
            </w:tcBorders>
            <w:shd w:val="clear" w:color="auto" w:fill="auto"/>
            <w:vAlign w:val="center"/>
            <w:hideMark/>
          </w:tcPr>
          <w:p w14:paraId="2BA2FC0B"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Non-compliance with State Records Act - SharePoint</w:t>
            </w:r>
          </w:p>
        </w:tc>
        <w:tc>
          <w:tcPr>
            <w:tcW w:w="950" w:type="dxa"/>
            <w:tcBorders>
              <w:top w:val="nil"/>
              <w:left w:val="nil"/>
              <w:bottom w:val="single" w:sz="4" w:space="0" w:color="auto"/>
              <w:right w:val="single" w:sz="4" w:space="0" w:color="auto"/>
            </w:tcBorders>
            <w:shd w:val="clear" w:color="auto" w:fill="auto"/>
            <w:vAlign w:val="center"/>
            <w:hideMark/>
          </w:tcPr>
          <w:p w14:paraId="26AC08EA"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noProof/>
                <w:color w:val="FF0000"/>
                <w:szCs w:val="24"/>
              </w:rPr>
              <mc:AlternateContent>
                <mc:Choice Requires="wps">
                  <w:drawing>
                    <wp:anchor distT="0" distB="0" distL="114300" distR="114300" simplePos="0" relativeHeight="251658259" behindDoc="0" locked="0" layoutInCell="1" allowOverlap="1" wp14:anchorId="5E642579" wp14:editId="42FE8466">
                      <wp:simplePos x="0" y="0"/>
                      <wp:positionH relativeFrom="column">
                        <wp:posOffset>69850</wp:posOffset>
                      </wp:positionH>
                      <wp:positionV relativeFrom="paragraph">
                        <wp:posOffset>-110490</wp:posOffset>
                      </wp:positionV>
                      <wp:extent cx="241300" cy="215900"/>
                      <wp:effectExtent l="0" t="0" r="25400" b="12700"/>
                      <wp:wrapNone/>
                      <wp:docPr id="20" name="Flowchart: Connector 20" descr="P873C48T9#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C9AB4" id="Flowchart: Connector 20" o:spid="_x0000_s1026" type="#_x0000_t120" alt="P873C48T9#y1" style="position:absolute;margin-left:5.5pt;margin-top:-8.7pt;width:19pt;height:17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" fillcolor="#92d050" strokecolor="#243f60 [1604]" strokeweight="2pt"/>
                  </w:pict>
                </mc:Fallback>
              </mc:AlternateContent>
            </w:r>
          </w:p>
        </w:tc>
        <w:tc>
          <w:tcPr>
            <w:tcW w:w="1310" w:type="dxa"/>
            <w:tcBorders>
              <w:top w:val="nil"/>
              <w:left w:val="nil"/>
              <w:bottom w:val="single" w:sz="4" w:space="0" w:color="auto"/>
              <w:right w:val="single" w:sz="4" w:space="0" w:color="auto"/>
            </w:tcBorders>
            <w:shd w:val="clear" w:color="auto" w:fill="auto"/>
            <w:vAlign w:val="center"/>
            <w:hideMark/>
          </w:tcPr>
          <w:p w14:paraId="30DEC776" w14:textId="77777777" w:rsidR="005827C7" w:rsidRPr="003C5333" w:rsidRDefault="005827C7" w:rsidP="00737C68">
            <w:pPr>
              <w:jc w:val="center"/>
              <w:rPr>
                <w:rFonts w:ascii="Arial" w:hAnsi="Arial" w:cs="Arial"/>
                <w:color w:val="000000"/>
                <w:szCs w:val="24"/>
                <w:lang w:eastAsia="en-AU"/>
              </w:rPr>
            </w:pPr>
            <w:r w:rsidRPr="003C5333">
              <w:rPr>
                <w:rFonts w:ascii="Arial" w:hAnsi="Arial" w:cs="Arial"/>
                <w:color w:val="000000"/>
                <w:szCs w:val="24"/>
                <w:lang w:eastAsia="en-AU"/>
              </w:rPr>
              <w:t>60%</w:t>
            </w:r>
          </w:p>
        </w:tc>
        <w:tc>
          <w:tcPr>
            <w:tcW w:w="3944" w:type="dxa"/>
            <w:tcBorders>
              <w:top w:val="nil"/>
              <w:left w:val="nil"/>
              <w:bottom w:val="single" w:sz="4" w:space="0" w:color="auto"/>
              <w:right w:val="single" w:sz="4" w:space="0" w:color="auto"/>
            </w:tcBorders>
            <w:shd w:val="clear" w:color="auto" w:fill="auto"/>
            <w:vAlign w:val="center"/>
            <w:hideMark/>
          </w:tcPr>
          <w:p w14:paraId="6D96B429" w14:textId="77777777" w:rsidR="005827C7" w:rsidRPr="003C5333" w:rsidRDefault="005827C7" w:rsidP="00737C68">
            <w:pPr>
              <w:rPr>
                <w:rFonts w:ascii="Arial" w:hAnsi="Arial" w:cs="Arial"/>
                <w:color w:val="000000"/>
                <w:szCs w:val="24"/>
                <w:lang w:eastAsia="en-AU"/>
              </w:rPr>
            </w:pPr>
            <w:r w:rsidRPr="003C5333">
              <w:rPr>
                <w:rFonts w:ascii="Arial" w:hAnsi="Arial" w:cs="Arial"/>
                <w:color w:val="000000"/>
                <w:szCs w:val="24"/>
                <w:lang w:eastAsia="en-AU"/>
              </w:rPr>
              <w:t xml:space="preserve">Specialist software, RecordPoint365, is now implemented and its operations will continue to be refined over the Financial Year. </w:t>
            </w:r>
          </w:p>
        </w:tc>
      </w:tr>
    </w:tbl>
    <w:tbl>
      <w:tblPr>
        <w:tblStyle w:val="TableGrid"/>
        <w:tblpPr w:leftFromText="180" w:rightFromText="180" w:vertAnchor="text" w:horzAnchor="margin" w:tblpY="225"/>
        <w:tblW w:w="5807" w:type="dxa"/>
        <w:tblLook w:val="04A0" w:firstRow="1" w:lastRow="0" w:firstColumn="1" w:lastColumn="0" w:noHBand="0" w:noVBand="1"/>
      </w:tblPr>
      <w:tblGrid>
        <w:gridCol w:w="1070"/>
        <w:gridCol w:w="4737"/>
      </w:tblGrid>
      <w:tr w:rsidR="005827C7" w14:paraId="18893403" w14:textId="77777777" w:rsidTr="00737C68">
        <w:tc>
          <w:tcPr>
            <w:tcW w:w="1070" w:type="dxa"/>
            <w:shd w:val="clear" w:color="auto" w:fill="D9D9D9" w:themeFill="background1" w:themeFillShade="D9"/>
          </w:tcPr>
          <w:p w14:paraId="5ECC4317" w14:textId="77777777" w:rsidR="005827C7" w:rsidRPr="003C5333" w:rsidRDefault="005827C7" w:rsidP="00737C68">
            <w:pPr>
              <w:rPr>
                <w:rFonts w:ascii="Arial" w:hAnsi="Arial" w:cs="Arial"/>
                <w:b/>
                <w:bCs/>
                <w:szCs w:val="24"/>
              </w:rPr>
            </w:pPr>
            <w:r w:rsidRPr="003C5333">
              <w:rPr>
                <w:rFonts w:ascii="Arial" w:hAnsi="Arial" w:cs="Arial"/>
                <w:b/>
                <w:bCs/>
                <w:szCs w:val="24"/>
              </w:rPr>
              <w:t>Legend</w:t>
            </w:r>
          </w:p>
        </w:tc>
        <w:tc>
          <w:tcPr>
            <w:tcW w:w="4737" w:type="dxa"/>
            <w:shd w:val="clear" w:color="auto" w:fill="D9D9D9" w:themeFill="background1" w:themeFillShade="D9"/>
          </w:tcPr>
          <w:p w14:paraId="5D36C0A4" w14:textId="77777777" w:rsidR="005827C7" w:rsidRPr="003C5333" w:rsidRDefault="005827C7" w:rsidP="00737C68">
            <w:pPr>
              <w:rPr>
                <w:rFonts w:ascii="Arial" w:hAnsi="Arial" w:cs="Arial"/>
                <w:b/>
                <w:bCs/>
                <w:szCs w:val="24"/>
              </w:rPr>
            </w:pPr>
            <w:r w:rsidRPr="003C5333">
              <w:rPr>
                <w:rFonts w:ascii="Arial" w:hAnsi="Arial" w:cs="Arial"/>
                <w:b/>
                <w:bCs/>
                <w:szCs w:val="24"/>
              </w:rPr>
              <w:t>Description</w:t>
            </w:r>
          </w:p>
        </w:tc>
      </w:tr>
      <w:tr w:rsidR="005827C7" w14:paraId="0BC27887" w14:textId="77777777" w:rsidTr="00737C68">
        <w:tc>
          <w:tcPr>
            <w:tcW w:w="1070" w:type="dxa"/>
          </w:tcPr>
          <w:p w14:paraId="629D2829" w14:textId="77777777" w:rsidR="005827C7" w:rsidRPr="003C5333" w:rsidRDefault="005827C7" w:rsidP="00737C68">
            <w:pPr>
              <w:rPr>
                <w:rFonts w:ascii="Arial" w:hAnsi="Arial" w:cs="Arial"/>
                <w:szCs w:val="24"/>
              </w:rPr>
            </w:pPr>
            <w:r w:rsidRPr="003C5333">
              <w:rPr>
                <w:rFonts w:ascii="Arial" w:hAnsi="Arial" w:cs="Arial"/>
                <w:noProof/>
                <w:szCs w:val="24"/>
              </w:rPr>
              <mc:AlternateContent>
                <mc:Choice Requires="wps">
                  <w:drawing>
                    <wp:anchor distT="0" distB="0" distL="114300" distR="114300" simplePos="0" relativeHeight="251658261" behindDoc="0" locked="0" layoutInCell="1" allowOverlap="1" wp14:anchorId="392A170B" wp14:editId="1EC2E09B">
                      <wp:simplePos x="0" y="0"/>
                      <wp:positionH relativeFrom="column">
                        <wp:posOffset>147320</wp:posOffset>
                      </wp:positionH>
                      <wp:positionV relativeFrom="paragraph">
                        <wp:posOffset>32385</wp:posOffset>
                      </wp:positionV>
                      <wp:extent cx="241300" cy="215900"/>
                      <wp:effectExtent l="0" t="0" r="25400" b="12700"/>
                      <wp:wrapNone/>
                      <wp:docPr id="22" name="Flowchart: Connector 22" descr="P880C3T10#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2B4E4" id="Flowchart: Connector 22" o:spid="_x0000_s1026" type="#_x0000_t120" alt="P880C3T10#y1" style="position:absolute;margin-left:11.6pt;margin-top:2.55pt;width:19pt;height:1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" fillcolor="red" strokecolor="#243f60 [1604]" strokeweight="2pt"/>
                  </w:pict>
                </mc:Fallback>
              </mc:AlternateContent>
            </w:r>
          </w:p>
          <w:p w14:paraId="421A9B44" w14:textId="77777777" w:rsidR="005827C7" w:rsidRPr="003C5333" w:rsidRDefault="005827C7" w:rsidP="00737C68">
            <w:pPr>
              <w:rPr>
                <w:rFonts w:ascii="Arial" w:hAnsi="Arial" w:cs="Arial"/>
                <w:szCs w:val="24"/>
              </w:rPr>
            </w:pPr>
          </w:p>
        </w:tc>
        <w:tc>
          <w:tcPr>
            <w:tcW w:w="4737" w:type="dxa"/>
            <w:vAlign w:val="center"/>
          </w:tcPr>
          <w:p w14:paraId="11C34889" w14:textId="77777777" w:rsidR="005827C7" w:rsidRPr="003C5333" w:rsidRDefault="005827C7" w:rsidP="00737C68">
            <w:pPr>
              <w:rPr>
                <w:rFonts w:ascii="Arial" w:hAnsi="Arial" w:cs="Arial"/>
                <w:szCs w:val="24"/>
              </w:rPr>
            </w:pPr>
            <w:r w:rsidRPr="003C5333">
              <w:rPr>
                <w:rFonts w:ascii="Arial" w:hAnsi="Arial" w:cs="Arial"/>
                <w:szCs w:val="24"/>
              </w:rPr>
              <w:t>Target date will be delayed.</w:t>
            </w:r>
          </w:p>
        </w:tc>
      </w:tr>
      <w:tr w:rsidR="005827C7" w14:paraId="39C49AED" w14:textId="77777777" w:rsidTr="00737C68">
        <w:tc>
          <w:tcPr>
            <w:tcW w:w="1070" w:type="dxa"/>
          </w:tcPr>
          <w:p w14:paraId="3E9694D5" w14:textId="77777777" w:rsidR="005827C7" w:rsidRPr="003C5333" w:rsidRDefault="005827C7" w:rsidP="00737C68">
            <w:pPr>
              <w:rPr>
                <w:rFonts w:ascii="Arial" w:hAnsi="Arial" w:cs="Arial"/>
                <w:szCs w:val="24"/>
              </w:rPr>
            </w:pPr>
            <w:r w:rsidRPr="003C5333">
              <w:rPr>
                <w:rFonts w:ascii="Arial" w:hAnsi="Arial" w:cs="Arial"/>
                <w:noProof/>
                <w:szCs w:val="24"/>
              </w:rPr>
              <mc:AlternateContent>
                <mc:Choice Requires="wps">
                  <w:drawing>
                    <wp:anchor distT="0" distB="0" distL="114300" distR="114300" simplePos="0" relativeHeight="251658260" behindDoc="0" locked="0" layoutInCell="1" allowOverlap="1" wp14:anchorId="352F6B75" wp14:editId="773A367A">
                      <wp:simplePos x="0" y="0"/>
                      <wp:positionH relativeFrom="column">
                        <wp:posOffset>149225</wp:posOffset>
                      </wp:positionH>
                      <wp:positionV relativeFrom="paragraph">
                        <wp:posOffset>43815</wp:posOffset>
                      </wp:positionV>
                      <wp:extent cx="241300" cy="215900"/>
                      <wp:effectExtent l="0" t="0" r="25400" b="12700"/>
                      <wp:wrapNone/>
                      <wp:docPr id="23" name="Flowchart: Connector 23" descr="P884C5T10#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FF35" id="Flowchart: Connector 23" o:spid="_x0000_s1026" type="#_x0000_t120" alt="P884C5T10#y1" style="position:absolute;margin-left:11.75pt;margin-top:3.45pt;width:19pt;height:1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" fillcolor="#ffc000" strokecolor="#243f60 [1604]" strokeweight="2pt"/>
                  </w:pict>
                </mc:Fallback>
              </mc:AlternateContent>
            </w:r>
          </w:p>
          <w:p w14:paraId="31D8754A" w14:textId="77777777" w:rsidR="005827C7" w:rsidRPr="003C5333" w:rsidRDefault="005827C7" w:rsidP="00737C68">
            <w:pPr>
              <w:rPr>
                <w:rFonts w:ascii="Arial" w:hAnsi="Arial" w:cs="Arial"/>
                <w:szCs w:val="24"/>
              </w:rPr>
            </w:pPr>
          </w:p>
        </w:tc>
        <w:tc>
          <w:tcPr>
            <w:tcW w:w="4737" w:type="dxa"/>
            <w:vAlign w:val="center"/>
          </w:tcPr>
          <w:p w14:paraId="58185D6A" w14:textId="77777777" w:rsidR="005827C7" w:rsidRPr="003C5333" w:rsidRDefault="005827C7" w:rsidP="00737C68">
            <w:pPr>
              <w:rPr>
                <w:rFonts w:ascii="Arial" w:hAnsi="Arial" w:cs="Arial"/>
                <w:szCs w:val="24"/>
              </w:rPr>
            </w:pPr>
            <w:r w:rsidRPr="003C5333">
              <w:rPr>
                <w:rFonts w:ascii="Arial" w:hAnsi="Arial" w:cs="Arial"/>
                <w:szCs w:val="24"/>
              </w:rPr>
              <w:t>Potential for target date delay.</w:t>
            </w:r>
          </w:p>
        </w:tc>
      </w:tr>
      <w:tr w:rsidR="005827C7" w14:paraId="7FFE45A0" w14:textId="77777777" w:rsidTr="00737C68">
        <w:tc>
          <w:tcPr>
            <w:tcW w:w="1070" w:type="dxa"/>
          </w:tcPr>
          <w:p w14:paraId="467853C2" w14:textId="77777777" w:rsidR="005827C7" w:rsidRPr="003C5333" w:rsidRDefault="005827C7" w:rsidP="00737C68">
            <w:pPr>
              <w:rPr>
                <w:rFonts w:ascii="Arial" w:hAnsi="Arial" w:cs="Arial"/>
                <w:szCs w:val="24"/>
              </w:rPr>
            </w:pPr>
            <w:r w:rsidRPr="003C5333">
              <w:rPr>
                <w:rFonts w:ascii="Arial" w:hAnsi="Arial" w:cs="Arial"/>
                <w:noProof/>
                <w:color w:val="FF0000"/>
                <w:szCs w:val="24"/>
              </w:rPr>
              <mc:AlternateContent>
                <mc:Choice Requires="wps">
                  <w:drawing>
                    <wp:anchor distT="0" distB="0" distL="114300" distR="114300" simplePos="0" relativeHeight="251658262" behindDoc="0" locked="0" layoutInCell="1" allowOverlap="1" wp14:anchorId="0F48D165" wp14:editId="7795D8E5">
                      <wp:simplePos x="0" y="0"/>
                      <wp:positionH relativeFrom="column">
                        <wp:posOffset>154330</wp:posOffset>
                      </wp:positionH>
                      <wp:positionV relativeFrom="paragraph">
                        <wp:posOffset>22530</wp:posOffset>
                      </wp:positionV>
                      <wp:extent cx="241300" cy="215900"/>
                      <wp:effectExtent l="0" t="0" r="25400" b="12700"/>
                      <wp:wrapNone/>
                      <wp:docPr id="24" name="Flowchart: Connector 24" descr="P888C7T10#y1"/>
                      <wp:cNvGraphicFramePr/>
                      <a:graphic xmlns:a="http://schemas.openxmlformats.org/drawingml/2006/main">
                        <a:graphicData uri="http://schemas.microsoft.com/office/word/2010/wordprocessingShape">
                          <wps:wsp>
                            <wps:cNvSpPr/>
                            <wps:spPr>
                              <a:xfrm>
                                <a:off x="0" y="0"/>
                                <a:ext cx="241300" cy="2159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C1E0" id="Flowchart: Connector 24" o:spid="_x0000_s1026" type="#_x0000_t120" alt="P888C7T10#y1" style="position:absolute;margin-left:12.15pt;margin-top:1.75pt;width:19pt;height:1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" fillcolor="#92d050" strokecolor="#243f60 [1604]" strokeweight="2pt"/>
                  </w:pict>
                </mc:Fallback>
              </mc:AlternateContent>
            </w:r>
          </w:p>
          <w:p w14:paraId="11321544" w14:textId="77777777" w:rsidR="005827C7" w:rsidRPr="003C5333" w:rsidRDefault="005827C7" w:rsidP="00737C68">
            <w:pPr>
              <w:rPr>
                <w:rFonts w:ascii="Arial" w:hAnsi="Arial" w:cs="Arial"/>
                <w:szCs w:val="24"/>
              </w:rPr>
            </w:pPr>
          </w:p>
        </w:tc>
        <w:tc>
          <w:tcPr>
            <w:tcW w:w="4737" w:type="dxa"/>
            <w:vAlign w:val="center"/>
          </w:tcPr>
          <w:p w14:paraId="496698BC" w14:textId="77777777" w:rsidR="005827C7" w:rsidRPr="003C5333" w:rsidRDefault="005827C7" w:rsidP="00737C68">
            <w:pPr>
              <w:rPr>
                <w:rFonts w:ascii="Arial" w:hAnsi="Arial" w:cs="Arial"/>
                <w:szCs w:val="24"/>
              </w:rPr>
            </w:pPr>
            <w:r w:rsidRPr="003C5333">
              <w:rPr>
                <w:rFonts w:ascii="Arial" w:hAnsi="Arial" w:cs="Arial"/>
                <w:szCs w:val="24"/>
              </w:rPr>
              <w:t>On target</w:t>
            </w:r>
          </w:p>
        </w:tc>
      </w:tr>
    </w:tbl>
    <w:p w14:paraId="7C1A21F9" w14:textId="77777777" w:rsidR="005827C7" w:rsidRDefault="005827C7" w:rsidP="005827C7">
      <w:pPr>
        <w:rPr>
          <w:rFonts w:ascii="Arial" w:hAnsi="Arial" w:cs="Arial"/>
          <w:szCs w:val="32"/>
          <w:lang w:val="en-US"/>
        </w:rPr>
      </w:pPr>
    </w:p>
    <w:p w14:paraId="29C21696" w14:textId="77777777" w:rsidR="005827C7" w:rsidRDefault="005827C7" w:rsidP="005827C7">
      <w:pPr>
        <w:rPr>
          <w:rFonts w:ascii="Arial" w:hAnsi="Arial" w:cs="Arial"/>
          <w:szCs w:val="32"/>
          <w:lang w:val="en-US"/>
        </w:rPr>
      </w:pPr>
    </w:p>
    <w:p w14:paraId="15E930EB" w14:textId="77777777" w:rsidR="005827C7" w:rsidRDefault="005827C7" w:rsidP="005827C7">
      <w:pPr>
        <w:ind w:left="-567" w:right="-330"/>
        <w:jc w:val="both"/>
        <w:rPr>
          <w:rFonts w:ascii="Arial" w:hAnsi="Arial" w:cs="Arial"/>
          <w:szCs w:val="32"/>
          <w:lang w:val="en-US"/>
        </w:rPr>
      </w:pPr>
    </w:p>
    <w:p w14:paraId="2E06523B" w14:textId="77777777" w:rsidR="005827C7" w:rsidRDefault="005827C7" w:rsidP="005827C7">
      <w:pPr>
        <w:ind w:left="-567" w:right="-330"/>
        <w:jc w:val="both"/>
        <w:rPr>
          <w:rFonts w:ascii="Arial" w:hAnsi="Arial" w:cs="Arial"/>
          <w:szCs w:val="32"/>
          <w:lang w:val="en-US"/>
        </w:rPr>
      </w:pPr>
    </w:p>
    <w:p w14:paraId="438D7760" w14:textId="77777777" w:rsidR="005827C7" w:rsidRPr="005F77A2" w:rsidRDefault="005827C7" w:rsidP="005827C7">
      <w:pPr>
        <w:ind w:right="-330"/>
        <w:jc w:val="both"/>
        <w:rPr>
          <w:rFonts w:ascii="Arial" w:hAnsi="Arial" w:cs="Arial"/>
          <w:szCs w:val="32"/>
          <w:lang w:val="en-US"/>
        </w:rPr>
      </w:pPr>
    </w:p>
    <w:p w14:paraId="252984D4" w14:textId="77777777" w:rsidR="005827C7" w:rsidRPr="005F77A2" w:rsidRDefault="005827C7" w:rsidP="005827C7">
      <w:pPr>
        <w:ind w:left="-567" w:right="-330"/>
        <w:jc w:val="both"/>
        <w:rPr>
          <w:rFonts w:ascii="Arial" w:hAnsi="Arial" w:cs="Arial"/>
          <w:szCs w:val="32"/>
          <w:lang w:val="en-US"/>
        </w:rPr>
      </w:pPr>
    </w:p>
    <w:p w14:paraId="7A8F60CE" w14:textId="77777777" w:rsidR="005827C7" w:rsidRDefault="005827C7" w:rsidP="005827C7">
      <w:pPr>
        <w:ind w:left="-284" w:right="-330"/>
        <w:jc w:val="both"/>
        <w:rPr>
          <w:rFonts w:ascii="Arial" w:hAnsi="Arial" w:cs="Arial"/>
          <w:b/>
          <w:color w:val="17365D" w:themeColor="text2" w:themeShade="BF"/>
          <w:sz w:val="28"/>
          <w:szCs w:val="32"/>
          <w:lang w:val="en-US"/>
        </w:rPr>
      </w:pPr>
    </w:p>
    <w:p w14:paraId="3284C934" w14:textId="77777777" w:rsidR="005827C7" w:rsidRDefault="005827C7" w:rsidP="005827C7">
      <w:pPr>
        <w:ind w:left="-284" w:right="-330"/>
        <w:jc w:val="both"/>
        <w:rPr>
          <w:rFonts w:ascii="Arial" w:hAnsi="Arial" w:cs="Arial"/>
          <w:b/>
          <w:color w:val="17365D" w:themeColor="text2" w:themeShade="BF"/>
          <w:sz w:val="28"/>
          <w:szCs w:val="32"/>
          <w:lang w:val="en-US"/>
        </w:rPr>
      </w:pPr>
    </w:p>
    <w:p w14:paraId="2BAFDC38" w14:textId="270A9F08" w:rsidR="005827C7" w:rsidRDefault="005827C7" w:rsidP="005827C7">
      <w:pPr>
        <w:ind w:left="-284" w:right="-330"/>
        <w:jc w:val="both"/>
        <w:rPr>
          <w:rFonts w:ascii="Arial" w:hAnsi="Arial" w:cs="Arial"/>
          <w:b/>
          <w:color w:val="17365D" w:themeColor="text2" w:themeShade="BF"/>
          <w:sz w:val="28"/>
          <w:szCs w:val="32"/>
          <w:lang w:val="en-US"/>
        </w:rPr>
      </w:pPr>
    </w:p>
    <w:p w14:paraId="5D83BC0A" w14:textId="21D1A613" w:rsidR="00A0648D" w:rsidRDefault="00A0648D" w:rsidP="005827C7">
      <w:pPr>
        <w:ind w:left="-284" w:right="-330"/>
        <w:jc w:val="both"/>
        <w:rPr>
          <w:rFonts w:ascii="Arial" w:hAnsi="Arial" w:cs="Arial"/>
          <w:b/>
          <w:color w:val="17365D" w:themeColor="text2" w:themeShade="BF"/>
          <w:sz w:val="28"/>
          <w:szCs w:val="32"/>
          <w:lang w:val="en-US"/>
        </w:rPr>
      </w:pPr>
    </w:p>
    <w:p w14:paraId="02DCE399" w14:textId="77777777" w:rsidR="00A0648D" w:rsidRDefault="00A0648D" w:rsidP="005827C7">
      <w:pPr>
        <w:ind w:left="-284" w:right="-330"/>
        <w:jc w:val="both"/>
        <w:rPr>
          <w:rFonts w:ascii="Arial" w:hAnsi="Arial" w:cs="Arial"/>
          <w:b/>
          <w:color w:val="17365D" w:themeColor="text2" w:themeShade="BF"/>
          <w:sz w:val="28"/>
          <w:szCs w:val="32"/>
          <w:lang w:val="en-US"/>
        </w:rPr>
      </w:pPr>
    </w:p>
    <w:p w14:paraId="44D98285" w14:textId="14A01D5F" w:rsidR="005827C7" w:rsidRPr="005F77A2" w:rsidRDefault="005827C7" w:rsidP="005827C7">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6771096C" w14:textId="77777777" w:rsidR="005827C7" w:rsidRPr="005F77A2" w:rsidRDefault="005827C7" w:rsidP="005827C7">
      <w:pPr>
        <w:ind w:left="-284" w:right="-330"/>
        <w:jc w:val="both"/>
        <w:rPr>
          <w:rFonts w:ascii="Arial" w:hAnsi="Arial" w:cs="Arial"/>
          <w:szCs w:val="32"/>
          <w:highlight w:val="red"/>
          <w:lang w:val="en-US"/>
        </w:rPr>
      </w:pPr>
    </w:p>
    <w:p w14:paraId="76835DA8" w14:textId="77777777" w:rsidR="005827C7" w:rsidRPr="005F77A2" w:rsidRDefault="005827C7" w:rsidP="005827C7">
      <w:pPr>
        <w:ind w:left="-284" w:right="-330"/>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0BF3EA34" w14:textId="77777777" w:rsidR="005827C7" w:rsidRPr="005F77A2" w:rsidRDefault="005827C7" w:rsidP="005827C7">
      <w:pPr>
        <w:ind w:left="-284" w:right="-330"/>
        <w:jc w:val="both"/>
        <w:rPr>
          <w:rFonts w:ascii="Arial" w:hAnsi="Arial" w:cs="Arial"/>
          <w:szCs w:val="24"/>
          <w:lang w:val="en-US"/>
        </w:rPr>
      </w:pPr>
    </w:p>
    <w:p w14:paraId="276C83E4" w14:textId="77777777" w:rsidR="005827C7" w:rsidRPr="005F77A2" w:rsidRDefault="005827C7" w:rsidP="005827C7">
      <w:pPr>
        <w:ind w:left="-284" w:right="-330"/>
        <w:jc w:val="both"/>
        <w:rPr>
          <w:rFonts w:ascii="Arial" w:hAnsi="Arial" w:cs="Arial"/>
          <w:b/>
          <w:szCs w:val="28"/>
          <w:lang w:val="en-US"/>
        </w:rPr>
      </w:pPr>
      <w:r w:rsidRPr="005F77A2">
        <w:rPr>
          <w:rFonts w:ascii="Arial" w:hAnsi="Arial" w:cs="Arial"/>
          <w:b/>
          <w:color w:val="17365D" w:themeColor="text2" w:themeShade="BF"/>
          <w:szCs w:val="28"/>
          <w:lang w:val="en-US"/>
        </w:rPr>
        <w:t>Values</w:t>
      </w:r>
      <w:r w:rsidRPr="005F77A2">
        <w:rPr>
          <w:rFonts w:ascii="Arial" w:hAnsi="Arial" w:cs="Arial"/>
          <w:bCs/>
          <w:szCs w:val="28"/>
          <w:lang w:val="en-US"/>
        </w:rPr>
        <w:tab/>
      </w:r>
      <w:r w:rsidRPr="005F77A2">
        <w:rPr>
          <w:rFonts w:ascii="Arial" w:hAnsi="Arial" w:cs="Arial"/>
          <w:bCs/>
          <w:szCs w:val="28"/>
          <w:lang w:val="en-US"/>
        </w:rPr>
        <w:tab/>
      </w:r>
      <w:r w:rsidRPr="005F77A2">
        <w:rPr>
          <w:rFonts w:ascii="Arial" w:hAnsi="Arial" w:cs="Arial"/>
          <w:b/>
          <w:szCs w:val="28"/>
          <w:lang w:val="en-US"/>
        </w:rPr>
        <w:t>Great Governance and Civic Leadership</w:t>
      </w:r>
    </w:p>
    <w:p w14:paraId="090C81BF" w14:textId="77777777" w:rsidR="005827C7" w:rsidRPr="005F77A2" w:rsidRDefault="005827C7" w:rsidP="005827C7">
      <w:pPr>
        <w:ind w:left="1418" w:right="-330"/>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3011E6F8" w14:textId="77777777" w:rsidR="005827C7" w:rsidRPr="005F77A2" w:rsidRDefault="005827C7" w:rsidP="005827C7">
      <w:pPr>
        <w:ind w:left="-284" w:right="-330"/>
        <w:jc w:val="both"/>
        <w:rPr>
          <w:rFonts w:ascii="Arial" w:hAnsi="Arial" w:cs="Arial"/>
          <w:b/>
          <w:bCs/>
          <w:color w:val="17365D" w:themeColor="text2" w:themeShade="BF"/>
          <w:szCs w:val="24"/>
          <w:lang w:val="en-US"/>
        </w:rPr>
      </w:pPr>
      <w:r w:rsidRPr="005F77A2">
        <w:rPr>
          <w:rFonts w:ascii="Arial" w:eastAsia="Acumin Pro" w:hAnsi="Arial" w:cs="Arial"/>
          <w:b/>
          <w:bCs/>
          <w:color w:val="17365D" w:themeColor="text2" w:themeShade="BF"/>
          <w:szCs w:val="24"/>
          <w:lang w:val="en-US"/>
        </w:rPr>
        <w:t>Priority</w:t>
      </w:r>
      <w:r w:rsidRPr="005F77A2">
        <w:rPr>
          <w:rFonts w:ascii="Arial" w:hAnsi="Arial" w:cs="Arial"/>
          <w:b/>
          <w:bCs/>
          <w:color w:val="17365D" w:themeColor="text2" w:themeShade="BF"/>
          <w:szCs w:val="24"/>
          <w:lang w:val="en-US"/>
        </w:rPr>
        <w:t xml:space="preserve"> Area</w:t>
      </w:r>
    </w:p>
    <w:p w14:paraId="39D677C9" w14:textId="77777777" w:rsidR="005827C7" w:rsidRPr="005F77A2" w:rsidRDefault="005827C7" w:rsidP="005827C7">
      <w:pPr>
        <w:ind w:left="-284" w:right="-330"/>
        <w:jc w:val="both"/>
        <w:rPr>
          <w:rFonts w:ascii="Arial" w:hAnsi="Arial" w:cs="Arial"/>
          <w:b/>
          <w:color w:val="17365D" w:themeColor="text2" w:themeShade="BF"/>
          <w:szCs w:val="28"/>
          <w:lang w:val="en-US"/>
        </w:rPr>
      </w:pPr>
    </w:p>
    <w:p w14:paraId="73BE1CA1" w14:textId="77777777" w:rsidR="005827C7" w:rsidRPr="005F77A2" w:rsidRDefault="005827C7" w:rsidP="005827C7">
      <w:pPr>
        <w:pStyle w:val="ListParagraph"/>
        <w:numPr>
          <w:ilvl w:val="0"/>
          <w:numId w:val="31"/>
        </w:numPr>
        <w:ind w:left="284" w:right="-330" w:hanging="567"/>
        <w:jc w:val="both"/>
        <w:rPr>
          <w:rFonts w:ascii="Arial" w:hAnsi="Arial" w:cs="Arial"/>
          <w:szCs w:val="24"/>
          <w:lang w:val="en-US"/>
        </w:rPr>
      </w:pPr>
      <w:r>
        <w:rPr>
          <w:rFonts w:ascii="Arial" w:hAnsi="Arial" w:cs="Arial"/>
          <w:szCs w:val="24"/>
          <w:lang w:val="en-US"/>
        </w:rPr>
        <w:t>Records Management does not currently represent a top-level priority.</w:t>
      </w:r>
    </w:p>
    <w:p w14:paraId="5F5D38AF" w14:textId="732D9AB1" w:rsidR="005827C7" w:rsidRDefault="005827C7" w:rsidP="005827C7">
      <w:pPr>
        <w:ind w:left="-284" w:right="-330"/>
        <w:jc w:val="both"/>
        <w:rPr>
          <w:rFonts w:ascii="Arial" w:hAnsi="Arial" w:cs="Arial"/>
          <w:b/>
          <w:sz w:val="28"/>
          <w:szCs w:val="32"/>
          <w:lang w:val="en-US"/>
        </w:rPr>
      </w:pPr>
    </w:p>
    <w:p w14:paraId="3794792E" w14:textId="77777777" w:rsidR="005827C7" w:rsidRPr="005F77A2" w:rsidRDefault="005827C7" w:rsidP="005827C7">
      <w:pPr>
        <w:ind w:left="-284" w:right="-330"/>
        <w:jc w:val="both"/>
        <w:rPr>
          <w:rFonts w:ascii="Arial" w:hAnsi="Arial" w:cs="Arial"/>
          <w:b/>
          <w:sz w:val="28"/>
          <w:szCs w:val="32"/>
          <w:lang w:val="en-US"/>
        </w:rPr>
      </w:pPr>
    </w:p>
    <w:p w14:paraId="16547681" w14:textId="77777777" w:rsidR="005827C7" w:rsidRPr="005F77A2" w:rsidRDefault="005827C7" w:rsidP="005827C7">
      <w:pPr>
        <w:ind w:left="-284" w:right="-330"/>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4153000A" w14:textId="77777777" w:rsidR="005827C7" w:rsidRPr="005F77A2" w:rsidRDefault="005827C7" w:rsidP="005827C7">
      <w:pPr>
        <w:ind w:left="-284" w:right="-330"/>
        <w:jc w:val="both"/>
        <w:rPr>
          <w:rFonts w:ascii="Arial" w:hAnsi="Arial" w:cs="Arial"/>
          <w:b/>
          <w:szCs w:val="32"/>
          <w:highlight w:val="yellow"/>
          <w:lang w:val="en-US"/>
        </w:rPr>
      </w:pPr>
    </w:p>
    <w:p w14:paraId="28355CEC" w14:textId="77777777" w:rsidR="005827C7" w:rsidRDefault="005827C7" w:rsidP="005827C7">
      <w:pPr>
        <w:ind w:left="-284" w:right="-330"/>
        <w:jc w:val="both"/>
        <w:rPr>
          <w:rFonts w:ascii="Arial" w:eastAsia="Acumin Pro" w:hAnsi="Arial" w:cs="Arial"/>
          <w:szCs w:val="24"/>
          <w:lang w:val="en-US"/>
        </w:rPr>
      </w:pPr>
      <w:r>
        <w:rPr>
          <w:rFonts w:ascii="Arial" w:eastAsia="Acumin Pro" w:hAnsi="Arial" w:cs="Arial"/>
          <w:szCs w:val="24"/>
          <w:lang w:val="en-US"/>
        </w:rPr>
        <w:t>Nil.</w:t>
      </w:r>
    </w:p>
    <w:p w14:paraId="223A82AF" w14:textId="77777777" w:rsidR="005827C7" w:rsidRDefault="005827C7" w:rsidP="005827C7">
      <w:pPr>
        <w:ind w:left="-284" w:right="-330"/>
        <w:jc w:val="both"/>
        <w:rPr>
          <w:rFonts w:ascii="Arial" w:hAnsi="Arial" w:cs="Arial"/>
          <w:szCs w:val="24"/>
          <w:highlight w:val="yellow"/>
          <w:lang w:val="en-US"/>
        </w:rPr>
      </w:pPr>
    </w:p>
    <w:p w14:paraId="280FBFA3" w14:textId="77777777" w:rsidR="008B40BE" w:rsidRPr="005F77A2" w:rsidRDefault="008B40BE" w:rsidP="005827C7">
      <w:pPr>
        <w:ind w:left="-284" w:right="-330"/>
        <w:jc w:val="both"/>
        <w:rPr>
          <w:rFonts w:ascii="Arial" w:hAnsi="Arial" w:cs="Arial"/>
          <w:szCs w:val="24"/>
          <w:highlight w:val="yellow"/>
          <w:lang w:val="en-US"/>
        </w:rPr>
      </w:pPr>
    </w:p>
    <w:p w14:paraId="39B428D9" w14:textId="77777777" w:rsidR="005827C7" w:rsidRPr="005F77A2" w:rsidRDefault="005827C7" w:rsidP="005827C7">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Legislative and Policy Implications</w:t>
      </w:r>
    </w:p>
    <w:p w14:paraId="4F8FEC4A" w14:textId="77777777" w:rsidR="005827C7" w:rsidRPr="005F77A2" w:rsidRDefault="005827C7" w:rsidP="005827C7">
      <w:pPr>
        <w:ind w:left="-284" w:right="-330"/>
        <w:jc w:val="both"/>
        <w:rPr>
          <w:rFonts w:ascii="Arial" w:hAnsi="Arial" w:cs="Arial"/>
          <w:b/>
          <w:sz w:val="28"/>
          <w:szCs w:val="32"/>
          <w:lang w:val="en-US"/>
        </w:rPr>
      </w:pPr>
    </w:p>
    <w:p w14:paraId="5F68BC75" w14:textId="77777777" w:rsidR="005827C7" w:rsidRPr="005F77A2" w:rsidRDefault="005827C7" w:rsidP="005827C7">
      <w:pPr>
        <w:ind w:left="-284" w:right="-330"/>
        <w:jc w:val="both"/>
        <w:rPr>
          <w:rFonts w:ascii="Arial" w:hAnsi="Arial" w:cs="Arial"/>
          <w:bCs/>
          <w:szCs w:val="24"/>
          <w:lang w:val="en-US"/>
        </w:rPr>
      </w:pPr>
      <w:r>
        <w:rPr>
          <w:rFonts w:ascii="Arial" w:hAnsi="Arial" w:cs="Arial"/>
          <w:bCs/>
          <w:szCs w:val="24"/>
          <w:lang w:val="en-US"/>
        </w:rPr>
        <w:t>State Records Act of Western Australia (2000).</w:t>
      </w:r>
    </w:p>
    <w:p w14:paraId="5012ABB8" w14:textId="72AE9AB4" w:rsidR="005827C7" w:rsidRDefault="005827C7" w:rsidP="005827C7">
      <w:pPr>
        <w:ind w:left="-284" w:right="-330"/>
        <w:jc w:val="both"/>
        <w:rPr>
          <w:rFonts w:ascii="Arial" w:hAnsi="Arial" w:cs="Arial"/>
          <w:b/>
          <w:sz w:val="28"/>
          <w:szCs w:val="32"/>
          <w:lang w:val="en-US"/>
        </w:rPr>
      </w:pPr>
    </w:p>
    <w:p w14:paraId="2F71D471" w14:textId="77777777" w:rsidR="005827C7" w:rsidRPr="005F77A2" w:rsidRDefault="005827C7" w:rsidP="005827C7">
      <w:pPr>
        <w:ind w:left="-284" w:right="-330"/>
        <w:jc w:val="both"/>
        <w:rPr>
          <w:rFonts w:ascii="Arial" w:hAnsi="Arial" w:cs="Arial"/>
          <w:b/>
          <w:sz w:val="28"/>
          <w:szCs w:val="32"/>
          <w:lang w:val="en-US"/>
        </w:rPr>
      </w:pPr>
    </w:p>
    <w:p w14:paraId="77529C2A" w14:textId="77777777" w:rsidR="005827C7" w:rsidRPr="005F77A2" w:rsidRDefault="005827C7" w:rsidP="005827C7">
      <w:pPr>
        <w:ind w:left="-284" w:right="-330"/>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373DEDCC" w14:textId="77777777" w:rsidR="005827C7" w:rsidRPr="005F77A2" w:rsidRDefault="005827C7" w:rsidP="005827C7">
      <w:pPr>
        <w:ind w:left="-284" w:right="-330"/>
        <w:jc w:val="both"/>
        <w:rPr>
          <w:rFonts w:ascii="Arial" w:hAnsi="Arial" w:cs="Arial"/>
          <w:b/>
          <w:sz w:val="28"/>
          <w:szCs w:val="32"/>
          <w:lang w:val="en-US"/>
        </w:rPr>
      </w:pPr>
    </w:p>
    <w:p w14:paraId="5DD86C5F" w14:textId="77777777" w:rsidR="005827C7" w:rsidRDefault="005827C7" w:rsidP="005827C7">
      <w:pPr>
        <w:ind w:left="-284" w:right="-330"/>
        <w:jc w:val="both"/>
        <w:rPr>
          <w:rFonts w:ascii="Arial" w:hAnsi="Arial" w:cs="Arial"/>
          <w:bCs/>
          <w:i/>
          <w:iCs/>
          <w:szCs w:val="24"/>
          <w:lang w:val="en-US"/>
        </w:rPr>
      </w:pPr>
      <w:r w:rsidRPr="000E5420">
        <w:rPr>
          <w:rFonts w:ascii="Arial" w:hAnsi="Arial" w:cs="Arial"/>
          <w:bCs/>
          <w:szCs w:val="24"/>
          <w:lang w:val="en-US"/>
        </w:rPr>
        <w:t>Nil</w:t>
      </w:r>
      <w:r>
        <w:rPr>
          <w:rFonts w:ascii="Arial" w:hAnsi="Arial" w:cs="Arial"/>
          <w:bCs/>
          <w:i/>
          <w:iCs/>
          <w:szCs w:val="24"/>
          <w:lang w:val="en-US"/>
        </w:rPr>
        <w:t>.</w:t>
      </w:r>
    </w:p>
    <w:p w14:paraId="52C25A5E" w14:textId="3CEFC001" w:rsidR="005827C7" w:rsidRDefault="005827C7" w:rsidP="005827C7">
      <w:pPr>
        <w:ind w:left="-284" w:right="-330"/>
        <w:jc w:val="both"/>
        <w:rPr>
          <w:rFonts w:ascii="Arial" w:hAnsi="Arial" w:cs="Arial"/>
          <w:szCs w:val="24"/>
        </w:rPr>
      </w:pPr>
    </w:p>
    <w:p w14:paraId="54A5AEBE" w14:textId="77777777" w:rsidR="005827C7" w:rsidRPr="005F77A2" w:rsidRDefault="005827C7" w:rsidP="005827C7">
      <w:pPr>
        <w:ind w:left="-284" w:right="-330"/>
        <w:jc w:val="both"/>
        <w:rPr>
          <w:rFonts w:ascii="Arial" w:hAnsi="Arial" w:cs="Arial"/>
          <w:szCs w:val="24"/>
        </w:rPr>
      </w:pPr>
    </w:p>
    <w:p w14:paraId="0511AA89" w14:textId="77777777" w:rsidR="005827C7" w:rsidRPr="005F77A2" w:rsidRDefault="005827C7" w:rsidP="005827C7">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Conclusion</w:t>
      </w:r>
    </w:p>
    <w:p w14:paraId="11C7E9D8" w14:textId="77777777" w:rsidR="005827C7" w:rsidRPr="005F77A2" w:rsidRDefault="005827C7" w:rsidP="005827C7">
      <w:pPr>
        <w:ind w:left="-284" w:right="-330"/>
        <w:jc w:val="both"/>
        <w:rPr>
          <w:rFonts w:ascii="Arial" w:hAnsi="Arial" w:cs="Arial"/>
          <w:bCs/>
          <w:szCs w:val="28"/>
          <w:lang w:val="en-US"/>
        </w:rPr>
      </w:pPr>
    </w:p>
    <w:p w14:paraId="3D62AD0E" w14:textId="77777777" w:rsidR="005827C7" w:rsidRDefault="005827C7" w:rsidP="005827C7">
      <w:pPr>
        <w:ind w:left="-284" w:right="-330"/>
        <w:jc w:val="both"/>
        <w:rPr>
          <w:rFonts w:ascii="Arial" w:hAnsi="Arial" w:cs="Arial"/>
          <w:bCs/>
          <w:szCs w:val="24"/>
        </w:rPr>
      </w:pPr>
      <w:r>
        <w:rPr>
          <w:rFonts w:ascii="Arial" w:hAnsi="Arial" w:cs="Arial"/>
          <w:bCs/>
          <w:szCs w:val="24"/>
        </w:rPr>
        <w:t>The Information Management team is working hard to address the audit issues raised by Moore’s in its audit into Records Management. Progress is being made at the same time as the City drives the implementation and adoption of the OneCouncil solution.</w:t>
      </w:r>
    </w:p>
    <w:p w14:paraId="39FFB57B" w14:textId="77777777" w:rsidR="00AF48B7" w:rsidRDefault="00AF48B7" w:rsidP="005827C7">
      <w:pPr>
        <w:ind w:left="-284" w:right="-330"/>
        <w:jc w:val="both"/>
        <w:rPr>
          <w:rFonts w:ascii="Arial" w:hAnsi="Arial" w:cs="Arial"/>
          <w:b/>
          <w:color w:val="17365D" w:themeColor="text2" w:themeShade="BF"/>
          <w:sz w:val="28"/>
          <w:szCs w:val="32"/>
          <w:lang w:val="en-US"/>
        </w:rPr>
      </w:pPr>
    </w:p>
    <w:p w14:paraId="4CBDACEB" w14:textId="77777777" w:rsidR="00AF48B7" w:rsidRDefault="00AF48B7" w:rsidP="005827C7">
      <w:pPr>
        <w:ind w:left="-284" w:right="-330"/>
        <w:jc w:val="both"/>
        <w:rPr>
          <w:rFonts w:ascii="Arial" w:hAnsi="Arial" w:cs="Arial"/>
          <w:b/>
          <w:color w:val="17365D" w:themeColor="text2" w:themeShade="BF"/>
          <w:sz w:val="28"/>
          <w:szCs w:val="32"/>
          <w:lang w:val="en-US"/>
        </w:rPr>
      </w:pPr>
    </w:p>
    <w:p w14:paraId="16248390" w14:textId="0B2F8B4D" w:rsidR="005827C7" w:rsidRDefault="005827C7" w:rsidP="005827C7">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Further Information</w:t>
      </w:r>
    </w:p>
    <w:p w14:paraId="11D7FB90" w14:textId="77777777" w:rsidR="005827C7" w:rsidRDefault="005827C7" w:rsidP="005827C7">
      <w:pPr>
        <w:ind w:left="-284" w:right="-330"/>
        <w:jc w:val="both"/>
        <w:rPr>
          <w:rFonts w:ascii="Arial" w:hAnsi="Arial" w:cs="Arial"/>
          <w:bCs/>
          <w:i/>
          <w:iCs/>
          <w:szCs w:val="24"/>
          <w:lang w:val="en-US"/>
        </w:rPr>
      </w:pPr>
    </w:p>
    <w:p w14:paraId="25DA8B65" w14:textId="239F9B86" w:rsidR="005827C7" w:rsidRPr="005F77A2" w:rsidRDefault="00AF48B7" w:rsidP="005827C7">
      <w:pPr>
        <w:ind w:left="-284" w:right="-330"/>
        <w:jc w:val="both"/>
        <w:rPr>
          <w:rFonts w:ascii="Arial" w:hAnsi="Arial" w:cs="Arial"/>
          <w:b/>
          <w:color w:val="17365D" w:themeColor="text2" w:themeShade="BF"/>
          <w:sz w:val="28"/>
          <w:szCs w:val="32"/>
          <w:lang w:val="en-US"/>
        </w:rPr>
      </w:pPr>
      <w:r>
        <w:rPr>
          <w:rFonts w:ascii="Arial" w:hAnsi="Arial" w:cs="Arial"/>
          <w:bCs/>
          <w:szCs w:val="24"/>
          <w:lang w:val="en-US"/>
        </w:rPr>
        <w:t>N/A.</w:t>
      </w:r>
    </w:p>
    <w:p w14:paraId="24111067" w14:textId="77777777" w:rsidR="007C65D5" w:rsidRPr="007C65D5" w:rsidRDefault="007C65D5" w:rsidP="007C65D5">
      <w:pPr>
        <w:ind w:left="-284"/>
      </w:pPr>
    </w:p>
    <w:p w14:paraId="5DA3E7D0" w14:textId="740100BC" w:rsidR="003B61B2" w:rsidRDefault="003B61B2" w:rsidP="007C65D5">
      <w:pPr>
        <w:ind w:left="-284"/>
      </w:pPr>
    </w:p>
    <w:p w14:paraId="658614E5" w14:textId="142D2B0A" w:rsidR="008977DB" w:rsidRDefault="008977DB">
      <w:r>
        <w:br w:type="page"/>
      </w:r>
    </w:p>
    <w:p w14:paraId="4FFB8E1A" w14:textId="75CDBE1E" w:rsidR="008977DB" w:rsidRDefault="008977DB" w:rsidP="00CE1FF2">
      <w:pPr>
        <w:pStyle w:val="Heading1"/>
        <w:numPr>
          <w:ilvl w:val="1"/>
          <w:numId w:val="1"/>
        </w:numPr>
        <w:tabs>
          <w:tab w:val="clear" w:pos="2410"/>
          <w:tab w:val="clear" w:pos="2977"/>
          <w:tab w:val="clear" w:pos="8335"/>
          <w:tab w:val="clear" w:pos="8505"/>
        </w:tabs>
        <w:spacing w:before="0" w:after="0"/>
        <w:ind w:left="-284" w:right="-238" w:hanging="850"/>
        <w:rPr>
          <w:rFonts w:ascii="Arial" w:hAnsi="Arial" w:cs="Arial"/>
          <w:bCs/>
          <w:caps w:val="0"/>
          <w:color w:val="244061" w:themeColor="accent1" w:themeShade="80"/>
          <w:szCs w:val="28"/>
          <w:u w:val="none"/>
        </w:rPr>
      </w:pPr>
      <w:bookmarkStart w:id="26" w:name="_Toc97809846"/>
      <w:r w:rsidRPr="003B61B2">
        <w:rPr>
          <w:rFonts w:ascii="Arial" w:hAnsi="Arial" w:cs="Arial"/>
          <w:bCs/>
          <w:caps w:val="0"/>
          <w:color w:val="244061" w:themeColor="accent1" w:themeShade="80"/>
          <w:szCs w:val="28"/>
          <w:u w:val="none"/>
        </w:rPr>
        <w:t>ARC0</w:t>
      </w:r>
      <w:r w:rsidR="00602E0C">
        <w:rPr>
          <w:rFonts w:ascii="Arial" w:hAnsi="Arial" w:cs="Arial"/>
          <w:bCs/>
          <w:color w:val="244061" w:themeColor="accent1" w:themeShade="80"/>
          <w:szCs w:val="28"/>
          <w:u w:val="none"/>
        </w:rPr>
        <w:t>7</w:t>
      </w:r>
      <w:r w:rsidRPr="003B61B2">
        <w:rPr>
          <w:rFonts w:ascii="Arial" w:hAnsi="Arial" w:cs="Arial"/>
          <w:bCs/>
          <w:caps w:val="0"/>
          <w:color w:val="244061" w:themeColor="accent1" w:themeShade="80"/>
          <w:szCs w:val="28"/>
          <w:u w:val="none"/>
        </w:rPr>
        <w:t xml:space="preserve">.03.22 </w:t>
      </w:r>
      <w:r w:rsidR="00602E0C">
        <w:rPr>
          <w:rFonts w:ascii="Arial" w:hAnsi="Arial" w:cs="Arial"/>
          <w:bCs/>
          <w:caps w:val="0"/>
          <w:color w:val="244061" w:themeColor="accent1" w:themeShade="80"/>
          <w:szCs w:val="28"/>
          <w:u w:val="none"/>
        </w:rPr>
        <w:t>OneCouncil Project Status Report #3</w:t>
      </w:r>
      <w:bookmarkEnd w:id="26"/>
    </w:p>
    <w:p w14:paraId="23D8D1F6" w14:textId="77777777" w:rsidR="003B61B2" w:rsidRDefault="003B61B2" w:rsidP="007C65D5">
      <w:pPr>
        <w:ind w:left="-284"/>
      </w:pPr>
    </w:p>
    <w:tbl>
      <w:tblPr>
        <w:tblStyle w:val="TableGrid"/>
        <w:tblW w:w="9782" w:type="dxa"/>
        <w:tblInd w:w="-289" w:type="dxa"/>
        <w:tblLook w:val="04A0" w:firstRow="1" w:lastRow="0" w:firstColumn="1" w:lastColumn="0" w:noHBand="0" w:noVBand="1"/>
      </w:tblPr>
      <w:tblGrid>
        <w:gridCol w:w="2694"/>
        <w:gridCol w:w="7088"/>
      </w:tblGrid>
      <w:tr w:rsidR="00137729" w:rsidRPr="005F77A2" w14:paraId="3686C678" w14:textId="77777777" w:rsidTr="00137729">
        <w:tc>
          <w:tcPr>
            <w:tcW w:w="2694" w:type="dxa"/>
          </w:tcPr>
          <w:p w14:paraId="470BFF6E" w14:textId="77777777" w:rsidR="00137729" w:rsidRPr="005F77A2" w:rsidRDefault="00137729" w:rsidP="00737C68">
            <w:pPr>
              <w:ind w:right="117"/>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Meeting &amp; Date</w:t>
            </w:r>
          </w:p>
        </w:tc>
        <w:tc>
          <w:tcPr>
            <w:tcW w:w="7088" w:type="dxa"/>
          </w:tcPr>
          <w:p w14:paraId="325308D6" w14:textId="77777777" w:rsidR="00137729" w:rsidRPr="005F77A2" w:rsidRDefault="00137729" w:rsidP="00317F1B">
            <w:pPr>
              <w:ind w:left="315" w:right="34" w:hanging="283"/>
              <w:jc w:val="both"/>
              <w:rPr>
                <w:rFonts w:ascii="Arial" w:hAnsi="Arial" w:cs="Arial"/>
                <w:szCs w:val="24"/>
                <w:lang w:val="en-AU"/>
              </w:rPr>
            </w:pPr>
            <w:r>
              <w:rPr>
                <w:rFonts w:ascii="Arial" w:hAnsi="Arial" w:cs="Arial"/>
                <w:szCs w:val="24"/>
                <w:lang w:val="en-AU"/>
              </w:rPr>
              <w:t>Audit &amp; Risk Committee – 14 March 2022</w:t>
            </w:r>
          </w:p>
        </w:tc>
      </w:tr>
      <w:tr w:rsidR="00137729" w:rsidRPr="005F77A2" w14:paraId="5ABFF22D" w14:textId="77777777" w:rsidTr="00137729">
        <w:trPr>
          <w:trHeight w:val="50"/>
        </w:trPr>
        <w:tc>
          <w:tcPr>
            <w:tcW w:w="2694" w:type="dxa"/>
          </w:tcPr>
          <w:p w14:paraId="6B78C36E" w14:textId="77777777" w:rsidR="00137729" w:rsidRPr="005F77A2" w:rsidRDefault="00137729" w:rsidP="00737C68">
            <w:pPr>
              <w:ind w:right="117"/>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Applicant</w:t>
            </w:r>
          </w:p>
        </w:tc>
        <w:tc>
          <w:tcPr>
            <w:tcW w:w="7088" w:type="dxa"/>
          </w:tcPr>
          <w:p w14:paraId="12EE4B00" w14:textId="77777777" w:rsidR="00137729" w:rsidRPr="005F77A2" w:rsidRDefault="00137729" w:rsidP="00737C68">
            <w:pPr>
              <w:ind w:right="34"/>
              <w:jc w:val="both"/>
              <w:rPr>
                <w:rFonts w:ascii="Arial" w:hAnsi="Arial" w:cs="Arial"/>
                <w:szCs w:val="24"/>
                <w:lang w:val="en-AU"/>
              </w:rPr>
            </w:pPr>
            <w:r w:rsidRPr="005F77A2">
              <w:rPr>
                <w:rFonts w:ascii="Arial" w:hAnsi="Arial" w:cs="Arial"/>
                <w:szCs w:val="24"/>
                <w:lang w:val="en-AU"/>
              </w:rPr>
              <w:t>City of Nedlands</w:t>
            </w:r>
          </w:p>
        </w:tc>
      </w:tr>
      <w:tr w:rsidR="00137729" w:rsidRPr="005F77A2" w14:paraId="5354FCD3" w14:textId="77777777" w:rsidTr="00137729">
        <w:tc>
          <w:tcPr>
            <w:tcW w:w="2694" w:type="dxa"/>
          </w:tcPr>
          <w:p w14:paraId="10BA8483" w14:textId="77777777" w:rsidR="00137729" w:rsidRPr="005F77A2" w:rsidRDefault="00137729" w:rsidP="00737C68">
            <w:pPr>
              <w:ind w:right="117"/>
              <w:rPr>
                <w:rFonts w:ascii="Arial" w:hAnsi="Arial" w:cs="Arial"/>
                <w:b/>
                <w:bCs/>
                <w:color w:val="17365D" w:themeColor="text2" w:themeShade="BF"/>
                <w:szCs w:val="24"/>
                <w:lang w:val="en-AU"/>
              </w:rPr>
            </w:pPr>
            <w:r w:rsidRPr="005F77A2">
              <w:rPr>
                <w:rFonts w:ascii="Arial" w:hAnsi="Arial" w:cs="Arial"/>
                <w:b/>
                <w:bCs/>
                <w:color w:val="17365D" w:themeColor="text2" w:themeShade="BF"/>
                <w:szCs w:val="24"/>
                <w:lang w:val="en-AU"/>
              </w:rPr>
              <w:t xml:space="preserve">Employee Disclosure under section 5.70 Local Government Act 1995 </w:t>
            </w:r>
          </w:p>
        </w:tc>
        <w:tc>
          <w:tcPr>
            <w:tcW w:w="7088" w:type="dxa"/>
          </w:tcPr>
          <w:p w14:paraId="5E7A5919" w14:textId="77777777" w:rsidR="00137729" w:rsidRPr="004D12D3" w:rsidRDefault="00137729" w:rsidP="00737C68">
            <w:pPr>
              <w:ind w:right="34"/>
              <w:jc w:val="both"/>
              <w:rPr>
                <w:rFonts w:ascii="Arial" w:hAnsi="Arial" w:cs="Arial"/>
                <w:szCs w:val="24"/>
                <w:lang w:val="en-AU"/>
              </w:rPr>
            </w:pPr>
            <w:r w:rsidRPr="004D12D3">
              <w:rPr>
                <w:rFonts w:ascii="Arial" w:hAnsi="Arial" w:cs="Arial"/>
                <w:szCs w:val="24"/>
                <w:lang w:val="en-AU"/>
              </w:rPr>
              <w:t>Nil.</w:t>
            </w:r>
          </w:p>
          <w:p w14:paraId="16B9072D" w14:textId="77777777" w:rsidR="00137729" w:rsidRPr="005F77A2" w:rsidRDefault="00137729" w:rsidP="00737C68">
            <w:pPr>
              <w:pStyle w:val="Subsection"/>
              <w:tabs>
                <w:tab w:val="clear" w:pos="595"/>
                <w:tab w:val="clear" w:pos="879"/>
              </w:tabs>
              <w:spacing w:before="120"/>
              <w:ind w:left="0" w:right="34" w:firstLine="0"/>
              <w:rPr>
                <w:rFonts w:ascii="Arial" w:hAnsi="Arial" w:cs="Arial"/>
                <w:szCs w:val="24"/>
              </w:rPr>
            </w:pPr>
          </w:p>
        </w:tc>
      </w:tr>
      <w:tr w:rsidR="00137729" w:rsidRPr="005F77A2" w14:paraId="224403CC" w14:textId="77777777" w:rsidTr="00137729">
        <w:tc>
          <w:tcPr>
            <w:tcW w:w="2694" w:type="dxa"/>
          </w:tcPr>
          <w:p w14:paraId="7E73FC52" w14:textId="77777777" w:rsidR="00137729" w:rsidRPr="005F77A2" w:rsidRDefault="00137729" w:rsidP="00737C68">
            <w:pPr>
              <w:ind w:right="117"/>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Report Author</w:t>
            </w:r>
          </w:p>
        </w:tc>
        <w:tc>
          <w:tcPr>
            <w:tcW w:w="7088" w:type="dxa"/>
          </w:tcPr>
          <w:p w14:paraId="42A3D58B" w14:textId="77777777" w:rsidR="00137729" w:rsidRPr="005F77A2" w:rsidRDefault="00137729" w:rsidP="00737C68">
            <w:pPr>
              <w:ind w:right="34"/>
              <w:jc w:val="both"/>
              <w:rPr>
                <w:rFonts w:ascii="Arial" w:hAnsi="Arial" w:cs="Arial"/>
                <w:szCs w:val="24"/>
                <w:lang w:val="en-AU"/>
              </w:rPr>
            </w:pPr>
            <w:r w:rsidRPr="00AE068E">
              <w:rPr>
                <w:rFonts w:ascii="Arial" w:hAnsi="Arial" w:cs="Arial"/>
                <w:szCs w:val="24"/>
                <w:lang w:val="en-AU"/>
              </w:rPr>
              <w:t>Ed Herne – Director Corporate &amp; Strategy</w:t>
            </w:r>
          </w:p>
        </w:tc>
      </w:tr>
      <w:tr w:rsidR="00137729" w:rsidRPr="005F77A2" w14:paraId="5D76790D" w14:textId="77777777" w:rsidTr="00137729">
        <w:tc>
          <w:tcPr>
            <w:tcW w:w="2694" w:type="dxa"/>
          </w:tcPr>
          <w:p w14:paraId="26527BD5" w14:textId="77777777" w:rsidR="00137729" w:rsidRPr="005F77A2" w:rsidRDefault="00137729" w:rsidP="00737C68">
            <w:pPr>
              <w:ind w:right="117"/>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Director/CEO</w:t>
            </w:r>
          </w:p>
        </w:tc>
        <w:tc>
          <w:tcPr>
            <w:tcW w:w="7088" w:type="dxa"/>
          </w:tcPr>
          <w:p w14:paraId="4565623C" w14:textId="77777777" w:rsidR="00137729" w:rsidRPr="005F77A2" w:rsidRDefault="00137729" w:rsidP="00737C68">
            <w:pPr>
              <w:ind w:right="34"/>
              <w:jc w:val="both"/>
              <w:rPr>
                <w:rFonts w:ascii="Arial" w:hAnsi="Arial" w:cs="Arial"/>
                <w:szCs w:val="24"/>
                <w:lang w:val="en-AU"/>
              </w:rPr>
            </w:pPr>
            <w:r w:rsidRPr="00AE068E">
              <w:rPr>
                <w:rFonts w:ascii="Arial" w:hAnsi="Arial" w:cs="Arial"/>
                <w:szCs w:val="24"/>
              </w:rPr>
              <w:t>Bill Parker – Chief Executive Officer</w:t>
            </w:r>
          </w:p>
        </w:tc>
      </w:tr>
      <w:tr w:rsidR="00137729" w:rsidRPr="005F77A2" w14:paraId="4620CFDC" w14:textId="77777777" w:rsidTr="00137729">
        <w:tc>
          <w:tcPr>
            <w:tcW w:w="2694" w:type="dxa"/>
          </w:tcPr>
          <w:p w14:paraId="250EDF16" w14:textId="77777777" w:rsidR="00137729" w:rsidRPr="005F77A2" w:rsidRDefault="00137729" w:rsidP="00737C68">
            <w:pPr>
              <w:ind w:right="117"/>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Attachments</w:t>
            </w:r>
          </w:p>
        </w:tc>
        <w:tc>
          <w:tcPr>
            <w:tcW w:w="7088" w:type="dxa"/>
          </w:tcPr>
          <w:p w14:paraId="46911008" w14:textId="77777777" w:rsidR="00137729" w:rsidRPr="004D12D3" w:rsidRDefault="00137729" w:rsidP="00972678">
            <w:pPr>
              <w:ind w:right="34"/>
              <w:jc w:val="both"/>
              <w:rPr>
                <w:rFonts w:ascii="Arial" w:hAnsi="Arial" w:cs="Arial"/>
                <w:szCs w:val="32"/>
                <w:lang w:val="en-US"/>
              </w:rPr>
            </w:pPr>
            <w:r>
              <w:rPr>
                <w:rFonts w:ascii="Arial" w:hAnsi="Arial" w:cs="Arial"/>
                <w:szCs w:val="32"/>
                <w:lang w:val="en-US"/>
              </w:rPr>
              <w:t>Nil.</w:t>
            </w:r>
          </w:p>
        </w:tc>
      </w:tr>
    </w:tbl>
    <w:p w14:paraId="73D2F34D" w14:textId="41AA09FE" w:rsidR="00137729" w:rsidRDefault="00137729" w:rsidP="00137729">
      <w:pPr>
        <w:ind w:right="-330"/>
        <w:jc w:val="both"/>
        <w:rPr>
          <w:rFonts w:ascii="Arial" w:hAnsi="Arial" w:cs="Arial"/>
          <w:b/>
          <w:szCs w:val="32"/>
          <w:lang w:val="en-US"/>
        </w:rPr>
      </w:pPr>
    </w:p>
    <w:p w14:paraId="56F6F9C9" w14:textId="101A70A1" w:rsidR="00CC141F" w:rsidRPr="00A0648D" w:rsidRDefault="00CC141F" w:rsidP="00CC141F">
      <w:pPr>
        <w:ind w:left="-284" w:right="-330"/>
        <w:jc w:val="both"/>
        <w:rPr>
          <w:rFonts w:ascii="Arial" w:hAnsi="Arial" w:cs="Arial"/>
          <w:szCs w:val="24"/>
        </w:rPr>
      </w:pPr>
      <w:r w:rsidRPr="00A0648D">
        <w:rPr>
          <w:rFonts w:ascii="Arial" w:hAnsi="Arial" w:cs="Arial"/>
          <w:szCs w:val="24"/>
        </w:rPr>
        <w:t xml:space="preserve">Moved – Councillor </w:t>
      </w:r>
      <w:r w:rsidR="0041022C" w:rsidRPr="00A0648D">
        <w:rPr>
          <w:rFonts w:ascii="Arial" w:hAnsi="Arial" w:cs="Arial"/>
          <w:szCs w:val="24"/>
        </w:rPr>
        <w:t>Senathirajah</w:t>
      </w:r>
    </w:p>
    <w:p w14:paraId="5BD989CE" w14:textId="330135D0" w:rsidR="00CC141F" w:rsidRPr="00A0648D" w:rsidRDefault="00CC141F" w:rsidP="00CC141F">
      <w:pPr>
        <w:ind w:left="-284" w:right="-330"/>
        <w:jc w:val="both"/>
        <w:rPr>
          <w:rFonts w:ascii="Arial" w:hAnsi="Arial" w:cs="Arial"/>
          <w:szCs w:val="24"/>
        </w:rPr>
      </w:pPr>
      <w:r w:rsidRPr="00A0648D">
        <w:rPr>
          <w:rFonts w:ascii="Arial" w:hAnsi="Arial" w:cs="Arial"/>
          <w:szCs w:val="24"/>
        </w:rPr>
        <w:t xml:space="preserve">Seconded – Councillor </w:t>
      </w:r>
      <w:r w:rsidR="0041022C" w:rsidRPr="00A0648D">
        <w:rPr>
          <w:rFonts w:ascii="Arial" w:hAnsi="Arial" w:cs="Arial"/>
          <w:szCs w:val="24"/>
        </w:rPr>
        <w:t>Combes</w:t>
      </w:r>
    </w:p>
    <w:p w14:paraId="4388925B" w14:textId="77777777" w:rsidR="00CC141F" w:rsidRPr="00A0648D" w:rsidRDefault="00CC141F" w:rsidP="00CC141F">
      <w:pPr>
        <w:ind w:right="-330"/>
        <w:jc w:val="both"/>
        <w:rPr>
          <w:rFonts w:ascii="Arial" w:hAnsi="Arial" w:cs="Arial"/>
          <w:szCs w:val="24"/>
        </w:rPr>
      </w:pPr>
    </w:p>
    <w:p w14:paraId="696383D3" w14:textId="77777777" w:rsidR="00CC141F" w:rsidRPr="00A0648D" w:rsidRDefault="00CC141F" w:rsidP="00CC141F">
      <w:pPr>
        <w:ind w:left="-284" w:right="-330"/>
        <w:jc w:val="both"/>
        <w:rPr>
          <w:rFonts w:ascii="Arial" w:hAnsi="Arial" w:cs="Arial"/>
          <w:b/>
          <w:color w:val="244061" w:themeColor="accent1" w:themeShade="80"/>
          <w:szCs w:val="24"/>
        </w:rPr>
      </w:pPr>
      <w:r w:rsidRPr="00A0648D">
        <w:rPr>
          <w:rFonts w:ascii="Arial" w:hAnsi="Arial" w:cs="Arial"/>
          <w:b/>
          <w:color w:val="244061" w:themeColor="accent1" w:themeShade="80"/>
          <w:szCs w:val="24"/>
        </w:rPr>
        <w:t>That the Recommendation be adopted.</w:t>
      </w:r>
    </w:p>
    <w:p w14:paraId="29C51C88" w14:textId="77777777" w:rsidR="00CC141F" w:rsidRPr="00A0648D" w:rsidRDefault="00CC141F" w:rsidP="00CC141F">
      <w:pPr>
        <w:ind w:left="-284" w:right="-330"/>
        <w:jc w:val="both"/>
        <w:rPr>
          <w:rFonts w:ascii="Arial" w:hAnsi="Arial" w:cs="Arial"/>
          <w:color w:val="244061" w:themeColor="accent1" w:themeShade="80"/>
          <w:szCs w:val="24"/>
        </w:rPr>
      </w:pPr>
      <w:r w:rsidRPr="00A0648D">
        <w:rPr>
          <w:rFonts w:ascii="Arial" w:hAnsi="Arial" w:cs="Arial"/>
          <w:color w:val="244061" w:themeColor="accent1" w:themeShade="80"/>
          <w:szCs w:val="24"/>
        </w:rPr>
        <w:t>(Printed below for ease of reference)</w:t>
      </w:r>
    </w:p>
    <w:p w14:paraId="15FF4342" w14:textId="034BB0F6" w:rsidR="00FB1264" w:rsidRPr="00A0648D" w:rsidRDefault="00FB1264" w:rsidP="00D803F3">
      <w:pPr>
        <w:jc w:val="right"/>
        <w:rPr>
          <w:rFonts w:ascii="Arial" w:hAnsi="Arial" w:cs="Arial"/>
          <w:b/>
          <w:szCs w:val="24"/>
        </w:rPr>
      </w:pPr>
      <w:r w:rsidRPr="00A0648D">
        <w:rPr>
          <w:rFonts w:ascii="Arial" w:hAnsi="Arial" w:cs="Arial"/>
          <w:b/>
          <w:szCs w:val="24"/>
        </w:rPr>
        <w:t>CARRIED UNANIMOUSLY 5/-</w:t>
      </w:r>
    </w:p>
    <w:p w14:paraId="16DBB5C8" w14:textId="67968F2B" w:rsidR="00CC141F" w:rsidRPr="00A202BA" w:rsidRDefault="00CC141F" w:rsidP="00CC141F">
      <w:pPr>
        <w:ind w:right="-238"/>
        <w:jc w:val="right"/>
        <w:rPr>
          <w:rFonts w:ascii="Acumin Pro" w:hAnsi="Acumin Pro" w:cs="Arial"/>
          <w:b/>
          <w:szCs w:val="24"/>
        </w:rPr>
      </w:pPr>
    </w:p>
    <w:p w14:paraId="75BD38D7" w14:textId="58E3542D" w:rsidR="00137729" w:rsidRPr="005F77A2" w:rsidRDefault="00A0648D" w:rsidP="00137729">
      <w:pPr>
        <w:ind w:left="-284" w:right="-330"/>
        <w:jc w:val="both"/>
        <w:rPr>
          <w:rFonts w:ascii="Arial" w:hAnsi="Arial" w:cs="Arial"/>
          <w:b/>
          <w:szCs w:val="32"/>
          <w:lang w:val="en-US"/>
        </w:rPr>
      </w:pPr>
      <w:r>
        <w:rPr>
          <w:noProof/>
        </w:rPr>
        <mc:AlternateContent>
          <mc:Choice Requires="wps">
            <w:drawing>
              <wp:anchor distT="0" distB="0" distL="114300" distR="114300" simplePos="0" relativeHeight="251658283" behindDoc="1" locked="0" layoutInCell="1" allowOverlap="1" wp14:anchorId="75E3166F" wp14:editId="7BA98DDB">
                <wp:simplePos x="0" y="0"/>
                <wp:positionH relativeFrom="margin">
                  <wp:posOffset>-265176</wp:posOffset>
                </wp:positionH>
                <wp:positionV relativeFrom="paragraph">
                  <wp:posOffset>111506</wp:posOffset>
                </wp:positionV>
                <wp:extent cx="6245225" cy="739902"/>
                <wp:effectExtent l="0" t="0" r="22225" b="22225"/>
                <wp:wrapNone/>
                <wp:docPr id="46" name="Rectangle 46"/>
                <wp:cNvGraphicFramePr/>
                <a:graphic xmlns:a="http://schemas.openxmlformats.org/drawingml/2006/main">
                  <a:graphicData uri="http://schemas.microsoft.com/office/word/2010/wordprocessingShape">
                    <wps:wsp>
                      <wps:cNvSpPr/>
                      <wps:spPr>
                        <a:xfrm>
                          <a:off x="0" y="0"/>
                          <a:ext cx="6245225" cy="739902"/>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EB86E" id="Rectangle 46" o:spid="_x0000_s1026" style="position:absolute;margin-left:-20.9pt;margin-top:8.8pt;width:491.75pt;height:58.25pt;z-index:-2516581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" filled="f" strokecolor="#243f60 [1604]" strokeweight="2pt">
                <w10:wrap anchorx="margin"/>
              </v:rect>
            </w:pict>
          </mc:Fallback>
        </mc:AlternateContent>
      </w:r>
    </w:p>
    <w:p w14:paraId="5B40666C" w14:textId="0621C731" w:rsidR="00137729" w:rsidRPr="005F77A2" w:rsidRDefault="00A0648D" w:rsidP="00137729">
      <w:pPr>
        <w:ind w:left="-284" w:right="-330"/>
        <w:jc w:val="both"/>
        <w:rPr>
          <w:rFonts w:ascii="Arial" w:hAnsi="Arial" w:cs="Arial"/>
          <w:b/>
          <w:color w:val="17365D" w:themeColor="text2" w:themeShade="BF"/>
          <w:sz w:val="28"/>
          <w:szCs w:val="32"/>
          <w:lang w:val="en-US"/>
        </w:rPr>
      </w:pPr>
      <w:r>
        <w:rPr>
          <w:rFonts w:ascii="Arial" w:hAnsi="Arial" w:cs="Arial"/>
          <w:b/>
          <w:color w:val="17365D" w:themeColor="text2" w:themeShade="BF"/>
          <w:sz w:val="28"/>
          <w:szCs w:val="32"/>
          <w:lang w:val="en-US"/>
        </w:rPr>
        <w:t xml:space="preserve">Committee Recommendation / </w:t>
      </w:r>
      <w:r w:rsidR="00137729" w:rsidRPr="005F77A2">
        <w:rPr>
          <w:rFonts w:ascii="Arial" w:hAnsi="Arial" w:cs="Arial"/>
          <w:b/>
          <w:color w:val="17365D" w:themeColor="text2" w:themeShade="BF"/>
          <w:sz w:val="28"/>
          <w:szCs w:val="32"/>
          <w:lang w:val="en-US"/>
        </w:rPr>
        <w:t>Recommendation</w:t>
      </w:r>
    </w:p>
    <w:p w14:paraId="50A632DF" w14:textId="77777777" w:rsidR="00137729" w:rsidRPr="00BA5053" w:rsidRDefault="00137729" w:rsidP="00137729">
      <w:pPr>
        <w:ind w:left="-284" w:right="-330"/>
        <w:jc w:val="both"/>
        <w:rPr>
          <w:rFonts w:ascii="Arial" w:hAnsi="Arial" w:cs="Arial"/>
          <w:b/>
          <w:color w:val="244061" w:themeColor="accent1" w:themeShade="80"/>
          <w:sz w:val="28"/>
          <w:szCs w:val="32"/>
          <w:lang w:val="en-US"/>
        </w:rPr>
      </w:pPr>
    </w:p>
    <w:p w14:paraId="12FA7599" w14:textId="77777777" w:rsidR="00137729" w:rsidRPr="00BA5053" w:rsidRDefault="00137729" w:rsidP="00137729">
      <w:pPr>
        <w:ind w:left="-284" w:right="-330"/>
        <w:jc w:val="both"/>
        <w:rPr>
          <w:rFonts w:ascii="Arial" w:hAnsi="Arial" w:cs="Arial"/>
          <w:b/>
          <w:color w:val="244061" w:themeColor="accent1" w:themeShade="80"/>
          <w:szCs w:val="32"/>
          <w:lang w:val="en-US"/>
        </w:rPr>
      </w:pPr>
      <w:r w:rsidRPr="00BA5053">
        <w:rPr>
          <w:rFonts w:ascii="Arial" w:hAnsi="Arial" w:cs="Arial"/>
          <w:b/>
          <w:color w:val="244061" w:themeColor="accent1" w:themeShade="80"/>
          <w:szCs w:val="32"/>
          <w:lang w:val="en-US"/>
        </w:rPr>
        <w:t xml:space="preserve">That the Audit &amp; Risk Committee </w:t>
      </w:r>
      <w:r>
        <w:rPr>
          <w:rFonts w:ascii="Arial" w:hAnsi="Arial" w:cs="Arial"/>
          <w:b/>
          <w:color w:val="244061" w:themeColor="accent1" w:themeShade="80"/>
          <w:szCs w:val="32"/>
          <w:lang w:val="en-US"/>
        </w:rPr>
        <w:t>receives</w:t>
      </w:r>
      <w:r w:rsidRPr="00BA5053">
        <w:rPr>
          <w:rFonts w:ascii="Arial" w:hAnsi="Arial" w:cs="Arial"/>
          <w:b/>
          <w:color w:val="244061" w:themeColor="accent1" w:themeShade="80"/>
          <w:szCs w:val="32"/>
          <w:lang w:val="en-US"/>
        </w:rPr>
        <w:t xml:space="preserve"> the OneCouncil Project Status Report.</w:t>
      </w:r>
    </w:p>
    <w:p w14:paraId="2D7E273B" w14:textId="77777777" w:rsidR="00137729" w:rsidRDefault="00137729" w:rsidP="00137729">
      <w:pPr>
        <w:ind w:left="-284" w:right="-330"/>
        <w:jc w:val="both"/>
        <w:rPr>
          <w:rFonts w:ascii="Arial" w:hAnsi="Arial" w:cs="Arial"/>
          <w:bCs/>
          <w:szCs w:val="24"/>
          <w:lang w:val="en-US"/>
        </w:rPr>
      </w:pPr>
    </w:p>
    <w:p w14:paraId="4DD49903" w14:textId="77777777" w:rsidR="00CC141F" w:rsidRDefault="00CC141F" w:rsidP="00CC141F">
      <w:pPr>
        <w:ind w:left="-284" w:right="-330"/>
        <w:jc w:val="both"/>
        <w:rPr>
          <w:rFonts w:ascii="Arial" w:hAnsi="Arial" w:cs="Arial"/>
          <w:b/>
          <w:color w:val="17365D" w:themeColor="text2" w:themeShade="BF"/>
          <w:sz w:val="28"/>
          <w:szCs w:val="32"/>
          <w:lang w:val="en-US"/>
        </w:rPr>
      </w:pPr>
    </w:p>
    <w:p w14:paraId="53E6535E" w14:textId="3805B3EF" w:rsidR="00CC141F" w:rsidRPr="005F77A2" w:rsidRDefault="00CC141F" w:rsidP="00CC141F">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Purpose</w:t>
      </w:r>
    </w:p>
    <w:p w14:paraId="461923BA" w14:textId="77777777" w:rsidR="00CC141F" w:rsidRPr="005F77A2" w:rsidRDefault="00CC141F" w:rsidP="00CC141F">
      <w:pPr>
        <w:ind w:left="-284" w:right="-330"/>
        <w:jc w:val="both"/>
        <w:rPr>
          <w:rFonts w:ascii="Arial" w:hAnsi="Arial" w:cs="Arial"/>
          <w:b/>
          <w:szCs w:val="32"/>
          <w:lang w:val="en-US"/>
        </w:rPr>
      </w:pPr>
    </w:p>
    <w:p w14:paraId="4D7C6399" w14:textId="77777777" w:rsidR="00CC141F" w:rsidRPr="004D12D3" w:rsidRDefault="00CC141F" w:rsidP="00CC141F">
      <w:pPr>
        <w:ind w:left="-284" w:right="-330"/>
        <w:jc w:val="both"/>
        <w:rPr>
          <w:rFonts w:ascii="Arial" w:hAnsi="Arial" w:cs="Arial"/>
          <w:szCs w:val="32"/>
          <w:lang w:val="en-US"/>
        </w:rPr>
      </w:pPr>
      <w:r w:rsidRPr="004D12D3">
        <w:rPr>
          <w:rFonts w:ascii="Arial" w:hAnsi="Arial" w:cs="Arial"/>
          <w:szCs w:val="32"/>
          <w:lang w:val="en-US"/>
        </w:rPr>
        <w:t xml:space="preserve">The </w:t>
      </w:r>
      <w:r>
        <w:rPr>
          <w:rFonts w:ascii="Arial" w:hAnsi="Arial" w:cs="Arial"/>
          <w:szCs w:val="32"/>
          <w:lang w:val="en-US"/>
        </w:rPr>
        <w:t>purpose</w:t>
      </w:r>
      <w:r w:rsidRPr="004D12D3">
        <w:rPr>
          <w:rFonts w:ascii="Arial" w:hAnsi="Arial" w:cs="Arial"/>
          <w:szCs w:val="32"/>
          <w:lang w:val="en-US"/>
        </w:rPr>
        <w:t xml:space="preserve"> of this report is to present the Project Status Report for the implementation of the City’s Enterprise Resource Planning System - OneCouncil. </w:t>
      </w:r>
    </w:p>
    <w:p w14:paraId="1B2C8A8E" w14:textId="6FFEE2FA" w:rsidR="00137729" w:rsidRDefault="00137729" w:rsidP="00137729">
      <w:pPr>
        <w:ind w:left="-284" w:right="-330"/>
        <w:jc w:val="both"/>
        <w:rPr>
          <w:rFonts w:ascii="Arial" w:hAnsi="Arial" w:cs="Arial"/>
          <w:bCs/>
          <w:szCs w:val="24"/>
          <w:lang w:val="en-US"/>
        </w:rPr>
      </w:pPr>
    </w:p>
    <w:p w14:paraId="20567753" w14:textId="77777777" w:rsidR="00CC141F" w:rsidRPr="005F77A2" w:rsidRDefault="00CC141F" w:rsidP="00137729">
      <w:pPr>
        <w:ind w:left="-284" w:right="-330"/>
        <w:jc w:val="both"/>
        <w:rPr>
          <w:rFonts w:ascii="Arial" w:hAnsi="Arial" w:cs="Arial"/>
          <w:bCs/>
          <w:szCs w:val="24"/>
          <w:lang w:val="en-US"/>
        </w:rPr>
      </w:pPr>
    </w:p>
    <w:p w14:paraId="5BB3C232" w14:textId="77777777" w:rsidR="00137729" w:rsidRPr="005F77A2" w:rsidRDefault="00137729" w:rsidP="00137729">
      <w:pPr>
        <w:ind w:left="-284" w:right="-330"/>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1A2DE81C" w14:textId="77777777" w:rsidR="00137729" w:rsidRPr="005F77A2" w:rsidRDefault="00137729" w:rsidP="00137729">
      <w:pPr>
        <w:ind w:left="-284" w:right="-330"/>
        <w:jc w:val="both"/>
        <w:rPr>
          <w:rFonts w:ascii="Arial" w:hAnsi="Arial" w:cs="Arial"/>
          <w:color w:val="000000" w:themeColor="text1"/>
          <w:szCs w:val="24"/>
        </w:rPr>
      </w:pPr>
    </w:p>
    <w:p w14:paraId="6E2E3BE2" w14:textId="77777777" w:rsidR="00137729" w:rsidRPr="005F77A2" w:rsidRDefault="00137729" w:rsidP="00137729">
      <w:pPr>
        <w:ind w:left="-284" w:right="-330"/>
        <w:jc w:val="both"/>
        <w:rPr>
          <w:rFonts w:ascii="Arial" w:hAnsi="Arial" w:cs="Arial"/>
          <w:color w:val="000000" w:themeColor="text1"/>
          <w:szCs w:val="24"/>
        </w:rPr>
      </w:pPr>
      <w:r w:rsidRPr="005F77A2">
        <w:rPr>
          <w:rFonts w:ascii="Arial" w:hAnsi="Arial" w:cs="Arial"/>
          <w:color w:val="000000" w:themeColor="text1"/>
          <w:szCs w:val="24"/>
        </w:rPr>
        <w:t>Simple Majority</w:t>
      </w:r>
      <w:r>
        <w:rPr>
          <w:rFonts w:ascii="Arial" w:hAnsi="Arial" w:cs="Arial"/>
          <w:color w:val="000000" w:themeColor="text1"/>
          <w:szCs w:val="24"/>
        </w:rPr>
        <w:t>.</w:t>
      </w:r>
      <w:r w:rsidRPr="005F77A2">
        <w:rPr>
          <w:rFonts w:ascii="Arial" w:hAnsi="Arial" w:cs="Arial"/>
          <w:color w:val="000000" w:themeColor="text1"/>
          <w:szCs w:val="24"/>
        </w:rPr>
        <w:t xml:space="preserve"> </w:t>
      </w:r>
    </w:p>
    <w:p w14:paraId="7EBC3267" w14:textId="77777777" w:rsidR="00137729" w:rsidRDefault="00137729" w:rsidP="00137729">
      <w:pPr>
        <w:ind w:left="-284" w:right="-330"/>
        <w:jc w:val="both"/>
        <w:rPr>
          <w:rFonts w:ascii="Arial" w:hAnsi="Arial" w:cs="Arial"/>
          <w:b/>
          <w:sz w:val="28"/>
          <w:szCs w:val="32"/>
          <w:lang w:val="en-US"/>
        </w:rPr>
      </w:pPr>
    </w:p>
    <w:p w14:paraId="492E4B64" w14:textId="77777777" w:rsidR="00AF48B7" w:rsidRPr="005F77A2" w:rsidRDefault="00AF48B7" w:rsidP="00137729">
      <w:pPr>
        <w:ind w:left="-284" w:right="-330"/>
        <w:jc w:val="both"/>
        <w:rPr>
          <w:rFonts w:ascii="Arial" w:hAnsi="Arial" w:cs="Arial"/>
          <w:b/>
          <w:sz w:val="28"/>
          <w:szCs w:val="32"/>
          <w:lang w:val="en-US"/>
        </w:rPr>
      </w:pPr>
    </w:p>
    <w:p w14:paraId="14E68970" w14:textId="77777777" w:rsidR="00137729" w:rsidRPr="005F77A2" w:rsidRDefault="00137729" w:rsidP="00137729">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 xml:space="preserve">Background </w:t>
      </w:r>
    </w:p>
    <w:p w14:paraId="6B335671" w14:textId="77777777" w:rsidR="00137729" w:rsidRPr="005F77A2" w:rsidRDefault="00137729" w:rsidP="00137729">
      <w:pPr>
        <w:ind w:left="-567" w:right="-330"/>
        <w:jc w:val="both"/>
        <w:rPr>
          <w:rFonts w:ascii="Arial" w:hAnsi="Arial" w:cs="Arial"/>
          <w:b/>
          <w:sz w:val="28"/>
          <w:szCs w:val="32"/>
          <w:lang w:val="en-US"/>
        </w:rPr>
      </w:pPr>
    </w:p>
    <w:p w14:paraId="2B881534" w14:textId="2B280143" w:rsidR="00137729" w:rsidRDefault="00137729" w:rsidP="00137729">
      <w:pPr>
        <w:ind w:left="-284" w:right="-330"/>
        <w:jc w:val="both"/>
        <w:rPr>
          <w:rFonts w:ascii="Arial" w:hAnsi="Arial" w:cs="Arial"/>
          <w:bCs/>
          <w:szCs w:val="24"/>
          <w:lang w:val="en-US"/>
        </w:rPr>
      </w:pPr>
      <w:r w:rsidRPr="003A12DE">
        <w:rPr>
          <w:rFonts w:ascii="Arial" w:hAnsi="Arial" w:cs="Arial"/>
          <w:bCs/>
          <w:szCs w:val="24"/>
          <w:lang w:val="en-US"/>
        </w:rPr>
        <w:t>At the Ordinary Council Meeting held on the 22</w:t>
      </w:r>
      <w:r>
        <w:rPr>
          <w:rFonts w:ascii="Arial" w:hAnsi="Arial" w:cs="Arial"/>
          <w:bCs/>
          <w:szCs w:val="24"/>
          <w:lang w:val="en-US"/>
        </w:rPr>
        <w:t xml:space="preserve"> </w:t>
      </w:r>
      <w:r w:rsidRPr="003A12DE">
        <w:rPr>
          <w:rFonts w:ascii="Arial" w:hAnsi="Arial" w:cs="Arial"/>
          <w:bCs/>
          <w:szCs w:val="24"/>
          <w:lang w:val="en-US"/>
        </w:rPr>
        <w:t>June 2021 Council Resolved the following:</w:t>
      </w:r>
    </w:p>
    <w:p w14:paraId="1EA231F3" w14:textId="77777777" w:rsidR="00137729" w:rsidRPr="003A12DE" w:rsidRDefault="00137729" w:rsidP="00137729">
      <w:pPr>
        <w:ind w:left="-567" w:right="-330"/>
        <w:jc w:val="both"/>
        <w:rPr>
          <w:rFonts w:ascii="Arial" w:hAnsi="Arial" w:cs="Arial"/>
          <w:bCs/>
          <w:szCs w:val="24"/>
          <w:lang w:val="en-US"/>
        </w:rPr>
      </w:pPr>
    </w:p>
    <w:p w14:paraId="4F630ABF" w14:textId="77777777" w:rsidR="00137729" w:rsidRPr="003A12DE" w:rsidRDefault="00137729" w:rsidP="00137729">
      <w:pPr>
        <w:pStyle w:val="ListParagraph"/>
        <w:numPr>
          <w:ilvl w:val="0"/>
          <w:numId w:val="32"/>
        </w:numPr>
        <w:ind w:left="284" w:right="-330" w:hanging="568"/>
        <w:jc w:val="both"/>
        <w:rPr>
          <w:rFonts w:ascii="Arial" w:hAnsi="Arial" w:cs="Arial"/>
          <w:bCs/>
          <w:szCs w:val="24"/>
          <w:lang w:val="en-US"/>
        </w:rPr>
      </w:pPr>
      <w:r w:rsidRPr="003A12DE">
        <w:rPr>
          <w:rFonts w:ascii="Arial" w:hAnsi="Arial" w:cs="Arial"/>
          <w:bCs/>
          <w:szCs w:val="24"/>
          <w:lang w:val="en-US"/>
        </w:rPr>
        <w:t>approves the supplier, TechnologyOne, to be awarded the contract for RFT 2020-21.03 – Provision City Finance System (Enterprise Resource Planning System) for the initial term of 5 years, comprising the initial 3 years with two one-year extensions, to be awarded under Local Government (Functions &amp; General) Regulations 1996 11(2);</w:t>
      </w:r>
    </w:p>
    <w:p w14:paraId="25A02891" w14:textId="77777777" w:rsidR="00137729" w:rsidRPr="003A12DE" w:rsidRDefault="00137729" w:rsidP="00137729">
      <w:pPr>
        <w:pStyle w:val="ListParagraph"/>
        <w:ind w:left="284" w:right="-330" w:hanging="568"/>
        <w:jc w:val="both"/>
        <w:rPr>
          <w:rFonts w:ascii="Arial" w:hAnsi="Arial" w:cs="Arial"/>
          <w:bCs/>
          <w:szCs w:val="24"/>
          <w:lang w:val="en-US"/>
        </w:rPr>
      </w:pPr>
    </w:p>
    <w:p w14:paraId="0C40FABA" w14:textId="77777777" w:rsidR="00137729" w:rsidRPr="003A12DE" w:rsidRDefault="00137729" w:rsidP="00137729">
      <w:pPr>
        <w:pStyle w:val="ListParagraph"/>
        <w:numPr>
          <w:ilvl w:val="0"/>
          <w:numId w:val="32"/>
        </w:numPr>
        <w:ind w:left="284" w:right="-330" w:hanging="568"/>
        <w:jc w:val="both"/>
        <w:rPr>
          <w:rFonts w:ascii="Arial" w:hAnsi="Arial" w:cs="Arial"/>
          <w:bCs/>
          <w:szCs w:val="24"/>
          <w:lang w:val="en-US"/>
        </w:rPr>
      </w:pPr>
      <w:r w:rsidRPr="003A12DE">
        <w:rPr>
          <w:rFonts w:ascii="Arial" w:hAnsi="Arial" w:cs="Arial"/>
          <w:bCs/>
          <w:szCs w:val="24"/>
          <w:lang w:val="en-US"/>
        </w:rPr>
        <w:t>agrees to enter a contract with TechnologyOne to purchase their Enterprise Resource Planning System, called OneCouncil, with final contract subject to independent review to the satisfaction of the Chief Executive Officer; and</w:t>
      </w:r>
    </w:p>
    <w:p w14:paraId="4DDB71D8" w14:textId="77777777" w:rsidR="00137729" w:rsidRDefault="00137729" w:rsidP="00137729">
      <w:pPr>
        <w:ind w:left="284" w:right="-330" w:hanging="568"/>
        <w:jc w:val="both"/>
        <w:rPr>
          <w:rFonts w:ascii="Arial" w:hAnsi="Arial" w:cs="Arial"/>
          <w:bCs/>
          <w:szCs w:val="24"/>
          <w:lang w:val="en-US"/>
        </w:rPr>
      </w:pPr>
    </w:p>
    <w:p w14:paraId="1B70D7D4" w14:textId="77777777" w:rsidR="00137729" w:rsidRPr="003A12DE" w:rsidRDefault="00AF48B7" w:rsidP="00137729">
      <w:pPr>
        <w:pStyle w:val="ListParagraph"/>
        <w:numPr>
          <w:ilvl w:val="0"/>
          <w:numId w:val="32"/>
        </w:numPr>
        <w:ind w:left="284" w:right="-330" w:hanging="568"/>
        <w:jc w:val="both"/>
        <w:rPr>
          <w:rFonts w:ascii="Arial" w:hAnsi="Arial" w:cs="Arial"/>
          <w:bCs/>
          <w:szCs w:val="24"/>
          <w:lang w:val="en-US"/>
        </w:rPr>
      </w:pPr>
      <w:r>
        <w:rPr>
          <w:rFonts w:ascii="Arial" w:hAnsi="Arial" w:cs="Arial"/>
          <w:bCs/>
          <w:szCs w:val="24"/>
          <w:lang w:val="en-US"/>
        </w:rPr>
        <w:t>n</w:t>
      </w:r>
      <w:r w:rsidR="00137729" w:rsidRPr="003A12DE">
        <w:rPr>
          <w:rFonts w:ascii="Arial" w:hAnsi="Arial" w:cs="Arial"/>
          <w:bCs/>
          <w:szCs w:val="24"/>
          <w:lang w:val="en-US"/>
        </w:rPr>
        <w:t>otes;</w:t>
      </w:r>
    </w:p>
    <w:p w14:paraId="53149EBB" w14:textId="77777777" w:rsidR="00137729" w:rsidRPr="003A12DE" w:rsidRDefault="00137729" w:rsidP="00137729">
      <w:pPr>
        <w:ind w:right="-330"/>
        <w:jc w:val="both"/>
        <w:rPr>
          <w:rFonts w:ascii="Arial" w:hAnsi="Arial" w:cs="Arial"/>
          <w:bCs/>
          <w:szCs w:val="24"/>
          <w:lang w:val="en-US"/>
        </w:rPr>
      </w:pPr>
    </w:p>
    <w:p w14:paraId="591A470C" w14:textId="4ED4E42B" w:rsidR="00137729" w:rsidRPr="003A12DE" w:rsidRDefault="00137729" w:rsidP="00137729">
      <w:pPr>
        <w:ind w:left="851" w:right="-330" w:hanging="567"/>
        <w:jc w:val="both"/>
        <w:rPr>
          <w:rFonts w:ascii="Arial" w:hAnsi="Arial" w:cs="Arial"/>
          <w:bCs/>
          <w:szCs w:val="24"/>
          <w:lang w:val="en-US"/>
        </w:rPr>
      </w:pPr>
      <w:r w:rsidRPr="003A12DE">
        <w:rPr>
          <w:rFonts w:ascii="Arial" w:hAnsi="Arial" w:cs="Arial"/>
          <w:bCs/>
          <w:szCs w:val="24"/>
          <w:lang w:val="en-US"/>
        </w:rPr>
        <w:t xml:space="preserve">a. </w:t>
      </w:r>
      <w:r>
        <w:rPr>
          <w:rFonts w:ascii="Arial" w:hAnsi="Arial" w:cs="Arial"/>
          <w:bCs/>
          <w:szCs w:val="24"/>
          <w:lang w:val="en-US"/>
        </w:rPr>
        <w:tab/>
      </w:r>
      <w:r w:rsidRPr="003A12DE">
        <w:rPr>
          <w:rFonts w:ascii="Arial" w:hAnsi="Arial" w:cs="Arial"/>
          <w:bCs/>
          <w:szCs w:val="24"/>
          <w:lang w:val="en-US"/>
        </w:rPr>
        <w:t xml:space="preserve">the adoption of the Integrated Enterprise Resource Planning approach for implementing Information Systems; and </w:t>
      </w:r>
    </w:p>
    <w:p w14:paraId="60246C67" w14:textId="58423603" w:rsidR="00137729" w:rsidRDefault="00137729" w:rsidP="00137729">
      <w:pPr>
        <w:ind w:left="851" w:right="-330" w:hanging="567"/>
        <w:jc w:val="both"/>
        <w:rPr>
          <w:rFonts w:ascii="Arial" w:hAnsi="Arial" w:cs="Arial"/>
          <w:bCs/>
          <w:szCs w:val="24"/>
          <w:lang w:val="en-US"/>
        </w:rPr>
      </w:pPr>
      <w:r w:rsidRPr="003A12DE">
        <w:rPr>
          <w:rFonts w:ascii="Arial" w:hAnsi="Arial" w:cs="Arial"/>
          <w:bCs/>
          <w:szCs w:val="24"/>
          <w:lang w:val="en-US"/>
        </w:rPr>
        <w:t xml:space="preserve">b. </w:t>
      </w:r>
      <w:r>
        <w:rPr>
          <w:rFonts w:ascii="Arial" w:hAnsi="Arial" w:cs="Arial"/>
          <w:bCs/>
          <w:szCs w:val="24"/>
          <w:lang w:val="en-US"/>
        </w:rPr>
        <w:tab/>
      </w:r>
      <w:r w:rsidRPr="003A12DE">
        <w:rPr>
          <w:rFonts w:ascii="Arial" w:hAnsi="Arial" w:cs="Arial"/>
          <w:bCs/>
          <w:szCs w:val="24"/>
          <w:lang w:val="en-US"/>
        </w:rPr>
        <w:t>the implementation of the TechnologyOne OneCouncil solution using the Cloud model called “Software as a Service”.</w:t>
      </w:r>
    </w:p>
    <w:p w14:paraId="705F8B79" w14:textId="77777777" w:rsidR="00137729" w:rsidRPr="003A12DE" w:rsidRDefault="00137729" w:rsidP="00137729">
      <w:pPr>
        <w:ind w:left="-207" w:right="-330"/>
        <w:jc w:val="both"/>
        <w:rPr>
          <w:rFonts w:ascii="Arial" w:hAnsi="Arial" w:cs="Arial"/>
          <w:bCs/>
          <w:szCs w:val="24"/>
          <w:lang w:val="en-US"/>
        </w:rPr>
      </w:pPr>
    </w:p>
    <w:p w14:paraId="1C769BEB" w14:textId="77777777" w:rsidR="00137729" w:rsidRDefault="00137729" w:rsidP="00137729">
      <w:pPr>
        <w:ind w:left="-284" w:right="-330"/>
        <w:jc w:val="both"/>
        <w:rPr>
          <w:rFonts w:ascii="Arial" w:hAnsi="Arial" w:cs="Arial"/>
          <w:bCs/>
          <w:szCs w:val="24"/>
          <w:lang w:val="en-US"/>
        </w:rPr>
      </w:pPr>
      <w:r w:rsidRPr="004D12D3">
        <w:rPr>
          <w:rFonts w:ascii="Arial" w:hAnsi="Arial" w:cs="Arial"/>
          <w:bCs/>
          <w:szCs w:val="24"/>
          <w:lang w:val="en-US"/>
        </w:rPr>
        <w:t>Following the Council resolutions made at the Ordinary Council Meeting dated 22nd June 2021, the Acting Chief Executive Officer entered into a contract with TechnologyOne to purchase their Enterprise Resource Planning System, called OneCouncil.</w:t>
      </w:r>
    </w:p>
    <w:p w14:paraId="0D483CB3" w14:textId="77777777" w:rsidR="00137729" w:rsidRDefault="00137729" w:rsidP="00137729">
      <w:pPr>
        <w:ind w:left="-284" w:right="-330"/>
        <w:jc w:val="both"/>
        <w:rPr>
          <w:rFonts w:ascii="Arial" w:hAnsi="Arial" w:cs="Arial"/>
          <w:b/>
          <w:sz w:val="28"/>
          <w:szCs w:val="32"/>
          <w:lang w:val="en-US"/>
        </w:rPr>
      </w:pPr>
    </w:p>
    <w:p w14:paraId="71B60A4F" w14:textId="77777777" w:rsidR="00AF48B7" w:rsidRPr="005F77A2" w:rsidRDefault="00AF48B7" w:rsidP="00137729">
      <w:pPr>
        <w:ind w:left="-284" w:right="-330"/>
        <w:jc w:val="both"/>
        <w:rPr>
          <w:rFonts w:ascii="Arial" w:hAnsi="Arial" w:cs="Arial"/>
          <w:b/>
          <w:sz w:val="28"/>
          <w:szCs w:val="32"/>
          <w:lang w:val="en-US"/>
        </w:rPr>
      </w:pPr>
    </w:p>
    <w:p w14:paraId="274D4697" w14:textId="77777777" w:rsidR="00137729" w:rsidRPr="005F77A2" w:rsidRDefault="00137729" w:rsidP="00137729">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Discussion</w:t>
      </w:r>
    </w:p>
    <w:p w14:paraId="5A99E519" w14:textId="77777777" w:rsidR="00137729" w:rsidRPr="005F77A2" w:rsidRDefault="00137729" w:rsidP="00137729">
      <w:pPr>
        <w:ind w:left="-284" w:right="-330"/>
        <w:jc w:val="both"/>
        <w:rPr>
          <w:rFonts w:ascii="Arial" w:hAnsi="Arial" w:cs="Arial"/>
          <w:szCs w:val="32"/>
          <w:lang w:val="en-US"/>
        </w:rPr>
      </w:pPr>
    </w:p>
    <w:p w14:paraId="5CF6CC8B" w14:textId="77777777" w:rsidR="00137729" w:rsidRPr="004D12D3" w:rsidRDefault="00137729" w:rsidP="00137729">
      <w:pPr>
        <w:ind w:left="-284" w:right="-330"/>
        <w:jc w:val="both"/>
        <w:rPr>
          <w:rFonts w:ascii="Arial" w:hAnsi="Arial" w:cs="Arial"/>
          <w:bCs/>
          <w:szCs w:val="24"/>
          <w:lang w:val="en-US"/>
        </w:rPr>
      </w:pPr>
      <w:r w:rsidRPr="004D12D3">
        <w:rPr>
          <w:rFonts w:ascii="Arial" w:hAnsi="Arial" w:cs="Arial"/>
          <w:bCs/>
          <w:szCs w:val="24"/>
          <w:lang w:val="en-US"/>
        </w:rPr>
        <w:t xml:space="preserve">This is the third report prepared to provide the Audit and Risk Committee with a project status update of the implementation of the Enterprise Resource Planning System, called OneCouncil. </w:t>
      </w:r>
    </w:p>
    <w:p w14:paraId="0311CFE2" w14:textId="77777777" w:rsidR="00137729" w:rsidRPr="004D12D3" w:rsidRDefault="00137729" w:rsidP="00137729">
      <w:pPr>
        <w:ind w:left="-284" w:right="-330"/>
        <w:jc w:val="both"/>
        <w:rPr>
          <w:rFonts w:ascii="Arial" w:hAnsi="Arial" w:cs="Arial"/>
          <w:bCs/>
          <w:szCs w:val="24"/>
          <w:lang w:val="en-US"/>
        </w:rPr>
      </w:pPr>
    </w:p>
    <w:p w14:paraId="5D60CD58" w14:textId="77777777" w:rsidR="00137729" w:rsidRDefault="00137729" w:rsidP="00137729">
      <w:pPr>
        <w:ind w:left="-284" w:right="-330"/>
        <w:jc w:val="both"/>
        <w:rPr>
          <w:rFonts w:ascii="Arial" w:hAnsi="Arial" w:cs="Arial"/>
          <w:bCs/>
          <w:szCs w:val="24"/>
          <w:lang w:val="en-US"/>
        </w:rPr>
      </w:pPr>
      <w:r w:rsidRPr="004D12D3">
        <w:rPr>
          <w:rFonts w:ascii="Arial" w:hAnsi="Arial" w:cs="Arial"/>
          <w:bCs/>
          <w:szCs w:val="24"/>
          <w:lang w:val="en-US"/>
        </w:rPr>
        <w:t xml:space="preserve">To date, detailed project management plans, change management plans and the scheduling of the OneCouncil Project has been finalised. These plans will form the baseline for reporting, tracking and controlling the project implementation. The Project Planning, Project Team Recruitment and the Project Team Training milestones have been completed on time. </w:t>
      </w:r>
    </w:p>
    <w:p w14:paraId="65B2844F" w14:textId="77777777" w:rsidR="00137729" w:rsidRPr="004D12D3" w:rsidRDefault="00137729" w:rsidP="00137729">
      <w:pPr>
        <w:ind w:left="-284" w:right="-330"/>
        <w:jc w:val="both"/>
        <w:rPr>
          <w:rFonts w:ascii="Arial" w:hAnsi="Arial" w:cs="Arial"/>
          <w:bCs/>
          <w:szCs w:val="24"/>
          <w:lang w:val="en-US"/>
        </w:rPr>
      </w:pPr>
    </w:p>
    <w:p w14:paraId="0C8AA54A" w14:textId="77777777" w:rsidR="00137729" w:rsidRDefault="00137729" w:rsidP="00137729">
      <w:pPr>
        <w:ind w:left="-284" w:right="-330"/>
        <w:jc w:val="both"/>
        <w:rPr>
          <w:rFonts w:ascii="Arial" w:hAnsi="Arial" w:cs="Arial"/>
          <w:bCs/>
          <w:szCs w:val="24"/>
          <w:lang w:val="en-US"/>
        </w:rPr>
      </w:pPr>
      <w:r w:rsidRPr="004D12D3">
        <w:rPr>
          <w:rFonts w:ascii="Arial" w:hAnsi="Arial" w:cs="Arial"/>
          <w:bCs/>
          <w:szCs w:val="24"/>
          <w:lang w:val="en-US"/>
        </w:rPr>
        <w:t xml:space="preserve">The City has been facing challenges in retaining experienced and skilled staff for the OneCouncil Project because Western Australia has the strongest performing jobs market of all states and very low unemployment levels.  </w:t>
      </w:r>
    </w:p>
    <w:p w14:paraId="3DF3D283" w14:textId="77777777" w:rsidR="00137729" w:rsidRPr="003A12DE" w:rsidRDefault="00137729" w:rsidP="00137729">
      <w:pPr>
        <w:ind w:left="-284" w:right="-330"/>
        <w:jc w:val="both"/>
        <w:rPr>
          <w:rFonts w:ascii="Arial" w:hAnsi="Arial" w:cs="Arial"/>
          <w:bCs/>
          <w:szCs w:val="24"/>
          <w:lang w:val="en-US"/>
        </w:rPr>
      </w:pPr>
    </w:p>
    <w:p w14:paraId="4DDFC222" w14:textId="77777777" w:rsidR="00137729" w:rsidRDefault="00137729" w:rsidP="00137729">
      <w:pPr>
        <w:ind w:left="-284" w:right="-330"/>
        <w:jc w:val="both"/>
        <w:rPr>
          <w:rFonts w:ascii="Arial" w:hAnsi="Arial" w:cs="Arial"/>
          <w:bCs/>
          <w:szCs w:val="24"/>
          <w:lang w:val="en-US"/>
        </w:rPr>
      </w:pPr>
      <w:r w:rsidRPr="004D12D3">
        <w:rPr>
          <w:rFonts w:ascii="Arial" w:hAnsi="Arial" w:cs="Arial"/>
          <w:bCs/>
          <w:szCs w:val="24"/>
          <w:lang w:val="en-US"/>
        </w:rPr>
        <w:t xml:space="preserve">The City has now completed the formal training program for the OneCouncil project team and key staff which is key to ensuring knowledge transfer from TechnologyOne to the City’s staff.  In addition, system configuration design workshops with staff have been completed to determine and incorporate the City of Nedlands specific requirements into the OneCouncil solution. </w:t>
      </w:r>
    </w:p>
    <w:p w14:paraId="1C276453" w14:textId="77777777" w:rsidR="00137729" w:rsidRPr="004D12D3" w:rsidRDefault="00137729" w:rsidP="00137729">
      <w:pPr>
        <w:ind w:left="-284" w:right="-330"/>
        <w:jc w:val="both"/>
        <w:rPr>
          <w:rFonts w:ascii="Arial" w:hAnsi="Arial" w:cs="Arial"/>
          <w:bCs/>
          <w:szCs w:val="24"/>
          <w:lang w:val="en-US"/>
        </w:rPr>
      </w:pPr>
    </w:p>
    <w:p w14:paraId="2E40930E" w14:textId="77777777" w:rsidR="00137729" w:rsidRDefault="00137729" w:rsidP="00137729">
      <w:pPr>
        <w:ind w:left="-284" w:right="-330"/>
        <w:jc w:val="both"/>
        <w:rPr>
          <w:rFonts w:ascii="Arial" w:hAnsi="Arial" w:cs="Arial"/>
          <w:bCs/>
          <w:szCs w:val="24"/>
          <w:lang w:val="en-US"/>
        </w:rPr>
      </w:pPr>
      <w:r w:rsidRPr="004D12D3">
        <w:rPr>
          <w:rFonts w:ascii="Arial" w:hAnsi="Arial" w:cs="Arial"/>
          <w:bCs/>
          <w:szCs w:val="24"/>
          <w:lang w:val="en-US"/>
        </w:rPr>
        <w:t xml:space="preserve">Change management activities are ongoing and various communications channels have been established. These communication channels include a OneCouncil section on the City’s Intranet, a OneCouncil email address for staff to ask questions and regular updates at the CEO’s monthly staff meetings.    </w:t>
      </w:r>
    </w:p>
    <w:p w14:paraId="7E563DD3" w14:textId="77777777" w:rsidR="00137729" w:rsidRPr="004D12D3" w:rsidRDefault="00137729" w:rsidP="00137729">
      <w:pPr>
        <w:ind w:left="-284" w:right="-330"/>
        <w:jc w:val="both"/>
        <w:rPr>
          <w:rFonts w:ascii="Arial" w:hAnsi="Arial" w:cs="Arial"/>
          <w:bCs/>
          <w:szCs w:val="24"/>
          <w:lang w:val="en-US"/>
        </w:rPr>
      </w:pPr>
    </w:p>
    <w:p w14:paraId="4D8EBB44" w14:textId="77777777" w:rsidR="00137729" w:rsidRPr="004D12D3" w:rsidRDefault="00137729" w:rsidP="00137729">
      <w:pPr>
        <w:ind w:left="-284" w:right="-330"/>
        <w:jc w:val="both"/>
        <w:rPr>
          <w:rFonts w:ascii="Arial" w:hAnsi="Arial" w:cs="Arial"/>
          <w:bCs/>
          <w:szCs w:val="24"/>
          <w:lang w:val="en-US"/>
        </w:rPr>
      </w:pPr>
      <w:r w:rsidRPr="004D12D3">
        <w:rPr>
          <w:rFonts w:ascii="Arial" w:hAnsi="Arial" w:cs="Arial"/>
          <w:bCs/>
          <w:szCs w:val="24"/>
          <w:lang w:val="en-US"/>
        </w:rPr>
        <w:t>In summary, the implementation of OneCouncil will be via three (3) phases over three (3) years using a standard project management methodology as per the following.</w:t>
      </w:r>
    </w:p>
    <w:p w14:paraId="77B30407" w14:textId="77777777" w:rsidR="00137729" w:rsidRPr="00AE068E" w:rsidRDefault="00137729" w:rsidP="00137729">
      <w:pPr>
        <w:keepNext/>
        <w:ind w:left="284"/>
        <w:jc w:val="both"/>
      </w:pPr>
      <w:r w:rsidRPr="00AE068E">
        <w:rPr>
          <w:noProof/>
        </w:rPr>
        <w:drawing>
          <wp:inline distT="0" distB="0" distL="0" distR="0" wp14:anchorId="39758DE4" wp14:editId="6DD12730">
            <wp:extent cx="5731510" cy="2603314"/>
            <wp:effectExtent l="0" t="0" r="2540" b="6985"/>
            <wp:docPr id="37" name="Picture 37" descr="P100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P1006#yIS1"/>
                    <pic:cNvPicPr/>
                  </pic:nvPicPr>
                  <pic:blipFill>
                    <a:blip r:embed="rId24"/>
                    <a:stretch>
                      <a:fillRect/>
                    </a:stretch>
                  </pic:blipFill>
                  <pic:spPr>
                    <a:xfrm>
                      <a:off x="0" y="0"/>
                      <a:ext cx="5731510" cy="2603314"/>
                    </a:xfrm>
                    <a:prstGeom prst="rect">
                      <a:avLst/>
                    </a:prstGeom>
                  </pic:spPr>
                </pic:pic>
              </a:graphicData>
            </a:graphic>
          </wp:inline>
        </w:drawing>
      </w:r>
    </w:p>
    <w:p w14:paraId="29AE8910" w14:textId="0556841D" w:rsidR="00137729" w:rsidRPr="00A96E93" w:rsidRDefault="00137729" w:rsidP="00A96E93">
      <w:pPr>
        <w:pStyle w:val="Caption"/>
        <w:spacing w:after="0"/>
        <w:ind w:left="284"/>
        <w:jc w:val="both"/>
        <w:rPr>
          <w:rFonts w:ascii="Arial" w:hAnsi="Arial" w:cs="Arial"/>
          <w:i w:val="0"/>
          <w:sz w:val="24"/>
          <w:szCs w:val="44"/>
          <w:lang w:val="en-US"/>
        </w:rPr>
      </w:pPr>
      <w:r w:rsidRPr="00A96E93">
        <w:rPr>
          <w:rFonts w:ascii="Arial" w:hAnsi="Arial" w:cs="Arial"/>
          <w:i w:val="0"/>
          <w:sz w:val="24"/>
          <w:szCs w:val="24"/>
        </w:rPr>
        <w:t xml:space="preserve">Figure </w:t>
      </w:r>
      <w:r w:rsidRPr="00A96E93">
        <w:rPr>
          <w:rFonts w:ascii="Arial" w:hAnsi="Arial" w:cs="Arial"/>
          <w:i w:val="0"/>
          <w:sz w:val="24"/>
          <w:szCs w:val="24"/>
        </w:rPr>
        <w:fldChar w:fldCharType="begin"/>
      </w:r>
      <w:r w:rsidRPr="00A96E93">
        <w:rPr>
          <w:rFonts w:ascii="Arial" w:hAnsi="Arial" w:cs="Arial"/>
          <w:i w:val="0"/>
          <w:sz w:val="24"/>
          <w:szCs w:val="24"/>
        </w:rPr>
        <w:instrText xml:space="preserve"> SEQ Figure \* ARABIC </w:instrText>
      </w:r>
      <w:r w:rsidRPr="00A96E93">
        <w:rPr>
          <w:rFonts w:ascii="Arial" w:hAnsi="Arial" w:cs="Arial"/>
          <w:i w:val="0"/>
          <w:sz w:val="24"/>
          <w:szCs w:val="24"/>
        </w:rPr>
        <w:fldChar w:fldCharType="separate"/>
      </w:r>
      <w:r w:rsidR="00E81C00">
        <w:rPr>
          <w:rFonts w:ascii="Arial" w:hAnsi="Arial" w:cs="Arial"/>
          <w:i w:val="0"/>
          <w:noProof/>
          <w:sz w:val="24"/>
          <w:szCs w:val="24"/>
        </w:rPr>
        <w:t>1</w:t>
      </w:r>
      <w:r w:rsidRPr="00A96E93">
        <w:rPr>
          <w:rFonts w:ascii="Arial" w:hAnsi="Arial" w:cs="Arial"/>
          <w:i w:val="0"/>
          <w:sz w:val="24"/>
          <w:szCs w:val="24"/>
        </w:rPr>
        <w:fldChar w:fldCharType="end"/>
      </w:r>
      <w:r w:rsidRPr="00A96E93">
        <w:rPr>
          <w:rFonts w:ascii="Arial" w:hAnsi="Arial" w:cs="Arial"/>
          <w:i w:val="0"/>
          <w:sz w:val="24"/>
          <w:szCs w:val="24"/>
        </w:rPr>
        <w:t xml:space="preserve"> -OneCouncil :  Overview of Phases</w:t>
      </w:r>
    </w:p>
    <w:p w14:paraId="27CD02DB" w14:textId="77777777" w:rsidR="00137729" w:rsidRPr="00AE068E" w:rsidRDefault="00137729" w:rsidP="00137729">
      <w:pPr>
        <w:spacing w:after="120"/>
        <w:jc w:val="both"/>
        <w:rPr>
          <w:rFonts w:ascii="Arial" w:hAnsi="Arial" w:cs="Arial"/>
          <w:szCs w:val="32"/>
          <w:lang w:val="en-US"/>
        </w:rPr>
      </w:pPr>
    </w:p>
    <w:p w14:paraId="7EF34F71" w14:textId="77777777" w:rsidR="00137729" w:rsidRPr="004D12D3" w:rsidRDefault="00137729" w:rsidP="00137729">
      <w:pPr>
        <w:spacing w:after="120"/>
        <w:ind w:left="284"/>
        <w:jc w:val="both"/>
        <w:rPr>
          <w:rFonts w:ascii="Arial" w:hAnsi="Arial" w:cs="Arial"/>
          <w:bCs/>
          <w:szCs w:val="24"/>
          <w:lang w:val="en-US"/>
        </w:rPr>
      </w:pPr>
      <w:r w:rsidRPr="004D12D3">
        <w:rPr>
          <w:rFonts w:ascii="Arial" w:hAnsi="Arial" w:cs="Arial"/>
          <w:bCs/>
          <w:noProof/>
          <w:szCs w:val="24"/>
          <w:lang w:val="en-US"/>
        </w:rPr>
        <w:drawing>
          <wp:anchor distT="0" distB="0" distL="114300" distR="114300" simplePos="0" relativeHeight="251658263" behindDoc="0" locked="0" layoutInCell="1" allowOverlap="1" wp14:anchorId="0BD94198" wp14:editId="28B62017">
            <wp:simplePos x="0" y="0"/>
            <wp:positionH relativeFrom="margin">
              <wp:posOffset>123190</wp:posOffset>
            </wp:positionH>
            <wp:positionV relativeFrom="paragraph">
              <wp:posOffset>421005</wp:posOffset>
            </wp:positionV>
            <wp:extent cx="5802630" cy="4029075"/>
            <wp:effectExtent l="0" t="0" r="7620" b="9525"/>
            <wp:wrapTopAndBottom/>
            <wp:docPr id="38" name="Picture 38" descr="P100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P1009#y1"/>
                    <pic:cNvPicPr/>
                  </pic:nvPicPr>
                  <pic:blipFill>
                    <a:blip r:embed="rId25">
                      <a:extLst>
                        <a:ext uri="{28A0092B-C50C-407E-A947-70E740481C1C}">
                          <a14:useLocalDpi xmlns:a14="http://schemas.microsoft.com/office/drawing/2010/main" val="0"/>
                        </a:ext>
                      </a:extLst>
                    </a:blip>
                    <a:stretch>
                      <a:fillRect/>
                    </a:stretch>
                  </pic:blipFill>
                  <pic:spPr>
                    <a:xfrm>
                      <a:off x="0" y="0"/>
                      <a:ext cx="5802630" cy="4029075"/>
                    </a:xfrm>
                    <a:prstGeom prst="rect">
                      <a:avLst/>
                    </a:prstGeom>
                  </pic:spPr>
                </pic:pic>
              </a:graphicData>
            </a:graphic>
            <wp14:sizeRelH relativeFrom="margin">
              <wp14:pctWidth>0</wp14:pctWidth>
            </wp14:sizeRelH>
            <wp14:sizeRelV relativeFrom="margin">
              <wp14:pctHeight>0</wp14:pctHeight>
            </wp14:sizeRelV>
          </wp:anchor>
        </w:drawing>
      </w:r>
      <w:r w:rsidRPr="004D12D3">
        <w:rPr>
          <w:rFonts w:ascii="Arial" w:hAnsi="Arial" w:cs="Arial"/>
          <w:bCs/>
          <w:szCs w:val="24"/>
          <w:lang w:val="en-US"/>
        </w:rPr>
        <w:t>In terms of implementing Phase 1 of OneCouncil, the graphical representation below outlines the key project milestones:</w:t>
      </w:r>
    </w:p>
    <w:p w14:paraId="573B919E" w14:textId="7E091609" w:rsidR="00137729" w:rsidRPr="00A96E93" w:rsidRDefault="00137729" w:rsidP="00A96E93">
      <w:pPr>
        <w:pStyle w:val="Caption"/>
        <w:spacing w:after="0"/>
        <w:ind w:left="284"/>
        <w:jc w:val="both"/>
        <w:rPr>
          <w:rFonts w:ascii="Arial" w:hAnsi="Arial" w:cs="Arial"/>
          <w:i w:val="0"/>
          <w:color w:val="244061" w:themeColor="accent1" w:themeShade="80"/>
          <w:sz w:val="24"/>
          <w:szCs w:val="24"/>
          <w:lang w:val="en-US"/>
        </w:rPr>
      </w:pPr>
      <w:r w:rsidRPr="00A96E93">
        <w:rPr>
          <w:rFonts w:ascii="Arial" w:hAnsi="Arial" w:cs="Arial"/>
          <w:i w:val="0"/>
          <w:color w:val="244061" w:themeColor="accent1" w:themeShade="80"/>
          <w:sz w:val="24"/>
          <w:szCs w:val="24"/>
        </w:rPr>
        <w:t xml:space="preserve">Figure </w:t>
      </w:r>
      <w:r w:rsidRPr="00A96E93">
        <w:rPr>
          <w:rFonts w:ascii="Arial" w:hAnsi="Arial" w:cs="Arial"/>
          <w:i w:val="0"/>
          <w:color w:val="244061" w:themeColor="accent1" w:themeShade="80"/>
          <w:sz w:val="24"/>
          <w:szCs w:val="24"/>
        </w:rPr>
        <w:fldChar w:fldCharType="begin"/>
      </w:r>
      <w:r w:rsidRPr="00A96E93">
        <w:rPr>
          <w:rFonts w:ascii="Arial" w:hAnsi="Arial" w:cs="Arial"/>
          <w:i w:val="0"/>
          <w:color w:val="244061" w:themeColor="accent1" w:themeShade="80"/>
          <w:sz w:val="24"/>
          <w:szCs w:val="24"/>
        </w:rPr>
        <w:instrText xml:space="preserve"> SEQ Figure \* ARABIC </w:instrText>
      </w:r>
      <w:r w:rsidRPr="00A96E93">
        <w:rPr>
          <w:rFonts w:ascii="Arial" w:hAnsi="Arial" w:cs="Arial"/>
          <w:i w:val="0"/>
          <w:color w:val="244061" w:themeColor="accent1" w:themeShade="80"/>
          <w:sz w:val="24"/>
          <w:szCs w:val="24"/>
        </w:rPr>
        <w:fldChar w:fldCharType="separate"/>
      </w:r>
      <w:r w:rsidR="00E81C00">
        <w:rPr>
          <w:rFonts w:ascii="Arial" w:hAnsi="Arial" w:cs="Arial"/>
          <w:i w:val="0"/>
          <w:noProof/>
          <w:color w:val="244061" w:themeColor="accent1" w:themeShade="80"/>
          <w:sz w:val="24"/>
          <w:szCs w:val="24"/>
        </w:rPr>
        <w:t>2</w:t>
      </w:r>
      <w:r w:rsidRPr="00A96E93">
        <w:rPr>
          <w:rFonts w:ascii="Arial" w:hAnsi="Arial" w:cs="Arial"/>
          <w:i w:val="0"/>
          <w:color w:val="244061" w:themeColor="accent1" w:themeShade="80"/>
          <w:sz w:val="24"/>
          <w:szCs w:val="24"/>
        </w:rPr>
        <w:fldChar w:fldCharType="end"/>
      </w:r>
      <w:r w:rsidRPr="00A96E93">
        <w:rPr>
          <w:rFonts w:ascii="Arial" w:hAnsi="Arial" w:cs="Arial"/>
          <w:i w:val="0"/>
          <w:color w:val="244061" w:themeColor="accent1" w:themeShade="80"/>
          <w:sz w:val="24"/>
          <w:szCs w:val="24"/>
        </w:rPr>
        <w:t xml:space="preserve"> -OneCouncil Phase 1 Milestones</w:t>
      </w:r>
    </w:p>
    <w:p w14:paraId="234E4613" w14:textId="77777777" w:rsidR="00137729" w:rsidRDefault="00137729" w:rsidP="00137729">
      <w:pPr>
        <w:rPr>
          <w:rFonts w:ascii="Arial" w:hAnsi="Arial" w:cs="Arial"/>
          <w:b/>
          <w:bCs/>
          <w:szCs w:val="24"/>
          <w:lang w:val="en-US"/>
        </w:rPr>
        <w:sectPr w:rsidR="00137729" w:rsidSect="00737C68">
          <w:pgSz w:w="11906" w:h="16838" w:code="9"/>
          <w:pgMar w:top="1440" w:right="1440" w:bottom="1440" w:left="1440" w:header="709" w:footer="709" w:gutter="0"/>
          <w:cols w:space="708"/>
          <w:docGrid w:linePitch="360"/>
        </w:sectPr>
      </w:pPr>
    </w:p>
    <w:p w14:paraId="0CE2FB0E" w14:textId="77777777" w:rsidR="00137729" w:rsidRPr="00AE068E" w:rsidRDefault="00137729" w:rsidP="00137729">
      <w:pPr>
        <w:spacing w:after="160" w:line="259" w:lineRule="auto"/>
        <w:rPr>
          <w:rFonts w:ascii="Arial" w:hAnsi="Arial" w:cs="Arial"/>
          <w:b/>
          <w:bCs/>
          <w:szCs w:val="32"/>
          <w:lang w:val="en-US"/>
        </w:rPr>
      </w:pPr>
      <w:r w:rsidRPr="00AE068E">
        <w:rPr>
          <w:rFonts w:ascii="Arial" w:hAnsi="Arial" w:cs="Arial"/>
          <w:b/>
          <w:bCs/>
          <w:szCs w:val="32"/>
          <w:lang w:val="en-US"/>
        </w:rPr>
        <w:t>Update on Progress</w:t>
      </w:r>
    </w:p>
    <w:p w14:paraId="7AC60BBE" w14:textId="77777777" w:rsidR="00137729" w:rsidRDefault="00137729" w:rsidP="00137729">
      <w:pPr>
        <w:spacing w:after="120"/>
        <w:jc w:val="both"/>
        <w:rPr>
          <w:rFonts w:ascii="Arial" w:hAnsi="Arial" w:cs="Arial"/>
          <w:szCs w:val="32"/>
          <w:lang w:val="en-US"/>
        </w:rPr>
      </w:pPr>
      <w:r w:rsidRPr="00AE068E">
        <w:rPr>
          <w:rFonts w:ascii="Arial" w:hAnsi="Arial" w:cs="Arial"/>
          <w:szCs w:val="32"/>
          <w:lang w:val="en-US"/>
        </w:rPr>
        <w:t xml:space="preserve">The OneCouncil project is </w:t>
      </w:r>
      <w:r>
        <w:rPr>
          <w:rFonts w:ascii="Arial" w:hAnsi="Arial" w:cs="Arial"/>
          <w:szCs w:val="32"/>
          <w:lang w:val="en-US"/>
        </w:rPr>
        <w:t>55</w:t>
      </w:r>
      <w:r w:rsidRPr="00AE068E">
        <w:rPr>
          <w:rFonts w:ascii="Arial" w:hAnsi="Arial" w:cs="Arial"/>
          <w:szCs w:val="32"/>
          <w:lang w:val="en-US"/>
        </w:rPr>
        <w:t xml:space="preserve">% complete as per the Project Schedule below. </w:t>
      </w:r>
    </w:p>
    <w:p w14:paraId="1ABD790D" w14:textId="77777777" w:rsidR="00137729" w:rsidRPr="00AE068E" w:rsidRDefault="00137729" w:rsidP="00137729">
      <w:pPr>
        <w:spacing w:after="120"/>
        <w:jc w:val="center"/>
        <w:rPr>
          <w:rFonts w:ascii="Arial" w:hAnsi="Arial" w:cs="Arial"/>
          <w:szCs w:val="32"/>
          <w:lang w:val="en-US"/>
        </w:rPr>
      </w:pPr>
      <w:r>
        <w:rPr>
          <w:noProof/>
        </w:rPr>
        <w:drawing>
          <wp:inline distT="0" distB="0" distL="0" distR="0" wp14:anchorId="6DF9CAD9" wp14:editId="60B64CCC">
            <wp:extent cx="8742468" cy="4175125"/>
            <wp:effectExtent l="0" t="0" r="1905" b="0"/>
            <wp:docPr id="39" name="Picture 39" descr="P101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P1014#yIS1"/>
                    <pic:cNvPicPr/>
                  </pic:nvPicPr>
                  <pic:blipFill>
                    <a:blip r:embed="rId26"/>
                    <a:stretch>
                      <a:fillRect/>
                    </a:stretch>
                  </pic:blipFill>
                  <pic:spPr>
                    <a:xfrm>
                      <a:off x="0" y="0"/>
                      <a:ext cx="8883162" cy="4242316"/>
                    </a:xfrm>
                    <a:prstGeom prst="rect">
                      <a:avLst/>
                    </a:prstGeom>
                  </pic:spPr>
                </pic:pic>
              </a:graphicData>
            </a:graphic>
          </wp:inline>
        </w:drawing>
      </w:r>
    </w:p>
    <w:p w14:paraId="71D9B977" w14:textId="77777777" w:rsidR="00137729" w:rsidRDefault="00137729" w:rsidP="00137729">
      <w:pPr>
        <w:rPr>
          <w:rFonts w:ascii="Arial" w:hAnsi="Arial" w:cs="Arial"/>
          <w:b/>
          <w:bCs/>
          <w:szCs w:val="24"/>
          <w:lang w:val="en-US"/>
        </w:rPr>
        <w:sectPr w:rsidR="00137729" w:rsidSect="00737C68">
          <w:pgSz w:w="16838" w:h="11906" w:orient="landscape" w:code="9"/>
          <w:pgMar w:top="1440" w:right="1440" w:bottom="1440" w:left="1440" w:header="709" w:footer="709" w:gutter="0"/>
          <w:cols w:space="708"/>
          <w:docGrid w:linePitch="360"/>
        </w:sectPr>
      </w:pPr>
    </w:p>
    <w:p w14:paraId="48AD10F4" w14:textId="77777777" w:rsidR="00137729" w:rsidRPr="009873F8" w:rsidRDefault="00137729" w:rsidP="00137729">
      <w:pPr>
        <w:spacing w:after="120"/>
        <w:jc w:val="both"/>
        <w:rPr>
          <w:rFonts w:ascii="Arial" w:hAnsi="Arial" w:cs="Arial"/>
          <w:b/>
          <w:bCs/>
          <w:szCs w:val="24"/>
          <w:lang w:val="en-US"/>
        </w:rPr>
      </w:pPr>
      <w:r w:rsidRPr="009873F8">
        <w:rPr>
          <w:rFonts w:ascii="Arial" w:hAnsi="Arial" w:cs="Arial"/>
          <w:b/>
          <w:bCs/>
          <w:szCs w:val="24"/>
          <w:lang w:val="en-US"/>
        </w:rPr>
        <w:t>Milestone Status</w:t>
      </w:r>
    </w:p>
    <w:p w14:paraId="32702AE5" w14:textId="77777777" w:rsidR="00137729" w:rsidRDefault="00137729" w:rsidP="00137729">
      <w:pPr>
        <w:spacing w:after="120"/>
        <w:jc w:val="both"/>
        <w:rPr>
          <w:rFonts w:ascii="Arial" w:hAnsi="Arial" w:cs="Arial"/>
          <w:szCs w:val="32"/>
          <w:lang w:val="en-US"/>
        </w:rPr>
      </w:pPr>
      <w:r w:rsidRPr="00AE068E">
        <w:rPr>
          <w:rFonts w:ascii="Arial" w:hAnsi="Arial" w:cs="Arial"/>
          <w:szCs w:val="32"/>
          <w:lang w:val="en-US"/>
        </w:rPr>
        <w:t>The status of the key milestones outlined in the project schedule for the implementation of OneCouncil Phase 1 are:</w:t>
      </w:r>
    </w:p>
    <w:tbl>
      <w:tblPr>
        <w:tblStyle w:val="TableGrid"/>
        <w:tblW w:w="8217" w:type="dxa"/>
        <w:jc w:val="center"/>
        <w:tblLook w:val="04A0" w:firstRow="1" w:lastRow="0" w:firstColumn="1" w:lastColumn="0" w:noHBand="0" w:noVBand="1"/>
      </w:tblPr>
      <w:tblGrid>
        <w:gridCol w:w="658"/>
        <w:gridCol w:w="2586"/>
        <w:gridCol w:w="950"/>
        <w:gridCol w:w="1320"/>
        <w:gridCol w:w="2703"/>
      </w:tblGrid>
      <w:tr w:rsidR="00137729" w:rsidRPr="00AE068E" w14:paraId="12F46E7E" w14:textId="77777777" w:rsidTr="00737C68">
        <w:trPr>
          <w:jc w:val="center"/>
        </w:trPr>
        <w:tc>
          <w:tcPr>
            <w:tcW w:w="658" w:type="dxa"/>
            <w:shd w:val="clear" w:color="auto" w:fill="D9D9D9" w:themeFill="background1" w:themeFillShade="D9"/>
            <w:vAlign w:val="center"/>
          </w:tcPr>
          <w:p w14:paraId="142A6D42" w14:textId="77777777" w:rsidR="00137729" w:rsidRPr="00AE068E" w:rsidRDefault="00137729" w:rsidP="00737C68">
            <w:pPr>
              <w:jc w:val="center"/>
              <w:rPr>
                <w:rFonts w:ascii="Arial" w:hAnsi="Arial" w:cs="Arial"/>
                <w:b/>
                <w:bCs/>
                <w:szCs w:val="24"/>
                <w:lang w:val="en-US"/>
              </w:rPr>
            </w:pPr>
            <w:r w:rsidRPr="00AE068E">
              <w:rPr>
                <w:rFonts w:ascii="Arial" w:hAnsi="Arial" w:cs="Arial"/>
                <w:b/>
                <w:bCs/>
                <w:szCs w:val="24"/>
                <w:lang w:val="en-US"/>
              </w:rPr>
              <w:t>#</w:t>
            </w:r>
          </w:p>
        </w:tc>
        <w:tc>
          <w:tcPr>
            <w:tcW w:w="2586" w:type="dxa"/>
            <w:shd w:val="clear" w:color="auto" w:fill="D9D9D9" w:themeFill="background1" w:themeFillShade="D9"/>
            <w:vAlign w:val="center"/>
          </w:tcPr>
          <w:p w14:paraId="3AAE3D31" w14:textId="77777777" w:rsidR="00137729" w:rsidRPr="00AE068E" w:rsidRDefault="00137729" w:rsidP="00737C68">
            <w:pPr>
              <w:jc w:val="center"/>
              <w:rPr>
                <w:rFonts w:ascii="Arial" w:hAnsi="Arial" w:cs="Arial"/>
                <w:b/>
                <w:bCs/>
                <w:szCs w:val="24"/>
                <w:lang w:val="en-US"/>
              </w:rPr>
            </w:pPr>
            <w:r w:rsidRPr="00AE068E">
              <w:rPr>
                <w:rFonts w:ascii="Arial" w:hAnsi="Arial" w:cs="Arial"/>
                <w:b/>
                <w:bCs/>
                <w:szCs w:val="24"/>
                <w:lang w:val="en-US"/>
              </w:rPr>
              <w:t>Milestone</w:t>
            </w:r>
          </w:p>
        </w:tc>
        <w:tc>
          <w:tcPr>
            <w:tcW w:w="950" w:type="dxa"/>
            <w:shd w:val="clear" w:color="auto" w:fill="D9D9D9" w:themeFill="background1" w:themeFillShade="D9"/>
            <w:vAlign w:val="center"/>
          </w:tcPr>
          <w:p w14:paraId="496E4DD4" w14:textId="77777777" w:rsidR="00137729" w:rsidRPr="00AE068E" w:rsidRDefault="00137729" w:rsidP="00737C68">
            <w:pPr>
              <w:jc w:val="center"/>
              <w:rPr>
                <w:rFonts w:ascii="Arial" w:hAnsi="Arial" w:cs="Arial"/>
                <w:b/>
                <w:bCs/>
                <w:szCs w:val="24"/>
                <w:lang w:val="en-US"/>
              </w:rPr>
            </w:pPr>
            <w:r w:rsidRPr="00AE068E">
              <w:rPr>
                <w:rFonts w:ascii="Arial" w:hAnsi="Arial" w:cs="Arial"/>
                <w:b/>
                <w:bCs/>
                <w:szCs w:val="24"/>
                <w:lang w:val="en-US"/>
              </w:rPr>
              <w:t>Status</w:t>
            </w:r>
          </w:p>
        </w:tc>
        <w:tc>
          <w:tcPr>
            <w:tcW w:w="1320" w:type="dxa"/>
            <w:shd w:val="clear" w:color="auto" w:fill="D9D9D9" w:themeFill="background1" w:themeFillShade="D9"/>
            <w:vAlign w:val="center"/>
          </w:tcPr>
          <w:p w14:paraId="27AC8D5E" w14:textId="77777777" w:rsidR="00137729" w:rsidRPr="00AE068E" w:rsidRDefault="00137729" w:rsidP="00737C68">
            <w:pPr>
              <w:jc w:val="center"/>
              <w:rPr>
                <w:rFonts w:ascii="Arial" w:hAnsi="Arial" w:cs="Arial"/>
                <w:b/>
                <w:bCs/>
                <w:szCs w:val="24"/>
                <w:lang w:val="en-US"/>
              </w:rPr>
            </w:pPr>
            <w:r w:rsidRPr="00AE068E">
              <w:rPr>
                <w:rFonts w:ascii="Arial" w:hAnsi="Arial" w:cs="Arial"/>
                <w:b/>
                <w:bCs/>
                <w:szCs w:val="24"/>
                <w:lang w:val="en-US"/>
              </w:rPr>
              <w:t>%</w:t>
            </w:r>
          </w:p>
          <w:p w14:paraId="21B81057" w14:textId="77777777" w:rsidR="00137729" w:rsidRPr="00AE068E" w:rsidRDefault="00137729" w:rsidP="00737C68">
            <w:pPr>
              <w:jc w:val="center"/>
              <w:rPr>
                <w:rFonts w:ascii="Arial" w:hAnsi="Arial" w:cs="Arial"/>
                <w:b/>
                <w:bCs/>
                <w:szCs w:val="24"/>
                <w:lang w:val="en-US"/>
              </w:rPr>
            </w:pPr>
            <w:r w:rsidRPr="00AE068E">
              <w:rPr>
                <w:rFonts w:ascii="Arial" w:hAnsi="Arial" w:cs="Arial"/>
                <w:b/>
                <w:bCs/>
                <w:szCs w:val="24"/>
                <w:lang w:val="en-US"/>
              </w:rPr>
              <w:t>Complete</w:t>
            </w:r>
          </w:p>
        </w:tc>
        <w:tc>
          <w:tcPr>
            <w:tcW w:w="2703" w:type="dxa"/>
            <w:shd w:val="clear" w:color="auto" w:fill="D9D9D9" w:themeFill="background1" w:themeFillShade="D9"/>
            <w:vAlign w:val="center"/>
          </w:tcPr>
          <w:p w14:paraId="2D578E22" w14:textId="77777777" w:rsidR="00137729" w:rsidRPr="00AE068E" w:rsidRDefault="00137729" w:rsidP="00737C68">
            <w:pPr>
              <w:jc w:val="center"/>
              <w:rPr>
                <w:rFonts w:ascii="Arial" w:hAnsi="Arial" w:cs="Arial"/>
                <w:b/>
                <w:bCs/>
                <w:szCs w:val="24"/>
                <w:lang w:val="en-US"/>
              </w:rPr>
            </w:pPr>
            <w:r w:rsidRPr="00AE068E">
              <w:rPr>
                <w:rFonts w:ascii="Arial" w:hAnsi="Arial" w:cs="Arial"/>
                <w:b/>
                <w:bCs/>
                <w:szCs w:val="24"/>
                <w:lang w:val="en-US"/>
              </w:rPr>
              <w:t>Target Date</w:t>
            </w:r>
          </w:p>
        </w:tc>
      </w:tr>
      <w:tr w:rsidR="00137729" w:rsidRPr="00AE068E" w14:paraId="50549E53" w14:textId="77777777" w:rsidTr="00737C68">
        <w:trPr>
          <w:jc w:val="center"/>
        </w:trPr>
        <w:tc>
          <w:tcPr>
            <w:tcW w:w="658" w:type="dxa"/>
            <w:vAlign w:val="center"/>
          </w:tcPr>
          <w:p w14:paraId="463F9DD5"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1</w:t>
            </w:r>
          </w:p>
        </w:tc>
        <w:tc>
          <w:tcPr>
            <w:tcW w:w="2586" w:type="dxa"/>
            <w:vAlign w:val="center"/>
          </w:tcPr>
          <w:p w14:paraId="1196C7DA" w14:textId="77777777" w:rsidR="00137729" w:rsidRPr="00AE068E" w:rsidRDefault="00137729" w:rsidP="00737C68">
            <w:pPr>
              <w:jc w:val="both"/>
              <w:rPr>
                <w:rFonts w:ascii="Arial" w:hAnsi="Arial" w:cs="Arial"/>
                <w:szCs w:val="24"/>
                <w:lang w:val="en-US"/>
              </w:rPr>
            </w:pPr>
          </w:p>
          <w:p w14:paraId="607DB702" w14:textId="77777777" w:rsidR="00137729" w:rsidRPr="00AE068E" w:rsidRDefault="00137729" w:rsidP="00737C68">
            <w:pPr>
              <w:jc w:val="both"/>
              <w:rPr>
                <w:rFonts w:ascii="Arial" w:hAnsi="Arial" w:cs="Arial"/>
                <w:szCs w:val="24"/>
                <w:lang w:val="en-US"/>
              </w:rPr>
            </w:pPr>
            <w:r w:rsidRPr="00AE068E">
              <w:rPr>
                <w:rFonts w:ascii="Arial" w:hAnsi="Arial" w:cs="Arial"/>
                <w:szCs w:val="24"/>
                <w:lang w:val="en-US"/>
              </w:rPr>
              <w:t>Project Planning</w:t>
            </w:r>
          </w:p>
          <w:p w14:paraId="51E2A623" w14:textId="77777777" w:rsidR="00137729" w:rsidRPr="00AE068E" w:rsidRDefault="00137729" w:rsidP="00737C68">
            <w:pPr>
              <w:jc w:val="both"/>
              <w:rPr>
                <w:rFonts w:ascii="Arial" w:hAnsi="Arial" w:cs="Arial"/>
                <w:szCs w:val="24"/>
                <w:lang w:val="en-US"/>
              </w:rPr>
            </w:pPr>
          </w:p>
        </w:tc>
        <w:tc>
          <w:tcPr>
            <w:tcW w:w="950" w:type="dxa"/>
            <w:vAlign w:val="center"/>
          </w:tcPr>
          <w:p w14:paraId="7F0C6175" w14:textId="77777777" w:rsidR="00137729" w:rsidRPr="00AE068E" w:rsidRDefault="00137729" w:rsidP="00737C68">
            <w:pPr>
              <w:jc w:val="both"/>
              <w:rPr>
                <w:rFonts w:ascii="Arial" w:hAnsi="Arial" w:cs="Arial"/>
                <w:szCs w:val="24"/>
                <w:lang w:val="en-US"/>
              </w:rPr>
            </w:pPr>
            <w:r w:rsidRPr="00AE068E">
              <w:rPr>
                <w:rFonts w:ascii="Arial" w:hAnsi="Arial" w:cs="Arial"/>
                <w:noProof/>
                <w:szCs w:val="24"/>
              </w:rPr>
              <mc:AlternateContent>
                <mc:Choice Requires="wps">
                  <w:drawing>
                    <wp:anchor distT="0" distB="0" distL="114300" distR="114300" simplePos="0" relativeHeight="251658268" behindDoc="1" locked="0" layoutInCell="1" allowOverlap="1" wp14:anchorId="3557D8DD" wp14:editId="06275E38">
                      <wp:simplePos x="0" y="0"/>
                      <wp:positionH relativeFrom="column">
                        <wp:posOffset>71120</wp:posOffset>
                      </wp:positionH>
                      <wp:positionV relativeFrom="paragraph">
                        <wp:posOffset>91440</wp:posOffset>
                      </wp:positionV>
                      <wp:extent cx="206375" cy="198120"/>
                      <wp:effectExtent l="0" t="0" r="22225" b="11430"/>
                      <wp:wrapNone/>
                      <wp:docPr id="25" name="Flowchart: Connector 25" descr="P1029C8T12#y1"/>
                      <wp:cNvGraphicFramePr/>
                      <a:graphic xmlns:a="http://schemas.openxmlformats.org/drawingml/2006/main">
                        <a:graphicData uri="http://schemas.microsoft.com/office/word/2010/wordprocessingShape">
                          <wps:wsp>
                            <wps:cNvSpPr/>
                            <wps:spPr>
                              <a:xfrm>
                                <a:off x="0" y="0"/>
                                <a:ext cx="206375" cy="198120"/>
                              </a:xfrm>
                              <a:prstGeom prst="flowChartConnector">
                                <a:avLst/>
                              </a:prstGeom>
                              <a:solidFill>
                                <a:srgbClr val="92D05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7CE24" id="Flowchart: Connector 25" o:spid="_x0000_s1026" type="#_x0000_t120" alt="P1029C8T12#y1" style="position:absolute;margin-left:5.6pt;margin-top:7.2pt;width:16.25pt;height:15.6pt;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" fillcolor="#92d050" strokecolor="#243f60 [1604]" strokeweight="1pt"/>
                  </w:pict>
                </mc:Fallback>
              </mc:AlternateContent>
            </w:r>
          </w:p>
        </w:tc>
        <w:tc>
          <w:tcPr>
            <w:tcW w:w="1320" w:type="dxa"/>
            <w:vAlign w:val="center"/>
          </w:tcPr>
          <w:p w14:paraId="1903B00E"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100%</w:t>
            </w:r>
          </w:p>
        </w:tc>
        <w:tc>
          <w:tcPr>
            <w:tcW w:w="2703" w:type="dxa"/>
            <w:vAlign w:val="center"/>
          </w:tcPr>
          <w:p w14:paraId="3D85C7F4"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31 August 2021</w:t>
            </w:r>
          </w:p>
        </w:tc>
      </w:tr>
      <w:tr w:rsidR="00137729" w:rsidRPr="00AE068E" w14:paraId="07AAEFA9" w14:textId="77777777" w:rsidTr="00737C68">
        <w:trPr>
          <w:jc w:val="center"/>
        </w:trPr>
        <w:tc>
          <w:tcPr>
            <w:tcW w:w="658" w:type="dxa"/>
            <w:vAlign w:val="center"/>
          </w:tcPr>
          <w:p w14:paraId="594AC951"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2</w:t>
            </w:r>
          </w:p>
        </w:tc>
        <w:tc>
          <w:tcPr>
            <w:tcW w:w="2586" w:type="dxa"/>
            <w:vAlign w:val="center"/>
          </w:tcPr>
          <w:p w14:paraId="251A093C" w14:textId="77777777" w:rsidR="00137729" w:rsidRPr="00AE068E" w:rsidRDefault="00137729" w:rsidP="00737C68">
            <w:pPr>
              <w:jc w:val="both"/>
              <w:rPr>
                <w:rFonts w:ascii="Arial" w:hAnsi="Arial" w:cs="Arial"/>
                <w:szCs w:val="24"/>
                <w:lang w:val="en-US"/>
              </w:rPr>
            </w:pPr>
          </w:p>
          <w:p w14:paraId="72E11058" w14:textId="77777777" w:rsidR="00137729" w:rsidRPr="00AE068E" w:rsidRDefault="00137729" w:rsidP="00737C68">
            <w:pPr>
              <w:rPr>
                <w:rFonts w:ascii="Arial" w:hAnsi="Arial" w:cs="Arial"/>
                <w:szCs w:val="24"/>
                <w:lang w:val="en-US"/>
              </w:rPr>
            </w:pPr>
            <w:r w:rsidRPr="00AE068E">
              <w:rPr>
                <w:rFonts w:ascii="Arial" w:hAnsi="Arial" w:cs="Arial"/>
                <w:szCs w:val="24"/>
                <w:lang w:val="en-US"/>
              </w:rPr>
              <w:t>Project Team Recruitment</w:t>
            </w:r>
          </w:p>
          <w:p w14:paraId="3F3D0019" w14:textId="77777777" w:rsidR="00137729" w:rsidRPr="00AE068E" w:rsidRDefault="00137729" w:rsidP="00737C68">
            <w:pPr>
              <w:jc w:val="both"/>
              <w:rPr>
                <w:rFonts w:ascii="Arial" w:hAnsi="Arial" w:cs="Arial"/>
                <w:szCs w:val="24"/>
                <w:lang w:val="en-US"/>
              </w:rPr>
            </w:pPr>
          </w:p>
        </w:tc>
        <w:tc>
          <w:tcPr>
            <w:tcW w:w="950" w:type="dxa"/>
            <w:vAlign w:val="center"/>
          </w:tcPr>
          <w:p w14:paraId="223989F0" w14:textId="77777777" w:rsidR="00137729" w:rsidRPr="00AE068E" w:rsidRDefault="00137729" w:rsidP="00737C68">
            <w:pPr>
              <w:jc w:val="both"/>
              <w:rPr>
                <w:rFonts w:ascii="Arial" w:hAnsi="Arial" w:cs="Arial"/>
                <w:szCs w:val="24"/>
                <w:lang w:val="en-US"/>
              </w:rPr>
            </w:pPr>
            <w:r w:rsidRPr="00AE068E">
              <w:rPr>
                <w:rFonts w:ascii="Arial" w:hAnsi="Arial" w:cs="Arial"/>
                <w:noProof/>
                <w:szCs w:val="24"/>
              </w:rPr>
              <mc:AlternateContent>
                <mc:Choice Requires="wps">
                  <w:drawing>
                    <wp:anchor distT="0" distB="0" distL="114300" distR="114300" simplePos="0" relativeHeight="251658266" behindDoc="1" locked="0" layoutInCell="1" allowOverlap="1" wp14:anchorId="2F564C35" wp14:editId="1CB65A22">
                      <wp:simplePos x="0" y="0"/>
                      <wp:positionH relativeFrom="column">
                        <wp:posOffset>85725</wp:posOffset>
                      </wp:positionH>
                      <wp:positionV relativeFrom="paragraph">
                        <wp:posOffset>6350</wp:posOffset>
                      </wp:positionV>
                      <wp:extent cx="206375" cy="198120"/>
                      <wp:effectExtent l="0" t="0" r="22225" b="11430"/>
                      <wp:wrapNone/>
                      <wp:docPr id="27" name="Flowchart: Connector 27" descr="P1037C13T12#y1"/>
                      <wp:cNvGraphicFramePr/>
                      <a:graphic xmlns:a="http://schemas.openxmlformats.org/drawingml/2006/main">
                        <a:graphicData uri="http://schemas.microsoft.com/office/word/2010/wordprocessingShape">
                          <wps:wsp>
                            <wps:cNvSpPr/>
                            <wps:spPr>
                              <a:xfrm>
                                <a:off x="0" y="0"/>
                                <a:ext cx="206375" cy="198120"/>
                              </a:xfrm>
                              <a:prstGeom prst="flowChartConnector">
                                <a:avLst/>
                              </a:prstGeom>
                              <a:solidFill>
                                <a:srgbClr val="92D05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DDE14" id="Flowchart: Connector 27" o:spid="_x0000_s1026" type="#_x0000_t120" alt="P1037C13T12#y1" style="position:absolute;margin-left:6.75pt;margin-top:.5pt;width:16.25pt;height:15.6pt;z-index:-251658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" fillcolor="#92d050" strokecolor="#243f60 [1604]" strokeweight="1pt"/>
                  </w:pict>
                </mc:Fallback>
              </mc:AlternateContent>
            </w:r>
          </w:p>
        </w:tc>
        <w:tc>
          <w:tcPr>
            <w:tcW w:w="1320" w:type="dxa"/>
            <w:vAlign w:val="center"/>
          </w:tcPr>
          <w:p w14:paraId="146D8146"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100%</w:t>
            </w:r>
          </w:p>
        </w:tc>
        <w:tc>
          <w:tcPr>
            <w:tcW w:w="2703" w:type="dxa"/>
            <w:vAlign w:val="center"/>
          </w:tcPr>
          <w:p w14:paraId="4805200A"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29 October 2021</w:t>
            </w:r>
          </w:p>
        </w:tc>
      </w:tr>
      <w:tr w:rsidR="00137729" w:rsidRPr="00AE068E" w14:paraId="6D972A01" w14:textId="77777777" w:rsidTr="00737C68">
        <w:trPr>
          <w:jc w:val="center"/>
        </w:trPr>
        <w:tc>
          <w:tcPr>
            <w:tcW w:w="658" w:type="dxa"/>
            <w:vAlign w:val="center"/>
          </w:tcPr>
          <w:p w14:paraId="43B8D992"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3</w:t>
            </w:r>
          </w:p>
        </w:tc>
        <w:tc>
          <w:tcPr>
            <w:tcW w:w="2586" w:type="dxa"/>
            <w:vAlign w:val="center"/>
          </w:tcPr>
          <w:p w14:paraId="257F9234" w14:textId="77777777" w:rsidR="00137729" w:rsidRPr="00AE068E" w:rsidRDefault="00137729" w:rsidP="00737C68">
            <w:pPr>
              <w:jc w:val="both"/>
              <w:rPr>
                <w:rFonts w:ascii="Arial" w:hAnsi="Arial" w:cs="Arial"/>
                <w:szCs w:val="24"/>
                <w:lang w:val="en-US"/>
              </w:rPr>
            </w:pPr>
          </w:p>
          <w:p w14:paraId="2A189867" w14:textId="77777777" w:rsidR="00137729" w:rsidRPr="00AE068E" w:rsidRDefault="00137729" w:rsidP="00737C68">
            <w:pPr>
              <w:jc w:val="both"/>
              <w:rPr>
                <w:rFonts w:ascii="Arial" w:hAnsi="Arial" w:cs="Arial"/>
                <w:szCs w:val="24"/>
                <w:lang w:val="en-US"/>
              </w:rPr>
            </w:pPr>
            <w:r w:rsidRPr="00AE068E">
              <w:rPr>
                <w:rFonts w:ascii="Arial" w:hAnsi="Arial" w:cs="Arial"/>
                <w:szCs w:val="24"/>
                <w:lang w:val="en-US"/>
              </w:rPr>
              <w:t>Project Team Training</w:t>
            </w:r>
          </w:p>
          <w:p w14:paraId="0C9B7426" w14:textId="77777777" w:rsidR="00137729" w:rsidRPr="00AE068E" w:rsidRDefault="00137729" w:rsidP="00737C68">
            <w:pPr>
              <w:jc w:val="both"/>
              <w:rPr>
                <w:rFonts w:ascii="Arial" w:hAnsi="Arial" w:cs="Arial"/>
                <w:szCs w:val="24"/>
                <w:lang w:val="en-US"/>
              </w:rPr>
            </w:pPr>
          </w:p>
        </w:tc>
        <w:tc>
          <w:tcPr>
            <w:tcW w:w="950" w:type="dxa"/>
            <w:vAlign w:val="center"/>
          </w:tcPr>
          <w:p w14:paraId="42C38948" w14:textId="77777777" w:rsidR="00137729" w:rsidRPr="00AE068E" w:rsidRDefault="00137729" w:rsidP="00737C68">
            <w:pPr>
              <w:jc w:val="both"/>
              <w:rPr>
                <w:rFonts w:ascii="Arial" w:hAnsi="Arial" w:cs="Arial"/>
                <w:szCs w:val="24"/>
                <w:lang w:val="en-US"/>
              </w:rPr>
            </w:pPr>
            <w:r w:rsidRPr="00AE068E">
              <w:rPr>
                <w:rFonts w:ascii="Arial" w:hAnsi="Arial" w:cs="Arial"/>
                <w:noProof/>
                <w:szCs w:val="24"/>
              </w:rPr>
              <mc:AlternateContent>
                <mc:Choice Requires="wps">
                  <w:drawing>
                    <wp:anchor distT="0" distB="0" distL="114300" distR="114300" simplePos="0" relativeHeight="251658273" behindDoc="1" locked="0" layoutInCell="1" allowOverlap="1" wp14:anchorId="1AAC8BC4" wp14:editId="687AA7A1">
                      <wp:simplePos x="0" y="0"/>
                      <wp:positionH relativeFrom="column">
                        <wp:posOffset>86995</wp:posOffset>
                      </wp:positionH>
                      <wp:positionV relativeFrom="paragraph">
                        <wp:posOffset>33655</wp:posOffset>
                      </wp:positionV>
                      <wp:extent cx="206375" cy="198120"/>
                      <wp:effectExtent l="0" t="0" r="22225" b="11430"/>
                      <wp:wrapNone/>
                      <wp:docPr id="28" name="Flowchart: Connector 28" descr="P1045C18T12#y1"/>
                      <wp:cNvGraphicFramePr/>
                      <a:graphic xmlns:a="http://schemas.openxmlformats.org/drawingml/2006/main">
                        <a:graphicData uri="http://schemas.microsoft.com/office/word/2010/wordprocessingShape">
                          <wps:wsp>
                            <wps:cNvSpPr/>
                            <wps:spPr>
                              <a:xfrm>
                                <a:off x="0" y="0"/>
                                <a:ext cx="206375" cy="198120"/>
                              </a:xfrm>
                              <a:prstGeom prst="flowChartConnector">
                                <a:avLst/>
                              </a:prstGeom>
                              <a:solidFill>
                                <a:srgbClr val="92D05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149CF" id="Flowchart: Connector 28" o:spid="_x0000_s1026" type="#_x0000_t120" alt="P1045C18T12#y1" style="position:absolute;margin-left:6.85pt;margin-top:2.65pt;width:16.25pt;height:15.6pt;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" fillcolor="#92d050" strokecolor="#243f60 [1604]" strokeweight="1pt"/>
                  </w:pict>
                </mc:Fallback>
              </mc:AlternateContent>
            </w:r>
          </w:p>
        </w:tc>
        <w:tc>
          <w:tcPr>
            <w:tcW w:w="1320" w:type="dxa"/>
            <w:vAlign w:val="center"/>
          </w:tcPr>
          <w:p w14:paraId="627660D4" w14:textId="77777777" w:rsidR="00137729" w:rsidRPr="00AE068E" w:rsidRDefault="00137729" w:rsidP="00737C68">
            <w:pPr>
              <w:jc w:val="center"/>
              <w:rPr>
                <w:rFonts w:ascii="Arial" w:hAnsi="Arial" w:cs="Arial"/>
                <w:szCs w:val="24"/>
                <w:lang w:val="en-US"/>
              </w:rPr>
            </w:pPr>
            <w:r>
              <w:rPr>
                <w:rFonts w:ascii="Arial" w:hAnsi="Arial" w:cs="Arial"/>
                <w:szCs w:val="24"/>
                <w:lang w:val="en-US"/>
              </w:rPr>
              <w:t>100</w:t>
            </w:r>
            <w:r w:rsidRPr="00AE068E">
              <w:rPr>
                <w:rFonts w:ascii="Arial" w:hAnsi="Arial" w:cs="Arial"/>
                <w:szCs w:val="24"/>
                <w:lang w:val="en-US"/>
              </w:rPr>
              <w:t>%</w:t>
            </w:r>
          </w:p>
        </w:tc>
        <w:tc>
          <w:tcPr>
            <w:tcW w:w="2703" w:type="dxa"/>
            <w:vAlign w:val="center"/>
          </w:tcPr>
          <w:p w14:paraId="726D7E67"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11 February 2022</w:t>
            </w:r>
          </w:p>
        </w:tc>
      </w:tr>
      <w:tr w:rsidR="00137729" w:rsidRPr="00AE068E" w14:paraId="0F7E42EA" w14:textId="77777777" w:rsidTr="00737C68">
        <w:trPr>
          <w:jc w:val="center"/>
        </w:trPr>
        <w:tc>
          <w:tcPr>
            <w:tcW w:w="658" w:type="dxa"/>
            <w:vAlign w:val="center"/>
          </w:tcPr>
          <w:p w14:paraId="5B335A7A"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4</w:t>
            </w:r>
          </w:p>
        </w:tc>
        <w:tc>
          <w:tcPr>
            <w:tcW w:w="2586" w:type="dxa"/>
            <w:vAlign w:val="center"/>
          </w:tcPr>
          <w:p w14:paraId="5C22ECBC" w14:textId="77777777" w:rsidR="00137729" w:rsidRPr="00AE068E" w:rsidRDefault="00137729" w:rsidP="00737C68">
            <w:pPr>
              <w:jc w:val="both"/>
              <w:rPr>
                <w:rFonts w:ascii="Arial" w:hAnsi="Arial" w:cs="Arial"/>
                <w:szCs w:val="24"/>
                <w:lang w:val="en-US"/>
              </w:rPr>
            </w:pPr>
          </w:p>
          <w:p w14:paraId="42E0D026" w14:textId="77777777" w:rsidR="00137729" w:rsidRPr="00AE068E" w:rsidRDefault="00137729" w:rsidP="00737C68">
            <w:pPr>
              <w:rPr>
                <w:rFonts w:ascii="Arial" w:hAnsi="Arial" w:cs="Arial"/>
                <w:szCs w:val="24"/>
                <w:lang w:val="en-US"/>
              </w:rPr>
            </w:pPr>
            <w:r w:rsidRPr="00AE068E">
              <w:rPr>
                <w:rFonts w:ascii="Arial" w:hAnsi="Arial" w:cs="Arial"/>
                <w:szCs w:val="24"/>
                <w:lang w:val="en-US"/>
              </w:rPr>
              <w:t>System Design &amp; Configuration</w:t>
            </w:r>
          </w:p>
          <w:p w14:paraId="459E1234" w14:textId="77777777" w:rsidR="00137729" w:rsidRPr="00AE068E" w:rsidRDefault="00137729" w:rsidP="00737C68">
            <w:pPr>
              <w:jc w:val="both"/>
              <w:rPr>
                <w:rFonts w:ascii="Arial" w:hAnsi="Arial" w:cs="Arial"/>
                <w:szCs w:val="24"/>
                <w:lang w:val="en-US"/>
              </w:rPr>
            </w:pPr>
          </w:p>
        </w:tc>
        <w:tc>
          <w:tcPr>
            <w:tcW w:w="950" w:type="dxa"/>
            <w:vAlign w:val="center"/>
          </w:tcPr>
          <w:p w14:paraId="5C2D2AE8" w14:textId="77777777" w:rsidR="00137729" w:rsidRPr="00AE068E" w:rsidRDefault="00137729" w:rsidP="00737C68">
            <w:pPr>
              <w:jc w:val="both"/>
              <w:rPr>
                <w:rFonts w:ascii="Arial" w:hAnsi="Arial" w:cs="Arial"/>
                <w:szCs w:val="24"/>
                <w:lang w:val="en-US"/>
              </w:rPr>
            </w:pPr>
            <w:r w:rsidRPr="00AE068E">
              <w:rPr>
                <w:rFonts w:ascii="Arial" w:hAnsi="Arial" w:cs="Arial"/>
                <w:noProof/>
                <w:szCs w:val="24"/>
              </w:rPr>
              <mc:AlternateContent>
                <mc:Choice Requires="wps">
                  <w:drawing>
                    <wp:anchor distT="0" distB="0" distL="114300" distR="114300" simplePos="0" relativeHeight="251658267" behindDoc="1" locked="0" layoutInCell="1" allowOverlap="1" wp14:anchorId="447DCBFE" wp14:editId="29079675">
                      <wp:simplePos x="0" y="0"/>
                      <wp:positionH relativeFrom="column">
                        <wp:posOffset>79375</wp:posOffset>
                      </wp:positionH>
                      <wp:positionV relativeFrom="paragraph">
                        <wp:posOffset>11430</wp:posOffset>
                      </wp:positionV>
                      <wp:extent cx="206375" cy="198120"/>
                      <wp:effectExtent l="0" t="0" r="22225" b="11430"/>
                      <wp:wrapNone/>
                      <wp:docPr id="29" name="Flowchart: Connector 29" descr="P1053C23T12#y1"/>
                      <wp:cNvGraphicFramePr/>
                      <a:graphic xmlns:a="http://schemas.openxmlformats.org/drawingml/2006/main">
                        <a:graphicData uri="http://schemas.microsoft.com/office/word/2010/wordprocessingShape">
                          <wps:wsp>
                            <wps:cNvSpPr/>
                            <wps:spPr>
                              <a:xfrm>
                                <a:off x="0" y="0"/>
                                <a:ext cx="206375" cy="198120"/>
                              </a:xfrm>
                              <a:prstGeom prst="flowChartConnector">
                                <a:avLst/>
                              </a:prstGeom>
                              <a:solidFill>
                                <a:srgbClr val="92D05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7F62" id="Flowchart: Connector 29" o:spid="_x0000_s1026" type="#_x0000_t120" alt="P1053C23T12#y1" style="position:absolute;margin-left:6.25pt;margin-top:.9pt;width:16.25pt;height:15.6pt;z-index:-251658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" fillcolor="#92d050" strokecolor="#243f60 [1604]" strokeweight="1pt"/>
                  </w:pict>
                </mc:Fallback>
              </mc:AlternateContent>
            </w:r>
          </w:p>
        </w:tc>
        <w:tc>
          <w:tcPr>
            <w:tcW w:w="1320" w:type="dxa"/>
            <w:vAlign w:val="center"/>
          </w:tcPr>
          <w:p w14:paraId="4BD3F433" w14:textId="77777777" w:rsidR="00137729" w:rsidRPr="00AE068E" w:rsidRDefault="00137729" w:rsidP="00737C68">
            <w:pPr>
              <w:jc w:val="center"/>
              <w:rPr>
                <w:rFonts w:ascii="Arial" w:hAnsi="Arial" w:cs="Arial"/>
                <w:szCs w:val="24"/>
                <w:lang w:val="en-US"/>
              </w:rPr>
            </w:pPr>
            <w:r>
              <w:rPr>
                <w:rFonts w:ascii="Arial" w:hAnsi="Arial" w:cs="Arial"/>
                <w:szCs w:val="24"/>
                <w:lang w:val="en-US"/>
              </w:rPr>
              <w:t>36</w:t>
            </w:r>
            <w:r w:rsidRPr="00AE068E">
              <w:rPr>
                <w:rFonts w:ascii="Arial" w:hAnsi="Arial" w:cs="Arial"/>
                <w:szCs w:val="24"/>
                <w:lang w:val="en-US"/>
              </w:rPr>
              <w:t>%</w:t>
            </w:r>
          </w:p>
        </w:tc>
        <w:tc>
          <w:tcPr>
            <w:tcW w:w="2703" w:type="dxa"/>
            <w:vAlign w:val="center"/>
          </w:tcPr>
          <w:p w14:paraId="1D4C3447"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30 April 2022</w:t>
            </w:r>
          </w:p>
        </w:tc>
      </w:tr>
      <w:tr w:rsidR="00137729" w:rsidRPr="00AE068E" w14:paraId="21D7151B" w14:textId="77777777" w:rsidTr="00737C68">
        <w:trPr>
          <w:jc w:val="center"/>
        </w:trPr>
        <w:tc>
          <w:tcPr>
            <w:tcW w:w="658" w:type="dxa"/>
            <w:vAlign w:val="center"/>
          </w:tcPr>
          <w:p w14:paraId="79D9CA8B"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5</w:t>
            </w:r>
          </w:p>
        </w:tc>
        <w:tc>
          <w:tcPr>
            <w:tcW w:w="2586" w:type="dxa"/>
            <w:vAlign w:val="center"/>
          </w:tcPr>
          <w:p w14:paraId="333C37E6" w14:textId="77777777" w:rsidR="00137729" w:rsidRPr="00AE068E" w:rsidRDefault="00137729" w:rsidP="00737C68">
            <w:pPr>
              <w:jc w:val="both"/>
              <w:rPr>
                <w:rFonts w:ascii="Arial" w:hAnsi="Arial" w:cs="Arial"/>
                <w:szCs w:val="24"/>
                <w:lang w:val="en-US"/>
              </w:rPr>
            </w:pPr>
          </w:p>
          <w:p w14:paraId="283940B5" w14:textId="77777777" w:rsidR="00137729" w:rsidRPr="00AE068E" w:rsidRDefault="00137729" w:rsidP="00737C68">
            <w:pPr>
              <w:jc w:val="both"/>
              <w:rPr>
                <w:rFonts w:ascii="Arial" w:hAnsi="Arial" w:cs="Arial"/>
                <w:szCs w:val="24"/>
                <w:lang w:val="en-US"/>
              </w:rPr>
            </w:pPr>
            <w:r w:rsidRPr="00AE068E">
              <w:rPr>
                <w:rFonts w:ascii="Arial" w:hAnsi="Arial" w:cs="Arial"/>
                <w:szCs w:val="24"/>
                <w:lang w:val="en-US"/>
              </w:rPr>
              <w:t xml:space="preserve">Data Migration </w:t>
            </w:r>
          </w:p>
          <w:p w14:paraId="3774248A" w14:textId="77777777" w:rsidR="00137729" w:rsidRPr="00AE068E" w:rsidRDefault="00137729" w:rsidP="00737C68">
            <w:pPr>
              <w:jc w:val="both"/>
              <w:rPr>
                <w:rFonts w:ascii="Arial" w:hAnsi="Arial" w:cs="Arial"/>
                <w:szCs w:val="24"/>
                <w:lang w:val="en-US"/>
              </w:rPr>
            </w:pPr>
          </w:p>
        </w:tc>
        <w:tc>
          <w:tcPr>
            <w:tcW w:w="950" w:type="dxa"/>
            <w:vAlign w:val="center"/>
          </w:tcPr>
          <w:p w14:paraId="7DAA923A" w14:textId="77777777" w:rsidR="00137729" w:rsidRPr="00AE068E" w:rsidRDefault="00137729" w:rsidP="00737C68">
            <w:pPr>
              <w:jc w:val="both"/>
              <w:rPr>
                <w:rFonts w:ascii="Arial" w:hAnsi="Arial" w:cs="Arial"/>
                <w:noProof/>
                <w:szCs w:val="24"/>
              </w:rPr>
            </w:pPr>
            <w:r w:rsidRPr="00AE068E">
              <w:rPr>
                <w:rFonts w:ascii="Arial" w:hAnsi="Arial" w:cs="Arial"/>
                <w:noProof/>
                <w:szCs w:val="24"/>
              </w:rPr>
              <mc:AlternateContent>
                <mc:Choice Requires="wps">
                  <w:drawing>
                    <wp:anchor distT="0" distB="0" distL="114300" distR="114300" simplePos="0" relativeHeight="251658269" behindDoc="1" locked="0" layoutInCell="1" allowOverlap="1" wp14:anchorId="2323CF69" wp14:editId="2FD8BEDF">
                      <wp:simplePos x="0" y="0"/>
                      <wp:positionH relativeFrom="column">
                        <wp:posOffset>86995</wp:posOffset>
                      </wp:positionH>
                      <wp:positionV relativeFrom="paragraph">
                        <wp:posOffset>-25400</wp:posOffset>
                      </wp:positionV>
                      <wp:extent cx="206375" cy="198120"/>
                      <wp:effectExtent l="0" t="0" r="22225" b="11430"/>
                      <wp:wrapNone/>
                      <wp:docPr id="30" name="Flowchart: Connector 30" descr="P1061C28T12#y1"/>
                      <wp:cNvGraphicFramePr/>
                      <a:graphic xmlns:a="http://schemas.openxmlformats.org/drawingml/2006/main">
                        <a:graphicData uri="http://schemas.microsoft.com/office/word/2010/wordprocessingShape">
                          <wps:wsp>
                            <wps:cNvSpPr/>
                            <wps:spPr>
                              <a:xfrm>
                                <a:off x="0" y="0"/>
                                <a:ext cx="206375" cy="198120"/>
                              </a:xfrm>
                              <a:prstGeom prst="flowChartConnector">
                                <a:avLst/>
                              </a:prstGeom>
                              <a:solidFill>
                                <a:srgbClr val="92D05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C870C" id="Flowchart: Connector 30" o:spid="_x0000_s1026" type="#_x0000_t120" alt="P1061C28T12#y1" style="position:absolute;margin-left:6.85pt;margin-top:-2pt;width:16.25pt;height:15.6pt;z-index:-251658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" fillcolor="#92d050" strokecolor="#243f60 [1604]" strokeweight="1pt"/>
                  </w:pict>
                </mc:Fallback>
              </mc:AlternateContent>
            </w:r>
          </w:p>
        </w:tc>
        <w:tc>
          <w:tcPr>
            <w:tcW w:w="1320" w:type="dxa"/>
            <w:vAlign w:val="center"/>
          </w:tcPr>
          <w:p w14:paraId="13B8C1F2" w14:textId="77777777" w:rsidR="00137729" w:rsidRPr="00AE068E" w:rsidRDefault="00137729" w:rsidP="00737C68">
            <w:pPr>
              <w:jc w:val="center"/>
              <w:rPr>
                <w:rFonts w:ascii="Arial" w:hAnsi="Arial" w:cs="Arial"/>
                <w:szCs w:val="24"/>
                <w:lang w:val="en-US"/>
              </w:rPr>
            </w:pPr>
            <w:r>
              <w:rPr>
                <w:rFonts w:ascii="Arial" w:hAnsi="Arial" w:cs="Arial"/>
                <w:szCs w:val="24"/>
                <w:lang w:val="en-US"/>
              </w:rPr>
              <w:t>32</w:t>
            </w:r>
            <w:r w:rsidRPr="00AE068E">
              <w:rPr>
                <w:rFonts w:ascii="Arial" w:hAnsi="Arial" w:cs="Arial"/>
                <w:szCs w:val="24"/>
                <w:lang w:val="en-US"/>
              </w:rPr>
              <w:t>%</w:t>
            </w:r>
          </w:p>
        </w:tc>
        <w:tc>
          <w:tcPr>
            <w:tcW w:w="2703" w:type="dxa"/>
            <w:vAlign w:val="center"/>
          </w:tcPr>
          <w:p w14:paraId="31F51298"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30 May 2022</w:t>
            </w:r>
          </w:p>
        </w:tc>
      </w:tr>
      <w:tr w:rsidR="00137729" w:rsidRPr="00AE068E" w14:paraId="30393556" w14:textId="77777777" w:rsidTr="00737C68">
        <w:trPr>
          <w:jc w:val="center"/>
        </w:trPr>
        <w:tc>
          <w:tcPr>
            <w:tcW w:w="658" w:type="dxa"/>
            <w:vAlign w:val="center"/>
          </w:tcPr>
          <w:p w14:paraId="53517603"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6</w:t>
            </w:r>
          </w:p>
        </w:tc>
        <w:tc>
          <w:tcPr>
            <w:tcW w:w="2586" w:type="dxa"/>
            <w:vAlign w:val="center"/>
          </w:tcPr>
          <w:p w14:paraId="77293CAF" w14:textId="77777777" w:rsidR="00137729" w:rsidRPr="00AE068E" w:rsidRDefault="00137729" w:rsidP="00737C68">
            <w:pPr>
              <w:jc w:val="both"/>
              <w:rPr>
                <w:rFonts w:ascii="Arial" w:hAnsi="Arial" w:cs="Arial"/>
                <w:szCs w:val="24"/>
                <w:lang w:val="en-US"/>
              </w:rPr>
            </w:pPr>
          </w:p>
          <w:p w14:paraId="0409FF7D" w14:textId="77777777" w:rsidR="00137729" w:rsidRPr="00AE068E" w:rsidRDefault="00137729" w:rsidP="00737C68">
            <w:pPr>
              <w:jc w:val="both"/>
              <w:rPr>
                <w:rFonts w:ascii="Arial" w:hAnsi="Arial" w:cs="Arial"/>
                <w:szCs w:val="24"/>
                <w:lang w:val="en-US"/>
              </w:rPr>
            </w:pPr>
            <w:r w:rsidRPr="00AE068E">
              <w:rPr>
                <w:rFonts w:ascii="Arial" w:hAnsi="Arial" w:cs="Arial"/>
                <w:szCs w:val="24"/>
                <w:lang w:val="en-US"/>
              </w:rPr>
              <w:t>Acceptance Testing</w:t>
            </w:r>
          </w:p>
          <w:p w14:paraId="0E9AFFE8" w14:textId="77777777" w:rsidR="00137729" w:rsidRPr="00AE068E" w:rsidRDefault="00137729" w:rsidP="00737C68">
            <w:pPr>
              <w:jc w:val="both"/>
              <w:rPr>
                <w:rFonts w:ascii="Arial" w:hAnsi="Arial" w:cs="Arial"/>
                <w:szCs w:val="24"/>
                <w:lang w:val="en-US"/>
              </w:rPr>
            </w:pPr>
          </w:p>
        </w:tc>
        <w:tc>
          <w:tcPr>
            <w:tcW w:w="950" w:type="dxa"/>
            <w:vAlign w:val="center"/>
          </w:tcPr>
          <w:p w14:paraId="6B58222C" w14:textId="77777777" w:rsidR="00137729" w:rsidRPr="00AE068E" w:rsidRDefault="00137729" w:rsidP="00737C68">
            <w:pPr>
              <w:jc w:val="both"/>
              <w:rPr>
                <w:rFonts w:ascii="Arial" w:hAnsi="Arial" w:cs="Arial"/>
                <w:noProof/>
                <w:szCs w:val="24"/>
              </w:rPr>
            </w:pPr>
            <w:r w:rsidRPr="00AE068E">
              <w:rPr>
                <w:rFonts w:ascii="Arial" w:hAnsi="Arial" w:cs="Arial"/>
                <w:noProof/>
                <w:szCs w:val="24"/>
              </w:rPr>
              <mc:AlternateContent>
                <mc:Choice Requires="wps">
                  <w:drawing>
                    <wp:anchor distT="0" distB="0" distL="114300" distR="114300" simplePos="0" relativeHeight="251658270" behindDoc="1" locked="0" layoutInCell="1" allowOverlap="1" wp14:anchorId="291F2EAE" wp14:editId="2C4E8F7F">
                      <wp:simplePos x="0" y="0"/>
                      <wp:positionH relativeFrom="column">
                        <wp:posOffset>86995</wp:posOffset>
                      </wp:positionH>
                      <wp:positionV relativeFrom="paragraph">
                        <wp:posOffset>34290</wp:posOffset>
                      </wp:positionV>
                      <wp:extent cx="206375" cy="198120"/>
                      <wp:effectExtent l="0" t="0" r="22225" b="11430"/>
                      <wp:wrapNone/>
                      <wp:docPr id="31" name="Flowchart: Connector 31" descr="P1069C33T12#y1"/>
                      <wp:cNvGraphicFramePr/>
                      <a:graphic xmlns:a="http://schemas.openxmlformats.org/drawingml/2006/main">
                        <a:graphicData uri="http://schemas.microsoft.com/office/word/2010/wordprocessingShape">
                          <wps:wsp>
                            <wps:cNvSpPr/>
                            <wps:spPr>
                              <a:xfrm>
                                <a:off x="0" y="0"/>
                                <a:ext cx="206375" cy="198120"/>
                              </a:xfrm>
                              <a:prstGeom prst="flowChartConnector">
                                <a:avLst/>
                              </a:prstGeom>
                              <a:solidFill>
                                <a:srgbClr val="92D05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E728" id="Flowchart: Connector 31" o:spid="_x0000_s1026" type="#_x0000_t120" alt="P1069C33T12#y1" style="position:absolute;margin-left:6.85pt;margin-top:2.7pt;width:16.25pt;height:15.6pt;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" fillcolor="#92d050" strokecolor="#243f60 [1604]" strokeweight="1pt"/>
                  </w:pict>
                </mc:Fallback>
              </mc:AlternateContent>
            </w:r>
          </w:p>
        </w:tc>
        <w:tc>
          <w:tcPr>
            <w:tcW w:w="1320" w:type="dxa"/>
            <w:vAlign w:val="center"/>
          </w:tcPr>
          <w:p w14:paraId="2F23E959"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0%</w:t>
            </w:r>
          </w:p>
        </w:tc>
        <w:tc>
          <w:tcPr>
            <w:tcW w:w="2703" w:type="dxa"/>
            <w:vAlign w:val="center"/>
          </w:tcPr>
          <w:p w14:paraId="0FBBBC73"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30 May 2022</w:t>
            </w:r>
          </w:p>
        </w:tc>
      </w:tr>
      <w:tr w:rsidR="00137729" w:rsidRPr="00AE068E" w14:paraId="7FFBB616" w14:textId="77777777" w:rsidTr="00737C68">
        <w:trPr>
          <w:jc w:val="center"/>
        </w:trPr>
        <w:tc>
          <w:tcPr>
            <w:tcW w:w="658" w:type="dxa"/>
            <w:vAlign w:val="center"/>
          </w:tcPr>
          <w:p w14:paraId="1DBFE881"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7</w:t>
            </w:r>
          </w:p>
        </w:tc>
        <w:tc>
          <w:tcPr>
            <w:tcW w:w="2586" w:type="dxa"/>
            <w:vAlign w:val="center"/>
          </w:tcPr>
          <w:p w14:paraId="6647628B" w14:textId="77777777" w:rsidR="00137729" w:rsidRPr="00AE068E" w:rsidRDefault="00137729" w:rsidP="00737C68">
            <w:pPr>
              <w:jc w:val="both"/>
              <w:rPr>
                <w:rFonts w:ascii="Arial" w:hAnsi="Arial" w:cs="Arial"/>
                <w:szCs w:val="24"/>
                <w:lang w:val="en-US"/>
              </w:rPr>
            </w:pPr>
          </w:p>
          <w:p w14:paraId="5B9C6BDA" w14:textId="77777777" w:rsidR="00137729" w:rsidRPr="00AE068E" w:rsidRDefault="00137729" w:rsidP="00737C68">
            <w:pPr>
              <w:jc w:val="both"/>
              <w:rPr>
                <w:rFonts w:ascii="Arial" w:hAnsi="Arial" w:cs="Arial"/>
                <w:szCs w:val="24"/>
                <w:lang w:val="en-US"/>
              </w:rPr>
            </w:pPr>
            <w:r w:rsidRPr="00AE068E">
              <w:rPr>
                <w:rFonts w:ascii="Arial" w:hAnsi="Arial" w:cs="Arial"/>
                <w:szCs w:val="24"/>
                <w:lang w:val="en-US"/>
              </w:rPr>
              <w:t>All Staff Training</w:t>
            </w:r>
          </w:p>
          <w:p w14:paraId="1AE25F9E" w14:textId="77777777" w:rsidR="00137729" w:rsidRPr="00AE068E" w:rsidRDefault="00137729" w:rsidP="00737C68">
            <w:pPr>
              <w:jc w:val="both"/>
              <w:rPr>
                <w:rFonts w:ascii="Arial" w:hAnsi="Arial" w:cs="Arial"/>
                <w:szCs w:val="24"/>
                <w:lang w:val="en-US"/>
              </w:rPr>
            </w:pPr>
          </w:p>
        </w:tc>
        <w:tc>
          <w:tcPr>
            <w:tcW w:w="950" w:type="dxa"/>
            <w:vAlign w:val="center"/>
          </w:tcPr>
          <w:p w14:paraId="797AE692" w14:textId="77777777" w:rsidR="00137729" w:rsidRPr="00AE068E" w:rsidRDefault="00137729" w:rsidP="00737C68">
            <w:pPr>
              <w:jc w:val="both"/>
              <w:rPr>
                <w:rFonts w:ascii="Arial" w:hAnsi="Arial" w:cs="Arial"/>
                <w:noProof/>
                <w:szCs w:val="24"/>
              </w:rPr>
            </w:pPr>
            <w:r w:rsidRPr="00AE068E">
              <w:rPr>
                <w:rFonts w:ascii="Arial" w:hAnsi="Arial" w:cs="Arial"/>
                <w:noProof/>
                <w:szCs w:val="24"/>
              </w:rPr>
              <mc:AlternateContent>
                <mc:Choice Requires="wps">
                  <w:drawing>
                    <wp:anchor distT="0" distB="0" distL="114300" distR="114300" simplePos="0" relativeHeight="251658271" behindDoc="1" locked="0" layoutInCell="1" allowOverlap="1" wp14:anchorId="5CE3BD26" wp14:editId="27DC359F">
                      <wp:simplePos x="0" y="0"/>
                      <wp:positionH relativeFrom="column">
                        <wp:posOffset>79375</wp:posOffset>
                      </wp:positionH>
                      <wp:positionV relativeFrom="paragraph">
                        <wp:posOffset>45720</wp:posOffset>
                      </wp:positionV>
                      <wp:extent cx="206375" cy="198120"/>
                      <wp:effectExtent l="0" t="0" r="22225" b="11430"/>
                      <wp:wrapNone/>
                      <wp:docPr id="32" name="Flowchart: Connector 32" descr="P1077C38T12#y1"/>
                      <wp:cNvGraphicFramePr/>
                      <a:graphic xmlns:a="http://schemas.openxmlformats.org/drawingml/2006/main">
                        <a:graphicData uri="http://schemas.microsoft.com/office/word/2010/wordprocessingShape">
                          <wps:wsp>
                            <wps:cNvSpPr/>
                            <wps:spPr>
                              <a:xfrm>
                                <a:off x="0" y="0"/>
                                <a:ext cx="206375" cy="198120"/>
                              </a:xfrm>
                              <a:prstGeom prst="flowChartConnector">
                                <a:avLst/>
                              </a:prstGeom>
                              <a:solidFill>
                                <a:srgbClr val="92D05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7C48" id="Flowchart: Connector 32" o:spid="_x0000_s1026" type="#_x0000_t120" alt="P1077C38T12#y1" style="position:absolute;margin-left:6.25pt;margin-top:3.6pt;width:16.25pt;height:15.6pt;z-index:-25165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" fillcolor="#92d050" strokecolor="#243f60 [1604]" strokeweight="1pt"/>
                  </w:pict>
                </mc:Fallback>
              </mc:AlternateContent>
            </w:r>
          </w:p>
        </w:tc>
        <w:tc>
          <w:tcPr>
            <w:tcW w:w="1320" w:type="dxa"/>
            <w:vAlign w:val="center"/>
          </w:tcPr>
          <w:p w14:paraId="7AEC5563"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0%</w:t>
            </w:r>
          </w:p>
        </w:tc>
        <w:tc>
          <w:tcPr>
            <w:tcW w:w="2703" w:type="dxa"/>
            <w:vAlign w:val="center"/>
          </w:tcPr>
          <w:p w14:paraId="5794BBF6"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30 June 2022</w:t>
            </w:r>
          </w:p>
        </w:tc>
      </w:tr>
      <w:tr w:rsidR="00137729" w:rsidRPr="00AE068E" w14:paraId="6519CB59" w14:textId="77777777" w:rsidTr="00737C68">
        <w:trPr>
          <w:jc w:val="center"/>
        </w:trPr>
        <w:tc>
          <w:tcPr>
            <w:tcW w:w="658" w:type="dxa"/>
            <w:vAlign w:val="center"/>
          </w:tcPr>
          <w:p w14:paraId="76857581"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8</w:t>
            </w:r>
          </w:p>
        </w:tc>
        <w:tc>
          <w:tcPr>
            <w:tcW w:w="2586" w:type="dxa"/>
            <w:vAlign w:val="center"/>
          </w:tcPr>
          <w:p w14:paraId="78F9DE74" w14:textId="77777777" w:rsidR="00137729" w:rsidRPr="00AE068E" w:rsidRDefault="00137729" w:rsidP="00737C68">
            <w:pPr>
              <w:jc w:val="both"/>
              <w:rPr>
                <w:rFonts w:ascii="Arial" w:hAnsi="Arial" w:cs="Arial"/>
                <w:szCs w:val="24"/>
                <w:lang w:val="en-US"/>
              </w:rPr>
            </w:pPr>
          </w:p>
          <w:p w14:paraId="24D80D71" w14:textId="77777777" w:rsidR="00137729" w:rsidRPr="00AE068E" w:rsidRDefault="00137729" w:rsidP="00737C68">
            <w:pPr>
              <w:jc w:val="both"/>
              <w:rPr>
                <w:rFonts w:ascii="Arial" w:hAnsi="Arial" w:cs="Arial"/>
                <w:szCs w:val="24"/>
                <w:lang w:val="en-US"/>
              </w:rPr>
            </w:pPr>
            <w:r w:rsidRPr="00AE068E">
              <w:rPr>
                <w:rFonts w:ascii="Arial" w:hAnsi="Arial" w:cs="Arial"/>
                <w:szCs w:val="24"/>
                <w:lang w:val="en-US"/>
              </w:rPr>
              <w:t>Go LIVE</w:t>
            </w:r>
          </w:p>
          <w:p w14:paraId="0F8860ED" w14:textId="77777777" w:rsidR="00137729" w:rsidRPr="00AE068E" w:rsidRDefault="00137729" w:rsidP="00737C68">
            <w:pPr>
              <w:jc w:val="both"/>
              <w:rPr>
                <w:rFonts w:ascii="Arial" w:hAnsi="Arial" w:cs="Arial"/>
                <w:szCs w:val="24"/>
                <w:lang w:val="en-US"/>
              </w:rPr>
            </w:pPr>
          </w:p>
        </w:tc>
        <w:tc>
          <w:tcPr>
            <w:tcW w:w="950" w:type="dxa"/>
            <w:vAlign w:val="center"/>
          </w:tcPr>
          <w:p w14:paraId="7DFB1266" w14:textId="77777777" w:rsidR="00137729" w:rsidRPr="00AE068E" w:rsidRDefault="00137729" w:rsidP="00737C68">
            <w:pPr>
              <w:jc w:val="both"/>
              <w:rPr>
                <w:rFonts w:ascii="Arial" w:hAnsi="Arial" w:cs="Arial"/>
                <w:noProof/>
                <w:szCs w:val="24"/>
              </w:rPr>
            </w:pPr>
            <w:r w:rsidRPr="00AE068E">
              <w:rPr>
                <w:rFonts w:ascii="Arial" w:hAnsi="Arial" w:cs="Arial"/>
                <w:noProof/>
                <w:szCs w:val="24"/>
              </w:rPr>
              <mc:AlternateContent>
                <mc:Choice Requires="wps">
                  <w:drawing>
                    <wp:anchor distT="0" distB="0" distL="114300" distR="114300" simplePos="0" relativeHeight="251658272" behindDoc="1" locked="0" layoutInCell="1" allowOverlap="1" wp14:anchorId="4601CDEF" wp14:editId="4E461401">
                      <wp:simplePos x="0" y="0"/>
                      <wp:positionH relativeFrom="column">
                        <wp:posOffset>71120</wp:posOffset>
                      </wp:positionH>
                      <wp:positionV relativeFrom="paragraph">
                        <wp:posOffset>17780</wp:posOffset>
                      </wp:positionV>
                      <wp:extent cx="206375" cy="198120"/>
                      <wp:effectExtent l="0" t="0" r="22225" b="11430"/>
                      <wp:wrapNone/>
                      <wp:docPr id="33" name="Flowchart: Connector 33" descr="P1085C43T12#y1"/>
                      <wp:cNvGraphicFramePr/>
                      <a:graphic xmlns:a="http://schemas.openxmlformats.org/drawingml/2006/main">
                        <a:graphicData uri="http://schemas.microsoft.com/office/word/2010/wordprocessingShape">
                          <wps:wsp>
                            <wps:cNvSpPr/>
                            <wps:spPr>
                              <a:xfrm>
                                <a:off x="0" y="0"/>
                                <a:ext cx="206375" cy="198120"/>
                              </a:xfrm>
                              <a:prstGeom prst="flowChartConnector">
                                <a:avLst/>
                              </a:prstGeom>
                              <a:solidFill>
                                <a:srgbClr val="92D05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57F2C" id="Flowchart: Connector 33" o:spid="_x0000_s1026" type="#_x0000_t120" alt="P1085C43T12#y1" style="position:absolute;margin-left:5.6pt;margin-top:1.4pt;width:16.25pt;height:15.6pt;z-index:-2516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" fillcolor="#92d050" strokecolor="#243f60 [1604]" strokeweight="1pt"/>
                  </w:pict>
                </mc:Fallback>
              </mc:AlternateContent>
            </w:r>
          </w:p>
        </w:tc>
        <w:tc>
          <w:tcPr>
            <w:tcW w:w="1320" w:type="dxa"/>
            <w:vAlign w:val="center"/>
          </w:tcPr>
          <w:p w14:paraId="23FDDD00"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0%</w:t>
            </w:r>
          </w:p>
        </w:tc>
        <w:tc>
          <w:tcPr>
            <w:tcW w:w="2703" w:type="dxa"/>
            <w:vAlign w:val="center"/>
          </w:tcPr>
          <w:p w14:paraId="5D140BE9" w14:textId="77777777" w:rsidR="00137729" w:rsidRPr="00AE068E" w:rsidRDefault="00137729" w:rsidP="00737C68">
            <w:pPr>
              <w:jc w:val="center"/>
              <w:rPr>
                <w:rFonts w:ascii="Arial" w:hAnsi="Arial" w:cs="Arial"/>
                <w:szCs w:val="24"/>
                <w:lang w:val="en-US"/>
              </w:rPr>
            </w:pPr>
            <w:r w:rsidRPr="00AE068E">
              <w:rPr>
                <w:rFonts w:ascii="Arial" w:hAnsi="Arial" w:cs="Arial"/>
                <w:szCs w:val="24"/>
                <w:lang w:val="en-US"/>
              </w:rPr>
              <w:t>July 2022</w:t>
            </w:r>
          </w:p>
        </w:tc>
      </w:tr>
    </w:tbl>
    <w:p w14:paraId="299B1024" w14:textId="77777777" w:rsidR="00137729" w:rsidRPr="00AE068E" w:rsidRDefault="00137729" w:rsidP="00137729">
      <w:pPr>
        <w:spacing w:after="120"/>
        <w:jc w:val="both"/>
        <w:rPr>
          <w:rFonts w:ascii="Arial" w:hAnsi="Arial" w:cs="Arial"/>
          <w:szCs w:val="32"/>
          <w:lang w:val="en-US"/>
        </w:rPr>
      </w:pPr>
    </w:p>
    <w:tbl>
      <w:tblPr>
        <w:tblStyle w:val="TableGrid"/>
        <w:tblpPr w:leftFromText="180" w:rightFromText="180" w:vertAnchor="text" w:horzAnchor="page" w:tblpX="2041" w:tblpY="219"/>
        <w:tblW w:w="4957" w:type="dxa"/>
        <w:tblLook w:val="04A0" w:firstRow="1" w:lastRow="0" w:firstColumn="1" w:lastColumn="0" w:noHBand="0" w:noVBand="1"/>
      </w:tblPr>
      <w:tblGrid>
        <w:gridCol w:w="1070"/>
        <w:gridCol w:w="3887"/>
      </w:tblGrid>
      <w:tr w:rsidR="00137729" w:rsidRPr="00AE068E" w14:paraId="0D7C20AE" w14:textId="77777777" w:rsidTr="00737C68">
        <w:tc>
          <w:tcPr>
            <w:tcW w:w="1070" w:type="dxa"/>
            <w:shd w:val="clear" w:color="auto" w:fill="D9D9D9" w:themeFill="background1" w:themeFillShade="D9"/>
          </w:tcPr>
          <w:p w14:paraId="3CC703C1" w14:textId="77777777" w:rsidR="00137729" w:rsidRPr="00B73B8D" w:rsidRDefault="00137729" w:rsidP="00737C68">
            <w:pPr>
              <w:rPr>
                <w:rFonts w:ascii="Arial" w:hAnsi="Arial" w:cs="Arial"/>
                <w:b/>
                <w:bCs/>
                <w:szCs w:val="24"/>
              </w:rPr>
            </w:pPr>
            <w:r w:rsidRPr="00B73B8D">
              <w:rPr>
                <w:rFonts w:ascii="Arial" w:hAnsi="Arial" w:cs="Arial"/>
                <w:b/>
                <w:bCs/>
                <w:szCs w:val="24"/>
              </w:rPr>
              <w:t>Legend</w:t>
            </w:r>
          </w:p>
        </w:tc>
        <w:tc>
          <w:tcPr>
            <w:tcW w:w="3887" w:type="dxa"/>
            <w:shd w:val="clear" w:color="auto" w:fill="D9D9D9" w:themeFill="background1" w:themeFillShade="D9"/>
          </w:tcPr>
          <w:p w14:paraId="39E7D250" w14:textId="77777777" w:rsidR="00137729" w:rsidRPr="00B73B8D" w:rsidRDefault="00137729" w:rsidP="00737C68">
            <w:pPr>
              <w:rPr>
                <w:rFonts w:ascii="Arial" w:hAnsi="Arial" w:cs="Arial"/>
                <w:b/>
                <w:bCs/>
                <w:szCs w:val="24"/>
              </w:rPr>
            </w:pPr>
            <w:r w:rsidRPr="00B73B8D">
              <w:rPr>
                <w:rFonts w:ascii="Arial" w:hAnsi="Arial" w:cs="Arial"/>
                <w:b/>
                <w:bCs/>
                <w:szCs w:val="24"/>
              </w:rPr>
              <w:t>Description</w:t>
            </w:r>
          </w:p>
        </w:tc>
      </w:tr>
      <w:tr w:rsidR="00137729" w:rsidRPr="00AE068E" w14:paraId="386B55EC" w14:textId="77777777" w:rsidTr="00737C68">
        <w:tc>
          <w:tcPr>
            <w:tcW w:w="1070" w:type="dxa"/>
          </w:tcPr>
          <w:p w14:paraId="6DFE6FFA" w14:textId="77777777" w:rsidR="00137729" w:rsidRPr="00B73B8D" w:rsidRDefault="00137729" w:rsidP="00737C68">
            <w:pPr>
              <w:rPr>
                <w:rFonts w:ascii="Arial" w:hAnsi="Arial" w:cs="Arial"/>
                <w:szCs w:val="24"/>
              </w:rPr>
            </w:pPr>
            <w:r w:rsidRPr="00B73B8D">
              <w:rPr>
                <w:rFonts w:ascii="Arial" w:hAnsi="Arial" w:cs="Arial"/>
                <w:noProof/>
                <w:szCs w:val="24"/>
              </w:rPr>
              <mc:AlternateContent>
                <mc:Choice Requires="wps">
                  <w:drawing>
                    <wp:anchor distT="0" distB="0" distL="114300" distR="114300" simplePos="0" relativeHeight="251658265" behindDoc="0" locked="0" layoutInCell="1" allowOverlap="1" wp14:anchorId="717A3D75" wp14:editId="79949C33">
                      <wp:simplePos x="0" y="0"/>
                      <wp:positionH relativeFrom="column">
                        <wp:posOffset>162288</wp:posOffset>
                      </wp:positionH>
                      <wp:positionV relativeFrom="paragraph">
                        <wp:posOffset>42908</wp:posOffset>
                      </wp:positionV>
                      <wp:extent cx="201386" cy="179614"/>
                      <wp:effectExtent l="0" t="0" r="27305" b="11430"/>
                      <wp:wrapNone/>
                      <wp:docPr id="34" name="Flowchart: Connector 34" descr="P1093C3T13#y1"/>
                      <wp:cNvGraphicFramePr/>
                      <a:graphic xmlns:a="http://schemas.openxmlformats.org/drawingml/2006/main">
                        <a:graphicData uri="http://schemas.microsoft.com/office/word/2010/wordprocessingShape">
                          <wps:wsp>
                            <wps:cNvSpPr/>
                            <wps:spPr>
                              <a:xfrm>
                                <a:off x="0" y="0"/>
                                <a:ext cx="201386" cy="179614"/>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27013" id="Flowchart: Connector 34" o:spid="_x0000_s1026" type="#_x0000_t120" alt="P1093C3T13#y1" style="position:absolute;margin-left:12.8pt;margin-top:3.4pt;width:15.85pt;height:14.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" fillcolor="red" strokecolor="#243f60 [1604]" strokeweight="2pt"/>
                  </w:pict>
                </mc:Fallback>
              </mc:AlternateContent>
            </w:r>
          </w:p>
          <w:p w14:paraId="551AAF92" w14:textId="77777777" w:rsidR="00137729" w:rsidRPr="00B73B8D" w:rsidRDefault="00137729" w:rsidP="00737C68">
            <w:pPr>
              <w:rPr>
                <w:rFonts w:ascii="Arial" w:hAnsi="Arial" w:cs="Arial"/>
                <w:szCs w:val="24"/>
              </w:rPr>
            </w:pPr>
          </w:p>
        </w:tc>
        <w:tc>
          <w:tcPr>
            <w:tcW w:w="3887" w:type="dxa"/>
            <w:vAlign w:val="center"/>
          </w:tcPr>
          <w:p w14:paraId="7BCE67A6" w14:textId="77777777" w:rsidR="00137729" w:rsidRPr="00B73B8D" w:rsidRDefault="00137729" w:rsidP="00737C68">
            <w:pPr>
              <w:rPr>
                <w:rFonts w:ascii="Arial" w:hAnsi="Arial" w:cs="Arial"/>
                <w:szCs w:val="24"/>
                <w:lang w:val="en-US"/>
              </w:rPr>
            </w:pPr>
            <w:r w:rsidRPr="00B73B8D">
              <w:rPr>
                <w:rFonts w:ascii="Arial" w:hAnsi="Arial" w:cs="Arial"/>
                <w:szCs w:val="24"/>
                <w:lang w:val="en-US"/>
              </w:rPr>
              <w:t>Milestone delayed &gt; 10%.</w:t>
            </w:r>
          </w:p>
        </w:tc>
      </w:tr>
      <w:tr w:rsidR="00137729" w:rsidRPr="00AE068E" w14:paraId="5C7BD286" w14:textId="77777777" w:rsidTr="00737C68">
        <w:tc>
          <w:tcPr>
            <w:tcW w:w="1070" w:type="dxa"/>
          </w:tcPr>
          <w:p w14:paraId="08CC1A13" w14:textId="77777777" w:rsidR="00137729" w:rsidRPr="00B73B8D" w:rsidRDefault="00137729" w:rsidP="00737C68">
            <w:pPr>
              <w:rPr>
                <w:rFonts w:ascii="Arial" w:hAnsi="Arial" w:cs="Arial"/>
                <w:szCs w:val="24"/>
              </w:rPr>
            </w:pPr>
            <w:r w:rsidRPr="00B73B8D">
              <w:rPr>
                <w:rFonts w:ascii="Arial" w:hAnsi="Arial" w:cs="Arial"/>
                <w:noProof/>
                <w:szCs w:val="24"/>
              </w:rPr>
              <mc:AlternateContent>
                <mc:Choice Requires="wps">
                  <w:drawing>
                    <wp:anchor distT="0" distB="0" distL="114300" distR="114300" simplePos="0" relativeHeight="251658264" behindDoc="0" locked="0" layoutInCell="1" allowOverlap="1" wp14:anchorId="5539438B" wp14:editId="10E0FE72">
                      <wp:simplePos x="0" y="0"/>
                      <wp:positionH relativeFrom="column">
                        <wp:posOffset>156845</wp:posOffset>
                      </wp:positionH>
                      <wp:positionV relativeFrom="paragraph">
                        <wp:posOffset>32929</wp:posOffset>
                      </wp:positionV>
                      <wp:extent cx="206738" cy="195943"/>
                      <wp:effectExtent l="0" t="0" r="22225" b="13970"/>
                      <wp:wrapNone/>
                      <wp:docPr id="35" name="Flowchart: Connector 35" descr="P1097C5T13#y1"/>
                      <wp:cNvGraphicFramePr/>
                      <a:graphic xmlns:a="http://schemas.openxmlformats.org/drawingml/2006/main">
                        <a:graphicData uri="http://schemas.microsoft.com/office/word/2010/wordprocessingShape">
                          <wps:wsp>
                            <wps:cNvSpPr/>
                            <wps:spPr>
                              <a:xfrm>
                                <a:off x="0" y="0"/>
                                <a:ext cx="206738" cy="195943"/>
                              </a:xfrm>
                              <a:prstGeom prst="flowChartConnecto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18D7A" id="Flowchart: Connector 35" o:spid="_x0000_s1026" type="#_x0000_t120" alt="P1097C5T13#y1" style="position:absolute;margin-left:12.35pt;margin-top:2.6pt;width:16.3pt;height:15.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" fillcolor="#ffc000" strokecolor="#243f60 [1604]" strokeweight="2pt"/>
                  </w:pict>
                </mc:Fallback>
              </mc:AlternateContent>
            </w:r>
          </w:p>
          <w:p w14:paraId="19110E7E" w14:textId="77777777" w:rsidR="00137729" w:rsidRPr="00B73B8D" w:rsidRDefault="00137729" w:rsidP="00737C68">
            <w:pPr>
              <w:rPr>
                <w:rFonts w:ascii="Arial" w:hAnsi="Arial" w:cs="Arial"/>
                <w:szCs w:val="24"/>
              </w:rPr>
            </w:pPr>
          </w:p>
        </w:tc>
        <w:tc>
          <w:tcPr>
            <w:tcW w:w="3887" w:type="dxa"/>
            <w:vAlign w:val="center"/>
          </w:tcPr>
          <w:p w14:paraId="3E65A51B" w14:textId="77777777" w:rsidR="00137729" w:rsidRPr="00B73B8D" w:rsidRDefault="00137729" w:rsidP="00737C68">
            <w:pPr>
              <w:rPr>
                <w:rFonts w:ascii="Arial" w:hAnsi="Arial" w:cs="Arial"/>
                <w:szCs w:val="24"/>
                <w:lang w:val="en-US"/>
              </w:rPr>
            </w:pPr>
            <w:r w:rsidRPr="00B73B8D">
              <w:rPr>
                <w:rFonts w:ascii="Arial" w:hAnsi="Arial" w:cs="Arial"/>
                <w:szCs w:val="24"/>
                <w:lang w:val="en-US"/>
              </w:rPr>
              <w:t>Potential for milestone delay.</w:t>
            </w:r>
          </w:p>
        </w:tc>
      </w:tr>
      <w:tr w:rsidR="00137729" w:rsidRPr="00AE068E" w14:paraId="3FFD10ED" w14:textId="77777777" w:rsidTr="00737C68">
        <w:tc>
          <w:tcPr>
            <w:tcW w:w="1070" w:type="dxa"/>
          </w:tcPr>
          <w:p w14:paraId="15485718" w14:textId="1715BFBD" w:rsidR="00137729" w:rsidRPr="00B73B8D" w:rsidRDefault="00AF48B7" w:rsidP="00737C68">
            <w:pPr>
              <w:rPr>
                <w:rFonts w:ascii="Arial" w:hAnsi="Arial" w:cs="Arial"/>
                <w:szCs w:val="24"/>
              </w:rPr>
            </w:pPr>
            <w:r w:rsidRPr="00AE068E">
              <w:rPr>
                <w:rFonts w:ascii="Arial" w:hAnsi="Arial" w:cs="Arial"/>
                <w:noProof/>
                <w:szCs w:val="24"/>
              </w:rPr>
              <mc:AlternateContent>
                <mc:Choice Requires="wps">
                  <w:drawing>
                    <wp:anchor distT="0" distB="0" distL="114300" distR="114300" simplePos="0" relativeHeight="251658274" behindDoc="1" locked="0" layoutInCell="1" allowOverlap="1" wp14:anchorId="228E11D0" wp14:editId="51A72161">
                      <wp:simplePos x="0" y="0"/>
                      <wp:positionH relativeFrom="column">
                        <wp:posOffset>151130</wp:posOffset>
                      </wp:positionH>
                      <wp:positionV relativeFrom="paragraph">
                        <wp:posOffset>55880</wp:posOffset>
                      </wp:positionV>
                      <wp:extent cx="206375" cy="198120"/>
                      <wp:effectExtent l="0" t="0" r="22225" b="11430"/>
                      <wp:wrapNone/>
                      <wp:docPr id="36" name="Flowchart: Connector 36" descr="P1101C7T13#y1"/>
                      <wp:cNvGraphicFramePr/>
                      <a:graphic xmlns:a="http://schemas.openxmlformats.org/drawingml/2006/main">
                        <a:graphicData uri="http://schemas.microsoft.com/office/word/2010/wordprocessingShape">
                          <wps:wsp>
                            <wps:cNvSpPr/>
                            <wps:spPr>
                              <a:xfrm>
                                <a:off x="0" y="0"/>
                                <a:ext cx="206375" cy="198120"/>
                              </a:xfrm>
                              <a:prstGeom prst="flowChartConnector">
                                <a:avLst/>
                              </a:prstGeom>
                              <a:solidFill>
                                <a:srgbClr val="92D05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29AF" id="Flowchart: Connector 36" o:spid="_x0000_s1026" type="#_x0000_t120" alt="P1101C7T13#y1" style="position:absolute;margin-left:11.9pt;margin-top:4.4pt;width:16.25pt;height:15.6pt;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" fillcolor="#92d050" strokecolor="#243f60 [1604]" strokeweight="1pt"/>
                  </w:pict>
                </mc:Fallback>
              </mc:AlternateContent>
            </w:r>
          </w:p>
          <w:p w14:paraId="1341E33A" w14:textId="77777777" w:rsidR="00137729" w:rsidRPr="00B73B8D" w:rsidRDefault="00137729" w:rsidP="00737C68">
            <w:pPr>
              <w:rPr>
                <w:rFonts w:ascii="Arial" w:hAnsi="Arial" w:cs="Arial"/>
                <w:szCs w:val="24"/>
              </w:rPr>
            </w:pPr>
          </w:p>
        </w:tc>
        <w:tc>
          <w:tcPr>
            <w:tcW w:w="3887" w:type="dxa"/>
            <w:vAlign w:val="center"/>
          </w:tcPr>
          <w:p w14:paraId="61B6E1B0" w14:textId="77777777" w:rsidR="00137729" w:rsidRPr="00B73B8D" w:rsidRDefault="00137729" w:rsidP="00737C68">
            <w:pPr>
              <w:rPr>
                <w:rFonts w:ascii="Arial" w:hAnsi="Arial" w:cs="Arial"/>
                <w:szCs w:val="24"/>
                <w:lang w:val="en-US"/>
              </w:rPr>
            </w:pPr>
            <w:r w:rsidRPr="00B73B8D">
              <w:rPr>
                <w:rFonts w:ascii="Arial" w:hAnsi="Arial" w:cs="Arial"/>
                <w:szCs w:val="24"/>
                <w:lang w:val="en-US"/>
              </w:rPr>
              <w:t>Milestone on target.</w:t>
            </w:r>
          </w:p>
        </w:tc>
      </w:tr>
    </w:tbl>
    <w:p w14:paraId="6A7F34D4" w14:textId="77777777" w:rsidR="00137729" w:rsidRPr="00AE068E" w:rsidRDefault="00137729" w:rsidP="00137729">
      <w:pPr>
        <w:spacing w:after="120"/>
        <w:jc w:val="both"/>
        <w:rPr>
          <w:rFonts w:ascii="Arial" w:hAnsi="Arial" w:cs="Arial"/>
          <w:szCs w:val="32"/>
          <w:lang w:val="en-US"/>
        </w:rPr>
      </w:pPr>
    </w:p>
    <w:p w14:paraId="2D1A95F6" w14:textId="77777777" w:rsidR="00137729" w:rsidRPr="00AE068E" w:rsidRDefault="00137729" w:rsidP="00137729">
      <w:pPr>
        <w:spacing w:after="120"/>
        <w:jc w:val="both"/>
        <w:rPr>
          <w:rFonts w:ascii="Arial" w:hAnsi="Arial" w:cs="Arial"/>
          <w:szCs w:val="32"/>
          <w:lang w:val="en-US"/>
        </w:rPr>
      </w:pPr>
    </w:p>
    <w:p w14:paraId="6FF7DC40" w14:textId="77777777" w:rsidR="00137729" w:rsidRPr="00AE068E" w:rsidRDefault="00137729" w:rsidP="00137729">
      <w:pPr>
        <w:spacing w:after="120"/>
        <w:jc w:val="both"/>
        <w:rPr>
          <w:rFonts w:ascii="Arial" w:hAnsi="Arial" w:cs="Arial"/>
          <w:szCs w:val="32"/>
          <w:lang w:val="en-US"/>
        </w:rPr>
      </w:pPr>
    </w:p>
    <w:p w14:paraId="12C973F2" w14:textId="77777777" w:rsidR="00137729" w:rsidRPr="00AE068E" w:rsidRDefault="00137729" w:rsidP="00137729">
      <w:pPr>
        <w:spacing w:after="120"/>
        <w:jc w:val="both"/>
        <w:rPr>
          <w:rFonts w:ascii="Arial" w:hAnsi="Arial" w:cs="Arial"/>
          <w:szCs w:val="32"/>
          <w:lang w:val="en-US"/>
        </w:rPr>
      </w:pPr>
    </w:p>
    <w:p w14:paraId="5571C595" w14:textId="723C870C" w:rsidR="00137729" w:rsidRPr="00AE068E" w:rsidRDefault="00137729" w:rsidP="00137729">
      <w:pPr>
        <w:spacing w:after="120"/>
        <w:jc w:val="both"/>
        <w:rPr>
          <w:rFonts w:ascii="Arial" w:hAnsi="Arial" w:cs="Arial"/>
          <w:szCs w:val="32"/>
          <w:lang w:val="en-US"/>
        </w:rPr>
      </w:pPr>
    </w:p>
    <w:p w14:paraId="08B5C797" w14:textId="77777777" w:rsidR="00137729" w:rsidRPr="00AE068E" w:rsidRDefault="00137729" w:rsidP="00137729">
      <w:pPr>
        <w:spacing w:after="160" w:line="259" w:lineRule="auto"/>
        <w:rPr>
          <w:rFonts w:ascii="Arial" w:hAnsi="Arial" w:cs="Arial"/>
          <w:szCs w:val="32"/>
          <w:u w:val="single"/>
          <w:lang w:val="en-US"/>
        </w:rPr>
      </w:pPr>
      <w:bookmarkStart w:id="27" w:name="_Toc86241261"/>
      <w:bookmarkStart w:id="28" w:name="_Hlk87342852"/>
      <w:r w:rsidRPr="00AE068E">
        <w:rPr>
          <w:rFonts w:ascii="Arial" w:hAnsi="Arial" w:cs="Arial"/>
          <w:szCs w:val="32"/>
          <w:u w:val="single"/>
          <w:lang w:val="en-US"/>
        </w:rPr>
        <w:br w:type="page"/>
      </w:r>
    </w:p>
    <w:p w14:paraId="40B692E5" w14:textId="77777777" w:rsidR="00137729" w:rsidRPr="009873F8" w:rsidRDefault="00137729" w:rsidP="00AF48B7">
      <w:pPr>
        <w:ind w:left="-284" w:right="-330"/>
        <w:jc w:val="both"/>
        <w:rPr>
          <w:rFonts w:ascii="Arial" w:hAnsi="Arial" w:cs="Arial"/>
          <w:b/>
          <w:szCs w:val="24"/>
          <w:lang w:val="en-US"/>
        </w:rPr>
      </w:pPr>
      <w:r w:rsidRPr="009873F8">
        <w:rPr>
          <w:rFonts w:ascii="Arial" w:hAnsi="Arial" w:cs="Arial"/>
          <w:b/>
          <w:szCs w:val="24"/>
          <w:lang w:val="en-US"/>
        </w:rPr>
        <w:t>Key Activities Completed: 1st November 2021 to 30th January 2022</w:t>
      </w:r>
      <w:bookmarkEnd w:id="27"/>
      <w:r w:rsidRPr="009873F8">
        <w:rPr>
          <w:rFonts w:ascii="Arial" w:hAnsi="Arial" w:cs="Arial"/>
          <w:b/>
          <w:szCs w:val="24"/>
          <w:lang w:val="en-US"/>
        </w:rPr>
        <w:t xml:space="preserve"> </w:t>
      </w:r>
      <w:bookmarkStart w:id="29" w:name="_Toc86241262"/>
      <w:bookmarkEnd w:id="28"/>
    </w:p>
    <w:p w14:paraId="372E2705" w14:textId="77777777" w:rsidR="00137729" w:rsidRDefault="00137729" w:rsidP="00AF48B7">
      <w:pPr>
        <w:ind w:left="-284" w:right="-330"/>
        <w:jc w:val="both"/>
        <w:rPr>
          <w:rFonts w:ascii="Arial" w:hAnsi="Arial" w:cs="Arial"/>
          <w:bCs/>
          <w:szCs w:val="24"/>
          <w:lang w:val="en-US"/>
        </w:rPr>
      </w:pPr>
    </w:p>
    <w:p w14:paraId="009BBDC4" w14:textId="77777777" w:rsidR="00137729" w:rsidRDefault="00137729" w:rsidP="00AF48B7">
      <w:pPr>
        <w:ind w:left="-284" w:right="-330"/>
        <w:jc w:val="both"/>
        <w:rPr>
          <w:rFonts w:ascii="Arial" w:hAnsi="Arial" w:cs="Arial"/>
          <w:bCs/>
          <w:szCs w:val="24"/>
          <w:lang w:val="en-US"/>
        </w:rPr>
      </w:pPr>
      <w:r w:rsidRPr="009873F8">
        <w:rPr>
          <w:rFonts w:ascii="Arial" w:hAnsi="Arial" w:cs="Arial"/>
          <w:bCs/>
          <w:szCs w:val="24"/>
          <w:lang w:val="en-US"/>
        </w:rPr>
        <w:t>The key activities completed are:</w:t>
      </w:r>
    </w:p>
    <w:p w14:paraId="71CBBE99" w14:textId="77777777" w:rsidR="00137729" w:rsidRPr="009873F8" w:rsidRDefault="00137729" w:rsidP="00AF48B7">
      <w:pPr>
        <w:ind w:left="-567" w:right="-330"/>
        <w:jc w:val="both"/>
        <w:rPr>
          <w:rFonts w:ascii="Arial" w:hAnsi="Arial" w:cs="Arial"/>
          <w:bCs/>
          <w:szCs w:val="24"/>
          <w:lang w:val="en-US"/>
        </w:rPr>
      </w:pPr>
      <w:r w:rsidRPr="009873F8">
        <w:rPr>
          <w:rFonts w:ascii="Arial" w:hAnsi="Arial" w:cs="Arial"/>
          <w:bCs/>
          <w:szCs w:val="24"/>
          <w:lang w:val="en-US"/>
        </w:rPr>
        <w:t xml:space="preserve"> </w:t>
      </w:r>
    </w:p>
    <w:p w14:paraId="305BEED7" w14:textId="77777777" w:rsidR="00137729" w:rsidRDefault="00137729" w:rsidP="00AF48B7">
      <w:pPr>
        <w:pStyle w:val="ListParagraph"/>
        <w:numPr>
          <w:ilvl w:val="0"/>
          <w:numId w:val="35"/>
        </w:numPr>
        <w:ind w:left="284" w:hanging="568"/>
        <w:contextualSpacing w:val="0"/>
        <w:jc w:val="both"/>
        <w:rPr>
          <w:rFonts w:ascii="Arial" w:hAnsi="Arial" w:cs="Arial"/>
          <w:szCs w:val="24"/>
          <w:lang w:val="en-US"/>
        </w:rPr>
      </w:pPr>
      <w:r w:rsidRPr="009873F8">
        <w:rPr>
          <w:rFonts w:ascii="Arial" w:hAnsi="Arial" w:cs="Arial"/>
          <w:szCs w:val="24"/>
          <w:lang w:val="en-US"/>
        </w:rPr>
        <w:t>Milestone #3 – Project Team Training : 100% Complete</w:t>
      </w:r>
    </w:p>
    <w:p w14:paraId="2288B5C0" w14:textId="77777777" w:rsidR="00AF48B7" w:rsidRPr="009873F8" w:rsidRDefault="00AF48B7" w:rsidP="00AF48B7">
      <w:pPr>
        <w:pStyle w:val="ListParagraph"/>
        <w:ind w:left="284"/>
        <w:contextualSpacing w:val="0"/>
        <w:jc w:val="both"/>
        <w:rPr>
          <w:rFonts w:ascii="Arial" w:hAnsi="Arial" w:cs="Arial"/>
          <w:szCs w:val="24"/>
          <w:lang w:val="en-US"/>
        </w:rPr>
      </w:pPr>
    </w:p>
    <w:p w14:paraId="51E68BD7" w14:textId="77777777" w:rsidR="00137729" w:rsidRDefault="00137729" w:rsidP="00AF48B7">
      <w:pPr>
        <w:pStyle w:val="ListParagraph"/>
        <w:numPr>
          <w:ilvl w:val="1"/>
          <w:numId w:val="33"/>
        </w:numPr>
        <w:ind w:left="851" w:hanging="567"/>
        <w:contextualSpacing w:val="0"/>
        <w:jc w:val="both"/>
        <w:rPr>
          <w:rFonts w:ascii="Arial" w:hAnsi="Arial" w:cs="Arial"/>
          <w:szCs w:val="24"/>
          <w:lang w:val="en-US"/>
        </w:rPr>
      </w:pPr>
      <w:r w:rsidRPr="009873F8">
        <w:rPr>
          <w:rFonts w:ascii="Arial" w:hAnsi="Arial" w:cs="Arial"/>
          <w:szCs w:val="24"/>
          <w:lang w:val="en-US"/>
        </w:rPr>
        <w:t>Completed project team training for Finance, Payroll, Purchasing, Customer Request Management, Contracts and Human Resources.  These training sessions included subject matter experts from relevant business units.</w:t>
      </w:r>
    </w:p>
    <w:p w14:paraId="3405CCF8" w14:textId="77777777" w:rsidR="00AF48B7" w:rsidRPr="009873F8" w:rsidRDefault="00AF48B7" w:rsidP="00AF48B7">
      <w:pPr>
        <w:pStyle w:val="ListParagraph"/>
        <w:ind w:left="1080"/>
        <w:contextualSpacing w:val="0"/>
        <w:jc w:val="both"/>
        <w:rPr>
          <w:rFonts w:ascii="Arial" w:hAnsi="Arial" w:cs="Arial"/>
          <w:szCs w:val="24"/>
          <w:lang w:val="en-US"/>
        </w:rPr>
      </w:pPr>
    </w:p>
    <w:p w14:paraId="148F99DD" w14:textId="77777777" w:rsidR="00137729" w:rsidRDefault="00137729" w:rsidP="00AF48B7">
      <w:pPr>
        <w:pStyle w:val="ListParagraph"/>
        <w:numPr>
          <w:ilvl w:val="0"/>
          <w:numId w:val="35"/>
        </w:numPr>
        <w:ind w:left="284" w:hanging="568"/>
        <w:contextualSpacing w:val="0"/>
        <w:jc w:val="both"/>
        <w:rPr>
          <w:rFonts w:ascii="Arial" w:hAnsi="Arial" w:cs="Arial"/>
          <w:szCs w:val="24"/>
          <w:lang w:val="en-US"/>
        </w:rPr>
      </w:pPr>
      <w:r w:rsidRPr="009873F8">
        <w:rPr>
          <w:rFonts w:ascii="Arial" w:hAnsi="Arial" w:cs="Arial"/>
          <w:szCs w:val="24"/>
          <w:lang w:val="en-US"/>
        </w:rPr>
        <w:t>Milestone #4 System Design &amp; Configuration : 36% Complet</w:t>
      </w:r>
      <w:r w:rsidR="00AF48B7">
        <w:rPr>
          <w:rFonts w:ascii="Arial" w:hAnsi="Arial" w:cs="Arial"/>
          <w:szCs w:val="24"/>
          <w:lang w:val="en-US"/>
        </w:rPr>
        <w:t>e</w:t>
      </w:r>
    </w:p>
    <w:p w14:paraId="36E9407D" w14:textId="77777777" w:rsidR="00AF48B7" w:rsidRPr="009873F8" w:rsidRDefault="00AF48B7" w:rsidP="00AF48B7">
      <w:pPr>
        <w:pStyle w:val="ListParagraph"/>
        <w:ind w:left="284"/>
        <w:contextualSpacing w:val="0"/>
        <w:jc w:val="both"/>
        <w:rPr>
          <w:rFonts w:ascii="Arial" w:hAnsi="Arial" w:cs="Arial"/>
          <w:szCs w:val="24"/>
          <w:lang w:val="en-US"/>
        </w:rPr>
      </w:pPr>
    </w:p>
    <w:p w14:paraId="640E7632" w14:textId="77777777" w:rsidR="00137729" w:rsidRPr="009873F8" w:rsidRDefault="00137729" w:rsidP="00AF48B7">
      <w:pPr>
        <w:pStyle w:val="ListParagraph"/>
        <w:numPr>
          <w:ilvl w:val="1"/>
          <w:numId w:val="33"/>
        </w:numPr>
        <w:ind w:left="851" w:hanging="567"/>
        <w:contextualSpacing w:val="0"/>
        <w:jc w:val="both"/>
        <w:rPr>
          <w:rFonts w:ascii="Arial" w:hAnsi="Arial" w:cs="Arial"/>
          <w:szCs w:val="24"/>
          <w:lang w:val="en-US"/>
        </w:rPr>
      </w:pPr>
      <w:r w:rsidRPr="009873F8">
        <w:rPr>
          <w:rFonts w:ascii="Arial" w:hAnsi="Arial" w:cs="Arial"/>
          <w:szCs w:val="24"/>
          <w:lang w:val="en-US"/>
        </w:rPr>
        <w:t xml:space="preserve">Finalise Finance Chart of Accounts; </w:t>
      </w:r>
    </w:p>
    <w:p w14:paraId="19D93DE0" w14:textId="77777777" w:rsidR="00137729" w:rsidRDefault="00137729" w:rsidP="00AF48B7">
      <w:pPr>
        <w:pStyle w:val="ListParagraph"/>
        <w:numPr>
          <w:ilvl w:val="1"/>
          <w:numId w:val="33"/>
        </w:numPr>
        <w:ind w:left="851" w:hanging="567"/>
        <w:contextualSpacing w:val="0"/>
        <w:jc w:val="both"/>
        <w:rPr>
          <w:rFonts w:ascii="Arial" w:hAnsi="Arial" w:cs="Arial"/>
          <w:szCs w:val="24"/>
          <w:lang w:val="en-US"/>
        </w:rPr>
      </w:pPr>
      <w:r w:rsidRPr="009873F8">
        <w:rPr>
          <w:rFonts w:ascii="Arial" w:hAnsi="Arial" w:cs="Arial"/>
          <w:szCs w:val="24"/>
          <w:lang w:val="en-US"/>
        </w:rPr>
        <w:t xml:space="preserve">Completed OneCouncil System Configuration Design Workshops for the following OneCouncil Modules: </w:t>
      </w:r>
    </w:p>
    <w:p w14:paraId="0C606101" w14:textId="77777777" w:rsidR="00AF48B7" w:rsidRPr="009873F8" w:rsidRDefault="00AF48B7" w:rsidP="00AF48B7">
      <w:pPr>
        <w:pStyle w:val="ListParagraph"/>
        <w:ind w:left="851"/>
        <w:contextualSpacing w:val="0"/>
        <w:jc w:val="both"/>
        <w:rPr>
          <w:rFonts w:ascii="Arial" w:hAnsi="Arial" w:cs="Arial"/>
          <w:szCs w:val="24"/>
          <w:lang w:val="en-US"/>
        </w:rPr>
      </w:pPr>
    </w:p>
    <w:p w14:paraId="3E276875"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Finance;</w:t>
      </w:r>
    </w:p>
    <w:p w14:paraId="08DF1F2F"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Procurement; </w:t>
      </w:r>
    </w:p>
    <w:p w14:paraId="72BBF6E8"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Customer Request Management; </w:t>
      </w:r>
    </w:p>
    <w:p w14:paraId="2FFC2243"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Enterprise Content Management for Connected Content; </w:t>
      </w:r>
    </w:p>
    <w:p w14:paraId="76BB211B"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Contracts Management; </w:t>
      </w:r>
    </w:p>
    <w:p w14:paraId="03F1EE91"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Human Resources; and</w:t>
      </w:r>
    </w:p>
    <w:p w14:paraId="7359D790"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Payroll.  </w:t>
      </w:r>
    </w:p>
    <w:p w14:paraId="7DF3A994" w14:textId="77777777" w:rsidR="00AF48B7" w:rsidRDefault="00AF48B7" w:rsidP="00AF48B7">
      <w:pPr>
        <w:ind w:left="-567" w:right="-330"/>
        <w:jc w:val="both"/>
        <w:rPr>
          <w:rFonts w:ascii="Arial" w:hAnsi="Arial" w:cs="Arial"/>
          <w:b/>
          <w:szCs w:val="24"/>
          <w:lang w:val="en-US"/>
        </w:rPr>
      </w:pPr>
    </w:p>
    <w:p w14:paraId="58AF9391" w14:textId="77777777" w:rsidR="00137729" w:rsidRPr="009873F8" w:rsidRDefault="00137729" w:rsidP="00AF48B7">
      <w:pPr>
        <w:ind w:left="-284" w:right="-330"/>
        <w:jc w:val="both"/>
        <w:rPr>
          <w:rFonts w:ascii="Arial" w:hAnsi="Arial" w:cs="Arial"/>
          <w:b/>
          <w:szCs w:val="24"/>
          <w:lang w:val="en-US"/>
        </w:rPr>
      </w:pPr>
      <w:r w:rsidRPr="009873F8">
        <w:rPr>
          <w:rFonts w:ascii="Arial" w:hAnsi="Arial" w:cs="Arial"/>
          <w:b/>
          <w:szCs w:val="24"/>
          <w:lang w:val="en-US"/>
        </w:rPr>
        <w:t>Key Activities Planned for next period – February 2022</w:t>
      </w:r>
      <w:bookmarkEnd w:id="29"/>
      <w:r w:rsidRPr="009873F8">
        <w:rPr>
          <w:rFonts w:ascii="Arial" w:hAnsi="Arial" w:cs="Arial"/>
          <w:b/>
          <w:szCs w:val="24"/>
          <w:lang w:val="en-US"/>
        </w:rPr>
        <w:t xml:space="preserve"> to May 2022</w:t>
      </w:r>
    </w:p>
    <w:p w14:paraId="62BCFD03" w14:textId="77777777" w:rsidR="00137729" w:rsidRDefault="00137729" w:rsidP="00AF48B7">
      <w:pPr>
        <w:ind w:left="-284" w:right="-330"/>
        <w:jc w:val="both"/>
        <w:rPr>
          <w:rFonts w:ascii="Arial" w:hAnsi="Arial" w:cs="Arial"/>
          <w:bCs/>
          <w:szCs w:val="24"/>
          <w:lang w:val="en-US"/>
        </w:rPr>
      </w:pPr>
    </w:p>
    <w:p w14:paraId="0743460B" w14:textId="77777777" w:rsidR="00137729" w:rsidRDefault="00137729" w:rsidP="00AF48B7">
      <w:pPr>
        <w:ind w:left="-284" w:right="-330"/>
        <w:jc w:val="both"/>
        <w:rPr>
          <w:rFonts w:ascii="Arial" w:hAnsi="Arial" w:cs="Arial"/>
          <w:bCs/>
          <w:szCs w:val="24"/>
          <w:lang w:val="en-US"/>
        </w:rPr>
      </w:pPr>
      <w:r w:rsidRPr="009873F8">
        <w:rPr>
          <w:rFonts w:ascii="Arial" w:hAnsi="Arial" w:cs="Arial"/>
          <w:bCs/>
          <w:szCs w:val="24"/>
          <w:lang w:val="en-US"/>
        </w:rPr>
        <w:t>The key activities planned for the next period are:</w:t>
      </w:r>
    </w:p>
    <w:p w14:paraId="3AE2C154" w14:textId="77777777" w:rsidR="00137729" w:rsidRPr="009873F8" w:rsidRDefault="00137729" w:rsidP="00AF48B7">
      <w:pPr>
        <w:ind w:left="-567" w:right="-330"/>
        <w:jc w:val="both"/>
        <w:rPr>
          <w:rFonts w:ascii="Arial" w:hAnsi="Arial" w:cs="Arial"/>
          <w:bCs/>
          <w:szCs w:val="24"/>
          <w:lang w:val="en-US"/>
        </w:rPr>
      </w:pPr>
    </w:p>
    <w:p w14:paraId="281F893C" w14:textId="77777777" w:rsidR="00137729" w:rsidRDefault="00137729" w:rsidP="00AF48B7">
      <w:pPr>
        <w:pStyle w:val="ListParagraph"/>
        <w:numPr>
          <w:ilvl w:val="0"/>
          <w:numId w:val="36"/>
        </w:numPr>
        <w:ind w:left="284" w:hanging="568"/>
        <w:contextualSpacing w:val="0"/>
        <w:jc w:val="both"/>
        <w:rPr>
          <w:rFonts w:ascii="Arial" w:hAnsi="Arial" w:cs="Arial"/>
          <w:szCs w:val="24"/>
          <w:lang w:val="en-US"/>
        </w:rPr>
      </w:pPr>
      <w:r w:rsidRPr="009873F8">
        <w:rPr>
          <w:rFonts w:ascii="Arial" w:hAnsi="Arial" w:cs="Arial"/>
          <w:szCs w:val="24"/>
          <w:lang w:val="en-US"/>
        </w:rPr>
        <w:t>Milestone #4 System Design &amp; Configuration</w:t>
      </w:r>
    </w:p>
    <w:p w14:paraId="715C7297" w14:textId="77777777" w:rsidR="00AF48B7" w:rsidRPr="009873F8" w:rsidRDefault="00AF48B7" w:rsidP="00AF48B7">
      <w:pPr>
        <w:pStyle w:val="ListParagraph"/>
        <w:ind w:left="284"/>
        <w:contextualSpacing w:val="0"/>
        <w:jc w:val="both"/>
        <w:rPr>
          <w:rFonts w:ascii="Arial" w:hAnsi="Arial" w:cs="Arial"/>
          <w:szCs w:val="24"/>
          <w:lang w:val="en-US"/>
        </w:rPr>
      </w:pPr>
    </w:p>
    <w:p w14:paraId="5CE094D8" w14:textId="77777777" w:rsidR="00137729" w:rsidRDefault="00137729" w:rsidP="00AF48B7">
      <w:pPr>
        <w:pStyle w:val="ListParagraph"/>
        <w:numPr>
          <w:ilvl w:val="1"/>
          <w:numId w:val="33"/>
        </w:numPr>
        <w:ind w:left="851" w:hanging="567"/>
        <w:contextualSpacing w:val="0"/>
        <w:jc w:val="both"/>
        <w:rPr>
          <w:rFonts w:ascii="Arial" w:hAnsi="Arial" w:cs="Arial"/>
          <w:szCs w:val="24"/>
          <w:lang w:val="en-US"/>
        </w:rPr>
      </w:pPr>
      <w:r w:rsidRPr="009873F8">
        <w:rPr>
          <w:rFonts w:ascii="Arial" w:hAnsi="Arial" w:cs="Arial"/>
          <w:szCs w:val="24"/>
          <w:lang w:val="en-US"/>
        </w:rPr>
        <w:t>Finalise the OneCouncil system design configuration for the following:</w:t>
      </w:r>
    </w:p>
    <w:p w14:paraId="36320DD6" w14:textId="77777777" w:rsidR="00AF48B7" w:rsidRPr="009873F8" w:rsidRDefault="00AF48B7" w:rsidP="00AF48B7">
      <w:pPr>
        <w:pStyle w:val="ListParagraph"/>
        <w:ind w:left="851"/>
        <w:contextualSpacing w:val="0"/>
        <w:jc w:val="both"/>
        <w:rPr>
          <w:rFonts w:ascii="Arial" w:hAnsi="Arial" w:cs="Arial"/>
          <w:szCs w:val="24"/>
          <w:lang w:val="en-US"/>
        </w:rPr>
      </w:pPr>
    </w:p>
    <w:p w14:paraId="2EBAF857"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Finance;</w:t>
      </w:r>
    </w:p>
    <w:p w14:paraId="55D5DB39"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Procurement; </w:t>
      </w:r>
    </w:p>
    <w:p w14:paraId="08480DB3"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Customer Request Management; </w:t>
      </w:r>
    </w:p>
    <w:p w14:paraId="4F424665"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Enterprise Content Management for Connected Content; </w:t>
      </w:r>
    </w:p>
    <w:p w14:paraId="3C937DA3"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Contracts Management; </w:t>
      </w:r>
    </w:p>
    <w:p w14:paraId="0147B41B"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Human Resources; and</w:t>
      </w:r>
    </w:p>
    <w:p w14:paraId="36D513C6"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Payroll.  </w:t>
      </w:r>
    </w:p>
    <w:p w14:paraId="276473F7" w14:textId="77777777" w:rsidR="00137729"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Finalise the OneCouncil system security model.</w:t>
      </w:r>
    </w:p>
    <w:p w14:paraId="2DE850A7" w14:textId="77777777" w:rsidR="00AF48B7" w:rsidRPr="009873F8" w:rsidRDefault="00AF48B7" w:rsidP="00AF48B7">
      <w:pPr>
        <w:pStyle w:val="ListParagraph"/>
        <w:ind w:left="1800"/>
        <w:contextualSpacing w:val="0"/>
        <w:jc w:val="both"/>
        <w:rPr>
          <w:rFonts w:ascii="Arial" w:hAnsi="Arial" w:cs="Arial"/>
          <w:szCs w:val="24"/>
          <w:lang w:val="en-US"/>
        </w:rPr>
      </w:pPr>
    </w:p>
    <w:p w14:paraId="53C19249" w14:textId="77777777" w:rsidR="00137729" w:rsidRDefault="00137729" w:rsidP="00AF48B7">
      <w:pPr>
        <w:pStyle w:val="ListParagraph"/>
        <w:numPr>
          <w:ilvl w:val="0"/>
          <w:numId w:val="36"/>
        </w:numPr>
        <w:ind w:left="284" w:hanging="568"/>
        <w:contextualSpacing w:val="0"/>
        <w:jc w:val="both"/>
        <w:rPr>
          <w:rFonts w:ascii="Arial" w:hAnsi="Arial" w:cs="Arial"/>
          <w:szCs w:val="24"/>
          <w:lang w:val="en-US"/>
        </w:rPr>
      </w:pPr>
      <w:r w:rsidRPr="009873F8">
        <w:rPr>
          <w:rFonts w:ascii="Arial" w:hAnsi="Arial" w:cs="Arial"/>
          <w:szCs w:val="24"/>
          <w:lang w:val="en-US"/>
        </w:rPr>
        <w:t>Milestone #5 Data Migration</w:t>
      </w:r>
    </w:p>
    <w:p w14:paraId="2060F420" w14:textId="77777777" w:rsidR="00AF48B7" w:rsidRPr="009873F8" w:rsidRDefault="00AF48B7" w:rsidP="00AF48B7">
      <w:pPr>
        <w:pStyle w:val="ListParagraph"/>
        <w:ind w:left="284"/>
        <w:contextualSpacing w:val="0"/>
        <w:jc w:val="both"/>
        <w:rPr>
          <w:rFonts w:ascii="Arial" w:hAnsi="Arial" w:cs="Arial"/>
          <w:szCs w:val="24"/>
          <w:lang w:val="en-US"/>
        </w:rPr>
      </w:pPr>
    </w:p>
    <w:p w14:paraId="4415E644" w14:textId="77777777" w:rsidR="00137729" w:rsidRDefault="00137729" w:rsidP="00AF48B7">
      <w:pPr>
        <w:pStyle w:val="ListParagraph"/>
        <w:numPr>
          <w:ilvl w:val="1"/>
          <w:numId w:val="33"/>
        </w:numPr>
        <w:ind w:left="851" w:hanging="567"/>
        <w:contextualSpacing w:val="0"/>
        <w:jc w:val="both"/>
        <w:rPr>
          <w:rFonts w:ascii="Arial" w:hAnsi="Arial" w:cs="Arial"/>
          <w:szCs w:val="24"/>
          <w:lang w:val="en-US"/>
        </w:rPr>
      </w:pPr>
      <w:r w:rsidRPr="009873F8">
        <w:rPr>
          <w:rFonts w:ascii="Arial" w:hAnsi="Arial" w:cs="Arial"/>
          <w:szCs w:val="24"/>
          <w:lang w:val="en-US"/>
        </w:rPr>
        <w:t xml:space="preserve">Finalise the migration of data from the Authority System for the following: </w:t>
      </w:r>
    </w:p>
    <w:p w14:paraId="1A1E395B" w14:textId="77777777" w:rsidR="00AF48B7" w:rsidRPr="009873F8" w:rsidRDefault="00AF48B7" w:rsidP="00AF48B7">
      <w:pPr>
        <w:pStyle w:val="ListParagraph"/>
        <w:numPr>
          <w:ilvl w:val="1"/>
          <w:numId w:val="33"/>
        </w:numPr>
        <w:ind w:left="851" w:hanging="567"/>
        <w:contextualSpacing w:val="0"/>
        <w:jc w:val="both"/>
        <w:rPr>
          <w:rFonts w:ascii="Arial" w:hAnsi="Arial" w:cs="Arial"/>
          <w:szCs w:val="24"/>
          <w:lang w:val="en-US"/>
        </w:rPr>
      </w:pPr>
    </w:p>
    <w:p w14:paraId="172FA030"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Finance;</w:t>
      </w:r>
    </w:p>
    <w:p w14:paraId="192110FB"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Procurement; </w:t>
      </w:r>
    </w:p>
    <w:p w14:paraId="249521DC"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Contracts Management; </w:t>
      </w:r>
    </w:p>
    <w:p w14:paraId="0840C300"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Human Resources; and</w:t>
      </w:r>
    </w:p>
    <w:p w14:paraId="378594D1" w14:textId="77777777" w:rsidR="00137729"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Payroll.  </w:t>
      </w:r>
    </w:p>
    <w:p w14:paraId="7EE3E0FB" w14:textId="77777777" w:rsidR="00AF48B7" w:rsidRPr="009873F8" w:rsidRDefault="00AF48B7" w:rsidP="00AF48B7">
      <w:pPr>
        <w:pStyle w:val="ListParagraph"/>
        <w:ind w:left="1701"/>
        <w:contextualSpacing w:val="0"/>
        <w:jc w:val="both"/>
        <w:rPr>
          <w:rFonts w:ascii="Arial" w:hAnsi="Arial" w:cs="Arial"/>
          <w:szCs w:val="24"/>
          <w:lang w:val="en-US"/>
        </w:rPr>
      </w:pPr>
    </w:p>
    <w:p w14:paraId="1AAAEA26" w14:textId="77777777" w:rsidR="00137729" w:rsidRDefault="00137729" w:rsidP="00AF48B7">
      <w:pPr>
        <w:pStyle w:val="ListParagraph"/>
        <w:numPr>
          <w:ilvl w:val="0"/>
          <w:numId w:val="36"/>
        </w:numPr>
        <w:ind w:left="284" w:hanging="568"/>
        <w:contextualSpacing w:val="0"/>
        <w:jc w:val="both"/>
        <w:rPr>
          <w:rFonts w:ascii="Arial" w:hAnsi="Arial" w:cs="Arial"/>
          <w:szCs w:val="24"/>
          <w:lang w:val="en-US"/>
        </w:rPr>
      </w:pPr>
      <w:r w:rsidRPr="009873F8">
        <w:rPr>
          <w:rFonts w:ascii="Arial" w:hAnsi="Arial" w:cs="Arial"/>
          <w:szCs w:val="24"/>
          <w:lang w:val="en-US"/>
        </w:rPr>
        <w:t>Milestone #6 User Acceptance Testing</w:t>
      </w:r>
    </w:p>
    <w:p w14:paraId="5DA6E9C0" w14:textId="77777777" w:rsidR="00AF48B7" w:rsidRPr="009873F8" w:rsidRDefault="00AF48B7" w:rsidP="00AF48B7">
      <w:pPr>
        <w:pStyle w:val="ListParagraph"/>
        <w:ind w:left="284"/>
        <w:contextualSpacing w:val="0"/>
        <w:jc w:val="both"/>
        <w:rPr>
          <w:rFonts w:ascii="Arial" w:hAnsi="Arial" w:cs="Arial"/>
          <w:szCs w:val="24"/>
          <w:lang w:val="en-US"/>
        </w:rPr>
      </w:pPr>
    </w:p>
    <w:p w14:paraId="29E56D93" w14:textId="77777777" w:rsidR="00137729" w:rsidRDefault="00137729" w:rsidP="00AF48B7">
      <w:pPr>
        <w:pStyle w:val="ListParagraph"/>
        <w:numPr>
          <w:ilvl w:val="1"/>
          <w:numId w:val="33"/>
        </w:numPr>
        <w:ind w:left="851" w:hanging="567"/>
        <w:contextualSpacing w:val="0"/>
        <w:jc w:val="both"/>
        <w:rPr>
          <w:rFonts w:ascii="Arial" w:hAnsi="Arial" w:cs="Arial"/>
          <w:szCs w:val="24"/>
          <w:lang w:val="en-US"/>
        </w:rPr>
      </w:pPr>
      <w:r w:rsidRPr="009873F8">
        <w:rPr>
          <w:rFonts w:ascii="Arial" w:hAnsi="Arial" w:cs="Arial"/>
          <w:szCs w:val="24"/>
          <w:lang w:val="en-US"/>
        </w:rPr>
        <w:t xml:space="preserve">Develop the OneCouncil User Acceptance Test Strategy; </w:t>
      </w:r>
    </w:p>
    <w:p w14:paraId="61A97BF7" w14:textId="77777777" w:rsidR="00137729" w:rsidRDefault="00137729" w:rsidP="00AF48B7">
      <w:pPr>
        <w:pStyle w:val="ListParagraph"/>
        <w:numPr>
          <w:ilvl w:val="1"/>
          <w:numId w:val="33"/>
        </w:numPr>
        <w:ind w:left="851" w:hanging="567"/>
        <w:contextualSpacing w:val="0"/>
        <w:jc w:val="both"/>
        <w:rPr>
          <w:rFonts w:ascii="Arial" w:hAnsi="Arial" w:cs="Arial"/>
          <w:szCs w:val="24"/>
          <w:lang w:val="en-US"/>
        </w:rPr>
      </w:pPr>
      <w:r w:rsidRPr="009873F8">
        <w:rPr>
          <w:rFonts w:ascii="Arial" w:hAnsi="Arial" w:cs="Arial"/>
          <w:szCs w:val="24"/>
          <w:lang w:val="en-US"/>
        </w:rPr>
        <w:t xml:space="preserve">Develop Test Plans for the following Modules the migration of data from the Authority System for the following: </w:t>
      </w:r>
    </w:p>
    <w:p w14:paraId="7896D336" w14:textId="77777777" w:rsidR="00AF48B7" w:rsidRPr="00AF48B7" w:rsidRDefault="00AF48B7" w:rsidP="00AF48B7">
      <w:pPr>
        <w:pStyle w:val="ListParagraph"/>
        <w:rPr>
          <w:rFonts w:ascii="Arial" w:hAnsi="Arial" w:cs="Arial"/>
          <w:szCs w:val="24"/>
          <w:lang w:val="en-US"/>
        </w:rPr>
      </w:pPr>
    </w:p>
    <w:p w14:paraId="3E058B39"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Finance;</w:t>
      </w:r>
    </w:p>
    <w:p w14:paraId="75BAD109"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Procurement; </w:t>
      </w:r>
    </w:p>
    <w:p w14:paraId="1AF2437A"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Customer Request Management; </w:t>
      </w:r>
    </w:p>
    <w:p w14:paraId="5B1366E0"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Enterprise Content Management for Connected Content; </w:t>
      </w:r>
    </w:p>
    <w:p w14:paraId="125E8B20"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Contracts Management; </w:t>
      </w:r>
    </w:p>
    <w:p w14:paraId="500C05BE"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Human Resources; and</w:t>
      </w:r>
    </w:p>
    <w:p w14:paraId="78452FEC" w14:textId="77777777" w:rsidR="00137729" w:rsidRPr="009873F8"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 xml:space="preserve">Payroll.  </w:t>
      </w:r>
    </w:p>
    <w:p w14:paraId="114C7224" w14:textId="77777777" w:rsidR="00137729" w:rsidRDefault="00137729" w:rsidP="00AF48B7">
      <w:pPr>
        <w:pStyle w:val="ListParagraph"/>
        <w:numPr>
          <w:ilvl w:val="2"/>
          <w:numId w:val="34"/>
        </w:numPr>
        <w:ind w:left="1701" w:hanging="284"/>
        <w:contextualSpacing w:val="0"/>
        <w:jc w:val="both"/>
        <w:rPr>
          <w:rFonts w:ascii="Arial" w:hAnsi="Arial" w:cs="Arial"/>
          <w:szCs w:val="24"/>
          <w:lang w:val="en-US"/>
        </w:rPr>
      </w:pPr>
      <w:r w:rsidRPr="009873F8">
        <w:rPr>
          <w:rFonts w:ascii="Arial" w:hAnsi="Arial" w:cs="Arial"/>
          <w:szCs w:val="24"/>
          <w:lang w:val="en-US"/>
        </w:rPr>
        <w:t>OneCouncil system security model.</w:t>
      </w:r>
    </w:p>
    <w:p w14:paraId="1995592B" w14:textId="77777777" w:rsidR="00AF48B7" w:rsidRPr="009873F8" w:rsidRDefault="00AF48B7" w:rsidP="00AF48B7">
      <w:pPr>
        <w:pStyle w:val="ListParagraph"/>
        <w:ind w:left="1701"/>
        <w:contextualSpacing w:val="0"/>
        <w:jc w:val="both"/>
        <w:rPr>
          <w:rFonts w:ascii="Arial" w:hAnsi="Arial" w:cs="Arial"/>
          <w:szCs w:val="24"/>
          <w:lang w:val="en-US"/>
        </w:rPr>
      </w:pPr>
    </w:p>
    <w:p w14:paraId="3CC376DE" w14:textId="77777777" w:rsidR="00137729" w:rsidRPr="009873F8" w:rsidRDefault="00137729" w:rsidP="00AF48B7">
      <w:pPr>
        <w:pStyle w:val="ListParagraph"/>
        <w:numPr>
          <w:ilvl w:val="1"/>
          <w:numId w:val="33"/>
        </w:numPr>
        <w:ind w:left="851" w:hanging="567"/>
        <w:contextualSpacing w:val="0"/>
        <w:jc w:val="both"/>
        <w:rPr>
          <w:rFonts w:ascii="Arial" w:hAnsi="Arial" w:cs="Arial"/>
          <w:szCs w:val="24"/>
          <w:lang w:val="en-US"/>
        </w:rPr>
      </w:pPr>
      <w:r w:rsidRPr="009873F8">
        <w:rPr>
          <w:rFonts w:ascii="Arial" w:hAnsi="Arial" w:cs="Arial"/>
          <w:szCs w:val="24"/>
          <w:lang w:val="en-US"/>
        </w:rPr>
        <w:t xml:space="preserve">Commence Testing the OneCouncil System. </w:t>
      </w:r>
    </w:p>
    <w:p w14:paraId="052A0927" w14:textId="77777777" w:rsidR="00AF48B7" w:rsidRDefault="00AF48B7" w:rsidP="00137729">
      <w:pPr>
        <w:ind w:left="-567" w:right="-330"/>
        <w:jc w:val="both"/>
        <w:rPr>
          <w:rFonts w:ascii="Arial" w:hAnsi="Arial" w:cs="Arial"/>
          <w:b/>
          <w:szCs w:val="24"/>
          <w:lang w:val="en-US"/>
        </w:rPr>
      </w:pPr>
    </w:p>
    <w:p w14:paraId="31B3E76F" w14:textId="77777777" w:rsidR="00137729" w:rsidRPr="009873F8" w:rsidRDefault="00137729" w:rsidP="00137729">
      <w:pPr>
        <w:ind w:left="-567" w:right="-330"/>
        <w:jc w:val="both"/>
        <w:rPr>
          <w:rFonts w:ascii="Arial" w:hAnsi="Arial" w:cs="Arial"/>
          <w:b/>
          <w:szCs w:val="24"/>
          <w:lang w:val="en-US"/>
        </w:rPr>
      </w:pPr>
      <w:r w:rsidRPr="009873F8">
        <w:rPr>
          <w:rFonts w:ascii="Arial" w:hAnsi="Arial" w:cs="Arial"/>
          <w:b/>
          <w:szCs w:val="24"/>
          <w:lang w:val="en-US"/>
        </w:rPr>
        <w:t xml:space="preserve">Project Governance </w:t>
      </w:r>
    </w:p>
    <w:p w14:paraId="5DC25D6C" w14:textId="77777777" w:rsidR="00137729" w:rsidRDefault="00137729" w:rsidP="00137729">
      <w:pPr>
        <w:ind w:left="-567" w:right="-330"/>
        <w:jc w:val="both"/>
        <w:rPr>
          <w:rFonts w:ascii="Arial" w:hAnsi="Arial" w:cs="Arial"/>
          <w:bCs/>
          <w:szCs w:val="24"/>
          <w:lang w:val="en-US"/>
        </w:rPr>
      </w:pPr>
    </w:p>
    <w:p w14:paraId="0486D8BF" w14:textId="77777777" w:rsidR="00137729" w:rsidRDefault="00137729" w:rsidP="00137729">
      <w:pPr>
        <w:ind w:left="-567" w:right="-330"/>
        <w:jc w:val="both"/>
        <w:rPr>
          <w:rFonts w:ascii="Arial" w:hAnsi="Arial" w:cs="Arial"/>
          <w:bCs/>
          <w:szCs w:val="24"/>
          <w:lang w:val="en-US"/>
        </w:rPr>
      </w:pPr>
      <w:r w:rsidRPr="009873F8">
        <w:rPr>
          <w:rFonts w:ascii="Arial" w:hAnsi="Arial" w:cs="Arial"/>
          <w:bCs/>
          <w:szCs w:val="24"/>
          <w:lang w:val="en-US"/>
        </w:rPr>
        <w:t xml:space="preserve">The OneCouncil Steering Committee is the City’s Executive Management Team. OneCouncil Steering Committee Meetings are scheduled monthly with the City’s project manager tabling a formal report on the overall status of the OneCouncil project. </w:t>
      </w:r>
    </w:p>
    <w:p w14:paraId="4435C910" w14:textId="77777777" w:rsidR="00137729" w:rsidRPr="009873F8" w:rsidRDefault="00137729" w:rsidP="00137729">
      <w:pPr>
        <w:ind w:left="-567" w:right="-330"/>
        <w:jc w:val="both"/>
        <w:rPr>
          <w:rFonts w:ascii="Arial" w:hAnsi="Arial" w:cs="Arial"/>
          <w:bCs/>
          <w:szCs w:val="24"/>
          <w:lang w:val="en-US"/>
        </w:rPr>
      </w:pPr>
    </w:p>
    <w:p w14:paraId="5E6F550F" w14:textId="77777777" w:rsidR="00137729" w:rsidRDefault="00137729" w:rsidP="00137729">
      <w:pPr>
        <w:ind w:left="-567" w:right="-330"/>
        <w:jc w:val="both"/>
        <w:rPr>
          <w:rFonts w:ascii="Arial" w:hAnsi="Arial" w:cs="Arial"/>
          <w:bCs/>
          <w:szCs w:val="24"/>
          <w:lang w:val="en-US"/>
        </w:rPr>
      </w:pPr>
      <w:r w:rsidRPr="009873F8">
        <w:rPr>
          <w:rFonts w:ascii="Arial" w:hAnsi="Arial" w:cs="Arial"/>
          <w:bCs/>
          <w:szCs w:val="24"/>
          <w:lang w:val="en-US"/>
        </w:rPr>
        <w:t xml:space="preserve">The City’s CEO also provides monthly updates to staff in the Monthly Staff Newsletter and provides regular updates to Council. </w:t>
      </w:r>
    </w:p>
    <w:p w14:paraId="701F1004" w14:textId="77777777" w:rsidR="00137729" w:rsidRPr="009873F8" w:rsidRDefault="00137729" w:rsidP="00137729">
      <w:pPr>
        <w:ind w:left="-567" w:right="-330"/>
        <w:jc w:val="both"/>
        <w:rPr>
          <w:rFonts w:ascii="Arial" w:hAnsi="Arial" w:cs="Arial"/>
          <w:bCs/>
          <w:szCs w:val="24"/>
          <w:lang w:val="en-US"/>
        </w:rPr>
      </w:pPr>
    </w:p>
    <w:p w14:paraId="72B6550C" w14:textId="77777777" w:rsidR="00137729" w:rsidRPr="009873F8" w:rsidRDefault="00137729" w:rsidP="00137729">
      <w:pPr>
        <w:ind w:left="-567" w:right="-330"/>
        <w:jc w:val="both"/>
        <w:rPr>
          <w:rFonts w:ascii="Arial" w:hAnsi="Arial" w:cs="Arial"/>
          <w:bCs/>
          <w:szCs w:val="24"/>
          <w:lang w:val="en-US"/>
        </w:rPr>
      </w:pPr>
      <w:r w:rsidRPr="009873F8">
        <w:rPr>
          <w:rFonts w:ascii="Arial" w:hAnsi="Arial" w:cs="Arial"/>
          <w:bCs/>
          <w:szCs w:val="24"/>
          <w:lang w:val="en-US"/>
        </w:rPr>
        <w:t xml:space="preserve">Regular OneCouncil project team meetings are also held to monitor and control the OneCouncil project progress.  </w:t>
      </w:r>
    </w:p>
    <w:p w14:paraId="57E9A744" w14:textId="77777777" w:rsidR="00137729" w:rsidRDefault="00137729" w:rsidP="00137729">
      <w:pPr>
        <w:ind w:left="-567" w:right="-330"/>
        <w:jc w:val="both"/>
        <w:rPr>
          <w:rFonts w:ascii="Arial" w:hAnsi="Arial" w:cs="Arial"/>
          <w:b/>
          <w:color w:val="17365D" w:themeColor="text2" w:themeShade="BF"/>
          <w:sz w:val="28"/>
          <w:szCs w:val="32"/>
          <w:lang w:val="en-US"/>
        </w:rPr>
      </w:pPr>
    </w:p>
    <w:p w14:paraId="7E4596FD" w14:textId="77777777" w:rsidR="00D3317A" w:rsidRDefault="00D3317A" w:rsidP="00137729">
      <w:pPr>
        <w:ind w:left="-567" w:right="-330"/>
        <w:jc w:val="both"/>
        <w:rPr>
          <w:rFonts w:ascii="Arial" w:hAnsi="Arial" w:cs="Arial"/>
          <w:b/>
          <w:color w:val="17365D" w:themeColor="text2" w:themeShade="BF"/>
          <w:sz w:val="28"/>
          <w:szCs w:val="32"/>
          <w:lang w:val="en-US"/>
        </w:rPr>
      </w:pPr>
    </w:p>
    <w:p w14:paraId="39C2C9EC" w14:textId="77777777" w:rsidR="00137729" w:rsidRPr="005F77A2" w:rsidRDefault="00137729" w:rsidP="00137729">
      <w:pPr>
        <w:ind w:left="-567"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00C943FF" w14:textId="77777777" w:rsidR="00137729" w:rsidRPr="005F77A2" w:rsidRDefault="00137729" w:rsidP="00137729">
      <w:pPr>
        <w:ind w:left="-567" w:right="-330"/>
        <w:jc w:val="both"/>
        <w:rPr>
          <w:rFonts w:ascii="Arial" w:hAnsi="Arial" w:cs="Arial"/>
          <w:b/>
          <w:szCs w:val="32"/>
          <w:lang w:val="en-US"/>
        </w:rPr>
      </w:pPr>
    </w:p>
    <w:p w14:paraId="44423845" w14:textId="77777777" w:rsidR="00137729" w:rsidRDefault="00137729" w:rsidP="00137729">
      <w:pPr>
        <w:ind w:left="-567" w:right="-330"/>
        <w:jc w:val="both"/>
        <w:rPr>
          <w:rFonts w:ascii="Arial" w:hAnsi="Arial" w:cs="Arial"/>
          <w:szCs w:val="32"/>
          <w:lang w:val="en-US"/>
        </w:rPr>
      </w:pPr>
      <w:r w:rsidRPr="003A12DE">
        <w:rPr>
          <w:rFonts w:ascii="Arial" w:hAnsi="Arial" w:cs="Arial"/>
          <w:szCs w:val="32"/>
          <w:lang w:val="en-US"/>
        </w:rPr>
        <w:t xml:space="preserve">The OneCouncil Project team has developed the following stakeholder consultation plans: </w:t>
      </w:r>
    </w:p>
    <w:p w14:paraId="3B759678" w14:textId="77777777" w:rsidR="00137729" w:rsidRPr="003A12DE" w:rsidRDefault="00137729" w:rsidP="00137729">
      <w:pPr>
        <w:ind w:left="-567" w:right="-330"/>
        <w:jc w:val="both"/>
        <w:rPr>
          <w:rFonts w:ascii="Arial" w:hAnsi="Arial" w:cs="Arial"/>
          <w:szCs w:val="32"/>
          <w:lang w:val="en-US"/>
        </w:rPr>
      </w:pPr>
    </w:p>
    <w:tbl>
      <w:tblPr>
        <w:tblStyle w:val="TableGrid"/>
        <w:tblW w:w="9640" w:type="dxa"/>
        <w:tblInd w:w="-289" w:type="dxa"/>
        <w:tblLook w:val="04A0" w:firstRow="1" w:lastRow="0" w:firstColumn="1" w:lastColumn="0" w:noHBand="0" w:noVBand="1"/>
      </w:tblPr>
      <w:tblGrid>
        <w:gridCol w:w="3457"/>
        <w:gridCol w:w="6183"/>
      </w:tblGrid>
      <w:tr w:rsidR="00137729" w:rsidRPr="00AE068E" w14:paraId="55D9D90C" w14:textId="77777777" w:rsidTr="00D3317A">
        <w:trPr>
          <w:trHeight w:val="570"/>
          <w:tblHeader/>
        </w:trPr>
        <w:tc>
          <w:tcPr>
            <w:tcW w:w="3457" w:type="dxa"/>
            <w:shd w:val="clear" w:color="auto" w:fill="D9D9D9" w:themeFill="background1" w:themeFillShade="D9"/>
            <w:vAlign w:val="center"/>
          </w:tcPr>
          <w:p w14:paraId="291A5203" w14:textId="77777777" w:rsidR="00137729" w:rsidRPr="003A12DE" w:rsidRDefault="00137729" w:rsidP="00D3317A">
            <w:pPr>
              <w:jc w:val="center"/>
              <w:rPr>
                <w:rFonts w:ascii="Arial" w:hAnsi="Arial" w:cs="Arial"/>
                <w:b/>
                <w:bCs/>
                <w:szCs w:val="24"/>
              </w:rPr>
            </w:pPr>
            <w:r w:rsidRPr="003A12DE">
              <w:rPr>
                <w:rFonts w:ascii="Arial" w:hAnsi="Arial" w:cs="Arial"/>
                <w:b/>
                <w:bCs/>
                <w:szCs w:val="24"/>
              </w:rPr>
              <w:t>Stakeholder Consultation Plans</w:t>
            </w:r>
          </w:p>
        </w:tc>
        <w:tc>
          <w:tcPr>
            <w:tcW w:w="6183" w:type="dxa"/>
            <w:shd w:val="clear" w:color="auto" w:fill="D9D9D9" w:themeFill="background1" w:themeFillShade="D9"/>
            <w:vAlign w:val="center"/>
          </w:tcPr>
          <w:p w14:paraId="6EB2A110" w14:textId="36BB568B" w:rsidR="00137729" w:rsidRPr="003A12DE" w:rsidRDefault="00137729" w:rsidP="00D3317A">
            <w:pPr>
              <w:jc w:val="center"/>
              <w:rPr>
                <w:rFonts w:ascii="Arial" w:hAnsi="Arial" w:cs="Arial"/>
                <w:b/>
                <w:bCs/>
                <w:szCs w:val="24"/>
              </w:rPr>
            </w:pPr>
            <w:r w:rsidRPr="003A12DE">
              <w:rPr>
                <w:rFonts w:ascii="Arial" w:hAnsi="Arial" w:cs="Arial"/>
                <w:b/>
                <w:bCs/>
                <w:szCs w:val="24"/>
              </w:rPr>
              <w:t>Purpose</w:t>
            </w:r>
          </w:p>
        </w:tc>
      </w:tr>
      <w:tr w:rsidR="00137729" w:rsidRPr="00AE068E" w14:paraId="1BA2FBE4" w14:textId="77777777" w:rsidTr="00D3317A">
        <w:tc>
          <w:tcPr>
            <w:tcW w:w="3457" w:type="dxa"/>
          </w:tcPr>
          <w:p w14:paraId="2168937A" w14:textId="77777777" w:rsidR="00137729" w:rsidRPr="003A12DE" w:rsidRDefault="00137729" w:rsidP="00737C68">
            <w:pPr>
              <w:rPr>
                <w:rFonts w:ascii="Arial" w:hAnsi="Arial" w:cs="Arial"/>
                <w:szCs w:val="24"/>
              </w:rPr>
            </w:pPr>
            <w:r w:rsidRPr="003A12DE">
              <w:rPr>
                <w:rFonts w:ascii="Arial" w:hAnsi="Arial" w:cs="Arial"/>
                <w:szCs w:val="24"/>
              </w:rPr>
              <w:t xml:space="preserve">Change Management Plan </w:t>
            </w:r>
          </w:p>
          <w:p w14:paraId="43EE7B4C" w14:textId="77777777" w:rsidR="00137729" w:rsidRPr="003A12DE" w:rsidRDefault="00137729" w:rsidP="00737C68">
            <w:pPr>
              <w:jc w:val="both"/>
              <w:rPr>
                <w:rFonts w:ascii="Arial" w:hAnsi="Arial" w:cs="Arial"/>
                <w:szCs w:val="24"/>
              </w:rPr>
            </w:pPr>
          </w:p>
        </w:tc>
        <w:tc>
          <w:tcPr>
            <w:tcW w:w="6183" w:type="dxa"/>
          </w:tcPr>
          <w:p w14:paraId="3915FD4B" w14:textId="16C5DC9F" w:rsidR="00137729" w:rsidRPr="003A12DE" w:rsidRDefault="00137729" w:rsidP="00737C68">
            <w:pPr>
              <w:jc w:val="both"/>
              <w:rPr>
                <w:rFonts w:ascii="Arial" w:hAnsi="Arial" w:cs="Arial"/>
                <w:szCs w:val="24"/>
              </w:rPr>
            </w:pPr>
            <w:r w:rsidRPr="003A12DE">
              <w:rPr>
                <w:rFonts w:ascii="Arial" w:hAnsi="Arial" w:cs="Arial"/>
                <w:szCs w:val="24"/>
              </w:rPr>
              <w:t xml:space="preserve">To outline the strategy and approach to managing the organisational change associated with implementing the OneCouncil project for employees, customers and stakeholders. </w:t>
            </w:r>
          </w:p>
        </w:tc>
      </w:tr>
      <w:tr w:rsidR="00137729" w:rsidRPr="00AE068E" w14:paraId="70011DFE" w14:textId="77777777" w:rsidTr="00D3317A">
        <w:tc>
          <w:tcPr>
            <w:tcW w:w="3457" w:type="dxa"/>
          </w:tcPr>
          <w:p w14:paraId="56A624E8" w14:textId="77777777" w:rsidR="00137729" w:rsidRPr="003A12DE" w:rsidRDefault="00137729" w:rsidP="00737C68">
            <w:pPr>
              <w:jc w:val="both"/>
              <w:rPr>
                <w:rFonts w:ascii="Arial" w:hAnsi="Arial" w:cs="Arial"/>
                <w:szCs w:val="24"/>
              </w:rPr>
            </w:pPr>
            <w:r w:rsidRPr="003A12DE">
              <w:rPr>
                <w:rFonts w:ascii="Arial" w:hAnsi="Arial" w:cs="Arial"/>
                <w:szCs w:val="24"/>
              </w:rPr>
              <w:t>Communication Plan</w:t>
            </w:r>
          </w:p>
        </w:tc>
        <w:tc>
          <w:tcPr>
            <w:tcW w:w="6183" w:type="dxa"/>
          </w:tcPr>
          <w:p w14:paraId="19DDE0AD" w14:textId="396B9308" w:rsidR="00137729" w:rsidRPr="003A12DE" w:rsidRDefault="00137729" w:rsidP="00737C68">
            <w:pPr>
              <w:jc w:val="both"/>
              <w:rPr>
                <w:rFonts w:ascii="Arial" w:hAnsi="Arial" w:cs="Arial"/>
                <w:szCs w:val="24"/>
              </w:rPr>
            </w:pPr>
            <w:r w:rsidRPr="003A12DE">
              <w:rPr>
                <w:rFonts w:ascii="Arial" w:hAnsi="Arial" w:cs="Arial"/>
                <w:szCs w:val="24"/>
              </w:rPr>
              <w:t xml:space="preserve">To provide an overall framework for the ongoing management, coordination and delivery of communications to all staff across the City of Nedlands impacted by the OneCouncil project activities. </w:t>
            </w:r>
          </w:p>
        </w:tc>
      </w:tr>
      <w:tr w:rsidR="00137729" w:rsidRPr="00AE068E" w14:paraId="1183D150" w14:textId="77777777" w:rsidTr="00D3317A">
        <w:tc>
          <w:tcPr>
            <w:tcW w:w="3457" w:type="dxa"/>
          </w:tcPr>
          <w:p w14:paraId="75E88E9C" w14:textId="77777777" w:rsidR="00137729" w:rsidRPr="003A12DE" w:rsidRDefault="00137729" w:rsidP="00737C68">
            <w:pPr>
              <w:jc w:val="both"/>
              <w:rPr>
                <w:rFonts w:ascii="Arial" w:hAnsi="Arial" w:cs="Arial"/>
                <w:szCs w:val="24"/>
              </w:rPr>
            </w:pPr>
            <w:r w:rsidRPr="003A12DE">
              <w:rPr>
                <w:rFonts w:ascii="Arial" w:hAnsi="Arial" w:cs="Arial"/>
                <w:szCs w:val="24"/>
              </w:rPr>
              <w:t xml:space="preserve">Stakeholder Engagement Plan </w:t>
            </w:r>
          </w:p>
          <w:p w14:paraId="75B3E1E4" w14:textId="77777777" w:rsidR="00137729" w:rsidRPr="003A12DE" w:rsidRDefault="00137729" w:rsidP="00737C68">
            <w:pPr>
              <w:jc w:val="both"/>
              <w:rPr>
                <w:rFonts w:ascii="Arial" w:hAnsi="Arial" w:cs="Arial"/>
                <w:szCs w:val="24"/>
              </w:rPr>
            </w:pPr>
          </w:p>
        </w:tc>
        <w:tc>
          <w:tcPr>
            <w:tcW w:w="6183" w:type="dxa"/>
          </w:tcPr>
          <w:p w14:paraId="10EDE556" w14:textId="77777777" w:rsidR="00137729" w:rsidRPr="003A12DE" w:rsidRDefault="00137729" w:rsidP="00737C68">
            <w:pPr>
              <w:jc w:val="both"/>
              <w:rPr>
                <w:rFonts w:ascii="Arial" w:hAnsi="Arial" w:cs="Arial"/>
                <w:szCs w:val="24"/>
              </w:rPr>
            </w:pPr>
            <w:r w:rsidRPr="003A12DE">
              <w:rPr>
                <w:rFonts w:ascii="Arial" w:hAnsi="Arial" w:cs="Arial"/>
                <w:szCs w:val="24"/>
              </w:rPr>
              <w:t xml:space="preserve">To outline the City’s approach to managing stakeholder engagement throughout the implementation of the OneCouncil solution to ensure clear direction for the delivery of stakeholder engagement actions. </w:t>
            </w:r>
          </w:p>
        </w:tc>
      </w:tr>
    </w:tbl>
    <w:p w14:paraId="09019EF7" w14:textId="77777777" w:rsidR="00137729" w:rsidRPr="00AE068E" w:rsidRDefault="00137729" w:rsidP="00137729">
      <w:pPr>
        <w:jc w:val="both"/>
      </w:pPr>
    </w:p>
    <w:p w14:paraId="1E3C265A" w14:textId="77777777" w:rsidR="00137729" w:rsidRPr="003A12DE" w:rsidRDefault="00137729" w:rsidP="00137729">
      <w:pPr>
        <w:ind w:left="-284" w:right="-330"/>
        <w:jc w:val="both"/>
        <w:rPr>
          <w:rFonts w:ascii="Arial" w:hAnsi="Arial" w:cs="Arial"/>
          <w:bCs/>
          <w:szCs w:val="24"/>
          <w:lang w:val="en-US"/>
        </w:rPr>
      </w:pPr>
      <w:r w:rsidRPr="003A12DE">
        <w:rPr>
          <w:rFonts w:ascii="Arial" w:hAnsi="Arial" w:cs="Arial"/>
          <w:bCs/>
          <w:szCs w:val="24"/>
          <w:lang w:val="en-US"/>
        </w:rPr>
        <w:t xml:space="preserve">The City has also been consulting with the City of South Perth and the Shire of Serpentine Jarrahdale who are also implementing the same TechnologyOne OneCouncil system. The City has signed a Memorandum of Understanding (MoU) with the City of South Perth and the Shire of Serpentine Jarrahdale for the purpose of sharing information, system configuration/setup and lessons learnt. </w:t>
      </w:r>
    </w:p>
    <w:p w14:paraId="0497FC27" w14:textId="77777777" w:rsidR="00137729" w:rsidRPr="005F77A2" w:rsidRDefault="00137729" w:rsidP="00137729">
      <w:pPr>
        <w:ind w:left="-284" w:right="-330"/>
        <w:jc w:val="both"/>
        <w:rPr>
          <w:rFonts w:ascii="Arial" w:hAnsi="Arial" w:cs="Arial"/>
          <w:szCs w:val="32"/>
          <w:lang w:val="en-US"/>
        </w:rPr>
      </w:pPr>
    </w:p>
    <w:p w14:paraId="55B11326" w14:textId="77777777" w:rsidR="00137729" w:rsidRPr="005F77A2" w:rsidRDefault="00137729" w:rsidP="00137729">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05386E60" w14:textId="77777777" w:rsidR="00137729" w:rsidRPr="005F77A2" w:rsidRDefault="00137729" w:rsidP="00137729">
      <w:pPr>
        <w:ind w:left="-284" w:right="-330"/>
        <w:jc w:val="both"/>
        <w:rPr>
          <w:rFonts w:ascii="Arial" w:hAnsi="Arial" w:cs="Arial"/>
          <w:szCs w:val="32"/>
          <w:highlight w:val="red"/>
          <w:lang w:val="en-US"/>
        </w:rPr>
      </w:pPr>
    </w:p>
    <w:p w14:paraId="60EF1CFC" w14:textId="77777777" w:rsidR="00137729" w:rsidRPr="005F77A2" w:rsidRDefault="00137729" w:rsidP="00137729">
      <w:pPr>
        <w:ind w:left="-284" w:right="-330"/>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5037CDA8" w14:textId="77777777" w:rsidR="00137729" w:rsidRPr="005F77A2" w:rsidRDefault="00137729" w:rsidP="00137729">
      <w:pPr>
        <w:ind w:left="-284" w:right="-330"/>
        <w:jc w:val="both"/>
        <w:rPr>
          <w:rFonts w:ascii="Arial" w:hAnsi="Arial" w:cs="Arial"/>
          <w:szCs w:val="32"/>
          <w:lang w:val="en-US"/>
        </w:rPr>
      </w:pPr>
    </w:p>
    <w:p w14:paraId="07D98545" w14:textId="0B8EDC19" w:rsidR="00137729" w:rsidRPr="005F77A2" w:rsidRDefault="00137729" w:rsidP="00137729">
      <w:pPr>
        <w:ind w:left="-284" w:right="-330"/>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rPr>
        <w:tab/>
      </w:r>
      <w:r w:rsidRPr="005F77A2">
        <w:rPr>
          <w:rFonts w:ascii="Arial" w:hAnsi="Arial" w:cs="Arial"/>
          <w:szCs w:val="24"/>
          <w:lang w:val="en-US"/>
        </w:rPr>
        <w:t>Our city will be an environmentally sensitive, beautiful and inclusive place.</w:t>
      </w:r>
    </w:p>
    <w:p w14:paraId="3EDA565F" w14:textId="77777777" w:rsidR="00137729" w:rsidRPr="005F77A2" w:rsidRDefault="00137729" w:rsidP="00137729">
      <w:pPr>
        <w:ind w:left="-284" w:right="-330"/>
        <w:jc w:val="both"/>
        <w:rPr>
          <w:rFonts w:ascii="Arial" w:hAnsi="Arial" w:cs="Arial"/>
          <w:szCs w:val="24"/>
          <w:lang w:val="en-US"/>
        </w:rPr>
      </w:pPr>
    </w:p>
    <w:p w14:paraId="59305E17" w14:textId="77777777" w:rsidR="00137729" w:rsidRPr="005F77A2" w:rsidRDefault="00137729" w:rsidP="00137729">
      <w:pPr>
        <w:ind w:left="-284" w:right="-330"/>
        <w:jc w:val="both"/>
        <w:rPr>
          <w:rFonts w:ascii="Arial" w:hAnsi="Arial" w:cs="Arial"/>
          <w:b/>
          <w:szCs w:val="28"/>
          <w:lang w:val="en-US"/>
        </w:rPr>
      </w:pPr>
      <w:r w:rsidRPr="005F77A2">
        <w:rPr>
          <w:rFonts w:ascii="Arial" w:hAnsi="Arial" w:cs="Arial"/>
          <w:b/>
          <w:color w:val="17365D" w:themeColor="text2" w:themeShade="BF"/>
          <w:szCs w:val="28"/>
          <w:lang w:val="en-US"/>
        </w:rPr>
        <w:t>Values</w:t>
      </w:r>
      <w:r w:rsidRPr="005F77A2">
        <w:rPr>
          <w:rFonts w:ascii="Arial" w:hAnsi="Arial" w:cs="Arial"/>
          <w:bCs/>
          <w:szCs w:val="28"/>
          <w:lang w:val="en-US"/>
        </w:rPr>
        <w:tab/>
      </w:r>
      <w:r w:rsidRPr="005F77A2">
        <w:rPr>
          <w:rFonts w:ascii="Arial" w:hAnsi="Arial" w:cs="Arial"/>
          <w:bCs/>
          <w:szCs w:val="28"/>
          <w:lang w:val="en-US"/>
        </w:rPr>
        <w:tab/>
      </w:r>
      <w:r w:rsidRPr="005F77A2">
        <w:rPr>
          <w:rFonts w:ascii="Arial" w:hAnsi="Arial" w:cs="Arial"/>
          <w:b/>
          <w:szCs w:val="28"/>
          <w:lang w:val="en-US"/>
        </w:rPr>
        <w:t>High standard of services</w:t>
      </w:r>
    </w:p>
    <w:p w14:paraId="2F96818E" w14:textId="77777777" w:rsidR="00137729" w:rsidRPr="005F77A2" w:rsidRDefault="00137729" w:rsidP="00137729">
      <w:pPr>
        <w:ind w:left="1418" w:right="-330"/>
        <w:jc w:val="both"/>
        <w:rPr>
          <w:rFonts w:ascii="Arial" w:hAnsi="Arial" w:cs="Arial"/>
          <w:bCs/>
          <w:szCs w:val="28"/>
          <w:lang w:val="en-US"/>
        </w:rPr>
      </w:pPr>
      <w:r w:rsidRPr="005F77A2">
        <w:rPr>
          <w:rFonts w:ascii="Arial" w:hAnsi="Arial" w:cs="Arial"/>
          <w:bCs/>
          <w:szCs w:val="28"/>
          <w:lang w:val="en-US"/>
        </w:rPr>
        <w:t>We have local services delivered to a high standard that take the needs of our diverse community into account.</w:t>
      </w:r>
    </w:p>
    <w:p w14:paraId="3BF4FF53" w14:textId="77777777" w:rsidR="00137729" w:rsidRPr="005F77A2" w:rsidRDefault="00137729" w:rsidP="00137729">
      <w:pPr>
        <w:ind w:left="-284" w:right="-330"/>
        <w:jc w:val="both"/>
        <w:rPr>
          <w:rFonts w:ascii="Arial" w:hAnsi="Arial" w:cs="Arial"/>
          <w:bCs/>
          <w:szCs w:val="28"/>
          <w:lang w:val="en-US"/>
        </w:rPr>
      </w:pPr>
    </w:p>
    <w:p w14:paraId="40F3EBB8" w14:textId="77777777" w:rsidR="00137729" w:rsidRPr="005F77A2" w:rsidRDefault="00137729" w:rsidP="00137729">
      <w:pPr>
        <w:ind w:left="1418" w:right="-330"/>
        <w:jc w:val="both"/>
        <w:rPr>
          <w:rFonts w:ascii="Arial" w:hAnsi="Arial" w:cs="Arial"/>
          <w:b/>
          <w:szCs w:val="28"/>
          <w:lang w:val="en-US"/>
        </w:rPr>
      </w:pPr>
      <w:r w:rsidRPr="005F77A2">
        <w:rPr>
          <w:rFonts w:ascii="Arial" w:hAnsi="Arial" w:cs="Arial"/>
          <w:b/>
          <w:szCs w:val="28"/>
          <w:lang w:val="en-US"/>
        </w:rPr>
        <w:t>Great Governance and Civic Leadership</w:t>
      </w:r>
    </w:p>
    <w:p w14:paraId="68A6C024" w14:textId="77777777" w:rsidR="00137729" w:rsidRDefault="00137729" w:rsidP="00137729">
      <w:pPr>
        <w:ind w:left="1418" w:right="-330"/>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60261E29" w14:textId="77777777" w:rsidR="00137729" w:rsidRDefault="00137729" w:rsidP="00137729">
      <w:pPr>
        <w:ind w:left="1418" w:right="-330"/>
        <w:jc w:val="both"/>
        <w:rPr>
          <w:rFonts w:ascii="Arial" w:hAnsi="Arial" w:cs="Arial"/>
          <w:bCs/>
          <w:szCs w:val="28"/>
          <w:lang w:val="en-US"/>
        </w:rPr>
      </w:pPr>
    </w:p>
    <w:p w14:paraId="315FF91E" w14:textId="77777777" w:rsidR="00137729" w:rsidRDefault="00137729" w:rsidP="00137729">
      <w:pPr>
        <w:ind w:left="1418" w:right="-330"/>
        <w:jc w:val="both"/>
        <w:rPr>
          <w:rFonts w:ascii="Arial" w:hAnsi="Arial" w:cs="Arial"/>
          <w:bCs/>
          <w:szCs w:val="24"/>
          <w:lang w:val="en-US"/>
        </w:rPr>
      </w:pPr>
      <w:r w:rsidRPr="00CA7E0B">
        <w:rPr>
          <w:rFonts w:ascii="Arial" w:hAnsi="Arial" w:cs="Arial"/>
          <w:bCs/>
          <w:szCs w:val="24"/>
          <w:lang w:val="en-US"/>
        </w:rPr>
        <w:t>The City has adopted an Enterprise Resource Planning approach that sets the foundation for all organisational information technology systems and other supporting technologies. Investing in information systems and technology will provide the City of Nedlands with the requisite tools to plan, execute, evaluate all existing and future operations.</w:t>
      </w:r>
    </w:p>
    <w:p w14:paraId="49E4AECB" w14:textId="77777777" w:rsidR="00137729" w:rsidRPr="00CA7E0B" w:rsidRDefault="00137729" w:rsidP="00137729">
      <w:pPr>
        <w:ind w:left="1418" w:right="-330"/>
        <w:jc w:val="both"/>
        <w:rPr>
          <w:rFonts w:ascii="Arial" w:hAnsi="Arial" w:cs="Arial"/>
          <w:bCs/>
          <w:szCs w:val="24"/>
          <w:lang w:val="en-US"/>
        </w:rPr>
      </w:pPr>
    </w:p>
    <w:p w14:paraId="651272BE" w14:textId="77777777" w:rsidR="00137729" w:rsidRPr="00CA7E0B" w:rsidRDefault="00137729" w:rsidP="00137729">
      <w:pPr>
        <w:ind w:left="1418" w:right="-330"/>
        <w:jc w:val="both"/>
        <w:rPr>
          <w:rFonts w:ascii="Arial" w:hAnsi="Arial" w:cs="Arial"/>
          <w:bCs/>
          <w:szCs w:val="24"/>
          <w:lang w:val="en-US"/>
        </w:rPr>
      </w:pPr>
      <w:r w:rsidRPr="00CA7E0B">
        <w:rPr>
          <w:rFonts w:ascii="Arial" w:hAnsi="Arial" w:cs="Arial"/>
          <w:bCs/>
          <w:szCs w:val="24"/>
          <w:lang w:val="en-US"/>
        </w:rPr>
        <w:t xml:space="preserve">The overarching benefits of implementing OneCouncil were reported to the Audit and Risk Committee meetings held in August 2021 and November 2021.   </w:t>
      </w:r>
    </w:p>
    <w:p w14:paraId="0FC8CA6E" w14:textId="77777777" w:rsidR="00137729" w:rsidRPr="005F77A2" w:rsidRDefault="00137729" w:rsidP="00137729">
      <w:pPr>
        <w:ind w:left="-284" w:right="-330"/>
        <w:jc w:val="both"/>
        <w:rPr>
          <w:rFonts w:ascii="Arial" w:hAnsi="Arial" w:cs="Arial"/>
          <w:bCs/>
          <w:szCs w:val="28"/>
          <w:lang w:val="en-US"/>
        </w:rPr>
      </w:pPr>
    </w:p>
    <w:p w14:paraId="250A848D" w14:textId="77777777" w:rsidR="00137729" w:rsidRPr="005F77A2" w:rsidRDefault="00137729" w:rsidP="00137729">
      <w:pPr>
        <w:ind w:left="-284" w:right="-330"/>
        <w:jc w:val="both"/>
        <w:rPr>
          <w:rFonts w:ascii="Arial" w:hAnsi="Arial" w:cs="Arial"/>
          <w:b/>
          <w:bCs/>
          <w:color w:val="17365D" w:themeColor="text2" w:themeShade="BF"/>
          <w:szCs w:val="24"/>
          <w:lang w:val="en-US"/>
        </w:rPr>
      </w:pPr>
      <w:r w:rsidRPr="005F77A2">
        <w:rPr>
          <w:rFonts w:ascii="Arial" w:eastAsia="Acumin Pro" w:hAnsi="Arial" w:cs="Arial"/>
          <w:b/>
          <w:bCs/>
          <w:color w:val="17365D" w:themeColor="text2" w:themeShade="BF"/>
          <w:szCs w:val="24"/>
          <w:lang w:val="en-US"/>
        </w:rPr>
        <w:t>Priority</w:t>
      </w:r>
      <w:r w:rsidRPr="005F77A2">
        <w:rPr>
          <w:rFonts w:ascii="Arial" w:hAnsi="Arial" w:cs="Arial"/>
          <w:b/>
          <w:bCs/>
          <w:color w:val="17365D" w:themeColor="text2" w:themeShade="BF"/>
          <w:szCs w:val="24"/>
          <w:lang w:val="en-US"/>
        </w:rPr>
        <w:t xml:space="preserve"> Area</w:t>
      </w:r>
    </w:p>
    <w:p w14:paraId="1F8BDD9B" w14:textId="77777777" w:rsidR="00137729" w:rsidRPr="005F77A2" w:rsidRDefault="00137729" w:rsidP="00137729">
      <w:pPr>
        <w:ind w:left="-284" w:right="-330"/>
        <w:jc w:val="both"/>
        <w:rPr>
          <w:rFonts w:ascii="Arial" w:hAnsi="Arial" w:cs="Arial"/>
          <w:b/>
          <w:color w:val="17365D" w:themeColor="text2" w:themeShade="BF"/>
          <w:szCs w:val="28"/>
          <w:lang w:val="en-US"/>
        </w:rPr>
      </w:pPr>
    </w:p>
    <w:p w14:paraId="53C1489E" w14:textId="77777777" w:rsidR="00137729" w:rsidRPr="00AE6F23" w:rsidRDefault="00137729" w:rsidP="00137729">
      <w:pPr>
        <w:ind w:left="-284" w:right="-330"/>
        <w:jc w:val="both"/>
        <w:rPr>
          <w:rFonts w:ascii="Arial" w:hAnsi="Arial" w:cs="Arial"/>
          <w:bCs/>
          <w:szCs w:val="24"/>
          <w:lang w:val="en-US"/>
        </w:rPr>
      </w:pPr>
      <w:r w:rsidRPr="00AE6F23">
        <w:rPr>
          <w:rFonts w:ascii="Arial" w:hAnsi="Arial" w:cs="Arial"/>
          <w:bCs/>
          <w:szCs w:val="24"/>
          <w:lang w:val="en-US"/>
        </w:rPr>
        <w:t xml:space="preserve">The </w:t>
      </w:r>
      <w:r>
        <w:rPr>
          <w:rFonts w:ascii="Arial" w:hAnsi="Arial" w:cs="Arial"/>
          <w:bCs/>
          <w:szCs w:val="24"/>
          <w:lang w:val="en-US"/>
        </w:rPr>
        <w:t xml:space="preserve">implementation of OneCouncil is a key result area for the Chief Executive Officer. </w:t>
      </w:r>
    </w:p>
    <w:p w14:paraId="390BAFEA" w14:textId="77777777" w:rsidR="00137729" w:rsidRDefault="00137729" w:rsidP="00137729">
      <w:pPr>
        <w:ind w:right="-330"/>
        <w:jc w:val="both"/>
        <w:rPr>
          <w:rFonts w:ascii="Arial" w:hAnsi="Arial" w:cs="Arial"/>
          <w:szCs w:val="24"/>
          <w:lang w:val="en-US"/>
        </w:rPr>
      </w:pPr>
    </w:p>
    <w:p w14:paraId="21E40A68" w14:textId="77777777" w:rsidR="00D3317A" w:rsidRPr="00AE6F23" w:rsidRDefault="00D3317A" w:rsidP="00137729">
      <w:pPr>
        <w:ind w:right="-330"/>
        <w:jc w:val="both"/>
        <w:rPr>
          <w:rFonts w:ascii="Arial" w:hAnsi="Arial" w:cs="Arial"/>
          <w:szCs w:val="24"/>
          <w:lang w:val="en-US"/>
        </w:rPr>
      </w:pPr>
    </w:p>
    <w:p w14:paraId="106867AC" w14:textId="77777777" w:rsidR="00137729" w:rsidRPr="005F77A2" w:rsidRDefault="00137729" w:rsidP="00137729">
      <w:pPr>
        <w:ind w:left="-284" w:right="-330"/>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105DE5CA" w14:textId="77777777" w:rsidR="00137729" w:rsidRPr="005F77A2" w:rsidRDefault="00137729" w:rsidP="00137729">
      <w:pPr>
        <w:ind w:left="-284" w:right="-330"/>
        <w:jc w:val="both"/>
        <w:rPr>
          <w:rFonts w:ascii="Arial" w:hAnsi="Arial" w:cs="Arial"/>
          <w:b/>
          <w:szCs w:val="32"/>
          <w:highlight w:val="yellow"/>
          <w:lang w:val="en-US"/>
        </w:rPr>
      </w:pPr>
    </w:p>
    <w:p w14:paraId="7D45219D" w14:textId="77777777" w:rsidR="00137729" w:rsidRPr="00540415" w:rsidRDefault="00137729" w:rsidP="00137729">
      <w:pPr>
        <w:ind w:left="-284" w:right="-330"/>
        <w:jc w:val="both"/>
        <w:rPr>
          <w:rFonts w:ascii="Arial" w:hAnsi="Arial" w:cs="Arial"/>
          <w:bCs/>
          <w:szCs w:val="24"/>
          <w:lang w:val="en-US"/>
        </w:rPr>
      </w:pPr>
      <w:r w:rsidRPr="00540415">
        <w:rPr>
          <w:rFonts w:ascii="Arial" w:hAnsi="Arial" w:cs="Arial"/>
          <w:bCs/>
          <w:szCs w:val="24"/>
          <w:lang w:val="en-US"/>
        </w:rPr>
        <w:t>The provision of the implementation of OneCouncil is included in the City of Nedlands 2021/22 Annual Budget.</w:t>
      </w:r>
    </w:p>
    <w:p w14:paraId="60277CD1" w14:textId="77777777" w:rsidR="00137729" w:rsidRDefault="00137729" w:rsidP="00137729">
      <w:pPr>
        <w:ind w:left="-284" w:right="-330"/>
        <w:jc w:val="both"/>
        <w:rPr>
          <w:rFonts w:ascii="Arial" w:hAnsi="Arial" w:cs="Arial"/>
          <w:szCs w:val="24"/>
          <w:lang w:val="en-US"/>
        </w:rPr>
      </w:pPr>
    </w:p>
    <w:p w14:paraId="17A371FE" w14:textId="77777777" w:rsidR="00D3317A" w:rsidRPr="005F77A2" w:rsidRDefault="00D3317A" w:rsidP="00137729">
      <w:pPr>
        <w:ind w:left="-284" w:right="-330"/>
        <w:jc w:val="both"/>
        <w:rPr>
          <w:rFonts w:ascii="Arial" w:hAnsi="Arial" w:cs="Arial"/>
          <w:szCs w:val="24"/>
          <w:lang w:val="en-US"/>
        </w:rPr>
      </w:pPr>
    </w:p>
    <w:p w14:paraId="65EC56A2" w14:textId="77777777" w:rsidR="00137729" w:rsidRPr="005F77A2" w:rsidRDefault="00137729" w:rsidP="00137729">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Legislative and Policy Implications</w:t>
      </w:r>
    </w:p>
    <w:p w14:paraId="36C47698" w14:textId="77777777" w:rsidR="00137729" w:rsidRPr="005F77A2" w:rsidRDefault="00137729" w:rsidP="00137729">
      <w:pPr>
        <w:ind w:left="-284" w:right="-330"/>
        <w:jc w:val="both"/>
        <w:rPr>
          <w:rFonts w:ascii="Arial" w:hAnsi="Arial" w:cs="Arial"/>
          <w:b/>
          <w:sz w:val="28"/>
          <w:szCs w:val="32"/>
          <w:lang w:val="en-US"/>
        </w:rPr>
      </w:pPr>
    </w:p>
    <w:p w14:paraId="2A0674B8" w14:textId="77777777" w:rsidR="00137729" w:rsidRPr="005F77A2" w:rsidRDefault="00137729" w:rsidP="00137729">
      <w:pPr>
        <w:ind w:left="-284" w:right="-330"/>
        <w:jc w:val="both"/>
        <w:rPr>
          <w:rFonts w:ascii="Arial" w:hAnsi="Arial" w:cs="Arial"/>
          <w:bCs/>
          <w:szCs w:val="24"/>
          <w:lang w:val="en-US"/>
        </w:rPr>
      </w:pPr>
      <w:r w:rsidRPr="005F77A2">
        <w:rPr>
          <w:rFonts w:ascii="Arial" w:hAnsi="Arial" w:cs="Arial"/>
          <w:bCs/>
          <w:szCs w:val="24"/>
          <w:lang w:val="en-US"/>
        </w:rPr>
        <w:t>This section should identify the legislative and policy implications that apply to the item being considered. Include name of legislation or policy which applies and the section/s.</w:t>
      </w:r>
    </w:p>
    <w:p w14:paraId="45F84DBD" w14:textId="77777777" w:rsidR="00137729" w:rsidRPr="005F77A2" w:rsidRDefault="00137729" w:rsidP="00137729">
      <w:pPr>
        <w:ind w:left="-284" w:right="-330"/>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61CB32E9" w14:textId="77777777" w:rsidR="00137729" w:rsidRPr="005F77A2" w:rsidRDefault="00137729" w:rsidP="00137729">
      <w:pPr>
        <w:ind w:left="-284" w:right="-330"/>
        <w:jc w:val="both"/>
        <w:rPr>
          <w:rFonts w:ascii="Arial" w:hAnsi="Arial" w:cs="Arial"/>
          <w:b/>
          <w:sz w:val="28"/>
          <w:szCs w:val="32"/>
          <w:lang w:val="en-US"/>
        </w:rPr>
      </w:pPr>
    </w:p>
    <w:p w14:paraId="4B6CFA06" w14:textId="77777777" w:rsidR="00137729" w:rsidRDefault="00137729" w:rsidP="00137729">
      <w:pPr>
        <w:ind w:left="-284" w:right="-330"/>
        <w:jc w:val="both"/>
        <w:rPr>
          <w:rFonts w:ascii="Arial" w:hAnsi="Arial" w:cs="Arial"/>
          <w:bCs/>
          <w:szCs w:val="24"/>
          <w:lang w:val="en-US"/>
        </w:rPr>
      </w:pPr>
      <w:r w:rsidRPr="00AE6F23">
        <w:rPr>
          <w:rFonts w:ascii="Arial" w:hAnsi="Arial" w:cs="Arial"/>
          <w:bCs/>
          <w:szCs w:val="24"/>
          <w:lang w:val="en-US"/>
        </w:rPr>
        <w:t xml:space="preserve">The City has sufficient information to present the OneCouncil project status report. </w:t>
      </w:r>
    </w:p>
    <w:p w14:paraId="2EC088CE" w14:textId="77777777" w:rsidR="00137729" w:rsidRDefault="00137729" w:rsidP="00137729">
      <w:pPr>
        <w:ind w:left="-284" w:right="-330"/>
        <w:jc w:val="both"/>
        <w:rPr>
          <w:rFonts w:ascii="Arial" w:hAnsi="Arial" w:cs="Arial"/>
          <w:bCs/>
          <w:szCs w:val="24"/>
          <w:lang w:val="en-US"/>
        </w:rPr>
      </w:pPr>
    </w:p>
    <w:p w14:paraId="5DA74408" w14:textId="77777777" w:rsidR="00D3317A" w:rsidRPr="00AE6F23" w:rsidRDefault="00D3317A" w:rsidP="00137729">
      <w:pPr>
        <w:ind w:left="-284" w:right="-330"/>
        <w:jc w:val="both"/>
        <w:rPr>
          <w:rFonts w:ascii="Arial" w:hAnsi="Arial" w:cs="Arial"/>
          <w:bCs/>
          <w:szCs w:val="24"/>
          <w:lang w:val="en-US"/>
        </w:rPr>
      </w:pPr>
    </w:p>
    <w:p w14:paraId="2B4D0B66" w14:textId="77777777" w:rsidR="00137729" w:rsidRPr="005F77A2" w:rsidRDefault="00137729" w:rsidP="00137729">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Conclusion</w:t>
      </w:r>
    </w:p>
    <w:p w14:paraId="45BB033F" w14:textId="77777777" w:rsidR="00137729" w:rsidRPr="005F77A2" w:rsidRDefault="00137729" w:rsidP="00137729">
      <w:pPr>
        <w:ind w:left="-284" w:right="-330"/>
        <w:jc w:val="both"/>
        <w:rPr>
          <w:rFonts w:ascii="Arial" w:hAnsi="Arial" w:cs="Arial"/>
          <w:bCs/>
          <w:szCs w:val="28"/>
          <w:lang w:val="en-US"/>
        </w:rPr>
      </w:pPr>
    </w:p>
    <w:p w14:paraId="327874C2" w14:textId="77777777" w:rsidR="00137729" w:rsidRPr="00AE6F23" w:rsidRDefault="00137729" w:rsidP="00137729">
      <w:pPr>
        <w:ind w:left="-284" w:right="-330"/>
        <w:jc w:val="both"/>
        <w:rPr>
          <w:rFonts w:ascii="Arial" w:hAnsi="Arial" w:cs="Arial"/>
          <w:bCs/>
          <w:szCs w:val="24"/>
          <w:lang w:val="en-US"/>
        </w:rPr>
      </w:pPr>
      <w:r w:rsidRPr="00AE6F23">
        <w:rPr>
          <w:rFonts w:ascii="Arial" w:hAnsi="Arial" w:cs="Arial"/>
          <w:bCs/>
          <w:szCs w:val="24"/>
          <w:lang w:val="en-US"/>
        </w:rPr>
        <w:t xml:space="preserve">The implementation of OneCouncil Project is a significant investment that enables a whole new way of doing business more effectively. It is more than just new software as the City is implementing transformational change that impacts every aspect of how we do our business. </w:t>
      </w:r>
    </w:p>
    <w:p w14:paraId="52240D65" w14:textId="77777777" w:rsidR="00137729" w:rsidRPr="00AE6F23" w:rsidRDefault="00137729" w:rsidP="00137729">
      <w:pPr>
        <w:ind w:left="-284" w:right="-330"/>
        <w:jc w:val="both"/>
        <w:rPr>
          <w:rFonts w:ascii="Arial" w:hAnsi="Arial" w:cs="Arial"/>
          <w:bCs/>
          <w:szCs w:val="24"/>
          <w:lang w:val="en-US"/>
        </w:rPr>
      </w:pPr>
    </w:p>
    <w:p w14:paraId="4C22AA24" w14:textId="77777777" w:rsidR="00137729" w:rsidRPr="00AE6F23" w:rsidRDefault="00137729" w:rsidP="00137729">
      <w:pPr>
        <w:ind w:left="-284" w:right="-330"/>
        <w:jc w:val="both"/>
        <w:rPr>
          <w:rFonts w:ascii="Arial" w:hAnsi="Arial" w:cs="Arial"/>
          <w:bCs/>
          <w:szCs w:val="24"/>
          <w:lang w:val="en-US"/>
        </w:rPr>
      </w:pPr>
      <w:r w:rsidRPr="00AE6F23">
        <w:rPr>
          <w:rFonts w:ascii="Arial" w:hAnsi="Arial" w:cs="Arial"/>
          <w:bCs/>
          <w:szCs w:val="24"/>
          <w:lang w:val="en-US"/>
        </w:rPr>
        <w:t xml:space="preserve">To date, the OneCouncil Project has achieved all milestones as scheduled for Project Planning, Project Team Recruitment and Project Team Training. In addition, the Project Team has implemented strategies to minimise the impact that resource challenges have presented.  </w:t>
      </w:r>
    </w:p>
    <w:p w14:paraId="68E607BC" w14:textId="77777777" w:rsidR="00137729" w:rsidRPr="00AE6F23" w:rsidRDefault="00137729" w:rsidP="00137729">
      <w:pPr>
        <w:ind w:left="-284" w:right="-330"/>
        <w:jc w:val="both"/>
        <w:rPr>
          <w:rFonts w:ascii="Arial" w:hAnsi="Arial" w:cs="Arial"/>
          <w:bCs/>
          <w:szCs w:val="24"/>
          <w:lang w:val="en-US"/>
        </w:rPr>
      </w:pPr>
    </w:p>
    <w:p w14:paraId="5BC39D46" w14:textId="77777777" w:rsidR="00137729" w:rsidRPr="00AE6F23" w:rsidRDefault="00137729" w:rsidP="00137729">
      <w:pPr>
        <w:ind w:left="-284" w:right="-330"/>
        <w:jc w:val="both"/>
        <w:rPr>
          <w:rFonts w:ascii="Arial" w:hAnsi="Arial" w:cs="Arial"/>
          <w:bCs/>
          <w:szCs w:val="24"/>
          <w:lang w:val="en-US"/>
        </w:rPr>
      </w:pPr>
      <w:r w:rsidRPr="00AE6F23">
        <w:rPr>
          <w:rFonts w:ascii="Arial" w:hAnsi="Arial" w:cs="Arial"/>
          <w:bCs/>
          <w:szCs w:val="24"/>
          <w:lang w:val="en-US"/>
        </w:rPr>
        <w:t xml:space="preserve">The Project Team are now commencing the system design configuration and progressing the migration of data from the City’s legacy system, Authority, to OneCouncil. </w:t>
      </w:r>
    </w:p>
    <w:p w14:paraId="7A75686F" w14:textId="77777777" w:rsidR="00137729" w:rsidRPr="005F77A2" w:rsidRDefault="00137729" w:rsidP="00137729">
      <w:pPr>
        <w:ind w:left="-284" w:right="-330"/>
        <w:jc w:val="both"/>
        <w:rPr>
          <w:rFonts w:ascii="Arial" w:hAnsi="Arial" w:cs="Arial"/>
          <w:bCs/>
        </w:rPr>
      </w:pPr>
    </w:p>
    <w:p w14:paraId="05345AA5" w14:textId="77777777" w:rsidR="00137729" w:rsidRPr="005F77A2" w:rsidRDefault="00137729" w:rsidP="00137729">
      <w:pPr>
        <w:ind w:left="-284" w:right="-330"/>
        <w:jc w:val="both"/>
        <w:rPr>
          <w:rFonts w:ascii="Arial" w:hAnsi="Arial" w:cs="Arial"/>
          <w:bCs/>
        </w:rPr>
      </w:pPr>
    </w:p>
    <w:p w14:paraId="44862A35" w14:textId="77777777" w:rsidR="00137729" w:rsidRPr="005F77A2" w:rsidRDefault="00137729" w:rsidP="00137729">
      <w:pPr>
        <w:ind w:left="-284" w:right="-330"/>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Further Information</w:t>
      </w:r>
    </w:p>
    <w:p w14:paraId="6A0E0AEB" w14:textId="77777777" w:rsidR="00137729" w:rsidRPr="005F77A2" w:rsidRDefault="00137729" w:rsidP="00137729">
      <w:pPr>
        <w:ind w:left="-284" w:right="-330"/>
        <w:jc w:val="both"/>
        <w:rPr>
          <w:rFonts w:ascii="Arial" w:hAnsi="Arial" w:cs="Arial"/>
          <w:b/>
          <w:sz w:val="28"/>
          <w:szCs w:val="32"/>
          <w:lang w:val="en-US"/>
        </w:rPr>
      </w:pPr>
    </w:p>
    <w:p w14:paraId="37C5C724" w14:textId="77777777" w:rsidR="00137729" w:rsidRPr="005F77A2" w:rsidRDefault="00137729" w:rsidP="00137729">
      <w:pPr>
        <w:ind w:left="-284" w:right="-330"/>
        <w:jc w:val="both"/>
        <w:rPr>
          <w:rFonts w:ascii="Arial" w:hAnsi="Arial" w:cs="Arial"/>
          <w:bCs/>
          <w:szCs w:val="24"/>
        </w:rPr>
      </w:pPr>
      <w:r>
        <w:rPr>
          <w:rFonts w:ascii="Arial" w:hAnsi="Arial" w:cs="Arial"/>
          <w:bCs/>
          <w:szCs w:val="24"/>
          <w:lang w:val="en-US"/>
        </w:rPr>
        <w:t xml:space="preserve">Not Applicable. </w:t>
      </w:r>
    </w:p>
    <w:p w14:paraId="1DE3B1D1" w14:textId="43296A3B" w:rsidR="003B61B2" w:rsidRDefault="003B61B2" w:rsidP="007C65D5">
      <w:pPr>
        <w:ind w:left="-284"/>
      </w:pPr>
    </w:p>
    <w:p w14:paraId="26DD21F7" w14:textId="77777777" w:rsidR="003B61B2" w:rsidRPr="003B61B2" w:rsidRDefault="003B61B2" w:rsidP="007C65D5">
      <w:pPr>
        <w:ind w:left="-284"/>
      </w:pPr>
    </w:p>
    <w:p w14:paraId="51C260CA" w14:textId="77777777" w:rsidR="007C65D5" w:rsidRDefault="007C65D5">
      <w:pPr>
        <w:rPr>
          <w:rFonts w:ascii="Arial" w:hAnsi="Arial" w:cs="Arial"/>
          <w:b/>
          <w:bCs/>
          <w:color w:val="244061" w:themeColor="accent1" w:themeShade="80"/>
          <w:kern w:val="28"/>
          <w:sz w:val="28"/>
          <w:szCs w:val="28"/>
        </w:rPr>
      </w:pPr>
      <w:r>
        <w:rPr>
          <w:rFonts w:ascii="Arial" w:hAnsi="Arial" w:cs="Arial"/>
          <w:bCs/>
          <w:caps/>
          <w:color w:val="244061" w:themeColor="accent1" w:themeShade="80"/>
          <w:szCs w:val="28"/>
        </w:rPr>
        <w:br w:type="page"/>
      </w:r>
    </w:p>
    <w:p w14:paraId="5D46B956" w14:textId="50C46B15" w:rsidR="00785D8C" w:rsidRPr="007450B5" w:rsidRDefault="00785D8C" w:rsidP="00CE1FF2">
      <w:pPr>
        <w:pStyle w:val="Heading1"/>
        <w:numPr>
          <w:ilvl w:val="0"/>
          <w:numId w:val="1"/>
        </w:numPr>
        <w:tabs>
          <w:tab w:val="clear" w:pos="2410"/>
          <w:tab w:val="clear" w:pos="2977"/>
          <w:tab w:val="clear" w:pos="8335"/>
          <w:tab w:val="clear" w:pos="8505"/>
        </w:tabs>
        <w:spacing w:before="0" w:after="0"/>
        <w:ind w:left="-284" w:right="187" w:hanging="850"/>
        <w:rPr>
          <w:rFonts w:ascii="Arial" w:hAnsi="Arial" w:cs="Arial"/>
          <w:color w:val="1F497D" w:themeColor="text2"/>
          <w:szCs w:val="28"/>
          <w:u w:val="none"/>
        </w:rPr>
      </w:pPr>
      <w:bookmarkStart w:id="30" w:name="_Toc97809847"/>
      <w:r w:rsidRPr="007450B5">
        <w:rPr>
          <w:rFonts w:ascii="Arial" w:hAnsi="Arial" w:cs="Arial"/>
          <w:caps w:val="0"/>
          <w:color w:val="17365D" w:themeColor="text2" w:themeShade="BF"/>
          <w:szCs w:val="28"/>
          <w:u w:val="none"/>
        </w:rPr>
        <w:t>Date of Next Meeting</w:t>
      </w:r>
      <w:bookmarkEnd w:id="24"/>
      <w:bookmarkEnd w:id="30"/>
    </w:p>
    <w:p w14:paraId="03CD722D" w14:textId="175D8696" w:rsidR="00785D8C" w:rsidRPr="00785D8C" w:rsidRDefault="00785D8C" w:rsidP="00D3187E">
      <w:pPr>
        <w:pStyle w:val="CouncilHeading"/>
      </w:pPr>
    </w:p>
    <w:p w14:paraId="2F102CCF" w14:textId="7454AE9F" w:rsidR="00785D8C" w:rsidRPr="00D3187E" w:rsidRDefault="00785D8C" w:rsidP="00D3187E">
      <w:pPr>
        <w:pStyle w:val="CouncilHeading"/>
      </w:pPr>
      <w:r w:rsidRPr="00D3187E">
        <w:t>The date of the next meeting of the</w:t>
      </w:r>
      <w:r w:rsidR="001A6E6C">
        <w:t xml:space="preserve"> Audit &amp; Risk </w:t>
      </w:r>
      <w:r w:rsidRPr="00D3187E">
        <w:t>Committee Meeting will be on</w:t>
      </w:r>
      <w:r w:rsidR="00B07592" w:rsidRPr="00D3187E">
        <w:t xml:space="preserve"> Monday 30 May 2022 </w:t>
      </w:r>
      <w:r w:rsidRPr="00D3187E">
        <w:t>at 5.30pm.</w:t>
      </w:r>
    </w:p>
    <w:p w14:paraId="7A00D60C" w14:textId="19061D5A" w:rsidR="00785D8C" w:rsidRPr="00785D8C" w:rsidRDefault="00785D8C" w:rsidP="00D3187E">
      <w:pPr>
        <w:pStyle w:val="CouncilHeading"/>
      </w:pPr>
    </w:p>
    <w:p w14:paraId="1A9139BE" w14:textId="77777777" w:rsidR="00785D8C" w:rsidRPr="00785D8C" w:rsidRDefault="00785D8C" w:rsidP="00D3187E">
      <w:pPr>
        <w:pStyle w:val="CouncilHeading"/>
      </w:pPr>
    </w:p>
    <w:p w14:paraId="49C764D8" w14:textId="04FD485B" w:rsidR="00D05D60" w:rsidRPr="007450B5" w:rsidRDefault="00A53BD3" w:rsidP="00CE1FF2">
      <w:pPr>
        <w:pStyle w:val="Heading1"/>
        <w:numPr>
          <w:ilvl w:val="0"/>
          <w:numId w:val="1"/>
        </w:numPr>
        <w:tabs>
          <w:tab w:val="clear" w:pos="2410"/>
          <w:tab w:val="clear" w:pos="2977"/>
          <w:tab w:val="clear" w:pos="8335"/>
          <w:tab w:val="clear" w:pos="8505"/>
        </w:tabs>
        <w:spacing w:before="0" w:after="0"/>
        <w:ind w:left="-284" w:right="187" w:hanging="850"/>
        <w:rPr>
          <w:rFonts w:ascii="Arial" w:hAnsi="Arial" w:cs="Arial"/>
          <w:color w:val="1F497D" w:themeColor="text2"/>
          <w:szCs w:val="28"/>
          <w:u w:val="none"/>
        </w:rPr>
      </w:pPr>
      <w:bookmarkStart w:id="31" w:name="_Toc96686160"/>
      <w:bookmarkStart w:id="32" w:name="_Toc97809848"/>
      <w:r w:rsidRPr="007450B5">
        <w:rPr>
          <w:rFonts w:ascii="Arial" w:hAnsi="Arial" w:cs="Arial"/>
          <w:caps w:val="0"/>
          <w:color w:val="17365D" w:themeColor="text2" w:themeShade="BF"/>
          <w:szCs w:val="28"/>
          <w:u w:val="none"/>
        </w:rPr>
        <w:t>Declaration</w:t>
      </w:r>
      <w:r w:rsidRPr="007450B5">
        <w:rPr>
          <w:rFonts w:ascii="Arial" w:hAnsi="Arial" w:cs="Arial"/>
          <w:caps w:val="0"/>
          <w:color w:val="1F497D" w:themeColor="text2"/>
          <w:szCs w:val="28"/>
          <w:u w:val="none"/>
        </w:rPr>
        <w:t xml:space="preserve"> of Closure</w:t>
      </w:r>
      <w:bookmarkEnd w:id="31"/>
      <w:bookmarkEnd w:id="32"/>
    </w:p>
    <w:p w14:paraId="49C764D9" w14:textId="77777777" w:rsidR="00D05D60" w:rsidRPr="00046B3A" w:rsidRDefault="00D05D60" w:rsidP="00FF39DD">
      <w:pPr>
        <w:ind w:left="-1134" w:right="187"/>
        <w:jc w:val="both"/>
        <w:rPr>
          <w:rFonts w:ascii="Arial" w:hAnsi="Arial" w:cs="Arial"/>
          <w:szCs w:val="24"/>
        </w:rPr>
      </w:pPr>
    </w:p>
    <w:p w14:paraId="49C764DA" w14:textId="3192DDE6" w:rsidR="00D05D60" w:rsidRPr="00046B3A" w:rsidRDefault="00D05D60" w:rsidP="00D3187E">
      <w:pPr>
        <w:ind w:left="-284" w:right="187"/>
        <w:jc w:val="both"/>
        <w:rPr>
          <w:rFonts w:ascii="Arial" w:hAnsi="Arial" w:cs="Arial"/>
          <w:szCs w:val="24"/>
        </w:rPr>
      </w:pPr>
      <w:r w:rsidRPr="00046B3A">
        <w:rPr>
          <w:rFonts w:ascii="Arial" w:hAnsi="Arial" w:cs="Arial"/>
          <w:szCs w:val="24"/>
        </w:rPr>
        <w:t>There being no further business, the Presiding Member declare</w:t>
      </w:r>
      <w:r w:rsidR="00CC141F">
        <w:rPr>
          <w:rFonts w:ascii="Arial" w:hAnsi="Arial" w:cs="Arial"/>
          <w:szCs w:val="24"/>
        </w:rPr>
        <w:t>d</w:t>
      </w:r>
      <w:r w:rsidRPr="00046B3A">
        <w:rPr>
          <w:rFonts w:ascii="Arial" w:hAnsi="Arial" w:cs="Arial"/>
          <w:szCs w:val="24"/>
        </w:rPr>
        <w:t xml:space="preserve"> the meeting closed</w:t>
      </w:r>
      <w:r w:rsidR="00CC141F">
        <w:rPr>
          <w:rFonts w:ascii="Arial" w:hAnsi="Arial" w:cs="Arial"/>
          <w:szCs w:val="24"/>
        </w:rPr>
        <w:t xml:space="preserve"> at </w:t>
      </w:r>
      <w:r w:rsidR="00FB1264">
        <w:rPr>
          <w:rFonts w:ascii="Arial" w:hAnsi="Arial" w:cs="Arial"/>
          <w:szCs w:val="24"/>
        </w:rPr>
        <w:t>6.45</w:t>
      </w:r>
      <w:r w:rsidR="00CC141F">
        <w:rPr>
          <w:rFonts w:ascii="Arial" w:hAnsi="Arial" w:cs="Arial"/>
          <w:szCs w:val="24"/>
        </w:rPr>
        <w:t>pm.</w:t>
      </w:r>
    </w:p>
    <w:p w14:paraId="49C764DB" w14:textId="77777777" w:rsidR="00D05D60" w:rsidRPr="00046B3A" w:rsidRDefault="00D05D60" w:rsidP="00FF39DD">
      <w:pPr>
        <w:tabs>
          <w:tab w:val="left" w:pos="720"/>
          <w:tab w:val="left" w:pos="1440"/>
          <w:tab w:val="left" w:pos="2410"/>
          <w:tab w:val="left" w:pos="2977"/>
          <w:tab w:val="right" w:pos="8335"/>
          <w:tab w:val="right" w:pos="8505"/>
        </w:tabs>
        <w:ind w:left="-1134" w:right="187"/>
        <w:jc w:val="both"/>
        <w:rPr>
          <w:rFonts w:ascii="Arial" w:hAnsi="Arial" w:cs="Arial"/>
          <w:szCs w:val="24"/>
        </w:rPr>
      </w:pPr>
    </w:p>
    <w:p w14:paraId="49C764E1" w14:textId="77777777" w:rsidR="00B60CB0" w:rsidRPr="00046B3A" w:rsidRDefault="00B60CB0" w:rsidP="00FF39DD">
      <w:pPr>
        <w:tabs>
          <w:tab w:val="left" w:pos="720"/>
          <w:tab w:val="left" w:pos="1440"/>
          <w:tab w:val="left" w:pos="2410"/>
          <w:tab w:val="left" w:pos="2977"/>
          <w:tab w:val="right" w:pos="8335"/>
          <w:tab w:val="right" w:pos="8505"/>
        </w:tabs>
        <w:ind w:left="-1134" w:right="187"/>
        <w:jc w:val="both"/>
        <w:rPr>
          <w:rFonts w:ascii="Arial" w:hAnsi="Arial" w:cs="Arial"/>
          <w:szCs w:val="24"/>
        </w:rPr>
      </w:pPr>
    </w:p>
    <w:sectPr w:rsidR="00B60CB0" w:rsidRPr="00046B3A" w:rsidSect="004E447B">
      <w:pgSz w:w="11907" w:h="16840" w:code="9"/>
      <w:pgMar w:top="1440" w:right="992" w:bottom="1440" w:left="1797" w:header="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8C95" w14:textId="77777777" w:rsidR="0087732B" w:rsidRDefault="0087732B" w:rsidP="00D05D60">
      <w:pPr>
        <w:pStyle w:val="TOC3"/>
      </w:pPr>
      <w:r>
        <w:separator/>
      </w:r>
    </w:p>
  </w:endnote>
  <w:endnote w:type="continuationSeparator" w:id="0">
    <w:p w14:paraId="75488F90" w14:textId="77777777" w:rsidR="0087732B" w:rsidRDefault="0087732B" w:rsidP="00D05D60">
      <w:pPr>
        <w:pStyle w:val="TOC3"/>
      </w:pPr>
      <w:r>
        <w:continuationSeparator/>
      </w:r>
    </w:p>
  </w:endnote>
  <w:endnote w:type="continuationNotice" w:id="1">
    <w:p w14:paraId="6F7BD88F" w14:textId="77777777" w:rsidR="0087732B" w:rsidRDefault="00877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F" w14:textId="08FC22F1"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4</w:t>
    </w:r>
    <w:r>
      <w:rPr>
        <w:rStyle w:val="PageNumber"/>
      </w:rPr>
      <w:fldChar w:fldCharType="end"/>
    </w:r>
  </w:p>
  <w:p w14:paraId="49C764F0" w14:textId="77777777" w:rsidR="00714DCA" w:rsidRDefault="00714DCA">
    <w:pPr>
      <w:pStyle w:val="Footer"/>
      <w:ind w:right="360"/>
    </w:pPr>
  </w:p>
  <w:p w14:paraId="07D19683" w14:textId="77777777" w:rsidR="00737C68" w:rsidRDefault="00737C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1" w14:textId="10751CD0" w:rsidR="00714DCA" w:rsidRPr="00C240B8" w:rsidRDefault="004A39E6">
    <w:pPr>
      <w:pStyle w:val="Footer"/>
      <w:framePr w:wrap="around" w:vAnchor="text" w:hAnchor="margin" w:xAlign="right" w:y="1"/>
      <w:rPr>
        <w:rStyle w:val="PageNumber"/>
        <w:rFonts w:ascii="Arial" w:hAnsi="Arial" w:cs="Arial"/>
        <w:color w:val="1F497D" w:themeColor="text2"/>
        <w:szCs w:val="24"/>
      </w:rPr>
    </w:pPr>
    <w:r w:rsidRPr="00C240B8">
      <w:rPr>
        <w:rStyle w:val="PageNumber"/>
        <w:rFonts w:ascii="Arial" w:hAnsi="Arial" w:cs="Arial"/>
        <w:color w:val="1F497D" w:themeColor="text2"/>
        <w:szCs w:val="24"/>
      </w:rPr>
      <w:fldChar w:fldCharType="begin"/>
    </w:r>
    <w:r w:rsidR="00714DCA" w:rsidRPr="00C240B8">
      <w:rPr>
        <w:rStyle w:val="PageNumber"/>
        <w:rFonts w:ascii="Arial" w:hAnsi="Arial" w:cs="Arial"/>
        <w:color w:val="1F497D" w:themeColor="text2"/>
        <w:szCs w:val="24"/>
      </w:rPr>
      <w:instrText xml:space="preserve">PAGE  </w:instrText>
    </w:r>
    <w:r w:rsidRPr="00C240B8">
      <w:rPr>
        <w:rStyle w:val="PageNumber"/>
        <w:rFonts w:ascii="Arial" w:hAnsi="Arial" w:cs="Arial"/>
        <w:color w:val="1F497D" w:themeColor="text2"/>
        <w:szCs w:val="24"/>
      </w:rPr>
      <w:fldChar w:fldCharType="separate"/>
    </w:r>
    <w:r w:rsidR="000A64DA" w:rsidRPr="00C240B8">
      <w:rPr>
        <w:rStyle w:val="PageNumber"/>
        <w:rFonts w:ascii="Arial" w:hAnsi="Arial" w:cs="Arial"/>
        <w:noProof/>
        <w:color w:val="1F497D" w:themeColor="text2"/>
        <w:szCs w:val="24"/>
      </w:rPr>
      <w:t>5</w:t>
    </w:r>
    <w:r w:rsidRPr="00C240B8">
      <w:rPr>
        <w:rStyle w:val="PageNumber"/>
        <w:rFonts w:ascii="Arial" w:hAnsi="Arial" w:cs="Arial"/>
        <w:color w:val="1F497D" w:themeColor="text2"/>
        <w:szCs w:val="24"/>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p w14:paraId="63AEEDB8" w14:textId="77777777" w:rsidR="00737C68" w:rsidRDefault="00737C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p w14:paraId="4AB4DC76" w14:textId="77777777" w:rsidR="00737C68" w:rsidRDefault="00737C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58AE" w14:textId="77777777" w:rsidR="0087732B" w:rsidRDefault="0087732B" w:rsidP="00D05D60">
      <w:pPr>
        <w:pStyle w:val="TOC3"/>
      </w:pPr>
      <w:r>
        <w:separator/>
      </w:r>
    </w:p>
  </w:footnote>
  <w:footnote w:type="continuationSeparator" w:id="0">
    <w:p w14:paraId="151469B0" w14:textId="77777777" w:rsidR="0087732B" w:rsidRDefault="0087732B" w:rsidP="00D05D60">
      <w:pPr>
        <w:pStyle w:val="TOC3"/>
      </w:pPr>
      <w:r>
        <w:continuationSeparator/>
      </w:r>
    </w:p>
  </w:footnote>
  <w:footnote w:type="continuationNotice" w:id="1">
    <w:p w14:paraId="3BF0DD91" w14:textId="77777777" w:rsidR="0087732B" w:rsidRDefault="00877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1CAF" w14:textId="77777777" w:rsidR="005F00B6" w:rsidRDefault="005F00B6">
    <w:pPr>
      <w:pStyle w:val="Header"/>
    </w:pPr>
  </w:p>
  <w:p w14:paraId="462621DB" w14:textId="77777777" w:rsidR="00737C68" w:rsidRDefault="00737C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234A" w14:textId="77777777" w:rsidR="004A4262" w:rsidRDefault="004A4262" w:rsidP="008E4E99">
    <w:pPr>
      <w:pStyle w:val="Header"/>
      <w:jc w:val="right"/>
      <w:rPr>
        <w:rFonts w:ascii="Arial" w:hAnsi="Arial" w:cs="Arial"/>
        <w:color w:val="1F497D"/>
      </w:rPr>
    </w:pPr>
  </w:p>
  <w:p w14:paraId="7DD6C326" w14:textId="4269456C" w:rsidR="00EA432A" w:rsidRPr="00046B3A" w:rsidRDefault="008A5DAA" w:rsidP="008E4E99">
    <w:pPr>
      <w:pStyle w:val="Header"/>
      <w:jc w:val="right"/>
      <w:rPr>
        <w:rFonts w:ascii="Arial" w:hAnsi="Arial" w:cs="Arial"/>
        <w:color w:val="1F497D"/>
      </w:rPr>
    </w:pPr>
    <w:r>
      <w:rPr>
        <w:rFonts w:ascii="Arial" w:hAnsi="Arial" w:cs="Arial"/>
        <w:color w:val="1F497D"/>
      </w:rPr>
      <w:t>Audit &amp; Risk</w:t>
    </w:r>
    <w:r w:rsidR="00A3421B">
      <w:rPr>
        <w:rFonts w:ascii="Arial" w:hAnsi="Arial" w:cs="Arial"/>
        <w:color w:val="1F497D"/>
      </w:rPr>
      <w:t xml:space="preserve"> Committee</w:t>
    </w:r>
    <w:r w:rsidR="00EA432A" w:rsidRPr="00046B3A">
      <w:rPr>
        <w:rFonts w:ascii="Arial" w:hAnsi="Arial" w:cs="Arial"/>
        <w:color w:val="1F497D"/>
      </w:rPr>
      <w:t xml:space="preserve"> Meeting</w:t>
    </w:r>
    <w:r w:rsidR="00D21825">
      <w:rPr>
        <w:rFonts w:ascii="Arial" w:hAnsi="Arial" w:cs="Arial"/>
        <w:color w:val="1F497D"/>
      </w:rPr>
      <w:t xml:space="preserve"> Minutes</w:t>
    </w:r>
  </w:p>
  <w:p w14:paraId="33098B1B" w14:textId="124691BA" w:rsidR="00EA432A" w:rsidRPr="00046B3A" w:rsidRDefault="005F00B6" w:rsidP="008E4E99">
    <w:pPr>
      <w:pStyle w:val="Header"/>
      <w:jc w:val="right"/>
      <w:rPr>
        <w:rFonts w:ascii="Arial" w:hAnsi="Arial" w:cs="Arial"/>
        <w:color w:val="1F497D"/>
      </w:rPr>
    </w:pPr>
    <w:r>
      <w:rPr>
        <w:rFonts w:ascii="Arial" w:hAnsi="Arial" w:cs="Arial"/>
        <w:color w:val="1F497D"/>
      </w:rPr>
      <w:t>14</w:t>
    </w:r>
    <w:r w:rsidR="00811C9E">
      <w:rPr>
        <w:rFonts w:ascii="Arial" w:hAnsi="Arial" w:cs="Arial"/>
        <w:color w:val="1F497D"/>
      </w:rPr>
      <w:t xml:space="preserve"> March</w:t>
    </w:r>
    <w:r w:rsidR="008A5DAA">
      <w:rPr>
        <w:rFonts w:ascii="Arial" w:hAnsi="Arial" w:cs="Arial"/>
        <w:color w:val="1F497D"/>
      </w:rPr>
      <w:t xml:space="preserve"> 2022</w:t>
    </w:r>
  </w:p>
  <w:p w14:paraId="102A5FDB" w14:textId="49D9EFC2" w:rsidR="00EA432A" w:rsidRPr="008E4E99" w:rsidRDefault="00614774" w:rsidP="00CC141F">
    <w:pPr>
      <w:pStyle w:val="Header"/>
      <w:tabs>
        <w:tab w:val="clear" w:pos="8306"/>
      </w:tabs>
      <w:ind w:left="-1134" w:right="-238"/>
      <w:jc w:val="right"/>
      <w:rPr>
        <w:rFonts w:ascii="Acumin Pro" w:hAnsi="Acumin Pro"/>
        <w:color w:val="1F497D"/>
      </w:rPr>
    </w:pPr>
    <w:r>
      <w:rPr>
        <w:rFonts w:ascii="Acumin Pro" w:hAnsi="Acumin Pro"/>
        <w:color w:val="548DD4" w:themeColor="text2" w:themeTint="99"/>
      </w:rPr>
      <w:pict w14:anchorId="4518DF7B">
        <v:rect id="_x0000_i1025" style="width:505.25pt;height:1pt" o:hrpct="990" o:hralign="center" o:hrstd="t" o:hrnoshade="t" o:hr="t" fillcolor="#1f497d [3215]" stroked="f"/>
      </w:pict>
    </w:r>
  </w:p>
  <w:p w14:paraId="7C3BC34C" w14:textId="1B4D0F06" w:rsidR="00737C68" w:rsidRDefault="00737C68" w:rsidP="003568E2">
    <w:pPr>
      <w:tabs>
        <w:tab w:val="left" w:pos="3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E98E" w14:textId="64DA5BBE" w:rsidR="00737C68" w:rsidRDefault="00B72592" w:rsidP="00CC141F">
    <w:pPr>
      <w:pStyle w:val="Header"/>
      <w:tabs>
        <w:tab w:val="clear" w:pos="8306"/>
      </w:tabs>
      <w:jc w:val="right"/>
    </w:pPr>
    <w:r>
      <w:rPr>
        <w:noProof/>
      </w:rPr>
      <w:drawing>
        <wp:anchor distT="0" distB="0" distL="114300" distR="114300" simplePos="0" relativeHeight="251658240" behindDoc="1" locked="0" layoutInCell="1" allowOverlap="1" wp14:anchorId="21550B3E" wp14:editId="3E69462A">
          <wp:simplePos x="0" y="0"/>
          <wp:positionH relativeFrom="page">
            <wp:align>right</wp:align>
          </wp:positionH>
          <wp:positionV relativeFrom="paragraph">
            <wp:posOffset>7620</wp:posOffset>
          </wp:positionV>
          <wp:extent cx="7823835" cy="1021080"/>
          <wp:effectExtent l="0" t="0" r="5715" b="7620"/>
          <wp:wrapTight wrapText="bothSides">
            <wp:wrapPolygon edited="0">
              <wp:start x="0" y="0"/>
              <wp:lineTo x="0" y="21358"/>
              <wp:lineTo x="21563" y="21358"/>
              <wp:lineTo x="21563" y="0"/>
              <wp:lineTo x="0" y="0"/>
            </wp:wrapPolygon>
          </wp:wrapTight>
          <wp:docPr id="47" name="Picture 4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1021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6A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6B0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10AE8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1425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E800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5465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847E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5A20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84F01C"/>
    <w:lvl w:ilvl="0">
      <w:start w:val="1"/>
      <w:numFmt w:val="decimal"/>
      <w:pStyle w:val="ListNumber"/>
      <w:lvlText w:val="%1."/>
      <w:lvlJc w:val="left"/>
      <w:pPr>
        <w:tabs>
          <w:tab w:val="num" w:pos="360"/>
        </w:tabs>
        <w:ind w:left="360" w:hanging="360"/>
      </w:pPr>
    </w:lvl>
  </w:abstractNum>
  <w:abstractNum w:abstractNumId="9" w15:restartNumberingAfterBreak="0">
    <w:nsid w:val="1BB17F59"/>
    <w:multiLevelType w:val="hybridMultilevel"/>
    <w:tmpl w:val="B9F0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D559C"/>
    <w:multiLevelType w:val="hybridMultilevel"/>
    <w:tmpl w:val="02DE5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015B7"/>
    <w:multiLevelType w:val="hybridMultilevel"/>
    <w:tmpl w:val="6A780F2A"/>
    <w:lvl w:ilvl="0" w:tplc="0C090001">
      <w:start w:val="1"/>
      <w:numFmt w:val="bullet"/>
      <w:lvlText w:val=""/>
      <w:lvlJc w:val="left"/>
      <w:pPr>
        <w:ind w:left="225" w:hanging="360"/>
      </w:pPr>
      <w:rPr>
        <w:rFonts w:ascii="Symbol" w:hAnsi="Symbol" w:hint="default"/>
      </w:rPr>
    </w:lvl>
    <w:lvl w:ilvl="1" w:tplc="0C090003" w:tentative="1">
      <w:start w:val="1"/>
      <w:numFmt w:val="bullet"/>
      <w:lvlText w:val="o"/>
      <w:lvlJc w:val="left"/>
      <w:pPr>
        <w:ind w:left="945" w:hanging="360"/>
      </w:pPr>
      <w:rPr>
        <w:rFonts w:ascii="Courier New" w:hAnsi="Courier New" w:cs="Courier New" w:hint="default"/>
      </w:rPr>
    </w:lvl>
    <w:lvl w:ilvl="2" w:tplc="0C090005" w:tentative="1">
      <w:start w:val="1"/>
      <w:numFmt w:val="bullet"/>
      <w:lvlText w:val=""/>
      <w:lvlJc w:val="left"/>
      <w:pPr>
        <w:ind w:left="1665" w:hanging="360"/>
      </w:pPr>
      <w:rPr>
        <w:rFonts w:ascii="Wingdings" w:hAnsi="Wingdings" w:hint="default"/>
      </w:rPr>
    </w:lvl>
    <w:lvl w:ilvl="3" w:tplc="0C090001" w:tentative="1">
      <w:start w:val="1"/>
      <w:numFmt w:val="bullet"/>
      <w:lvlText w:val=""/>
      <w:lvlJc w:val="left"/>
      <w:pPr>
        <w:ind w:left="2385" w:hanging="360"/>
      </w:pPr>
      <w:rPr>
        <w:rFonts w:ascii="Symbol" w:hAnsi="Symbol" w:hint="default"/>
      </w:rPr>
    </w:lvl>
    <w:lvl w:ilvl="4" w:tplc="0C090003" w:tentative="1">
      <w:start w:val="1"/>
      <w:numFmt w:val="bullet"/>
      <w:lvlText w:val="o"/>
      <w:lvlJc w:val="left"/>
      <w:pPr>
        <w:ind w:left="3105" w:hanging="360"/>
      </w:pPr>
      <w:rPr>
        <w:rFonts w:ascii="Courier New" w:hAnsi="Courier New" w:cs="Courier New" w:hint="default"/>
      </w:rPr>
    </w:lvl>
    <w:lvl w:ilvl="5" w:tplc="0C090005" w:tentative="1">
      <w:start w:val="1"/>
      <w:numFmt w:val="bullet"/>
      <w:lvlText w:val=""/>
      <w:lvlJc w:val="left"/>
      <w:pPr>
        <w:ind w:left="3825" w:hanging="360"/>
      </w:pPr>
      <w:rPr>
        <w:rFonts w:ascii="Wingdings" w:hAnsi="Wingdings" w:hint="default"/>
      </w:rPr>
    </w:lvl>
    <w:lvl w:ilvl="6" w:tplc="0C090001" w:tentative="1">
      <w:start w:val="1"/>
      <w:numFmt w:val="bullet"/>
      <w:lvlText w:val=""/>
      <w:lvlJc w:val="left"/>
      <w:pPr>
        <w:ind w:left="4545" w:hanging="360"/>
      </w:pPr>
      <w:rPr>
        <w:rFonts w:ascii="Symbol" w:hAnsi="Symbol" w:hint="default"/>
      </w:rPr>
    </w:lvl>
    <w:lvl w:ilvl="7" w:tplc="0C090003" w:tentative="1">
      <w:start w:val="1"/>
      <w:numFmt w:val="bullet"/>
      <w:lvlText w:val="o"/>
      <w:lvlJc w:val="left"/>
      <w:pPr>
        <w:ind w:left="5265" w:hanging="360"/>
      </w:pPr>
      <w:rPr>
        <w:rFonts w:ascii="Courier New" w:hAnsi="Courier New" w:cs="Courier New" w:hint="default"/>
      </w:rPr>
    </w:lvl>
    <w:lvl w:ilvl="8" w:tplc="0C090005" w:tentative="1">
      <w:start w:val="1"/>
      <w:numFmt w:val="bullet"/>
      <w:lvlText w:val=""/>
      <w:lvlJc w:val="left"/>
      <w:pPr>
        <w:ind w:left="5985" w:hanging="360"/>
      </w:pPr>
      <w:rPr>
        <w:rFonts w:ascii="Wingdings" w:hAnsi="Wingdings" w:hint="default"/>
      </w:rPr>
    </w:lvl>
  </w:abstractNum>
  <w:abstractNum w:abstractNumId="12" w15:restartNumberingAfterBreak="0">
    <w:nsid w:val="304B67F5"/>
    <w:multiLevelType w:val="hybridMultilevel"/>
    <w:tmpl w:val="C8FC1FF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5E507F"/>
    <w:multiLevelType w:val="hybridMultilevel"/>
    <w:tmpl w:val="E618D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14074E"/>
    <w:multiLevelType w:val="hybridMultilevel"/>
    <w:tmpl w:val="63C4B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7A491F"/>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33AF78BC"/>
    <w:multiLevelType w:val="hybridMultilevel"/>
    <w:tmpl w:val="F572AC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51119F6"/>
    <w:multiLevelType w:val="hybridMultilevel"/>
    <w:tmpl w:val="39606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BB272F"/>
    <w:multiLevelType w:val="hybridMultilevel"/>
    <w:tmpl w:val="8904EBF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BC93ED3"/>
    <w:multiLevelType w:val="multilevel"/>
    <w:tmpl w:val="E8245B26"/>
    <w:lvl w:ilvl="0">
      <w:start w:val="9"/>
      <w:numFmt w:val="decimal"/>
      <w:lvlText w:val="%1"/>
      <w:lvlJc w:val="left"/>
      <w:pPr>
        <w:ind w:left="384" w:hanging="384"/>
      </w:pPr>
      <w:rPr>
        <w:rFonts w:hint="default"/>
        <w:b/>
      </w:rPr>
    </w:lvl>
    <w:lvl w:ilvl="1">
      <w:start w:val="1"/>
      <w:numFmt w:val="decimal"/>
      <w:lvlText w:val="%1.%2"/>
      <w:lvlJc w:val="left"/>
      <w:pPr>
        <w:ind w:left="436" w:hanging="72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228" w:hanging="1080"/>
      </w:pPr>
      <w:rPr>
        <w:rFonts w:hint="default"/>
        <w:b/>
      </w:rPr>
    </w:lvl>
    <w:lvl w:ilvl="4">
      <w:start w:val="1"/>
      <w:numFmt w:val="decimal"/>
      <w:lvlText w:val="%1.%2.%3.%4.%5"/>
      <w:lvlJc w:val="left"/>
      <w:pPr>
        <w:ind w:left="304" w:hanging="1440"/>
      </w:pPr>
      <w:rPr>
        <w:rFonts w:hint="default"/>
        <w:b/>
      </w:rPr>
    </w:lvl>
    <w:lvl w:ilvl="5">
      <w:start w:val="1"/>
      <w:numFmt w:val="decimal"/>
      <w:lvlText w:val="%1.%2.%3.%4.%5.%6"/>
      <w:lvlJc w:val="left"/>
      <w:pPr>
        <w:ind w:left="20" w:hanging="1440"/>
      </w:pPr>
      <w:rPr>
        <w:rFonts w:hint="default"/>
        <w:b/>
      </w:rPr>
    </w:lvl>
    <w:lvl w:ilvl="6">
      <w:start w:val="1"/>
      <w:numFmt w:val="decimal"/>
      <w:lvlText w:val="%1.%2.%3.%4.%5.%6.%7"/>
      <w:lvlJc w:val="left"/>
      <w:pPr>
        <w:ind w:left="96" w:hanging="1800"/>
      </w:pPr>
      <w:rPr>
        <w:rFonts w:hint="default"/>
        <w:b/>
      </w:rPr>
    </w:lvl>
    <w:lvl w:ilvl="7">
      <w:start w:val="1"/>
      <w:numFmt w:val="decimal"/>
      <w:lvlText w:val="%1.%2.%3.%4.%5.%6.%7.%8"/>
      <w:lvlJc w:val="left"/>
      <w:pPr>
        <w:ind w:left="-188" w:hanging="1800"/>
      </w:pPr>
      <w:rPr>
        <w:rFonts w:hint="default"/>
        <w:b/>
      </w:rPr>
    </w:lvl>
    <w:lvl w:ilvl="8">
      <w:start w:val="1"/>
      <w:numFmt w:val="decimal"/>
      <w:lvlText w:val="%1.%2.%3.%4.%5.%6.%7.%8.%9"/>
      <w:lvlJc w:val="left"/>
      <w:pPr>
        <w:ind w:left="-112" w:hanging="2160"/>
      </w:pPr>
      <w:rPr>
        <w:rFonts w:hint="default"/>
        <w:b/>
      </w:rPr>
    </w:lvl>
  </w:abstractNum>
  <w:abstractNum w:abstractNumId="21" w15:restartNumberingAfterBreak="0">
    <w:nsid w:val="473051C1"/>
    <w:multiLevelType w:val="hybridMultilevel"/>
    <w:tmpl w:val="DE948F7C"/>
    <w:lvl w:ilvl="0" w:tplc="8AF8E4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203159"/>
    <w:multiLevelType w:val="multilevel"/>
    <w:tmpl w:val="EA404AA4"/>
    <w:lvl w:ilvl="0">
      <w:start w:val="1"/>
      <w:numFmt w:val="decimal"/>
      <w:lvlText w:val="%1."/>
      <w:lvlJc w:val="left"/>
      <w:pPr>
        <w:tabs>
          <w:tab w:val="num" w:pos="720"/>
        </w:tabs>
        <w:ind w:left="720" w:hanging="720"/>
      </w:pPr>
      <w:rPr>
        <w:b/>
        <w:i w:val="0"/>
        <w:color w:val="17365D" w:themeColor="text2" w:themeShade="BF"/>
        <w:sz w:val="28"/>
        <w:szCs w:val="28"/>
        <w:u w:val="none"/>
      </w:rPr>
    </w:lvl>
    <w:lvl w:ilvl="1">
      <w:start w:val="1"/>
      <w:numFmt w:val="decimal"/>
      <w:lvlText w:val="%1.%2"/>
      <w:lvlJc w:val="left"/>
      <w:pPr>
        <w:tabs>
          <w:tab w:val="num" w:pos="720"/>
        </w:tabs>
        <w:ind w:left="720" w:hanging="720"/>
      </w:pPr>
      <w:rPr>
        <w:rFonts w:ascii="Arial" w:hAnsi="Arial" w:cs="Arial" w:hint="default"/>
        <w:b/>
        <w:i w:val="0"/>
        <w:sz w:val="28"/>
        <w:szCs w:val="22"/>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3"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4" w15:restartNumberingAfterBreak="0">
    <w:nsid w:val="5D0255D3"/>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C628CB"/>
    <w:multiLevelType w:val="hybridMultilevel"/>
    <w:tmpl w:val="7D64E97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6"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1F49DA"/>
    <w:multiLevelType w:val="hybridMultilevel"/>
    <w:tmpl w:val="A5CC0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47A4D47"/>
    <w:multiLevelType w:val="hybridMultilevel"/>
    <w:tmpl w:val="A5CC0E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31" w15:restartNumberingAfterBreak="0">
    <w:nsid w:val="7C907ADE"/>
    <w:multiLevelType w:val="hybridMultilevel"/>
    <w:tmpl w:val="F572AC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FB17EBE"/>
    <w:multiLevelType w:val="hybridMultilevel"/>
    <w:tmpl w:val="7764C04E"/>
    <w:lvl w:ilvl="0" w:tplc="C2DE7748">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num w:numId="1">
    <w:abstractNumId w:val="22"/>
  </w:num>
  <w:num w:numId="2">
    <w:abstractNumId w:val="23"/>
  </w:num>
  <w:num w:numId="3">
    <w:abstractNumId w:val="16"/>
  </w:num>
  <w:num w:numId="4">
    <w:abstractNumId w:val="28"/>
  </w:num>
  <w:num w:numId="5">
    <w:abstractNumId w:val="26"/>
  </w:num>
  <w:num w:numId="6">
    <w:abstractNumId w:val="21"/>
  </w:num>
  <w:num w:numId="7">
    <w:abstractNumId w:val="18"/>
  </w:num>
  <w:num w:numId="8">
    <w:abstractNumId w:val="10"/>
  </w:num>
  <w:num w:numId="9">
    <w:abstractNumId w:val="25"/>
  </w:num>
  <w:num w:numId="10">
    <w:abstractNumId w:val="11"/>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13"/>
  </w:num>
  <w:num w:numId="20">
    <w:abstractNumId w:val="14"/>
  </w:num>
  <w:num w:numId="21">
    <w:abstractNumId w:val="9"/>
  </w:num>
  <w:num w:numId="22">
    <w:abstractNumId w:val="23"/>
  </w:num>
  <w:num w:numId="23">
    <w:abstractNumId w:val="20"/>
  </w:num>
  <w:num w:numId="24">
    <w:abstractNumId w:val="23"/>
  </w:num>
  <w:num w:numId="25">
    <w:abstractNumId w:val="23"/>
  </w:num>
  <w:num w:numId="26">
    <w:abstractNumId w:val="23"/>
  </w:num>
  <w:num w:numId="27">
    <w:abstractNumId w:val="23"/>
  </w:num>
  <w:num w:numId="28">
    <w:abstractNumId w:val="29"/>
  </w:num>
  <w:num w:numId="29">
    <w:abstractNumId w:val="27"/>
  </w:num>
  <w:num w:numId="30">
    <w:abstractNumId w:val="15"/>
  </w:num>
  <w:num w:numId="31">
    <w:abstractNumId w:val="30"/>
  </w:num>
  <w:num w:numId="32">
    <w:abstractNumId w:val="32"/>
  </w:num>
  <w:num w:numId="33">
    <w:abstractNumId w:val="12"/>
  </w:num>
  <w:num w:numId="34">
    <w:abstractNumId w:val="19"/>
  </w:num>
  <w:num w:numId="35">
    <w:abstractNumId w:val="31"/>
  </w:num>
  <w:num w:numId="36">
    <w:abstractNumId w:val="17"/>
  </w:num>
  <w:num w:numId="37">
    <w:abstractNumId w:val="24"/>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pfytyWlaBHoTU06nHgLWCfRQxtEXbtlXXtrOVxySx4OiNhfiv1A96j6zVxCXps6gNRIA8jdvhbmkQv+ptVBCg==" w:salt="pDbUSOrMMLq41Y9g/bf3aw=="/>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11A5"/>
    <w:rsid w:val="000036B2"/>
    <w:rsid w:val="00012C59"/>
    <w:rsid w:val="00013F59"/>
    <w:rsid w:val="00020854"/>
    <w:rsid w:val="00021070"/>
    <w:rsid w:val="00023652"/>
    <w:rsid w:val="00033148"/>
    <w:rsid w:val="000333B7"/>
    <w:rsid w:val="00033CAD"/>
    <w:rsid w:val="00037823"/>
    <w:rsid w:val="00046B3A"/>
    <w:rsid w:val="000519CB"/>
    <w:rsid w:val="00080ED0"/>
    <w:rsid w:val="00083E6E"/>
    <w:rsid w:val="00085B7F"/>
    <w:rsid w:val="0008602F"/>
    <w:rsid w:val="00086234"/>
    <w:rsid w:val="00096F77"/>
    <w:rsid w:val="000A64DA"/>
    <w:rsid w:val="000A793C"/>
    <w:rsid w:val="000B2412"/>
    <w:rsid w:val="000B309E"/>
    <w:rsid w:val="000C591C"/>
    <w:rsid w:val="000D5F7C"/>
    <w:rsid w:val="000E0501"/>
    <w:rsid w:val="000E07F9"/>
    <w:rsid w:val="000E2B1E"/>
    <w:rsid w:val="000E6876"/>
    <w:rsid w:val="001016E1"/>
    <w:rsid w:val="00101CA1"/>
    <w:rsid w:val="00105BA1"/>
    <w:rsid w:val="001115BB"/>
    <w:rsid w:val="001126B8"/>
    <w:rsid w:val="001162A1"/>
    <w:rsid w:val="001247F0"/>
    <w:rsid w:val="00124B02"/>
    <w:rsid w:val="001327CF"/>
    <w:rsid w:val="00137729"/>
    <w:rsid w:val="00143306"/>
    <w:rsid w:val="001461C8"/>
    <w:rsid w:val="00146D00"/>
    <w:rsid w:val="00150F07"/>
    <w:rsid w:val="00154B12"/>
    <w:rsid w:val="00166516"/>
    <w:rsid w:val="00171DAC"/>
    <w:rsid w:val="00172882"/>
    <w:rsid w:val="0017296A"/>
    <w:rsid w:val="0017649D"/>
    <w:rsid w:val="00180419"/>
    <w:rsid w:val="00182CC1"/>
    <w:rsid w:val="001834F5"/>
    <w:rsid w:val="00183D26"/>
    <w:rsid w:val="00197EA6"/>
    <w:rsid w:val="001A45C3"/>
    <w:rsid w:val="001A5601"/>
    <w:rsid w:val="001A6E6C"/>
    <w:rsid w:val="001B0C54"/>
    <w:rsid w:val="001B440E"/>
    <w:rsid w:val="001D0611"/>
    <w:rsid w:val="001F4009"/>
    <w:rsid w:val="0020090F"/>
    <w:rsid w:val="0020206E"/>
    <w:rsid w:val="00204409"/>
    <w:rsid w:val="00205B47"/>
    <w:rsid w:val="0021549E"/>
    <w:rsid w:val="00223B1F"/>
    <w:rsid w:val="00232054"/>
    <w:rsid w:val="0023480C"/>
    <w:rsid w:val="00241570"/>
    <w:rsid w:val="00247C56"/>
    <w:rsid w:val="00256EEE"/>
    <w:rsid w:val="00257F09"/>
    <w:rsid w:val="00271788"/>
    <w:rsid w:val="0027278B"/>
    <w:rsid w:val="00272A75"/>
    <w:rsid w:val="002753D6"/>
    <w:rsid w:val="0028522C"/>
    <w:rsid w:val="0028600A"/>
    <w:rsid w:val="00286F00"/>
    <w:rsid w:val="002A4CC7"/>
    <w:rsid w:val="002B36F7"/>
    <w:rsid w:val="002B4681"/>
    <w:rsid w:val="002B5B82"/>
    <w:rsid w:val="002B6245"/>
    <w:rsid w:val="002B62D7"/>
    <w:rsid w:val="002B78C3"/>
    <w:rsid w:val="002C0DA7"/>
    <w:rsid w:val="002E67FA"/>
    <w:rsid w:val="002F18C7"/>
    <w:rsid w:val="002F7AB4"/>
    <w:rsid w:val="00301A05"/>
    <w:rsid w:val="00305E00"/>
    <w:rsid w:val="00317612"/>
    <w:rsid w:val="00317F1B"/>
    <w:rsid w:val="00326A77"/>
    <w:rsid w:val="003311C9"/>
    <w:rsid w:val="00331E8F"/>
    <w:rsid w:val="0033529B"/>
    <w:rsid w:val="00341265"/>
    <w:rsid w:val="003456C7"/>
    <w:rsid w:val="00355804"/>
    <w:rsid w:val="003568E2"/>
    <w:rsid w:val="003573CF"/>
    <w:rsid w:val="003630DD"/>
    <w:rsid w:val="0036542F"/>
    <w:rsid w:val="0037068D"/>
    <w:rsid w:val="003733B0"/>
    <w:rsid w:val="003757D2"/>
    <w:rsid w:val="003822AE"/>
    <w:rsid w:val="00383B00"/>
    <w:rsid w:val="00391204"/>
    <w:rsid w:val="00393F5F"/>
    <w:rsid w:val="003A4D94"/>
    <w:rsid w:val="003B598F"/>
    <w:rsid w:val="003B60A7"/>
    <w:rsid w:val="003B61B2"/>
    <w:rsid w:val="003B65B2"/>
    <w:rsid w:val="003D10A2"/>
    <w:rsid w:val="003D6CBA"/>
    <w:rsid w:val="003E516E"/>
    <w:rsid w:val="003F29F2"/>
    <w:rsid w:val="003F4684"/>
    <w:rsid w:val="003F7345"/>
    <w:rsid w:val="0041022C"/>
    <w:rsid w:val="00410D9A"/>
    <w:rsid w:val="00412C6B"/>
    <w:rsid w:val="00414CEC"/>
    <w:rsid w:val="0044714C"/>
    <w:rsid w:val="004527E4"/>
    <w:rsid w:val="00452F7E"/>
    <w:rsid w:val="00453D0A"/>
    <w:rsid w:val="004637C2"/>
    <w:rsid w:val="00465639"/>
    <w:rsid w:val="00465A04"/>
    <w:rsid w:val="00473D32"/>
    <w:rsid w:val="00477C38"/>
    <w:rsid w:val="00487F11"/>
    <w:rsid w:val="0049617C"/>
    <w:rsid w:val="00496C70"/>
    <w:rsid w:val="004A0883"/>
    <w:rsid w:val="004A39E6"/>
    <w:rsid w:val="004A4262"/>
    <w:rsid w:val="004B03BB"/>
    <w:rsid w:val="004B53AB"/>
    <w:rsid w:val="004B5F3A"/>
    <w:rsid w:val="004B7518"/>
    <w:rsid w:val="004C5F20"/>
    <w:rsid w:val="004D4709"/>
    <w:rsid w:val="004E2D89"/>
    <w:rsid w:val="004E447B"/>
    <w:rsid w:val="004E5776"/>
    <w:rsid w:val="004F0920"/>
    <w:rsid w:val="00507879"/>
    <w:rsid w:val="0051023A"/>
    <w:rsid w:val="00516A8D"/>
    <w:rsid w:val="00542BBE"/>
    <w:rsid w:val="00545053"/>
    <w:rsid w:val="005503F6"/>
    <w:rsid w:val="00550A22"/>
    <w:rsid w:val="00551112"/>
    <w:rsid w:val="005533EC"/>
    <w:rsid w:val="00557775"/>
    <w:rsid w:val="00562866"/>
    <w:rsid w:val="00564F4F"/>
    <w:rsid w:val="00574E45"/>
    <w:rsid w:val="005827C7"/>
    <w:rsid w:val="0058576F"/>
    <w:rsid w:val="005879D9"/>
    <w:rsid w:val="005A213C"/>
    <w:rsid w:val="005A296C"/>
    <w:rsid w:val="005B35CC"/>
    <w:rsid w:val="005B6BE0"/>
    <w:rsid w:val="005D409D"/>
    <w:rsid w:val="005E59BE"/>
    <w:rsid w:val="005F00B6"/>
    <w:rsid w:val="005F07F4"/>
    <w:rsid w:val="005F367D"/>
    <w:rsid w:val="005F3BED"/>
    <w:rsid w:val="005F76A0"/>
    <w:rsid w:val="00602E0C"/>
    <w:rsid w:val="00613E1A"/>
    <w:rsid w:val="00614774"/>
    <w:rsid w:val="006176FF"/>
    <w:rsid w:val="006230C9"/>
    <w:rsid w:val="00630881"/>
    <w:rsid w:val="00633B4F"/>
    <w:rsid w:val="00636FDA"/>
    <w:rsid w:val="00640F89"/>
    <w:rsid w:val="006415C7"/>
    <w:rsid w:val="006420CA"/>
    <w:rsid w:val="00646576"/>
    <w:rsid w:val="00651B88"/>
    <w:rsid w:val="0066002D"/>
    <w:rsid w:val="0066206A"/>
    <w:rsid w:val="006624DB"/>
    <w:rsid w:val="00677D45"/>
    <w:rsid w:val="00683A50"/>
    <w:rsid w:val="0068513C"/>
    <w:rsid w:val="00694EEC"/>
    <w:rsid w:val="0069679E"/>
    <w:rsid w:val="006A2450"/>
    <w:rsid w:val="006A7F45"/>
    <w:rsid w:val="006C4B2E"/>
    <w:rsid w:val="006C7E23"/>
    <w:rsid w:val="006D3A2F"/>
    <w:rsid w:val="006E32EF"/>
    <w:rsid w:val="006F3A7B"/>
    <w:rsid w:val="006F7EBD"/>
    <w:rsid w:val="0070410F"/>
    <w:rsid w:val="00707012"/>
    <w:rsid w:val="0071406B"/>
    <w:rsid w:val="00714DCA"/>
    <w:rsid w:val="00717A31"/>
    <w:rsid w:val="00737C68"/>
    <w:rsid w:val="00737F31"/>
    <w:rsid w:val="007450B5"/>
    <w:rsid w:val="007501E3"/>
    <w:rsid w:val="00751290"/>
    <w:rsid w:val="0075399F"/>
    <w:rsid w:val="00765E9D"/>
    <w:rsid w:val="00774280"/>
    <w:rsid w:val="00785D8C"/>
    <w:rsid w:val="00786112"/>
    <w:rsid w:val="00786E05"/>
    <w:rsid w:val="00787F9F"/>
    <w:rsid w:val="00795FC4"/>
    <w:rsid w:val="007A151B"/>
    <w:rsid w:val="007A4706"/>
    <w:rsid w:val="007A63B1"/>
    <w:rsid w:val="007A656B"/>
    <w:rsid w:val="007B04B0"/>
    <w:rsid w:val="007B2AD2"/>
    <w:rsid w:val="007C65D5"/>
    <w:rsid w:val="007C7372"/>
    <w:rsid w:val="007D0C46"/>
    <w:rsid w:val="007D162E"/>
    <w:rsid w:val="007D5EF8"/>
    <w:rsid w:val="007E1B14"/>
    <w:rsid w:val="007F01AB"/>
    <w:rsid w:val="00803CBB"/>
    <w:rsid w:val="00806BE0"/>
    <w:rsid w:val="00811C9E"/>
    <w:rsid w:val="00827972"/>
    <w:rsid w:val="008313F0"/>
    <w:rsid w:val="008326C6"/>
    <w:rsid w:val="00832D89"/>
    <w:rsid w:val="008365DE"/>
    <w:rsid w:val="0084211B"/>
    <w:rsid w:val="008513B2"/>
    <w:rsid w:val="00853F4B"/>
    <w:rsid w:val="00853F60"/>
    <w:rsid w:val="00854283"/>
    <w:rsid w:val="0086268C"/>
    <w:rsid w:val="00862D3D"/>
    <w:rsid w:val="00870398"/>
    <w:rsid w:val="008766D4"/>
    <w:rsid w:val="0087732B"/>
    <w:rsid w:val="008811B9"/>
    <w:rsid w:val="00883DE9"/>
    <w:rsid w:val="008977DB"/>
    <w:rsid w:val="008A07B0"/>
    <w:rsid w:val="008A5DAA"/>
    <w:rsid w:val="008B40BE"/>
    <w:rsid w:val="008C3B1E"/>
    <w:rsid w:val="008D10A4"/>
    <w:rsid w:val="008D5B76"/>
    <w:rsid w:val="008E4E99"/>
    <w:rsid w:val="008E5A62"/>
    <w:rsid w:val="008F39A3"/>
    <w:rsid w:val="008F51F1"/>
    <w:rsid w:val="008F68DF"/>
    <w:rsid w:val="009061AD"/>
    <w:rsid w:val="00911F29"/>
    <w:rsid w:val="0092551C"/>
    <w:rsid w:val="00927A88"/>
    <w:rsid w:val="009318DC"/>
    <w:rsid w:val="00932581"/>
    <w:rsid w:val="009368F4"/>
    <w:rsid w:val="00947804"/>
    <w:rsid w:val="0095033D"/>
    <w:rsid w:val="009507BB"/>
    <w:rsid w:val="00950D06"/>
    <w:rsid w:val="0095384A"/>
    <w:rsid w:val="0095761A"/>
    <w:rsid w:val="00966CA1"/>
    <w:rsid w:val="00972678"/>
    <w:rsid w:val="00973CB6"/>
    <w:rsid w:val="00977FCC"/>
    <w:rsid w:val="00980917"/>
    <w:rsid w:val="0098368E"/>
    <w:rsid w:val="009869EE"/>
    <w:rsid w:val="00990C22"/>
    <w:rsid w:val="009D5E25"/>
    <w:rsid w:val="009E2251"/>
    <w:rsid w:val="009E2D4C"/>
    <w:rsid w:val="009F05B8"/>
    <w:rsid w:val="009F0F24"/>
    <w:rsid w:val="009F4FAF"/>
    <w:rsid w:val="00A047BC"/>
    <w:rsid w:val="00A061E7"/>
    <w:rsid w:val="00A0648D"/>
    <w:rsid w:val="00A11DC0"/>
    <w:rsid w:val="00A3421B"/>
    <w:rsid w:val="00A523B6"/>
    <w:rsid w:val="00A53261"/>
    <w:rsid w:val="00A53BD3"/>
    <w:rsid w:val="00A62B53"/>
    <w:rsid w:val="00A642EE"/>
    <w:rsid w:val="00A65DAC"/>
    <w:rsid w:val="00A773D3"/>
    <w:rsid w:val="00A80752"/>
    <w:rsid w:val="00A81CE2"/>
    <w:rsid w:val="00A85F23"/>
    <w:rsid w:val="00A9335F"/>
    <w:rsid w:val="00A95FE9"/>
    <w:rsid w:val="00A96E93"/>
    <w:rsid w:val="00AA39E3"/>
    <w:rsid w:val="00AB6B45"/>
    <w:rsid w:val="00AB71CA"/>
    <w:rsid w:val="00AD1832"/>
    <w:rsid w:val="00AD1A48"/>
    <w:rsid w:val="00AD4C5C"/>
    <w:rsid w:val="00AE4443"/>
    <w:rsid w:val="00AE4E86"/>
    <w:rsid w:val="00AE59BD"/>
    <w:rsid w:val="00AF48B7"/>
    <w:rsid w:val="00B01827"/>
    <w:rsid w:val="00B028E7"/>
    <w:rsid w:val="00B07592"/>
    <w:rsid w:val="00B1257B"/>
    <w:rsid w:val="00B16FC9"/>
    <w:rsid w:val="00B213CC"/>
    <w:rsid w:val="00B31B09"/>
    <w:rsid w:val="00B44B31"/>
    <w:rsid w:val="00B529D3"/>
    <w:rsid w:val="00B60CB0"/>
    <w:rsid w:val="00B660A5"/>
    <w:rsid w:val="00B72592"/>
    <w:rsid w:val="00B764A2"/>
    <w:rsid w:val="00B82A6C"/>
    <w:rsid w:val="00B82C4C"/>
    <w:rsid w:val="00BA611C"/>
    <w:rsid w:val="00BB0170"/>
    <w:rsid w:val="00BB03E2"/>
    <w:rsid w:val="00BB4EB3"/>
    <w:rsid w:val="00BB5850"/>
    <w:rsid w:val="00BB7A76"/>
    <w:rsid w:val="00BC5123"/>
    <w:rsid w:val="00BC5A78"/>
    <w:rsid w:val="00BD233C"/>
    <w:rsid w:val="00BD48C5"/>
    <w:rsid w:val="00BD577A"/>
    <w:rsid w:val="00BE152A"/>
    <w:rsid w:val="00BE41E4"/>
    <w:rsid w:val="00C06047"/>
    <w:rsid w:val="00C240B8"/>
    <w:rsid w:val="00C249B7"/>
    <w:rsid w:val="00C30DD8"/>
    <w:rsid w:val="00C312F0"/>
    <w:rsid w:val="00C32341"/>
    <w:rsid w:val="00C341E0"/>
    <w:rsid w:val="00C35D3D"/>
    <w:rsid w:val="00C531A6"/>
    <w:rsid w:val="00C60F0F"/>
    <w:rsid w:val="00C6315F"/>
    <w:rsid w:val="00C66BB9"/>
    <w:rsid w:val="00C7367D"/>
    <w:rsid w:val="00C86D8B"/>
    <w:rsid w:val="00C9136A"/>
    <w:rsid w:val="00C96D90"/>
    <w:rsid w:val="00CA3B5C"/>
    <w:rsid w:val="00CB0D7D"/>
    <w:rsid w:val="00CB2583"/>
    <w:rsid w:val="00CC141F"/>
    <w:rsid w:val="00CC204D"/>
    <w:rsid w:val="00CC46CE"/>
    <w:rsid w:val="00CC5023"/>
    <w:rsid w:val="00CC60E7"/>
    <w:rsid w:val="00CC7DDC"/>
    <w:rsid w:val="00CD4F88"/>
    <w:rsid w:val="00CD718A"/>
    <w:rsid w:val="00CE10E4"/>
    <w:rsid w:val="00CE1FF2"/>
    <w:rsid w:val="00CE76CD"/>
    <w:rsid w:val="00CF228D"/>
    <w:rsid w:val="00CF750F"/>
    <w:rsid w:val="00D05D60"/>
    <w:rsid w:val="00D14506"/>
    <w:rsid w:val="00D21825"/>
    <w:rsid w:val="00D3187E"/>
    <w:rsid w:val="00D3317A"/>
    <w:rsid w:val="00D35FB2"/>
    <w:rsid w:val="00D40228"/>
    <w:rsid w:val="00D542EB"/>
    <w:rsid w:val="00D54C45"/>
    <w:rsid w:val="00D72B55"/>
    <w:rsid w:val="00D831AB"/>
    <w:rsid w:val="00D83E57"/>
    <w:rsid w:val="00D877E8"/>
    <w:rsid w:val="00DA33AE"/>
    <w:rsid w:val="00DA3A87"/>
    <w:rsid w:val="00DB183A"/>
    <w:rsid w:val="00DC2117"/>
    <w:rsid w:val="00DC6643"/>
    <w:rsid w:val="00DD157D"/>
    <w:rsid w:val="00DD1C03"/>
    <w:rsid w:val="00DD4F96"/>
    <w:rsid w:val="00DF35C5"/>
    <w:rsid w:val="00DF4B00"/>
    <w:rsid w:val="00DF73B7"/>
    <w:rsid w:val="00E02739"/>
    <w:rsid w:val="00E108E5"/>
    <w:rsid w:val="00E11161"/>
    <w:rsid w:val="00E20B7C"/>
    <w:rsid w:val="00E21773"/>
    <w:rsid w:val="00E22F52"/>
    <w:rsid w:val="00E24F6A"/>
    <w:rsid w:val="00E25137"/>
    <w:rsid w:val="00E413BC"/>
    <w:rsid w:val="00E5231A"/>
    <w:rsid w:val="00E54F89"/>
    <w:rsid w:val="00E567FC"/>
    <w:rsid w:val="00E578C1"/>
    <w:rsid w:val="00E606BE"/>
    <w:rsid w:val="00E66BA5"/>
    <w:rsid w:val="00E700D3"/>
    <w:rsid w:val="00E77B8E"/>
    <w:rsid w:val="00E81C00"/>
    <w:rsid w:val="00E9360C"/>
    <w:rsid w:val="00E948FE"/>
    <w:rsid w:val="00E95858"/>
    <w:rsid w:val="00EA432A"/>
    <w:rsid w:val="00EA6EBF"/>
    <w:rsid w:val="00EC5795"/>
    <w:rsid w:val="00ED4448"/>
    <w:rsid w:val="00ED4960"/>
    <w:rsid w:val="00EE3C43"/>
    <w:rsid w:val="00EF3927"/>
    <w:rsid w:val="00F03255"/>
    <w:rsid w:val="00F07086"/>
    <w:rsid w:val="00F100D8"/>
    <w:rsid w:val="00F17BC5"/>
    <w:rsid w:val="00F21B11"/>
    <w:rsid w:val="00F24CE3"/>
    <w:rsid w:val="00F26B8D"/>
    <w:rsid w:val="00F47226"/>
    <w:rsid w:val="00F50CE3"/>
    <w:rsid w:val="00F547FF"/>
    <w:rsid w:val="00F63EF5"/>
    <w:rsid w:val="00F65733"/>
    <w:rsid w:val="00F74487"/>
    <w:rsid w:val="00F8145C"/>
    <w:rsid w:val="00F81784"/>
    <w:rsid w:val="00F844FE"/>
    <w:rsid w:val="00F90ED0"/>
    <w:rsid w:val="00FA780B"/>
    <w:rsid w:val="00FB1264"/>
    <w:rsid w:val="00FB260C"/>
    <w:rsid w:val="00FC6671"/>
    <w:rsid w:val="00FD2268"/>
    <w:rsid w:val="00FD575A"/>
    <w:rsid w:val="00FD6CF8"/>
    <w:rsid w:val="00FE5471"/>
    <w:rsid w:val="00FE5F6F"/>
    <w:rsid w:val="00FF3447"/>
    <w:rsid w:val="00FF352A"/>
    <w:rsid w:val="00FF39DD"/>
    <w:rsid w:val="1E2304DB"/>
    <w:rsid w:val="32C42D80"/>
    <w:rsid w:val="41DE483F"/>
    <w:rsid w:val="42A6635C"/>
    <w:rsid w:val="6349DA7A"/>
    <w:rsid w:val="68F7D51E"/>
    <w:rsid w:val="69D6D3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7646A"/>
  <w15:docId w15:val="{97BE0A5B-FA5C-4EC1-88CD-44450CD4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E81C0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81C0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81C0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uiPriority w:val="99"/>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D3187E"/>
    <w:pPr>
      <w:tabs>
        <w:tab w:val="left" w:pos="1440"/>
        <w:tab w:val="left" w:pos="2410"/>
        <w:tab w:val="left" w:pos="2977"/>
        <w:tab w:val="right" w:pos="8335"/>
        <w:tab w:val="right" w:pos="8505"/>
      </w:tabs>
      <w:spacing w:before="0" w:after="0"/>
      <w:ind w:left="-284" w:right="187"/>
      <w:jc w:val="both"/>
      <w:outlineLvl w:val="9"/>
    </w:pPr>
    <w:rPr>
      <w:rFonts w:cs="Arial"/>
      <w:b w:val="0"/>
      <w:bCs/>
      <w:kern w:val="0"/>
      <w:sz w:val="24"/>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E02739"/>
    <w:pPr>
      <w:tabs>
        <w:tab w:val="left" w:pos="1134"/>
        <w:tab w:val="right" w:leader="dot" w:pos="9108"/>
      </w:tabs>
      <w:ind w:left="-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uiPriority w:val="99"/>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character" w:styleId="UnresolvedMention">
    <w:name w:val="Unresolved Mention"/>
    <w:basedOn w:val="DefaultParagraphFont"/>
    <w:uiPriority w:val="99"/>
    <w:semiHidden/>
    <w:unhideWhenUsed/>
    <w:rsid w:val="00171DAC"/>
    <w:rPr>
      <w:color w:val="605E5C"/>
      <w:shd w:val="clear" w:color="auto" w:fill="E1DFDD"/>
    </w:rPr>
  </w:style>
  <w:style w:type="paragraph" w:customStyle="1" w:styleId="paragraph">
    <w:name w:val="paragraph"/>
    <w:basedOn w:val="Normal"/>
    <w:rsid w:val="00785D8C"/>
    <w:pPr>
      <w:spacing w:before="100" w:beforeAutospacing="1" w:after="100" w:afterAutospacing="1"/>
    </w:pPr>
    <w:rPr>
      <w:szCs w:val="24"/>
      <w:lang w:eastAsia="en-AU"/>
    </w:rPr>
  </w:style>
  <w:style w:type="character" w:customStyle="1" w:styleId="normaltextrun">
    <w:name w:val="normaltextrun"/>
    <w:rsid w:val="00785D8C"/>
  </w:style>
  <w:style w:type="character" w:customStyle="1" w:styleId="eop">
    <w:name w:val="eop"/>
    <w:rsid w:val="00785D8C"/>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785D8C"/>
    <w:pPr>
      <w:ind w:left="720"/>
      <w:contextualSpacing/>
    </w:pPr>
  </w:style>
  <w:style w:type="table" w:styleId="TableGrid">
    <w:name w:val="Table Grid"/>
    <w:basedOn w:val="TableNormal"/>
    <w:uiPriority w:val="39"/>
    <w:rsid w:val="001A560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1A5601"/>
    <w:pPr>
      <w:tabs>
        <w:tab w:val="right" w:pos="595"/>
        <w:tab w:val="left" w:pos="879"/>
      </w:tabs>
      <w:spacing w:before="160" w:line="260" w:lineRule="atLeast"/>
      <w:ind w:left="879" w:hanging="879"/>
    </w:pPr>
    <w:rPr>
      <w:sz w:val="24"/>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5879D9"/>
    <w:rPr>
      <w:sz w:val="24"/>
      <w:lang w:eastAsia="en-US"/>
    </w:rPr>
  </w:style>
  <w:style w:type="paragraph" w:styleId="TOCHeading">
    <w:name w:val="TOC Heading"/>
    <w:basedOn w:val="Heading1"/>
    <w:next w:val="Normal"/>
    <w:uiPriority w:val="39"/>
    <w:unhideWhenUsed/>
    <w:qFormat/>
    <w:rsid w:val="00B028E7"/>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table" w:customStyle="1" w:styleId="TableGrid1">
    <w:name w:val="Table Grid1"/>
    <w:basedOn w:val="TableNormal"/>
    <w:next w:val="TableGrid"/>
    <w:uiPriority w:val="59"/>
    <w:rsid w:val="003630D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7729"/>
    <w:pPr>
      <w:spacing w:after="200"/>
    </w:pPr>
    <w:rPr>
      <w:rFonts w:asciiTheme="minorHAnsi" w:eastAsiaTheme="minorHAnsi" w:hAnsiTheme="minorHAnsi" w:cstheme="minorBidi"/>
      <w:i/>
      <w:iCs/>
      <w:color w:val="1F497D" w:themeColor="text2"/>
      <w:sz w:val="18"/>
      <w:szCs w:val="18"/>
    </w:rPr>
  </w:style>
  <w:style w:type="paragraph" w:styleId="BalloonText">
    <w:name w:val="Balloon Text"/>
    <w:basedOn w:val="Normal"/>
    <w:link w:val="BalloonTextChar"/>
    <w:semiHidden/>
    <w:unhideWhenUsed/>
    <w:rsid w:val="00E81C00"/>
    <w:rPr>
      <w:rFonts w:ascii="Segoe UI" w:hAnsi="Segoe UI" w:cs="Segoe UI"/>
      <w:sz w:val="18"/>
      <w:szCs w:val="18"/>
    </w:rPr>
  </w:style>
  <w:style w:type="character" w:customStyle="1" w:styleId="BalloonTextChar">
    <w:name w:val="Balloon Text Char"/>
    <w:basedOn w:val="DefaultParagraphFont"/>
    <w:link w:val="BalloonText"/>
    <w:semiHidden/>
    <w:rsid w:val="00E81C00"/>
    <w:rPr>
      <w:rFonts w:ascii="Segoe UI" w:hAnsi="Segoe UI" w:cs="Segoe UI"/>
      <w:sz w:val="18"/>
      <w:szCs w:val="18"/>
      <w:lang w:eastAsia="en-US"/>
    </w:rPr>
  </w:style>
  <w:style w:type="paragraph" w:styleId="Bibliography">
    <w:name w:val="Bibliography"/>
    <w:basedOn w:val="Normal"/>
    <w:next w:val="Normal"/>
    <w:uiPriority w:val="37"/>
    <w:semiHidden/>
    <w:unhideWhenUsed/>
    <w:rsid w:val="00E81C00"/>
  </w:style>
  <w:style w:type="paragraph" w:styleId="BlockText">
    <w:name w:val="Block Text"/>
    <w:basedOn w:val="Normal"/>
    <w:semiHidden/>
    <w:unhideWhenUsed/>
    <w:rsid w:val="00E81C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E81C00"/>
    <w:pPr>
      <w:spacing w:after="120"/>
    </w:pPr>
    <w:rPr>
      <w:sz w:val="16"/>
      <w:szCs w:val="16"/>
    </w:rPr>
  </w:style>
  <w:style w:type="character" w:customStyle="1" w:styleId="BodyText3Char">
    <w:name w:val="Body Text 3 Char"/>
    <w:basedOn w:val="DefaultParagraphFont"/>
    <w:link w:val="BodyText3"/>
    <w:semiHidden/>
    <w:rsid w:val="00E81C00"/>
    <w:rPr>
      <w:sz w:val="16"/>
      <w:szCs w:val="16"/>
      <w:lang w:eastAsia="en-US"/>
    </w:rPr>
  </w:style>
  <w:style w:type="paragraph" w:styleId="BodyTextFirstIndent">
    <w:name w:val="Body Text First Indent"/>
    <w:basedOn w:val="BodyText"/>
    <w:link w:val="BodyTextFirstIndentChar"/>
    <w:rsid w:val="00E81C00"/>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E81C00"/>
    <w:rPr>
      <w:sz w:val="24"/>
      <w:lang w:eastAsia="en-US"/>
    </w:rPr>
  </w:style>
  <w:style w:type="character" w:customStyle="1" w:styleId="BodyTextFirstIndentChar">
    <w:name w:val="Body Text First Indent Char"/>
    <w:basedOn w:val="BodyTextChar"/>
    <w:link w:val="BodyTextFirstIndent"/>
    <w:rsid w:val="00E81C00"/>
    <w:rPr>
      <w:sz w:val="24"/>
      <w:lang w:eastAsia="en-US"/>
    </w:rPr>
  </w:style>
  <w:style w:type="paragraph" w:styleId="BodyTextFirstIndent2">
    <w:name w:val="Body Text First Indent 2"/>
    <w:basedOn w:val="BodyTextIndent"/>
    <w:link w:val="BodyTextFirstIndent2Char"/>
    <w:semiHidden/>
    <w:unhideWhenUsed/>
    <w:rsid w:val="00E81C00"/>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E81C00"/>
    <w:rPr>
      <w:sz w:val="24"/>
      <w:lang w:val="en-AU" w:eastAsia="en-US"/>
    </w:rPr>
  </w:style>
  <w:style w:type="paragraph" w:styleId="Closing">
    <w:name w:val="Closing"/>
    <w:basedOn w:val="Normal"/>
    <w:link w:val="ClosingChar"/>
    <w:semiHidden/>
    <w:unhideWhenUsed/>
    <w:rsid w:val="00E81C00"/>
    <w:pPr>
      <w:ind w:left="4252"/>
    </w:pPr>
  </w:style>
  <w:style w:type="character" w:customStyle="1" w:styleId="ClosingChar">
    <w:name w:val="Closing Char"/>
    <w:basedOn w:val="DefaultParagraphFont"/>
    <w:link w:val="Closing"/>
    <w:semiHidden/>
    <w:rsid w:val="00E81C00"/>
    <w:rPr>
      <w:sz w:val="24"/>
      <w:lang w:eastAsia="en-US"/>
    </w:rPr>
  </w:style>
  <w:style w:type="paragraph" w:styleId="CommentText">
    <w:name w:val="annotation text"/>
    <w:basedOn w:val="Normal"/>
    <w:link w:val="CommentTextChar"/>
    <w:semiHidden/>
    <w:unhideWhenUsed/>
    <w:rsid w:val="00E81C00"/>
    <w:rPr>
      <w:sz w:val="20"/>
    </w:rPr>
  </w:style>
  <w:style w:type="character" w:customStyle="1" w:styleId="CommentTextChar">
    <w:name w:val="Comment Text Char"/>
    <w:basedOn w:val="DefaultParagraphFont"/>
    <w:link w:val="CommentText"/>
    <w:semiHidden/>
    <w:rsid w:val="00E81C00"/>
    <w:rPr>
      <w:lang w:eastAsia="en-US"/>
    </w:rPr>
  </w:style>
  <w:style w:type="paragraph" w:styleId="CommentSubject">
    <w:name w:val="annotation subject"/>
    <w:basedOn w:val="CommentText"/>
    <w:next w:val="CommentText"/>
    <w:link w:val="CommentSubjectChar"/>
    <w:semiHidden/>
    <w:unhideWhenUsed/>
    <w:rsid w:val="00E81C00"/>
    <w:rPr>
      <w:b/>
      <w:bCs/>
    </w:rPr>
  </w:style>
  <w:style w:type="character" w:customStyle="1" w:styleId="CommentSubjectChar">
    <w:name w:val="Comment Subject Char"/>
    <w:basedOn w:val="CommentTextChar"/>
    <w:link w:val="CommentSubject"/>
    <w:semiHidden/>
    <w:rsid w:val="00E81C00"/>
    <w:rPr>
      <w:b/>
      <w:bCs/>
      <w:lang w:eastAsia="en-US"/>
    </w:rPr>
  </w:style>
  <w:style w:type="paragraph" w:styleId="Date">
    <w:name w:val="Date"/>
    <w:basedOn w:val="Normal"/>
    <w:next w:val="Normal"/>
    <w:link w:val="DateChar"/>
    <w:rsid w:val="00E81C00"/>
  </w:style>
  <w:style w:type="character" w:customStyle="1" w:styleId="DateChar">
    <w:name w:val="Date Char"/>
    <w:basedOn w:val="DefaultParagraphFont"/>
    <w:link w:val="Date"/>
    <w:rsid w:val="00E81C00"/>
    <w:rPr>
      <w:sz w:val="24"/>
      <w:lang w:eastAsia="en-US"/>
    </w:rPr>
  </w:style>
  <w:style w:type="paragraph" w:styleId="DocumentMap">
    <w:name w:val="Document Map"/>
    <w:basedOn w:val="Normal"/>
    <w:link w:val="DocumentMapChar"/>
    <w:semiHidden/>
    <w:unhideWhenUsed/>
    <w:rsid w:val="00E81C00"/>
    <w:rPr>
      <w:rFonts w:ascii="Segoe UI" w:hAnsi="Segoe UI" w:cs="Segoe UI"/>
      <w:sz w:val="16"/>
      <w:szCs w:val="16"/>
    </w:rPr>
  </w:style>
  <w:style w:type="character" w:customStyle="1" w:styleId="DocumentMapChar">
    <w:name w:val="Document Map Char"/>
    <w:basedOn w:val="DefaultParagraphFont"/>
    <w:link w:val="DocumentMap"/>
    <w:semiHidden/>
    <w:rsid w:val="00E81C00"/>
    <w:rPr>
      <w:rFonts w:ascii="Segoe UI" w:hAnsi="Segoe UI" w:cs="Segoe UI"/>
      <w:sz w:val="16"/>
      <w:szCs w:val="16"/>
      <w:lang w:eastAsia="en-US"/>
    </w:rPr>
  </w:style>
  <w:style w:type="paragraph" w:styleId="E-mailSignature">
    <w:name w:val="E-mail Signature"/>
    <w:basedOn w:val="Normal"/>
    <w:link w:val="E-mailSignatureChar"/>
    <w:semiHidden/>
    <w:unhideWhenUsed/>
    <w:rsid w:val="00E81C00"/>
  </w:style>
  <w:style w:type="character" w:customStyle="1" w:styleId="E-mailSignatureChar">
    <w:name w:val="E-mail Signature Char"/>
    <w:basedOn w:val="DefaultParagraphFont"/>
    <w:link w:val="E-mailSignature"/>
    <w:semiHidden/>
    <w:rsid w:val="00E81C00"/>
    <w:rPr>
      <w:sz w:val="24"/>
      <w:lang w:eastAsia="en-US"/>
    </w:rPr>
  </w:style>
  <w:style w:type="paragraph" w:styleId="EndnoteText">
    <w:name w:val="endnote text"/>
    <w:basedOn w:val="Normal"/>
    <w:link w:val="EndnoteTextChar"/>
    <w:semiHidden/>
    <w:unhideWhenUsed/>
    <w:rsid w:val="00E81C00"/>
    <w:rPr>
      <w:sz w:val="20"/>
    </w:rPr>
  </w:style>
  <w:style w:type="character" w:customStyle="1" w:styleId="EndnoteTextChar">
    <w:name w:val="Endnote Text Char"/>
    <w:basedOn w:val="DefaultParagraphFont"/>
    <w:link w:val="EndnoteText"/>
    <w:semiHidden/>
    <w:rsid w:val="00E81C00"/>
    <w:rPr>
      <w:lang w:eastAsia="en-US"/>
    </w:rPr>
  </w:style>
  <w:style w:type="paragraph" w:styleId="EnvelopeAddress">
    <w:name w:val="envelope address"/>
    <w:basedOn w:val="Normal"/>
    <w:semiHidden/>
    <w:unhideWhenUsed/>
    <w:rsid w:val="00E81C0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E81C00"/>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E81C00"/>
    <w:rPr>
      <w:sz w:val="20"/>
    </w:rPr>
  </w:style>
  <w:style w:type="character" w:customStyle="1" w:styleId="FootnoteTextChar">
    <w:name w:val="Footnote Text Char"/>
    <w:basedOn w:val="DefaultParagraphFont"/>
    <w:link w:val="FootnoteText"/>
    <w:semiHidden/>
    <w:rsid w:val="00E81C00"/>
    <w:rPr>
      <w:lang w:eastAsia="en-US"/>
    </w:rPr>
  </w:style>
  <w:style w:type="character" w:customStyle="1" w:styleId="Heading7Char">
    <w:name w:val="Heading 7 Char"/>
    <w:basedOn w:val="DefaultParagraphFont"/>
    <w:link w:val="Heading7"/>
    <w:semiHidden/>
    <w:rsid w:val="00E81C00"/>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E81C0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81C00"/>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semiHidden/>
    <w:unhideWhenUsed/>
    <w:rsid w:val="00E81C00"/>
    <w:rPr>
      <w:i/>
      <w:iCs/>
    </w:rPr>
  </w:style>
  <w:style w:type="character" w:customStyle="1" w:styleId="HTMLAddressChar">
    <w:name w:val="HTML Address Char"/>
    <w:basedOn w:val="DefaultParagraphFont"/>
    <w:link w:val="HTMLAddress"/>
    <w:semiHidden/>
    <w:rsid w:val="00E81C00"/>
    <w:rPr>
      <w:i/>
      <w:iCs/>
      <w:sz w:val="24"/>
      <w:lang w:eastAsia="en-US"/>
    </w:rPr>
  </w:style>
  <w:style w:type="paragraph" w:styleId="HTMLPreformatted">
    <w:name w:val="HTML Preformatted"/>
    <w:basedOn w:val="Normal"/>
    <w:link w:val="HTMLPreformattedChar"/>
    <w:semiHidden/>
    <w:unhideWhenUsed/>
    <w:rsid w:val="00E81C00"/>
    <w:rPr>
      <w:rFonts w:ascii="Consolas" w:hAnsi="Consolas"/>
      <w:sz w:val="20"/>
    </w:rPr>
  </w:style>
  <w:style w:type="character" w:customStyle="1" w:styleId="HTMLPreformattedChar">
    <w:name w:val="HTML Preformatted Char"/>
    <w:basedOn w:val="DefaultParagraphFont"/>
    <w:link w:val="HTMLPreformatted"/>
    <w:semiHidden/>
    <w:rsid w:val="00E81C00"/>
    <w:rPr>
      <w:rFonts w:ascii="Consolas" w:hAnsi="Consolas"/>
      <w:lang w:eastAsia="en-US"/>
    </w:rPr>
  </w:style>
  <w:style w:type="paragraph" w:styleId="Index1">
    <w:name w:val="index 1"/>
    <w:basedOn w:val="Normal"/>
    <w:next w:val="Normal"/>
    <w:autoRedefine/>
    <w:semiHidden/>
    <w:unhideWhenUsed/>
    <w:rsid w:val="00E81C00"/>
    <w:pPr>
      <w:ind w:left="240" w:hanging="240"/>
    </w:pPr>
  </w:style>
  <w:style w:type="paragraph" w:styleId="Index2">
    <w:name w:val="index 2"/>
    <w:basedOn w:val="Normal"/>
    <w:next w:val="Normal"/>
    <w:autoRedefine/>
    <w:semiHidden/>
    <w:unhideWhenUsed/>
    <w:rsid w:val="00E81C00"/>
    <w:pPr>
      <w:ind w:left="480" w:hanging="240"/>
    </w:pPr>
  </w:style>
  <w:style w:type="paragraph" w:styleId="Index3">
    <w:name w:val="index 3"/>
    <w:basedOn w:val="Normal"/>
    <w:next w:val="Normal"/>
    <w:autoRedefine/>
    <w:semiHidden/>
    <w:unhideWhenUsed/>
    <w:rsid w:val="00E81C00"/>
    <w:pPr>
      <w:ind w:left="720" w:hanging="240"/>
    </w:pPr>
  </w:style>
  <w:style w:type="paragraph" w:styleId="Index4">
    <w:name w:val="index 4"/>
    <w:basedOn w:val="Normal"/>
    <w:next w:val="Normal"/>
    <w:autoRedefine/>
    <w:semiHidden/>
    <w:unhideWhenUsed/>
    <w:rsid w:val="00E81C00"/>
    <w:pPr>
      <w:ind w:left="960" w:hanging="240"/>
    </w:pPr>
  </w:style>
  <w:style w:type="paragraph" w:styleId="Index5">
    <w:name w:val="index 5"/>
    <w:basedOn w:val="Normal"/>
    <w:next w:val="Normal"/>
    <w:autoRedefine/>
    <w:semiHidden/>
    <w:unhideWhenUsed/>
    <w:rsid w:val="00E81C00"/>
    <w:pPr>
      <w:ind w:left="1200" w:hanging="240"/>
    </w:pPr>
  </w:style>
  <w:style w:type="paragraph" w:styleId="Index6">
    <w:name w:val="index 6"/>
    <w:basedOn w:val="Normal"/>
    <w:next w:val="Normal"/>
    <w:autoRedefine/>
    <w:semiHidden/>
    <w:unhideWhenUsed/>
    <w:rsid w:val="00E81C00"/>
    <w:pPr>
      <w:ind w:left="1440" w:hanging="240"/>
    </w:pPr>
  </w:style>
  <w:style w:type="paragraph" w:styleId="Index7">
    <w:name w:val="index 7"/>
    <w:basedOn w:val="Normal"/>
    <w:next w:val="Normal"/>
    <w:autoRedefine/>
    <w:semiHidden/>
    <w:unhideWhenUsed/>
    <w:rsid w:val="00E81C00"/>
    <w:pPr>
      <w:ind w:left="1680" w:hanging="240"/>
    </w:pPr>
  </w:style>
  <w:style w:type="paragraph" w:styleId="Index8">
    <w:name w:val="index 8"/>
    <w:basedOn w:val="Normal"/>
    <w:next w:val="Normal"/>
    <w:autoRedefine/>
    <w:semiHidden/>
    <w:unhideWhenUsed/>
    <w:rsid w:val="00E81C00"/>
    <w:pPr>
      <w:ind w:left="1920" w:hanging="240"/>
    </w:pPr>
  </w:style>
  <w:style w:type="paragraph" w:styleId="Index9">
    <w:name w:val="index 9"/>
    <w:basedOn w:val="Normal"/>
    <w:next w:val="Normal"/>
    <w:autoRedefine/>
    <w:semiHidden/>
    <w:unhideWhenUsed/>
    <w:rsid w:val="00E81C00"/>
    <w:pPr>
      <w:ind w:left="2160" w:hanging="240"/>
    </w:pPr>
  </w:style>
  <w:style w:type="paragraph" w:styleId="IndexHeading">
    <w:name w:val="index heading"/>
    <w:basedOn w:val="Normal"/>
    <w:next w:val="Index1"/>
    <w:semiHidden/>
    <w:unhideWhenUsed/>
    <w:rsid w:val="00E81C0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81C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81C00"/>
    <w:rPr>
      <w:i/>
      <w:iCs/>
      <w:color w:val="4F81BD" w:themeColor="accent1"/>
      <w:sz w:val="24"/>
      <w:lang w:eastAsia="en-US"/>
    </w:rPr>
  </w:style>
  <w:style w:type="paragraph" w:styleId="List">
    <w:name w:val="List"/>
    <w:basedOn w:val="Normal"/>
    <w:semiHidden/>
    <w:unhideWhenUsed/>
    <w:rsid w:val="00E81C00"/>
    <w:pPr>
      <w:ind w:left="283" w:hanging="283"/>
      <w:contextualSpacing/>
    </w:pPr>
  </w:style>
  <w:style w:type="paragraph" w:styleId="List2">
    <w:name w:val="List 2"/>
    <w:basedOn w:val="Normal"/>
    <w:semiHidden/>
    <w:unhideWhenUsed/>
    <w:rsid w:val="00E81C00"/>
    <w:pPr>
      <w:ind w:left="566" w:hanging="283"/>
      <w:contextualSpacing/>
    </w:pPr>
  </w:style>
  <w:style w:type="paragraph" w:styleId="List3">
    <w:name w:val="List 3"/>
    <w:basedOn w:val="Normal"/>
    <w:semiHidden/>
    <w:unhideWhenUsed/>
    <w:rsid w:val="00E81C00"/>
    <w:pPr>
      <w:ind w:left="849" w:hanging="283"/>
      <w:contextualSpacing/>
    </w:pPr>
  </w:style>
  <w:style w:type="paragraph" w:styleId="List4">
    <w:name w:val="List 4"/>
    <w:basedOn w:val="Normal"/>
    <w:rsid w:val="00E81C00"/>
    <w:pPr>
      <w:ind w:left="1132" w:hanging="283"/>
      <w:contextualSpacing/>
    </w:pPr>
  </w:style>
  <w:style w:type="paragraph" w:styleId="List5">
    <w:name w:val="List 5"/>
    <w:basedOn w:val="Normal"/>
    <w:rsid w:val="00E81C00"/>
    <w:pPr>
      <w:ind w:left="1415" w:hanging="283"/>
      <w:contextualSpacing/>
    </w:pPr>
  </w:style>
  <w:style w:type="paragraph" w:styleId="ListBullet2">
    <w:name w:val="List Bullet 2"/>
    <w:basedOn w:val="Normal"/>
    <w:semiHidden/>
    <w:unhideWhenUsed/>
    <w:rsid w:val="00E81C00"/>
    <w:pPr>
      <w:numPr>
        <w:numId w:val="38"/>
      </w:numPr>
      <w:contextualSpacing/>
    </w:pPr>
  </w:style>
  <w:style w:type="paragraph" w:styleId="ListBullet3">
    <w:name w:val="List Bullet 3"/>
    <w:basedOn w:val="Normal"/>
    <w:semiHidden/>
    <w:unhideWhenUsed/>
    <w:rsid w:val="00E81C00"/>
    <w:pPr>
      <w:numPr>
        <w:numId w:val="39"/>
      </w:numPr>
      <w:contextualSpacing/>
    </w:pPr>
  </w:style>
  <w:style w:type="paragraph" w:styleId="ListBullet4">
    <w:name w:val="List Bullet 4"/>
    <w:basedOn w:val="Normal"/>
    <w:semiHidden/>
    <w:unhideWhenUsed/>
    <w:rsid w:val="00E81C00"/>
    <w:pPr>
      <w:numPr>
        <w:numId w:val="40"/>
      </w:numPr>
      <w:contextualSpacing/>
    </w:pPr>
  </w:style>
  <w:style w:type="paragraph" w:styleId="ListBullet5">
    <w:name w:val="List Bullet 5"/>
    <w:basedOn w:val="Normal"/>
    <w:semiHidden/>
    <w:unhideWhenUsed/>
    <w:rsid w:val="00E81C00"/>
    <w:pPr>
      <w:numPr>
        <w:numId w:val="41"/>
      </w:numPr>
      <w:contextualSpacing/>
    </w:pPr>
  </w:style>
  <w:style w:type="paragraph" w:styleId="ListContinue">
    <w:name w:val="List Continue"/>
    <w:basedOn w:val="Normal"/>
    <w:semiHidden/>
    <w:unhideWhenUsed/>
    <w:rsid w:val="00E81C00"/>
    <w:pPr>
      <w:spacing w:after="120"/>
      <w:ind w:left="283"/>
      <w:contextualSpacing/>
    </w:pPr>
  </w:style>
  <w:style w:type="paragraph" w:styleId="ListContinue2">
    <w:name w:val="List Continue 2"/>
    <w:basedOn w:val="Normal"/>
    <w:semiHidden/>
    <w:unhideWhenUsed/>
    <w:rsid w:val="00E81C00"/>
    <w:pPr>
      <w:spacing w:after="120"/>
      <w:ind w:left="566"/>
      <w:contextualSpacing/>
    </w:pPr>
  </w:style>
  <w:style w:type="paragraph" w:styleId="ListContinue3">
    <w:name w:val="List Continue 3"/>
    <w:basedOn w:val="Normal"/>
    <w:semiHidden/>
    <w:unhideWhenUsed/>
    <w:rsid w:val="00E81C00"/>
    <w:pPr>
      <w:spacing w:after="120"/>
      <w:ind w:left="849"/>
      <w:contextualSpacing/>
    </w:pPr>
  </w:style>
  <w:style w:type="paragraph" w:styleId="ListContinue4">
    <w:name w:val="List Continue 4"/>
    <w:basedOn w:val="Normal"/>
    <w:semiHidden/>
    <w:unhideWhenUsed/>
    <w:rsid w:val="00E81C00"/>
    <w:pPr>
      <w:spacing w:after="120"/>
      <w:ind w:left="1132"/>
      <w:contextualSpacing/>
    </w:pPr>
  </w:style>
  <w:style w:type="paragraph" w:styleId="ListContinue5">
    <w:name w:val="List Continue 5"/>
    <w:basedOn w:val="Normal"/>
    <w:semiHidden/>
    <w:unhideWhenUsed/>
    <w:rsid w:val="00E81C00"/>
    <w:pPr>
      <w:spacing w:after="120"/>
      <w:ind w:left="1415"/>
      <w:contextualSpacing/>
    </w:pPr>
  </w:style>
  <w:style w:type="paragraph" w:styleId="ListNumber">
    <w:name w:val="List Number"/>
    <w:basedOn w:val="Normal"/>
    <w:rsid w:val="00E81C00"/>
    <w:pPr>
      <w:numPr>
        <w:numId w:val="42"/>
      </w:numPr>
      <w:contextualSpacing/>
    </w:pPr>
  </w:style>
  <w:style w:type="paragraph" w:styleId="ListNumber2">
    <w:name w:val="List Number 2"/>
    <w:basedOn w:val="Normal"/>
    <w:semiHidden/>
    <w:unhideWhenUsed/>
    <w:rsid w:val="00E81C00"/>
    <w:pPr>
      <w:numPr>
        <w:numId w:val="43"/>
      </w:numPr>
      <w:contextualSpacing/>
    </w:pPr>
  </w:style>
  <w:style w:type="paragraph" w:styleId="ListNumber3">
    <w:name w:val="List Number 3"/>
    <w:basedOn w:val="Normal"/>
    <w:semiHidden/>
    <w:unhideWhenUsed/>
    <w:rsid w:val="00E81C00"/>
    <w:pPr>
      <w:numPr>
        <w:numId w:val="44"/>
      </w:numPr>
      <w:contextualSpacing/>
    </w:pPr>
  </w:style>
  <w:style w:type="paragraph" w:styleId="ListNumber4">
    <w:name w:val="List Number 4"/>
    <w:basedOn w:val="Normal"/>
    <w:semiHidden/>
    <w:unhideWhenUsed/>
    <w:rsid w:val="00E81C00"/>
    <w:pPr>
      <w:numPr>
        <w:numId w:val="45"/>
      </w:numPr>
      <w:contextualSpacing/>
    </w:pPr>
  </w:style>
  <w:style w:type="paragraph" w:styleId="ListNumber5">
    <w:name w:val="List Number 5"/>
    <w:basedOn w:val="Normal"/>
    <w:semiHidden/>
    <w:unhideWhenUsed/>
    <w:rsid w:val="00E81C00"/>
    <w:pPr>
      <w:numPr>
        <w:numId w:val="46"/>
      </w:numPr>
      <w:contextualSpacing/>
    </w:pPr>
  </w:style>
  <w:style w:type="paragraph" w:styleId="MacroText">
    <w:name w:val="macro"/>
    <w:link w:val="MacroTextChar"/>
    <w:semiHidden/>
    <w:unhideWhenUsed/>
    <w:rsid w:val="00E81C00"/>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E81C00"/>
    <w:rPr>
      <w:rFonts w:ascii="Consolas" w:hAnsi="Consolas"/>
      <w:lang w:eastAsia="en-US"/>
    </w:rPr>
  </w:style>
  <w:style w:type="paragraph" w:styleId="MessageHeader">
    <w:name w:val="Message Header"/>
    <w:basedOn w:val="Normal"/>
    <w:link w:val="MessageHeaderChar"/>
    <w:semiHidden/>
    <w:unhideWhenUsed/>
    <w:rsid w:val="00E81C0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E81C0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81C00"/>
    <w:rPr>
      <w:sz w:val="24"/>
      <w:lang w:eastAsia="en-US"/>
    </w:rPr>
  </w:style>
  <w:style w:type="paragraph" w:styleId="NormalWeb">
    <w:name w:val="Normal (Web)"/>
    <w:basedOn w:val="Normal"/>
    <w:semiHidden/>
    <w:unhideWhenUsed/>
    <w:rsid w:val="00E81C00"/>
    <w:rPr>
      <w:szCs w:val="24"/>
    </w:rPr>
  </w:style>
  <w:style w:type="paragraph" w:styleId="NormalIndent">
    <w:name w:val="Normal Indent"/>
    <w:basedOn w:val="Normal"/>
    <w:semiHidden/>
    <w:unhideWhenUsed/>
    <w:rsid w:val="00E81C00"/>
    <w:pPr>
      <w:ind w:left="720"/>
    </w:pPr>
  </w:style>
  <w:style w:type="paragraph" w:styleId="NoteHeading">
    <w:name w:val="Note Heading"/>
    <w:basedOn w:val="Normal"/>
    <w:next w:val="Normal"/>
    <w:link w:val="NoteHeadingChar"/>
    <w:semiHidden/>
    <w:unhideWhenUsed/>
    <w:rsid w:val="00E81C00"/>
  </w:style>
  <w:style w:type="character" w:customStyle="1" w:styleId="NoteHeadingChar">
    <w:name w:val="Note Heading Char"/>
    <w:basedOn w:val="DefaultParagraphFont"/>
    <w:link w:val="NoteHeading"/>
    <w:semiHidden/>
    <w:rsid w:val="00E81C00"/>
    <w:rPr>
      <w:sz w:val="24"/>
      <w:lang w:eastAsia="en-US"/>
    </w:rPr>
  </w:style>
  <w:style w:type="paragraph" w:styleId="PlainText">
    <w:name w:val="Plain Text"/>
    <w:basedOn w:val="Normal"/>
    <w:link w:val="PlainTextChar"/>
    <w:semiHidden/>
    <w:unhideWhenUsed/>
    <w:rsid w:val="00E81C00"/>
    <w:rPr>
      <w:rFonts w:ascii="Consolas" w:hAnsi="Consolas"/>
      <w:sz w:val="21"/>
      <w:szCs w:val="21"/>
    </w:rPr>
  </w:style>
  <w:style w:type="character" w:customStyle="1" w:styleId="PlainTextChar">
    <w:name w:val="Plain Text Char"/>
    <w:basedOn w:val="DefaultParagraphFont"/>
    <w:link w:val="PlainText"/>
    <w:semiHidden/>
    <w:rsid w:val="00E81C00"/>
    <w:rPr>
      <w:rFonts w:ascii="Consolas" w:hAnsi="Consolas"/>
      <w:sz w:val="21"/>
      <w:szCs w:val="21"/>
      <w:lang w:eastAsia="en-US"/>
    </w:rPr>
  </w:style>
  <w:style w:type="paragraph" w:styleId="Quote">
    <w:name w:val="Quote"/>
    <w:basedOn w:val="Normal"/>
    <w:next w:val="Normal"/>
    <w:link w:val="QuoteChar"/>
    <w:uiPriority w:val="29"/>
    <w:qFormat/>
    <w:rsid w:val="00E81C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1C00"/>
    <w:rPr>
      <w:i/>
      <w:iCs/>
      <w:color w:val="404040" w:themeColor="text1" w:themeTint="BF"/>
      <w:sz w:val="24"/>
      <w:lang w:eastAsia="en-US"/>
    </w:rPr>
  </w:style>
  <w:style w:type="paragraph" w:styleId="Salutation">
    <w:name w:val="Salutation"/>
    <w:basedOn w:val="Normal"/>
    <w:next w:val="Normal"/>
    <w:link w:val="SalutationChar"/>
    <w:rsid w:val="00E81C00"/>
  </w:style>
  <w:style w:type="character" w:customStyle="1" w:styleId="SalutationChar">
    <w:name w:val="Salutation Char"/>
    <w:basedOn w:val="DefaultParagraphFont"/>
    <w:link w:val="Salutation"/>
    <w:rsid w:val="00E81C00"/>
    <w:rPr>
      <w:sz w:val="24"/>
      <w:lang w:eastAsia="en-US"/>
    </w:rPr>
  </w:style>
  <w:style w:type="paragraph" w:styleId="Signature">
    <w:name w:val="Signature"/>
    <w:basedOn w:val="Normal"/>
    <w:link w:val="SignatureChar"/>
    <w:semiHidden/>
    <w:unhideWhenUsed/>
    <w:rsid w:val="00E81C00"/>
    <w:pPr>
      <w:ind w:left="4252"/>
    </w:pPr>
  </w:style>
  <w:style w:type="character" w:customStyle="1" w:styleId="SignatureChar">
    <w:name w:val="Signature Char"/>
    <w:basedOn w:val="DefaultParagraphFont"/>
    <w:link w:val="Signature"/>
    <w:semiHidden/>
    <w:rsid w:val="00E81C00"/>
    <w:rPr>
      <w:sz w:val="24"/>
      <w:lang w:eastAsia="en-US"/>
    </w:rPr>
  </w:style>
  <w:style w:type="paragraph" w:styleId="Subtitle">
    <w:name w:val="Subtitle"/>
    <w:basedOn w:val="Normal"/>
    <w:next w:val="Normal"/>
    <w:link w:val="SubtitleChar"/>
    <w:qFormat/>
    <w:rsid w:val="00E81C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81C00"/>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E81C00"/>
    <w:pPr>
      <w:ind w:left="240" w:hanging="240"/>
    </w:pPr>
  </w:style>
  <w:style w:type="paragraph" w:styleId="TableofFigures">
    <w:name w:val="table of figures"/>
    <w:basedOn w:val="Normal"/>
    <w:next w:val="Normal"/>
    <w:semiHidden/>
    <w:unhideWhenUsed/>
    <w:rsid w:val="00E81C00"/>
  </w:style>
  <w:style w:type="paragraph" w:styleId="TOAHeading">
    <w:name w:val="toa heading"/>
    <w:basedOn w:val="Normal"/>
    <w:next w:val="Normal"/>
    <w:semiHidden/>
    <w:unhideWhenUsed/>
    <w:rsid w:val="00E81C00"/>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E81C00"/>
    <w:pPr>
      <w:spacing w:after="100"/>
      <w:ind w:left="720"/>
    </w:pPr>
  </w:style>
  <w:style w:type="paragraph" w:styleId="TOC5">
    <w:name w:val="toc 5"/>
    <w:basedOn w:val="Normal"/>
    <w:next w:val="Normal"/>
    <w:autoRedefine/>
    <w:semiHidden/>
    <w:unhideWhenUsed/>
    <w:rsid w:val="00E81C00"/>
    <w:pPr>
      <w:spacing w:after="100"/>
      <w:ind w:left="960"/>
    </w:pPr>
  </w:style>
  <w:style w:type="paragraph" w:styleId="TOC6">
    <w:name w:val="toc 6"/>
    <w:basedOn w:val="Normal"/>
    <w:next w:val="Normal"/>
    <w:autoRedefine/>
    <w:semiHidden/>
    <w:unhideWhenUsed/>
    <w:rsid w:val="00E81C00"/>
    <w:pPr>
      <w:spacing w:after="100"/>
      <w:ind w:left="1200"/>
    </w:pPr>
  </w:style>
  <w:style w:type="paragraph" w:styleId="TOC7">
    <w:name w:val="toc 7"/>
    <w:basedOn w:val="Normal"/>
    <w:next w:val="Normal"/>
    <w:autoRedefine/>
    <w:semiHidden/>
    <w:unhideWhenUsed/>
    <w:rsid w:val="00E81C00"/>
    <w:pPr>
      <w:spacing w:after="100"/>
      <w:ind w:left="1440"/>
    </w:pPr>
  </w:style>
  <w:style w:type="paragraph" w:styleId="TOC8">
    <w:name w:val="toc 8"/>
    <w:basedOn w:val="Normal"/>
    <w:next w:val="Normal"/>
    <w:autoRedefine/>
    <w:semiHidden/>
    <w:unhideWhenUsed/>
    <w:rsid w:val="00E81C00"/>
    <w:pPr>
      <w:spacing w:after="100"/>
      <w:ind w:left="1680"/>
    </w:pPr>
  </w:style>
  <w:style w:type="paragraph" w:styleId="TOC9">
    <w:name w:val="toc 9"/>
    <w:basedOn w:val="Normal"/>
    <w:next w:val="Normal"/>
    <w:autoRedefine/>
    <w:semiHidden/>
    <w:unhideWhenUsed/>
    <w:rsid w:val="00E81C00"/>
    <w:pPr>
      <w:spacing w:after="100"/>
      <w:ind w:left="1920"/>
    </w:pPr>
  </w:style>
  <w:style w:type="character" w:customStyle="1" w:styleId="Heading2Char">
    <w:name w:val="Heading 2 Char"/>
    <w:link w:val="Heading2"/>
    <w:rsid w:val="00E54F89"/>
    <w:rPr>
      <w:b/>
      <w:kern w:val="28"/>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question-time" TargetMode="External"/><Relationship Id="rId18" Type="http://schemas.openxmlformats.org/officeDocument/2006/relationships/header" Target="header1.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council@nedlands.wa.gov.au" TargetMode="External"/><Relationship Id="rId17" Type="http://schemas.openxmlformats.org/officeDocument/2006/relationships/hyperlink" Target="https://www.legislation.wa.gov.au/legislation/prod/filestore.nsf/FileURL/mrdoc_43668.pdf/$FILE/Local%20Government%20(Audit)%20Regulations%201996%20-%20%5B02-i0-00%5D.pdf?OpenElement"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legislation.wa.gov.au/legislation/prod/filestore.nsf/FileURL/mrdoc_43668.pdf/$FILE/Local%20Government%20(Audit)%20Regulations%201996%20-%20%5B02-i0-00%5D.pdf?OpenE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legislation.wa.gov.au/legislation/prod/filestore.nsf/FileURL/mrdoc_43668.pdf/$FILE/Local%20Government%20(Audit)%20Regulations%201996%20-%20%5B02-i0-00%5D.pdf?OpenElement"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1" ma:contentTypeDescription="" ma:contentTypeScope="" ma:versionID="1c7f9c6131b9060bbacee1b84d5c2f8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54e8fe4cb44c0d29b0f2ba6b27c8d1a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ORGN-317801165-9937</_dlc_DocId>
    <_dlc_DocIdUrl xmlns="02b462e0-950b-4d18-8f56-efe6ec8fd98e">
      <Url>https://nedlands365.sharepoint.com/sites/organisation/council/_layouts/15/DocIdRedir.aspx?ID=ORGN-317801165-9937</Url>
      <Description>ORGN-317801165-9937</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2071AE-2205-4D3C-9B97-0AA225DB6F16}">
  <ds:schemaRefs>
    <ds:schemaRef ds:uri="http://schemas.openxmlformats.org/officeDocument/2006/bibliography"/>
  </ds:schemaRefs>
</ds:datastoreItem>
</file>

<file path=customXml/itemProps2.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3.xml><?xml version="1.0" encoding="utf-8"?>
<ds:datastoreItem xmlns:ds="http://schemas.openxmlformats.org/officeDocument/2006/customXml" ds:itemID="{91E869BE-E546-4C8C-81E9-EC78C4390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5.xml><?xml version="1.0" encoding="utf-8"?>
<ds:datastoreItem xmlns:ds="http://schemas.openxmlformats.org/officeDocument/2006/customXml" ds:itemID="{6C23A3C0-10B7-4721-AB15-9813D7C71C59}">
  <ds:schemaRefs>
    <ds:schemaRef ds:uri="http://schemas.microsoft.com/office/2006/documentManagement/types"/>
    <ds:schemaRef ds:uri="7dce4f99-cff1-4fd8-801c-290f26aab7b1"/>
    <ds:schemaRef ds:uri="http://purl.org/dc/elements/1.1/"/>
    <ds:schemaRef ds:uri="http://www.w3.org/XML/1998/namespace"/>
    <ds:schemaRef ds:uri="http://purl.org/dc/dcmitype/"/>
    <ds:schemaRef ds:uri="82dc8473-40ba-4f11-b935-f34260e482de"/>
    <ds:schemaRef ds:uri="a4569545-3f5c-4d76-b5ef-e21c01e673e6"/>
    <ds:schemaRef ds:uri="http://schemas.microsoft.com/office/infopath/2007/PartnerControls"/>
    <ds:schemaRef ds:uri="http://schemas.openxmlformats.org/package/2006/metadata/core-properties"/>
    <ds:schemaRef ds:uri="99f90307-c380-4349-a4d3-52955e408d9d"/>
    <ds:schemaRef ds:uri="b3dba301-5620-44c7-a8fe-21bd50c42e00"/>
    <ds:schemaRef ds:uri="http://schemas.microsoft.com/office/2006/metadata/properties"/>
    <ds:schemaRef ds:uri="02b462e0-950b-4d18-8f56-efe6ec8fd98e"/>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6470</Words>
  <Characters>52639</Characters>
  <Application>Microsoft Office Word</Application>
  <DocSecurity>8</DocSecurity>
  <Lines>2392</Lines>
  <Paragraphs>1074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Special Council Meeting (insert date month year)</vt:lpstr>
      <vt:lpstr>Declaration of Opening</vt:lpstr>
      <vt:lpstr>Present and Apologies and Leave of Absence (Previously Approved)</vt:lpstr>
      <vt:lpstr>Public Question Time</vt:lpstr>
      <vt:lpstr>Addresses by Members of the Public </vt:lpstr>
      <vt:lpstr>Disclosures of Financial Interest </vt:lpstr>
      <vt:lpstr>Disclosures of Interests Affecting Impartiality</vt:lpstr>
      <vt:lpstr>Declarations by Members That They Have Not Given Due Consideration to Papers</vt:lpstr>
      <vt:lpstr>Confirmation of Minutes</vt:lpstr>
      <vt:lpstr>Items for Discussion</vt:lpstr>
      <vt:lpstr>Date of Next Meeting</vt:lpstr>
      <vt:lpstr>Declaration of Closure</vt:lpstr>
    </vt:vector>
  </TitlesOfParts>
  <Company>City of Nedlands</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Council Meeting (insert date month year)</dc:title>
  <dc:subject/>
  <dc:creator>slove</dc:creator>
  <cp:keywords/>
  <dc:description/>
  <cp:lastModifiedBy>Nicole Ceric</cp:lastModifiedBy>
  <cp:revision>3</cp:revision>
  <cp:lastPrinted>2022-03-11T01:58:00Z</cp:lastPrinted>
  <dcterms:created xsi:type="dcterms:W3CDTF">2022-03-23T03:51:00Z</dcterms:created>
  <dcterms:modified xsi:type="dcterms:W3CDTF">2022-03-23T03:51:00Z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abaadb5a-f946-4fe3-8297-5e7f48f6579a</vt:lpwstr>
  </property>
  <property fmtid="{D5CDD505-2E9C-101B-9397-08002B2CF9AE}" pid="4" name="Document Set Status">
    <vt:lpwstr/>
  </property>
  <property fmtid="{D5CDD505-2E9C-101B-9397-08002B2CF9AE}" pid="5" name="Entity">
    <vt:lpwstr>4</vt:lpwstr>
  </property>
  <property fmtid="{D5CDD505-2E9C-101B-9397-08002B2CF9AE}" pid="6" name="Activity">
    <vt:lpwstr>139</vt:lpwstr>
  </property>
  <property fmtid="{D5CDD505-2E9C-101B-9397-08002B2CF9AE}" pid="7" name="DocumentSetDescription">
    <vt:lpwstr/>
  </property>
  <property fmtid="{D5CDD505-2E9C-101B-9397-08002B2CF9AE}" pid="8" name="eDMS Site">
    <vt:lpwstr>154</vt:lpwstr>
  </property>
  <property fmtid="{D5CDD505-2E9C-101B-9397-08002B2CF9AE}" pid="9" name="Function">
    <vt:lpwstr>153</vt:lpwstr>
  </property>
  <property fmtid="{D5CDD505-2E9C-101B-9397-08002B2CF9AE}" pid="10" name="Subject Matter">
    <vt:lpwstr>140</vt:lpwstr>
  </property>
  <property fmtid="{D5CDD505-2E9C-101B-9397-08002B2CF9AE}" pid="11" name="MediaServiceImageTags">
    <vt:lpwstr/>
  </property>
</Properties>
</file>