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7777777" w:rsidR="00DF4B00" w:rsidRPr="00046B3A" w:rsidRDefault="00DF4B00" w:rsidP="00EA432A">
      <w:pPr>
        <w:ind w:left="-1134" w:right="471"/>
        <w:rPr>
          <w:rFonts w:ascii="Arial" w:hAnsi="Arial" w:cs="Arial"/>
          <w:b/>
          <w:color w:val="003876"/>
          <w:sz w:val="72"/>
          <w:szCs w:val="160"/>
          <w:lang w:val="en-GB" w:eastAsia="en-GB"/>
        </w:rPr>
      </w:pPr>
    </w:p>
    <w:p w14:paraId="49C7646D" w14:textId="06DC08C1" w:rsidR="00180419" w:rsidRPr="00046B3A" w:rsidRDefault="009525C8" w:rsidP="00785D8C">
      <w:pPr>
        <w:ind w:left="-1134" w:right="471"/>
        <w:rPr>
          <w:rFonts w:ascii="Arial" w:hAnsi="Arial" w:cs="Arial"/>
          <w:b/>
          <w:color w:val="003876"/>
          <w:sz w:val="72"/>
          <w:szCs w:val="160"/>
          <w:lang w:val="en-GB" w:eastAsia="en-GB"/>
        </w:rPr>
      </w:pPr>
      <w:r>
        <w:rPr>
          <w:rFonts w:ascii="Arial" w:hAnsi="Arial" w:cs="Arial"/>
          <w:b/>
          <w:color w:val="003876"/>
          <w:sz w:val="72"/>
          <w:szCs w:val="160"/>
          <w:lang w:val="en-GB" w:eastAsia="en-GB"/>
        </w:rPr>
        <w:t>Minutes</w:t>
      </w:r>
    </w:p>
    <w:p w14:paraId="49C7646E"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b/>
          <w:color w:val="003876"/>
          <w:sz w:val="72"/>
          <w:szCs w:val="160"/>
          <w:lang w:val="en-GB" w:eastAsia="en-GB"/>
        </w:rPr>
      </w:pPr>
    </w:p>
    <w:p w14:paraId="6A6F1FC2"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70D10D5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49C7646F" w14:textId="11FEF025" w:rsidR="00180419" w:rsidRPr="00046B3A" w:rsidRDefault="00E11161" w:rsidP="00785D8C">
      <w:pPr>
        <w:tabs>
          <w:tab w:val="left" w:pos="720"/>
          <w:tab w:val="left" w:pos="1440"/>
          <w:tab w:val="left" w:pos="2410"/>
          <w:tab w:val="left" w:pos="2977"/>
          <w:tab w:val="right" w:pos="8335"/>
          <w:tab w:val="right" w:pos="8505"/>
        </w:tabs>
        <w:ind w:left="-1134" w:right="471"/>
        <w:rPr>
          <w:rFonts w:ascii="Arial" w:hAnsi="Arial" w:cs="Arial"/>
          <w:b/>
          <w:color w:val="003876"/>
          <w:sz w:val="40"/>
          <w:szCs w:val="56"/>
          <w:lang w:val="en-GB" w:eastAsia="en-GB"/>
        </w:rPr>
      </w:pPr>
      <w:r>
        <w:rPr>
          <w:rFonts w:ascii="Arial" w:hAnsi="Arial" w:cs="Arial"/>
          <w:b/>
          <w:color w:val="003876"/>
          <w:sz w:val="40"/>
          <w:szCs w:val="56"/>
          <w:lang w:val="en-GB" w:eastAsia="en-GB"/>
        </w:rPr>
        <w:t>Audit &amp; Risk</w:t>
      </w:r>
      <w:r w:rsidR="001834F5">
        <w:rPr>
          <w:rFonts w:ascii="Arial" w:hAnsi="Arial" w:cs="Arial"/>
          <w:b/>
          <w:color w:val="003876"/>
          <w:sz w:val="40"/>
          <w:szCs w:val="56"/>
          <w:lang w:val="en-GB" w:eastAsia="en-GB"/>
        </w:rPr>
        <w:t xml:space="preserve"> Committe</w:t>
      </w:r>
      <w:r>
        <w:rPr>
          <w:rFonts w:ascii="Arial" w:hAnsi="Arial" w:cs="Arial"/>
          <w:b/>
          <w:color w:val="003876"/>
          <w:sz w:val="40"/>
          <w:szCs w:val="56"/>
          <w:lang w:val="en-GB" w:eastAsia="en-GB"/>
        </w:rPr>
        <w:t>e</w:t>
      </w:r>
      <w:r w:rsidR="00180419" w:rsidRPr="00046B3A">
        <w:rPr>
          <w:rFonts w:ascii="Arial" w:hAnsi="Arial" w:cs="Arial"/>
          <w:b/>
          <w:color w:val="003876"/>
          <w:sz w:val="40"/>
          <w:szCs w:val="56"/>
          <w:lang w:val="en-GB" w:eastAsia="en-GB"/>
        </w:rPr>
        <w:t xml:space="preserve"> Meeting</w:t>
      </w:r>
    </w:p>
    <w:p w14:paraId="49C76471" w14:textId="3B86F875" w:rsidR="00180419" w:rsidRPr="00046B3A" w:rsidRDefault="00B745F5" w:rsidP="3787B08A">
      <w:pPr>
        <w:tabs>
          <w:tab w:val="left" w:pos="720"/>
          <w:tab w:val="left" w:pos="1440"/>
          <w:tab w:val="left" w:pos="2410"/>
          <w:tab w:val="left" w:pos="2977"/>
          <w:tab w:val="right" w:pos="8335"/>
          <w:tab w:val="right" w:pos="8505"/>
        </w:tabs>
        <w:ind w:left="-1134" w:right="471"/>
        <w:rPr>
          <w:rFonts w:ascii="Arial" w:hAnsi="Arial" w:cs="Arial"/>
          <w:b/>
          <w:bCs/>
          <w:color w:val="003876"/>
          <w:sz w:val="40"/>
          <w:szCs w:val="40"/>
          <w:lang w:val="en-GB" w:eastAsia="en-GB"/>
        </w:rPr>
      </w:pPr>
      <w:r w:rsidRPr="3787B08A">
        <w:rPr>
          <w:rFonts w:ascii="Arial" w:hAnsi="Arial" w:cs="Arial"/>
          <w:b/>
          <w:bCs/>
          <w:color w:val="003876"/>
          <w:sz w:val="40"/>
          <w:szCs w:val="40"/>
          <w:lang w:val="en-GB" w:eastAsia="en-GB"/>
        </w:rPr>
        <w:t>21 November 2022</w:t>
      </w:r>
    </w:p>
    <w:p w14:paraId="49C76472" w14:textId="77777777" w:rsidR="00180419" w:rsidRPr="00046B3A" w:rsidRDefault="00180419" w:rsidP="00785D8C">
      <w:pPr>
        <w:tabs>
          <w:tab w:val="left" w:pos="720"/>
          <w:tab w:val="left" w:pos="1440"/>
          <w:tab w:val="left" w:pos="2410"/>
          <w:tab w:val="left" w:pos="2977"/>
          <w:tab w:val="right" w:pos="8335"/>
          <w:tab w:val="right" w:pos="8505"/>
        </w:tabs>
        <w:ind w:left="-1134" w:right="471"/>
        <w:jc w:val="center"/>
        <w:rPr>
          <w:rFonts w:ascii="Arial" w:hAnsi="Arial" w:cs="Arial"/>
          <w:b/>
          <w:u w:val="single"/>
        </w:rPr>
      </w:pPr>
    </w:p>
    <w:p w14:paraId="49C76473"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49C76474"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56474A27"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4BDCDDA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02741DB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5657A715"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6B415F9D" w14:textId="14A4B0FC" w:rsidR="00E413BC" w:rsidRDefault="00E413BC"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0D266561" w14:textId="150BE5B3"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0477C4FE" w14:textId="01CD0A43"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320F527B" w14:textId="10DBFDA0"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629D8B6F" w14:textId="50FB16E3"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4BA9DC14" w14:textId="4E6CCE65"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3F36DE72" w14:textId="37008884"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2A820646" w14:textId="5937687F"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3DB0AB66" w14:textId="3DAC4B09"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15C77017" w14:textId="1F23D156"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3C22A5D0" w14:textId="183FE0AD"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659B0498" w14:textId="070C1A75"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765FA8CE" w14:textId="4EDBF0C7"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66B0EB91" w14:textId="2C49FB62" w:rsidR="00CC464E"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2D3DB30C" w14:textId="77777777" w:rsidR="00CC464E" w:rsidRPr="00046B3A" w:rsidRDefault="00CC464E"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48B99116" w14:textId="77777777" w:rsidR="00CC464E" w:rsidRPr="00CC464E" w:rsidRDefault="00CC464E" w:rsidP="00CC464E">
      <w:pPr>
        <w:ind w:left="-1134"/>
        <w:jc w:val="both"/>
        <w:rPr>
          <w:rFonts w:ascii="Arial" w:hAnsi="Arial" w:cs="Arial"/>
          <w:b/>
          <w:color w:val="17365D" w:themeColor="text2" w:themeShade="BF"/>
        </w:rPr>
      </w:pPr>
      <w:r w:rsidRPr="00CC464E">
        <w:rPr>
          <w:rFonts w:ascii="Arial" w:hAnsi="Arial" w:cs="Arial"/>
          <w:b/>
          <w:color w:val="17365D" w:themeColor="text2" w:themeShade="BF"/>
        </w:rPr>
        <w:t>ATTENTION</w:t>
      </w:r>
    </w:p>
    <w:p w14:paraId="11FFE5CB" w14:textId="77777777" w:rsidR="00CC464E" w:rsidRPr="00CC464E" w:rsidRDefault="00CC464E" w:rsidP="00CC464E">
      <w:pPr>
        <w:ind w:left="-1134"/>
        <w:jc w:val="both"/>
        <w:rPr>
          <w:rFonts w:ascii="Arial" w:hAnsi="Arial" w:cs="Arial"/>
          <w:b/>
          <w:color w:val="17365D" w:themeColor="text2" w:themeShade="BF"/>
        </w:rPr>
      </w:pPr>
    </w:p>
    <w:p w14:paraId="1B430E7B" w14:textId="77777777" w:rsidR="00CC464E" w:rsidRPr="001E7FCF" w:rsidRDefault="00CC464E" w:rsidP="00CC464E">
      <w:pPr>
        <w:ind w:left="-1134"/>
        <w:jc w:val="both"/>
        <w:rPr>
          <w:rFonts w:ascii="Arial" w:hAnsi="Arial" w:cs="Arial"/>
          <w:bCs/>
          <w:color w:val="17365D" w:themeColor="text2" w:themeShade="BF"/>
          <w:sz w:val="32"/>
          <w:szCs w:val="24"/>
        </w:rPr>
      </w:pPr>
      <w:r w:rsidRPr="001E7FCF">
        <w:rPr>
          <w:rFonts w:ascii="Arial" w:hAnsi="Arial" w:cs="Arial"/>
          <w:bCs/>
          <w:color w:val="17365D" w:themeColor="text2" w:themeShade="BF"/>
        </w:rPr>
        <w:t xml:space="preserve">This is a </w:t>
      </w:r>
      <w:proofErr w:type="gramStart"/>
      <w:r w:rsidRPr="001E7FCF">
        <w:rPr>
          <w:rFonts w:ascii="Arial" w:hAnsi="Arial" w:cs="Arial"/>
          <w:bCs/>
          <w:color w:val="17365D" w:themeColor="text2" w:themeShade="BF"/>
        </w:rPr>
        <w:t>Committee</w:t>
      </w:r>
      <w:proofErr w:type="gramEnd"/>
      <w:r w:rsidRPr="001E7FCF">
        <w:rPr>
          <w:rFonts w:ascii="Arial" w:hAnsi="Arial" w:cs="Arial"/>
          <w:bCs/>
          <w:color w:val="17365D" w:themeColor="text2" w:themeShade="BF"/>
        </w:rPr>
        <w:t xml:space="preserve"> which has only made recommendations to Council. No action should be taken on any recommendation contained in these Minutes. The Council resolution pertaining to an item will be made at the next Ordinary Meeting of Council following this meeting</w:t>
      </w:r>
      <w:r w:rsidRPr="001E7FCF">
        <w:rPr>
          <w:rFonts w:ascii="Arial" w:hAnsi="Arial" w:cs="Arial"/>
          <w:bCs/>
          <w:color w:val="17365D" w:themeColor="text2" w:themeShade="BF"/>
          <w:sz w:val="32"/>
          <w:szCs w:val="24"/>
        </w:rPr>
        <w:t xml:space="preserve">. </w:t>
      </w:r>
    </w:p>
    <w:p w14:paraId="724A2D75" w14:textId="77777777" w:rsidR="00CC464E" w:rsidRDefault="00CC464E" w:rsidP="00CC464E">
      <w:pPr>
        <w:ind w:left="-1134"/>
        <w:jc w:val="both"/>
        <w:rPr>
          <w:rFonts w:ascii="Arial" w:hAnsi="Arial" w:cs="Arial"/>
          <w:b/>
          <w:color w:val="17365D" w:themeColor="text2" w:themeShade="BF"/>
          <w:sz w:val="32"/>
          <w:szCs w:val="24"/>
        </w:rPr>
      </w:pPr>
    </w:p>
    <w:p w14:paraId="0CFA5021" w14:textId="77777777" w:rsidR="00CC464E" w:rsidRDefault="00CC464E" w:rsidP="00CC464E">
      <w:pPr>
        <w:ind w:left="-1134"/>
        <w:jc w:val="both"/>
        <w:rPr>
          <w:rFonts w:ascii="Arial" w:hAnsi="Arial" w:cs="Arial"/>
          <w:b/>
          <w:color w:val="17365D" w:themeColor="text2" w:themeShade="BF"/>
          <w:sz w:val="32"/>
          <w:szCs w:val="24"/>
        </w:rPr>
      </w:pPr>
    </w:p>
    <w:p w14:paraId="4023EDFF" w14:textId="77777777" w:rsidR="00CC464E" w:rsidRDefault="00CC464E" w:rsidP="00CC464E">
      <w:pPr>
        <w:ind w:left="-1134"/>
        <w:jc w:val="both"/>
        <w:rPr>
          <w:rFonts w:ascii="Arial" w:hAnsi="Arial" w:cs="Arial"/>
          <w:b/>
          <w:color w:val="17365D" w:themeColor="text2" w:themeShade="BF"/>
          <w:sz w:val="32"/>
          <w:szCs w:val="24"/>
        </w:rPr>
      </w:pPr>
    </w:p>
    <w:p w14:paraId="430C8397" w14:textId="77777777" w:rsidR="00CC464E" w:rsidRDefault="00CC464E" w:rsidP="00CC464E">
      <w:pPr>
        <w:ind w:left="-1134"/>
        <w:jc w:val="both"/>
        <w:rPr>
          <w:rFonts w:ascii="Arial" w:hAnsi="Arial" w:cs="Arial"/>
          <w:b/>
          <w:color w:val="17365D" w:themeColor="text2" w:themeShade="BF"/>
          <w:sz w:val="32"/>
          <w:szCs w:val="24"/>
        </w:rPr>
      </w:pPr>
    </w:p>
    <w:p w14:paraId="415EDCED" w14:textId="1902DFDF" w:rsidR="008E4E99" w:rsidRPr="00046B3A" w:rsidRDefault="00AA39E3" w:rsidP="00CC464E">
      <w:pPr>
        <w:ind w:left="-1134"/>
        <w:jc w:val="both"/>
        <w:rPr>
          <w:rFonts w:ascii="Arial" w:hAnsi="Arial" w:cs="Arial"/>
          <w:b/>
          <w:color w:val="17365D" w:themeColor="text2" w:themeShade="BF"/>
          <w:sz w:val="32"/>
          <w:szCs w:val="24"/>
        </w:rPr>
      </w:pPr>
      <w:r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AA39E3">
      <w:pPr>
        <w:ind w:left="-1134"/>
        <w:jc w:val="both"/>
        <w:rPr>
          <w:rFonts w:ascii="Arial" w:hAnsi="Arial" w:cs="Arial"/>
          <w:b/>
          <w:color w:val="17365D" w:themeColor="text2" w:themeShade="BF"/>
        </w:rPr>
      </w:pPr>
    </w:p>
    <w:p w14:paraId="0788EA73" w14:textId="02814C7A" w:rsidR="00AA39E3" w:rsidRPr="00046B3A" w:rsidRDefault="00427A64" w:rsidP="002B6245">
      <w:pPr>
        <w:ind w:left="-1134"/>
        <w:jc w:val="both"/>
        <w:rPr>
          <w:rFonts w:ascii="Arial" w:hAnsi="Arial" w:cs="Arial"/>
          <w:bCs/>
        </w:rPr>
      </w:pPr>
      <w:r>
        <w:rPr>
          <w:rFonts w:ascii="Arial" w:hAnsi="Arial" w:cs="Arial"/>
          <w:bCs/>
        </w:rPr>
        <w:t>Audit &amp; Risk</w:t>
      </w:r>
      <w:r w:rsidR="00785D8C">
        <w:rPr>
          <w:rFonts w:ascii="Arial" w:hAnsi="Arial" w:cs="Arial"/>
          <w:bCs/>
        </w:rPr>
        <w:t xml:space="preserve"> Committee</w:t>
      </w:r>
      <w:r w:rsidR="00707012" w:rsidRPr="00046B3A">
        <w:rPr>
          <w:rFonts w:ascii="Arial" w:hAnsi="Arial" w:cs="Arial"/>
          <w:bCs/>
        </w:rPr>
        <w:t xml:space="preserve"> </w:t>
      </w:r>
      <w:r w:rsidR="00BD577A" w:rsidRPr="00046B3A">
        <w:rPr>
          <w:rFonts w:ascii="Arial" w:hAnsi="Arial" w:cs="Arial"/>
          <w:bCs/>
        </w:rPr>
        <w:t>Meetings are run in accordance with the City of Nedlands Standing Orders Local Law</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items on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public question time, addressing</w:t>
      </w:r>
      <w:r w:rsidR="00785D8C">
        <w:rPr>
          <w:rFonts w:ascii="Arial" w:hAnsi="Arial" w:cs="Arial"/>
          <w:bCs/>
        </w:rPr>
        <w:t xml:space="preserve"> the Committee</w:t>
      </w:r>
      <w:r w:rsidR="00A11DC0" w:rsidRPr="00046B3A">
        <w:rPr>
          <w:rFonts w:ascii="Arial" w:hAnsi="Arial" w:cs="Arial"/>
          <w:bCs/>
        </w:rPr>
        <w:t xml:space="preserve"> </w:t>
      </w:r>
      <w:r w:rsidR="00BC5123" w:rsidRPr="00046B3A">
        <w:rPr>
          <w:rFonts w:ascii="Arial" w:hAnsi="Arial" w:cs="Arial"/>
          <w:bCs/>
        </w:rPr>
        <w:t xml:space="preserve">or attending meetings please contact </w:t>
      </w:r>
      <w:r w:rsidR="00171DAC" w:rsidRPr="00046B3A">
        <w:rPr>
          <w:rFonts w:ascii="Arial" w:hAnsi="Arial" w:cs="Arial"/>
          <w:bCs/>
        </w:rPr>
        <w:t xml:space="preserve">the Executive Officer on 9273 3500 or </w:t>
      </w:r>
      <w:hyperlink r:id="rId12"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7B4398C0" w:rsidR="002B6245" w:rsidRDefault="002B6245" w:rsidP="002B6245">
      <w:pPr>
        <w:ind w:left="-1134"/>
        <w:jc w:val="both"/>
        <w:rPr>
          <w:rFonts w:ascii="Arial" w:hAnsi="Arial" w:cs="Arial"/>
          <w:bCs/>
          <w:color w:val="17365D" w:themeColor="text2" w:themeShade="BF"/>
        </w:rPr>
      </w:pPr>
    </w:p>
    <w:p w14:paraId="6B480871" w14:textId="77777777" w:rsidR="000F1794" w:rsidRPr="00046B3A" w:rsidRDefault="000F1794" w:rsidP="002B6245">
      <w:pPr>
        <w:ind w:left="-1134"/>
        <w:jc w:val="both"/>
        <w:rPr>
          <w:rFonts w:ascii="Arial" w:hAnsi="Arial" w:cs="Arial"/>
          <w:bCs/>
          <w:color w:val="17365D" w:themeColor="text2" w:themeShade="BF"/>
        </w:rPr>
      </w:pPr>
    </w:p>
    <w:p w14:paraId="68967400" w14:textId="1DC9E515" w:rsidR="002B6245" w:rsidRPr="00046B3A" w:rsidRDefault="002B6245" w:rsidP="002B6245">
      <w:pPr>
        <w:ind w:left="-1134"/>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2B6245">
      <w:pPr>
        <w:ind w:left="-1134"/>
        <w:jc w:val="both"/>
        <w:rPr>
          <w:rFonts w:ascii="Arial" w:hAnsi="Arial" w:cs="Arial"/>
          <w:bCs/>
          <w:color w:val="17365D" w:themeColor="text2" w:themeShade="BF"/>
        </w:rPr>
      </w:pPr>
    </w:p>
    <w:p w14:paraId="0C27BA5B" w14:textId="785437FD" w:rsidR="00FE5F6F" w:rsidRPr="00046B3A" w:rsidRDefault="008A07B0" w:rsidP="00FE5F6F">
      <w:pPr>
        <w:ind w:left="-1134"/>
        <w:jc w:val="both"/>
        <w:rPr>
          <w:rFonts w:ascii="Arial" w:hAnsi="Arial" w:cs="Arial"/>
          <w:bCs/>
        </w:rPr>
      </w:pPr>
      <w:r w:rsidRPr="00046B3A">
        <w:rPr>
          <w:rFonts w:ascii="Arial" w:hAnsi="Arial" w:cs="Arial"/>
          <w:bCs/>
        </w:rPr>
        <w:t>Public question time</w:t>
      </w:r>
      <w:r w:rsidR="004B7518" w:rsidRPr="00046B3A">
        <w:rPr>
          <w:rFonts w:ascii="Arial" w:hAnsi="Arial" w:cs="Arial"/>
          <w:bCs/>
        </w:rPr>
        <w:t xml:space="preserve"> at a</w:t>
      </w:r>
      <w:r w:rsidR="00427A64">
        <w:rPr>
          <w:rFonts w:ascii="Arial" w:hAnsi="Arial" w:cs="Arial"/>
          <w:bCs/>
        </w:rPr>
        <w:t>n</w:t>
      </w:r>
      <w:r w:rsidR="004B7518" w:rsidRPr="00046B3A">
        <w:rPr>
          <w:rFonts w:ascii="Arial" w:hAnsi="Arial" w:cs="Arial"/>
          <w:bCs/>
        </w:rPr>
        <w:t xml:space="preserve"> </w:t>
      </w:r>
      <w:r w:rsidR="00427A64">
        <w:rPr>
          <w:rFonts w:ascii="Arial" w:hAnsi="Arial" w:cs="Arial"/>
          <w:bCs/>
        </w:rPr>
        <w:t>Audit &amp; Risk</w:t>
      </w:r>
      <w:r w:rsidR="00785D8C">
        <w:rPr>
          <w:rFonts w:ascii="Arial" w:hAnsi="Arial" w:cs="Arial"/>
          <w:bCs/>
        </w:rPr>
        <w:t xml:space="preserve"> Committee</w:t>
      </w:r>
      <w:r w:rsidR="00C341E0" w:rsidRPr="00046B3A">
        <w:rPr>
          <w:rFonts w:ascii="Arial" w:hAnsi="Arial" w:cs="Arial"/>
          <w:bCs/>
        </w:rPr>
        <w:t xml:space="preserve"> Meeting</w:t>
      </w:r>
      <w:r w:rsidRPr="00046B3A">
        <w:rPr>
          <w:rFonts w:ascii="Arial" w:hAnsi="Arial" w:cs="Arial"/>
          <w:bCs/>
        </w:rPr>
        <w:t xml:space="preserve"> is available </w:t>
      </w:r>
      <w:r w:rsidR="004B7518" w:rsidRPr="00046B3A">
        <w:rPr>
          <w:rFonts w:ascii="Arial" w:hAnsi="Arial" w:cs="Arial"/>
          <w:bCs/>
        </w:rPr>
        <w:t>for members of the public to ask a question about items on the agenda</w:t>
      </w:r>
      <w:r w:rsidR="00FE5F6F" w:rsidRPr="00046B3A">
        <w:rPr>
          <w:rFonts w:ascii="Arial" w:hAnsi="Arial" w:cs="Arial"/>
          <w:bCs/>
        </w:rPr>
        <w:t>. Questions asked by members of the public are not to be accompanied by any statement reflecting adversely upon any Council Member</w:t>
      </w:r>
      <w:r w:rsidR="00785D8C">
        <w:rPr>
          <w:rFonts w:ascii="Arial" w:hAnsi="Arial" w:cs="Arial"/>
          <w:bCs/>
        </w:rPr>
        <w:t xml:space="preserve">, Committee Member </w:t>
      </w:r>
      <w:r w:rsidR="00FE5F6F" w:rsidRPr="00046B3A">
        <w:rPr>
          <w:rFonts w:ascii="Arial" w:hAnsi="Arial" w:cs="Arial"/>
          <w:bCs/>
        </w:rPr>
        <w:t>or Employee.</w:t>
      </w:r>
    </w:p>
    <w:p w14:paraId="35E81C65" w14:textId="24962490" w:rsidR="00FE5F6F" w:rsidRPr="00046B3A" w:rsidRDefault="00FE5F6F" w:rsidP="00FE5F6F">
      <w:pPr>
        <w:ind w:left="-1134"/>
        <w:jc w:val="both"/>
        <w:rPr>
          <w:rFonts w:ascii="Arial" w:hAnsi="Arial" w:cs="Arial"/>
          <w:bCs/>
        </w:rPr>
      </w:pPr>
    </w:p>
    <w:p w14:paraId="53FD52CD" w14:textId="4D9E8520" w:rsidR="00FD2268" w:rsidRPr="00046B3A" w:rsidRDefault="00FE5F6F" w:rsidP="00FD2268">
      <w:pPr>
        <w:ind w:left="-1134"/>
        <w:jc w:val="both"/>
        <w:rPr>
          <w:rFonts w:ascii="Arial" w:hAnsi="Arial" w:cs="Arial"/>
          <w:bCs/>
          <w:color w:val="1F497D"/>
        </w:rPr>
      </w:pPr>
      <w:r w:rsidRPr="00046B3A">
        <w:rPr>
          <w:rFonts w:ascii="Arial" w:hAnsi="Arial" w:cs="Arial"/>
          <w:bCs/>
        </w:rPr>
        <w:t>Questions should be submitted as early as possible</w:t>
      </w:r>
      <w:r w:rsidR="00FD2268" w:rsidRPr="00046B3A">
        <w:rPr>
          <w:rFonts w:ascii="Arial" w:hAnsi="Arial" w:cs="Arial"/>
          <w:bCs/>
        </w:rPr>
        <w:t xml:space="preserve"> via the online form available on the City’s website:</w:t>
      </w:r>
      <w:r w:rsidR="00CF228D" w:rsidRPr="00046B3A">
        <w:rPr>
          <w:rFonts w:ascii="Arial" w:hAnsi="Arial" w:cs="Arial"/>
          <w:bCs/>
        </w:rPr>
        <w:t xml:space="preserve"> </w:t>
      </w:r>
      <w:hyperlink r:id="rId13" w:history="1">
        <w:r w:rsidR="00FD2268" w:rsidRPr="00046B3A">
          <w:rPr>
            <w:rStyle w:val="Hyperlink"/>
            <w:rFonts w:ascii="Arial" w:hAnsi="Arial" w:cs="Arial"/>
            <w:color w:val="1F497D"/>
          </w:rPr>
          <w:t>Public question time | City of Nedlands</w:t>
        </w:r>
      </w:hyperlink>
    </w:p>
    <w:p w14:paraId="1E786BCA" w14:textId="77777777" w:rsidR="00FD2268" w:rsidRPr="00046B3A" w:rsidRDefault="00FD2268" w:rsidP="00FE5F6F">
      <w:pPr>
        <w:ind w:left="-1134"/>
        <w:jc w:val="both"/>
        <w:rPr>
          <w:rFonts w:ascii="Arial" w:hAnsi="Arial" w:cs="Arial"/>
          <w:bCs/>
        </w:rPr>
      </w:pPr>
    </w:p>
    <w:p w14:paraId="2F0561EF" w14:textId="291987E1" w:rsidR="00FE5F6F" w:rsidRPr="00046B3A" w:rsidRDefault="00A85F23" w:rsidP="00FE5F6F">
      <w:pPr>
        <w:ind w:left="-1134"/>
        <w:jc w:val="both"/>
        <w:rPr>
          <w:rFonts w:ascii="Arial" w:hAnsi="Arial" w:cs="Arial"/>
          <w:bCs/>
        </w:rPr>
      </w:pPr>
      <w:r w:rsidRPr="00046B3A">
        <w:rPr>
          <w:rFonts w:ascii="Arial" w:hAnsi="Arial" w:cs="Arial"/>
          <w:bCs/>
        </w:rPr>
        <w:t xml:space="preserve">Questions may be taken on notice to allow adequate time to </w:t>
      </w:r>
      <w:r w:rsidR="008C3B1E" w:rsidRPr="00046B3A">
        <w:rPr>
          <w:rFonts w:ascii="Arial" w:hAnsi="Arial" w:cs="Arial"/>
          <w:bCs/>
        </w:rPr>
        <w:t>prepare a response and all answers will be published in the minutes of the meeting.</w:t>
      </w:r>
    </w:p>
    <w:p w14:paraId="62702386" w14:textId="4578B948" w:rsidR="008A07B0" w:rsidRDefault="008A07B0" w:rsidP="002B6245">
      <w:pPr>
        <w:ind w:left="-1134"/>
        <w:jc w:val="both"/>
        <w:rPr>
          <w:rFonts w:ascii="Arial" w:hAnsi="Arial" w:cs="Arial"/>
          <w:bCs/>
        </w:rPr>
      </w:pPr>
    </w:p>
    <w:p w14:paraId="4368DE17" w14:textId="77777777" w:rsidR="000F1794" w:rsidRPr="00046B3A" w:rsidRDefault="000F1794" w:rsidP="002B6245">
      <w:pPr>
        <w:ind w:left="-1134"/>
        <w:jc w:val="both"/>
        <w:rPr>
          <w:rFonts w:ascii="Arial" w:hAnsi="Arial" w:cs="Arial"/>
          <w:bCs/>
        </w:rPr>
      </w:pPr>
    </w:p>
    <w:p w14:paraId="65A9EADB" w14:textId="1848D71A" w:rsidR="002B6245" w:rsidRPr="00046B3A" w:rsidRDefault="002B6245" w:rsidP="002B6245">
      <w:pPr>
        <w:ind w:left="-1134"/>
        <w:jc w:val="both"/>
        <w:rPr>
          <w:rFonts w:ascii="Arial" w:hAnsi="Arial" w:cs="Arial"/>
          <w:b/>
          <w:color w:val="17365D" w:themeColor="text2" w:themeShade="BF"/>
          <w:sz w:val="28"/>
          <w:szCs w:val="22"/>
        </w:rPr>
      </w:pPr>
      <w:r w:rsidRPr="00046B3A">
        <w:rPr>
          <w:rFonts w:ascii="Arial" w:hAnsi="Arial" w:cs="Arial"/>
          <w:b/>
          <w:color w:val="17365D" w:themeColor="text2" w:themeShade="BF"/>
          <w:sz w:val="28"/>
          <w:szCs w:val="22"/>
        </w:rPr>
        <w:t xml:space="preserve">Addresses by </w:t>
      </w:r>
      <w:r w:rsidR="00636FDA" w:rsidRPr="00046B3A">
        <w:rPr>
          <w:rFonts w:ascii="Arial" w:hAnsi="Arial" w:cs="Arial"/>
          <w:b/>
          <w:color w:val="17365D" w:themeColor="text2" w:themeShade="BF"/>
          <w:sz w:val="28"/>
          <w:szCs w:val="22"/>
        </w:rPr>
        <w:t>Members of the Public</w:t>
      </w:r>
    </w:p>
    <w:p w14:paraId="3D70B7BE" w14:textId="2B9350C4" w:rsidR="00636FDA" w:rsidRPr="00046B3A" w:rsidRDefault="00636FDA" w:rsidP="002B6245">
      <w:pPr>
        <w:ind w:left="-1134"/>
        <w:jc w:val="both"/>
        <w:rPr>
          <w:rFonts w:ascii="Arial" w:hAnsi="Arial" w:cs="Arial"/>
          <w:b/>
          <w:color w:val="17365D" w:themeColor="text2" w:themeShade="BF"/>
          <w:sz w:val="28"/>
          <w:szCs w:val="22"/>
        </w:rPr>
      </w:pPr>
    </w:p>
    <w:p w14:paraId="1DE9BF64" w14:textId="0A3397D3" w:rsidR="00E22F52" w:rsidRPr="00046B3A" w:rsidRDefault="0033529B" w:rsidP="002B6245">
      <w:pPr>
        <w:ind w:left="-1134"/>
        <w:jc w:val="both"/>
        <w:rPr>
          <w:rFonts w:ascii="Arial" w:hAnsi="Arial" w:cs="Arial"/>
          <w:b/>
          <w:color w:val="1F497D" w:themeColor="text2"/>
          <w:sz w:val="28"/>
          <w:szCs w:val="22"/>
        </w:rPr>
      </w:pPr>
      <w:r w:rsidRPr="00046B3A">
        <w:rPr>
          <w:rFonts w:ascii="Arial" w:hAnsi="Arial" w:cs="Arial"/>
          <w:bCs/>
        </w:rPr>
        <w:t xml:space="preserve">Members of the public wishing to address </w:t>
      </w:r>
      <w:r w:rsidR="00785D8C">
        <w:rPr>
          <w:rFonts w:ascii="Arial" w:hAnsi="Arial" w:cs="Arial"/>
          <w:bCs/>
        </w:rPr>
        <w:t xml:space="preserve">the </w:t>
      </w:r>
      <w:r w:rsidR="00427A64">
        <w:rPr>
          <w:rFonts w:ascii="Arial" w:hAnsi="Arial" w:cs="Arial"/>
          <w:bCs/>
        </w:rPr>
        <w:t>Audit &amp; Risk</w:t>
      </w:r>
      <w:r w:rsidR="00785D8C">
        <w:rPr>
          <w:rFonts w:ascii="Arial" w:hAnsi="Arial" w:cs="Arial"/>
          <w:bCs/>
        </w:rPr>
        <w:t xml:space="preserve"> Committee</w:t>
      </w:r>
      <w:r w:rsidRPr="00046B3A">
        <w:rPr>
          <w:rFonts w:ascii="Arial" w:hAnsi="Arial" w:cs="Arial"/>
          <w:bCs/>
        </w:rPr>
        <w:t xml:space="preserve"> </w:t>
      </w:r>
      <w:r w:rsidR="00E948FE" w:rsidRPr="00046B3A">
        <w:rPr>
          <w:rFonts w:ascii="Arial" w:hAnsi="Arial" w:cs="Arial"/>
          <w:bCs/>
        </w:rPr>
        <w:t>in relation to an item on t</w:t>
      </w:r>
      <w:r w:rsidR="00E567FC" w:rsidRPr="00046B3A">
        <w:rPr>
          <w:rFonts w:ascii="Arial" w:hAnsi="Arial" w:cs="Arial"/>
          <w:bCs/>
        </w:rPr>
        <w:t xml:space="preserve">he agenda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4"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2B6245">
      <w:pPr>
        <w:ind w:left="-1134"/>
        <w:jc w:val="both"/>
        <w:rPr>
          <w:rFonts w:ascii="Arial" w:hAnsi="Arial" w:cs="Arial"/>
          <w:b/>
          <w:color w:val="17365D" w:themeColor="text2" w:themeShade="BF"/>
          <w:sz w:val="28"/>
          <w:szCs w:val="22"/>
        </w:rPr>
      </w:pPr>
    </w:p>
    <w:p w14:paraId="4F7B17C6" w14:textId="38A752B4" w:rsidR="00AB71CA" w:rsidRPr="00046B3A" w:rsidRDefault="00AB71CA" w:rsidP="002B6245">
      <w:pPr>
        <w:ind w:left="-1134"/>
        <w:jc w:val="both"/>
        <w:rPr>
          <w:rFonts w:ascii="Arial" w:hAnsi="Arial" w:cs="Arial"/>
          <w:bCs/>
        </w:rPr>
      </w:pPr>
      <w:r w:rsidRPr="00046B3A">
        <w:rPr>
          <w:rFonts w:ascii="Arial" w:hAnsi="Arial" w:cs="Arial"/>
          <w:bCs/>
        </w:rPr>
        <w:t xml:space="preserve">The Presiding Member will determine the order of speakers to address the Council and the number of speakers is to be limited to 2 in support and 2 against any </w:t>
      </w:r>
      <w:proofErr w:type="gramStart"/>
      <w:r w:rsidRPr="00046B3A">
        <w:rPr>
          <w:rFonts w:ascii="Arial" w:hAnsi="Arial" w:cs="Arial"/>
          <w:bCs/>
        </w:rPr>
        <w:t>particular item</w:t>
      </w:r>
      <w:proofErr w:type="gramEnd"/>
      <w:r w:rsidRPr="00046B3A">
        <w:rPr>
          <w:rFonts w:ascii="Arial" w:hAnsi="Arial" w:cs="Arial"/>
          <w:bCs/>
        </w:rPr>
        <w:t xml:space="preserve"> on </w:t>
      </w:r>
      <w:r w:rsidR="0049617C" w:rsidRPr="00046B3A">
        <w:rPr>
          <w:rFonts w:ascii="Arial" w:hAnsi="Arial" w:cs="Arial"/>
          <w:bCs/>
        </w:rPr>
        <w:t>a</w:t>
      </w:r>
      <w:r w:rsidRPr="00046B3A">
        <w:rPr>
          <w:rFonts w:ascii="Arial" w:hAnsi="Arial" w:cs="Arial"/>
          <w:bCs/>
        </w:rPr>
        <w:t xml:space="preserve"> </w:t>
      </w:r>
      <w:r w:rsidR="0049617C" w:rsidRPr="00046B3A">
        <w:rPr>
          <w:rFonts w:ascii="Arial" w:hAnsi="Arial" w:cs="Arial"/>
          <w:bCs/>
        </w:rPr>
        <w:t>Special Council Meeting Agenda. The Public address session will be restricted to 15 minutes unless the Council, by resolution decides otherwise.</w:t>
      </w:r>
    </w:p>
    <w:p w14:paraId="3CBE6740" w14:textId="41C09314" w:rsidR="0049617C" w:rsidRPr="00046B3A" w:rsidRDefault="0049617C" w:rsidP="002B6245">
      <w:pPr>
        <w:ind w:left="-1134"/>
        <w:jc w:val="both"/>
        <w:rPr>
          <w:rFonts w:ascii="Arial" w:hAnsi="Arial" w:cs="Arial"/>
          <w:bCs/>
        </w:rPr>
      </w:pPr>
    </w:p>
    <w:p w14:paraId="13D74CD8" w14:textId="77777777" w:rsidR="0068513C" w:rsidRPr="00046B3A" w:rsidRDefault="0068513C" w:rsidP="002B6245">
      <w:pPr>
        <w:ind w:left="-1134"/>
        <w:jc w:val="both"/>
        <w:rPr>
          <w:rFonts w:ascii="Arial" w:hAnsi="Arial" w:cs="Arial"/>
          <w:bCs/>
        </w:rPr>
      </w:pPr>
    </w:p>
    <w:p w14:paraId="259B2AB8" w14:textId="77777777" w:rsidR="00636FDA" w:rsidRPr="00046B3A" w:rsidRDefault="00636FDA" w:rsidP="00636FDA">
      <w:pPr>
        <w:numPr>
          <w:ilvl w:val="12"/>
          <w:numId w:val="0"/>
        </w:num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636FDA">
      <w:pPr>
        <w:pStyle w:val="BodyText"/>
        <w:ind w:left="-1134"/>
        <w:rPr>
          <w:rFonts w:ascii="Arial" w:hAnsi="Arial" w:cs="Arial"/>
          <w:sz w:val="22"/>
          <w:szCs w:val="24"/>
        </w:rPr>
      </w:pPr>
    </w:p>
    <w:p w14:paraId="61D436D7" w14:textId="0CC0EAF2"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Members of the public who attend C</w:t>
      </w:r>
      <w:r w:rsidR="00785D8C">
        <w:rPr>
          <w:rFonts w:ascii="Arial" w:hAnsi="Arial" w:cs="Arial"/>
          <w:i w:val="0"/>
          <w:szCs w:val="28"/>
        </w:rPr>
        <w:t>ommittee</w:t>
      </w:r>
      <w:r w:rsidRPr="00046B3A">
        <w:rPr>
          <w:rFonts w:ascii="Arial" w:hAnsi="Arial" w:cs="Arial"/>
          <w:i w:val="0"/>
          <w:szCs w:val="28"/>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636FDA">
      <w:pPr>
        <w:pStyle w:val="BodyText2"/>
        <w:ind w:left="-1134"/>
        <w:rPr>
          <w:rFonts w:ascii="Arial" w:hAnsi="Arial" w:cs="Arial"/>
          <w:i w:val="0"/>
          <w:szCs w:val="28"/>
        </w:rPr>
      </w:pPr>
    </w:p>
    <w:p w14:paraId="75E80B27" w14:textId="77777777"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2B6245">
      <w:pPr>
        <w:ind w:left="-1134"/>
        <w:jc w:val="both"/>
        <w:rPr>
          <w:rFonts w:ascii="Arial" w:hAnsi="Arial" w:cs="Arial"/>
          <w:b/>
          <w:color w:val="17365D" w:themeColor="text2" w:themeShade="BF"/>
          <w:sz w:val="28"/>
          <w:szCs w:val="22"/>
        </w:rPr>
      </w:pPr>
    </w:p>
    <w:p w14:paraId="49C76481" w14:textId="4D795C6F" w:rsidR="00180419" w:rsidRPr="00046B3A" w:rsidRDefault="00AA39E3" w:rsidP="00AA39E3">
      <w:pPr>
        <w:tabs>
          <w:tab w:val="left" w:pos="720"/>
          <w:tab w:val="left" w:pos="1440"/>
          <w:tab w:val="left" w:pos="2410"/>
          <w:tab w:val="left" w:pos="2977"/>
          <w:tab w:val="right" w:pos="8335"/>
          <w:tab w:val="right" w:pos="8505"/>
        </w:tabs>
        <w:ind w:left="-1134"/>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lastRenderedPageBreak/>
        <w:t>Table of Contents</w:t>
      </w:r>
    </w:p>
    <w:sdt>
      <w:sdtPr>
        <w:rPr>
          <w:rFonts w:ascii="Times New Roman" w:eastAsia="Times New Roman" w:hAnsi="Times New Roman" w:cs="Times New Roman"/>
          <w:color w:val="auto"/>
          <w:sz w:val="24"/>
          <w:szCs w:val="20"/>
          <w:lang w:val="en-AU"/>
        </w:rPr>
        <w:id w:val="-1908981948"/>
        <w:docPartObj>
          <w:docPartGallery w:val="Table of Contents"/>
          <w:docPartUnique/>
        </w:docPartObj>
      </w:sdtPr>
      <w:sdtEndPr>
        <w:rPr>
          <w:b/>
          <w:bCs/>
          <w:noProof/>
        </w:rPr>
      </w:sdtEndPr>
      <w:sdtContent>
        <w:p w14:paraId="04033C24" w14:textId="7EC02260" w:rsidR="00830236" w:rsidRDefault="00830236" w:rsidP="00830236">
          <w:pPr>
            <w:pStyle w:val="TOCHeading"/>
            <w:tabs>
              <w:tab w:val="left" w:pos="0"/>
            </w:tabs>
            <w:ind w:left="-1134"/>
          </w:pPr>
        </w:p>
        <w:p w14:paraId="3BCB86F9" w14:textId="4E5776AB" w:rsidR="00830236" w:rsidRPr="00830236" w:rsidRDefault="00830236"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r>
            <w:fldChar w:fldCharType="begin"/>
          </w:r>
          <w:r>
            <w:instrText xml:space="preserve"> TOC \o "1-3" \h \z \u </w:instrText>
          </w:r>
          <w:r>
            <w:fldChar w:fldCharType="separate"/>
          </w:r>
          <w:hyperlink w:anchor="_Toc119581460" w:history="1">
            <w:r w:rsidRPr="00830236">
              <w:rPr>
                <w:rStyle w:val="Hyperlink"/>
                <w:rFonts w:ascii="Arial" w:hAnsi="Arial" w:cs="Arial"/>
                <w:noProof/>
              </w:rPr>
              <w:t>1.</w:t>
            </w:r>
            <w:r w:rsidRPr="00830236">
              <w:rPr>
                <w:rFonts w:ascii="Arial" w:eastAsiaTheme="minorEastAsia" w:hAnsi="Arial" w:cs="Arial"/>
                <w:noProof/>
                <w:sz w:val="22"/>
                <w:szCs w:val="22"/>
                <w:lang w:eastAsia="en-AU"/>
              </w:rPr>
              <w:tab/>
            </w:r>
            <w:r w:rsidRPr="00830236">
              <w:rPr>
                <w:rStyle w:val="Hyperlink"/>
                <w:rFonts w:ascii="Arial" w:hAnsi="Arial" w:cs="Arial"/>
                <w:noProof/>
              </w:rPr>
              <w:t>Declaration of Opening</w:t>
            </w:r>
            <w:r w:rsidRPr="00830236">
              <w:rPr>
                <w:rFonts w:ascii="Arial" w:hAnsi="Arial" w:cs="Arial"/>
                <w:noProof/>
                <w:webHidden/>
              </w:rPr>
              <w:tab/>
            </w:r>
            <w:r w:rsidRPr="00830236">
              <w:rPr>
                <w:rFonts w:ascii="Arial" w:hAnsi="Arial" w:cs="Arial"/>
                <w:noProof/>
                <w:webHidden/>
              </w:rPr>
              <w:fldChar w:fldCharType="begin"/>
            </w:r>
            <w:r w:rsidRPr="00830236">
              <w:rPr>
                <w:rFonts w:ascii="Arial" w:hAnsi="Arial" w:cs="Arial"/>
                <w:noProof/>
                <w:webHidden/>
              </w:rPr>
              <w:instrText xml:space="preserve"> PAGEREF _Toc119581460 \h </w:instrText>
            </w:r>
            <w:r w:rsidRPr="00830236">
              <w:rPr>
                <w:rFonts w:ascii="Arial" w:hAnsi="Arial" w:cs="Arial"/>
                <w:noProof/>
                <w:webHidden/>
              </w:rPr>
            </w:r>
            <w:r w:rsidRPr="00830236">
              <w:rPr>
                <w:rFonts w:ascii="Arial" w:hAnsi="Arial" w:cs="Arial"/>
                <w:noProof/>
                <w:webHidden/>
              </w:rPr>
              <w:fldChar w:fldCharType="separate"/>
            </w:r>
            <w:r w:rsidR="00893990">
              <w:rPr>
                <w:rFonts w:ascii="Arial" w:hAnsi="Arial" w:cs="Arial"/>
                <w:noProof/>
                <w:webHidden/>
              </w:rPr>
              <w:t>4</w:t>
            </w:r>
            <w:r w:rsidRPr="00830236">
              <w:rPr>
                <w:rFonts w:ascii="Arial" w:hAnsi="Arial" w:cs="Arial"/>
                <w:noProof/>
                <w:webHidden/>
              </w:rPr>
              <w:fldChar w:fldCharType="end"/>
            </w:r>
          </w:hyperlink>
        </w:p>
        <w:p w14:paraId="0A05E1D1" w14:textId="228CF654"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1" w:history="1">
            <w:r w:rsidR="00830236" w:rsidRPr="00830236">
              <w:rPr>
                <w:rStyle w:val="Hyperlink"/>
                <w:rFonts w:ascii="Arial" w:hAnsi="Arial" w:cs="Arial"/>
                <w:noProof/>
              </w:rPr>
              <w:t>2.</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Present and Apologies and Leave of Absence (Previously Approved)</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_Toc119581461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4</w:t>
            </w:r>
            <w:r w:rsidR="00830236" w:rsidRPr="00830236">
              <w:rPr>
                <w:rFonts w:ascii="Arial" w:hAnsi="Arial" w:cs="Arial"/>
                <w:noProof/>
                <w:webHidden/>
              </w:rPr>
              <w:fldChar w:fldCharType="end"/>
            </w:r>
          </w:hyperlink>
        </w:p>
        <w:p w14:paraId="1EB4BCDC" w14:textId="7D78BCBF"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2" w:history="1">
            <w:r w:rsidR="00830236" w:rsidRPr="00830236">
              <w:rPr>
                <w:rStyle w:val="Hyperlink"/>
                <w:rFonts w:ascii="Arial" w:hAnsi="Arial" w:cs="Arial"/>
                <w:noProof/>
              </w:rPr>
              <w:t>3.</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Public Question Time</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_Toc119581462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16BE04AA" w14:textId="1DC66F54"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3" w:history="1">
            <w:r w:rsidR="00830236" w:rsidRPr="00830236">
              <w:rPr>
                <w:rStyle w:val="Hyperlink"/>
                <w:rFonts w:ascii="Arial" w:hAnsi="Arial" w:cs="Arial"/>
                <w:noProof/>
              </w:rPr>
              <w:t>4.</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Addresses by Members of the Public</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_Toc119581463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12C59ED7" w14:textId="20D29770"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4" w:history="1">
            <w:r w:rsidR="00830236" w:rsidRPr="00830236">
              <w:rPr>
                <w:rStyle w:val="Hyperlink"/>
                <w:rFonts w:ascii="Arial" w:hAnsi="Arial" w:cs="Arial"/>
                <w:noProof/>
              </w:rPr>
              <w:t>5.</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Disclosures of Financial Interest</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_Toc119581464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426B509B" w14:textId="12A45F6F"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5" w:history="1">
            <w:r w:rsidR="00830236" w:rsidRPr="00830236">
              <w:rPr>
                <w:rStyle w:val="Hyperlink"/>
                <w:rFonts w:ascii="Arial" w:hAnsi="Arial" w:cs="Arial"/>
                <w:noProof/>
              </w:rPr>
              <w:t>6.</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Disclosures of Interests Affecting Impartiality</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_Toc119581465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2A00347C" w14:textId="1CD4E4AC"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6" w:history="1">
            <w:r w:rsidR="00830236" w:rsidRPr="00830236">
              <w:rPr>
                <w:rStyle w:val="Hyperlink"/>
                <w:rFonts w:ascii="Arial" w:hAnsi="Arial" w:cs="Arial"/>
                <w:noProof/>
              </w:rPr>
              <w:t>7.</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Declarations by Members That They Have Not Given Due Consideration to Papers</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_Toc119581466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64EA3B48" w14:textId="2726B136"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7" w:history="1">
            <w:r w:rsidR="00830236" w:rsidRPr="00830236">
              <w:rPr>
                <w:rStyle w:val="Hyperlink"/>
                <w:rFonts w:ascii="Arial" w:hAnsi="Arial" w:cs="Arial"/>
                <w:noProof/>
              </w:rPr>
              <w:t>8.</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Confirmation of Minutes</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_Toc119581467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5</w:t>
            </w:r>
            <w:r w:rsidR="00830236" w:rsidRPr="00830236">
              <w:rPr>
                <w:rFonts w:ascii="Arial" w:hAnsi="Arial" w:cs="Arial"/>
                <w:noProof/>
                <w:webHidden/>
              </w:rPr>
              <w:fldChar w:fldCharType="end"/>
            </w:r>
          </w:hyperlink>
        </w:p>
        <w:p w14:paraId="08F128E1" w14:textId="5A294B8B"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8" w:history="1">
            <w:r w:rsidR="00830236" w:rsidRPr="00830236">
              <w:rPr>
                <w:rStyle w:val="Hyperlink"/>
                <w:rFonts w:ascii="Arial" w:hAnsi="Arial" w:cs="Arial"/>
                <w:noProof/>
              </w:rPr>
              <w:t>9.</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Items for Discussion</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_Toc119581468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6</w:t>
            </w:r>
            <w:r w:rsidR="00830236" w:rsidRPr="00830236">
              <w:rPr>
                <w:rFonts w:ascii="Arial" w:hAnsi="Arial" w:cs="Arial"/>
                <w:noProof/>
                <w:webHidden/>
              </w:rPr>
              <w:fldChar w:fldCharType="end"/>
            </w:r>
          </w:hyperlink>
        </w:p>
        <w:p w14:paraId="26B9EC8C" w14:textId="500A7980"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69" w:history="1">
            <w:r w:rsidR="00830236" w:rsidRPr="001072C8">
              <w:rPr>
                <w:rStyle w:val="Hyperlink"/>
                <w:rFonts w:ascii="Arial" w:hAnsi="Arial" w:cs="Arial"/>
                <w:noProof/>
              </w:rPr>
              <w:t>10.</w:t>
            </w:r>
            <w:r w:rsidR="00830236" w:rsidRPr="001072C8">
              <w:rPr>
                <w:rFonts w:ascii="Arial" w:eastAsiaTheme="minorEastAsia" w:hAnsi="Arial" w:cs="Arial"/>
                <w:noProof/>
                <w:sz w:val="22"/>
                <w:szCs w:val="22"/>
                <w:lang w:eastAsia="en-AU"/>
              </w:rPr>
              <w:tab/>
            </w:r>
            <w:r w:rsidR="00830236" w:rsidRPr="001072C8">
              <w:rPr>
                <w:rStyle w:val="Hyperlink"/>
                <w:rFonts w:ascii="Arial" w:hAnsi="Arial" w:cs="Arial"/>
                <w:noProof/>
              </w:rPr>
              <w:t>In Camera</w:t>
            </w:r>
            <w:r w:rsidR="00830236" w:rsidRPr="001072C8">
              <w:rPr>
                <w:rStyle w:val="Hyperlink"/>
                <w:rFonts w:ascii="Arial" w:hAnsi="Arial" w:cs="Arial"/>
                <w:noProof/>
              </w:rPr>
              <w:tab/>
            </w:r>
            <w:r w:rsidR="00830236" w:rsidRPr="001072C8">
              <w:rPr>
                <w:rFonts w:ascii="Arial" w:hAnsi="Arial" w:cs="Arial"/>
                <w:noProof/>
                <w:webHidden/>
              </w:rPr>
              <w:tab/>
            </w:r>
            <w:r w:rsidR="00830236" w:rsidRPr="001072C8">
              <w:rPr>
                <w:rFonts w:ascii="Arial" w:hAnsi="Arial" w:cs="Arial"/>
                <w:noProof/>
                <w:webHidden/>
              </w:rPr>
              <w:fldChar w:fldCharType="begin"/>
            </w:r>
            <w:r w:rsidR="00830236" w:rsidRPr="001072C8">
              <w:rPr>
                <w:rFonts w:ascii="Arial" w:hAnsi="Arial" w:cs="Arial"/>
                <w:noProof/>
                <w:webHidden/>
              </w:rPr>
              <w:instrText xml:space="preserve"> PAGEREF _Toc119581469 \h </w:instrText>
            </w:r>
            <w:r w:rsidR="00830236" w:rsidRPr="001072C8">
              <w:rPr>
                <w:rFonts w:ascii="Arial" w:hAnsi="Arial" w:cs="Arial"/>
                <w:noProof/>
                <w:webHidden/>
              </w:rPr>
            </w:r>
            <w:r w:rsidR="00830236" w:rsidRPr="001072C8">
              <w:rPr>
                <w:rFonts w:ascii="Arial" w:hAnsi="Arial" w:cs="Arial"/>
                <w:noProof/>
                <w:webHidden/>
              </w:rPr>
              <w:fldChar w:fldCharType="separate"/>
            </w:r>
            <w:r w:rsidR="00893990">
              <w:rPr>
                <w:rFonts w:ascii="Arial" w:hAnsi="Arial" w:cs="Arial"/>
                <w:noProof/>
                <w:webHidden/>
              </w:rPr>
              <w:t>22</w:t>
            </w:r>
            <w:r w:rsidR="00830236" w:rsidRPr="001072C8">
              <w:rPr>
                <w:rFonts w:ascii="Arial" w:hAnsi="Arial" w:cs="Arial"/>
                <w:noProof/>
                <w:webHidden/>
              </w:rPr>
              <w:fldChar w:fldCharType="end"/>
            </w:r>
          </w:hyperlink>
        </w:p>
        <w:p w14:paraId="45B4822A" w14:textId="6CB6220B"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70" w:history="1">
            <w:r w:rsidR="00830236" w:rsidRPr="00830236">
              <w:rPr>
                <w:rStyle w:val="Hyperlink"/>
                <w:rFonts w:ascii="Arial" w:hAnsi="Arial" w:cs="Arial"/>
                <w:noProof/>
              </w:rPr>
              <w:t>11.</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Date of Next Meeting</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_Toc119581470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22</w:t>
            </w:r>
            <w:r w:rsidR="00830236" w:rsidRPr="00830236">
              <w:rPr>
                <w:rFonts w:ascii="Arial" w:hAnsi="Arial" w:cs="Arial"/>
                <w:noProof/>
                <w:webHidden/>
              </w:rPr>
              <w:fldChar w:fldCharType="end"/>
            </w:r>
          </w:hyperlink>
        </w:p>
        <w:p w14:paraId="38F24DCA" w14:textId="3D648B05" w:rsidR="00830236" w:rsidRPr="00830236" w:rsidRDefault="00687603" w:rsidP="00830236">
          <w:pPr>
            <w:pStyle w:val="TOC1"/>
            <w:tabs>
              <w:tab w:val="left" w:pos="0"/>
              <w:tab w:val="left" w:pos="1134"/>
              <w:tab w:val="right" w:leader="dot" w:pos="9533"/>
            </w:tabs>
            <w:ind w:left="-1134"/>
            <w:rPr>
              <w:rFonts w:ascii="Arial" w:eastAsiaTheme="minorEastAsia" w:hAnsi="Arial" w:cs="Arial"/>
              <w:noProof/>
              <w:sz w:val="22"/>
              <w:szCs w:val="22"/>
              <w:lang w:eastAsia="en-AU"/>
            </w:rPr>
          </w:pPr>
          <w:hyperlink w:anchor="_Toc119581471" w:history="1">
            <w:r w:rsidR="00830236" w:rsidRPr="00830236">
              <w:rPr>
                <w:rStyle w:val="Hyperlink"/>
                <w:rFonts w:ascii="Arial" w:hAnsi="Arial" w:cs="Arial"/>
                <w:noProof/>
              </w:rPr>
              <w:t>12.</w:t>
            </w:r>
            <w:r w:rsidR="00830236" w:rsidRPr="00830236">
              <w:rPr>
                <w:rFonts w:ascii="Arial" w:eastAsiaTheme="minorEastAsia" w:hAnsi="Arial" w:cs="Arial"/>
                <w:noProof/>
                <w:sz w:val="22"/>
                <w:szCs w:val="22"/>
                <w:lang w:eastAsia="en-AU"/>
              </w:rPr>
              <w:tab/>
            </w:r>
            <w:r w:rsidR="00830236" w:rsidRPr="00830236">
              <w:rPr>
                <w:rStyle w:val="Hyperlink"/>
                <w:rFonts w:ascii="Arial" w:hAnsi="Arial" w:cs="Arial"/>
                <w:noProof/>
              </w:rPr>
              <w:t>Declaration of Closure</w:t>
            </w:r>
            <w:r w:rsidR="00830236" w:rsidRPr="00830236">
              <w:rPr>
                <w:rFonts w:ascii="Arial" w:hAnsi="Arial" w:cs="Arial"/>
                <w:noProof/>
                <w:webHidden/>
              </w:rPr>
              <w:tab/>
            </w:r>
            <w:r w:rsidR="00830236" w:rsidRPr="00830236">
              <w:rPr>
                <w:rFonts w:ascii="Arial" w:hAnsi="Arial" w:cs="Arial"/>
                <w:noProof/>
                <w:webHidden/>
              </w:rPr>
              <w:fldChar w:fldCharType="begin"/>
            </w:r>
            <w:r w:rsidR="00830236" w:rsidRPr="00830236">
              <w:rPr>
                <w:rFonts w:ascii="Arial" w:hAnsi="Arial" w:cs="Arial"/>
                <w:noProof/>
                <w:webHidden/>
              </w:rPr>
              <w:instrText xml:space="preserve"> PAGEREF _Toc119581471 \h </w:instrText>
            </w:r>
            <w:r w:rsidR="00830236" w:rsidRPr="00830236">
              <w:rPr>
                <w:rFonts w:ascii="Arial" w:hAnsi="Arial" w:cs="Arial"/>
                <w:noProof/>
                <w:webHidden/>
              </w:rPr>
            </w:r>
            <w:r w:rsidR="00830236" w:rsidRPr="00830236">
              <w:rPr>
                <w:rFonts w:ascii="Arial" w:hAnsi="Arial" w:cs="Arial"/>
                <w:noProof/>
                <w:webHidden/>
              </w:rPr>
              <w:fldChar w:fldCharType="separate"/>
            </w:r>
            <w:r w:rsidR="00893990">
              <w:rPr>
                <w:rFonts w:ascii="Arial" w:hAnsi="Arial" w:cs="Arial"/>
                <w:noProof/>
                <w:webHidden/>
              </w:rPr>
              <w:t>22</w:t>
            </w:r>
            <w:r w:rsidR="00830236" w:rsidRPr="00830236">
              <w:rPr>
                <w:rFonts w:ascii="Arial" w:hAnsi="Arial" w:cs="Arial"/>
                <w:noProof/>
                <w:webHidden/>
              </w:rPr>
              <w:fldChar w:fldCharType="end"/>
            </w:r>
          </w:hyperlink>
        </w:p>
        <w:p w14:paraId="0B26EE13" w14:textId="7EB9B0B3" w:rsidR="00830236" w:rsidRDefault="00830236" w:rsidP="00830236">
          <w:pPr>
            <w:tabs>
              <w:tab w:val="left" w:pos="0"/>
            </w:tabs>
            <w:ind w:left="-1134"/>
          </w:pPr>
          <w:r>
            <w:rPr>
              <w:b/>
              <w:bCs/>
              <w:noProof/>
            </w:rPr>
            <w:fldChar w:fldCharType="end"/>
          </w:r>
        </w:p>
      </w:sdtContent>
    </w:sdt>
    <w:p w14:paraId="49C76484" w14:textId="77777777" w:rsidR="00180419" w:rsidRPr="00046B3A"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046B3A" w:rsidRDefault="00180419" w:rsidP="00562866">
      <w:pPr>
        <w:pStyle w:val="TOC2"/>
        <w:ind w:left="0" w:firstLine="0"/>
        <w:rPr>
          <w:rFonts w:ascii="Arial" w:hAnsi="Arial" w:cs="Arial"/>
        </w:rPr>
      </w:pPr>
    </w:p>
    <w:p w14:paraId="49C76486" w14:textId="77777777" w:rsidR="00180419" w:rsidRPr="00046B3A"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sectPr w:rsidR="00180419" w:rsidRPr="00046B3A" w:rsidSect="008E4E99">
          <w:headerReference w:type="even" r:id="rId15"/>
          <w:headerReference w:type="default" r:id="rId16"/>
          <w:footerReference w:type="even" r:id="rId17"/>
          <w:footerReference w:type="default" r:id="rId18"/>
          <w:headerReference w:type="first" r:id="rId19"/>
          <w:footerReference w:type="first" r:id="rId20"/>
          <w:pgSz w:w="11907" w:h="16840" w:code="9"/>
          <w:pgMar w:top="1440" w:right="567" w:bottom="1440" w:left="1797" w:header="8" w:footer="720" w:gutter="0"/>
          <w:cols w:space="720"/>
          <w:titlePg/>
          <w:docGrid w:linePitch="326"/>
        </w:sectPr>
      </w:pPr>
    </w:p>
    <w:p w14:paraId="49C76492" w14:textId="4DB26619" w:rsidR="00683A5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0" w:name="_Toc119581460"/>
      <w:r w:rsidRPr="002737A6">
        <w:rPr>
          <w:rFonts w:ascii="Arial" w:hAnsi="Arial" w:cs="Arial"/>
          <w:caps w:val="0"/>
          <w:color w:val="17365D" w:themeColor="text2" w:themeShade="BF"/>
          <w:szCs w:val="28"/>
          <w:u w:val="none"/>
        </w:rPr>
        <w:lastRenderedPageBreak/>
        <w:t>Declaration o</w:t>
      </w:r>
      <w:r w:rsidR="00180419" w:rsidRPr="002737A6">
        <w:rPr>
          <w:rFonts w:ascii="Arial" w:hAnsi="Arial" w:cs="Arial"/>
          <w:caps w:val="0"/>
          <w:color w:val="17365D" w:themeColor="text2" w:themeShade="BF"/>
          <w:szCs w:val="28"/>
          <w:u w:val="none"/>
        </w:rPr>
        <w:t>f Opening</w:t>
      </w:r>
      <w:bookmarkEnd w:id="0"/>
    </w:p>
    <w:p w14:paraId="49C76493" w14:textId="77777777" w:rsidR="00683A50" w:rsidRPr="00046B3A" w:rsidRDefault="00683A50" w:rsidP="000F1794">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94" w14:textId="7699680F" w:rsidR="00683A50" w:rsidRDefault="008C3A23" w:rsidP="000F1794">
      <w:pPr>
        <w:tabs>
          <w:tab w:val="left" w:pos="720"/>
          <w:tab w:val="left" w:pos="1440"/>
          <w:tab w:val="left" w:pos="2410"/>
          <w:tab w:val="left" w:pos="2977"/>
          <w:tab w:val="right" w:pos="8335"/>
          <w:tab w:val="right" w:pos="8505"/>
        </w:tabs>
        <w:ind w:left="-567" w:right="-238"/>
        <w:jc w:val="both"/>
        <w:rPr>
          <w:rFonts w:ascii="Arial" w:hAnsi="Arial" w:cs="Arial"/>
          <w:szCs w:val="24"/>
        </w:rPr>
      </w:pPr>
      <w:r>
        <w:rPr>
          <w:rFonts w:ascii="Arial" w:hAnsi="Arial" w:cs="Arial"/>
          <w:szCs w:val="24"/>
        </w:rPr>
        <w:t xml:space="preserve">The </w:t>
      </w:r>
      <w:r w:rsidR="00FB46C9">
        <w:rPr>
          <w:rFonts w:ascii="Arial" w:hAnsi="Arial" w:cs="Arial"/>
          <w:szCs w:val="24"/>
        </w:rPr>
        <w:t>Chief Executive Officer</w:t>
      </w:r>
      <w:r w:rsidR="00683A50" w:rsidRPr="00046B3A">
        <w:rPr>
          <w:rFonts w:ascii="Arial" w:hAnsi="Arial" w:cs="Arial"/>
          <w:szCs w:val="24"/>
        </w:rPr>
        <w:t xml:space="preserve"> declare</w:t>
      </w:r>
      <w:r w:rsidR="001E7FCF">
        <w:rPr>
          <w:rFonts w:ascii="Arial" w:hAnsi="Arial" w:cs="Arial"/>
          <w:szCs w:val="24"/>
        </w:rPr>
        <w:t>d</w:t>
      </w:r>
      <w:r w:rsidR="00683A50" w:rsidRPr="00046B3A">
        <w:rPr>
          <w:rFonts w:ascii="Arial" w:hAnsi="Arial" w:cs="Arial"/>
          <w:szCs w:val="24"/>
        </w:rPr>
        <w:t xml:space="preserve"> the meeting open</w:t>
      </w:r>
      <w:r w:rsidR="003F4684" w:rsidRPr="00046B3A">
        <w:rPr>
          <w:rFonts w:ascii="Arial" w:hAnsi="Arial" w:cs="Arial"/>
          <w:szCs w:val="24"/>
        </w:rPr>
        <w:t xml:space="preserve"> at </w:t>
      </w:r>
      <w:r w:rsidR="00AD2424">
        <w:rPr>
          <w:rFonts w:ascii="Arial" w:hAnsi="Arial" w:cs="Arial"/>
          <w:szCs w:val="24"/>
        </w:rPr>
        <w:t>5:30pm</w:t>
      </w:r>
      <w:r w:rsidR="003F4684" w:rsidRPr="00046B3A">
        <w:rPr>
          <w:rFonts w:ascii="Arial" w:hAnsi="Arial" w:cs="Arial"/>
          <w:szCs w:val="24"/>
        </w:rPr>
        <w:t xml:space="preserve"> </w:t>
      </w:r>
      <w:r w:rsidR="00683A50" w:rsidRPr="00046B3A">
        <w:rPr>
          <w:rFonts w:ascii="Arial" w:hAnsi="Arial" w:cs="Arial"/>
          <w:szCs w:val="24"/>
        </w:rPr>
        <w:t>and dr</w:t>
      </w:r>
      <w:r w:rsidR="00FB46C9">
        <w:rPr>
          <w:rFonts w:ascii="Arial" w:hAnsi="Arial" w:cs="Arial"/>
          <w:szCs w:val="24"/>
        </w:rPr>
        <w:t>e</w:t>
      </w:r>
      <w:r w:rsidR="00683A50" w:rsidRPr="00046B3A">
        <w:rPr>
          <w:rFonts w:ascii="Arial" w:hAnsi="Arial" w:cs="Arial"/>
          <w:szCs w:val="24"/>
        </w:rPr>
        <w:t xml:space="preserve">w attention to the </w:t>
      </w:r>
      <w:r w:rsidR="00927A88" w:rsidRPr="00046B3A">
        <w:rPr>
          <w:rFonts w:ascii="Arial" w:hAnsi="Arial" w:cs="Arial"/>
          <w:szCs w:val="24"/>
        </w:rPr>
        <w:t>disclaimer below.</w:t>
      </w:r>
    </w:p>
    <w:p w14:paraId="078150F2" w14:textId="2C128B25" w:rsidR="008C3A23" w:rsidRDefault="008C3A23" w:rsidP="000F1794">
      <w:pPr>
        <w:tabs>
          <w:tab w:val="left" w:pos="720"/>
          <w:tab w:val="left" w:pos="1440"/>
          <w:tab w:val="left" w:pos="2410"/>
          <w:tab w:val="left" w:pos="2977"/>
          <w:tab w:val="right" w:pos="8335"/>
          <w:tab w:val="right" w:pos="8505"/>
        </w:tabs>
        <w:ind w:left="-567" w:right="-238"/>
        <w:jc w:val="both"/>
        <w:rPr>
          <w:rFonts w:ascii="Arial" w:hAnsi="Arial" w:cs="Arial"/>
          <w:szCs w:val="24"/>
        </w:rPr>
      </w:pPr>
    </w:p>
    <w:p w14:paraId="14BFC881" w14:textId="57E8FAA5" w:rsidR="00C521F8" w:rsidRDefault="00C521F8" w:rsidP="00F93297">
      <w:pPr>
        <w:tabs>
          <w:tab w:val="left" w:pos="720"/>
          <w:tab w:val="left" w:pos="1440"/>
          <w:tab w:val="left" w:pos="2410"/>
          <w:tab w:val="left" w:pos="2977"/>
          <w:tab w:val="right" w:pos="8335"/>
          <w:tab w:val="right" w:pos="8505"/>
        </w:tabs>
        <w:ind w:left="-567" w:right="-238"/>
        <w:jc w:val="both"/>
        <w:rPr>
          <w:rFonts w:ascii="Arial" w:hAnsi="Arial" w:cs="Arial"/>
          <w:szCs w:val="24"/>
        </w:rPr>
      </w:pPr>
      <w:r>
        <w:rPr>
          <w:rFonts w:ascii="Arial" w:hAnsi="Arial" w:cs="Arial"/>
          <w:szCs w:val="24"/>
        </w:rPr>
        <w:t xml:space="preserve">In the absence of the Presiding Member the Chief Executive Officer call for nominations for the appointment of </w:t>
      </w:r>
      <w:r w:rsidR="00AA7BB2">
        <w:rPr>
          <w:rFonts w:ascii="Arial" w:hAnsi="Arial" w:cs="Arial"/>
          <w:szCs w:val="24"/>
        </w:rPr>
        <w:t>Presiding Member</w:t>
      </w:r>
      <w:r w:rsidR="00F93297">
        <w:rPr>
          <w:rFonts w:ascii="Arial" w:hAnsi="Arial" w:cs="Arial"/>
          <w:szCs w:val="24"/>
        </w:rPr>
        <w:t xml:space="preserve"> for this meeting only.</w:t>
      </w:r>
    </w:p>
    <w:p w14:paraId="1C7BB763" w14:textId="77777777" w:rsidR="00C521F8" w:rsidRDefault="00C521F8" w:rsidP="00C521F8">
      <w:pPr>
        <w:ind w:left="-284"/>
        <w:jc w:val="both"/>
        <w:rPr>
          <w:rFonts w:ascii="Arial" w:hAnsi="Arial" w:cs="Arial"/>
          <w:szCs w:val="24"/>
        </w:rPr>
      </w:pPr>
    </w:p>
    <w:p w14:paraId="5136FF1F" w14:textId="77777777" w:rsidR="00C521F8" w:rsidRDefault="00C521F8" w:rsidP="00F93297">
      <w:pPr>
        <w:ind w:left="-567"/>
        <w:jc w:val="both"/>
        <w:rPr>
          <w:rFonts w:ascii="Arial" w:hAnsi="Arial" w:cs="Arial"/>
          <w:szCs w:val="24"/>
        </w:rPr>
      </w:pPr>
      <w:r>
        <w:rPr>
          <w:rFonts w:ascii="Arial" w:hAnsi="Arial" w:cs="Arial"/>
          <w:szCs w:val="24"/>
        </w:rPr>
        <w:t>Nominations received:</w:t>
      </w:r>
    </w:p>
    <w:p w14:paraId="45E61DE8" w14:textId="77777777" w:rsidR="00C521F8" w:rsidRDefault="00C521F8" w:rsidP="00F93297">
      <w:pPr>
        <w:ind w:left="-567"/>
        <w:jc w:val="both"/>
        <w:rPr>
          <w:rFonts w:ascii="Arial" w:hAnsi="Arial" w:cs="Arial"/>
          <w:szCs w:val="24"/>
        </w:rPr>
      </w:pPr>
    </w:p>
    <w:p w14:paraId="2611B43F" w14:textId="24E04171" w:rsidR="00E97DCA" w:rsidRPr="00330AF1" w:rsidRDefault="00C521F8" w:rsidP="00330AF1">
      <w:pPr>
        <w:ind w:hanging="567"/>
        <w:jc w:val="both"/>
        <w:rPr>
          <w:rFonts w:ascii="Arial" w:hAnsi="Arial" w:cs="Arial"/>
          <w:szCs w:val="24"/>
        </w:rPr>
      </w:pPr>
      <w:r>
        <w:rPr>
          <w:rFonts w:ascii="Arial" w:hAnsi="Arial" w:cs="Arial"/>
          <w:szCs w:val="24"/>
        </w:rPr>
        <w:t>1.</w:t>
      </w:r>
      <w:r>
        <w:rPr>
          <w:rFonts w:ascii="Arial" w:hAnsi="Arial" w:cs="Arial"/>
          <w:szCs w:val="24"/>
        </w:rPr>
        <w:tab/>
      </w:r>
      <w:r w:rsidR="00F93297">
        <w:rPr>
          <w:rFonts w:ascii="Arial" w:hAnsi="Arial" w:cs="Arial"/>
          <w:szCs w:val="24"/>
        </w:rPr>
        <w:t>Councillor Amiry was nominated via email by Councillor L J McManus prior to the meeting.</w:t>
      </w:r>
    </w:p>
    <w:p w14:paraId="49C76495" w14:textId="130971BE" w:rsidR="00562866" w:rsidRDefault="00562866" w:rsidP="000F1794">
      <w:pPr>
        <w:tabs>
          <w:tab w:val="left" w:pos="720"/>
          <w:tab w:val="left" w:pos="1440"/>
          <w:tab w:val="left" w:pos="2410"/>
          <w:tab w:val="left" w:pos="2977"/>
          <w:tab w:val="right" w:pos="8335"/>
          <w:tab w:val="right" w:pos="8505"/>
        </w:tabs>
        <w:ind w:left="-1134" w:right="-238"/>
        <w:jc w:val="both"/>
        <w:rPr>
          <w:rFonts w:ascii="Arial" w:hAnsi="Arial" w:cs="Arial"/>
          <w:sz w:val="22"/>
        </w:rPr>
      </w:pPr>
    </w:p>
    <w:p w14:paraId="4F3757E3" w14:textId="47B618AF" w:rsidR="00880D6F" w:rsidRDefault="00880D6F" w:rsidP="00880D6F">
      <w:pPr>
        <w:ind w:left="-567"/>
        <w:jc w:val="both"/>
        <w:rPr>
          <w:rFonts w:ascii="Arial" w:hAnsi="Arial" w:cs="Arial"/>
          <w:b/>
          <w:szCs w:val="24"/>
        </w:rPr>
      </w:pPr>
      <w:r>
        <w:rPr>
          <w:rFonts w:ascii="Arial" w:hAnsi="Arial" w:cs="Arial"/>
          <w:b/>
          <w:szCs w:val="24"/>
        </w:rPr>
        <w:t xml:space="preserve">There being only one nomination Councillor </w:t>
      </w:r>
      <w:r w:rsidR="00020100">
        <w:rPr>
          <w:rFonts w:ascii="Arial" w:hAnsi="Arial" w:cs="Arial"/>
          <w:b/>
          <w:szCs w:val="28"/>
        </w:rPr>
        <w:t>A</w:t>
      </w:r>
      <w:r w:rsidR="001501B2">
        <w:rPr>
          <w:rFonts w:ascii="Arial" w:hAnsi="Arial" w:cs="Arial"/>
          <w:b/>
          <w:szCs w:val="28"/>
        </w:rPr>
        <w:t>m</w:t>
      </w:r>
      <w:r w:rsidR="00020100">
        <w:rPr>
          <w:rFonts w:ascii="Arial" w:hAnsi="Arial" w:cs="Arial"/>
          <w:b/>
          <w:szCs w:val="28"/>
        </w:rPr>
        <w:t>iry</w:t>
      </w:r>
      <w:r>
        <w:rPr>
          <w:rFonts w:ascii="Arial" w:hAnsi="Arial" w:cs="Arial"/>
          <w:b/>
          <w:szCs w:val="24"/>
        </w:rPr>
        <w:t xml:space="preserve"> was elected as the Presiding Member for this meeting only.</w:t>
      </w:r>
      <w:r w:rsidR="005457A0">
        <w:rPr>
          <w:rFonts w:ascii="Arial" w:hAnsi="Arial" w:cs="Arial"/>
          <w:b/>
          <w:szCs w:val="24"/>
        </w:rPr>
        <w:t xml:space="preserve"> </w:t>
      </w:r>
    </w:p>
    <w:p w14:paraId="2FDDBBC1" w14:textId="6878AE35" w:rsidR="00330AF1" w:rsidRDefault="00330AF1" w:rsidP="00880D6F">
      <w:pPr>
        <w:ind w:left="-567"/>
        <w:jc w:val="both"/>
        <w:rPr>
          <w:rFonts w:ascii="Arial" w:hAnsi="Arial" w:cs="Arial"/>
          <w:b/>
          <w:szCs w:val="24"/>
        </w:rPr>
      </w:pPr>
    </w:p>
    <w:p w14:paraId="7B7D8A4A" w14:textId="75D7F20C" w:rsidR="00330AF1" w:rsidRPr="001501B2" w:rsidRDefault="00330AF1" w:rsidP="00330AF1">
      <w:pPr>
        <w:ind w:left="-567"/>
        <w:jc w:val="both"/>
        <w:rPr>
          <w:rFonts w:ascii="Arial" w:hAnsi="Arial" w:cs="Arial"/>
          <w:b/>
          <w:szCs w:val="24"/>
        </w:rPr>
      </w:pPr>
      <w:r w:rsidRPr="002F27A5">
        <w:rPr>
          <w:rFonts w:ascii="Arial" w:hAnsi="Arial" w:cs="Arial"/>
          <w:b/>
          <w:szCs w:val="24"/>
        </w:rPr>
        <w:t xml:space="preserve">Councillor </w:t>
      </w:r>
      <w:r>
        <w:rPr>
          <w:rFonts w:ascii="Arial" w:hAnsi="Arial" w:cs="Arial"/>
          <w:b/>
          <w:szCs w:val="24"/>
        </w:rPr>
        <w:t>A</w:t>
      </w:r>
      <w:r w:rsidR="00C74AB5">
        <w:rPr>
          <w:rFonts w:ascii="Arial" w:hAnsi="Arial" w:cs="Arial"/>
          <w:b/>
          <w:szCs w:val="24"/>
        </w:rPr>
        <w:t>m</w:t>
      </w:r>
      <w:r>
        <w:rPr>
          <w:rFonts w:ascii="Arial" w:hAnsi="Arial" w:cs="Arial"/>
          <w:b/>
          <w:szCs w:val="24"/>
        </w:rPr>
        <w:t>iry</w:t>
      </w:r>
      <w:r w:rsidR="00C74AB5">
        <w:rPr>
          <w:rFonts w:ascii="Arial" w:hAnsi="Arial" w:cs="Arial"/>
          <w:b/>
          <w:szCs w:val="24"/>
        </w:rPr>
        <w:t xml:space="preserve"> </w:t>
      </w:r>
      <w:r w:rsidRPr="002F27A5">
        <w:rPr>
          <w:rFonts w:ascii="Arial" w:hAnsi="Arial" w:cs="Arial"/>
          <w:b/>
          <w:szCs w:val="24"/>
        </w:rPr>
        <w:t>assumed the Chair of the</w:t>
      </w:r>
      <w:r>
        <w:rPr>
          <w:rFonts w:ascii="Arial" w:hAnsi="Arial" w:cs="Arial"/>
          <w:b/>
          <w:szCs w:val="24"/>
        </w:rPr>
        <w:t xml:space="preserve"> Audit &amp; </w:t>
      </w:r>
      <w:r w:rsidR="005343FC">
        <w:rPr>
          <w:rFonts w:ascii="Arial" w:hAnsi="Arial" w:cs="Arial"/>
          <w:b/>
          <w:szCs w:val="24"/>
        </w:rPr>
        <w:t>R</w:t>
      </w:r>
      <w:r>
        <w:rPr>
          <w:rFonts w:ascii="Arial" w:hAnsi="Arial" w:cs="Arial"/>
          <w:b/>
          <w:szCs w:val="24"/>
        </w:rPr>
        <w:t>isk Committee</w:t>
      </w:r>
      <w:r w:rsidRPr="002F27A5">
        <w:rPr>
          <w:rFonts w:ascii="Arial" w:hAnsi="Arial" w:cs="Arial"/>
          <w:b/>
          <w:szCs w:val="24"/>
        </w:rPr>
        <w:t>.</w:t>
      </w:r>
    </w:p>
    <w:p w14:paraId="78C011F3" w14:textId="77777777" w:rsidR="00330AF1" w:rsidRPr="002F27A5" w:rsidRDefault="00330AF1" w:rsidP="00880D6F">
      <w:pPr>
        <w:ind w:left="-567"/>
        <w:jc w:val="both"/>
        <w:rPr>
          <w:rFonts w:ascii="Arial" w:hAnsi="Arial" w:cs="Arial"/>
          <w:b/>
          <w:szCs w:val="24"/>
        </w:rPr>
      </w:pPr>
    </w:p>
    <w:p w14:paraId="6C5D37EC" w14:textId="0D38AA50" w:rsidR="00880D6F" w:rsidRPr="00046B3A" w:rsidRDefault="00880D6F" w:rsidP="000F1794">
      <w:pPr>
        <w:tabs>
          <w:tab w:val="left" w:pos="720"/>
          <w:tab w:val="left" w:pos="1440"/>
          <w:tab w:val="left" w:pos="2410"/>
          <w:tab w:val="left" w:pos="2977"/>
          <w:tab w:val="right" w:pos="8335"/>
          <w:tab w:val="right" w:pos="8505"/>
        </w:tabs>
        <w:ind w:left="-1134" w:right="-238"/>
        <w:jc w:val="both"/>
        <w:rPr>
          <w:rFonts w:ascii="Arial" w:hAnsi="Arial" w:cs="Arial"/>
          <w:sz w:val="22"/>
        </w:rPr>
      </w:pPr>
    </w:p>
    <w:p w14:paraId="5CE3F108" w14:textId="06CB3057" w:rsidR="0020090F" w:rsidRPr="00046B3A" w:rsidRDefault="0020090F" w:rsidP="000F1794">
      <w:pPr>
        <w:tabs>
          <w:tab w:val="left" w:pos="720"/>
          <w:tab w:val="left" w:pos="1440"/>
          <w:tab w:val="left" w:pos="2410"/>
          <w:tab w:val="left" w:pos="2977"/>
          <w:tab w:val="right" w:pos="8335"/>
          <w:tab w:val="right" w:pos="8505"/>
        </w:tabs>
        <w:ind w:left="-1134" w:right="-238"/>
        <w:jc w:val="both"/>
        <w:rPr>
          <w:rFonts w:ascii="Arial" w:hAnsi="Arial" w:cs="Arial"/>
          <w:sz w:val="22"/>
        </w:rPr>
      </w:pPr>
    </w:p>
    <w:p w14:paraId="49C76498" w14:textId="47DBFCF4" w:rsidR="00D05D6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1" w:name="_Toc119581461"/>
      <w:r w:rsidRPr="002737A6">
        <w:rPr>
          <w:rFonts w:ascii="Arial" w:hAnsi="Arial" w:cs="Arial"/>
          <w:caps w:val="0"/>
          <w:color w:val="17365D" w:themeColor="text2" w:themeShade="BF"/>
          <w:szCs w:val="28"/>
          <w:u w:val="none"/>
        </w:rPr>
        <w:t>Present and Apologies a</w:t>
      </w:r>
      <w:r w:rsidR="00180419" w:rsidRPr="002737A6">
        <w:rPr>
          <w:rFonts w:ascii="Arial" w:hAnsi="Arial" w:cs="Arial"/>
          <w:caps w:val="0"/>
          <w:color w:val="17365D" w:themeColor="text2" w:themeShade="BF"/>
          <w:szCs w:val="28"/>
          <w:u w:val="none"/>
        </w:rPr>
        <w:t xml:space="preserve">nd Leave </w:t>
      </w:r>
      <w:r w:rsidR="00DA3A87" w:rsidRPr="002737A6">
        <w:rPr>
          <w:rFonts w:ascii="Arial" w:hAnsi="Arial" w:cs="Arial"/>
          <w:caps w:val="0"/>
          <w:color w:val="17365D" w:themeColor="text2" w:themeShade="BF"/>
          <w:szCs w:val="28"/>
          <w:u w:val="none"/>
        </w:rPr>
        <w:t>o</w:t>
      </w:r>
      <w:r w:rsidR="00180419" w:rsidRPr="002737A6">
        <w:rPr>
          <w:rFonts w:ascii="Arial" w:hAnsi="Arial" w:cs="Arial"/>
          <w:caps w:val="0"/>
          <w:color w:val="17365D" w:themeColor="text2" w:themeShade="BF"/>
          <w:szCs w:val="28"/>
          <w:u w:val="none"/>
        </w:rPr>
        <w:t>f Absence (Previously Approved)</w:t>
      </w:r>
      <w:bookmarkEnd w:id="1"/>
    </w:p>
    <w:p w14:paraId="49C76499" w14:textId="2A8FF8FE"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6B44936F" w14:textId="4D623C80"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b/>
          <w:color w:val="244061" w:themeColor="accent1" w:themeShade="80"/>
          <w:szCs w:val="24"/>
        </w:rPr>
        <w:t>Councillors</w:t>
      </w:r>
      <w:r w:rsidRPr="00E02B84">
        <w:rPr>
          <w:rFonts w:ascii="Arial" w:hAnsi="Arial" w:cs="Arial"/>
          <w:szCs w:val="24"/>
        </w:rPr>
        <w:tab/>
      </w:r>
      <w:bookmarkStart w:id="2" w:name="_Hlk108599141"/>
      <w:r w:rsidRPr="00E02B84">
        <w:rPr>
          <w:rFonts w:ascii="Arial" w:hAnsi="Arial" w:cs="Arial"/>
          <w:szCs w:val="24"/>
        </w:rPr>
        <w:t>Mayor F E M Argyle</w:t>
      </w:r>
      <w:bookmarkEnd w:id="2"/>
      <w:r w:rsidRPr="00E02B84">
        <w:rPr>
          <w:rFonts w:ascii="Arial" w:hAnsi="Arial" w:cs="Arial"/>
          <w:szCs w:val="24"/>
        </w:rPr>
        <w:t xml:space="preserve"> </w:t>
      </w:r>
    </w:p>
    <w:p w14:paraId="0A7C644B" w14:textId="525D78F0"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Councillor R Senathirajah</w:t>
      </w:r>
      <w:r w:rsidRPr="00E02B84">
        <w:rPr>
          <w:rFonts w:ascii="Arial" w:hAnsi="Arial" w:cs="Arial"/>
          <w:szCs w:val="24"/>
        </w:rPr>
        <w:tab/>
      </w:r>
      <w:proofErr w:type="spellStart"/>
      <w:r w:rsidRPr="00E02B84">
        <w:rPr>
          <w:rFonts w:ascii="Arial" w:hAnsi="Arial" w:cs="Arial"/>
          <w:szCs w:val="24"/>
        </w:rPr>
        <w:t>Melvista</w:t>
      </w:r>
      <w:proofErr w:type="spellEnd"/>
      <w:r w:rsidRPr="00E02B84">
        <w:rPr>
          <w:rFonts w:ascii="Arial" w:hAnsi="Arial" w:cs="Arial"/>
          <w:szCs w:val="24"/>
        </w:rPr>
        <w:t xml:space="preserve"> Ward</w:t>
      </w:r>
    </w:p>
    <w:p w14:paraId="61204013" w14:textId="0D218CBD"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Councillor H Amiry</w:t>
      </w:r>
      <w:r w:rsidRPr="00E02B84">
        <w:rPr>
          <w:rFonts w:ascii="Arial" w:hAnsi="Arial" w:cs="Arial"/>
          <w:szCs w:val="24"/>
        </w:rPr>
        <w:tab/>
        <w:t>Coastal Districts Ward</w:t>
      </w:r>
    </w:p>
    <w:p w14:paraId="17FEAFDC" w14:textId="0ED7C5F8"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Councillor A W Mangano</w:t>
      </w:r>
      <w:r w:rsidRPr="00E02B84">
        <w:rPr>
          <w:rFonts w:ascii="Arial" w:hAnsi="Arial" w:cs="Arial"/>
          <w:szCs w:val="24"/>
        </w:rPr>
        <w:tab/>
        <w:t>Dalkeith Ward</w:t>
      </w:r>
    </w:p>
    <w:p w14:paraId="04C5703E" w14:textId="18AB5AD1" w:rsidR="00970A33"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Councillor O Combes</w:t>
      </w:r>
      <w:r w:rsidRPr="00E02B84">
        <w:rPr>
          <w:rFonts w:ascii="Arial" w:hAnsi="Arial" w:cs="Arial"/>
          <w:szCs w:val="24"/>
        </w:rPr>
        <w:tab/>
        <w:t>Hollywood Ward</w:t>
      </w:r>
    </w:p>
    <w:p w14:paraId="2712E5F4" w14:textId="777ABB29" w:rsidR="00CA3B8F" w:rsidRDefault="00B31024" w:rsidP="00970A33">
      <w:pPr>
        <w:tabs>
          <w:tab w:val="left" w:pos="1418"/>
          <w:tab w:val="right" w:pos="9214"/>
        </w:tabs>
        <w:ind w:left="-567"/>
        <w:jc w:val="both"/>
        <w:rPr>
          <w:rFonts w:ascii="Arial" w:hAnsi="Arial" w:cs="Arial"/>
          <w:szCs w:val="24"/>
        </w:rPr>
      </w:pPr>
      <w:r>
        <w:rPr>
          <w:rFonts w:ascii="Arial" w:hAnsi="Arial" w:cs="Arial"/>
          <w:szCs w:val="24"/>
        </w:rPr>
        <w:tab/>
        <w:t xml:space="preserve">Councillor </w:t>
      </w:r>
      <w:r w:rsidR="00405A8A">
        <w:rPr>
          <w:rFonts w:ascii="Arial" w:hAnsi="Arial" w:cs="Arial"/>
          <w:szCs w:val="24"/>
        </w:rPr>
        <w:t xml:space="preserve">F </w:t>
      </w:r>
      <w:r>
        <w:rPr>
          <w:rFonts w:ascii="Arial" w:hAnsi="Arial" w:cs="Arial"/>
          <w:szCs w:val="24"/>
        </w:rPr>
        <w:t>Bennett (arrived 5:35pm)</w:t>
      </w:r>
      <w:r>
        <w:rPr>
          <w:rFonts w:ascii="Arial" w:hAnsi="Arial" w:cs="Arial"/>
          <w:szCs w:val="24"/>
        </w:rPr>
        <w:tab/>
      </w:r>
      <w:r w:rsidR="00054524">
        <w:rPr>
          <w:rFonts w:ascii="Arial" w:hAnsi="Arial" w:cs="Arial"/>
          <w:szCs w:val="24"/>
        </w:rPr>
        <w:t>Dalkeith Ward</w:t>
      </w:r>
    </w:p>
    <w:p w14:paraId="6B389D9A" w14:textId="691649E6" w:rsidR="00405A8A" w:rsidRPr="00E02B84" w:rsidRDefault="00405A8A" w:rsidP="00970A33">
      <w:pPr>
        <w:tabs>
          <w:tab w:val="left" w:pos="1418"/>
          <w:tab w:val="right" w:pos="9214"/>
        </w:tabs>
        <w:ind w:left="-567"/>
        <w:jc w:val="both"/>
        <w:rPr>
          <w:rFonts w:ascii="Arial" w:hAnsi="Arial" w:cs="Arial"/>
          <w:szCs w:val="24"/>
        </w:rPr>
      </w:pPr>
      <w:r>
        <w:rPr>
          <w:rFonts w:ascii="Arial" w:hAnsi="Arial" w:cs="Arial"/>
          <w:szCs w:val="24"/>
        </w:rPr>
        <w:tab/>
        <w:t>Councillor K Smyth (online)</w:t>
      </w:r>
      <w:r>
        <w:rPr>
          <w:rFonts w:ascii="Arial" w:hAnsi="Arial" w:cs="Arial"/>
          <w:szCs w:val="24"/>
        </w:rPr>
        <w:tab/>
      </w:r>
      <w:r w:rsidR="0086302A">
        <w:rPr>
          <w:rFonts w:ascii="Arial" w:hAnsi="Arial" w:cs="Arial"/>
          <w:szCs w:val="24"/>
        </w:rPr>
        <w:t>Coastal Districts Ward</w:t>
      </w:r>
    </w:p>
    <w:p w14:paraId="4AC60CE7" w14:textId="42F16452" w:rsidR="00970A33" w:rsidRPr="00E02B84" w:rsidRDefault="00970A33" w:rsidP="00970A33">
      <w:pPr>
        <w:tabs>
          <w:tab w:val="left" w:pos="1418"/>
          <w:tab w:val="left" w:pos="4967"/>
          <w:tab w:val="right" w:pos="9214"/>
        </w:tabs>
        <w:ind w:left="-567"/>
        <w:jc w:val="both"/>
        <w:rPr>
          <w:rFonts w:ascii="Arial" w:hAnsi="Arial" w:cs="Arial"/>
          <w:szCs w:val="24"/>
        </w:rPr>
      </w:pPr>
      <w:r w:rsidRPr="00E02B84">
        <w:rPr>
          <w:rFonts w:ascii="Arial" w:hAnsi="Arial" w:cs="Arial"/>
          <w:szCs w:val="24"/>
        </w:rPr>
        <w:tab/>
      </w:r>
    </w:p>
    <w:p w14:paraId="2AE9CA3E" w14:textId="77777777"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b/>
          <w:color w:val="244061" w:themeColor="accent1" w:themeShade="80"/>
          <w:szCs w:val="24"/>
        </w:rPr>
        <w:t>Staff</w:t>
      </w:r>
      <w:r w:rsidRPr="00E02B84">
        <w:rPr>
          <w:rFonts w:ascii="Arial" w:hAnsi="Arial" w:cs="Arial"/>
          <w:szCs w:val="24"/>
        </w:rPr>
        <w:tab/>
        <w:t>Mr W R Parker</w:t>
      </w:r>
      <w:r w:rsidRPr="00E02B84">
        <w:rPr>
          <w:rFonts w:ascii="Arial" w:hAnsi="Arial" w:cs="Arial"/>
          <w:szCs w:val="24"/>
        </w:rPr>
        <w:tab/>
        <w:t>Chief Executive Officer</w:t>
      </w:r>
    </w:p>
    <w:p w14:paraId="66007B92" w14:textId="31F7688E" w:rsidR="00970A33" w:rsidRPr="00E02B84"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Mr M R Cole</w:t>
      </w:r>
      <w:r w:rsidRPr="00E02B84">
        <w:rPr>
          <w:rFonts w:ascii="Arial" w:hAnsi="Arial" w:cs="Arial"/>
          <w:szCs w:val="24"/>
        </w:rPr>
        <w:tab/>
        <w:t>Director Corporate Services</w:t>
      </w:r>
    </w:p>
    <w:p w14:paraId="7CE26637" w14:textId="10A141A8" w:rsidR="00970A33" w:rsidRDefault="00970A33" w:rsidP="00970A33">
      <w:pPr>
        <w:tabs>
          <w:tab w:val="left" w:pos="1418"/>
          <w:tab w:val="right" w:pos="9214"/>
        </w:tabs>
        <w:ind w:left="-567"/>
        <w:jc w:val="both"/>
        <w:rPr>
          <w:rFonts w:ascii="Arial" w:hAnsi="Arial" w:cs="Arial"/>
          <w:szCs w:val="24"/>
        </w:rPr>
      </w:pPr>
      <w:r w:rsidRPr="00E02B84">
        <w:rPr>
          <w:rFonts w:ascii="Arial" w:hAnsi="Arial" w:cs="Arial"/>
          <w:szCs w:val="24"/>
        </w:rPr>
        <w:tab/>
        <w:t xml:space="preserve">Ms </w:t>
      </w:r>
      <w:r w:rsidR="00D0267F">
        <w:rPr>
          <w:rFonts w:ascii="Arial" w:hAnsi="Arial" w:cs="Arial"/>
          <w:szCs w:val="24"/>
        </w:rPr>
        <w:t>N L McGill</w:t>
      </w:r>
      <w:r w:rsidRPr="00E02B84">
        <w:rPr>
          <w:rFonts w:ascii="Arial" w:hAnsi="Arial" w:cs="Arial"/>
          <w:szCs w:val="24"/>
        </w:rPr>
        <w:tab/>
      </w:r>
      <w:r w:rsidR="0097413C" w:rsidRPr="0097413C">
        <w:rPr>
          <w:rFonts w:ascii="Arial" w:hAnsi="Arial" w:cs="Arial"/>
          <w:szCs w:val="24"/>
        </w:rPr>
        <w:t>PA to Director Corporate Services</w:t>
      </w:r>
    </w:p>
    <w:p w14:paraId="2BDC85FF" w14:textId="5184BB4C" w:rsidR="0043343D" w:rsidRPr="00E02B84" w:rsidRDefault="0043343D" w:rsidP="00970A33">
      <w:pPr>
        <w:tabs>
          <w:tab w:val="left" w:pos="1418"/>
          <w:tab w:val="right" w:pos="9214"/>
        </w:tabs>
        <w:ind w:left="-567"/>
        <w:jc w:val="both"/>
        <w:rPr>
          <w:rFonts w:ascii="Arial" w:hAnsi="Arial" w:cs="Arial"/>
          <w:szCs w:val="24"/>
        </w:rPr>
      </w:pPr>
      <w:r>
        <w:rPr>
          <w:rFonts w:ascii="Arial" w:hAnsi="Arial" w:cs="Arial"/>
          <w:szCs w:val="24"/>
        </w:rPr>
        <w:tab/>
        <w:t>Mr T Benson</w:t>
      </w:r>
      <w:r>
        <w:rPr>
          <w:rFonts w:ascii="Arial" w:hAnsi="Arial" w:cs="Arial"/>
          <w:szCs w:val="24"/>
        </w:rPr>
        <w:tab/>
      </w:r>
      <w:r w:rsidR="009B4AC7">
        <w:rPr>
          <w:rFonts w:ascii="Arial" w:hAnsi="Arial" w:cs="Arial"/>
          <w:szCs w:val="24"/>
        </w:rPr>
        <w:t>Manager ICT</w:t>
      </w:r>
    </w:p>
    <w:p w14:paraId="1478467E" w14:textId="14E6C462" w:rsidR="00970A33" w:rsidRDefault="00970A33" w:rsidP="00970A33">
      <w:pPr>
        <w:tabs>
          <w:tab w:val="left" w:pos="1418"/>
        </w:tabs>
        <w:ind w:left="-567"/>
        <w:jc w:val="both"/>
        <w:rPr>
          <w:rFonts w:ascii="Arial" w:hAnsi="Arial" w:cs="Arial"/>
          <w:szCs w:val="24"/>
        </w:rPr>
      </w:pPr>
    </w:p>
    <w:p w14:paraId="13531D26" w14:textId="77777777" w:rsidR="005124FF" w:rsidRPr="005124FF" w:rsidRDefault="005124FF" w:rsidP="005124FF">
      <w:pPr>
        <w:widowControl w:val="0"/>
        <w:tabs>
          <w:tab w:val="left" w:pos="1418"/>
          <w:tab w:val="right" w:pos="10773"/>
        </w:tabs>
        <w:autoSpaceDE w:val="0"/>
        <w:autoSpaceDN w:val="0"/>
        <w:ind w:left="-567" w:right="37"/>
        <w:jc w:val="both"/>
        <w:rPr>
          <w:rFonts w:ascii="Arial" w:eastAsia="Arial" w:hAnsi="Arial" w:cs="Arial"/>
          <w:szCs w:val="24"/>
          <w:lang w:val="en-US"/>
        </w:rPr>
      </w:pPr>
      <w:r w:rsidRPr="005124FF">
        <w:rPr>
          <w:rFonts w:ascii="Arial" w:eastAsia="Arial" w:hAnsi="Arial" w:cs="Arial"/>
          <w:b/>
          <w:color w:val="244061" w:themeColor="accent1" w:themeShade="80"/>
          <w:szCs w:val="24"/>
          <w:lang w:val="en-US"/>
        </w:rPr>
        <w:t xml:space="preserve">Invited </w:t>
      </w:r>
      <w:r w:rsidRPr="005124FF">
        <w:rPr>
          <w:rFonts w:ascii="Arial" w:eastAsia="Arial" w:hAnsi="Arial" w:cs="Arial"/>
          <w:b/>
          <w:color w:val="244061" w:themeColor="accent1" w:themeShade="80"/>
          <w:szCs w:val="24"/>
          <w:lang w:val="en-US"/>
        </w:rPr>
        <w:tab/>
      </w:r>
      <w:proofErr w:type="spellStart"/>
      <w:r w:rsidRPr="005124FF">
        <w:rPr>
          <w:rFonts w:ascii="Arial" w:eastAsia="Arial" w:hAnsi="Arial" w:cs="Arial"/>
          <w:szCs w:val="24"/>
          <w:lang w:val="en-US"/>
        </w:rPr>
        <w:t>Ms</w:t>
      </w:r>
      <w:proofErr w:type="spellEnd"/>
      <w:r w:rsidRPr="005124FF">
        <w:rPr>
          <w:rFonts w:ascii="Arial" w:eastAsia="Arial" w:hAnsi="Arial" w:cs="Arial"/>
          <w:szCs w:val="24"/>
          <w:lang w:val="en-US"/>
        </w:rPr>
        <w:t xml:space="preserve"> M Shafizadeh</w:t>
      </w:r>
      <w:r w:rsidRPr="005124FF">
        <w:rPr>
          <w:rFonts w:ascii="Arial" w:eastAsia="Arial" w:hAnsi="Arial" w:cs="Arial"/>
          <w:szCs w:val="24"/>
          <w:lang w:val="en-US"/>
        </w:rPr>
        <w:tab/>
        <w:t>Director Governance &amp; Risk Moore Australia</w:t>
      </w:r>
    </w:p>
    <w:p w14:paraId="7691FEB0" w14:textId="721443A5" w:rsidR="005124FF" w:rsidRDefault="005124FF" w:rsidP="005124FF">
      <w:pPr>
        <w:widowControl w:val="0"/>
        <w:tabs>
          <w:tab w:val="left" w:pos="1418"/>
          <w:tab w:val="right" w:pos="10773"/>
        </w:tabs>
        <w:autoSpaceDE w:val="0"/>
        <w:autoSpaceDN w:val="0"/>
        <w:ind w:left="2268" w:right="37" w:hanging="2835"/>
        <w:jc w:val="both"/>
        <w:rPr>
          <w:rFonts w:ascii="Arial" w:eastAsia="Arial" w:hAnsi="Arial" w:cs="Arial"/>
          <w:szCs w:val="24"/>
          <w:lang w:val="en-US"/>
        </w:rPr>
      </w:pPr>
      <w:r w:rsidRPr="005124FF">
        <w:rPr>
          <w:rFonts w:ascii="Arial" w:eastAsia="Arial" w:hAnsi="Arial" w:cs="Arial"/>
          <w:b/>
          <w:bCs/>
          <w:color w:val="244061" w:themeColor="accent1" w:themeShade="80"/>
          <w:szCs w:val="24"/>
          <w:lang w:val="en-US"/>
        </w:rPr>
        <w:t>Guests</w:t>
      </w:r>
      <w:r w:rsidRPr="005124FF">
        <w:rPr>
          <w:rFonts w:ascii="Arial" w:eastAsia="Arial" w:hAnsi="Arial" w:cs="Arial"/>
          <w:szCs w:val="24"/>
          <w:lang w:val="en-US"/>
        </w:rPr>
        <w:tab/>
      </w:r>
      <w:proofErr w:type="spellStart"/>
      <w:r w:rsidRPr="005124FF">
        <w:rPr>
          <w:rFonts w:ascii="Arial" w:eastAsia="Arial" w:hAnsi="Arial" w:cs="Arial"/>
          <w:szCs w:val="24"/>
          <w:lang w:val="en-US"/>
        </w:rPr>
        <w:t>Mr</w:t>
      </w:r>
      <w:proofErr w:type="spellEnd"/>
      <w:r w:rsidRPr="005124FF">
        <w:rPr>
          <w:rFonts w:ascii="Arial" w:eastAsia="Arial" w:hAnsi="Arial" w:cs="Arial"/>
          <w:szCs w:val="24"/>
          <w:lang w:val="en-US"/>
        </w:rPr>
        <w:t xml:space="preserve"> </w:t>
      </w:r>
      <w:r w:rsidR="007C5A1D">
        <w:rPr>
          <w:rFonts w:ascii="Arial" w:eastAsia="Arial" w:hAnsi="Arial" w:cs="Arial"/>
          <w:szCs w:val="24"/>
          <w:lang w:val="en-US"/>
        </w:rPr>
        <w:t>N Goosen</w:t>
      </w:r>
      <w:r w:rsidRPr="005124FF">
        <w:rPr>
          <w:rFonts w:ascii="Arial" w:eastAsia="Arial" w:hAnsi="Arial" w:cs="Arial"/>
          <w:szCs w:val="24"/>
          <w:lang w:val="en-US"/>
        </w:rPr>
        <w:t xml:space="preserve">       </w:t>
      </w:r>
      <w:r w:rsidRPr="005124FF">
        <w:rPr>
          <w:rFonts w:ascii="Arial" w:eastAsia="Arial" w:hAnsi="Arial" w:cs="Arial"/>
          <w:szCs w:val="24"/>
          <w:lang w:val="en-US"/>
        </w:rPr>
        <w:tab/>
        <w:t xml:space="preserve"> </w:t>
      </w:r>
      <w:r w:rsidR="007C5A1D">
        <w:rPr>
          <w:rFonts w:ascii="Arial" w:eastAsia="Arial" w:hAnsi="Arial" w:cs="Arial"/>
          <w:szCs w:val="24"/>
          <w:lang w:val="en-US"/>
        </w:rPr>
        <w:t>Associate Director</w:t>
      </w:r>
      <w:r w:rsidRPr="005124FF">
        <w:rPr>
          <w:rFonts w:ascii="Arial" w:eastAsia="Arial" w:hAnsi="Arial" w:cs="Arial"/>
          <w:szCs w:val="24"/>
          <w:lang w:val="en-US"/>
        </w:rPr>
        <w:t xml:space="preserve"> Moor</w:t>
      </w:r>
      <w:r w:rsidR="00370FD0">
        <w:rPr>
          <w:rFonts w:ascii="Arial" w:eastAsia="Arial" w:hAnsi="Arial" w:cs="Arial"/>
          <w:szCs w:val="24"/>
          <w:lang w:val="en-US"/>
        </w:rPr>
        <w:t>e</w:t>
      </w:r>
      <w:r w:rsidRPr="005124FF">
        <w:rPr>
          <w:rFonts w:ascii="Arial" w:eastAsia="Arial" w:hAnsi="Arial" w:cs="Arial"/>
          <w:szCs w:val="24"/>
          <w:lang w:val="en-US"/>
        </w:rPr>
        <w:t xml:space="preserve"> Australia</w:t>
      </w:r>
    </w:p>
    <w:p w14:paraId="16C29963" w14:textId="21F78BA9" w:rsidR="009D01DC" w:rsidRPr="005124FF" w:rsidRDefault="00CD25B6" w:rsidP="005124FF">
      <w:pPr>
        <w:widowControl w:val="0"/>
        <w:tabs>
          <w:tab w:val="left" w:pos="1418"/>
          <w:tab w:val="right" w:pos="10773"/>
        </w:tabs>
        <w:autoSpaceDE w:val="0"/>
        <w:autoSpaceDN w:val="0"/>
        <w:ind w:left="2268" w:right="37" w:hanging="2835"/>
        <w:jc w:val="both"/>
        <w:rPr>
          <w:rFonts w:ascii="Arial" w:eastAsia="Arial" w:hAnsi="Arial" w:cs="Arial"/>
          <w:szCs w:val="24"/>
          <w:lang w:val="en-US"/>
        </w:rPr>
      </w:pPr>
      <w:r>
        <w:rPr>
          <w:rFonts w:ascii="Arial" w:eastAsia="Arial" w:hAnsi="Arial" w:cs="Arial"/>
          <w:b/>
          <w:bCs/>
          <w:color w:val="244061" w:themeColor="accent1" w:themeShade="80"/>
          <w:szCs w:val="24"/>
          <w:lang w:val="en-US"/>
        </w:rPr>
        <w:tab/>
      </w:r>
      <w:proofErr w:type="spellStart"/>
      <w:r w:rsidRPr="00CD25B6">
        <w:rPr>
          <w:rFonts w:ascii="Arial" w:eastAsia="Arial" w:hAnsi="Arial" w:cs="Arial"/>
          <w:szCs w:val="24"/>
          <w:lang w:val="en-US"/>
        </w:rPr>
        <w:t>Mr</w:t>
      </w:r>
      <w:proofErr w:type="spellEnd"/>
      <w:r w:rsidRPr="00CD25B6">
        <w:rPr>
          <w:rFonts w:ascii="Arial" w:eastAsia="Arial" w:hAnsi="Arial" w:cs="Arial"/>
          <w:szCs w:val="24"/>
          <w:lang w:val="en-US"/>
        </w:rPr>
        <w:t xml:space="preserve"> A</w:t>
      </w:r>
      <w:r>
        <w:rPr>
          <w:rFonts w:ascii="Arial" w:eastAsia="Arial" w:hAnsi="Arial" w:cs="Arial"/>
          <w:szCs w:val="24"/>
          <w:lang w:val="en-US"/>
        </w:rPr>
        <w:t xml:space="preserve"> </w:t>
      </w:r>
      <w:proofErr w:type="spellStart"/>
      <w:r w:rsidR="00CA18A9">
        <w:rPr>
          <w:rFonts w:ascii="Arial" w:eastAsia="Arial" w:hAnsi="Arial" w:cs="Arial"/>
          <w:szCs w:val="24"/>
          <w:lang w:val="en-US"/>
        </w:rPr>
        <w:t>Qu</w:t>
      </w:r>
      <w:r w:rsidR="00991F0B">
        <w:rPr>
          <w:rFonts w:ascii="Arial" w:eastAsia="Arial" w:hAnsi="Arial" w:cs="Arial"/>
          <w:szCs w:val="24"/>
          <w:lang w:val="en-US"/>
        </w:rPr>
        <w:t>ahe</w:t>
      </w:r>
      <w:proofErr w:type="spellEnd"/>
      <w:r w:rsidR="00991F0B">
        <w:rPr>
          <w:rFonts w:ascii="Arial" w:eastAsia="Arial" w:hAnsi="Arial" w:cs="Arial"/>
          <w:szCs w:val="24"/>
          <w:lang w:val="en-US"/>
        </w:rPr>
        <w:tab/>
      </w:r>
      <w:r w:rsidR="0071707B">
        <w:rPr>
          <w:rFonts w:ascii="Arial" w:eastAsia="Arial" w:hAnsi="Arial" w:cs="Arial"/>
          <w:szCs w:val="24"/>
          <w:lang w:val="en-US"/>
        </w:rPr>
        <w:t>Managing Princip</w:t>
      </w:r>
      <w:r w:rsidR="00B1701B">
        <w:rPr>
          <w:rFonts w:ascii="Arial" w:eastAsia="Arial" w:hAnsi="Arial" w:cs="Arial"/>
          <w:szCs w:val="24"/>
          <w:lang w:val="en-US"/>
        </w:rPr>
        <w:t>al Civi</w:t>
      </w:r>
      <w:r w:rsidR="00347581">
        <w:rPr>
          <w:rFonts w:ascii="Arial" w:eastAsia="Arial" w:hAnsi="Arial" w:cs="Arial"/>
          <w:szCs w:val="24"/>
          <w:lang w:val="en-US"/>
        </w:rPr>
        <w:t>c Legal</w:t>
      </w:r>
    </w:p>
    <w:p w14:paraId="7408A8D5" w14:textId="77777777" w:rsidR="005124FF" w:rsidRPr="00E02B84" w:rsidRDefault="005124FF" w:rsidP="00970A33">
      <w:pPr>
        <w:tabs>
          <w:tab w:val="left" w:pos="1418"/>
        </w:tabs>
        <w:ind w:left="-567"/>
        <w:jc w:val="both"/>
        <w:rPr>
          <w:rFonts w:ascii="Arial" w:hAnsi="Arial" w:cs="Arial"/>
          <w:szCs w:val="24"/>
        </w:rPr>
      </w:pPr>
    </w:p>
    <w:p w14:paraId="7A8BFFB7" w14:textId="26D31FC1" w:rsidR="00756268" w:rsidRDefault="0081019F" w:rsidP="00A661BB">
      <w:pPr>
        <w:tabs>
          <w:tab w:val="left" w:pos="1418"/>
          <w:tab w:val="right" w:pos="9214"/>
        </w:tabs>
        <w:ind w:left="-567"/>
        <w:rPr>
          <w:rFonts w:ascii="Arial" w:hAnsi="Arial" w:cs="Arial"/>
          <w:szCs w:val="24"/>
        </w:rPr>
      </w:pPr>
      <w:r>
        <w:rPr>
          <w:rFonts w:ascii="Arial" w:hAnsi="Arial" w:cs="Arial"/>
          <w:b/>
          <w:color w:val="244061" w:themeColor="accent1" w:themeShade="80"/>
          <w:szCs w:val="24"/>
        </w:rPr>
        <w:t>O</w:t>
      </w:r>
      <w:r w:rsidR="00756268">
        <w:rPr>
          <w:rFonts w:ascii="Arial" w:hAnsi="Arial" w:cs="Arial"/>
          <w:b/>
          <w:color w:val="244061" w:themeColor="accent1" w:themeShade="80"/>
          <w:szCs w:val="24"/>
        </w:rPr>
        <w:t>bservers</w:t>
      </w:r>
      <w:r w:rsidR="00756268">
        <w:rPr>
          <w:rFonts w:ascii="Arial" w:hAnsi="Arial" w:cs="Arial"/>
          <w:b/>
          <w:color w:val="244061" w:themeColor="accent1" w:themeShade="80"/>
          <w:szCs w:val="24"/>
        </w:rPr>
        <w:tab/>
      </w:r>
      <w:r w:rsidR="00756268">
        <w:rPr>
          <w:rFonts w:ascii="Arial" w:hAnsi="Arial" w:cs="Arial"/>
          <w:szCs w:val="24"/>
        </w:rPr>
        <w:t>Councillor F Bennett (arrived 5:35pm)</w:t>
      </w:r>
      <w:r w:rsidR="00756268">
        <w:rPr>
          <w:rFonts w:ascii="Arial" w:hAnsi="Arial" w:cs="Arial"/>
          <w:szCs w:val="24"/>
        </w:rPr>
        <w:tab/>
        <w:t>Dalkeith Ward</w:t>
      </w:r>
    </w:p>
    <w:p w14:paraId="67DE0770" w14:textId="54B49388" w:rsidR="00756268" w:rsidRPr="00E02B84" w:rsidRDefault="00756268" w:rsidP="00756268">
      <w:pPr>
        <w:tabs>
          <w:tab w:val="left" w:pos="1418"/>
          <w:tab w:val="right" w:pos="9214"/>
        </w:tabs>
        <w:ind w:left="-567"/>
        <w:jc w:val="both"/>
        <w:rPr>
          <w:rFonts w:ascii="Arial" w:hAnsi="Arial" w:cs="Arial"/>
          <w:szCs w:val="24"/>
        </w:rPr>
      </w:pPr>
      <w:r>
        <w:rPr>
          <w:rFonts w:ascii="Arial" w:hAnsi="Arial" w:cs="Arial"/>
          <w:szCs w:val="24"/>
        </w:rPr>
        <w:tab/>
        <w:t>Councillor K Smyth (online)</w:t>
      </w:r>
      <w:r>
        <w:rPr>
          <w:rFonts w:ascii="Arial" w:hAnsi="Arial" w:cs="Arial"/>
          <w:szCs w:val="24"/>
        </w:rPr>
        <w:tab/>
        <w:t>Coastal Districts Ward</w:t>
      </w:r>
    </w:p>
    <w:p w14:paraId="1C7398B2" w14:textId="0A429561" w:rsidR="00756268" w:rsidRDefault="00756268" w:rsidP="00A661BB">
      <w:pPr>
        <w:tabs>
          <w:tab w:val="left" w:pos="1418"/>
        </w:tabs>
        <w:ind w:right="-238"/>
        <w:jc w:val="both"/>
        <w:rPr>
          <w:rFonts w:ascii="Arial" w:hAnsi="Arial" w:cs="Arial"/>
          <w:b/>
          <w:color w:val="244061" w:themeColor="accent1" w:themeShade="80"/>
          <w:szCs w:val="24"/>
        </w:rPr>
      </w:pPr>
    </w:p>
    <w:p w14:paraId="653502A6" w14:textId="31003324" w:rsidR="00970A33" w:rsidRPr="00E02B84" w:rsidRDefault="00970A33" w:rsidP="00970A33">
      <w:pPr>
        <w:tabs>
          <w:tab w:val="left" w:pos="1418"/>
        </w:tabs>
        <w:ind w:left="-567" w:right="-238"/>
        <w:jc w:val="both"/>
        <w:rPr>
          <w:rFonts w:ascii="Arial" w:hAnsi="Arial" w:cs="Arial"/>
          <w:szCs w:val="24"/>
        </w:rPr>
      </w:pPr>
      <w:r w:rsidRPr="00E02B84">
        <w:rPr>
          <w:rFonts w:ascii="Arial" w:hAnsi="Arial" w:cs="Arial"/>
          <w:b/>
          <w:color w:val="244061" w:themeColor="accent1" w:themeShade="80"/>
          <w:szCs w:val="24"/>
        </w:rPr>
        <w:t>Public</w:t>
      </w:r>
      <w:r w:rsidRPr="00E02B84">
        <w:rPr>
          <w:rFonts w:ascii="Arial" w:hAnsi="Arial" w:cs="Arial"/>
          <w:szCs w:val="24"/>
        </w:rPr>
        <w:tab/>
        <w:t>There wer</w:t>
      </w:r>
      <w:r w:rsidR="00054524">
        <w:rPr>
          <w:rFonts w:ascii="Arial" w:hAnsi="Arial" w:cs="Arial"/>
          <w:szCs w:val="24"/>
        </w:rPr>
        <w:t xml:space="preserve">e no </w:t>
      </w:r>
      <w:r w:rsidRPr="00E02B84">
        <w:rPr>
          <w:rFonts w:ascii="Arial" w:hAnsi="Arial" w:cs="Arial"/>
          <w:szCs w:val="24"/>
        </w:rPr>
        <w:t xml:space="preserve">members of the public present and </w:t>
      </w:r>
      <w:r w:rsidR="00F169B4">
        <w:rPr>
          <w:rFonts w:ascii="Arial" w:hAnsi="Arial" w:cs="Arial"/>
          <w:szCs w:val="24"/>
        </w:rPr>
        <w:t>two</w:t>
      </w:r>
      <w:r w:rsidRPr="00E02B84">
        <w:rPr>
          <w:rFonts w:ascii="Arial" w:hAnsi="Arial" w:cs="Arial"/>
          <w:szCs w:val="24"/>
        </w:rPr>
        <w:t xml:space="preserve"> online.</w:t>
      </w:r>
    </w:p>
    <w:p w14:paraId="3DB380F5" w14:textId="6B5B6F7C" w:rsidR="00970A33" w:rsidRPr="00E02B84" w:rsidRDefault="00970A33" w:rsidP="00970A33">
      <w:pPr>
        <w:tabs>
          <w:tab w:val="left" w:pos="1418"/>
          <w:tab w:val="left" w:pos="1985"/>
          <w:tab w:val="right" w:pos="8335"/>
        </w:tabs>
        <w:ind w:left="-567"/>
        <w:jc w:val="both"/>
        <w:rPr>
          <w:rFonts w:ascii="Arial" w:hAnsi="Arial" w:cs="Arial"/>
          <w:szCs w:val="24"/>
        </w:rPr>
      </w:pPr>
    </w:p>
    <w:p w14:paraId="2A670B00" w14:textId="5FAAE63D" w:rsidR="00970A33" w:rsidRPr="00E02B84" w:rsidRDefault="00970A33" w:rsidP="00970A33">
      <w:pPr>
        <w:tabs>
          <w:tab w:val="left" w:pos="1418"/>
        </w:tabs>
        <w:ind w:left="-567"/>
        <w:jc w:val="both"/>
        <w:rPr>
          <w:rFonts w:ascii="Arial" w:hAnsi="Arial" w:cs="Arial"/>
          <w:szCs w:val="24"/>
        </w:rPr>
      </w:pPr>
      <w:r w:rsidRPr="00E02B84">
        <w:rPr>
          <w:rFonts w:ascii="Arial" w:hAnsi="Arial" w:cs="Arial"/>
          <w:b/>
          <w:color w:val="244061" w:themeColor="accent1" w:themeShade="80"/>
          <w:szCs w:val="24"/>
        </w:rPr>
        <w:t>Press</w:t>
      </w:r>
      <w:r w:rsidRPr="00E02B84">
        <w:rPr>
          <w:rFonts w:ascii="Arial" w:hAnsi="Arial" w:cs="Arial"/>
          <w:szCs w:val="24"/>
        </w:rPr>
        <w:tab/>
        <w:t>Nil.</w:t>
      </w:r>
    </w:p>
    <w:p w14:paraId="4E1DCA3A" w14:textId="7E14DBFC" w:rsidR="00970A33" w:rsidRPr="00E02B84" w:rsidRDefault="00970A33" w:rsidP="00970A33">
      <w:pPr>
        <w:tabs>
          <w:tab w:val="left" w:pos="1985"/>
        </w:tabs>
        <w:ind w:left="-567" w:right="-238" w:hanging="1985"/>
        <w:jc w:val="both"/>
        <w:rPr>
          <w:rFonts w:ascii="Arial" w:hAnsi="Arial" w:cs="Arial"/>
          <w:szCs w:val="24"/>
        </w:rPr>
      </w:pPr>
    </w:p>
    <w:p w14:paraId="67E3FAFE" w14:textId="5F3DD40A" w:rsidR="00970A33" w:rsidRPr="00E02B84" w:rsidRDefault="00970A33" w:rsidP="00970A33">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szCs w:val="24"/>
        </w:rPr>
      </w:pPr>
      <w:r w:rsidRPr="00E02B84">
        <w:rPr>
          <w:rFonts w:ascii="Arial" w:hAnsi="Arial" w:cs="Arial"/>
          <w:b/>
          <w:color w:val="244061" w:themeColor="accent1" w:themeShade="80"/>
          <w:szCs w:val="24"/>
        </w:rPr>
        <w:t>Leave of Absence</w:t>
      </w:r>
      <w:r w:rsidRPr="00E02B84">
        <w:rPr>
          <w:rFonts w:ascii="Arial" w:hAnsi="Arial" w:cs="Arial"/>
          <w:szCs w:val="24"/>
        </w:rPr>
        <w:t xml:space="preserve"> </w:t>
      </w:r>
      <w:r w:rsidRPr="00E02B84">
        <w:rPr>
          <w:rFonts w:ascii="Arial" w:hAnsi="Arial" w:cs="Arial"/>
          <w:szCs w:val="24"/>
        </w:rPr>
        <w:tab/>
        <w:t>Nil.</w:t>
      </w:r>
    </w:p>
    <w:p w14:paraId="3020E001" w14:textId="77777777" w:rsidR="00970A33" w:rsidRPr="00E02B84" w:rsidRDefault="00970A33" w:rsidP="00970A33">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b/>
          <w:szCs w:val="24"/>
        </w:rPr>
      </w:pPr>
      <w:r w:rsidRPr="00E02B84">
        <w:rPr>
          <w:rFonts w:ascii="Arial" w:hAnsi="Arial" w:cs="Arial"/>
          <w:b/>
          <w:bCs/>
          <w:color w:val="244061" w:themeColor="accent1" w:themeShade="80"/>
          <w:szCs w:val="24"/>
        </w:rPr>
        <w:t>(Previously Approved)</w:t>
      </w:r>
      <w:r w:rsidRPr="00E02B84">
        <w:rPr>
          <w:rFonts w:ascii="Arial" w:hAnsi="Arial" w:cs="Arial"/>
          <w:color w:val="244061" w:themeColor="accent1" w:themeShade="80"/>
          <w:szCs w:val="24"/>
        </w:rPr>
        <w:tab/>
      </w:r>
    </w:p>
    <w:p w14:paraId="783E5842" w14:textId="0EAC7CE8" w:rsidR="00970A33" w:rsidRPr="00E02B84" w:rsidRDefault="00970A33" w:rsidP="00970A33">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szCs w:val="24"/>
        </w:rPr>
      </w:pPr>
    </w:p>
    <w:p w14:paraId="0ACCCA46" w14:textId="39459452" w:rsidR="00970A33" w:rsidRPr="00E02B84" w:rsidRDefault="00970A33" w:rsidP="00163C95">
      <w:pPr>
        <w:numPr>
          <w:ilvl w:val="12"/>
          <w:numId w:val="0"/>
        </w:numPr>
        <w:tabs>
          <w:tab w:val="left" w:pos="720"/>
          <w:tab w:val="left" w:pos="1440"/>
          <w:tab w:val="left" w:pos="1985"/>
          <w:tab w:val="left" w:pos="2410"/>
          <w:tab w:val="left" w:pos="2977"/>
          <w:tab w:val="right" w:pos="9356"/>
        </w:tabs>
        <w:ind w:left="-567" w:right="-238"/>
        <w:jc w:val="both"/>
        <w:rPr>
          <w:rFonts w:ascii="Arial" w:hAnsi="Arial" w:cs="Arial"/>
          <w:szCs w:val="24"/>
        </w:rPr>
      </w:pPr>
      <w:r w:rsidRPr="00E02B84">
        <w:rPr>
          <w:rFonts w:ascii="Arial" w:hAnsi="Arial" w:cs="Arial"/>
          <w:b/>
          <w:color w:val="244061" w:themeColor="accent1" w:themeShade="80"/>
          <w:szCs w:val="24"/>
        </w:rPr>
        <w:t>Apologies</w:t>
      </w:r>
      <w:r w:rsidRPr="00E02B84">
        <w:rPr>
          <w:rFonts w:ascii="Arial" w:hAnsi="Arial" w:cs="Arial"/>
          <w:szCs w:val="24"/>
        </w:rPr>
        <w:tab/>
      </w:r>
      <w:r w:rsidRPr="00E02B84">
        <w:rPr>
          <w:rFonts w:ascii="Arial" w:hAnsi="Arial" w:cs="Arial"/>
          <w:szCs w:val="24"/>
        </w:rPr>
        <w:tab/>
      </w:r>
      <w:r w:rsidR="00163C95" w:rsidRPr="00163C95">
        <w:rPr>
          <w:rFonts w:ascii="Arial" w:hAnsi="Arial" w:cs="Arial"/>
          <w:szCs w:val="24"/>
        </w:rPr>
        <w:t xml:space="preserve">Councillor L J McManus </w:t>
      </w:r>
      <w:r w:rsidR="00163C95" w:rsidRPr="00163C95">
        <w:rPr>
          <w:rFonts w:ascii="Arial" w:hAnsi="Arial" w:cs="Arial"/>
          <w:szCs w:val="24"/>
        </w:rPr>
        <w:tab/>
        <w:t>Coastal Districts Ward</w:t>
      </w:r>
    </w:p>
    <w:p w14:paraId="49C7649D" w14:textId="4153E6AE" w:rsidR="00180419" w:rsidRPr="00046B3A" w:rsidRDefault="00180419" w:rsidP="00970A33">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rPr>
      </w:pPr>
    </w:p>
    <w:p w14:paraId="49C764A7" w14:textId="77777777" w:rsidR="00683A5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3" w:name="_Toc119581462"/>
      <w:r w:rsidRPr="002737A6">
        <w:rPr>
          <w:rFonts w:ascii="Arial" w:hAnsi="Arial" w:cs="Arial"/>
          <w:caps w:val="0"/>
          <w:color w:val="17365D" w:themeColor="text2" w:themeShade="BF"/>
          <w:szCs w:val="28"/>
          <w:u w:val="none"/>
        </w:rPr>
        <w:t>Public Question Time</w:t>
      </w:r>
      <w:bookmarkEnd w:id="3"/>
    </w:p>
    <w:p w14:paraId="49C764A8" w14:textId="79AA00CA" w:rsidR="00683A50" w:rsidRPr="00046B3A" w:rsidRDefault="00683A50" w:rsidP="000F1794">
      <w:pPr>
        <w:tabs>
          <w:tab w:val="left" w:pos="1440"/>
          <w:tab w:val="left" w:pos="2410"/>
          <w:tab w:val="left" w:pos="2977"/>
          <w:tab w:val="right" w:pos="8505"/>
        </w:tabs>
        <w:ind w:left="-1134" w:right="-238"/>
        <w:jc w:val="both"/>
        <w:rPr>
          <w:rFonts w:ascii="Arial" w:hAnsi="Arial" w:cs="Arial"/>
          <w:szCs w:val="24"/>
        </w:rPr>
      </w:pPr>
    </w:p>
    <w:p w14:paraId="3D5DED4C" w14:textId="33DA3FA6" w:rsidR="00C531A6" w:rsidRDefault="00C531A6" w:rsidP="000F1794">
      <w:pPr>
        <w:ind w:left="-567" w:right="-238"/>
        <w:jc w:val="both"/>
        <w:rPr>
          <w:rFonts w:ascii="Arial" w:hAnsi="Arial" w:cs="Arial"/>
          <w:szCs w:val="24"/>
        </w:rPr>
      </w:pPr>
      <w:r w:rsidRPr="00046B3A">
        <w:rPr>
          <w:rFonts w:ascii="Arial" w:hAnsi="Arial" w:cs="Arial"/>
          <w:szCs w:val="24"/>
        </w:rPr>
        <w:t>Public questions sub</w:t>
      </w:r>
      <w:r w:rsidR="00452F7E" w:rsidRPr="00046B3A">
        <w:rPr>
          <w:rFonts w:ascii="Arial" w:hAnsi="Arial" w:cs="Arial"/>
          <w:szCs w:val="24"/>
        </w:rPr>
        <w:t xml:space="preserve">mitted to be </w:t>
      </w:r>
      <w:r w:rsidR="00021070" w:rsidRPr="00046B3A">
        <w:rPr>
          <w:rFonts w:ascii="Arial" w:hAnsi="Arial" w:cs="Arial"/>
          <w:szCs w:val="24"/>
        </w:rPr>
        <w:t>read at this point.</w:t>
      </w:r>
    </w:p>
    <w:p w14:paraId="6DA48AA5" w14:textId="2848EDC6" w:rsidR="008C34EB" w:rsidRDefault="008C34EB" w:rsidP="000F1794">
      <w:pPr>
        <w:ind w:left="-567" w:right="-238"/>
        <w:jc w:val="both"/>
        <w:rPr>
          <w:rFonts w:ascii="Arial" w:hAnsi="Arial" w:cs="Arial"/>
          <w:szCs w:val="24"/>
        </w:rPr>
      </w:pPr>
    </w:p>
    <w:p w14:paraId="14F445F5" w14:textId="6FA75818" w:rsidR="008C34EB" w:rsidRPr="00046B3A" w:rsidRDefault="008C34EB" w:rsidP="000F1794">
      <w:pPr>
        <w:ind w:left="-567" w:right="-238"/>
        <w:jc w:val="both"/>
        <w:rPr>
          <w:rFonts w:ascii="Arial" w:hAnsi="Arial" w:cs="Arial"/>
          <w:szCs w:val="24"/>
        </w:rPr>
      </w:pPr>
      <w:r>
        <w:rPr>
          <w:rFonts w:ascii="Arial" w:hAnsi="Arial" w:cs="Arial"/>
          <w:szCs w:val="24"/>
        </w:rPr>
        <w:t>Nil.</w:t>
      </w:r>
    </w:p>
    <w:p w14:paraId="21CFE1A7" w14:textId="3509CD0A" w:rsidR="00452F7E" w:rsidRPr="00046B3A" w:rsidRDefault="00452F7E" w:rsidP="000F1794">
      <w:pPr>
        <w:ind w:left="-709" w:right="-238"/>
        <w:jc w:val="both"/>
        <w:rPr>
          <w:rFonts w:ascii="Arial" w:hAnsi="Arial" w:cs="Arial"/>
          <w:szCs w:val="24"/>
        </w:rPr>
      </w:pPr>
    </w:p>
    <w:p w14:paraId="49C764AE" w14:textId="35286696" w:rsidR="00683A5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4" w:name="_Toc119581463"/>
      <w:r w:rsidRPr="002737A6">
        <w:rPr>
          <w:rFonts w:ascii="Arial" w:hAnsi="Arial" w:cs="Arial"/>
          <w:caps w:val="0"/>
          <w:color w:val="17365D" w:themeColor="text2" w:themeShade="BF"/>
          <w:szCs w:val="28"/>
          <w:u w:val="none"/>
        </w:rPr>
        <w:t>Add</w:t>
      </w:r>
      <w:r w:rsidR="00355804" w:rsidRPr="002737A6">
        <w:rPr>
          <w:rFonts w:ascii="Arial" w:hAnsi="Arial" w:cs="Arial"/>
          <w:caps w:val="0"/>
          <w:color w:val="17365D" w:themeColor="text2" w:themeShade="BF"/>
          <w:szCs w:val="28"/>
          <w:u w:val="none"/>
        </w:rPr>
        <w:t>resses by Members of the Public</w:t>
      </w:r>
      <w:bookmarkEnd w:id="4"/>
      <w:r w:rsidRPr="002737A6">
        <w:rPr>
          <w:rFonts w:ascii="Arial" w:hAnsi="Arial" w:cs="Arial"/>
          <w:caps w:val="0"/>
          <w:color w:val="17365D" w:themeColor="text2" w:themeShade="BF"/>
          <w:szCs w:val="28"/>
          <w:u w:val="none"/>
        </w:rPr>
        <w:t xml:space="preserve"> </w:t>
      </w:r>
    </w:p>
    <w:p w14:paraId="49C764AF" w14:textId="2626B138" w:rsidR="00683A50" w:rsidRPr="00046B3A" w:rsidRDefault="00683A50" w:rsidP="000F1794">
      <w:pPr>
        <w:tabs>
          <w:tab w:val="left" w:pos="720"/>
          <w:tab w:val="left" w:pos="1440"/>
          <w:tab w:val="left" w:pos="2410"/>
          <w:tab w:val="left" w:pos="2977"/>
          <w:tab w:val="right" w:pos="8505"/>
        </w:tabs>
        <w:ind w:left="-1134" w:right="-238"/>
        <w:jc w:val="both"/>
        <w:rPr>
          <w:rFonts w:ascii="Arial" w:hAnsi="Arial" w:cs="Arial"/>
          <w:szCs w:val="24"/>
        </w:rPr>
      </w:pPr>
    </w:p>
    <w:p w14:paraId="49C764B0" w14:textId="7AE9D2EC" w:rsidR="00355804" w:rsidRPr="00046B3A" w:rsidRDefault="00355804" w:rsidP="000F1794">
      <w:pPr>
        <w:numPr>
          <w:ilvl w:val="12"/>
          <w:numId w:val="0"/>
        </w:numPr>
        <w:tabs>
          <w:tab w:val="left" w:pos="1440"/>
          <w:tab w:val="left" w:pos="2410"/>
          <w:tab w:val="left" w:pos="2977"/>
          <w:tab w:val="right" w:pos="8335"/>
          <w:tab w:val="right" w:pos="8505"/>
        </w:tabs>
        <w:ind w:left="-567" w:right="-238" w:hanging="11"/>
        <w:jc w:val="both"/>
        <w:rPr>
          <w:rFonts w:ascii="Arial" w:hAnsi="Arial" w:cs="Arial"/>
        </w:rPr>
      </w:pPr>
      <w:r w:rsidRPr="00046B3A">
        <w:rPr>
          <w:rFonts w:ascii="Arial" w:hAnsi="Arial" w:cs="Arial"/>
        </w:rPr>
        <w:t xml:space="preserve">Addresses by members of the public who have completed Public Address </w:t>
      </w:r>
      <w:r w:rsidR="00452F7E" w:rsidRPr="00046B3A">
        <w:rPr>
          <w:rFonts w:ascii="Arial" w:hAnsi="Arial" w:cs="Arial"/>
        </w:rPr>
        <w:t xml:space="preserve">Registration </w:t>
      </w:r>
      <w:r w:rsidRPr="00046B3A">
        <w:rPr>
          <w:rFonts w:ascii="Arial" w:hAnsi="Arial" w:cs="Arial"/>
        </w:rPr>
        <w:t xml:space="preserve">Forms to be made at this point. </w:t>
      </w:r>
    </w:p>
    <w:p w14:paraId="49C764B1" w14:textId="77777777" w:rsidR="00562866" w:rsidRPr="00046B3A" w:rsidRDefault="00562866"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2" w14:textId="606D9ECF" w:rsidR="00355804" w:rsidRDefault="008C34EB" w:rsidP="008C34EB">
      <w:pPr>
        <w:tabs>
          <w:tab w:val="left" w:pos="720"/>
          <w:tab w:val="left" w:pos="1440"/>
          <w:tab w:val="left" w:pos="2410"/>
          <w:tab w:val="left" w:pos="2977"/>
          <w:tab w:val="right" w:pos="8335"/>
          <w:tab w:val="right" w:pos="8505"/>
        </w:tabs>
        <w:ind w:left="-567" w:right="-238"/>
        <w:jc w:val="both"/>
        <w:rPr>
          <w:rFonts w:ascii="Arial" w:hAnsi="Arial" w:cs="Arial"/>
          <w:szCs w:val="24"/>
        </w:rPr>
      </w:pPr>
      <w:r>
        <w:rPr>
          <w:rFonts w:ascii="Arial" w:hAnsi="Arial" w:cs="Arial"/>
          <w:szCs w:val="24"/>
        </w:rPr>
        <w:t>Nil.</w:t>
      </w:r>
    </w:p>
    <w:p w14:paraId="68724736" w14:textId="6B4C6E28" w:rsidR="008C34EB" w:rsidRPr="00046B3A" w:rsidRDefault="008C34EB" w:rsidP="008C34EB">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B3" w14:textId="77777777" w:rsidR="00D05D60" w:rsidRPr="002737A6"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Cs w:val="28"/>
          <w:u w:val="none"/>
        </w:rPr>
      </w:pPr>
      <w:bookmarkStart w:id="5" w:name="_Toc119581464"/>
      <w:r w:rsidRPr="002737A6">
        <w:rPr>
          <w:rFonts w:ascii="Arial" w:hAnsi="Arial" w:cs="Arial"/>
          <w:caps w:val="0"/>
          <w:color w:val="17365D" w:themeColor="text2" w:themeShade="BF"/>
          <w:szCs w:val="28"/>
          <w:u w:val="none"/>
        </w:rPr>
        <w:t>Disclosures of Financial Interest</w:t>
      </w:r>
      <w:bookmarkEnd w:id="5"/>
      <w:r w:rsidRPr="002737A6">
        <w:rPr>
          <w:rFonts w:ascii="Arial" w:hAnsi="Arial" w:cs="Arial"/>
          <w:caps w:val="0"/>
          <w:color w:val="17365D" w:themeColor="text2" w:themeShade="BF"/>
          <w:szCs w:val="28"/>
          <w:u w:val="none"/>
        </w:rPr>
        <w:t xml:space="preserve"> </w:t>
      </w:r>
    </w:p>
    <w:p w14:paraId="49C764B4"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34FAAD93" w14:textId="2E63DA7E" w:rsidR="008C34EB" w:rsidRPr="00147AEA" w:rsidRDefault="00D05D60" w:rsidP="00F169B4">
      <w:pPr>
        <w:ind w:left="-567" w:right="-238"/>
        <w:jc w:val="both"/>
        <w:rPr>
          <w:rFonts w:ascii="Arial" w:hAnsi="Arial" w:cs="Arial"/>
          <w:szCs w:val="24"/>
        </w:rPr>
      </w:pPr>
      <w:r w:rsidRPr="002737A6">
        <w:rPr>
          <w:rFonts w:ascii="Arial" w:hAnsi="Arial" w:cs="Arial"/>
          <w:szCs w:val="24"/>
        </w:rPr>
        <w:t xml:space="preserve">The </w:t>
      </w:r>
      <w:r w:rsidRPr="002737A6">
        <w:rPr>
          <w:rFonts w:ascii="Arial" w:hAnsi="Arial" w:cs="Arial"/>
          <w:noProof/>
          <w:szCs w:val="24"/>
        </w:rPr>
        <w:t>Presiding</w:t>
      </w:r>
      <w:r w:rsidRPr="002737A6">
        <w:rPr>
          <w:rFonts w:ascii="Arial" w:hAnsi="Arial" w:cs="Arial"/>
          <w:szCs w:val="24"/>
        </w:rPr>
        <w:t xml:space="preserve"> Member remind</w:t>
      </w:r>
      <w:r w:rsidR="008C34EB">
        <w:rPr>
          <w:rFonts w:ascii="Arial" w:hAnsi="Arial" w:cs="Arial"/>
          <w:szCs w:val="24"/>
        </w:rPr>
        <w:t>ed</w:t>
      </w:r>
      <w:r w:rsidRPr="002737A6">
        <w:rPr>
          <w:rFonts w:ascii="Arial" w:hAnsi="Arial" w:cs="Arial"/>
          <w:szCs w:val="24"/>
        </w:rPr>
        <w:t xml:space="preserve"> Council</w:t>
      </w:r>
      <w:r w:rsidR="00E24F6A" w:rsidRPr="002737A6">
        <w:rPr>
          <w:rFonts w:ascii="Arial" w:hAnsi="Arial" w:cs="Arial"/>
          <w:szCs w:val="24"/>
        </w:rPr>
        <w:t xml:space="preserve"> Members</w:t>
      </w:r>
      <w:r w:rsidR="00562866" w:rsidRPr="002737A6">
        <w:rPr>
          <w:rFonts w:ascii="Arial" w:hAnsi="Arial" w:cs="Arial"/>
          <w:szCs w:val="24"/>
        </w:rPr>
        <w:t xml:space="preserve"> and </w:t>
      </w:r>
      <w:r w:rsidRPr="002737A6">
        <w:rPr>
          <w:rFonts w:ascii="Arial" w:hAnsi="Arial" w:cs="Arial"/>
          <w:szCs w:val="24"/>
        </w:rPr>
        <w:t xml:space="preserve">Staff of the requirements of Section 5.65 of the </w:t>
      </w:r>
      <w:r w:rsidRPr="002737A6">
        <w:rPr>
          <w:rFonts w:ascii="Arial" w:hAnsi="Arial" w:cs="Arial"/>
          <w:i/>
          <w:szCs w:val="24"/>
        </w:rPr>
        <w:t>Local Government Act</w:t>
      </w:r>
      <w:r w:rsidRPr="002737A6">
        <w:rPr>
          <w:rFonts w:ascii="Arial" w:hAnsi="Arial" w:cs="Arial"/>
          <w:szCs w:val="24"/>
        </w:rPr>
        <w:t xml:space="preserve"> to disclose any interest during the meeting when the matter is discussed.</w:t>
      </w:r>
    </w:p>
    <w:p w14:paraId="0FE1B107" w14:textId="77777777" w:rsidR="008C34EB" w:rsidRPr="00147AEA" w:rsidRDefault="008C34EB" w:rsidP="008C34EB">
      <w:pPr>
        <w:numPr>
          <w:ilvl w:val="12"/>
          <w:numId w:val="0"/>
        </w:numPr>
        <w:tabs>
          <w:tab w:val="left" w:pos="1440"/>
          <w:tab w:val="left" w:pos="2410"/>
          <w:tab w:val="left" w:pos="2977"/>
          <w:tab w:val="right" w:pos="8335"/>
          <w:tab w:val="right" w:pos="8505"/>
        </w:tabs>
        <w:ind w:left="-567" w:right="-330"/>
        <w:jc w:val="both"/>
        <w:rPr>
          <w:rFonts w:ascii="Arial" w:hAnsi="Arial" w:cs="Arial"/>
          <w:szCs w:val="24"/>
        </w:rPr>
      </w:pPr>
    </w:p>
    <w:p w14:paraId="60511E1A" w14:textId="77777777" w:rsidR="008C34EB" w:rsidRDefault="008C34EB" w:rsidP="008C34EB">
      <w:pPr>
        <w:numPr>
          <w:ilvl w:val="12"/>
          <w:numId w:val="0"/>
        </w:numPr>
        <w:tabs>
          <w:tab w:val="left" w:pos="1440"/>
          <w:tab w:val="left" w:pos="2410"/>
          <w:tab w:val="left" w:pos="2977"/>
          <w:tab w:val="right" w:pos="8335"/>
          <w:tab w:val="right" w:pos="8505"/>
        </w:tabs>
        <w:ind w:left="-567" w:right="-330"/>
        <w:jc w:val="both"/>
        <w:rPr>
          <w:rFonts w:ascii="Arial" w:hAnsi="Arial" w:cs="Arial"/>
          <w:szCs w:val="24"/>
        </w:rPr>
      </w:pPr>
      <w:r w:rsidRPr="00147AEA">
        <w:rPr>
          <w:rFonts w:ascii="Arial" w:hAnsi="Arial" w:cs="Arial"/>
          <w:szCs w:val="24"/>
        </w:rPr>
        <w:t>There were no disclosures of financial interest.</w:t>
      </w:r>
    </w:p>
    <w:p w14:paraId="49C764B9" w14:textId="3DB6C8D2" w:rsidR="00562866" w:rsidRPr="002737A6" w:rsidRDefault="00562866" w:rsidP="000F1794">
      <w:pPr>
        <w:ind w:left="-567" w:right="-238"/>
        <w:jc w:val="both"/>
        <w:rPr>
          <w:rFonts w:ascii="Arial" w:hAnsi="Arial" w:cs="Arial"/>
          <w:szCs w:val="24"/>
        </w:rPr>
      </w:pPr>
    </w:p>
    <w:p w14:paraId="55C10943" w14:textId="77777777" w:rsidR="00C30DD8" w:rsidRPr="00046B3A" w:rsidRDefault="00C30DD8" w:rsidP="000F1794">
      <w:pPr>
        <w:pStyle w:val="BodyTextIndent"/>
        <w:ind w:left="-1134" w:right="-238"/>
        <w:rPr>
          <w:rFonts w:ascii="Arial" w:hAnsi="Arial" w:cs="Arial"/>
          <w:b/>
          <w:i/>
          <w:szCs w:val="24"/>
        </w:rPr>
      </w:pPr>
    </w:p>
    <w:p w14:paraId="49C764BC" w14:textId="77777777" w:rsidR="00683A5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6" w:name="_Toc119581465"/>
      <w:r w:rsidRPr="002737A6">
        <w:rPr>
          <w:rFonts w:ascii="Arial" w:hAnsi="Arial" w:cs="Arial"/>
          <w:caps w:val="0"/>
          <w:color w:val="17365D" w:themeColor="text2" w:themeShade="BF"/>
          <w:szCs w:val="28"/>
          <w:u w:val="none"/>
        </w:rPr>
        <w:t>Disclosures of Interests Affecting Impartiality</w:t>
      </w:r>
      <w:bookmarkEnd w:id="6"/>
    </w:p>
    <w:p w14:paraId="49C764BD" w14:textId="601D1EDE" w:rsidR="00D05D60" w:rsidRPr="00046B3A" w:rsidRDefault="00D05D60" w:rsidP="000F1794">
      <w:pPr>
        <w:pStyle w:val="BodyTextIndent"/>
        <w:ind w:left="-1134" w:right="-238"/>
        <w:rPr>
          <w:rFonts w:ascii="Arial" w:hAnsi="Arial" w:cs="Arial"/>
          <w:szCs w:val="24"/>
        </w:rPr>
      </w:pPr>
    </w:p>
    <w:p w14:paraId="18F930D4" w14:textId="0DBCFB5A" w:rsidR="003757D2" w:rsidRPr="002737A6" w:rsidRDefault="003757D2" w:rsidP="000F1794">
      <w:pPr>
        <w:ind w:left="-567" w:right="-238"/>
        <w:jc w:val="both"/>
        <w:rPr>
          <w:rFonts w:ascii="Arial" w:hAnsi="Arial" w:cs="Arial"/>
          <w:szCs w:val="24"/>
        </w:rPr>
      </w:pPr>
      <w:r w:rsidRPr="002737A6">
        <w:rPr>
          <w:rFonts w:ascii="Arial" w:hAnsi="Arial" w:cs="Arial"/>
          <w:noProof/>
          <w:szCs w:val="24"/>
        </w:rPr>
        <w:t>The</w:t>
      </w:r>
      <w:r w:rsidRPr="002737A6">
        <w:rPr>
          <w:rFonts w:ascii="Arial" w:hAnsi="Arial" w:cs="Arial"/>
          <w:szCs w:val="24"/>
        </w:rPr>
        <w:t xml:space="preserve"> Presiding Member remind</w:t>
      </w:r>
      <w:r w:rsidR="008C34EB">
        <w:rPr>
          <w:rFonts w:ascii="Arial" w:hAnsi="Arial" w:cs="Arial"/>
          <w:szCs w:val="24"/>
        </w:rPr>
        <w:t>ed</w:t>
      </w:r>
      <w:r w:rsidRPr="002737A6">
        <w:rPr>
          <w:rFonts w:ascii="Arial" w:hAnsi="Arial" w:cs="Arial"/>
          <w:szCs w:val="24"/>
        </w:rPr>
        <w:t xml:space="preserve"> Counci</w:t>
      </w:r>
      <w:r w:rsidR="00E24F6A" w:rsidRPr="002737A6">
        <w:rPr>
          <w:rFonts w:ascii="Arial" w:hAnsi="Arial" w:cs="Arial"/>
          <w:szCs w:val="24"/>
        </w:rPr>
        <w:t>l Members</w:t>
      </w:r>
      <w:r w:rsidRPr="002737A6">
        <w:rPr>
          <w:rFonts w:ascii="Arial" w:hAnsi="Arial" w:cs="Arial"/>
          <w:szCs w:val="24"/>
        </w:rPr>
        <w:t xml:space="preserve"> and Staff of the requirements of Council’s Code of Conduct in accordance with Section 5.103 of the </w:t>
      </w:r>
      <w:r w:rsidRPr="002737A6">
        <w:rPr>
          <w:rFonts w:ascii="Arial" w:hAnsi="Arial" w:cs="Arial"/>
          <w:i/>
          <w:szCs w:val="24"/>
        </w:rPr>
        <w:t>Local Government Act</w:t>
      </w:r>
      <w:r w:rsidRPr="002737A6">
        <w:rPr>
          <w:rFonts w:ascii="Arial" w:hAnsi="Arial" w:cs="Arial"/>
          <w:szCs w:val="24"/>
        </w:rPr>
        <w:t>.</w:t>
      </w:r>
    </w:p>
    <w:p w14:paraId="7A0C5459" w14:textId="1E0C967E" w:rsidR="008C34EB" w:rsidRPr="00147AEA" w:rsidRDefault="008C34EB" w:rsidP="00F169B4">
      <w:pPr>
        <w:ind w:right="-330"/>
        <w:rPr>
          <w:rFonts w:ascii="Arial" w:hAnsi="Arial" w:cs="Arial"/>
          <w:szCs w:val="24"/>
        </w:rPr>
      </w:pPr>
    </w:p>
    <w:p w14:paraId="76146C58" w14:textId="51C19B5E" w:rsidR="008C34EB" w:rsidRPr="00147AEA" w:rsidRDefault="008C34EB" w:rsidP="008C34EB">
      <w:pPr>
        <w:ind w:left="-567" w:right="-330"/>
        <w:rPr>
          <w:rFonts w:ascii="Arial" w:hAnsi="Arial" w:cs="Arial"/>
          <w:b/>
          <w:szCs w:val="24"/>
        </w:rPr>
      </w:pPr>
      <w:r w:rsidRPr="00147AEA">
        <w:rPr>
          <w:rFonts w:ascii="Arial" w:hAnsi="Arial" w:cs="Arial"/>
          <w:szCs w:val="24"/>
        </w:rPr>
        <w:t>There were no disclosures affecting impartiality.</w:t>
      </w:r>
    </w:p>
    <w:p w14:paraId="65FB70F5" w14:textId="2CFE48BE" w:rsidR="003757D2" w:rsidRPr="002737A6" w:rsidRDefault="003757D2" w:rsidP="000F1794">
      <w:pPr>
        <w:ind w:left="-567" w:right="-238"/>
        <w:jc w:val="both"/>
        <w:rPr>
          <w:rFonts w:ascii="Arial" w:hAnsi="Arial" w:cs="Arial"/>
          <w:szCs w:val="24"/>
        </w:rPr>
      </w:pPr>
    </w:p>
    <w:p w14:paraId="27D00D68" w14:textId="14E23D0C" w:rsidR="00E24F6A" w:rsidRPr="00046B3A" w:rsidRDefault="00E24F6A" w:rsidP="000F1794">
      <w:pPr>
        <w:pStyle w:val="BodyTextIndent"/>
        <w:ind w:left="-1134" w:right="-238"/>
        <w:rPr>
          <w:rFonts w:ascii="Arial" w:hAnsi="Arial" w:cs="Arial"/>
          <w:sz w:val="22"/>
          <w:szCs w:val="24"/>
        </w:rPr>
      </w:pPr>
    </w:p>
    <w:p w14:paraId="49C764C9" w14:textId="1697904D" w:rsidR="00D05D60" w:rsidRPr="00046B3A" w:rsidRDefault="00562866"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7365D" w:themeColor="text2" w:themeShade="BF"/>
          <w:sz w:val="24"/>
          <w:szCs w:val="24"/>
          <w:u w:val="none"/>
        </w:rPr>
      </w:pPr>
      <w:bookmarkStart w:id="7" w:name="_Toc119581466"/>
      <w:r w:rsidRPr="002737A6">
        <w:rPr>
          <w:rFonts w:ascii="Arial" w:hAnsi="Arial" w:cs="Arial"/>
          <w:caps w:val="0"/>
          <w:color w:val="17365D" w:themeColor="text2" w:themeShade="BF"/>
          <w:szCs w:val="28"/>
          <w:u w:val="none"/>
        </w:rPr>
        <w:t>Declarations by Members That They Ha</w:t>
      </w:r>
      <w:r w:rsidR="00980917" w:rsidRPr="002737A6">
        <w:rPr>
          <w:rFonts w:ascii="Arial" w:hAnsi="Arial" w:cs="Arial"/>
          <w:caps w:val="0"/>
          <w:color w:val="17365D" w:themeColor="text2" w:themeShade="BF"/>
          <w:szCs w:val="28"/>
          <w:u w:val="none"/>
        </w:rPr>
        <w:t>ve</w:t>
      </w:r>
      <w:r w:rsidRPr="002737A6">
        <w:rPr>
          <w:rFonts w:ascii="Arial" w:hAnsi="Arial" w:cs="Arial"/>
          <w:caps w:val="0"/>
          <w:color w:val="17365D" w:themeColor="text2" w:themeShade="BF"/>
          <w:szCs w:val="28"/>
          <w:u w:val="none"/>
        </w:rPr>
        <w:t xml:space="preserve"> Not </w:t>
      </w:r>
      <w:proofErr w:type="gramStart"/>
      <w:r w:rsidRPr="002737A6">
        <w:rPr>
          <w:rFonts w:ascii="Arial" w:hAnsi="Arial" w:cs="Arial"/>
          <w:caps w:val="0"/>
          <w:color w:val="17365D" w:themeColor="text2" w:themeShade="BF"/>
          <w:szCs w:val="28"/>
          <w:u w:val="none"/>
        </w:rPr>
        <w:t>Given Due Consideration to</w:t>
      </w:r>
      <w:proofErr w:type="gramEnd"/>
      <w:r w:rsidRPr="002737A6">
        <w:rPr>
          <w:rFonts w:ascii="Arial" w:hAnsi="Arial" w:cs="Arial"/>
          <w:caps w:val="0"/>
          <w:color w:val="17365D" w:themeColor="text2" w:themeShade="BF"/>
          <w:szCs w:val="28"/>
          <w:u w:val="none"/>
        </w:rPr>
        <w:t xml:space="preserve"> Papers</w:t>
      </w:r>
      <w:bookmarkEnd w:id="7"/>
    </w:p>
    <w:p w14:paraId="49C764CA" w14:textId="70CE9FA2"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CB" w14:textId="57858FD3" w:rsidR="00D05D60" w:rsidRPr="00046B3A" w:rsidRDefault="008C34EB" w:rsidP="000F1794">
      <w:pPr>
        <w:ind w:left="-567" w:right="-238"/>
        <w:jc w:val="both"/>
        <w:rPr>
          <w:rFonts w:ascii="Arial" w:hAnsi="Arial" w:cs="Arial"/>
          <w:szCs w:val="24"/>
        </w:rPr>
      </w:pPr>
      <w:r>
        <w:rPr>
          <w:rFonts w:ascii="Arial" w:hAnsi="Arial" w:cs="Arial"/>
          <w:szCs w:val="24"/>
        </w:rPr>
        <w:t>Nil.</w:t>
      </w:r>
    </w:p>
    <w:p w14:paraId="38EF4F94" w14:textId="6C7BA650" w:rsidR="00E24F6A" w:rsidRPr="00046B3A" w:rsidRDefault="00E24F6A" w:rsidP="000F1794">
      <w:pPr>
        <w:numPr>
          <w:ilvl w:val="12"/>
          <w:numId w:val="0"/>
        </w:numPr>
        <w:tabs>
          <w:tab w:val="left" w:pos="720"/>
          <w:tab w:val="left" w:pos="1440"/>
          <w:tab w:val="left" w:pos="2410"/>
          <w:tab w:val="left" w:pos="2977"/>
          <w:tab w:val="right" w:pos="8335"/>
          <w:tab w:val="right" w:pos="8505"/>
        </w:tabs>
        <w:ind w:right="-238"/>
        <w:jc w:val="both"/>
        <w:rPr>
          <w:rFonts w:ascii="Arial" w:hAnsi="Arial" w:cs="Arial"/>
          <w:szCs w:val="24"/>
        </w:rPr>
      </w:pPr>
    </w:p>
    <w:p w14:paraId="69D892E0" w14:textId="149CF1E7" w:rsidR="00E634B4" w:rsidRPr="00046B3A" w:rsidRDefault="00E634B4"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CE" w14:textId="0E2AAD6F" w:rsidR="00D05D60"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8" w:name="_Toc119581467"/>
      <w:r w:rsidRPr="002737A6">
        <w:rPr>
          <w:rFonts w:ascii="Arial" w:hAnsi="Arial" w:cs="Arial"/>
          <w:caps w:val="0"/>
          <w:color w:val="17365D" w:themeColor="text2" w:themeShade="BF"/>
          <w:szCs w:val="28"/>
          <w:u w:val="none"/>
        </w:rPr>
        <w:t>Confirmation of Minutes</w:t>
      </w:r>
      <w:bookmarkEnd w:id="8"/>
    </w:p>
    <w:p w14:paraId="49C764CF" w14:textId="2640F5F0" w:rsidR="00D05D60" w:rsidRPr="00046B3A" w:rsidRDefault="00D05D60" w:rsidP="000F1794">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D0" w14:textId="56C2954F" w:rsidR="00012C59" w:rsidRPr="002737A6" w:rsidRDefault="002737A6" w:rsidP="000F1794">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sidRPr="002737A6">
        <w:rPr>
          <w:rFonts w:ascii="Arial" w:hAnsi="Arial" w:cs="Arial"/>
          <w:b/>
          <w:bCs/>
          <w:noProof/>
          <w:color w:val="244061" w:themeColor="accent1" w:themeShade="80"/>
          <w:sz w:val="28"/>
          <w:szCs w:val="22"/>
        </w:rPr>
        <w:t>Audit &amp; Risk</w:t>
      </w:r>
      <w:r w:rsidR="00785D8C" w:rsidRPr="002737A6">
        <w:rPr>
          <w:rFonts w:ascii="Arial" w:hAnsi="Arial" w:cs="Arial"/>
          <w:b/>
          <w:bCs/>
          <w:noProof/>
          <w:color w:val="244061" w:themeColor="accent1" w:themeShade="80"/>
          <w:sz w:val="28"/>
          <w:szCs w:val="22"/>
        </w:rPr>
        <w:t xml:space="preserve"> Committee Meeting Minutes – </w:t>
      </w:r>
      <w:r w:rsidR="002E7CF7">
        <w:rPr>
          <w:rFonts w:ascii="Arial" w:hAnsi="Arial" w:cs="Arial"/>
          <w:b/>
          <w:bCs/>
          <w:noProof/>
          <w:color w:val="244061" w:themeColor="accent1" w:themeShade="80"/>
          <w:sz w:val="28"/>
          <w:szCs w:val="22"/>
        </w:rPr>
        <w:t>17 October 2022</w:t>
      </w:r>
    </w:p>
    <w:p w14:paraId="49C764D1" w14:textId="41CEEB42" w:rsidR="00D05D60" w:rsidRDefault="00BE1ECF" w:rsidP="00E634B4">
      <w:pPr>
        <w:pStyle w:val="CouncilHeading"/>
      </w:pPr>
      <w:r>
        <w:rPr>
          <w:noProof/>
          <w:szCs w:val="24"/>
        </w:rPr>
        <mc:AlternateContent>
          <mc:Choice Requires="wps">
            <w:drawing>
              <wp:anchor distT="0" distB="0" distL="114300" distR="114300" simplePos="0" relativeHeight="251658240" behindDoc="0" locked="0" layoutInCell="1" allowOverlap="1" wp14:anchorId="275F0F7D" wp14:editId="3A0AAED8">
                <wp:simplePos x="0" y="0"/>
                <wp:positionH relativeFrom="margin">
                  <wp:posOffset>-441380</wp:posOffset>
                </wp:positionH>
                <wp:positionV relativeFrom="paragraph">
                  <wp:posOffset>152069</wp:posOffset>
                </wp:positionV>
                <wp:extent cx="6472362" cy="1296062"/>
                <wp:effectExtent l="0" t="0" r="24130" b="18415"/>
                <wp:wrapNone/>
                <wp:docPr id="2" name="Rectangle 2" descr="P168#y1"/>
                <wp:cNvGraphicFramePr/>
                <a:graphic xmlns:a="http://schemas.openxmlformats.org/drawingml/2006/main">
                  <a:graphicData uri="http://schemas.microsoft.com/office/word/2010/wordprocessingShape">
                    <wps:wsp>
                      <wps:cNvSpPr/>
                      <wps:spPr>
                        <a:xfrm>
                          <a:off x="0" y="0"/>
                          <a:ext cx="6472362" cy="1296062"/>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2BD13" id="Rectangle 2" o:spid="_x0000_s1026" alt="P168#y1" style="position:absolute;margin-left:-34.75pt;margin-top:11.95pt;width:509.65pt;height:10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" filled="f" strokecolor="#243f60 [1604]" strokeweight="2pt">
                <w10:wrap anchorx="margin"/>
              </v:rect>
            </w:pict>
          </mc:Fallback>
        </mc:AlternateContent>
      </w:r>
    </w:p>
    <w:p w14:paraId="3A4CEA64" w14:textId="3C4255C1" w:rsidR="008C34EB" w:rsidRPr="00147AEA" w:rsidRDefault="008C34EB" w:rsidP="008C34EB">
      <w:pPr>
        <w:ind w:left="-567" w:right="-238"/>
        <w:jc w:val="both"/>
        <w:rPr>
          <w:rFonts w:ascii="Arial" w:hAnsi="Arial" w:cs="Arial"/>
          <w:szCs w:val="24"/>
        </w:rPr>
      </w:pPr>
      <w:r w:rsidRPr="00147AEA">
        <w:rPr>
          <w:rFonts w:ascii="Arial" w:hAnsi="Arial" w:cs="Arial"/>
          <w:szCs w:val="24"/>
        </w:rPr>
        <w:t xml:space="preserve">Moved – Councillor </w:t>
      </w:r>
      <w:r w:rsidR="0045189A">
        <w:rPr>
          <w:rFonts w:ascii="Arial" w:hAnsi="Arial" w:cs="Arial"/>
          <w:szCs w:val="24"/>
        </w:rPr>
        <w:t>Com</w:t>
      </w:r>
      <w:r w:rsidR="00CF5311">
        <w:rPr>
          <w:rFonts w:ascii="Arial" w:hAnsi="Arial" w:cs="Arial"/>
          <w:szCs w:val="24"/>
        </w:rPr>
        <w:t>bes</w:t>
      </w:r>
    </w:p>
    <w:p w14:paraId="33C8E3DB" w14:textId="0BA42E14" w:rsidR="008C34EB" w:rsidRDefault="008C34EB" w:rsidP="008C34EB">
      <w:pPr>
        <w:ind w:left="-567" w:right="-238"/>
        <w:jc w:val="both"/>
        <w:rPr>
          <w:rFonts w:ascii="Arial" w:hAnsi="Arial" w:cs="Arial"/>
          <w:szCs w:val="24"/>
        </w:rPr>
      </w:pPr>
      <w:r w:rsidRPr="00147AEA">
        <w:rPr>
          <w:rFonts w:ascii="Arial" w:hAnsi="Arial" w:cs="Arial"/>
          <w:szCs w:val="24"/>
        </w:rPr>
        <w:t xml:space="preserve">Seconded – Councillor </w:t>
      </w:r>
      <w:r w:rsidR="00CF5311" w:rsidRPr="00CF5311">
        <w:rPr>
          <w:rFonts w:ascii="Arial" w:hAnsi="Arial" w:cs="Arial"/>
          <w:szCs w:val="24"/>
        </w:rPr>
        <w:t>Senathirajah</w:t>
      </w:r>
    </w:p>
    <w:p w14:paraId="3CDA271E" w14:textId="77777777" w:rsidR="008C34EB" w:rsidRDefault="008C34EB" w:rsidP="008C34EB">
      <w:pPr>
        <w:ind w:left="-284" w:right="-238"/>
        <w:jc w:val="both"/>
        <w:rPr>
          <w:rFonts w:ascii="Arial" w:hAnsi="Arial" w:cs="Arial"/>
          <w:szCs w:val="24"/>
        </w:rPr>
      </w:pPr>
    </w:p>
    <w:p w14:paraId="73ECEC12" w14:textId="54BF2C3F" w:rsidR="008C34EB" w:rsidRPr="00147AEA" w:rsidRDefault="008C34EB" w:rsidP="00E634B4">
      <w:pPr>
        <w:pStyle w:val="CouncilHeading"/>
        <w:rPr>
          <w:szCs w:val="24"/>
        </w:rPr>
      </w:pPr>
      <w:r w:rsidRPr="008C34EB">
        <w:t>The Minutes of the Audit &amp; Risk Committee Meeting 17 October 2022 are to be accepted as a true and correct record of that meeting.</w:t>
      </w:r>
    </w:p>
    <w:p w14:paraId="6329545D" w14:textId="7DA80382" w:rsidR="008C34EB" w:rsidRPr="00147AEA" w:rsidRDefault="00224D61" w:rsidP="008C34EB">
      <w:pPr>
        <w:ind w:left="-284" w:right="-238"/>
        <w:jc w:val="right"/>
        <w:rPr>
          <w:rFonts w:ascii="Arial" w:hAnsi="Arial" w:cs="Arial"/>
          <w:b/>
          <w:szCs w:val="24"/>
        </w:rPr>
      </w:pPr>
      <w:r>
        <w:rPr>
          <w:rFonts w:ascii="Arial" w:hAnsi="Arial" w:cs="Arial"/>
          <w:b/>
          <w:szCs w:val="24"/>
        </w:rPr>
        <w:t xml:space="preserve">CARRIED </w:t>
      </w:r>
      <w:r w:rsidR="003F68FC">
        <w:rPr>
          <w:rFonts w:ascii="Arial" w:hAnsi="Arial" w:cs="Arial"/>
          <w:b/>
          <w:szCs w:val="24"/>
        </w:rPr>
        <w:t>4/1</w:t>
      </w:r>
    </w:p>
    <w:p w14:paraId="6C308DFC" w14:textId="755495BB" w:rsidR="002C3B0B" w:rsidRDefault="008C34EB" w:rsidP="00842DA7">
      <w:pPr>
        <w:ind w:left="-284" w:right="-238"/>
        <w:jc w:val="right"/>
        <w:rPr>
          <w:rFonts w:ascii="Arial" w:hAnsi="Arial" w:cs="Arial"/>
          <w:b/>
          <w:color w:val="17365D" w:themeColor="text2" w:themeShade="BF"/>
          <w:kern w:val="28"/>
          <w:sz w:val="28"/>
          <w:szCs w:val="28"/>
        </w:rPr>
      </w:pPr>
      <w:r w:rsidRPr="00147AEA">
        <w:rPr>
          <w:rFonts w:ascii="Arial" w:hAnsi="Arial" w:cs="Arial"/>
          <w:b/>
          <w:szCs w:val="24"/>
        </w:rPr>
        <w:t>(Against: Cr</w:t>
      </w:r>
      <w:r w:rsidR="00B07DC5">
        <w:rPr>
          <w:rFonts w:ascii="Arial" w:hAnsi="Arial" w:cs="Arial"/>
          <w:b/>
          <w:szCs w:val="24"/>
        </w:rPr>
        <w:t>.</w:t>
      </w:r>
      <w:r w:rsidR="00FE50CF">
        <w:rPr>
          <w:rFonts w:ascii="Arial" w:hAnsi="Arial" w:cs="Arial"/>
          <w:b/>
          <w:szCs w:val="24"/>
        </w:rPr>
        <w:t xml:space="preserve"> Mangano</w:t>
      </w:r>
      <w:r w:rsidRPr="00147AEA">
        <w:rPr>
          <w:rFonts w:ascii="Arial" w:hAnsi="Arial" w:cs="Arial"/>
          <w:b/>
          <w:szCs w:val="24"/>
        </w:rPr>
        <w:t>)</w:t>
      </w:r>
      <w:bookmarkStart w:id="9" w:name="_Toc119581468"/>
    </w:p>
    <w:p w14:paraId="49C764D3" w14:textId="5D7853B7" w:rsidR="003D10A2"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r w:rsidRPr="002737A6">
        <w:rPr>
          <w:rFonts w:ascii="Arial" w:hAnsi="Arial" w:cs="Arial"/>
          <w:caps w:val="0"/>
          <w:color w:val="17365D" w:themeColor="text2" w:themeShade="BF"/>
          <w:szCs w:val="28"/>
          <w:u w:val="none"/>
        </w:rPr>
        <w:t>Items for Discussion</w:t>
      </w:r>
      <w:bookmarkEnd w:id="9"/>
    </w:p>
    <w:p w14:paraId="127D8CC3" w14:textId="5C41D1F9" w:rsidR="00785D8C" w:rsidRPr="00785D8C" w:rsidRDefault="00785D8C" w:rsidP="00E634B4">
      <w:pPr>
        <w:pStyle w:val="CouncilHeading"/>
      </w:pPr>
    </w:p>
    <w:p w14:paraId="4D28A94D" w14:textId="42FEEDEE"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ARC20.11.22 Review Findings – Code of Conduct and Complaints Handling Policy</w:t>
      </w:r>
    </w:p>
    <w:p w14:paraId="64213411" w14:textId="68D75E9E" w:rsidR="00785D8C" w:rsidRPr="00785D8C" w:rsidRDefault="00785D8C" w:rsidP="00E634B4">
      <w:pPr>
        <w:pStyle w:val="CouncilHeading"/>
      </w:pPr>
    </w:p>
    <w:tbl>
      <w:tblPr>
        <w:tblStyle w:val="TableGrid"/>
        <w:tblW w:w="9923" w:type="dxa"/>
        <w:tblInd w:w="-572" w:type="dxa"/>
        <w:tblLook w:val="04A0" w:firstRow="1" w:lastRow="0" w:firstColumn="1" w:lastColumn="0" w:noHBand="0" w:noVBand="1"/>
      </w:tblPr>
      <w:tblGrid>
        <w:gridCol w:w="2632"/>
        <w:gridCol w:w="7291"/>
      </w:tblGrid>
      <w:tr w:rsidR="00FA373F" w:rsidRPr="005F77A2" w14:paraId="0239ACDD" w14:textId="77777777" w:rsidTr="003C4744">
        <w:tc>
          <w:tcPr>
            <w:tcW w:w="2632" w:type="dxa"/>
          </w:tcPr>
          <w:p w14:paraId="6726C293"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Meeting &amp; Date</w:t>
            </w:r>
          </w:p>
        </w:tc>
        <w:tc>
          <w:tcPr>
            <w:tcW w:w="7291" w:type="dxa"/>
          </w:tcPr>
          <w:p w14:paraId="55037F5B" w14:textId="77777777" w:rsidR="00FA373F" w:rsidRPr="005F77A2" w:rsidRDefault="00FA373F" w:rsidP="00931880">
            <w:pPr>
              <w:jc w:val="both"/>
              <w:rPr>
                <w:rFonts w:ascii="Arial" w:hAnsi="Arial" w:cs="Arial"/>
                <w:szCs w:val="24"/>
                <w:lang w:val="en-AU"/>
              </w:rPr>
            </w:pPr>
            <w:r w:rsidRPr="150C7C0C">
              <w:rPr>
                <w:rFonts w:ascii="Arial" w:hAnsi="Arial" w:cs="Arial"/>
                <w:szCs w:val="24"/>
                <w:lang w:val="en-AU"/>
              </w:rPr>
              <w:t>Audit &amp; Risk Committee – 2</w:t>
            </w:r>
            <w:r>
              <w:rPr>
                <w:rFonts w:ascii="Arial" w:hAnsi="Arial" w:cs="Arial"/>
                <w:szCs w:val="24"/>
                <w:lang w:val="en-AU"/>
              </w:rPr>
              <w:t>1 November</w:t>
            </w:r>
            <w:r w:rsidRPr="150C7C0C">
              <w:rPr>
                <w:rFonts w:ascii="Arial" w:hAnsi="Arial" w:cs="Arial"/>
                <w:szCs w:val="24"/>
                <w:lang w:val="en-AU"/>
              </w:rPr>
              <w:t xml:space="preserve"> 2022</w:t>
            </w:r>
          </w:p>
        </w:tc>
      </w:tr>
      <w:tr w:rsidR="00FA373F" w:rsidRPr="005F77A2" w14:paraId="335D5540" w14:textId="77777777" w:rsidTr="003C4744">
        <w:tc>
          <w:tcPr>
            <w:tcW w:w="2632" w:type="dxa"/>
          </w:tcPr>
          <w:p w14:paraId="79A955DA"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Applicant</w:t>
            </w:r>
          </w:p>
        </w:tc>
        <w:tc>
          <w:tcPr>
            <w:tcW w:w="7291" w:type="dxa"/>
          </w:tcPr>
          <w:p w14:paraId="704F758B" w14:textId="77777777" w:rsidR="00FA373F" w:rsidRPr="005F77A2" w:rsidRDefault="00FA373F" w:rsidP="00931880">
            <w:pPr>
              <w:jc w:val="both"/>
              <w:rPr>
                <w:rFonts w:ascii="Arial" w:hAnsi="Arial" w:cs="Arial"/>
                <w:szCs w:val="24"/>
                <w:lang w:val="en-AU"/>
              </w:rPr>
            </w:pPr>
            <w:r w:rsidRPr="150C7C0C">
              <w:rPr>
                <w:rFonts w:ascii="Arial" w:hAnsi="Arial" w:cs="Arial"/>
                <w:szCs w:val="24"/>
                <w:lang w:val="en-AU"/>
              </w:rPr>
              <w:t>City of Nedlands</w:t>
            </w:r>
          </w:p>
        </w:tc>
      </w:tr>
      <w:tr w:rsidR="00FA373F" w:rsidRPr="005F77A2" w14:paraId="22F948C6" w14:textId="77777777" w:rsidTr="003C4744">
        <w:tc>
          <w:tcPr>
            <w:tcW w:w="2632" w:type="dxa"/>
          </w:tcPr>
          <w:p w14:paraId="1E9C468D" w14:textId="77777777" w:rsidR="00FA373F" w:rsidRPr="00E87554" w:rsidRDefault="00FA373F" w:rsidP="007A732A">
            <w:pPr>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6C4B61F1" w14:textId="77777777" w:rsidR="00FA373F" w:rsidRPr="005F77A2" w:rsidRDefault="00FA373F" w:rsidP="00931880">
            <w:pPr>
              <w:pStyle w:val="Subsection"/>
              <w:tabs>
                <w:tab w:val="clear" w:pos="595"/>
                <w:tab w:val="clear" w:pos="879"/>
              </w:tabs>
              <w:spacing w:before="120"/>
              <w:ind w:left="0" w:firstLine="0"/>
              <w:rPr>
                <w:rFonts w:ascii="Arial" w:hAnsi="Arial" w:cs="Arial"/>
              </w:rPr>
            </w:pPr>
            <w:r w:rsidRPr="150C7C0C">
              <w:rPr>
                <w:rFonts w:ascii="Arial" w:hAnsi="Arial" w:cs="Arial"/>
              </w:rPr>
              <w:t>Nil.</w:t>
            </w:r>
          </w:p>
        </w:tc>
      </w:tr>
      <w:tr w:rsidR="00FA373F" w:rsidRPr="009547B7" w14:paraId="03C1029A" w14:textId="77777777" w:rsidTr="003C4744">
        <w:tc>
          <w:tcPr>
            <w:tcW w:w="2632" w:type="dxa"/>
          </w:tcPr>
          <w:p w14:paraId="50698EE6" w14:textId="77777777"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Report Author</w:t>
            </w:r>
          </w:p>
        </w:tc>
        <w:tc>
          <w:tcPr>
            <w:tcW w:w="7291" w:type="dxa"/>
          </w:tcPr>
          <w:p w14:paraId="7C9BE584" w14:textId="77777777" w:rsidR="00FA373F" w:rsidRPr="009547B7" w:rsidRDefault="00FA373F" w:rsidP="00931880">
            <w:pPr>
              <w:jc w:val="both"/>
              <w:rPr>
                <w:rFonts w:ascii="Arial" w:hAnsi="Arial" w:cs="Arial"/>
                <w:szCs w:val="24"/>
                <w:lang w:val="en-AU"/>
              </w:rPr>
            </w:pPr>
            <w:r w:rsidRPr="150C7C0C">
              <w:rPr>
                <w:rFonts w:ascii="Arial" w:hAnsi="Arial" w:cs="Arial"/>
                <w:szCs w:val="24"/>
                <w:lang w:val="en-AU"/>
              </w:rPr>
              <w:t>Michael Cole Director Corporate Services</w:t>
            </w:r>
          </w:p>
        </w:tc>
      </w:tr>
      <w:tr w:rsidR="00FA373F" w:rsidRPr="009547B7" w14:paraId="75673CD1" w14:textId="77777777" w:rsidTr="002C3B0B">
        <w:tc>
          <w:tcPr>
            <w:tcW w:w="2632" w:type="dxa"/>
            <w:tcBorders>
              <w:bottom w:val="single" w:sz="4" w:space="0" w:color="auto"/>
            </w:tcBorders>
          </w:tcPr>
          <w:p w14:paraId="1E8D74FC" w14:textId="51F8886E" w:rsidR="00FA373F" w:rsidRPr="00E87554" w:rsidRDefault="00FA373F" w:rsidP="007A732A">
            <w:pPr>
              <w:jc w:val="both"/>
              <w:rPr>
                <w:rFonts w:ascii="Arial" w:hAnsi="Arial" w:cs="Arial"/>
                <w:b/>
                <w:bCs/>
                <w:color w:val="244061" w:themeColor="accent1" w:themeShade="80"/>
                <w:szCs w:val="24"/>
                <w:lang w:val="en-AU"/>
              </w:rPr>
            </w:pPr>
            <w:r w:rsidRPr="150C7C0C">
              <w:rPr>
                <w:rFonts w:ascii="Arial" w:hAnsi="Arial" w:cs="Arial"/>
                <w:b/>
                <w:bCs/>
                <w:color w:val="244061" w:themeColor="accent1" w:themeShade="80"/>
                <w:szCs w:val="24"/>
                <w:lang w:val="en-AU"/>
              </w:rPr>
              <w:t>Director</w:t>
            </w:r>
          </w:p>
        </w:tc>
        <w:tc>
          <w:tcPr>
            <w:tcW w:w="7291" w:type="dxa"/>
            <w:tcBorders>
              <w:bottom w:val="single" w:sz="4" w:space="0" w:color="auto"/>
            </w:tcBorders>
          </w:tcPr>
          <w:p w14:paraId="33CDB360" w14:textId="77777777" w:rsidR="00FA373F" w:rsidRPr="009547B7" w:rsidRDefault="00FA373F" w:rsidP="00931880">
            <w:pPr>
              <w:jc w:val="both"/>
              <w:rPr>
                <w:rFonts w:ascii="Arial" w:hAnsi="Arial" w:cs="Arial"/>
                <w:szCs w:val="24"/>
                <w:lang w:val="en-AU"/>
              </w:rPr>
            </w:pPr>
            <w:r w:rsidRPr="150C7C0C">
              <w:rPr>
                <w:rFonts w:ascii="Arial" w:hAnsi="Arial" w:cs="Arial"/>
                <w:szCs w:val="24"/>
                <w:lang w:val="en-AU"/>
              </w:rPr>
              <w:t>Michael Cole Director Corporate Services</w:t>
            </w:r>
          </w:p>
        </w:tc>
      </w:tr>
      <w:tr w:rsidR="00FA373F" w:rsidRPr="005F77A2" w14:paraId="62EA9E70" w14:textId="77777777" w:rsidTr="002C3B0B">
        <w:tc>
          <w:tcPr>
            <w:tcW w:w="2632" w:type="dxa"/>
            <w:tcBorders>
              <w:bottom w:val="single" w:sz="4" w:space="0" w:color="auto"/>
            </w:tcBorders>
          </w:tcPr>
          <w:p w14:paraId="1495210E" w14:textId="77777777" w:rsidR="00FA373F" w:rsidRPr="00E87554" w:rsidRDefault="00FA373F"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Attachments</w:t>
            </w:r>
          </w:p>
        </w:tc>
        <w:tc>
          <w:tcPr>
            <w:tcW w:w="7291" w:type="dxa"/>
            <w:tcBorders>
              <w:bottom w:val="single" w:sz="4" w:space="0" w:color="auto"/>
            </w:tcBorders>
          </w:tcPr>
          <w:p w14:paraId="02867344" w14:textId="77777777" w:rsidR="00FA373F" w:rsidRPr="005F77A2" w:rsidRDefault="00FA373F" w:rsidP="00931880">
            <w:pPr>
              <w:numPr>
                <w:ilvl w:val="0"/>
                <w:numId w:val="5"/>
              </w:numPr>
              <w:ind w:left="426" w:hanging="426"/>
              <w:jc w:val="both"/>
              <w:rPr>
                <w:rFonts w:ascii="Arial" w:hAnsi="Arial" w:cs="Arial"/>
                <w:szCs w:val="24"/>
                <w:lang w:val="en-US"/>
              </w:rPr>
            </w:pPr>
            <w:r w:rsidRPr="3A052C97">
              <w:rPr>
                <w:rFonts w:ascii="Arial" w:hAnsi="Arial" w:cs="Arial"/>
                <w:szCs w:val="24"/>
                <w:lang w:val="en-US"/>
              </w:rPr>
              <w:t>Confidential – Letter of advice on complaints policy</w:t>
            </w:r>
          </w:p>
          <w:p w14:paraId="7B00A5EE" w14:textId="77777777" w:rsidR="00FA373F" w:rsidRPr="005F77A2" w:rsidRDefault="00FA373F" w:rsidP="00931880">
            <w:pPr>
              <w:numPr>
                <w:ilvl w:val="0"/>
                <w:numId w:val="5"/>
              </w:numPr>
              <w:ind w:left="426" w:hanging="426"/>
              <w:jc w:val="both"/>
              <w:rPr>
                <w:rFonts w:ascii="Arial" w:hAnsi="Arial" w:cs="Arial"/>
                <w:szCs w:val="24"/>
                <w:lang w:val="en-US"/>
              </w:rPr>
            </w:pPr>
            <w:r w:rsidRPr="3A052C97">
              <w:rPr>
                <w:rFonts w:ascii="Arial" w:hAnsi="Arial" w:cs="Arial"/>
                <w:szCs w:val="24"/>
                <w:lang w:val="en-US"/>
              </w:rPr>
              <w:t>Confidential – Review table for Complaints Handling Policy and Code of Conduct</w:t>
            </w:r>
          </w:p>
        </w:tc>
      </w:tr>
    </w:tbl>
    <w:p w14:paraId="173D5E4F" w14:textId="46149CFC" w:rsidR="0063547E" w:rsidRDefault="00842DA7" w:rsidP="000F1794">
      <w:pPr>
        <w:pStyle w:val="ListParagraph"/>
        <w:ind w:left="-567" w:right="-238"/>
        <w:jc w:val="both"/>
        <w:rPr>
          <w:rFonts w:ascii="Arial" w:hAnsi="Arial" w:cs="Arial"/>
          <w:b/>
          <w:bCs/>
          <w:noProof/>
          <w:color w:val="244061" w:themeColor="accent1" w:themeShade="80"/>
          <w:szCs w:val="24"/>
        </w:rPr>
      </w:pPr>
      <w:r>
        <w:rPr>
          <w:noProof/>
          <w:szCs w:val="24"/>
        </w:rPr>
        <mc:AlternateContent>
          <mc:Choice Requires="wps">
            <w:drawing>
              <wp:anchor distT="0" distB="0" distL="114300" distR="114300" simplePos="0" relativeHeight="251660293" behindDoc="0" locked="0" layoutInCell="1" allowOverlap="1" wp14:anchorId="7AAFB481" wp14:editId="575AA75E">
                <wp:simplePos x="0" y="0"/>
                <wp:positionH relativeFrom="margin">
                  <wp:posOffset>-416476</wp:posOffset>
                </wp:positionH>
                <wp:positionV relativeFrom="paragraph">
                  <wp:posOffset>168407</wp:posOffset>
                </wp:positionV>
                <wp:extent cx="6472362" cy="1440611"/>
                <wp:effectExtent l="0" t="0" r="24130" b="26670"/>
                <wp:wrapNone/>
                <wp:docPr id="9" name="Rectangle 9" descr="P168#y1"/>
                <wp:cNvGraphicFramePr/>
                <a:graphic xmlns:a="http://schemas.openxmlformats.org/drawingml/2006/main">
                  <a:graphicData uri="http://schemas.microsoft.com/office/word/2010/wordprocessingShape">
                    <wps:wsp>
                      <wps:cNvSpPr/>
                      <wps:spPr>
                        <a:xfrm>
                          <a:off x="0" y="0"/>
                          <a:ext cx="6472362" cy="1440611"/>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6785" id="Rectangle 9" o:spid="_x0000_s1026" alt="P168#y1" style="position:absolute;margin-left:-32.8pt;margin-top:13.25pt;width:509.65pt;height:113.45pt;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" filled="f" strokecolor="#243f60 [1604]" strokeweight="2pt">
                <w10:wrap anchorx="margin"/>
              </v:rect>
            </w:pict>
          </mc:Fallback>
        </mc:AlternateContent>
      </w:r>
    </w:p>
    <w:p w14:paraId="3DFF2D1B" w14:textId="6012A36E" w:rsidR="002C3B0B" w:rsidRPr="00147AEA" w:rsidRDefault="002C3B0B" w:rsidP="00842DA7">
      <w:pPr>
        <w:ind w:left="-567" w:right="-238"/>
        <w:rPr>
          <w:rFonts w:ascii="Arial" w:hAnsi="Arial" w:cs="Arial"/>
          <w:szCs w:val="24"/>
          <w:u w:val="single"/>
        </w:rPr>
      </w:pPr>
      <w:r w:rsidRPr="00147AEA">
        <w:rPr>
          <w:rFonts w:ascii="Arial" w:hAnsi="Arial" w:cs="Arial"/>
          <w:szCs w:val="24"/>
          <w:u w:val="single"/>
        </w:rPr>
        <w:t>Closure of Meeting to the Public</w:t>
      </w:r>
    </w:p>
    <w:p w14:paraId="01723FED" w14:textId="3079CCC0" w:rsidR="002C3B0B" w:rsidRPr="00147AEA" w:rsidRDefault="002C3B0B" w:rsidP="00842DA7">
      <w:pPr>
        <w:ind w:left="-567" w:right="-238"/>
        <w:rPr>
          <w:rFonts w:ascii="Arial" w:hAnsi="Arial" w:cs="Arial"/>
          <w:szCs w:val="24"/>
        </w:rPr>
      </w:pPr>
      <w:r w:rsidRPr="00147AEA">
        <w:rPr>
          <w:rFonts w:ascii="Arial" w:hAnsi="Arial" w:cs="Arial"/>
          <w:szCs w:val="24"/>
        </w:rPr>
        <w:t xml:space="preserve">Moved – </w:t>
      </w:r>
      <w:r w:rsidR="0024351F">
        <w:rPr>
          <w:rFonts w:ascii="Arial" w:hAnsi="Arial" w:cs="Arial"/>
          <w:szCs w:val="24"/>
        </w:rPr>
        <w:t>Mayor</w:t>
      </w:r>
      <w:r w:rsidR="009C1E38">
        <w:rPr>
          <w:rFonts w:ascii="Arial" w:hAnsi="Arial" w:cs="Arial"/>
          <w:szCs w:val="24"/>
        </w:rPr>
        <w:t xml:space="preserve"> Argyle</w:t>
      </w:r>
    </w:p>
    <w:p w14:paraId="170B15C8" w14:textId="0F49EFAD" w:rsidR="002C3B0B" w:rsidRPr="00147AEA" w:rsidRDefault="002C3B0B" w:rsidP="00842DA7">
      <w:pPr>
        <w:ind w:left="-567" w:right="-238"/>
        <w:rPr>
          <w:rFonts w:ascii="Arial" w:hAnsi="Arial" w:cs="Arial"/>
          <w:szCs w:val="24"/>
        </w:rPr>
      </w:pPr>
      <w:r w:rsidRPr="00147AEA">
        <w:rPr>
          <w:rFonts w:ascii="Arial" w:hAnsi="Arial" w:cs="Arial"/>
          <w:szCs w:val="24"/>
        </w:rPr>
        <w:t xml:space="preserve">Seconded - Councillor </w:t>
      </w:r>
      <w:r w:rsidR="00B616A7">
        <w:rPr>
          <w:rFonts w:ascii="Arial" w:hAnsi="Arial" w:cs="Arial"/>
          <w:szCs w:val="24"/>
        </w:rPr>
        <w:t>Manga</w:t>
      </w:r>
      <w:r w:rsidR="009C1E38">
        <w:rPr>
          <w:rFonts w:ascii="Arial" w:hAnsi="Arial" w:cs="Arial"/>
          <w:szCs w:val="24"/>
        </w:rPr>
        <w:t>no</w:t>
      </w:r>
    </w:p>
    <w:p w14:paraId="1F4F535B" w14:textId="77777777" w:rsidR="002C3B0B" w:rsidRPr="00147AEA" w:rsidRDefault="002C3B0B" w:rsidP="00842DA7">
      <w:pPr>
        <w:ind w:left="-567" w:right="-238"/>
        <w:rPr>
          <w:rFonts w:ascii="Arial" w:hAnsi="Arial" w:cs="Arial"/>
          <w:szCs w:val="24"/>
        </w:rPr>
      </w:pPr>
    </w:p>
    <w:p w14:paraId="413D83CB" w14:textId="77777777" w:rsidR="002C3B0B" w:rsidRPr="000A0CC3" w:rsidRDefault="002C3B0B" w:rsidP="00842DA7">
      <w:pPr>
        <w:ind w:left="-567" w:right="-238"/>
        <w:rPr>
          <w:rFonts w:ascii="Arial" w:hAnsi="Arial" w:cs="Arial"/>
          <w:b/>
          <w:color w:val="244061" w:themeColor="accent1" w:themeShade="80"/>
          <w:szCs w:val="24"/>
        </w:rPr>
      </w:pPr>
      <w:r w:rsidRPr="000A0CC3">
        <w:rPr>
          <w:rFonts w:ascii="Arial" w:hAnsi="Arial" w:cs="Arial"/>
          <w:b/>
          <w:color w:val="244061" w:themeColor="accent1" w:themeShade="80"/>
          <w:szCs w:val="24"/>
        </w:rPr>
        <w:t xml:space="preserve">That the meeting be closed to the public in accordance with Section </w:t>
      </w:r>
      <w:r w:rsidRPr="002336DF">
        <w:rPr>
          <w:rFonts w:ascii="Arial" w:hAnsi="Arial" w:cs="Arial"/>
          <w:b/>
          <w:color w:val="244061" w:themeColor="accent1" w:themeShade="80"/>
          <w:szCs w:val="24"/>
        </w:rPr>
        <w:t>5.23 (d)</w:t>
      </w:r>
      <w:r w:rsidRPr="000A0CC3">
        <w:rPr>
          <w:rFonts w:ascii="Arial" w:hAnsi="Arial" w:cs="Arial"/>
          <w:b/>
          <w:color w:val="244061" w:themeColor="accent1" w:themeShade="80"/>
          <w:szCs w:val="24"/>
        </w:rPr>
        <w:t xml:space="preserve"> of the Local Government Act 1995 to allow confidential discussion on the following Items.</w:t>
      </w:r>
    </w:p>
    <w:p w14:paraId="6FF5C7A4" w14:textId="77777777" w:rsidR="002C3B0B" w:rsidRPr="00147AEA" w:rsidRDefault="002C3B0B" w:rsidP="00842DA7">
      <w:pPr>
        <w:ind w:left="-567" w:right="-238"/>
        <w:rPr>
          <w:rFonts w:ascii="Arial" w:hAnsi="Arial" w:cs="Arial"/>
          <w:b/>
          <w:szCs w:val="24"/>
        </w:rPr>
      </w:pPr>
    </w:p>
    <w:p w14:paraId="09900CB8" w14:textId="77777777" w:rsidR="00E56DAA" w:rsidRPr="00147AEA" w:rsidRDefault="00E56DAA" w:rsidP="00842DA7">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06F4DBD7" w14:textId="4BD3B4EA" w:rsidR="002C3B0B" w:rsidRDefault="002C3B0B" w:rsidP="00842DA7">
      <w:pPr>
        <w:ind w:right="-238"/>
      </w:pPr>
    </w:p>
    <w:p w14:paraId="13D040D7" w14:textId="013A2F76" w:rsidR="00842DA7" w:rsidRDefault="00842DA7" w:rsidP="00842DA7">
      <w:pPr>
        <w:ind w:right="-238"/>
      </w:pPr>
      <w:r>
        <w:rPr>
          <w:noProof/>
          <w:szCs w:val="24"/>
        </w:rPr>
        <mc:AlternateContent>
          <mc:Choice Requires="wps">
            <w:drawing>
              <wp:anchor distT="0" distB="0" distL="114300" distR="114300" simplePos="0" relativeHeight="251662341" behindDoc="0" locked="0" layoutInCell="1" allowOverlap="1" wp14:anchorId="7CE77064" wp14:editId="095E60CD">
                <wp:simplePos x="0" y="0"/>
                <wp:positionH relativeFrom="margin">
                  <wp:posOffset>-407850</wp:posOffset>
                </wp:positionH>
                <wp:positionV relativeFrom="paragraph">
                  <wp:posOffset>132463</wp:posOffset>
                </wp:positionV>
                <wp:extent cx="6472362" cy="1138687"/>
                <wp:effectExtent l="0" t="0" r="24130" b="23495"/>
                <wp:wrapNone/>
                <wp:docPr id="14" name="Rectangle 14" descr="P168#y1"/>
                <wp:cNvGraphicFramePr/>
                <a:graphic xmlns:a="http://schemas.openxmlformats.org/drawingml/2006/main">
                  <a:graphicData uri="http://schemas.microsoft.com/office/word/2010/wordprocessingShape">
                    <wps:wsp>
                      <wps:cNvSpPr/>
                      <wps:spPr>
                        <a:xfrm>
                          <a:off x="0" y="0"/>
                          <a:ext cx="6472362" cy="1138687"/>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406AA" id="Rectangle 14" o:spid="_x0000_s1026" alt="P168#y1" style="position:absolute;margin-left:-32.1pt;margin-top:10.45pt;width:509.65pt;height:89.65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" filled="f" strokecolor="#243f60 [1604]" strokeweight="2pt">
                <w10:wrap anchorx="margin"/>
              </v:rect>
            </w:pict>
          </mc:Fallback>
        </mc:AlternateContent>
      </w:r>
    </w:p>
    <w:p w14:paraId="7AA28644" w14:textId="7711CEDF" w:rsidR="002C3B0B" w:rsidRPr="00147AEA" w:rsidRDefault="002C3B0B" w:rsidP="00842DA7">
      <w:pPr>
        <w:tabs>
          <w:tab w:val="left" w:pos="1985"/>
        </w:tabs>
        <w:ind w:left="-567" w:right="-238"/>
        <w:rPr>
          <w:rFonts w:ascii="Arial" w:hAnsi="Arial" w:cs="Arial"/>
          <w:szCs w:val="24"/>
        </w:rPr>
      </w:pPr>
      <w:r w:rsidRPr="00147AEA">
        <w:rPr>
          <w:rFonts w:ascii="Arial" w:hAnsi="Arial" w:cs="Arial"/>
          <w:szCs w:val="24"/>
        </w:rPr>
        <w:t xml:space="preserve">Moved - </w:t>
      </w:r>
      <w:r w:rsidR="003241D3" w:rsidRPr="003241D3">
        <w:rPr>
          <w:rFonts w:ascii="Arial" w:hAnsi="Arial" w:cs="Arial"/>
          <w:szCs w:val="24"/>
        </w:rPr>
        <w:t>Mayor Argyle</w:t>
      </w:r>
    </w:p>
    <w:p w14:paraId="4805E3A0" w14:textId="24F91D72" w:rsidR="002C3B0B" w:rsidRPr="00147AEA" w:rsidRDefault="002C3B0B" w:rsidP="00842DA7">
      <w:pPr>
        <w:tabs>
          <w:tab w:val="left" w:pos="1985"/>
        </w:tabs>
        <w:ind w:left="-567" w:right="-238"/>
        <w:rPr>
          <w:rFonts w:ascii="Arial" w:hAnsi="Arial" w:cs="Arial"/>
          <w:szCs w:val="24"/>
        </w:rPr>
      </w:pPr>
      <w:r w:rsidRPr="00147AEA">
        <w:rPr>
          <w:rFonts w:ascii="Arial" w:hAnsi="Arial" w:cs="Arial"/>
          <w:szCs w:val="24"/>
        </w:rPr>
        <w:t xml:space="preserve">Seconded - Councillor </w:t>
      </w:r>
      <w:r w:rsidR="00A21B02">
        <w:rPr>
          <w:rFonts w:ascii="Arial" w:hAnsi="Arial" w:cs="Arial"/>
          <w:szCs w:val="24"/>
        </w:rPr>
        <w:t>Com</w:t>
      </w:r>
      <w:r w:rsidR="003241D3">
        <w:rPr>
          <w:rFonts w:ascii="Arial" w:hAnsi="Arial" w:cs="Arial"/>
          <w:szCs w:val="24"/>
        </w:rPr>
        <w:t>bes</w:t>
      </w:r>
    </w:p>
    <w:p w14:paraId="24FA53F5" w14:textId="77777777" w:rsidR="002C3B0B" w:rsidRPr="00147AEA" w:rsidRDefault="002C3B0B" w:rsidP="00842DA7">
      <w:pPr>
        <w:tabs>
          <w:tab w:val="left" w:pos="1985"/>
        </w:tabs>
        <w:ind w:left="-567" w:right="-238"/>
        <w:rPr>
          <w:rFonts w:ascii="Arial" w:hAnsi="Arial" w:cs="Arial"/>
          <w:b/>
          <w:szCs w:val="24"/>
        </w:rPr>
      </w:pPr>
    </w:p>
    <w:p w14:paraId="3273A7E2" w14:textId="77777777" w:rsidR="002C3B0B" w:rsidRPr="000A0CC3" w:rsidRDefault="002C3B0B" w:rsidP="00842DA7">
      <w:pPr>
        <w:tabs>
          <w:tab w:val="left" w:pos="1985"/>
        </w:tabs>
        <w:ind w:left="-567" w:right="-238"/>
        <w:jc w:val="both"/>
        <w:rPr>
          <w:rFonts w:ascii="Arial" w:hAnsi="Arial" w:cs="Arial"/>
          <w:b/>
          <w:color w:val="244061" w:themeColor="accent1" w:themeShade="80"/>
          <w:szCs w:val="24"/>
        </w:rPr>
      </w:pPr>
      <w:r w:rsidRPr="000A0CC3">
        <w:rPr>
          <w:rFonts w:ascii="Arial" w:hAnsi="Arial" w:cs="Arial"/>
          <w:b/>
          <w:color w:val="244061" w:themeColor="accent1" w:themeShade="80"/>
          <w:szCs w:val="24"/>
        </w:rPr>
        <w:t>That the meeting be reopened to members of the public and the press.</w:t>
      </w:r>
    </w:p>
    <w:p w14:paraId="00358731" w14:textId="77777777" w:rsidR="00BE5791" w:rsidRPr="00147AEA" w:rsidRDefault="00BE5791" w:rsidP="00842DA7">
      <w:pPr>
        <w:ind w:left="-567" w:right="-238"/>
        <w:rPr>
          <w:rFonts w:ascii="Arial" w:hAnsi="Arial" w:cs="Arial"/>
          <w:b/>
          <w:szCs w:val="24"/>
        </w:rPr>
      </w:pPr>
    </w:p>
    <w:p w14:paraId="144615F8" w14:textId="77777777" w:rsidR="00E56DAA" w:rsidRPr="00147AEA" w:rsidRDefault="00E56DAA" w:rsidP="00842DA7">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02F21C74" w14:textId="77777777" w:rsidR="002C3B0B" w:rsidRPr="00147AEA" w:rsidRDefault="002C3B0B" w:rsidP="002C3B0B">
      <w:pPr>
        <w:tabs>
          <w:tab w:val="left" w:pos="720"/>
          <w:tab w:val="left" w:pos="1440"/>
          <w:tab w:val="left" w:pos="2410"/>
          <w:tab w:val="left" w:pos="2977"/>
          <w:tab w:val="right" w:pos="8335"/>
          <w:tab w:val="right" w:pos="8505"/>
        </w:tabs>
        <w:ind w:left="-284" w:right="-330"/>
        <w:jc w:val="both"/>
        <w:rPr>
          <w:rFonts w:ascii="Arial" w:hAnsi="Arial" w:cs="Arial"/>
          <w:b/>
          <w:szCs w:val="24"/>
        </w:rPr>
      </w:pPr>
    </w:p>
    <w:p w14:paraId="5CE613BD" w14:textId="7172003C" w:rsidR="002C3B0B" w:rsidRPr="00147AEA" w:rsidRDefault="002C3B0B" w:rsidP="002C3B0B">
      <w:pPr>
        <w:tabs>
          <w:tab w:val="left" w:pos="720"/>
          <w:tab w:val="left" w:pos="1440"/>
          <w:tab w:val="left" w:pos="2410"/>
          <w:tab w:val="left" w:pos="2977"/>
          <w:tab w:val="right" w:pos="8335"/>
          <w:tab w:val="right" w:pos="8505"/>
        </w:tabs>
        <w:ind w:left="-567" w:right="-330"/>
        <w:jc w:val="both"/>
        <w:rPr>
          <w:rFonts w:ascii="Arial" w:hAnsi="Arial" w:cs="Arial"/>
          <w:b/>
          <w:szCs w:val="24"/>
        </w:rPr>
      </w:pPr>
      <w:r w:rsidRPr="00147AEA">
        <w:rPr>
          <w:rFonts w:ascii="Arial" w:hAnsi="Arial" w:cs="Arial"/>
          <w:szCs w:val="24"/>
        </w:rPr>
        <w:t xml:space="preserve">The meeting was reopened to members of the public and the press at </w:t>
      </w:r>
      <w:r w:rsidR="00EF59D6">
        <w:rPr>
          <w:rFonts w:ascii="Arial" w:hAnsi="Arial" w:cs="Arial"/>
          <w:szCs w:val="24"/>
        </w:rPr>
        <w:t>6:18</w:t>
      </w:r>
      <w:r w:rsidRPr="00147AEA">
        <w:rPr>
          <w:rFonts w:ascii="Arial" w:hAnsi="Arial" w:cs="Arial"/>
          <w:szCs w:val="24"/>
        </w:rPr>
        <w:t>pm.</w:t>
      </w:r>
    </w:p>
    <w:p w14:paraId="2D33F9B4" w14:textId="77777777" w:rsidR="002C3B0B" w:rsidRDefault="002C3B0B" w:rsidP="000F1794">
      <w:pPr>
        <w:pStyle w:val="ListParagraph"/>
        <w:ind w:left="-567" w:right="-238"/>
        <w:jc w:val="both"/>
        <w:rPr>
          <w:rFonts w:ascii="Arial" w:hAnsi="Arial" w:cs="Arial"/>
          <w:b/>
          <w:bCs/>
          <w:noProof/>
          <w:color w:val="244061" w:themeColor="accent1" w:themeShade="80"/>
          <w:szCs w:val="24"/>
        </w:rPr>
      </w:pPr>
    </w:p>
    <w:p w14:paraId="0D98531C" w14:textId="10E49FCE" w:rsidR="002C3B0B" w:rsidRDefault="002C3B0B" w:rsidP="000F1794">
      <w:pPr>
        <w:pStyle w:val="ListParagraph"/>
        <w:ind w:left="-567" w:right="-238"/>
        <w:jc w:val="both"/>
        <w:rPr>
          <w:rFonts w:ascii="Arial" w:hAnsi="Arial" w:cs="Arial"/>
          <w:b/>
          <w:bCs/>
          <w:noProof/>
          <w:color w:val="244061" w:themeColor="accent1" w:themeShade="80"/>
          <w:szCs w:val="24"/>
        </w:rPr>
      </w:pPr>
    </w:p>
    <w:p w14:paraId="348E1542" w14:textId="45373F8F" w:rsidR="00E634B4" w:rsidRPr="00842DA7" w:rsidRDefault="00E634B4" w:rsidP="27446121">
      <w:pPr>
        <w:ind w:left="-567" w:right="-238"/>
        <w:jc w:val="both"/>
        <w:rPr>
          <w:rFonts w:ascii="Arial" w:hAnsi="Arial" w:cs="Arial"/>
          <w:b/>
          <w:bCs/>
          <w:lang w:val="en-US"/>
        </w:rPr>
      </w:pPr>
      <w:r w:rsidRPr="27446121">
        <w:rPr>
          <w:rFonts w:ascii="Arial" w:hAnsi="Arial" w:cs="Arial"/>
          <w:b/>
          <w:bCs/>
        </w:rPr>
        <w:t xml:space="preserve">Regulation 11(da) - </w:t>
      </w:r>
      <w:r w:rsidR="22F91774" w:rsidRPr="00842DA7">
        <w:rPr>
          <w:rFonts w:ascii="Arial" w:hAnsi="Arial" w:cs="Arial"/>
          <w:b/>
          <w:bCs/>
        </w:rPr>
        <w:t xml:space="preserve">The Committee requested </w:t>
      </w:r>
      <w:r w:rsidR="5BE2F6F4" w:rsidRPr="00842DA7">
        <w:rPr>
          <w:rFonts w:ascii="Arial" w:hAnsi="Arial" w:cs="Arial"/>
          <w:b/>
          <w:bCs/>
        </w:rPr>
        <w:t>t</w:t>
      </w:r>
      <w:r w:rsidR="5BE2F6F4" w:rsidRPr="00842DA7">
        <w:rPr>
          <w:rFonts w:ascii="Arial" w:hAnsi="Arial" w:cs="Arial"/>
          <w:b/>
          <w:bCs/>
          <w:lang w:val="en-US"/>
        </w:rPr>
        <w:t>he Code of Conduct Complaints Handling Policy be referred to a concept forum for review based on the legal advice received from Civic Legal dated 4</w:t>
      </w:r>
      <w:r w:rsidR="5BE2F6F4" w:rsidRPr="00842DA7">
        <w:rPr>
          <w:rFonts w:ascii="Arial" w:hAnsi="Arial" w:cs="Arial"/>
          <w:b/>
          <w:bCs/>
          <w:vertAlign w:val="superscript"/>
          <w:lang w:val="en-US"/>
        </w:rPr>
        <w:t>th</w:t>
      </w:r>
      <w:r w:rsidR="5BE2F6F4" w:rsidRPr="00842DA7">
        <w:rPr>
          <w:rFonts w:ascii="Arial" w:hAnsi="Arial" w:cs="Arial"/>
          <w:b/>
          <w:bCs/>
          <w:lang w:val="en-US"/>
        </w:rPr>
        <w:t xml:space="preserve"> November 2022.</w:t>
      </w:r>
    </w:p>
    <w:p w14:paraId="7039D233" w14:textId="77777777" w:rsidR="00E634B4" w:rsidRPr="00147AEA" w:rsidRDefault="00E634B4" w:rsidP="00E634B4">
      <w:pPr>
        <w:ind w:left="-567" w:right="-238"/>
        <w:jc w:val="both"/>
        <w:rPr>
          <w:rFonts w:ascii="Arial" w:hAnsi="Arial" w:cs="Arial"/>
          <w:szCs w:val="24"/>
        </w:rPr>
      </w:pPr>
    </w:p>
    <w:p w14:paraId="7541EE6D" w14:textId="459581F6"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Moved – Councillor </w:t>
      </w:r>
      <w:r w:rsidR="00847EDE" w:rsidRPr="00847EDE">
        <w:rPr>
          <w:rFonts w:ascii="Arial" w:hAnsi="Arial" w:cs="Arial"/>
          <w:szCs w:val="24"/>
        </w:rPr>
        <w:t>Combes</w:t>
      </w:r>
    </w:p>
    <w:p w14:paraId="7D64CE32" w14:textId="1E52E7C0"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Seconded – Councillor </w:t>
      </w:r>
      <w:r w:rsidR="00847EDE" w:rsidRPr="00847EDE">
        <w:rPr>
          <w:rFonts w:ascii="Arial" w:hAnsi="Arial" w:cs="Arial"/>
          <w:szCs w:val="24"/>
        </w:rPr>
        <w:t>Senathirajah</w:t>
      </w:r>
    </w:p>
    <w:p w14:paraId="1F474515" w14:textId="77777777" w:rsidR="00E634B4" w:rsidRPr="00147AEA" w:rsidRDefault="00E634B4" w:rsidP="00E634B4">
      <w:pPr>
        <w:ind w:left="-567" w:right="-238"/>
        <w:jc w:val="both"/>
        <w:rPr>
          <w:rFonts w:ascii="Arial" w:hAnsi="Arial" w:cs="Arial"/>
          <w:szCs w:val="24"/>
        </w:rPr>
      </w:pPr>
    </w:p>
    <w:p w14:paraId="0C320648" w14:textId="77777777" w:rsidR="00E634B4" w:rsidRPr="00422EC0" w:rsidRDefault="00E634B4" w:rsidP="00E634B4">
      <w:pPr>
        <w:ind w:left="-567" w:right="-238"/>
        <w:jc w:val="both"/>
        <w:rPr>
          <w:rFonts w:ascii="Arial" w:hAnsi="Arial" w:cs="Arial"/>
          <w:b/>
          <w:color w:val="1F3864"/>
          <w:szCs w:val="24"/>
        </w:rPr>
      </w:pPr>
      <w:r w:rsidRPr="00422EC0">
        <w:rPr>
          <w:rFonts w:ascii="Arial" w:hAnsi="Arial" w:cs="Arial"/>
          <w:b/>
          <w:color w:val="1F3864"/>
          <w:szCs w:val="24"/>
        </w:rPr>
        <w:t>That the Recommendation be adopted.</w:t>
      </w:r>
    </w:p>
    <w:p w14:paraId="7627AEDA" w14:textId="77777777" w:rsidR="00E634B4" w:rsidRPr="00422EC0" w:rsidRDefault="00E634B4" w:rsidP="00E634B4">
      <w:pPr>
        <w:ind w:left="-567" w:right="-238"/>
        <w:jc w:val="both"/>
        <w:rPr>
          <w:rFonts w:ascii="Arial" w:hAnsi="Arial" w:cs="Arial"/>
          <w:color w:val="1F3864"/>
          <w:szCs w:val="24"/>
        </w:rPr>
      </w:pPr>
      <w:r w:rsidRPr="00422EC0">
        <w:rPr>
          <w:rFonts w:ascii="Arial" w:hAnsi="Arial" w:cs="Arial"/>
          <w:color w:val="1F3864"/>
          <w:szCs w:val="24"/>
        </w:rPr>
        <w:t>(Printed below for ease of reference)</w:t>
      </w:r>
    </w:p>
    <w:p w14:paraId="6B6BD1F6" w14:textId="579F3C66" w:rsidR="00E634B4" w:rsidRPr="00147AEA" w:rsidRDefault="00847EDE" w:rsidP="00E634B4">
      <w:pPr>
        <w:ind w:left="-284" w:right="-238"/>
        <w:jc w:val="right"/>
        <w:rPr>
          <w:rFonts w:ascii="Arial" w:hAnsi="Arial" w:cs="Arial"/>
          <w:b/>
          <w:szCs w:val="24"/>
        </w:rPr>
      </w:pPr>
      <w:r>
        <w:rPr>
          <w:rFonts w:ascii="Arial" w:hAnsi="Arial" w:cs="Arial"/>
          <w:b/>
          <w:szCs w:val="24"/>
        </w:rPr>
        <w:t>CARRIED 4/1</w:t>
      </w:r>
    </w:p>
    <w:p w14:paraId="2262B272" w14:textId="3563F792" w:rsidR="00E634B4" w:rsidRPr="00147AEA" w:rsidRDefault="00E634B4" w:rsidP="00E634B4">
      <w:pPr>
        <w:ind w:left="-284" w:right="-238"/>
        <w:jc w:val="right"/>
        <w:rPr>
          <w:rFonts w:ascii="Arial" w:hAnsi="Arial" w:cs="Arial"/>
          <w:b/>
          <w:szCs w:val="24"/>
        </w:rPr>
      </w:pPr>
      <w:r w:rsidRPr="00147AEA">
        <w:rPr>
          <w:rFonts w:ascii="Arial" w:hAnsi="Arial" w:cs="Arial"/>
          <w:b/>
          <w:szCs w:val="24"/>
        </w:rPr>
        <w:t>(Against: Cr.</w:t>
      </w:r>
      <w:r w:rsidR="00842DA7">
        <w:rPr>
          <w:rFonts w:ascii="Arial" w:hAnsi="Arial" w:cs="Arial"/>
          <w:b/>
          <w:szCs w:val="24"/>
        </w:rPr>
        <w:t xml:space="preserve"> </w:t>
      </w:r>
      <w:r w:rsidR="00847EDE" w:rsidRPr="00847EDE">
        <w:rPr>
          <w:rFonts w:ascii="Arial" w:hAnsi="Arial" w:cs="Arial"/>
          <w:b/>
          <w:szCs w:val="24"/>
        </w:rPr>
        <w:t>Mangano</w:t>
      </w:r>
      <w:r w:rsidRPr="00147AEA">
        <w:rPr>
          <w:rFonts w:ascii="Arial" w:hAnsi="Arial" w:cs="Arial"/>
          <w:b/>
          <w:szCs w:val="24"/>
        </w:rPr>
        <w:t>)</w:t>
      </w:r>
    </w:p>
    <w:p w14:paraId="1CD37BBA" w14:textId="7E76FB43" w:rsidR="00E634B4" w:rsidRPr="00340C17" w:rsidRDefault="00E634B4" w:rsidP="000F1794">
      <w:pPr>
        <w:pStyle w:val="ListParagraph"/>
        <w:ind w:left="-567" w:right="-238"/>
        <w:jc w:val="both"/>
        <w:rPr>
          <w:rFonts w:ascii="Arial" w:hAnsi="Arial" w:cs="Arial"/>
          <w:b/>
          <w:bCs/>
          <w:noProof/>
          <w:color w:val="244061" w:themeColor="accent1" w:themeShade="80"/>
          <w:szCs w:val="24"/>
        </w:rPr>
      </w:pPr>
    </w:p>
    <w:p w14:paraId="467C1736" w14:textId="2CE3D273" w:rsidR="002306D8" w:rsidRPr="005F77A2" w:rsidRDefault="00AE0725" w:rsidP="000F1794">
      <w:pPr>
        <w:ind w:left="-567" w:right="-238"/>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658241" behindDoc="0" locked="0" layoutInCell="1" allowOverlap="1" wp14:anchorId="5C5A7F39" wp14:editId="2BCA0F50">
                <wp:simplePos x="0" y="0"/>
                <wp:positionH relativeFrom="column">
                  <wp:posOffset>-488563</wp:posOffset>
                </wp:positionH>
                <wp:positionV relativeFrom="paragraph">
                  <wp:posOffset>9525</wp:posOffset>
                </wp:positionV>
                <wp:extent cx="6559827" cy="826880"/>
                <wp:effectExtent l="0" t="0" r="12700" b="11430"/>
                <wp:wrapNone/>
                <wp:docPr id="4" name="Rectangle 4" descr="P208#y1"/>
                <wp:cNvGraphicFramePr/>
                <a:graphic xmlns:a="http://schemas.openxmlformats.org/drawingml/2006/main">
                  <a:graphicData uri="http://schemas.microsoft.com/office/word/2010/wordprocessingShape">
                    <wps:wsp>
                      <wps:cNvSpPr/>
                      <wps:spPr>
                        <a:xfrm>
                          <a:off x="0" y="0"/>
                          <a:ext cx="6559827" cy="82688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8E54B" id="Rectangle 4" o:spid="_x0000_s1026" alt="P208#y1" style="position:absolute;margin-left:-38.45pt;margin-top:.75pt;width:516.5pt;height:6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" filled="f" strokecolor="#243f60 [1604]" strokeweight="2pt"/>
            </w:pict>
          </mc:Fallback>
        </mc:AlternateContent>
      </w:r>
    </w:p>
    <w:p w14:paraId="2CC620B6" w14:textId="6FC4C479" w:rsidR="002306D8" w:rsidRPr="004E7EB1" w:rsidRDefault="002306D8" w:rsidP="004515A1">
      <w:pPr>
        <w:ind w:left="-567" w:right="-238"/>
        <w:jc w:val="both"/>
        <w:rPr>
          <w:rFonts w:ascii="Arial" w:hAnsi="Arial" w:cs="Arial"/>
          <w:b/>
          <w:bCs/>
          <w:color w:val="244061" w:themeColor="accent1" w:themeShade="80"/>
          <w:sz w:val="28"/>
          <w:szCs w:val="28"/>
          <w:lang w:val="en-US"/>
        </w:rPr>
      </w:pPr>
      <w:r w:rsidRPr="004E7EB1">
        <w:rPr>
          <w:rFonts w:ascii="Arial" w:hAnsi="Arial" w:cs="Arial"/>
          <w:b/>
          <w:bCs/>
          <w:color w:val="244061" w:themeColor="accent1" w:themeShade="80"/>
          <w:sz w:val="28"/>
          <w:szCs w:val="28"/>
          <w:lang w:val="en-US"/>
        </w:rPr>
        <w:t>Recommendation</w:t>
      </w:r>
    </w:p>
    <w:p w14:paraId="47E19F96" w14:textId="77777777" w:rsidR="002306D8" w:rsidRPr="004E7EB1" w:rsidRDefault="002306D8" w:rsidP="004515A1">
      <w:pPr>
        <w:ind w:left="-567" w:right="-238"/>
        <w:jc w:val="both"/>
        <w:rPr>
          <w:rFonts w:ascii="Arial" w:hAnsi="Arial" w:cs="Arial"/>
          <w:b/>
          <w:bCs/>
          <w:color w:val="244061" w:themeColor="accent1" w:themeShade="80"/>
          <w:sz w:val="28"/>
          <w:szCs w:val="28"/>
          <w:lang w:val="en-US"/>
        </w:rPr>
      </w:pPr>
    </w:p>
    <w:p w14:paraId="3DB50BCA" w14:textId="6AB24AB1" w:rsidR="002306D8" w:rsidRPr="004E7EB1" w:rsidRDefault="002306D8" w:rsidP="004515A1">
      <w:pPr>
        <w:ind w:left="-567" w:right="-238"/>
        <w:jc w:val="both"/>
        <w:rPr>
          <w:rFonts w:ascii="Arial" w:hAnsi="Arial" w:cs="Arial"/>
          <w:b/>
          <w:bCs/>
          <w:color w:val="244061" w:themeColor="accent1" w:themeShade="80"/>
          <w:lang w:val="en-US"/>
        </w:rPr>
      </w:pPr>
      <w:r w:rsidRPr="004E7EB1">
        <w:rPr>
          <w:rFonts w:ascii="Arial" w:hAnsi="Arial" w:cs="Arial"/>
          <w:b/>
          <w:bCs/>
          <w:color w:val="244061" w:themeColor="accent1" w:themeShade="80"/>
          <w:lang w:val="en-US"/>
        </w:rPr>
        <w:t>That the Audit and Risk Committee</w:t>
      </w:r>
      <w:r w:rsidR="008E25E4" w:rsidRPr="004E7EB1">
        <w:rPr>
          <w:rFonts w:ascii="Arial" w:hAnsi="Arial" w:cs="Arial"/>
          <w:b/>
          <w:bCs/>
          <w:color w:val="244061" w:themeColor="accent1" w:themeShade="80"/>
          <w:lang w:val="en-US"/>
        </w:rPr>
        <w:t xml:space="preserve"> </w:t>
      </w:r>
      <w:r w:rsidR="00931880" w:rsidRPr="004E7EB1">
        <w:rPr>
          <w:rFonts w:ascii="Arial" w:hAnsi="Arial" w:cs="Arial"/>
          <w:b/>
          <w:bCs/>
          <w:color w:val="244061" w:themeColor="accent1" w:themeShade="80"/>
          <w:lang w:val="en-US"/>
        </w:rPr>
        <w:t>n</w:t>
      </w:r>
      <w:r w:rsidRPr="004E7EB1">
        <w:rPr>
          <w:rFonts w:ascii="Arial" w:hAnsi="Arial" w:cs="Arial"/>
          <w:b/>
          <w:bCs/>
          <w:color w:val="244061" w:themeColor="accent1" w:themeShade="80"/>
          <w:lang w:val="en-US"/>
        </w:rPr>
        <w:t>otes the independent professional advice received</w:t>
      </w:r>
      <w:r w:rsidR="004E7EB1" w:rsidRPr="004E7EB1">
        <w:rPr>
          <w:rFonts w:ascii="Arial" w:hAnsi="Arial" w:cs="Arial"/>
          <w:b/>
          <w:bCs/>
          <w:color w:val="244061" w:themeColor="accent1" w:themeShade="80"/>
          <w:lang w:val="en-US"/>
        </w:rPr>
        <w:t>.</w:t>
      </w:r>
    </w:p>
    <w:p w14:paraId="7E496AD6" w14:textId="650FBF4D" w:rsidR="008E25E4" w:rsidRDefault="008E25E4" w:rsidP="004515A1">
      <w:pPr>
        <w:ind w:left="-567" w:right="-238"/>
        <w:jc w:val="both"/>
        <w:rPr>
          <w:rFonts w:ascii="Arial" w:hAnsi="Arial" w:cs="Arial"/>
          <w:b/>
          <w:bCs/>
          <w:color w:val="244061" w:themeColor="accent1" w:themeShade="80"/>
          <w:szCs w:val="24"/>
          <w:lang w:val="en-US"/>
        </w:rPr>
      </w:pPr>
    </w:p>
    <w:p w14:paraId="44FA0D40" w14:textId="77777777" w:rsidR="00AE0725" w:rsidRDefault="00AE0725" w:rsidP="004515A1">
      <w:pPr>
        <w:ind w:left="-567" w:right="-238"/>
        <w:jc w:val="both"/>
        <w:rPr>
          <w:rFonts w:ascii="Arial" w:hAnsi="Arial" w:cs="Arial"/>
          <w:szCs w:val="24"/>
        </w:rPr>
      </w:pPr>
    </w:p>
    <w:p w14:paraId="6CC9E497" w14:textId="33E3DE19" w:rsidR="00AE0725" w:rsidRPr="00147AEA" w:rsidRDefault="00AE0725" w:rsidP="004515A1">
      <w:pPr>
        <w:ind w:left="-567" w:right="-238"/>
        <w:jc w:val="both"/>
        <w:rPr>
          <w:rFonts w:ascii="Arial" w:hAnsi="Arial" w:cs="Arial"/>
          <w:szCs w:val="24"/>
        </w:rPr>
      </w:pPr>
      <w:r w:rsidRPr="00147AEA">
        <w:rPr>
          <w:rFonts w:ascii="Arial" w:hAnsi="Arial" w:cs="Arial"/>
          <w:szCs w:val="24"/>
        </w:rPr>
        <w:t xml:space="preserve">Moved – Councillor </w:t>
      </w:r>
      <w:r w:rsidR="00107BCC" w:rsidRPr="00107BCC">
        <w:rPr>
          <w:rFonts w:ascii="Arial" w:hAnsi="Arial" w:cs="Arial"/>
          <w:szCs w:val="24"/>
        </w:rPr>
        <w:t>Senathirajah</w:t>
      </w:r>
    </w:p>
    <w:p w14:paraId="18536819" w14:textId="2147610E" w:rsidR="00AE0725" w:rsidRPr="00147AEA" w:rsidRDefault="00AE0725" w:rsidP="004515A1">
      <w:pPr>
        <w:ind w:left="-567" w:right="-238"/>
        <w:jc w:val="both"/>
        <w:rPr>
          <w:rFonts w:ascii="Arial" w:hAnsi="Arial" w:cs="Arial"/>
          <w:szCs w:val="24"/>
        </w:rPr>
      </w:pPr>
      <w:r w:rsidRPr="00147AEA">
        <w:rPr>
          <w:rFonts w:ascii="Arial" w:hAnsi="Arial" w:cs="Arial"/>
          <w:szCs w:val="24"/>
        </w:rPr>
        <w:t xml:space="preserve">Seconded – </w:t>
      </w:r>
      <w:r w:rsidR="00107BCC" w:rsidRPr="00107BCC">
        <w:rPr>
          <w:rFonts w:ascii="Arial" w:hAnsi="Arial" w:cs="Arial"/>
          <w:szCs w:val="24"/>
        </w:rPr>
        <w:t>Mayor Argyle</w:t>
      </w:r>
    </w:p>
    <w:p w14:paraId="52CD48A5" w14:textId="77777777" w:rsidR="00AE0725" w:rsidRPr="00147AEA" w:rsidRDefault="00AE0725" w:rsidP="004515A1">
      <w:pPr>
        <w:ind w:left="-567" w:right="-238"/>
        <w:jc w:val="both"/>
        <w:rPr>
          <w:rFonts w:ascii="Arial" w:hAnsi="Arial" w:cs="Arial"/>
          <w:szCs w:val="24"/>
        </w:rPr>
      </w:pPr>
    </w:p>
    <w:p w14:paraId="2868B94F" w14:textId="77777777" w:rsidR="00AE0725" w:rsidRPr="00422EC0" w:rsidRDefault="00AE0725" w:rsidP="004515A1">
      <w:pPr>
        <w:ind w:left="-567" w:right="-238"/>
        <w:jc w:val="both"/>
        <w:rPr>
          <w:rFonts w:ascii="Arial" w:hAnsi="Arial" w:cs="Arial"/>
          <w:b/>
          <w:color w:val="1F3864"/>
          <w:szCs w:val="24"/>
        </w:rPr>
      </w:pPr>
      <w:r w:rsidRPr="00422EC0">
        <w:rPr>
          <w:rFonts w:ascii="Arial" w:hAnsi="Arial" w:cs="Arial"/>
          <w:b/>
          <w:color w:val="1F3864"/>
          <w:szCs w:val="24"/>
        </w:rPr>
        <w:t>That the Recommendation be adopted.</w:t>
      </w:r>
    </w:p>
    <w:p w14:paraId="5499DD98" w14:textId="77777777" w:rsidR="00AE0725" w:rsidRPr="00422EC0" w:rsidRDefault="00AE0725" w:rsidP="004515A1">
      <w:pPr>
        <w:ind w:left="-567" w:right="-238"/>
        <w:jc w:val="both"/>
        <w:rPr>
          <w:rFonts w:ascii="Arial" w:hAnsi="Arial" w:cs="Arial"/>
          <w:color w:val="1F3864"/>
          <w:szCs w:val="24"/>
        </w:rPr>
      </w:pPr>
      <w:r w:rsidRPr="00422EC0">
        <w:rPr>
          <w:rFonts w:ascii="Arial" w:hAnsi="Arial" w:cs="Arial"/>
          <w:color w:val="1F3864"/>
          <w:szCs w:val="24"/>
        </w:rPr>
        <w:t>(Printed below for ease of reference)</w:t>
      </w:r>
    </w:p>
    <w:p w14:paraId="2BEECFD1" w14:textId="6C825D5E" w:rsidR="00AE0725" w:rsidRPr="00147AEA" w:rsidRDefault="00AE0725" w:rsidP="004515A1">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72307EB5" w14:textId="77777777" w:rsidR="004515A1" w:rsidRDefault="004515A1" w:rsidP="004515A1">
      <w:pPr>
        <w:ind w:right="-238"/>
        <w:jc w:val="both"/>
        <w:rPr>
          <w:rFonts w:ascii="Arial" w:hAnsi="Arial" w:cs="Arial"/>
          <w:b/>
          <w:bCs/>
          <w:color w:val="244061" w:themeColor="accent1" w:themeShade="80"/>
          <w:szCs w:val="24"/>
          <w:lang w:val="en-US"/>
        </w:rPr>
      </w:pPr>
    </w:p>
    <w:p w14:paraId="19397B21" w14:textId="03DDE1EA" w:rsidR="00931880" w:rsidRPr="00AE0725" w:rsidRDefault="00AE0725" w:rsidP="004515A1">
      <w:pPr>
        <w:ind w:right="-238"/>
        <w:jc w:val="both"/>
        <w:rPr>
          <w:rFonts w:ascii="Arial" w:hAnsi="Arial" w:cs="Arial"/>
          <w:b/>
          <w:bCs/>
          <w:color w:val="244061" w:themeColor="accent1" w:themeShade="80"/>
          <w:szCs w:val="24"/>
          <w:lang w:val="en-US"/>
        </w:rPr>
      </w:pPr>
      <w:r>
        <w:rPr>
          <w:noProof/>
        </w:rPr>
        <mc:AlternateContent>
          <mc:Choice Requires="wps">
            <w:drawing>
              <wp:anchor distT="0" distB="0" distL="114300" distR="114300" simplePos="0" relativeHeight="251658242" behindDoc="0" locked="0" layoutInCell="1" allowOverlap="1" wp14:anchorId="699C515C" wp14:editId="11FE9792">
                <wp:simplePos x="0" y="0"/>
                <wp:positionH relativeFrom="margin">
                  <wp:align>center</wp:align>
                </wp:positionH>
                <wp:positionV relativeFrom="paragraph">
                  <wp:posOffset>182548</wp:posOffset>
                </wp:positionV>
                <wp:extent cx="6559827" cy="978011"/>
                <wp:effectExtent l="0" t="0" r="12700" b="12700"/>
                <wp:wrapNone/>
                <wp:docPr id="5" name="Rectangle 5" descr="P208#y1"/>
                <wp:cNvGraphicFramePr/>
                <a:graphic xmlns:a="http://schemas.openxmlformats.org/drawingml/2006/main">
                  <a:graphicData uri="http://schemas.microsoft.com/office/word/2010/wordprocessingShape">
                    <wps:wsp>
                      <wps:cNvSpPr/>
                      <wps:spPr>
                        <a:xfrm>
                          <a:off x="0" y="0"/>
                          <a:ext cx="6559827" cy="978011"/>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46B8" id="Rectangle 5" o:spid="_x0000_s1026" alt="P208#y1" style="position:absolute;margin-left:0;margin-top:14.35pt;width:516.5pt;height:77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" filled="f" strokecolor="#243f60 [1604]" strokeweight="2pt">
                <w10:wrap anchorx="margin"/>
              </v:rect>
            </w:pict>
          </mc:Fallback>
        </mc:AlternateContent>
      </w:r>
    </w:p>
    <w:p w14:paraId="623B9B77" w14:textId="653763B4" w:rsidR="008E25E4" w:rsidRPr="008E25E4" w:rsidRDefault="00AE0725" w:rsidP="004515A1">
      <w:pPr>
        <w:ind w:left="-567" w:right="-238"/>
        <w:jc w:val="both"/>
        <w:rPr>
          <w:rFonts w:ascii="Arial" w:hAnsi="Arial" w:cs="Arial"/>
          <w:b/>
          <w:color w:val="244061" w:themeColor="accent1" w:themeShade="80"/>
          <w:sz w:val="28"/>
          <w:szCs w:val="32"/>
          <w:lang w:val="en-US"/>
        </w:rPr>
      </w:pPr>
      <w:r>
        <w:rPr>
          <w:rFonts w:ascii="Arial" w:hAnsi="Arial" w:cs="Arial"/>
          <w:b/>
          <w:color w:val="244061" w:themeColor="accent1" w:themeShade="80"/>
          <w:sz w:val="28"/>
          <w:szCs w:val="32"/>
          <w:lang w:val="en-US"/>
        </w:rPr>
        <w:t xml:space="preserve">Committee </w:t>
      </w:r>
      <w:r w:rsidR="008E25E4" w:rsidRPr="00E87554">
        <w:rPr>
          <w:rFonts w:ascii="Arial" w:hAnsi="Arial" w:cs="Arial"/>
          <w:b/>
          <w:color w:val="244061" w:themeColor="accent1" w:themeShade="80"/>
          <w:sz w:val="28"/>
          <w:szCs w:val="32"/>
          <w:lang w:val="en-US"/>
        </w:rPr>
        <w:t>Recommendation</w:t>
      </w:r>
    </w:p>
    <w:p w14:paraId="4D8CC621" w14:textId="77777777" w:rsidR="008E25E4" w:rsidRDefault="008E25E4" w:rsidP="004515A1">
      <w:pPr>
        <w:ind w:left="-426" w:right="-238"/>
        <w:jc w:val="both"/>
        <w:rPr>
          <w:rFonts w:ascii="Arial" w:hAnsi="Arial" w:cs="Arial"/>
          <w:b/>
          <w:bCs/>
          <w:color w:val="244061" w:themeColor="accent1" w:themeShade="80"/>
          <w:szCs w:val="24"/>
          <w:lang w:val="en-US"/>
        </w:rPr>
      </w:pPr>
    </w:p>
    <w:p w14:paraId="154A9A1F" w14:textId="7035579A" w:rsidR="00E634B4" w:rsidRPr="00107BCC" w:rsidRDefault="008E25E4" w:rsidP="004515A1">
      <w:pPr>
        <w:ind w:left="-567" w:right="-238"/>
        <w:jc w:val="both"/>
        <w:rPr>
          <w:rFonts w:ascii="Arial" w:hAnsi="Arial" w:cs="Arial"/>
          <w:b/>
          <w:bCs/>
          <w:color w:val="244061" w:themeColor="accent1" w:themeShade="80"/>
          <w:szCs w:val="24"/>
          <w:lang w:val="en-US"/>
        </w:rPr>
      </w:pPr>
      <w:r w:rsidRPr="008E25E4">
        <w:rPr>
          <w:rFonts w:ascii="Arial" w:hAnsi="Arial" w:cs="Arial"/>
          <w:b/>
          <w:bCs/>
          <w:color w:val="244061" w:themeColor="accent1" w:themeShade="80"/>
          <w:szCs w:val="24"/>
          <w:lang w:val="en-US"/>
        </w:rPr>
        <w:t xml:space="preserve">That </w:t>
      </w:r>
      <w:r>
        <w:rPr>
          <w:rFonts w:ascii="Arial" w:hAnsi="Arial" w:cs="Arial"/>
          <w:b/>
          <w:bCs/>
          <w:color w:val="244061" w:themeColor="accent1" w:themeShade="80"/>
          <w:szCs w:val="24"/>
          <w:lang w:val="en-US"/>
        </w:rPr>
        <w:t>t</w:t>
      </w:r>
      <w:r w:rsidRPr="008E25E4">
        <w:rPr>
          <w:rFonts w:ascii="Arial" w:hAnsi="Arial" w:cs="Arial"/>
          <w:b/>
          <w:bCs/>
          <w:color w:val="244061" w:themeColor="accent1" w:themeShade="80"/>
          <w:szCs w:val="24"/>
          <w:lang w:val="en-US"/>
        </w:rPr>
        <w:t xml:space="preserve">he Audit and Risk Committee </w:t>
      </w:r>
      <w:r w:rsidR="00C910DD" w:rsidRPr="008E25E4">
        <w:rPr>
          <w:rFonts w:ascii="Arial" w:hAnsi="Arial" w:cs="Arial"/>
          <w:b/>
          <w:bCs/>
          <w:color w:val="244061" w:themeColor="accent1" w:themeShade="80"/>
          <w:szCs w:val="24"/>
          <w:lang w:val="en-US"/>
        </w:rPr>
        <w:t>refers the code of conduct complaints handling policy to a concept forum for review based on the legal advice received from Civic Legal dated 4</w:t>
      </w:r>
      <w:r w:rsidR="00C910DD" w:rsidRPr="008E25E4">
        <w:rPr>
          <w:rFonts w:ascii="Arial" w:hAnsi="Arial" w:cs="Arial"/>
          <w:b/>
          <w:bCs/>
          <w:color w:val="244061" w:themeColor="accent1" w:themeShade="80"/>
          <w:szCs w:val="24"/>
          <w:vertAlign w:val="superscript"/>
          <w:lang w:val="en-US"/>
        </w:rPr>
        <w:t>th</w:t>
      </w:r>
      <w:r w:rsidR="00C910DD" w:rsidRPr="008E25E4">
        <w:rPr>
          <w:rFonts w:ascii="Arial" w:hAnsi="Arial" w:cs="Arial"/>
          <w:b/>
          <w:bCs/>
          <w:color w:val="244061" w:themeColor="accent1" w:themeShade="80"/>
          <w:szCs w:val="24"/>
          <w:lang w:val="en-US"/>
        </w:rPr>
        <w:t xml:space="preserve"> November 2022</w:t>
      </w:r>
      <w:r w:rsidR="002306D8" w:rsidRPr="008E25E4">
        <w:rPr>
          <w:rFonts w:ascii="Arial" w:hAnsi="Arial" w:cs="Arial"/>
          <w:b/>
          <w:bCs/>
          <w:color w:val="244061" w:themeColor="accent1" w:themeShade="80"/>
          <w:szCs w:val="24"/>
          <w:lang w:val="en-US"/>
        </w:rPr>
        <w:t>.</w:t>
      </w:r>
    </w:p>
    <w:p w14:paraId="11E4D225" w14:textId="77777777" w:rsidR="00107BCC" w:rsidRDefault="00931880" w:rsidP="00E634B4">
      <w:pPr>
        <w:ind w:left="-567" w:right="-238"/>
        <w:jc w:val="both"/>
        <w:rPr>
          <w:rFonts w:ascii="Arial" w:hAnsi="Arial" w:cs="Arial"/>
          <w:b/>
          <w:bCs/>
          <w:color w:val="244061" w:themeColor="accent1" w:themeShade="80"/>
          <w:sz w:val="28"/>
          <w:szCs w:val="28"/>
          <w:lang w:val="en-US"/>
        </w:rPr>
      </w:pPr>
      <w:r>
        <w:rPr>
          <w:rFonts w:ascii="Arial" w:hAnsi="Arial" w:cs="Arial"/>
          <w:b/>
          <w:sz w:val="28"/>
          <w:szCs w:val="32"/>
          <w:lang w:val="en-US"/>
        </w:rPr>
        <w:br/>
      </w:r>
    </w:p>
    <w:p w14:paraId="00E0FC49" w14:textId="3F00846B" w:rsidR="00E634B4" w:rsidRPr="00E87554" w:rsidRDefault="00E634B4" w:rsidP="00E634B4">
      <w:pPr>
        <w:ind w:left="-567" w:right="-238"/>
        <w:jc w:val="both"/>
        <w:rPr>
          <w:rFonts w:ascii="Arial" w:hAnsi="Arial" w:cs="Arial"/>
          <w:b/>
          <w:color w:val="244061" w:themeColor="accent1" w:themeShade="80"/>
          <w:sz w:val="28"/>
          <w:szCs w:val="32"/>
          <w:lang w:val="en-US"/>
        </w:rPr>
      </w:pPr>
      <w:r w:rsidRPr="150C7C0C">
        <w:rPr>
          <w:rFonts w:ascii="Arial" w:hAnsi="Arial" w:cs="Arial"/>
          <w:b/>
          <w:bCs/>
          <w:color w:val="244061" w:themeColor="accent1" w:themeShade="80"/>
          <w:sz w:val="28"/>
          <w:szCs w:val="28"/>
          <w:lang w:val="en-US"/>
        </w:rPr>
        <w:t>Purpose</w:t>
      </w:r>
    </w:p>
    <w:p w14:paraId="523B2D4C" w14:textId="77777777" w:rsidR="00E634B4" w:rsidRDefault="00E634B4" w:rsidP="00E634B4">
      <w:pPr>
        <w:ind w:left="-567" w:right="-238"/>
        <w:jc w:val="both"/>
        <w:rPr>
          <w:rFonts w:ascii="Arial" w:hAnsi="Arial" w:cs="Arial"/>
          <w:szCs w:val="24"/>
          <w:lang w:val="en-US"/>
        </w:rPr>
      </w:pPr>
    </w:p>
    <w:p w14:paraId="43459FF7" w14:textId="77777777" w:rsidR="00E634B4" w:rsidRPr="005F77A2" w:rsidRDefault="00E634B4" w:rsidP="00E634B4">
      <w:pPr>
        <w:ind w:left="-567" w:right="-238"/>
        <w:jc w:val="both"/>
        <w:rPr>
          <w:rFonts w:ascii="Arial" w:eastAsia="Arial" w:hAnsi="Arial" w:cs="Arial"/>
          <w:szCs w:val="24"/>
          <w:lang w:val="en-US"/>
        </w:rPr>
      </w:pPr>
      <w:r w:rsidRPr="3A052C97">
        <w:rPr>
          <w:rFonts w:ascii="Arial" w:hAnsi="Arial" w:cs="Arial"/>
          <w:szCs w:val="24"/>
          <w:lang w:val="en-US"/>
        </w:rPr>
        <w:t>Council has requested the Audit and Risk Committee</w:t>
      </w:r>
      <w:r w:rsidRPr="3A052C97">
        <w:rPr>
          <w:rFonts w:ascii="Arial" w:eastAsia="Arial" w:hAnsi="Arial" w:cs="Arial"/>
          <w:szCs w:val="24"/>
          <w:lang w:val="en-US"/>
        </w:rPr>
        <w:t xml:space="preserve"> consider if the City's complaints policy creates a risk by contributing to an unsafe workplace for Councillors and a defamation risk to the Council and the City.  Independent professional advice was subsequently sought by the Committee.</w:t>
      </w:r>
    </w:p>
    <w:p w14:paraId="37070C99" w14:textId="247B1483" w:rsidR="00E634B4" w:rsidRDefault="00E634B4" w:rsidP="000F1794">
      <w:pPr>
        <w:ind w:left="-567" w:right="-238"/>
        <w:jc w:val="both"/>
        <w:rPr>
          <w:rFonts w:ascii="Arial" w:hAnsi="Arial" w:cs="Arial"/>
          <w:b/>
          <w:sz w:val="28"/>
          <w:szCs w:val="32"/>
          <w:lang w:val="en-US"/>
        </w:rPr>
      </w:pPr>
    </w:p>
    <w:p w14:paraId="20CEB1A5" w14:textId="77777777" w:rsidR="00E634B4" w:rsidRPr="005F77A2" w:rsidRDefault="00E634B4" w:rsidP="000F1794">
      <w:pPr>
        <w:ind w:left="-567" w:right="-238"/>
        <w:jc w:val="both"/>
        <w:rPr>
          <w:rFonts w:ascii="Arial" w:hAnsi="Arial" w:cs="Arial"/>
          <w:b/>
          <w:sz w:val="28"/>
          <w:szCs w:val="32"/>
          <w:lang w:val="en-US"/>
        </w:rPr>
      </w:pPr>
    </w:p>
    <w:p w14:paraId="601A9472" w14:textId="77777777" w:rsidR="002306D8" w:rsidRPr="005F77A2" w:rsidRDefault="002306D8"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76BDB8B8" w14:textId="77777777" w:rsidR="002306D8" w:rsidRPr="005F77A2" w:rsidRDefault="002306D8" w:rsidP="000F1794">
      <w:pPr>
        <w:ind w:left="-567" w:right="-238"/>
        <w:jc w:val="both"/>
        <w:rPr>
          <w:rFonts w:ascii="Arial" w:hAnsi="Arial" w:cs="Arial"/>
          <w:color w:val="000000" w:themeColor="text1"/>
          <w:szCs w:val="24"/>
        </w:rPr>
      </w:pPr>
    </w:p>
    <w:p w14:paraId="67646CD8" w14:textId="77777777" w:rsidR="002306D8" w:rsidRDefault="002306D8" w:rsidP="000F1794">
      <w:pPr>
        <w:ind w:left="-567" w:right="-238"/>
        <w:jc w:val="both"/>
        <w:rPr>
          <w:rFonts w:ascii="Arial" w:hAnsi="Arial" w:cs="Arial"/>
          <w:color w:val="000000" w:themeColor="text1"/>
          <w:szCs w:val="24"/>
          <w:lang w:val="en-US"/>
        </w:rPr>
      </w:pPr>
      <w:r w:rsidRPr="150C7C0C">
        <w:rPr>
          <w:rFonts w:ascii="Arial" w:hAnsi="Arial" w:cs="Arial"/>
          <w:color w:val="000000" w:themeColor="text1"/>
          <w:szCs w:val="24"/>
        </w:rPr>
        <w:t>Simple</w:t>
      </w:r>
      <w:r>
        <w:rPr>
          <w:rFonts w:ascii="Arial" w:hAnsi="Arial" w:cs="Arial"/>
          <w:color w:val="000000" w:themeColor="text1"/>
          <w:szCs w:val="24"/>
        </w:rPr>
        <w:t xml:space="preserve"> Majority</w:t>
      </w:r>
    </w:p>
    <w:p w14:paraId="12B07A01" w14:textId="0473E1E9" w:rsidR="002306D8" w:rsidRDefault="002306D8" w:rsidP="000F1794">
      <w:pPr>
        <w:ind w:left="-567" w:right="-238"/>
        <w:jc w:val="both"/>
        <w:rPr>
          <w:rFonts w:ascii="Arial" w:hAnsi="Arial" w:cs="Arial"/>
          <w:b/>
          <w:sz w:val="28"/>
          <w:szCs w:val="32"/>
          <w:lang w:val="en-US"/>
        </w:rPr>
      </w:pPr>
    </w:p>
    <w:p w14:paraId="6CAE629C" w14:textId="77777777" w:rsidR="00AC20BF" w:rsidRPr="005F77A2" w:rsidRDefault="00AC20BF" w:rsidP="000F1794">
      <w:pPr>
        <w:ind w:left="-567" w:right="-238"/>
        <w:jc w:val="both"/>
        <w:rPr>
          <w:rFonts w:ascii="Arial" w:hAnsi="Arial" w:cs="Arial"/>
          <w:b/>
          <w:sz w:val="28"/>
          <w:szCs w:val="32"/>
          <w:lang w:val="en-US"/>
        </w:rPr>
      </w:pPr>
    </w:p>
    <w:p w14:paraId="1745428C" w14:textId="77777777" w:rsidR="002306D8" w:rsidRPr="00E87554" w:rsidRDefault="002306D8" w:rsidP="000F1794">
      <w:pPr>
        <w:ind w:left="-567" w:right="-238"/>
        <w:jc w:val="both"/>
        <w:rPr>
          <w:rFonts w:ascii="Arial" w:hAnsi="Arial" w:cs="Arial"/>
          <w:b/>
          <w:color w:val="244061" w:themeColor="accent1" w:themeShade="80"/>
          <w:sz w:val="28"/>
          <w:szCs w:val="32"/>
          <w:lang w:val="en-US"/>
        </w:rPr>
      </w:pPr>
      <w:r w:rsidRPr="150C7C0C">
        <w:rPr>
          <w:rFonts w:ascii="Arial" w:hAnsi="Arial" w:cs="Arial"/>
          <w:b/>
          <w:bCs/>
          <w:color w:val="244061" w:themeColor="accent1" w:themeShade="80"/>
          <w:sz w:val="28"/>
          <w:szCs w:val="28"/>
          <w:lang w:val="en-US"/>
        </w:rPr>
        <w:t xml:space="preserve">Background </w:t>
      </w:r>
    </w:p>
    <w:p w14:paraId="5716A197" w14:textId="77777777" w:rsidR="002306D8" w:rsidRDefault="002306D8" w:rsidP="000F1794">
      <w:pPr>
        <w:ind w:left="-567" w:right="-238"/>
        <w:jc w:val="both"/>
        <w:rPr>
          <w:rFonts w:ascii="Arial" w:hAnsi="Arial" w:cs="Arial"/>
          <w:szCs w:val="24"/>
          <w:lang w:val="en-US"/>
        </w:rPr>
      </w:pPr>
    </w:p>
    <w:p w14:paraId="1A42088E" w14:textId="77777777" w:rsidR="002306D8" w:rsidRPr="00826EE3" w:rsidRDefault="002306D8" w:rsidP="000F1794">
      <w:pPr>
        <w:ind w:left="-567" w:right="-238"/>
        <w:jc w:val="both"/>
        <w:rPr>
          <w:rFonts w:ascii="Arial" w:eastAsia="Arial" w:hAnsi="Arial" w:cs="Arial"/>
          <w:szCs w:val="24"/>
          <w:lang w:val="en-US"/>
        </w:rPr>
      </w:pPr>
      <w:r w:rsidRPr="3A052C97">
        <w:rPr>
          <w:rFonts w:ascii="Arial" w:hAnsi="Arial" w:cs="Arial"/>
          <w:szCs w:val="24"/>
          <w:lang w:val="en-US"/>
        </w:rPr>
        <w:t>Council has requested the Audit and Risk Committee</w:t>
      </w:r>
      <w:r w:rsidRPr="3A052C97">
        <w:rPr>
          <w:rFonts w:ascii="Arial" w:eastAsia="Arial" w:hAnsi="Arial" w:cs="Arial"/>
          <w:szCs w:val="24"/>
          <w:lang w:val="en-US"/>
        </w:rPr>
        <w:t xml:space="preserve"> consider if the City's complaints policy creates a risk by contributing to an unsafe workplace for Councillors and a defamation risk to the Council and the City.</w:t>
      </w:r>
    </w:p>
    <w:p w14:paraId="724EFC3C" w14:textId="77777777" w:rsidR="002306D8" w:rsidRPr="00826EE3" w:rsidRDefault="002306D8" w:rsidP="000F1794">
      <w:pPr>
        <w:ind w:left="-567" w:right="-238"/>
        <w:jc w:val="both"/>
        <w:rPr>
          <w:rFonts w:ascii="Arial" w:eastAsia="Arial" w:hAnsi="Arial" w:cs="Arial"/>
          <w:szCs w:val="24"/>
          <w:lang w:val="en-US"/>
        </w:rPr>
      </w:pPr>
    </w:p>
    <w:p w14:paraId="5B2F8308" w14:textId="77777777" w:rsidR="002306D8" w:rsidRPr="00826EE3" w:rsidRDefault="002306D8" w:rsidP="00AC20BF">
      <w:pPr>
        <w:ind w:left="-567" w:right="-238"/>
        <w:jc w:val="both"/>
        <w:rPr>
          <w:rFonts w:ascii="Arial" w:eastAsia="Arial" w:hAnsi="Arial" w:cs="Arial"/>
          <w:szCs w:val="24"/>
          <w:lang w:val="en-US"/>
        </w:rPr>
      </w:pPr>
      <w:r w:rsidRPr="3A052C97">
        <w:rPr>
          <w:rFonts w:ascii="Arial" w:eastAsia="Arial" w:hAnsi="Arial" w:cs="Arial"/>
          <w:szCs w:val="24"/>
          <w:lang w:val="en-US"/>
        </w:rPr>
        <w:t xml:space="preserve">At their meeting of 26 August 2022, the Audit and Risk Committee requested the Chief Executive Officer seek independent professional advice in relation to the City of Nedlands Complaint Handling policy for areas of discretion to aid the development of a revised policy which </w:t>
      </w:r>
      <w:proofErr w:type="spellStart"/>
      <w:r w:rsidRPr="3A052C97">
        <w:rPr>
          <w:rFonts w:ascii="Arial" w:eastAsia="Arial" w:hAnsi="Arial" w:cs="Arial"/>
          <w:szCs w:val="24"/>
          <w:lang w:val="en-US"/>
        </w:rPr>
        <w:t>minimises</w:t>
      </w:r>
      <w:proofErr w:type="spellEnd"/>
      <w:r w:rsidRPr="3A052C97">
        <w:rPr>
          <w:rFonts w:ascii="Arial" w:eastAsia="Arial" w:hAnsi="Arial" w:cs="Arial"/>
          <w:szCs w:val="24"/>
          <w:lang w:val="en-US"/>
        </w:rPr>
        <w:t xml:space="preserve"> risk to the City and Council.</w:t>
      </w:r>
    </w:p>
    <w:p w14:paraId="48C29FD9" w14:textId="7909F8FF" w:rsidR="002306D8" w:rsidRDefault="002306D8" w:rsidP="00AC20BF">
      <w:pPr>
        <w:ind w:left="-567" w:right="-238"/>
        <w:jc w:val="both"/>
        <w:rPr>
          <w:rFonts w:ascii="Arial" w:hAnsi="Arial" w:cs="Arial"/>
          <w:b/>
          <w:sz w:val="28"/>
          <w:szCs w:val="32"/>
          <w:lang w:val="en-US"/>
        </w:rPr>
      </w:pPr>
    </w:p>
    <w:p w14:paraId="0EA2586F" w14:textId="77777777" w:rsidR="00AC20BF" w:rsidRPr="005F77A2" w:rsidRDefault="00AC20BF" w:rsidP="00AC20BF">
      <w:pPr>
        <w:ind w:left="-567" w:right="-238"/>
        <w:jc w:val="both"/>
        <w:rPr>
          <w:rFonts w:ascii="Arial" w:hAnsi="Arial" w:cs="Arial"/>
          <w:b/>
          <w:sz w:val="28"/>
          <w:szCs w:val="32"/>
          <w:lang w:val="en-US"/>
        </w:rPr>
      </w:pPr>
    </w:p>
    <w:p w14:paraId="6D7B2EC8" w14:textId="77777777" w:rsidR="002306D8" w:rsidRPr="005F77A2" w:rsidRDefault="002306D8" w:rsidP="00AC20BF">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29BE9E87" w14:textId="77777777" w:rsidR="002306D8" w:rsidRPr="005F77A2" w:rsidRDefault="002306D8" w:rsidP="00AC20BF">
      <w:pPr>
        <w:ind w:left="-567" w:right="-238"/>
        <w:jc w:val="both"/>
        <w:rPr>
          <w:rFonts w:ascii="Arial" w:hAnsi="Arial" w:cs="Arial"/>
          <w:szCs w:val="32"/>
          <w:lang w:val="en-US"/>
        </w:rPr>
      </w:pPr>
    </w:p>
    <w:p w14:paraId="10D45BDD" w14:textId="77777777" w:rsidR="002306D8" w:rsidRPr="00580924" w:rsidRDefault="002306D8" w:rsidP="00AC20BF">
      <w:pPr>
        <w:ind w:left="-567" w:right="-238"/>
        <w:jc w:val="both"/>
        <w:rPr>
          <w:rFonts w:ascii="Arial" w:hAnsi="Arial" w:cs="Arial"/>
          <w:szCs w:val="24"/>
        </w:rPr>
      </w:pPr>
      <w:r w:rsidRPr="3A052C97">
        <w:rPr>
          <w:rFonts w:ascii="Arial" w:hAnsi="Arial" w:cs="Arial"/>
          <w:szCs w:val="24"/>
        </w:rPr>
        <w:t>Civic Legal were engaged by the CEO to provide independent professional advice.  The advice is contained in the confidential attachments to this report.</w:t>
      </w:r>
    </w:p>
    <w:p w14:paraId="3DD4F751" w14:textId="77777777" w:rsidR="002306D8" w:rsidRPr="00580924" w:rsidRDefault="002306D8" w:rsidP="00AC20BF">
      <w:pPr>
        <w:ind w:left="-567" w:right="-238"/>
        <w:jc w:val="both"/>
        <w:rPr>
          <w:rFonts w:ascii="Arial" w:hAnsi="Arial" w:cs="Arial"/>
          <w:szCs w:val="24"/>
        </w:rPr>
      </w:pPr>
    </w:p>
    <w:p w14:paraId="2E20A396" w14:textId="77777777" w:rsidR="002306D8" w:rsidRPr="00580924" w:rsidRDefault="002306D8" w:rsidP="00AC20BF">
      <w:pPr>
        <w:ind w:left="-567" w:right="-238"/>
        <w:jc w:val="both"/>
        <w:rPr>
          <w:rFonts w:ascii="Arial" w:hAnsi="Arial" w:cs="Arial"/>
          <w:szCs w:val="24"/>
        </w:rPr>
      </w:pPr>
      <w:r w:rsidRPr="3A052C97">
        <w:rPr>
          <w:rFonts w:ascii="Arial" w:hAnsi="Arial" w:cs="Arial"/>
          <w:szCs w:val="24"/>
        </w:rPr>
        <w:t>Mr A Quahe from Civic Legal will be attending the meeting and will be able to address any matters raised by the Committee.</w:t>
      </w:r>
    </w:p>
    <w:p w14:paraId="35307E12" w14:textId="77777777" w:rsidR="002306D8" w:rsidRPr="00580924" w:rsidRDefault="002306D8" w:rsidP="00AC20BF">
      <w:pPr>
        <w:ind w:left="-567" w:right="-238"/>
        <w:jc w:val="both"/>
        <w:rPr>
          <w:rFonts w:ascii="Arial" w:hAnsi="Arial" w:cs="Arial"/>
          <w:szCs w:val="24"/>
        </w:rPr>
      </w:pPr>
    </w:p>
    <w:p w14:paraId="20614472" w14:textId="77777777" w:rsidR="002306D8" w:rsidRPr="00580924" w:rsidRDefault="002306D8" w:rsidP="00AC20BF">
      <w:pPr>
        <w:ind w:left="-567" w:right="-238"/>
        <w:jc w:val="both"/>
        <w:rPr>
          <w:rFonts w:ascii="Arial" w:hAnsi="Arial" w:cs="Arial"/>
          <w:szCs w:val="24"/>
          <w:lang w:val="en-US"/>
        </w:rPr>
      </w:pPr>
      <w:r w:rsidRPr="3A052C97">
        <w:rPr>
          <w:rFonts w:ascii="Arial" w:hAnsi="Arial" w:cs="Arial"/>
          <w:szCs w:val="24"/>
        </w:rPr>
        <w:t>Direction from the Committee is requested on any future action that is to be taken.  Such action could include referring this item to a Concept Forum to consider any proposed amendments to the current policy.</w:t>
      </w:r>
      <w:r w:rsidRPr="3A052C97">
        <w:rPr>
          <w:rFonts w:ascii="Arial" w:hAnsi="Arial" w:cs="Arial"/>
          <w:i/>
          <w:iCs/>
          <w:szCs w:val="24"/>
          <w:lang w:val="en-US"/>
        </w:rPr>
        <w:t xml:space="preserve"> </w:t>
      </w:r>
    </w:p>
    <w:p w14:paraId="4E8B7CF7" w14:textId="77777777" w:rsidR="002306D8" w:rsidRDefault="002306D8" w:rsidP="000F1794">
      <w:pPr>
        <w:ind w:left="-284" w:right="-238"/>
        <w:jc w:val="both"/>
        <w:rPr>
          <w:rFonts w:ascii="Arial" w:hAnsi="Arial" w:cs="Arial"/>
          <w:szCs w:val="32"/>
          <w:lang w:val="en-US"/>
        </w:rPr>
      </w:pPr>
    </w:p>
    <w:p w14:paraId="5845E85F" w14:textId="77777777" w:rsidR="002306D8" w:rsidRPr="005F77A2" w:rsidRDefault="002306D8" w:rsidP="000F1794">
      <w:pPr>
        <w:ind w:left="-284" w:right="-238"/>
        <w:jc w:val="both"/>
        <w:rPr>
          <w:rFonts w:ascii="Arial" w:hAnsi="Arial" w:cs="Arial"/>
          <w:szCs w:val="32"/>
          <w:lang w:val="en-US"/>
        </w:rPr>
      </w:pPr>
    </w:p>
    <w:p w14:paraId="0CF059C9"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7BB11C41" w14:textId="77777777" w:rsidR="002306D8" w:rsidRPr="005F77A2" w:rsidRDefault="002306D8" w:rsidP="000F1794">
      <w:pPr>
        <w:ind w:left="-567" w:right="-238"/>
        <w:jc w:val="both"/>
        <w:rPr>
          <w:rFonts w:ascii="Arial" w:hAnsi="Arial" w:cs="Arial"/>
          <w:b/>
          <w:szCs w:val="32"/>
          <w:lang w:val="en-US"/>
        </w:rPr>
      </w:pPr>
    </w:p>
    <w:p w14:paraId="5495D835" w14:textId="77777777" w:rsidR="002306D8" w:rsidRPr="005F77A2" w:rsidRDefault="002306D8" w:rsidP="000F1794">
      <w:pPr>
        <w:ind w:left="-567" w:right="-238"/>
        <w:jc w:val="both"/>
        <w:rPr>
          <w:rFonts w:ascii="Arial" w:hAnsi="Arial" w:cs="Arial"/>
          <w:szCs w:val="24"/>
          <w:lang w:val="en-US"/>
        </w:rPr>
      </w:pPr>
      <w:r w:rsidRPr="3A052C97">
        <w:rPr>
          <w:rFonts w:ascii="Arial" w:hAnsi="Arial" w:cs="Arial"/>
          <w:szCs w:val="24"/>
          <w:lang w:val="en-US"/>
        </w:rPr>
        <w:t>Not applicable.</w:t>
      </w:r>
    </w:p>
    <w:p w14:paraId="139446FE" w14:textId="77777777" w:rsidR="002306D8" w:rsidRDefault="002306D8" w:rsidP="000F1794">
      <w:pPr>
        <w:ind w:left="-567" w:right="-238"/>
        <w:jc w:val="both"/>
        <w:rPr>
          <w:rFonts w:ascii="Arial" w:hAnsi="Arial" w:cs="Arial"/>
          <w:szCs w:val="32"/>
          <w:lang w:val="en-US"/>
        </w:rPr>
      </w:pPr>
    </w:p>
    <w:p w14:paraId="3A743AAB" w14:textId="77777777" w:rsidR="002306D8" w:rsidRPr="005F77A2" w:rsidRDefault="002306D8" w:rsidP="000F1794">
      <w:pPr>
        <w:ind w:left="-567" w:right="-238"/>
        <w:jc w:val="both"/>
        <w:rPr>
          <w:rFonts w:ascii="Arial" w:hAnsi="Arial" w:cs="Arial"/>
          <w:szCs w:val="32"/>
          <w:lang w:val="en-US"/>
        </w:rPr>
      </w:pPr>
    </w:p>
    <w:p w14:paraId="17FB7509"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24C5959D" w14:textId="77777777" w:rsidR="002306D8" w:rsidRPr="005F77A2" w:rsidRDefault="002306D8" w:rsidP="000F1794">
      <w:pPr>
        <w:ind w:left="-567" w:right="-238"/>
        <w:jc w:val="both"/>
        <w:rPr>
          <w:rFonts w:ascii="Arial" w:hAnsi="Arial" w:cs="Arial"/>
          <w:szCs w:val="32"/>
          <w:highlight w:val="red"/>
          <w:lang w:val="en-US"/>
        </w:rPr>
      </w:pPr>
    </w:p>
    <w:p w14:paraId="4B097C7B" w14:textId="77777777" w:rsidR="002306D8" w:rsidRPr="005F77A2" w:rsidRDefault="002306D8"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45F9495C" w14:textId="77777777" w:rsidR="002306D8" w:rsidRPr="005F77A2" w:rsidRDefault="002306D8" w:rsidP="000F1794">
      <w:pPr>
        <w:ind w:left="-567" w:right="-238"/>
        <w:jc w:val="both"/>
        <w:rPr>
          <w:rFonts w:ascii="Arial" w:hAnsi="Arial" w:cs="Arial"/>
          <w:szCs w:val="32"/>
          <w:lang w:val="en-US"/>
        </w:rPr>
      </w:pPr>
    </w:p>
    <w:p w14:paraId="07801DA0" w14:textId="77777777" w:rsidR="002306D8" w:rsidRPr="005F77A2" w:rsidRDefault="002306D8" w:rsidP="000F1794">
      <w:pPr>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 xml:space="preserve">Our city will be an </w:t>
      </w:r>
      <w:proofErr w:type="gramStart"/>
      <w:r w:rsidRPr="005F77A2">
        <w:rPr>
          <w:rFonts w:ascii="Arial" w:hAnsi="Arial" w:cs="Arial"/>
          <w:szCs w:val="24"/>
          <w:lang w:val="en-US"/>
        </w:rPr>
        <w:t>environmentally-sensitive</w:t>
      </w:r>
      <w:proofErr w:type="gramEnd"/>
      <w:r w:rsidRPr="005F77A2">
        <w:rPr>
          <w:rFonts w:ascii="Arial" w:hAnsi="Arial" w:cs="Arial"/>
          <w:szCs w:val="24"/>
          <w:lang w:val="en-US"/>
        </w:rPr>
        <w:t>, beautiful and inclusive place.</w:t>
      </w:r>
    </w:p>
    <w:p w14:paraId="58FD3660" w14:textId="77777777" w:rsidR="002306D8" w:rsidRPr="005F77A2" w:rsidRDefault="002306D8" w:rsidP="000F1794">
      <w:pPr>
        <w:ind w:left="-567" w:right="-238"/>
        <w:jc w:val="both"/>
        <w:rPr>
          <w:rFonts w:ascii="Arial" w:hAnsi="Arial" w:cs="Arial"/>
          <w:szCs w:val="24"/>
          <w:lang w:val="en-US"/>
        </w:rPr>
      </w:pPr>
    </w:p>
    <w:p w14:paraId="051BE402" w14:textId="77777777" w:rsidR="002306D8" w:rsidRPr="005F77A2" w:rsidRDefault="002306D8" w:rsidP="000F1794">
      <w:pPr>
        <w:ind w:left="-567" w:right="-238"/>
        <w:jc w:val="both"/>
        <w:rPr>
          <w:rFonts w:ascii="Arial" w:hAnsi="Arial" w:cs="Arial"/>
          <w:b/>
          <w:bCs/>
          <w:szCs w:val="24"/>
          <w:lang w:val="en-US"/>
        </w:rPr>
      </w:pPr>
      <w:r w:rsidRPr="150C7C0C">
        <w:rPr>
          <w:rFonts w:ascii="Arial" w:hAnsi="Arial" w:cs="Arial"/>
          <w:b/>
          <w:bCs/>
          <w:color w:val="17365D" w:themeColor="text2" w:themeShade="BF"/>
          <w:szCs w:val="24"/>
          <w:lang w:val="en-US"/>
        </w:rPr>
        <w:t>Values</w:t>
      </w:r>
      <w:r>
        <w:tab/>
      </w:r>
      <w:r>
        <w:tab/>
      </w:r>
      <w:r w:rsidRPr="150C7C0C">
        <w:rPr>
          <w:rFonts w:ascii="Arial" w:hAnsi="Arial" w:cs="Arial"/>
          <w:b/>
          <w:bCs/>
          <w:szCs w:val="24"/>
          <w:lang w:val="en-US"/>
        </w:rPr>
        <w:t>Great Governance and Civic Leadership</w:t>
      </w:r>
    </w:p>
    <w:p w14:paraId="1A06E01E" w14:textId="77777777" w:rsidR="002306D8" w:rsidRPr="005F77A2" w:rsidRDefault="002306D8" w:rsidP="00AC20BF">
      <w:pPr>
        <w:ind w:left="1440" w:right="-238"/>
        <w:jc w:val="both"/>
        <w:rPr>
          <w:rFonts w:ascii="Arial" w:hAnsi="Arial" w:cs="Arial"/>
          <w:szCs w:val="24"/>
          <w:lang w:val="en-US"/>
        </w:rPr>
      </w:pPr>
      <w:r w:rsidRPr="150C7C0C">
        <w:rPr>
          <w:rFonts w:ascii="Arial" w:hAnsi="Arial" w:cs="Arial"/>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4D0AC01" w14:textId="77777777" w:rsidR="002306D8" w:rsidRPr="005F77A2" w:rsidRDefault="002306D8" w:rsidP="000F1794">
      <w:pPr>
        <w:ind w:left="-567" w:right="-238"/>
        <w:jc w:val="both"/>
        <w:rPr>
          <w:rFonts w:ascii="Arial" w:hAnsi="Arial" w:cs="Arial"/>
          <w:bCs/>
          <w:szCs w:val="28"/>
          <w:lang w:val="en-US"/>
        </w:rPr>
      </w:pPr>
    </w:p>
    <w:p w14:paraId="24635252" w14:textId="77777777" w:rsidR="002306D8" w:rsidRPr="005F77A2" w:rsidRDefault="002306D8" w:rsidP="000F1794">
      <w:pPr>
        <w:ind w:left="-567" w:right="-238"/>
        <w:jc w:val="both"/>
        <w:rPr>
          <w:rFonts w:ascii="Arial" w:hAnsi="Arial" w:cs="Arial"/>
          <w:b/>
          <w:sz w:val="28"/>
          <w:szCs w:val="32"/>
          <w:lang w:val="en-US"/>
        </w:rPr>
      </w:pPr>
    </w:p>
    <w:p w14:paraId="1159D0DC" w14:textId="77777777" w:rsidR="002306D8" w:rsidRPr="005F77A2" w:rsidRDefault="002306D8" w:rsidP="000F1794">
      <w:pPr>
        <w:ind w:left="-567" w:right="-238"/>
        <w:jc w:val="both"/>
        <w:rPr>
          <w:rFonts w:ascii="Arial" w:hAnsi="Arial" w:cs="Arial"/>
          <w:b/>
          <w:sz w:val="28"/>
          <w:szCs w:val="32"/>
          <w:lang w:val="en-US"/>
        </w:rPr>
      </w:pPr>
      <w:r w:rsidRPr="150C7C0C">
        <w:rPr>
          <w:rFonts w:ascii="Arial" w:hAnsi="Arial" w:cs="Arial"/>
          <w:b/>
          <w:bCs/>
          <w:color w:val="17365D" w:themeColor="text2" w:themeShade="BF"/>
          <w:sz w:val="28"/>
          <w:szCs w:val="28"/>
          <w:lang w:val="en-US"/>
        </w:rPr>
        <w:t>Budget/Financial Implications</w:t>
      </w:r>
    </w:p>
    <w:p w14:paraId="3DAE3CD2" w14:textId="77777777" w:rsidR="002306D8" w:rsidRDefault="002306D8" w:rsidP="000F1794">
      <w:pPr>
        <w:ind w:left="-567" w:right="-238"/>
        <w:jc w:val="both"/>
        <w:rPr>
          <w:rFonts w:ascii="Arial" w:eastAsia="Acumin Pro" w:hAnsi="Arial" w:cs="Arial"/>
          <w:szCs w:val="24"/>
          <w:lang w:val="en-US"/>
        </w:rPr>
      </w:pPr>
    </w:p>
    <w:p w14:paraId="60602745" w14:textId="77777777" w:rsidR="002306D8" w:rsidRPr="005F77A2" w:rsidRDefault="002306D8" w:rsidP="000F1794">
      <w:pPr>
        <w:ind w:left="-567" w:right="-238"/>
        <w:jc w:val="both"/>
        <w:rPr>
          <w:rFonts w:ascii="Arial" w:hAnsi="Arial" w:cs="Arial"/>
          <w:szCs w:val="24"/>
          <w:lang w:val="en-US"/>
        </w:rPr>
      </w:pPr>
      <w:r w:rsidRPr="150C7C0C">
        <w:rPr>
          <w:rFonts w:ascii="Arial" w:eastAsia="Acumin Pro" w:hAnsi="Arial" w:cs="Arial"/>
          <w:szCs w:val="24"/>
          <w:lang w:val="en-US"/>
        </w:rPr>
        <w:t>There are no budget or financial implications in this report.  Depending on the Committee’s direction, legal advice may be required that can be funded from within existing resources.</w:t>
      </w:r>
      <w:r w:rsidRPr="150C7C0C">
        <w:rPr>
          <w:rFonts w:ascii="Arial" w:hAnsi="Arial" w:cs="Arial"/>
          <w:szCs w:val="24"/>
          <w:lang w:val="en-US"/>
        </w:rPr>
        <w:t xml:space="preserve"> </w:t>
      </w:r>
    </w:p>
    <w:p w14:paraId="63CF59E1" w14:textId="3C844537" w:rsidR="002306D8" w:rsidRDefault="002306D8" w:rsidP="000F1794">
      <w:pPr>
        <w:ind w:left="-567" w:right="-238"/>
        <w:jc w:val="both"/>
        <w:rPr>
          <w:rFonts w:ascii="Arial" w:hAnsi="Arial" w:cs="Arial"/>
          <w:szCs w:val="24"/>
          <w:lang w:val="en-US"/>
        </w:rPr>
      </w:pPr>
    </w:p>
    <w:p w14:paraId="417034B4" w14:textId="77777777" w:rsidR="00AC20BF" w:rsidRPr="005F77A2" w:rsidRDefault="00AC20BF" w:rsidP="000F1794">
      <w:pPr>
        <w:ind w:left="-567" w:right="-238"/>
        <w:jc w:val="both"/>
        <w:rPr>
          <w:rFonts w:ascii="Arial" w:hAnsi="Arial" w:cs="Arial"/>
          <w:szCs w:val="24"/>
          <w:lang w:val="en-US"/>
        </w:rPr>
      </w:pPr>
    </w:p>
    <w:p w14:paraId="24B80872"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150C7C0C">
        <w:rPr>
          <w:rFonts w:ascii="Arial" w:hAnsi="Arial" w:cs="Arial"/>
          <w:b/>
          <w:bCs/>
          <w:color w:val="17365D" w:themeColor="text2" w:themeShade="BF"/>
          <w:sz w:val="28"/>
          <w:szCs w:val="28"/>
          <w:lang w:val="en-US"/>
        </w:rPr>
        <w:t>Legislative and Policy Implications</w:t>
      </w:r>
    </w:p>
    <w:p w14:paraId="4328D2FB" w14:textId="77777777" w:rsidR="002306D8" w:rsidRDefault="002306D8" w:rsidP="000F1794">
      <w:pPr>
        <w:ind w:left="-567" w:right="-238"/>
        <w:jc w:val="both"/>
        <w:rPr>
          <w:rFonts w:ascii="Arial" w:eastAsia="Arial" w:hAnsi="Arial" w:cs="Arial"/>
          <w:szCs w:val="24"/>
          <w:lang w:val="en-US"/>
        </w:rPr>
      </w:pPr>
    </w:p>
    <w:p w14:paraId="1032D1A9" w14:textId="24B70508" w:rsidR="002306D8" w:rsidRDefault="002306D8" w:rsidP="000F1794">
      <w:pPr>
        <w:ind w:left="-567" w:right="-238"/>
        <w:jc w:val="both"/>
        <w:rPr>
          <w:rFonts w:ascii="Arial" w:eastAsia="Arial" w:hAnsi="Arial" w:cs="Arial"/>
          <w:szCs w:val="24"/>
          <w:lang w:val="en-US"/>
        </w:rPr>
      </w:pPr>
      <w:r w:rsidRPr="150C7C0C">
        <w:rPr>
          <w:rFonts w:ascii="Arial" w:eastAsia="Arial" w:hAnsi="Arial" w:cs="Arial"/>
          <w:i/>
          <w:iCs/>
          <w:szCs w:val="24"/>
          <w:lang w:val="en-US"/>
        </w:rPr>
        <w:t xml:space="preserve">Clause 15(2) of the </w:t>
      </w:r>
      <w:hyperlink r:id="rId21" w:history="1">
        <w:r w:rsidRPr="003218B8">
          <w:rPr>
            <w:rStyle w:val="Hyperlink"/>
            <w:rFonts w:ascii="Arial" w:eastAsia="Arial" w:hAnsi="Arial" w:cs="Arial"/>
            <w:i/>
            <w:iCs/>
            <w:szCs w:val="24"/>
            <w:lang w:val="en-US"/>
          </w:rPr>
          <w:t>Local Government (Model Code of Conduct) Regulations 2021</w:t>
        </w:r>
      </w:hyperlink>
      <w:r w:rsidRPr="150C7C0C">
        <w:rPr>
          <w:rFonts w:ascii="Arial" w:eastAsia="Arial" w:hAnsi="Arial" w:cs="Arial"/>
          <w:i/>
          <w:iCs/>
          <w:szCs w:val="24"/>
          <w:lang w:val="en-US"/>
        </w:rPr>
        <w:t xml:space="preserve"> </w:t>
      </w:r>
      <w:r w:rsidRPr="150C7C0C">
        <w:rPr>
          <w:rFonts w:ascii="Arial" w:eastAsia="Arial" w:hAnsi="Arial" w:cs="Arial"/>
          <w:szCs w:val="24"/>
          <w:lang w:val="en-US"/>
        </w:rPr>
        <w:t>and to determine the procedure for dealing with complaints.</w:t>
      </w:r>
    </w:p>
    <w:p w14:paraId="48B95C50" w14:textId="77777777" w:rsidR="002306D8" w:rsidRPr="005F77A2" w:rsidRDefault="002306D8"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0A173DBC" w14:textId="77777777" w:rsidR="002306D8" w:rsidRPr="005F77A2" w:rsidRDefault="002306D8" w:rsidP="000F1794">
      <w:pPr>
        <w:ind w:left="-567" w:right="-238"/>
        <w:jc w:val="both"/>
        <w:rPr>
          <w:rFonts w:ascii="Arial" w:hAnsi="Arial" w:cs="Arial"/>
          <w:b/>
          <w:sz w:val="28"/>
          <w:szCs w:val="32"/>
          <w:lang w:val="en-US"/>
        </w:rPr>
      </w:pPr>
    </w:p>
    <w:p w14:paraId="38A81284" w14:textId="77777777" w:rsidR="002306D8" w:rsidRPr="005F77A2" w:rsidRDefault="002306D8" w:rsidP="000F1794">
      <w:pPr>
        <w:ind w:left="-567" w:right="-238"/>
        <w:jc w:val="both"/>
        <w:rPr>
          <w:rFonts w:ascii="Arial" w:hAnsi="Arial" w:cs="Arial"/>
          <w:bCs/>
          <w:szCs w:val="24"/>
          <w:lang w:val="en-US"/>
        </w:rPr>
      </w:pPr>
      <w:r>
        <w:rPr>
          <w:rFonts w:ascii="Arial" w:hAnsi="Arial" w:cs="Arial"/>
          <w:bCs/>
          <w:szCs w:val="24"/>
          <w:lang w:val="en-US"/>
        </w:rPr>
        <w:t xml:space="preserve">Subject to Committee’s recommendation, further legal advice may be sought to clarify any concerns the Committee may raise. </w:t>
      </w:r>
      <w:r w:rsidRPr="005F77A2">
        <w:rPr>
          <w:rFonts w:ascii="Arial" w:hAnsi="Arial" w:cs="Arial"/>
          <w:bCs/>
          <w:szCs w:val="24"/>
          <w:lang w:val="en-US"/>
        </w:rPr>
        <w:t xml:space="preserve"> </w:t>
      </w:r>
    </w:p>
    <w:p w14:paraId="22DB14CB" w14:textId="1E1782A7" w:rsidR="002306D8" w:rsidRDefault="002306D8" w:rsidP="000F1794">
      <w:pPr>
        <w:ind w:left="-567" w:right="-238"/>
        <w:jc w:val="both"/>
        <w:rPr>
          <w:rFonts w:ascii="Arial" w:hAnsi="Arial" w:cs="Arial"/>
          <w:szCs w:val="24"/>
        </w:rPr>
      </w:pPr>
    </w:p>
    <w:p w14:paraId="06FC01EF" w14:textId="77777777" w:rsidR="003218B8" w:rsidRDefault="003218B8" w:rsidP="000F1794">
      <w:pPr>
        <w:ind w:left="-567" w:right="-238"/>
        <w:jc w:val="both"/>
        <w:rPr>
          <w:rFonts w:ascii="Arial" w:hAnsi="Arial" w:cs="Arial"/>
          <w:szCs w:val="24"/>
        </w:rPr>
      </w:pPr>
    </w:p>
    <w:p w14:paraId="49B9641F"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6842D1D3" w14:textId="77777777" w:rsidR="002306D8" w:rsidRPr="005F77A2" w:rsidRDefault="002306D8" w:rsidP="000F1794">
      <w:pPr>
        <w:ind w:left="-567" w:right="-238"/>
        <w:jc w:val="both"/>
        <w:rPr>
          <w:rFonts w:ascii="Arial" w:hAnsi="Arial" w:cs="Arial"/>
          <w:bCs/>
          <w:szCs w:val="28"/>
          <w:lang w:val="en-US"/>
        </w:rPr>
      </w:pPr>
    </w:p>
    <w:p w14:paraId="66788050" w14:textId="77777777" w:rsidR="002306D8" w:rsidRPr="005F77A2" w:rsidRDefault="002306D8" w:rsidP="000F1794">
      <w:pPr>
        <w:ind w:left="-567" w:right="-238"/>
        <w:jc w:val="both"/>
        <w:rPr>
          <w:rFonts w:ascii="Arial" w:hAnsi="Arial" w:cs="Arial"/>
          <w:bCs/>
        </w:rPr>
      </w:pPr>
      <w:r>
        <w:rPr>
          <w:rFonts w:ascii="Arial" w:hAnsi="Arial" w:cs="Arial"/>
          <w:bCs/>
          <w:szCs w:val="24"/>
        </w:rPr>
        <w:t>Direction is requested from the Committee on further action required to be taken.</w:t>
      </w:r>
    </w:p>
    <w:p w14:paraId="37DF7626" w14:textId="77777777" w:rsidR="002306D8" w:rsidRPr="005F77A2" w:rsidRDefault="002306D8" w:rsidP="000F1794">
      <w:pPr>
        <w:ind w:left="-567" w:right="-238"/>
        <w:jc w:val="both"/>
        <w:rPr>
          <w:rFonts w:ascii="Arial" w:hAnsi="Arial" w:cs="Arial"/>
          <w:bCs/>
        </w:rPr>
      </w:pPr>
    </w:p>
    <w:p w14:paraId="12C457AA" w14:textId="77777777" w:rsidR="002306D8" w:rsidRPr="005F77A2" w:rsidRDefault="002306D8" w:rsidP="000F1794">
      <w:pPr>
        <w:ind w:left="-567" w:right="-238"/>
        <w:jc w:val="both"/>
        <w:rPr>
          <w:rFonts w:ascii="Arial" w:hAnsi="Arial" w:cs="Arial"/>
          <w:bCs/>
        </w:rPr>
      </w:pPr>
    </w:p>
    <w:p w14:paraId="1163CFA8" w14:textId="77777777" w:rsidR="002306D8" w:rsidRPr="005F77A2" w:rsidRDefault="002306D8"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3D220AAA" w14:textId="77777777" w:rsidR="002306D8" w:rsidRPr="005F77A2" w:rsidRDefault="002306D8" w:rsidP="000F1794">
      <w:pPr>
        <w:ind w:left="-567" w:right="-238"/>
        <w:jc w:val="both"/>
        <w:rPr>
          <w:rFonts w:ascii="Arial" w:hAnsi="Arial" w:cs="Arial"/>
          <w:b/>
          <w:sz w:val="28"/>
          <w:szCs w:val="32"/>
          <w:lang w:val="en-US"/>
        </w:rPr>
      </w:pPr>
    </w:p>
    <w:p w14:paraId="5E000328" w14:textId="3B8E3E0B" w:rsidR="002306D8" w:rsidRPr="005F77A2" w:rsidRDefault="003218B8" w:rsidP="000F1794">
      <w:pPr>
        <w:ind w:left="-567" w:right="-238"/>
        <w:jc w:val="both"/>
        <w:rPr>
          <w:rFonts w:ascii="Arial" w:hAnsi="Arial" w:cs="Arial"/>
          <w:bCs/>
          <w:szCs w:val="24"/>
        </w:rPr>
      </w:pPr>
      <w:r>
        <w:rPr>
          <w:rFonts w:ascii="Arial" w:hAnsi="Arial" w:cs="Arial"/>
          <w:bCs/>
          <w:szCs w:val="24"/>
          <w:lang w:val="en-US"/>
        </w:rPr>
        <w:t>Nil.</w:t>
      </w:r>
    </w:p>
    <w:p w14:paraId="1826B271" w14:textId="75B2C2D0" w:rsidR="00785D8C" w:rsidRDefault="00785D8C" w:rsidP="00E634B4">
      <w:pPr>
        <w:pStyle w:val="CouncilHeading"/>
      </w:pPr>
    </w:p>
    <w:p w14:paraId="65E88CA9" w14:textId="25692D33" w:rsidR="003C4744" w:rsidRDefault="003C4744" w:rsidP="00E634B4">
      <w:pPr>
        <w:pStyle w:val="CouncilHeading"/>
      </w:pPr>
    </w:p>
    <w:p w14:paraId="4EF7D664" w14:textId="14E8A481" w:rsidR="003C4744" w:rsidRDefault="003C4744" w:rsidP="00E634B4">
      <w:pPr>
        <w:pStyle w:val="CouncilHeading"/>
      </w:pPr>
    </w:p>
    <w:p w14:paraId="3BFBAB1A" w14:textId="40DFCDCD" w:rsidR="003C4744" w:rsidRDefault="003C4744" w:rsidP="00E634B4">
      <w:pPr>
        <w:pStyle w:val="CouncilHeading"/>
      </w:pPr>
    </w:p>
    <w:p w14:paraId="64E704A4" w14:textId="77777777" w:rsidR="003C4744" w:rsidRPr="00785D8C" w:rsidRDefault="003C4744" w:rsidP="00E634B4">
      <w:pPr>
        <w:pStyle w:val="CouncilHeading"/>
      </w:pPr>
    </w:p>
    <w:p w14:paraId="1FB6E94B" w14:textId="77777777" w:rsidR="003218B8" w:rsidRDefault="003218B8">
      <w:pPr>
        <w:rPr>
          <w:rFonts w:ascii="Arial" w:hAnsi="Arial" w:cs="Arial"/>
          <w:b/>
          <w:bCs/>
          <w:noProof/>
          <w:color w:val="244061" w:themeColor="accent1" w:themeShade="80"/>
          <w:sz w:val="28"/>
          <w:szCs w:val="28"/>
        </w:rPr>
      </w:pPr>
      <w:r>
        <w:rPr>
          <w:rFonts w:ascii="Arial" w:hAnsi="Arial" w:cs="Arial"/>
          <w:b/>
          <w:bCs/>
          <w:noProof/>
          <w:color w:val="244061" w:themeColor="accent1" w:themeShade="80"/>
          <w:sz w:val="28"/>
          <w:szCs w:val="28"/>
        </w:rPr>
        <w:br w:type="page"/>
      </w:r>
    </w:p>
    <w:p w14:paraId="038CF89E" w14:textId="1BEB7F54"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ARC21.11.22 Internal Audit Report – Effectiveness of the Audit and Risk Committee</w:t>
      </w:r>
    </w:p>
    <w:p w14:paraId="56AE9B69" w14:textId="77777777" w:rsidR="003218B8" w:rsidRDefault="003218B8" w:rsidP="000F1794">
      <w:pPr>
        <w:pStyle w:val="ListParagraph"/>
        <w:ind w:left="-567" w:right="-238"/>
        <w:jc w:val="both"/>
        <w:rPr>
          <w:rFonts w:ascii="Arial" w:hAnsi="Arial" w:cs="Arial"/>
          <w:b/>
          <w:bCs/>
          <w:noProof/>
          <w:color w:val="244061" w:themeColor="accent1" w:themeShade="80"/>
          <w:sz w:val="28"/>
          <w:szCs w:val="28"/>
        </w:rPr>
      </w:pPr>
    </w:p>
    <w:tbl>
      <w:tblPr>
        <w:tblStyle w:val="TableGrid"/>
        <w:tblW w:w="9781" w:type="dxa"/>
        <w:tblInd w:w="-572" w:type="dxa"/>
        <w:tblLook w:val="04A0" w:firstRow="1" w:lastRow="0" w:firstColumn="1" w:lastColumn="0" w:noHBand="0" w:noVBand="1"/>
      </w:tblPr>
      <w:tblGrid>
        <w:gridCol w:w="2632"/>
        <w:gridCol w:w="7149"/>
      </w:tblGrid>
      <w:tr w:rsidR="00FA6715" w:rsidRPr="005F77A2" w14:paraId="573F5D5E" w14:textId="77777777" w:rsidTr="00A06984">
        <w:tc>
          <w:tcPr>
            <w:tcW w:w="2632" w:type="dxa"/>
          </w:tcPr>
          <w:p w14:paraId="2D6D3C13"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Meeting &amp; Date</w:t>
            </w:r>
          </w:p>
        </w:tc>
        <w:tc>
          <w:tcPr>
            <w:tcW w:w="7149" w:type="dxa"/>
          </w:tcPr>
          <w:p w14:paraId="52A67766" w14:textId="77777777" w:rsidR="00FA6715" w:rsidRPr="005F77A2" w:rsidRDefault="00FA6715" w:rsidP="000F1794">
            <w:pPr>
              <w:ind w:right="-238"/>
              <w:jc w:val="both"/>
              <w:rPr>
                <w:rFonts w:ascii="Arial" w:hAnsi="Arial" w:cs="Arial"/>
                <w:szCs w:val="24"/>
                <w:lang w:val="en-AU"/>
              </w:rPr>
            </w:pPr>
            <w:r>
              <w:rPr>
                <w:rFonts w:ascii="Arial" w:hAnsi="Arial" w:cs="Arial"/>
                <w:szCs w:val="24"/>
                <w:lang w:val="en-AU"/>
              </w:rPr>
              <w:t>Audit &amp; Risk Committee – 21 November 2022</w:t>
            </w:r>
          </w:p>
        </w:tc>
      </w:tr>
      <w:tr w:rsidR="00FA6715" w:rsidRPr="005F77A2" w14:paraId="146DC7A8" w14:textId="77777777" w:rsidTr="00A06984">
        <w:tc>
          <w:tcPr>
            <w:tcW w:w="2632" w:type="dxa"/>
          </w:tcPr>
          <w:p w14:paraId="34EDCCC5"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Applicant</w:t>
            </w:r>
          </w:p>
        </w:tc>
        <w:tc>
          <w:tcPr>
            <w:tcW w:w="7149" w:type="dxa"/>
          </w:tcPr>
          <w:p w14:paraId="21D57171" w14:textId="77777777" w:rsidR="00FA6715" w:rsidRPr="005F77A2" w:rsidRDefault="00FA6715" w:rsidP="000F1794">
            <w:pPr>
              <w:ind w:right="-238"/>
              <w:jc w:val="both"/>
              <w:rPr>
                <w:rFonts w:ascii="Arial" w:hAnsi="Arial" w:cs="Arial"/>
                <w:szCs w:val="24"/>
                <w:lang w:val="en-AU"/>
              </w:rPr>
            </w:pPr>
            <w:r w:rsidRPr="005F77A2">
              <w:rPr>
                <w:rFonts w:ascii="Arial" w:hAnsi="Arial" w:cs="Arial"/>
                <w:szCs w:val="24"/>
                <w:lang w:val="en-AU"/>
              </w:rPr>
              <w:t>City of Nedlands</w:t>
            </w:r>
          </w:p>
        </w:tc>
      </w:tr>
      <w:tr w:rsidR="00FA6715" w:rsidRPr="005F77A2" w14:paraId="13B50288" w14:textId="77777777" w:rsidTr="00A06984">
        <w:tc>
          <w:tcPr>
            <w:tcW w:w="2632" w:type="dxa"/>
          </w:tcPr>
          <w:p w14:paraId="52913612" w14:textId="77777777" w:rsidR="00FA6715" w:rsidRPr="00E87554" w:rsidRDefault="00FA6715" w:rsidP="007A732A">
            <w:pPr>
              <w:rPr>
                <w:rFonts w:ascii="Arial" w:hAnsi="Arial" w:cs="Arial"/>
                <w:b/>
                <w:bCs/>
                <w:color w:val="244061" w:themeColor="accent1" w:themeShade="80"/>
                <w:szCs w:val="24"/>
                <w:lang w:val="en-AU"/>
              </w:rPr>
            </w:pPr>
            <w:r w:rsidRPr="00E87554">
              <w:rPr>
                <w:rFonts w:ascii="Arial" w:hAnsi="Arial" w:cs="Arial"/>
                <w:b/>
                <w:bCs/>
                <w:color w:val="244061" w:themeColor="accent1" w:themeShade="80"/>
                <w:szCs w:val="24"/>
                <w:lang w:val="en-AU"/>
              </w:rPr>
              <w:t xml:space="preserve">Employee Disclosure under section 5.70 Local Government Act 1995 </w:t>
            </w:r>
          </w:p>
        </w:tc>
        <w:tc>
          <w:tcPr>
            <w:tcW w:w="7149" w:type="dxa"/>
          </w:tcPr>
          <w:p w14:paraId="27D439AA" w14:textId="77777777" w:rsidR="00FA6715" w:rsidRPr="005F77A2" w:rsidRDefault="00FA6715" w:rsidP="000F1794">
            <w:pPr>
              <w:pStyle w:val="Subsection"/>
              <w:tabs>
                <w:tab w:val="clear" w:pos="595"/>
                <w:tab w:val="clear" w:pos="879"/>
              </w:tabs>
              <w:spacing w:before="120"/>
              <w:ind w:left="0" w:right="-238" w:firstLine="0"/>
              <w:rPr>
                <w:rFonts w:ascii="Arial" w:hAnsi="Arial" w:cs="Arial"/>
                <w:szCs w:val="24"/>
              </w:rPr>
            </w:pPr>
            <w:r>
              <w:rPr>
                <w:rFonts w:ascii="Arial" w:hAnsi="Arial" w:cs="Arial"/>
                <w:szCs w:val="24"/>
              </w:rPr>
              <w:t>NIL</w:t>
            </w:r>
          </w:p>
        </w:tc>
      </w:tr>
      <w:tr w:rsidR="00FA6715" w:rsidRPr="005F77A2" w14:paraId="5E638E2A" w14:textId="77777777" w:rsidTr="00A06984">
        <w:tc>
          <w:tcPr>
            <w:tcW w:w="2632" w:type="dxa"/>
          </w:tcPr>
          <w:p w14:paraId="222ED1BB"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Report Author</w:t>
            </w:r>
          </w:p>
        </w:tc>
        <w:tc>
          <w:tcPr>
            <w:tcW w:w="7149" w:type="dxa"/>
          </w:tcPr>
          <w:p w14:paraId="7930C0DB" w14:textId="77777777" w:rsidR="00FA6715" w:rsidRPr="005F77A2" w:rsidRDefault="00FA6715" w:rsidP="000F1794">
            <w:pPr>
              <w:ind w:right="-238"/>
              <w:jc w:val="both"/>
              <w:rPr>
                <w:rFonts w:ascii="Arial" w:hAnsi="Arial" w:cs="Arial"/>
                <w:szCs w:val="24"/>
                <w:lang w:val="en-AU"/>
              </w:rPr>
            </w:pPr>
            <w:r>
              <w:rPr>
                <w:rFonts w:ascii="Arial" w:hAnsi="Arial" w:cs="Arial"/>
                <w:szCs w:val="24"/>
                <w:lang w:val="en-AU"/>
              </w:rPr>
              <w:t xml:space="preserve">Michael Cole </w:t>
            </w:r>
            <w:r w:rsidRPr="4C223527">
              <w:rPr>
                <w:rFonts w:ascii="Arial" w:hAnsi="Arial" w:cs="Arial"/>
                <w:szCs w:val="24"/>
                <w:lang w:val="en-AU"/>
              </w:rPr>
              <w:t>Director Corporate Services</w:t>
            </w:r>
          </w:p>
        </w:tc>
      </w:tr>
      <w:tr w:rsidR="00FA6715" w:rsidRPr="005F77A2" w14:paraId="0FAFCC92" w14:textId="77777777" w:rsidTr="00A06984">
        <w:tc>
          <w:tcPr>
            <w:tcW w:w="2632" w:type="dxa"/>
          </w:tcPr>
          <w:p w14:paraId="2C51BDCC" w14:textId="39EC4CED"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Director</w:t>
            </w:r>
          </w:p>
        </w:tc>
        <w:tc>
          <w:tcPr>
            <w:tcW w:w="7149" w:type="dxa"/>
          </w:tcPr>
          <w:p w14:paraId="56EAFB19" w14:textId="77777777" w:rsidR="00FA6715" w:rsidRPr="005F77A2" w:rsidRDefault="00FA6715" w:rsidP="000F1794">
            <w:pPr>
              <w:ind w:right="-238"/>
              <w:jc w:val="both"/>
              <w:rPr>
                <w:rFonts w:ascii="Arial" w:hAnsi="Arial" w:cs="Arial"/>
                <w:szCs w:val="24"/>
                <w:lang w:val="en-AU"/>
              </w:rPr>
            </w:pPr>
            <w:r w:rsidRPr="4C223527">
              <w:rPr>
                <w:rFonts w:ascii="Arial" w:hAnsi="Arial" w:cs="Arial"/>
                <w:szCs w:val="24"/>
                <w:lang w:val="en-AU"/>
              </w:rPr>
              <w:t>Michael Cole Director Corporate Services</w:t>
            </w:r>
          </w:p>
        </w:tc>
      </w:tr>
      <w:tr w:rsidR="00FA6715" w:rsidRPr="003733A0" w14:paraId="1CCBEFC9" w14:textId="77777777" w:rsidTr="00A06984">
        <w:tc>
          <w:tcPr>
            <w:tcW w:w="2632" w:type="dxa"/>
          </w:tcPr>
          <w:p w14:paraId="6647B263" w14:textId="77777777" w:rsidR="00FA6715" w:rsidRPr="00E87554" w:rsidRDefault="00FA6715" w:rsidP="007A732A">
            <w:pPr>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Attachments</w:t>
            </w:r>
          </w:p>
        </w:tc>
        <w:tc>
          <w:tcPr>
            <w:tcW w:w="7149" w:type="dxa"/>
          </w:tcPr>
          <w:p w14:paraId="67936664" w14:textId="394D7070" w:rsidR="00FA6715" w:rsidRPr="003733A0" w:rsidRDefault="000617AC" w:rsidP="000617AC">
            <w:pPr>
              <w:ind w:right="-238"/>
              <w:jc w:val="both"/>
              <w:rPr>
                <w:rFonts w:ascii="Arial" w:hAnsi="Arial" w:cs="Arial"/>
                <w:szCs w:val="32"/>
                <w:lang w:val="en-US"/>
              </w:rPr>
            </w:pPr>
            <w:r>
              <w:rPr>
                <w:rFonts w:ascii="Arial" w:hAnsi="Arial" w:cs="Arial"/>
                <w:szCs w:val="32"/>
                <w:lang w:val="en-US"/>
              </w:rPr>
              <w:t xml:space="preserve">1. </w:t>
            </w:r>
            <w:r w:rsidR="00FA6715">
              <w:rPr>
                <w:rFonts w:ascii="Arial" w:hAnsi="Arial" w:cs="Arial"/>
                <w:szCs w:val="32"/>
                <w:lang w:val="en-US"/>
              </w:rPr>
              <w:t>Internal Audit – Effectiveness of the Audit Risk Committee</w:t>
            </w:r>
          </w:p>
        </w:tc>
      </w:tr>
    </w:tbl>
    <w:p w14:paraId="412452A9" w14:textId="3CE2308D" w:rsidR="002306D8" w:rsidRDefault="002306D8" w:rsidP="000F1794">
      <w:pPr>
        <w:pStyle w:val="ListParagraph"/>
        <w:ind w:left="-567" w:right="-238"/>
        <w:jc w:val="both"/>
        <w:rPr>
          <w:rFonts w:ascii="Arial" w:hAnsi="Arial" w:cs="Arial"/>
          <w:b/>
          <w:bCs/>
          <w:noProof/>
          <w:color w:val="244061" w:themeColor="accent1" w:themeShade="80"/>
          <w:szCs w:val="24"/>
        </w:rPr>
      </w:pPr>
    </w:p>
    <w:p w14:paraId="4C6D5495" w14:textId="17BA4B7F" w:rsidR="008408B2" w:rsidRDefault="008408B2" w:rsidP="004515A1">
      <w:pPr>
        <w:pStyle w:val="ListParagraph"/>
        <w:ind w:left="-1134" w:right="-238"/>
        <w:jc w:val="both"/>
        <w:rPr>
          <w:rFonts w:ascii="Arial" w:eastAsia="Arial" w:hAnsi="Arial" w:cs="Arial"/>
          <w:szCs w:val="24"/>
          <w:lang w:val="en-US"/>
        </w:rPr>
      </w:pPr>
      <w:r w:rsidRPr="00F03033">
        <w:rPr>
          <w:rFonts w:ascii="Arial" w:eastAsia="Arial" w:hAnsi="Arial" w:cs="Arial"/>
          <w:szCs w:val="24"/>
          <w:lang w:val="en-US"/>
        </w:rPr>
        <w:t>C</w:t>
      </w:r>
      <w:r w:rsidR="004515A1">
        <w:rPr>
          <w:rFonts w:ascii="Arial" w:eastAsia="Arial" w:hAnsi="Arial" w:cs="Arial"/>
          <w:szCs w:val="24"/>
          <w:lang w:val="en-US"/>
        </w:rPr>
        <w:t>ouncillo</w:t>
      </w:r>
      <w:r w:rsidRPr="00F03033">
        <w:rPr>
          <w:rFonts w:ascii="Arial" w:eastAsia="Arial" w:hAnsi="Arial" w:cs="Arial"/>
          <w:szCs w:val="24"/>
          <w:lang w:val="en-US"/>
        </w:rPr>
        <w:t xml:space="preserve">r Mangano </w:t>
      </w:r>
      <w:r w:rsidR="009E7640" w:rsidRPr="00F03033">
        <w:rPr>
          <w:rFonts w:ascii="Arial" w:eastAsia="Arial" w:hAnsi="Arial" w:cs="Arial"/>
          <w:szCs w:val="24"/>
          <w:lang w:val="en-US"/>
        </w:rPr>
        <w:t xml:space="preserve">left the meeting at </w:t>
      </w:r>
      <w:r w:rsidR="005C34F0" w:rsidRPr="00F03033">
        <w:rPr>
          <w:rFonts w:ascii="Arial" w:eastAsia="Arial" w:hAnsi="Arial" w:cs="Arial"/>
          <w:szCs w:val="24"/>
          <w:lang w:val="en-US"/>
        </w:rPr>
        <w:t>6.18pm</w:t>
      </w:r>
      <w:r w:rsidR="004515A1">
        <w:rPr>
          <w:rFonts w:ascii="Arial" w:eastAsia="Arial" w:hAnsi="Arial" w:cs="Arial"/>
          <w:szCs w:val="24"/>
          <w:lang w:val="en-US"/>
        </w:rPr>
        <w:t xml:space="preserve"> and </w:t>
      </w:r>
      <w:r w:rsidR="005C34F0" w:rsidRPr="00F03033">
        <w:rPr>
          <w:rFonts w:ascii="Arial" w:eastAsia="Arial" w:hAnsi="Arial" w:cs="Arial"/>
          <w:szCs w:val="24"/>
          <w:lang w:val="en-US"/>
        </w:rPr>
        <w:t>return</w:t>
      </w:r>
      <w:r w:rsidR="004515A1">
        <w:rPr>
          <w:rFonts w:ascii="Arial" w:eastAsia="Arial" w:hAnsi="Arial" w:cs="Arial"/>
          <w:szCs w:val="24"/>
          <w:lang w:val="en-US"/>
        </w:rPr>
        <w:t>ed</w:t>
      </w:r>
      <w:r w:rsidR="005C34F0" w:rsidRPr="00F03033">
        <w:rPr>
          <w:rFonts w:ascii="Arial" w:eastAsia="Arial" w:hAnsi="Arial" w:cs="Arial"/>
          <w:szCs w:val="24"/>
          <w:lang w:val="en-US"/>
        </w:rPr>
        <w:t xml:space="preserve"> at 6:19pm</w:t>
      </w:r>
      <w:r w:rsidR="00157CDB" w:rsidRPr="00F03033">
        <w:rPr>
          <w:rFonts w:ascii="Arial" w:eastAsia="Arial" w:hAnsi="Arial" w:cs="Arial"/>
          <w:szCs w:val="24"/>
          <w:lang w:val="en-US"/>
        </w:rPr>
        <w:t>.</w:t>
      </w:r>
    </w:p>
    <w:p w14:paraId="64D9755A" w14:textId="77777777" w:rsidR="004515A1" w:rsidRPr="00F03033" w:rsidRDefault="004515A1" w:rsidP="004515A1">
      <w:pPr>
        <w:pStyle w:val="ListParagraph"/>
        <w:ind w:left="-1134" w:right="-238"/>
        <w:jc w:val="both"/>
        <w:rPr>
          <w:rFonts w:ascii="Arial" w:eastAsia="Arial" w:hAnsi="Arial" w:cs="Arial"/>
          <w:szCs w:val="24"/>
          <w:lang w:val="en-US"/>
        </w:rPr>
      </w:pPr>
    </w:p>
    <w:p w14:paraId="1A6A88C9" w14:textId="39B10E4C" w:rsidR="005C34F0" w:rsidRPr="004560C9" w:rsidRDefault="005C34F0" w:rsidP="004515A1">
      <w:pPr>
        <w:widowControl w:val="0"/>
        <w:tabs>
          <w:tab w:val="left" w:pos="1418"/>
          <w:tab w:val="right" w:pos="10773"/>
        </w:tabs>
        <w:autoSpaceDE w:val="0"/>
        <w:autoSpaceDN w:val="0"/>
        <w:ind w:left="-1134" w:right="-238"/>
        <w:rPr>
          <w:rFonts w:ascii="Arial" w:eastAsia="Arial" w:hAnsi="Arial" w:cs="Arial"/>
          <w:szCs w:val="24"/>
          <w:lang w:val="en-US"/>
        </w:rPr>
      </w:pPr>
      <w:r w:rsidRPr="00F03033">
        <w:rPr>
          <w:rFonts w:ascii="Arial" w:eastAsia="Arial" w:hAnsi="Arial" w:cs="Arial"/>
          <w:szCs w:val="24"/>
          <w:lang w:val="en-US"/>
        </w:rPr>
        <w:t xml:space="preserve">Director Cole </w:t>
      </w:r>
      <w:r w:rsidR="004560C9" w:rsidRPr="00F03033">
        <w:rPr>
          <w:rFonts w:ascii="Arial" w:eastAsia="Arial" w:hAnsi="Arial" w:cs="Arial"/>
          <w:szCs w:val="24"/>
          <w:lang w:val="en-US"/>
        </w:rPr>
        <w:t>departed at 6:18pm</w:t>
      </w:r>
      <w:r w:rsidR="004515A1">
        <w:rPr>
          <w:rFonts w:ascii="Arial" w:eastAsia="Arial" w:hAnsi="Arial" w:cs="Arial"/>
          <w:szCs w:val="24"/>
          <w:lang w:val="en-US"/>
        </w:rPr>
        <w:t xml:space="preserve"> and </w:t>
      </w:r>
      <w:r w:rsidR="004515A1" w:rsidRPr="00F03033">
        <w:rPr>
          <w:rFonts w:ascii="Arial" w:eastAsia="Arial" w:hAnsi="Arial" w:cs="Arial"/>
          <w:szCs w:val="24"/>
          <w:lang w:val="en-US"/>
        </w:rPr>
        <w:t>return</w:t>
      </w:r>
      <w:r w:rsidR="004515A1">
        <w:rPr>
          <w:rFonts w:ascii="Arial" w:eastAsia="Arial" w:hAnsi="Arial" w:cs="Arial"/>
          <w:szCs w:val="24"/>
          <w:lang w:val="en-US"/>
        </w:rPr>
        <w:t>ed</w:t>
      </w:r>
      <w:r w:rsidR="004560C9" w:rsidRPr="00F03033">
        <w:rPr>
          <w:rFonts w:ascii="Arial" w:eastAsia="Arial" w:hAnsi="Arial" w:cs="Arial"/>
          <w:szCs w:val="24"/>
          <w:lang w:val="en-US"/>
        </w:rPr>
        <w:t xml:space="preserve"> at 6:19pm with </w:t>
      </w:r>
      <w:proofErr w:type="spellStart"/>
      <w:r w:rsidR="004560C9" w:rsidRPr="00F03033">
        <w:rPr>
          <w:rFonts w:ascii="Arial" w:eastAsia="Arial" w:hAnsi="Arial" w:cs="Arial"/>
          <w:szCs w:val="24"/>
          <w:lang w:val="en-US"/>
        </w:rPr>
        <w:t>Ms</w:t>
      </w:r>
      <w:proofErr w:type="spellEnd"/>
      <w:r w:rsidR="004560C9" w:rsidRPr="00F03033">
        <w:rPr>
          <w:rFonts w:ascii="Arial" w:eastAsia="Arial" w:hAnsi="Arial" w:cs="Arial"/>
          <w:szCs w:val="24"/>
          <w:lang w:val="en-US"/>
        </w:rPr>
        <w:t xml:space="preserve"> M Shafizadeh</w:t>
      </w:r>
      <w:r w:rsidR="00157CDB" w:rsidRPr="00F03033">
        <w:rPr>
          <w:rFonts w:ascii="Arial" w:eastAsia="Arial" w:hAnsi="Arial" w:cs="Arial"/>
          <w:szCs w:val="24"/>
          <w:lang w:val="en-US"/>
        </w:rPr>
        <w:t xml:space="preserve"> and </w:t>
      </w:r>
      <w:proofErr w:type="spellStart"/>
      <w:r w:rsidR="004560C9" w:rsidRPr="00F03033">
        <w:rPr>
          <w:rFonts w:ascii="Arial" w:eastAsia="Arial" w:hAnsi="Arial" w:cs="Arial"/>
          <w:szCs w:val="24"/>
          <w:lang w:val="en-US"/>
        </w:rPr>
        <w:t>Mr</w:t>
      </w:r>
      <w:proofErr w:type="spellEnd"/>
      <w:r w:rsidR="004560C9" w:rsidRPr="00F03033">
        <w:rPr>
          <w:rFonts w:ascii="Arial" w:eastAsia="Arial" w:hAnsi="Arial" w:cs="Arial"/>
          <w:szCs w:val="24"/>
          <w:lang w:val="en-US"/>
        </w:rPr>
        <w:t xml:space="preserve"> N Goosen</w:t>
      </w:r>
      <w:r w:rsidR="00157CDB" w:rsidRPr="00F03033">
        <w:rPr>
          <w:rFonts w:ascii="Arial" w:eastAsia="Arial" w:hAnsi="Arial" w:cs="Arial"/>
          <w:szCs w:val="24"/>
          <w:lang w:val="en-US"/>
        </w:rPr>
        <w:t xml:space="preserve"> from Moore Australia.</w:t>
      </w:r>
    </w:p>
    <w:p w14:paraId="1634553E" w14:textId="12EF9738" w:rsidR="008408B2" w:rsidRDefault="008408B2" w:rsidP="000F1794">
      <w:pPr>
        <w:pStyle w:val="ListParagraph"/>
        <w:ind w:left="-567" w:right="-238"/>
        <w:jc w:val="both"/>
        <w:rPr>
          <w:rFonts w:ascii="Arial" w:hAnsi="Arial" w:cs="Arial"/>
          <w:b/>
          <w:bCs/>
          <w:noProof/>
          <w:color w:val="244061" w:themeColor="accent1" w:themeShade="80"/>
          <w:szCs w:val="24"/>
        </w:rPr>
      </w:pPr>
    </w:p>
    <w:p w14:paraId="0C890122" w14:textId="77777777" w:rsidR="004515A1" w:rsidRDefault="004515A1" w:rsidP="000F1794">
      <w:pPr>
        <w:pStyle w:val="ListParagraph"/>
        <w:ind w:left="-567" w:right="-238"/>
        <w:jc w:val="both"/>
        <w:rPr>
          <w:rFonts w:ascii="Arial" w:hAnsi="Arial" w:cs="Arial"/>
          <w:b/>
          <w:bCs/>
          <w:noProof/>
          <w:color w:val="244061" w:themeColor="accent1" w:themeShade="80"/>
          <w:szCs w:val="24"/>
        </w:rPr>
      </w:pPr>
    </w:p>
    <w:p w14:paraId="10954371" w14:textId="75A7C7ED" w:rsidR="00E634B4" w:rsidRPr="00F03033" w:rsidRDefault="00E634B4" w:rsidP="00E634B4">
      <w:pPr>
        <w:ind w:left="-567" w:right="-238"/>
        <w:jc w:val="both"/>
        <w:rPr>
          <w:rFonts w:ascii="Arial" w:hAnsi="Arial" w:cs="Arial"/>
          <w:b/>
          <w:bCs/>
        </w:rPr>
      </w:pPr>
      <w:r w:rsidRPr="27446121">
        <w:rPr>
          <w:rFonts w:ascii="Arial" w:hAnsi="Arial" w:cs="Arial"/>
          <w:b/>
          <w:bCs/>
        </w:rPr>
        <w:t xml:space="preserve">Regulation 11(da) - </w:t>
      </w:r>
      <w:r w:rsidR="5D569FA0" w:rsidRPr="27446121">
        <w:rPr>
          <w:rFonts w:ascii="Arial" w:hAnsi="Arial" w:cs="Arial"/>
          <w:b/>
          <w:bCs/>
        </w:rPr>
        <w:t>The Committee requested dashboards from the OneCouncil system to assist them in their role</w:t>
      </w:r>
      <w:r w:rsidR="74E76106" w:rsidRPr="27446121">
        <w:rPr>
          <w:rFonts w:ascii="Arial" w:hAnsi="Arial" w:cs="Arial"/>
          <w:b/>
          <w:bCs/>
        </w:rPr>
        <w:t xml:space="preserve"> and requested </w:t>
      </w:r>
      <w:r w:rsidR="63961DAC" w:rsidRPr="00F03033">
        <w:rPr>
          <w:rFonts w:ascii="Arial" w:hAnsi="Arial" w:cs="Arial"/>
          <w:b/>
          <w:bCs/>
        </w:rPr>
        <w:t>the Chief Executive Officer present a financial management dashboard to the next committee meeting</w:t>
      </w:r>
      <w:r w:rsidR="36FD26D9" w:rsidRPr="00F03033">
        <w:rPr>
          <w:rFonts w:ascii="Arial" w:hAnsi="Arial" w:cs="Arial"/>
          <w:b/>
          <w:bCs/>
        </w:rPr>
        <w:t>.</w:t>
      </w:r>
    </w:p>
    <w:p w14:paraId="49490D9B" w14:textId="77777777" w:rsidR="00E634B4" w:rsidRPr="00147AEA" w:rsidRDefault="00E634B4" w:rsidP="00E634B4">
      <w:pPr>
        <w:ind w:left="-567" w:right="-238"/>
        <w:jc w:val="both"/>
        <w:rPr>
          <w:rFonts w:ascii="Arial" w:hAnsi="Arial" w:cs="Arial"/>
          <w:szCs w:val="24"/>
        </w:rPr>
      </w:pPr>
    </w:p>
    <w:p w14:paraId="129BDF0F" w14:textId="201C2DB9"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Moved – Councillor </w:t>
      </w:r>
      <w:r w:rsidR="00C93261" w:rsidRPr="00C93261">
        <w:rPr>
          <w:rFonts w:ascii="Arial" w:hAnsi="Arial" w:cs="Arial"/>
          <w:szCs w:val="24"/>
        </w:rPr>
        <w:t>Senathirajah</w:t>
      </w:r>
    </w:p>
    <w:p w14:paraId="00C8FD92" w14:textId="3A9280C1"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Seconded – Councillor </w:t>
      </w:r>
      <w:r w:rsidR="00806165">
        <w:rPr>
          <w:rFonts w:ascii="Arial" w:hAnsi="Arial" w:cs="Arial"/>
          <w:szCs w:val="24"/>
        </w:rPr>
        <w:t>Com</w:t>
      </w:r>
      <w:r w:rsidR="00C93261">
        <w:rPr>
          <w:rFonts w:ascii="Arial" w:hAnsi="Arial" w:cs="Arial"/>
          <w:szCs w:val="24"/>
        </w:rPr>
        <w:t>bes</w:t>
      </w:r>
    </w:p>
    <w:p w14:paraId="39B48994" w14:textId="77777777" w:rsidR="00E634B4" w:rsidRPr="00147AEA" w:rsidRDefault="00E634B4" w:rsidP="004515A1">
      <w:pPr>
        <w:ind w:left="-567" w:right="-238"/>
        <w:jc w:val="both"/>
        <w:rPr>
          <w:rFonts w:ascii="Arial" w:hAnsi="Arial" w:cs="Arial"/>
          <w:szCs w:val="24"/>
        </w:rPr>
      </w:pPr>
    </w:p>
    <w:p w14:paraId="5E0ECDCE" w14:textId="77777777" w:rsidR="00E634B4" w:rsidRPr="00422EC0" w:rsidRDefault="00E634B4" w:rsidP="004515A1">
      <w:pPr>
        <w:ind w:left="-567" w:right="-238"/>
        <w:jc w:val="both"/>
        <w:rPr>
          <w:rFonts w:ascii="Arial" w:hAnsi="Arial" w:cs="Arial"/>
          <w:b/>
          <w:color w:val="1F3864"/>
          <w:szCs w:val="24"/>
        </w:rPr>
      </w:pPr>
      <w:r w:rsidRPr="00422EC0">
        <w:rPr>
          <w:rFonts w:ascii="Arial" w:hAnsi="Arial" w:cs="Arial"/>
          <w:b/>
          <w:color w:val="1F3864"/>
          <w:szCs w:val="24"/>
        </w:rPr>
        <w:t>That the Recommendation be adopted.</w:t>
      </w:r>
    </w:p>
    <w:p w14:paraId="78FA315F" w14:textId="77777777" w:rsidR="00E634B4" w:rsidRPr="00422EC0" w:rsidRDefault="00E634B4" w:rsidP="004515A1">
      <w:pPr>
        <w:ind w:left="-567" w:right="-238"/>
        <w:jc w:val="both"/>
        <w:rPr>
          <w:rFonts w:ascii="Arial" w:hAnsi="Arial" w:cs="Arial"/>
          <w:color w:val="1F3864"/>
          <w:szCs w:val="24"/>
        </w:rPr>
      </w:pPr>
      <w:r w:rsidRPr="00422EC0">
        <w:rPr>
          <w:rFonts w:ascii="Arial" w:hAnsi="Arial" w:cs="Arial"/>
          <w:color w:val="1F3864"/>
          <w:szCs w:val="24"/>
        </w:rPr>
        <w:t>(Printed below for ease of reference)</w:t>
      </w:r>
    </w:p>
    <w:p w14:paraId="40EB9F4B" w14:textId="1E656708" w:rsidR="00E634B4" w:rsidRPr="00147AEA" w:rsidRDefault="00E56DAA" w:rsidP="004515A1">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5B15B99F" w14:textId="77777777" w:rsidR="004515A1" w:rsidRDefault="004515A1" w:rsidP="00107BCC">
      <w:pPr>
        <w:ind w:right="-238"/>
        <w:jc w:val="both"/>
        <w:rPr>
          <w:rFonts w:ascii="Arial" w:hAnsi="Arial" w:cs="Arial"/>
          <w:b/>
          <w:szCs w:val="32"/>
          <w:lang w:val="en-US"/>
        </w:rPr>
      </w:pPr>
    </w:p>
    <w:p w14:paraId="5DFC9F88" w14:textId="0393E06F" w:rsidR="005B2191" w:rsidRPr="005F77A2" w:rsidRDefault="00E251CB" w:rsidP="00107BCC">
      <w:pPr>
        <w:ind w:right="-238"/>
        <w:jc w:val="both"/>
        <w:rPr>
          <w:rFonts w:ascii="Arial" w:hAnsi="Arial" w:cs="Arial"/>
          <w:b/>
          <w:szCs w:val="32"/>
          <w:lang w:val="en-US"/>
        </w:rPr>
      </w:pPr>
      <w:r>
        <w:rPr>
          <w:rFonts w:ascii="Arial" w:hAnsi="Arial" w:cs="Arial"/>
          <w:noProof/>
          <w:szCs w:val="24"/>
        </w:rPr>
        <mc:AlternateContent>
          <mc:Choice Requires="wps">
            <w:drawing>
              <wp:anchor distT="0" distB="0" distL="114300" distR="114300" simplePos="0" relativeHeight="251658243" behindDoc="0" locked="0" layoutInCell="1" allowOverlap="1" wp14:anchorId="7789608B" wp14:editId="6725D318">
                <wp:simplePos x="0" y="0"/>
                <wp:positionH relativeFrom="margin">
                  <wp:posOffset>-441380</wp:posOffset>
                </wp:positionH>
                <wp:positionV relativeFrom="paragraph">
                  <wp:posOffset>149280</wp:posOffset>
                </wp:positionV>
                <wp:extent cx="6543923" cy="1948070"/>
                <wp:effectExtent l="0" t="0" r="28575" b="14605"/>
                <wp:wrapNone/>
                <wp:docPr id="7" name="Rectangle 7" descr="P208#y1"/>
                <wp:cNvGraphicFramePr/>
                <a:graphic xmlns:a="http://schemas.openxmlformats.org/drawingml/2006/main">
                  <a:graphicData uri="http://schemas.microsoft.com/office/word/2010/wordprocessingShape">
                    <wps:wsp>
                      <wps:cNvSpPr/>
                      <wps:spPr>
                        <a:xfrm>
                          <a:off x="0" y="0"/>
                          <a:ext cx="6543923" cy="1948070"/>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A0657" id="Rectangle 7" o:spid="_x0000_s1026" alt="P208#y1" style="position:absolute;margin-left:-34.75pt;margin-top:11.75pt;width:515.25pt;height:153.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" filled="f" strokecolor="#243f60 [1604]" strokeweight="2pt">
                <w10:wrap anchorx="margin"/>
              </v:rect>
            </w:pict>
          </mc:Fallback>
        </mc:AlternateContent>
      </w:r>
    </w:p>
    <w:p w14:paraId="3F811938" w14:textId="7581A96C" w:rsidR="005B2191" w:rsidRPr="00E87554" w:rsidRDefault="00107BCC" w:rsidP="000F1794">
      <w:pPr>
        <w:ind w:left="-567" w:right="-238"/>
        <w:jc w:val="both"/>
        <w:rPr>
          <w:rFonts w:ascii="Arial" w:hAnsi="Arial" w:cs="Arial"/>
          <w:b/>
          <w:color w:val="244061" w:themeColor="accent1" w:themeShade="80"/>
          <w:sz w:val="28"/>
          <w:szCs w:val="32"/>
          <w:lang w:val="en-US"/>
        </w:rPr>
      </w:pPr>
      <w:r>
        <w:rPr>
          <w:rFonts w:ascii="Arial" w:hAnsi="Arial" w:cs="Arial"/>
          <w:b/>
          <w:color w:val="244061" w:themeColor="accent1" w:themeShade="80"/>
          <w:sz w:val="28"/>
          <w:szCs w:val="32"/>
          <w:lang w:val="en-US"/>
        </w:rPr>
        <w:t xml:space="preserve">Committee </w:t>
      </w:r>
      <w:r w:rsidR="004515A1">
        <w:rPr>
          <w:rFonts w:ascii="Arial" w:hAnsi="Arial" w:cs="Arial"/>
          <w:b/>
          <w:color w:val="244061" w:themeColor="accent1" w:themeShade="80"/>
          <w:sz w:val="28"/>
          <w:szCs w:val="32"/>
          <w:lang w:val="en-US"/>
        </w:rPr>
        <w:t xml:space="preserve">Recommendation / </w:t>
      </w:r>
      <w:r w:rsidR="005B2191" w:rsidRPr="00E87554">
        <w:rPr>
          <w:rFonts w:ascii="Arial" w:hAnsi="Arial" w:cs="Arial"/>
          <w:b/>
          <w:color w:val="244061" w:themeColor="accent1" w:themeShade="80"/>
          <w:sz w:val="28"/>
          <w:szCs w:val="32"/>
          <w:lang w:val="en-US"/>
        </w:rPr>
        <w:t>Recommendation</w:t>
      </w:r>
    </w:p>
    <w:p w14:paraId="56B15A00"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p>
    <w:p w14:paraId="6CD697FA" w14:textId="77777777" w:rsidR="005B2191" w:rsidRPr="00495772" w:rsidRDefault="005B2191" w:rsidP="000F1794">
      <w:pPr>
        <w:ind w:left="-567" w:right="-238"/>
        <w:jc w:val="both"/>
        <w:rPr>
          <w:rFonts w:ascii="Arial" w:hAnsi="Arial" w:cs="Arial"/>
          <w:b/>
          <w:bCs/>
          <w:color w:val="244061" w:themeColor="accent1" w:themeShade="80"/>
          <w:szCs w:val="24"/>
          <w:lang w:val="en-US"/>
        </w:rPr>
      </w:pPr>
      <w:r w:rsidRPr="00495772">
        <w:rPr>
          <w:rFonts w:ascii="Arial" w:hAnsi="Arial" w:cs="Arial"/>
          <w:b/>
          <w:bCs/>
          <w:color w:val="244061" w:themeColor="accent1" w:themeShade="80"/>
          <w:szCs w:val="24"/>
          <w:lang w:val="en-US"/>
        </w:rPr>
        <w:t>The Audit and Risk Committee:</w:t>
      </w:r>
    </w:p>
    <w:p w14:paraId="7F9133D3" w14:textId="77777777" w:rsidR="005B2191" w:rsidRPr="00495772" w:rsidRDefault="005B2191" w:rsidP="000F1794">
      <w:pPr>
        <w:ind w:left="-567" w:right="-238"/>
        <w:jc w:val="both"/>
        <w:rPr>
          <w:rFonts w:ascii="Arial" w:hAnsi="Arial" w:cs="Arial"/>
          <w:b/>
          <w:bCs/>
          <w:color w:val="244061" w:themeColor="accent1" w:themeShade="80"/>
          <w:szCs w:val="24"/>
          <w:lang w:val="en-US"/>
        </w:rPr>
      </w:pPr>
    </w:p>
    <w:p w14:paraId="007E15F9" w14:textId="62A97970" w:rsidR="005B2191" w:rsidRDefault="005B2191" w:rsidP="000F1794">
      <w:pPr>
        <w:pStyle w:val="ListParagraph"/>
        <w:numPr>
          <w:ilvl w:val="0"/>
          <w:numId w:val="7"/>
        </w:numPr>
        <w:ind w:left="-567" w:right="-238" w:firstLine="0"/>
        <w:jc w:val="both"/>
        <w:rPr>
          <w:rFonts w:ascii="Arial" w:hAnsi="Arial" w:cs="Arial"/>
          <w:b/>
          <w:bCs/>
          <w:color w:val="244061" w:themeColor="accent1" w:themeShade="80"/>
          <w:szCs w:val="24"/>
          <w:lang w:val="en-US"/>
        </w:rPr>
      </w:pPr>
      <w:r w:rsidRPr="00495772">
        <w:rPr>
          <w:rFonts w:ascii="Arial" w:hAnsi="Arial" w:cs="Arial"/>
          <w:b/>
          <w:bCs/>
          <w:color w:val="244061" w:themeColor="accent1" w:themeShade="80"/>
          <w:szCs w:val="24"/>
          <w:lang w:val="en-US"/>
        </w:rPr>
        <w:t xml:space="preserve">receives the report and notes the findings, recommendations of the Audit; </w:t>
      </w:r>
      <w:r w:rsidR="00BC3ADE">
        <w:rPr>
          <w:rFonts w:ascii="Arial" w:hAnsi="Arial" w:cs="Arial"/>
          <w:b/>
          <w:bCs/>
          <w:color w:val="244061" w:themeColor="accent1" w:themeShade="80"/>
          <w:szCs w:val="24"/>
          <w:lang w:val="en-US"/>
        </w:rPr>
        <w:t>and</w:t>
      </w:r>
    </w:p>
    <w:p w14:paraId="1AA4986E" w14:textId="77777777" w:rsidR="00BC3ADE" w:rsidRPr="00495772" w:rsidRDefault="00BC3ADE" w:rsidP="00BC3ADE">
      <w:pPr>
        <w:pStyle w:val="ListParagraph"/>
        <w:ind w:left="-567" w:right="-238"/>
        <w:jc w:val="both"/>
        <w:rPr>
          <w:rFonts w:ascii="Arial" w:hAnsi="Arial" w:cs="Arial"/>
          <w:b/>
          <w:bCs/>
          <w:color w:val="244061" w:themeColor="accent1" w:themeShade="80"/>
          <w:szCs w:val="24"/>
          <w:lang w:val="en-US"/>
        </w:rPr>
      </w:pPr>
    </w:p>
    <w:p w14:paraId="001DAFBA" w14:textId="19ABEC5B" w:rsidR="005B2191" w:rsidRPr="00495772" w:rsidRDefault="00BC3ADE" w:rsidP="000F1794">
      <w:pPr>
        <w:pStyle w:val="ListParagraph"/>
        <w:numPr>
          <w:ilvl w:val="0"/>
          <w:numId w:val="7"/>
        </w:numPr>
        <w:ind w:left="-567" w:right="-238" w:firstLine="0"/>
        <w:jc w:val="both"/>
        <w:rPr>
          <w:rFonts w:ascii="Arial" w:hAnsi="Arial" w:cs="Arial"/>
          <w:b/>
          <w:bCs/>
          <w:color w:val="244061" w:themeColor="accent1" w:themeShade="80"/>
          <w:szCs w:val="24"/>
          <w:lang w:val="en-US"/>
        </w:rPr>
      </w:pPr>
      <w:r>
        <w:rPr>
          <w:rFonts w:ascii="Arial" w:hAnsi="Arial" w:cs="Arial"/>
          <w:b/>
          <w:bCs/>
          <w:color w:val="244061" w:themeColor="accent1" w:themeShade="80"/>
          <w:szCs w:val="24"/>
          <w:lang w:val="en-US"/>
        </w:rPr>
        <w:t>n</w:t>
      </w:r>
      <w:r w:rsidR="005B2191" w:rsidRPr="00495772">
        <w:rPr>
          <w:rFonts w:ascii="Arial" w:hAnsi="Arial" w:cs="Arial"/>
          <w:b/>
          <w:bCs/>
          <w:color w:val="244061" w:themeColor="accent1" w:themeShade="80"/>
          <w:szCs w:val="24"/>
          <w:lang w:val="en-US"/>
        </w:rPr>
        <w:t xml:space="preserve">otes and the management comments and agreed actions.  </w:t>
      </w:r>
    </w:p>
    <w:p w14:paraId="05C3028A" w14:textId="77777777" w:rsidR="00092E5B" w:rsidRPr="00092E5B" w:rsidRDefault="00092E5B" w:rsidP="00092E5B">
      <w:pPr>
        <w:pStyle w:val="ListParagraph"/>
        <w:rPr>
          <w:rFonts w:ascii="Arial" w:hAnsi="Arial" w:cs="Arial"/>
          <w:b/>
          <w:bCs/>
          <w:color w:val="244061" w:themeColor="accent1" w:themeShade="80"/>
          <w:szCs w:val="24"/>
          <w:lang w:val="en-US"/>
        </w:rPr>
      </w:pPr>
    </w:p>
    <w:p w14:paraId="7397130E" w14:textId="7DADCE69" w:rsidR="00092E5B" w:rsidRPr="00495772" w:rsidRDefault="008D5888" w:rsidP="000F1794">
      <w:pPr>
        <w:pStyle w:val="ListParagraph"/>
        <w:numPr>
          <w:ilvl w:val="0"/>
          <w:numId w:val="7"/>
        </w:numPr>
        <w:ind w:left="-567" w:right="-238" w:firstLine="0"/>
        <w:jc w:val="both"/>
        <w:rPr>
          <w:rFonts w:ascii="Arial" w:hAnsi="Arial" w:cs="Arial"/>
          <w:b/>
          <w:bCs/>
          <w:color w:val="244061" w:themeColor="accent1" w:themeShade="80"/>
          <w:szCs w:val="24"/>
          <w:lang w:val="en-US"/>
        </w:rPr>
      </w:pPr>
      <w:r>
        <w:rPr>
          <w:rFonts w:ascii="Arial" w:hAnsi="Arial" w:cs="Arial"/>
          <w:b/>
          <w:bCs/>
          <w:color w:val="244061" w:themeColor="accent1" w:themeShade="80"/>
          <w:szCs w:val="24"/>
          <w:lang w:val="en-US"/>
        </w:rPr>
        <w:t>r</w:t>
      </w:r>
      <w:r w:rsidR="00035B69">
        <w:rPr>
          <w:rFonts w:ascii="Arial" w:hAnsi="Arial" w:cs="Arial"/>
          <w:b/>
          <w:bCs/>
          <w:color w:val="244061" w:themeColor="accent1" w:themeShade="80"/>
          <w:szCs w:val="24"/>
          <w:lang w:val="en-US"/>
        </w:rPr>
        <w:t xml:space="preserve">equest the </w:t>
      </w:r>
      <w:r w:rsidR="00DB4769">
        <w:rPr>
          <w:rFonts w:ascii="Arial" w:hAnsi="Arial" w:cs="Arial"/>
          <w:b/>
          <w:bCs/>
          <w:color w:val="244061" w:themeColor="accent1" w:themeShade="80"/>
          <w:szCs w:val="24"/>
          <w:lang w:val="en-US"/>
        </w:rPr>
        <w:t xml:space="preserve">Chief </w:t>
      </w:r>
      <w:r w:rsidR="00035B69">
        <w:rPr>
          <w:rFonts w:ascii="Arial" w:hAnsi="Arial" w:cs="Arial"/>
          <w:b/>
          <w:bCs/>
          <w:color w:val="244061" w:themeColor="accent1" w:themeShade="80"/>
          <w:szCs w:val="24"/>
          <w:lang w:val="en-US"/>
        </w:rPr>
        <w:t>E</w:t>
      </w:r>
      <w:r w:rsidR="00DB4769">
        <w:rPr>
          <w:rFonts w:ascii="Arial" w:hAnsi="Arial" w:cs="Arial"/>
          <w:b/>
          <w:bCs/>
          <w:color w:val="244061" w:themeColor="accent1" w:themeShade="80"/>
          <w:szCs w:val="24"/>
          <w:lang w:val="en-US"/>
        </w:rPr>
        <w:t xml:space="preserve">xecutive </w:t>
      </w:r>
      <w:r w:rsidR="00035B69">
        <w:rPr>
          <w:rFonts w:ascii="Arial" w:hAnsi="Arial" w:cs="Arial"/>
          <w:b/>
          <w:bCs/>
          <w:color w:val="244061" w:themeColor="accent1" w:themeShade="80"/>
          <w:szCs w:val="24"/>
          <w:lang w:val="en-US"/>
        </w:rPr>
        <w:t>O</w:t>
      </w:r>
      <w:r w:rsidR="00DB4769">
        <w:rPr>
          <w:rFonts w:ascii="Arial" w:hAnsi="Arial" w:cs="Arial"/>
          <w:b/>
          <w:bCs/>
          <w:color w:val="244061" w:themeColor="accent1" w:themeShade="80"/>
          <w:szCs w:val="24"/>
          <w:lang w:val="en-US"/>
        </w:rPr>
        <w:t>fficer</w:t>
      </w:r>
      <w:r w:rsidR="00035B69">
        <w:rPr>
          <w:rFonts w:ascii="Arial" w:hAnsi="Arial" w:cs="Arial"/>
          <w:b/>
          <w:bCs/>
          <w:color w:val="244061" w:themeColor="accent1" w:themeShade="80"/>
          <w:szCs w:val="24"/>
          <w:lang w:val="en-US"/>
        </w:rPr>
        <w:t xml:space="preserve"> present a</w:t>
      </w:r>
      <w:r>
        <w:rPr>
          <w:rFonts w:ascii="Arial" w:hAnsi="Arial" w:cs="Arial"/>
          <w:b/>
          <w:bCs/>
          <w:color w:val="244061" w:themeColor="accent1" w:themeShade="80"/>
          <w:szCs w:val="24"/>
          <w:lang w:val="en-US"/>
        </w:rPr>
        <w:t xml:space="preserve"> </w:t>
      </w:r>
      <w:r w:rsidR="003B4A63">
        <w:rPr>
          <w:rFonts w:ascii="Arial" w:hAnsi="Arial" w:cs="Arial"/>
          <w:b/>
          <w:bCs/>
          <w:color w:val="244061" w:themeColor="accent1" w:themeShade="80"/>
          <w:szCs w:val="24"/>
          <w:lang w:val="en-US"/>
        </w:rPr>
        <w:t xml:space="preserve">financial management dashboard </w:t>
      </w:r>
      <w:r w:rsidR="007E7D1D">
        <w:rPr>
          <w:rFonts w:ascii="Arial" w:hAnsi="Arial" w:cs="Arial"/>
          <w:b/>
          <w:bCs/>
          <w:color w:val="244061" w:themeColor="accent1" w:themeShade="80"/>
          <w:szCs w:val="24"/>
          <w:lang w:val="en-US"/>
        </w:rPr>
        <w:t>to the next committee meeting</w:t>
      </w:r>
      <w:r w:rsidR="00035B69">
        <w:rPr>
          <w:rFonts w:ascii="Arial" w:hAnsi="Arial" w:cs="Arial"/>
          <w:b/>
          <w:bCs/>
          <w:color w:val="244061" w:themeColor="accent1" w:themeShade="80"/>
          <w:szCs w:val="24"/>
          <w:lang w:val="en-US"/>
        </w:rPr>
        <w:t xml:space="preserve"> </w:t>
      </w:r>
    </w:p>
    <w:p w14:paraId="0DEB23E1" w14:textId="521733DB" w:rsidR="005B2191" w:rsidRDefault="005B2191" w:rsidP="000F1794">
      <w:pPr>
        <w:ind w:left="-567" w:right="-238"/>
        <w:jc w:val="both"/>
        <w:rPr>
          <w:rFonts w:ascii="Arial" w:hAnsi="Arial" w:cs="Arial"/>
          <w:bCs/>
          <w:szCs w:val="24"/>
          <w:lang w:val="en-US"/>
        </w:rPr>
      </w:pPr>
    </w:p>
    <w:p w14:paraId="5F2D3DA3" w14:textId="77777777" w:rsidR="00E634B4" w:rsidRPr="005F77A2" w:rsidRDefault="00E634B4" w:rsidP="000F1794">
      <w:pPr>
        <w:ind w:left="-567" w:right="-238"/>
        <w:jc w:val="both"/>
        <w:rPr>
          <w:rFonts w:ascii="Arial" w:hAnsi="Arial" w:cs="Arial"/>
          <w:bCs/>
          <w:szCs w:val="24"/>
          <w:lang w:val="en-US"/>
        </w:rPr>
      </w:pPr>
    </w:p>
    <w:p w14:paraId="0767DA17" w14:textId="77777777" w:rsidR="00E634B4" w:rsidRPr="00E87554" w:rsidRDefault="00E634B4" w:rsidP="00E634B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36264D0B" w14:textId="77777777" w:rsidR="00E634B4" w:rsidRPr="005F77A2" w:rsidRDefault="00E634B4" w:rsidP="00E634B4">
      <w:pPr>
        <w:ind w:left="-567" w:right="-238"/>
        <w:jc w:val="both"/>
        <w:rPr>
          <w:rFonts w:ascii="Arial" w:hAnsi="Arial" w:cs="Arial"/>
          <w:b/>
          <w:szCs w:val="32"/>
          <w:lang w:val="en-US"/>
        </w:rPr>
      </w:pPr>
    </w:p>
    <w:p w14:paraId="76666AAC" w14:textId="77777777" w:rsidR="00E634B4" w:rsidRPr="005F77A2" w:rsidRDefault="00E634B4" w:rsidP="00E634B4">
      <w:pPr>
        <w:ind w:left="-567" w:right="-238"/>
        <w:rPr>
          <w:rFonts w:ascii="Arial" w:hAnsi="Arial" w:cs="Arial"/>
          <w:b/>
          <w:szCs w:val="32"/>
          <w:lang w:val="en-US"/>
        </w:rPr>
      </w:pPr>
      <w:r w:rsidRPr="00BA5822">
        <w:rPr>
          <w:rFonts w:ascii="Arial" w:hAnsi="Arial" w:cs="Arial"/>
          <w:szCs w:val="32"/>
          <w:lang w:val="en-US"/>
        </w:rPr>
        <w:t xml:space="preserve">This report provides the findings and recommendations from the audit of the </w:t>
      </w:r>
      <w:r>
        <w:rPr>
          <w:rFonts w:ascii="Arial" w:hAnsi="Arial" w:cs="Arial"/>
          <w:szCs w:val="32"/>
          <w:lang w:val="en-US"/>
        </w:rPr>
        <w:t>Effectiveness of the Audit Risk Committee</w:t>
      </w:r>
      <w:r w:rsidRPr="00BA5822">
        <w:rPr>
          <w:rFonts w:ascii="Arial" w:hAnsi="Arial" w:cs="Arial"/>
          <w:szCs w:val="32"/>
          <w:lang w:val="en-US"/>
        </w:rPr>
        <w:t xml:space="preserve"> conducted by Moore Australia</w:t>
      </w:r>
      <w:r>
        <w:rPr>
          <w:rFonts w:ascii="Arial" w:hAnsi="Arial" w:cs="Arial"/>
          <w:szCs w:val="32"/>
          <w:lang w:val="en-US"/>
        </w:rPr>
        <w:t>.</w:t>
      </w:r>
    </w:p>
    <w:p w14:paraId="013F7180" w14:textId="77777777" w:rsidR="005B2191" w:rsidRPr="005F77A2" w:rsidRDefault="005B2191"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79F1F4E4" w14:textId="77777777" w:rsidR="005B2191" w:rsidRPr="005F77A2" w:rsidRDefault="005B2191" w:rsidP="000F1794">
      <w:pPr>
        <w:ind w:left="-567" w:right="-238"/>
        <w:jc w:val="both"/>
        <w:rPr>
          <w:rFonts w:ascii="Arial" w:hAnsi="Arial" w:cs="Arial"/>
          <w:color w:val="000000" w:themeColor="text1"/>
          <w:szCs w:val="24"/>
        </w:rPr>
      </w:pPr>
    </w:p>
    <w:p w14:paraId="45566B60" w14:textId="0F88A0E0" w:rsidR="00E634B4" w:rsidRDefault="005B2191" w:rsidP="00C16C81">
      <w:pPr>
        <w:ind w:left="-567" w:right="-238"/>
        <w:jc w:val="both"/>
        <w:rPr>
          <w:rFonts w:ascii="Arial" w:hAnsi="Arial" w:cs="Arial"/>
          <w:color w:val="000000" w:themeColor="text1"/>
          <w:szCs w:val="24"/>
        </w:rPr>
      </w:pPr>
      <w:r w:rsidRPr="00D57ED8">
        <w:rPr>
          <w:rFonts w:ascii="Arial" w:hAnsi="Arial" w:cs="Arial"/>
          <w:color w:val="000000" w:themeColor="text1"/>
          <w:szCs w:val="24"/>
        </w:rPr>
        <w:t>Simple Majority.</w:t>
      </w:r>
      <w:r w:rsidRPr="005F77A2">
        <w:rPr>
          <w:rFonts w:ascii="Arial" w:hAnsi="Arial" w:cs="Arial"/>
          <w:color w:val="000000" w:themeColor="text1"/>
          <w:szCs w:val="24"/>
        </w:rPr>
        <w:t xml:space="preserve"> </w:t>
      </w:r>
    </w:p>
    <w:p w14:paraId="07907484" w14:textId="4BD295D6" w:rsidR="004515A1" w:rsidRDefault="004515A1" w:rsidP="00C16C81">
      <w:pPr>
        <w:ind w:left="-567" w:right="-238"/>
        <w:jc w:val="both"/>
        <w:rPr>
          <w:rFonts w:ascii="Arial" w:hAnsi="Arial" w:cs="Arial"/>
          <w:color w:val="000000" w:themeColor="text1"/>
          <w:szCs w:val="24"/>
        </w:rPr>
      </w:pPr>
    </w:p>
    <w:p w14:paraId="68CB212F" w14:textId="77777777" w:rsidR="004515A1" w:rsidRPr="00C16C81" w:rsidRDefault="004515A1" w:rsidP="00C16C81">
      <w:pPr>
        <w:ind w:left="-567" w:right="-238"/>
        <w:jc w:val="both"/>
        <w:rPr>
          <w:rFonts w:ascii="Arial" w:hAnsi="Arial" w:cs="Arial"/>
          <w:color w:val="000000" w:themeColor="text1"/>
          <w:szCs w:val="24"/>
        </w:rPr>
      </w:pPr>
    </w:p>
    <w:p w14:paraId="22839201" w14:textId="77777777" w:rsidR="005B2191" w:rsidRPr="00E87554" w:rsidRDefault="005B2191" w:rsidP="000F1794">
      <w:pPr>
        <w:ind w:left="-567"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2C84FF90" w14:textId="77777777" w:rsidR="005B2191" w:rsidRPr="005F77A2" w:rsidRDefault="005B2191" w:rsidP="000F1794">
      <w:pPr>
        <w:ind w:left="-567" w:right="-238"/>
        <w:jc w:val="both"/>
        <w:rPr>
          <w:rFonts w:ascii="Arial" w:hAnsi="Arial" w:cs="Arial"/>
          <w:b/>
          <w:sz w:val="28"/>
          <w:szCs w:val="32"/>
          <w:lang w:val="en-US"/>
        </w:rPr>
      </w:pPr>
    </w:p>
    <w:p w14:paraId="054D10EE" w14:textId="77777777" w:rsidR="005B2191" w:rsidRDefault="005B2191" w:rsidP="000F1794">
      <w:pPr>
        <w:ind w:left="-567" w:right="-238"/>
        <w:jc w:val="both"/>
        <w:rPr>
          <w:rFonts w:ascii="Arial" w:hAnsi="Arial" w:cs="Arial"/>
          <w:szCs w:val="24"/>
          <w:lang w:val="en-US"/>
        </w:rPr>
      </w:pPr>
      <w:r w:rsidRPr="7D7910E6">
        <w:rPr>
          <w:rFonts w:ascii="Arial" w:eastAsia="Arial" w:hAnsi="Arial" w:cs="Arial"/>
          <w:szCs w:val="24"/>
          <w:lang w:val="en-US"/>
        </w:rPr>
        <w:t>Moore Australia as the City’s appointed Internal Auditors conducted a review of the Effectiveness of the Audit and Risk Committee.  Moore’s audit was conducted with input from City personnel.  The draft findings and recommendations were raised with members of the Audit and Risk Committee before the report was finalised.  The attached report contains details of the findings, issues raised</w:t>
      </w:r>
      <w:r>
        <w:rPr>
          <w:rFonts w:ascii="Arial" w:eastAsia="Arial" w:hAnsi="Arial" w:cs="Arial"/>
          <w:szCs w:val="24"/>
          <w:lang w:val="en-US"/>
        </w:rPr>
        <w:t>,</w:t>
      </w:r>
      <w:r w:rsidRPr="7D7910E6">
        <w:rPr>
          <w:rFonts w:ascii="Arial" w:eastAsia="Arial" w:hAnsi="Arial" w:cs="Arial"/>
          <w:szCs w:val="24"/>
          <w:lang w:val="en-US"/>
        </w:rPr>
        <w:t xml:space="preserve"> management comments and agreed actions.</w:t>
      </w:r>
    </w:p>
    <w:p w14:paraId="788F373A" w14:textId="519E6BAB" w:rsidR="005B2191" w:rsidRDefault="005B2191" w:rsidP="000F1794">
      <w:pPr>
        <w:ind w:left="-567" w:right="-238"/>
        <w:jc w:val="both"/>
        <w:rPr>
          <w:rFonts w:ascii="Arial" w:hAnsi="Arial" w:cs="Arial"/>
          <w:b/>
          <w:sz w:val="28"/>
          <w:szCs w:val="32"/>
          <w:lang w:val="en-US"/>
        </w:rPr>
      </w:pPr>
    </w:p>
    <w:p w14:paraId="45956D57" w14:textId="77777777" w:rsidR="00BC3ADE" w:rsidRPr="005F77A2" w:rsidRDefault="00BC3ADE" w:rsidP="000F1794">
      <w:pPr>
        <w:ind w:left="-567" w:right="-238"/>
        <w:jc w:val="both"/>
        <w:rPr>
          <w:rFonts w:ascii="Arial" w:hAnsi="Arial" w:cs="Arial"/>
          <w:b/>
          <w:sz w:val="28"/>
          <w:szCs w:val="32"/>
          <w:lang w:val="en-US"/>
        </w:rPr>
      </w:pPr>
    </w:p>
    <w:p w14:paraId="294691D3"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b/>
          <w:bCs/>
          <w:color w:val="17365D" w:themeColor="text2" w:themeShade="BF"/>
          <w:sz w:val="28"/>
          <w:szCs w:val="28"/>
          <w:lang w:val="en-US"/>
        </w:rPr>
        <w:t>Discussion</w:t>
      </w:r>
    </w:p>
    <w:p w14:paraId="135518E8" w14:textId="77777777" w:rsidR="005B2191" w:rsidRPr="00D520CC" w:rsidRDefault="005B2191" w:rsidP="000F1794">
      <w:pPr>
        <w:ind w:left="-567" w:right="-238"/>
        <w:jc w:val="both"/>
        <w:rPr>
          <w:rFonts w:ascii="Arial" w:hAnsi="Arial" w:cs="Arial"/>
          <w:szCs w:val="24"/>
          <w:lang w:val="en-US"/>
        </w:rPr>
      </w:pPr>
    </w:p>
    <w:p w14:paraId="42A93A2C"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szCs w:val="24"/>
          <w:lang w:val="en-US"/>
        </w:rPr>
        <w:t xml:space="preserve">The final report contains the findings from Moore Australia together with management comments for each finding. </w:t>
      </w:r>
    </w:p>
    <w:p w14:paraId="60E6C4FF" w14:textId="77777777" w:rsidR="005B2191" w:rsidRPr="00D520CC" w:rsidRDefault="005B2191" w:rsidP="000F1794">
      <w:pPr>
        <w:ind w:left="-567" w:right="-238"/>
        <w:jc w:val="both"/>
        <w:rPr>
          <w:rFonts w:ascii="Arial" w:hAnsi="Arial" w:cs="Arial"/>
          <w:szCs w:val="24"/>
          <w:lang w:val="en-US"/>
        </w:rPr>
      </w:pPr>
      <w:r w:rsidRPr="7D7910E6">
        <w:rPr>
          <w:rFonts w:ascii="Arial" w:hAnsi="Arial" w:cs="Arial"/>
          <w:szCs w:val="24"/>
          <w:lang w:val="en-US"/>
        </w:rPr>
        <w:t>The audit findings are noted and were accepted agreed actions have been provided.</w:t>
      </w:r>
    </w:p>
    <w:p w14:paraId="10204694" w14:textId="77777777" w:rsidR="005B2191" w:rsidRPr="00D520CC"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 </w:t>
      </w:r>
    </w:p>
    <w:p w14:paraId="41404A5F" w14:textId="77777777" w:rsidR="005B2191"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The report and its findings are presented to the Committee.  </w:t>
      </w:r>
    </w:p>
    <w:p w14:paraId="5A71F79A" w14:textId="77777777" w:rsidR="005B2191" w:rsidRDefault="005B2191" w:rsidP="000F1794">
      <w:pPr>
        <w:ind w:left="-567" w:right="-238"/>
        <w:jc w:val="both"/>
        <w:rPr>
          <w:rFonts w:ascii="Arial" w:hAnsi="Arial" w:cs="Arial"/>
          <w:szCs w:val="32"/>
          <w:lang w:val="en-US"/>
        </w:rPr>
      </w:pPr>
    </w:p>
    <w:p w14:paraId="6134A7A9" w14:textId="77777777" w:rsidR="005B2191" w:rsidRPr="005F77A2" w:rsidRDefault="005B2191" w:rsidP="000F1794">
      <w:pPr>
        <w:ind w:left="-567" w:right="-238"/>
        <w:jc w:val="both"/>
        <w:rPr>
          <w:rFonts w:ascii="Arial" w:hAnsi="Arial" w:cs="Arial"/>
          <w:szCs w:val="32"/>
          <w:lang w:val="en-US"/>
        </w:rPr>
      </w:pPr>
    </w:p>
    <w:p w14:paraId="3C10DAA2"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6DA04354" w14:textId="77777777" w:rsidR="005B2191" w:rsidRPr="005F77A2" w:rsidRDefault="005B2191" w:rsidP="000F1794">
      <w:pPr>
        <w:ind w:left="-567" w:right="-238"/>
        <w:jc w:val="both"/>
        <w:rPr>
          <w:rFonts w:ascii="Arial" w:hAnsi="Arial" w:cs="Arial"/>
          <w:b/>
          <w:szCs w:val="32"/>
          <w:lang w:val="en-US"/>
        </w:rPr>
      </w:pPr>
    </w:p>
    <w:p w14:paraId="3843DC7C" w14:textId="77777777" w:rsidR="005B2191" w:rsidRDefault="005B2191" w:rsidP="000F1794">
      <w:pPr>
        <w:ind w:left="-567" w:right="-238"/>
        <w:jc w:val="both"/>
        <w:rPr>
          <w:rFonts w:ascii="Arial" w:hAnsi="Arial" w:cs="Arial"/>
          <w:szCs w:val="24"/>
          <w:lang w:val="en-US"/>
        </w:rPr>
      </w:pPr>
      <w:r w:rsidRPr="7D7910E6">
        <w:rPr>
          <w:rFonts w:ascii="Arial" w:hAnsi="Arial" w:cs="Arial"/>
          <w:szCs w:val="24"/>
          <w:lang w:val="en-US"/>
        </w:rPr>
        <w:t xml:space="preserve">Over the period of the audit, City staff members were interviewed and consulted with by the Moore Australia audit team.  The draft report was presented to the Audit and Risk Committee meeting of 17 October with feedback from Committee members incorporated into the Management’s responses. </w:t>
      </w:r>
    </w:p>
    <w:p w14:paraId="1E6E5B56" w14:textId="77777777" w:rsidR="005B2191" w:rsidRDefault="005B2191" w:rsidP="000F1794">
      <w:pPr>
        <w:ind w:left="-567" w:right="-238"/>
        <w:jc w:val="both"/>
        <w:rPr>
          <w:rFonts w:ascii="Arial" w:hAnsi="Arial" w:cs="Arial"/>
          <w:szCs w:val="32"/>
          <w:lang w:val="en-US"/>
        </w:rPr>
      </w:pPr>
    </w:p>
    <w:p w14:paraId="0AB2C75D" w14:textId="77777777" w:rsidR="005B2191" w:rsidRPr="005F77A2" w:rsidRDefault="005B2191" w:rsidP="000F1794">
      <w:pPr>
        <w:ind w:left="-567" w:right="-238"/>
        <w:jc w:val="both"/>
        <w:rPr>
          <w:rFonts w:ascii="Arial" w:hAnsi="Arial" w:cs="Arial"/>
          <w:szCs w:val="32"/>
          <w:lang w:val="en-US"/>
        </w:rPr>
      </w:pPr>
    </w:p>
    <w:p w14:paraId="0796FB74"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6393B40" w14:textId="77777777" w:rsidR="005B2191" w:rsidRPr="005F77A2" w:rsidRDefault="005B2191" w:rsidP="000F1794">
      <w:pPr>
        <w:ind w:left="-567" w:right="-238"/>
        <w:jc w:val="both"/>
        <w:rPr>
          <w:rFonts w:ascii="Arial" w:hAnsi="Arial" w:cs="Arial"/>
          <w:szCs w:val="32"/>
          <w:highlight w:val="red"/>
          <w:lang w:val="en-US"/>
        </w:rPr>
      </w:pPr>
    </w:p>
    <w:p w14:paraId="1CA2E33D" w14:textId="77777777" w:rsidR="005B2191" w:rsidRPr="005F77A2" w:rsidRDefault="005B2191"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2FF45E99" w14:textId="77777777" w:rsidR="005B2191" w:rsidRPr="005F77A2" w:rsidRDefault="005B2191" w:rsidP="000F1794">
      <w:pPr>
        <w:ind w:left="-567" w:right="-238"/>
        <w:jc w:val="both"/>
        <w:rPr>
          <w:rFonts w:ascii="Arial" w:hAnsi="Arial" w:cs="Arial"/>
          <w:b/>
          <w:color w:val="17365D" w:themeColor="text2" w:themeShade="BF"/>
          <w:szCs w:val="24"/>
          <w:lang w:val="en-US"/>
        </w:rPr>
      </w:pPr>
    </w:p>
    <w:p w14:paraId="4CDDD957" w14:textId="77777777" w:rsidR="005B2191" w:rsidRPr="005F77A2" w:rsidRDefault="005B2191" w:rsidP="000F1794">
      <w:pPr>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 xml:space="preserve">Our city will be an </w:t>
      </w:r>
      <w:proofErr w:type="gramStart"/>
      <w:r w:rsidRPr="005F77A2">
        <w:rPr>
          <w:rFonts w:ascii="Arial" w:hAnsi="Arial" w:cs="Arial"/>
          <w:szCs w:val="24"/>
          <w:lang w:val="en-US"/>
        </w:rPr>
        <w:t>environmentally-sensitive</w:t>
      </w:r>
      <w:proofErr w:type="gramEnd"/>
      <w:r w:rsidRPr="005F77A2">
        <w:rPr>
          <w:rFonts w:ascii="Arial" w:hAnsi="Arial" w:cs="Arial"/>
          <w:szCs w:val="24"/>
          <w:lang w:val="en-US"/>
        </w:rPr>
        <w:t>, beautiful and inclusive place.</w:t>
      </w:r>
    </w:p>
    <w:p w14:paraId="75E7BC90" w14:textId="77777777" w:rsidR="005B2191" w:rsidRPr="005F77A2" w:rsidRDefault="005B2191" w:rsidP="000F1794">
      <w:pPr>
        <w:ind w:left="-567" w:right="-238"/>
        <w:jc w:val="both"/>
        <w:rPr>
          <w:rFonts w:ascii="Arial" w:hAnsi="Arial" w:cs="Arial"/>
          <w:szCs w:val="24"/>
          <w:lang w:val="en-US"/>
        </w:rPr>
      </w:pPr>
    </w:p>
    <w:p w14:paraId="3F2B00DA" w14:textId="474C1EAB" w:rsidR="005B2191" w:rsidRPr="005F77A2" w:rsidRDefault="005B2191" w:rsidP="000F1794">
      <w:pPr>
        <w:ind w:left="-567" w:right="-238"/>
        <w:jc w:val="both"/>
        <w:rPr>
          <w:rFonts w:ascii="Arial" w:hAnsi="Arial" w:cs="Arial"/>
          <w:b/>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r w:rsidR="00BC3ADE">
        <w:rPr>
          <w:rFonts w:ascii="Arial" w:hAnsi="Arial" w:cs="Arial"/>
          <w:bCs/>
          <w:szCs w:val="28"/>
          <w:lang w:val="en-US"/>
        </w:rPr>
        <w:tab/>
      </w:r>
      <w:r w:rsidRPr="005F77A2">
        <w:rPr>
          <w:rFonts w:ascii="Arial" w:hAnsi="Arial" w:cs="Arial"/>
          <w:b/>
          <w:szCs w:val="28"/>
          <w:lang w:val="en-US"/>
        </w:rPr>
        <w:t>Great Governance and Civic Leadership</w:t>
      </w:r>
    </w:p>
    <w:p w14:paraId="6FCC70F3" w14:textId="77777777" w:rsidR="005B2191" w:rsidRPr="005F77A2" w:rsidRDefault="005B2191" w:rsidP="00BC3ADE">
      <w:pPr>
        <w:ind w:left="1418"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1161E9B" w14:textId="77777777" w:rsidR="005B2191" w:rsidRPr="005F77A2" w:rsidRDefault="005B2191" w:rsidP="000F1794">
      <w:pPr>
        <w:ind w:left="-567" w:right="-238"/>
        <w:jc w:val="both"/>
        <w:rPr>
          <w:rFonts w:ascii="Arial" w:hAnsi="Arial" w:cs="Arial"/>
          <w:bCs/>
          <w:szCs w:val="28"/>
          <w:lang w:val="en-US"/>
        </w:rPr>
      </w:pPr>
    </w:p>
    <w:p w14:paraId="18A0CB65" w14:textId="77777777" w:rsidR="005B2191" w:rsidRPr="005F77A2" w:rsidRDefault="005B2191" w:rsidP="000F1794">
      <w:pPr>
        <w:ind w:left="-567" w:right="-238"/>
        <w:jc w:val="both"/>
        <w:rPr>
          <w:rFonts w:ascii="Arial" w:hAnsi="Arial" w:cs="Arial"/>
          <w:b/>
          <w:sz w:val="28"/>
          <w:szCs w:val="32"/>
          <w:lang w:val="en-US"/>
        </w:rPr>
      </w:pPr>
    </w:p>
    <w:p w14:paraId="6BA7A62C" w14:textId="77777777" w:rsidR="005B2191" w:rsidRPr="005F77A2" w:rsidRDefault="005B2191"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199EE6F0" w14:textId="77777777" w:rsidR="005B2191" w:rsidRPr="005F77A2" w:rsidRDefault="005B2191" w:rsidP="000F1794">
      <w:pPr>
        <w:ind w:left="-567" w:right="-238"/>
        <w:jc w:val="both"/>
        <w:rPr>
          <w:rFonts w:ascii="Arial" w:hAnsi="Arial" w:cs="Arial"/>
          <w:b/>
          <w:szCs w:val="32"/>
          <w:highlight w:val="yellow"/>
          <w:lang w:val="en-US"/>
        </w:rPr>
      </w:pPr>
    </w:p>
    <w:p w14:paraId="000E4FE5" w14:textId="77777777" w:rsidR="005B2191" w:rsidRPr="005F77A2" w:rsidRDefault="005B2191" w:rsidP="000F1794">
      <w:pPr>
        <w:ind w:left="-567" w:right="-238"/>
        <w:jc w:val="both"/>
        <w:rPr>
          <w:rFonts w:ascii="Arial" w:hAnsi="Arial" w:cs="Arial"/>
          <w:szCs w:val="24"/>
          <w:lang w:val="en-US"/>
        </w:rPr>
      </w:pPr>
      <w:r w:rsidRPr="4C223527">
        <w:rPr>
          <w:rFonts w:ascii="Arial" w:hAnsi="Arial" w:cs="Arial"/>
          <w:szCs w:val="24"/>
          <w:lang w:val="en-US"/>
        </w:rPr>
        <w:t xml:space="preserve">The annual budget includes provision to address the recommendations arising in this report.  </w:t>
      </w:r>
    </w:p>
    <w:p w14:paraId="47CCEC57" w14:textId="4467AF5C" w:rsidR="005B2191" w:rsidRPr="00C16C81" w:rsidRDefault="005B2191" w:rsidP="00C16C81">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Legislative and Policy Implications</w:t>
      </w:r>
    </w:p>
    <w:p w14:paraId="4C557866" w14:textId="77777777" w:rsidR="007306FE" w:rsidRDefault="007306FE" w:rsidP="3787B08A">
      <w:pPr>
        <w:ind w:left="-567" w:right="-238"/>
        <w:jc w:val="both"/>
        <w:rPr>
          <w:rFonts w:ascii="Arial" w:hAnsi="Arial" w:cs="Arial"/>
          <w:sz w:val="28"/>
          <w:szCs w:val="28"/>
          <w:lang w:val="en-US"/>
        </w:rPr>
      </w:pPr>
    </w:p>
    <w:p w14:paraId="1B05DA46" w14:textId="01704D63" w:rsidR="4A0605A3" w:rsidRDefault="4A0605A3" w:rsidP="3787B08A">
      <w:pPr>
        <w:ind w:left="-567" w:right="-238"/>
        <w:jc w:val="both"/>
        <w:rPr>
          <w:rFonts w:ascii="Arial" w:hAnsi="Arial" w:cs="Arial"/>
          <w:b/>
          <w:bCs/>
          <w:sz w:val="28"/>
          <w:szCs w:val="28"/>
          <w:lang w:val="en-US"/>
        </w:rPr>
      </w:pPr>
      <w:r w:rsidRPr="3787B08A">
        <w:rPr>
          <w:rFonts w:ascii="Arial" w:hAnsi="Arial" w:cs="Arial"/>
          <w:sz w:val="28"/>
          <w:szCs w:val="28"/>
          <w:lang w:val="en-US"/>
        </w:rPr>
        <w:t>Nil.</w:t>
      </w:r>
    </w:p>
    <w:p w14:paraId="1B93A67E" w14:textId="67FB80D7" w:rsidR="005B2191" w:rsidRDefault="005B2191" w:rsidP="000F1794">
      <w:pPr>
        <w:ind w:left="-567" w:right="-238"/>
        <w:jc w:val="both"/>
        <w:rPr>
          <w:rFonts w:ascii="Arial" w:hAnsi="Arial" w:cs="Arial"/>
          <w:szCs w:val="24"/>
          <w:lang w:val="en-US"/>
        </w:rPr>
      </w:pPr>
    </w:p>
    <w:p w14:paraId="368AB4B6" w14:textId="77777777" w:rsidR="00BC3ADE" w:rsidRDefault="00BC3ADE" w:rsidP="000F1794">
      <w:pPr>
        <w:ind w:left="-567" w:right="-238"/>
        <w:jc w:val="both"/>
        <w:rPr>
          <w:rFonts w:ascii="Arial" w:hAnsi="Arial" w:cs="Arial"/>
          <w:szCs w:val="24"/>
          <w:lang w:val="en-US"/>
        </w:rPr>
      </w:pPr>
    </w:p>
    <w:p w14:paraId="0A66DDEF" w14:textId="77777777" w:rsidR="005B2191" w:rsidRPr="005F77A2" w:rsidRDefault="005B2191" w:rsidP="000F1794">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275CC91B" w14:textId="77777777" w:rsidR="005B2191" w:rsidRDefault="005B2191" w:rsidP="000F1794">
      <w:pPr>
        <w:ind w:left="-567" w:right="-238"/>
        <w:jc w:val="both"/>
        <w:rPr>
          <w:rFonts w:ascii="Arial" w:hAnsi="Arial" w:cs="Arial"/>
          <w:b/>
          <w:sz w:val="28"/>
          <w:szCs w:val="32"/>
          <w:lang w:val="en-US"/>
        </w:rPr>
      </w:pPr>
    </w:p>
    <w:p w14:paraId="2D9BDBE3" w14:textId="77777777" w:rsidR="005B2191" w:rsidRPr="00CF0826" w:rsidRDefault="005B2191" w:rsidP="000F1794">
      <w:pPr>
        <w:ind w:left="-567" w:right="-238"/>
        <w:jc w:val="both"/>
        <w:rPr>
          <w:rFonts w:ascii="Arial" w:hAnsi="Arial" w:cs="Arial"/>
          <w:szCs w:val="24"/>
          <w:lang w:val="en-US"/>
        </w:rPr>
      </w:pPr>
      <w:r w:rsidRPr="00CF0826">
        <w:rPr>
          <w:rFonts w:ascii="Arial" w:hAnsi="Arial" w:cs="Arial"/>
          <w:szCs w:val="24"/>
          <w:lang w:val="en-US"/>
        </w:rPr>
        <w:t>Should the rec</w:t>
      </w:r>
      <w:r>
        <w:rPr>
          <w:rFonts w:ascii="Arial" w:hAnsi="Arial" w:cs="Arial"/>
          <w:szCs w:val="24"/>
          <w:lang w:val="en-US"/>
        </w:rPr>
        <w:t>ommendations</w:t>
      </w:r>
      <w:r w:rsidRPr="00CF0826">
        <w:rPr>
          <w:rFonts w:ascii="Arial" w:hAnsi="Arial" w:cs="Arial"/>
          <w:szCs w:val="24"/>
          <w:lang w:val="en-US"/>
        </w:rPr>
        <w:t xml:space="preserve"> be endor</w:t>
      </w:r>
      <w:r>
        <w:rPr>
          <w:rFonts w:ascii="Arial" w:hAnsi="Arial" w:cs="Arial"/>
          <w:szCs w:val="24"/>
          <w:lang w:val="en-US"/>
        </w:rPr>
        <w:t>s</w:t>
      </w:r>
      <w:r w:rsidRPr="00CF0826">
        <w:rPr>
          <w:rFonts w:ascii="Arial" w:hAnsi="Arial" w:cs="Arial"/>
          <w:szCs w:val="24"/>
          <w:lang w:val="en-US"/>
        </w:rPr>
        <w:t>ed, admin</w:t>
      </w:r>
      <w:r>
        <w:rPr>
          <w:rFonts w:ascii="Arial" w:hAnsi="Arial" w:cs="Arial"/>
          <w:szCs w:val="24"/>
          <w:lang w:val="en-US"/>
        </w:rPr>
        <w:t>istration</w:t>
      </w:r>
      <w:r w:rsidRPr="00CF0826">
        <w:rPr>
          <w:rFonts w:ascii="Arial" w:hAnsi="Arial" w:cs="Arial"/>
          <w:szCs w:val="24"/>
          <w:lang w:val="en-US"/>
        </w:rPr>
        <w:t xml:space="preserve"> will implem</w:t>
      </w:r>
      <w:r>
        <w:rPr>
          <w:rFonts w:ascii="Arial" w:hAnsi="Arial" w:cs="Arial"/>
          <w:szCs w:val="24"/>
          <w:lang w:val="en-US"/>
        </w:rPr>
        <w:t>en</w:t>
      </w:r>
      <w:r w:rsidRPr="00CF0826">
        <w:rPr>
          <w:rFonts w:ascii="Arial" w:hAnsi="Arial" w:cs="Arial"/>
          <w:szCs w:val="24"/>
          <w:lang w:val="en-US"/>
        </w:rPr>
        <w:t xml:space="preserve">t actions as outlined in report. </w:t>
      </w:r>
    </w:p>
    <w:p w14:paraId="4F4F6D74" w14:textId="77777777" w:rsidR="005B2191" w:rsidRDefault="005B2191" w:rsidP="000F1794">
      <w:pPr>
        <w:ind w:left="-567" w:right="-238"/>
        <w:jc w:val="both"/>
        <w:rPr>
          <w:rFonts w:ascii="Arial" w:hAnsi="Arial" w:cs="Arial"/>
          <w:szCs w:val="24"/>
        </w:rPr>
      </w:pPr>
    </w:p>
    <w:p w14:paraId="3526DAC0" w14:textId="77777777" w:rsidR="005B2191" w:rsidRDefault="005B2191" w:rsidP="000F1794">
      <w:pPr>
        <w:ind w:left="-567" w:right="-238"/>
        <w:jc w:val="both"/>
        <w:rPr>
          <w:rFonts w:ascii="Arial" w:hAnsi="Arial" w:cs="Arial"/>
          <w:szCs w:val="24"/>
        </w:rPr>
      </w:pPr>
    </w:p>
    <w:p w14:paraId="2EA2C8E6"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3601EE88" w14:textId="77777777" w:rsidR="005B2191" w:rsidRPr="005F77A2" w:rsidRDefault="005B2191" w:rsidP="000F1794">
      <w:pPr>
        <w:ind w:left="-567" w:right="-238"/>
        <w:jc w:val="both"/>
        <w:rPr>
          <w:rFonts w:ascii="Arial" w:hAnsi="Arial" w:cs="Arial"/>
          <w:bCs/>
          <w:szCs w:val="28"/>
          <w:lang w:val="en-US"/>
        </w:rPr>
      </w:pPr>
    </w:p>
    <w:p w14:paraId="03289C1F" w14:textId="2C7D7FA4" w:rsidR="005B2191" w:rsidRDefault="005B2191" w:rsidP="000F1794">
      <w:pPr>
        <w:ind w:left="-567" w:right="-238"/>
        <w:jc w:val="both"/>
        <w:rPr>
          <w:rFonts w:ascii="Arial" w:hAnsi="Arial" w:cs="Arial"/>
          <w:szCs w:val="24"/>
          <w:lang w:val="en-US"/>
        </w:rPr>
      </w:pPr>
      <w:r w:rsidRPr="7D7910E6">
        <w:rPr>
          <w:rFonts w:ascii="Arial" w:hAnsi="Arial" w:cs="Arial"/>
          <w:szCs w:val="24"/>
          <w:lang w:val="en-US"/>
        </w:rPr>
        <w:t>The report, findings, recommendations and agreed actions are presented to the Audit and Risk Committee for noting.  The Administration will implement all agreed actions as outlined in the report.</w:t>
      </w:r>
    </w:p>
    <w:p w14:paraId="65967E22" w14:textId="5971CA19" w:rsidR="004515A1" w:rsidRDefault="004515A1" w:rsidP="000F1794">
      <w:pPr>
        <w:ind w:left="-567" w:right="-238"/>
        <w:jc w:val="both"/>
        <w:rPr>
          <w:rFonts w:ascii="Arial" w:hAnsi="Arial" w:cs="Arial"/>
          <w:szCs w:val="24"/>
          <w:lang w:val="en-US"/>
        </w:rPr>
      </w:pPr>
    </w:p>
    <w:p w14:paraId="7D63028F" w14:textId="77777777" w:rsidR="004515A1" w:rsidRPr="005F77A2" w:rsidRDefault="004515A1" w:rsidP="000F1794">
      <w:pPr>
        <w:ind w:left="-567" w:right="-238"/>
        <w:jc w:val="both"/>
        <w:rPr>
          <w:rFonts w:ascii="Arial" w:hAnsi="Arial" w:cs="Arial"/>
          <w:szCs w:val="24"/>
          <w:lang w:val="en-US"/>
        </w:rPr>
      </w:pPr>
    </w:p>
    <w:p w14:paraId="194EA7A8" w14:textId="77777777" w:rsidR="005B2191" w:rsidRPr="005F77A2" w:rsidRDefault="005B2191"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7982965E" w14:textId="77777777" w:rsidR="005B2191" w:rsidRDefault="005B2191" w:rsidP="000F1794">
      <w:pPr>
        <w:ind w:left="-567" w:right="-238"/>
        <w:jc w:val="both"/>
        <w:rPr>
          <w:rFonts w:ascii="Arial" w:hAnsi="Arial" w:cs="Arial"/>
          <w:bCs/>
          <w:szCs w:val="24"/>
          <w:lang w:val="en-US"/>
        </w:rPr>
      </w:pPr>
    </w:p>
    <w:p w14:paraId="21CF9926" w14:textId="4EE7D7C5" w:rsidR="005B2191" w:rsidRDefault="00BC3ADE" w:rsidP="000F1794">
      <w:pPr>
        <w:ind w:left="-567" w:right="-238"/>
        <w:jc w:val="both"/>
        <w:rPr>
          <w:rFonts w:ascii="Arial" w:hAnsi="Arial" w:cs="Arial"/>
          <w:bCs/>
          <w:szCs w:val="24"/>
          <w:lang w:val="en-US"/>
        </w:rPr>
      </w:pPr>
      <w:r>
        <w:rPr>
          <w:rFonts w:ascii="Arial" w:hAnsi="Arial" w:cs="Arial"/>
          <w:bCs/>
          <w:szCs w:val="24"/>
          <w:lang w:val="en-US"/>
        </w:rPr>
        <w:t>Nil.</w:t>
      </w:r>
    </w:p>
    <w:p w14:paraId="553E1437" w14:textId="499A61E3" w:rsidR="005B2191" w:rsidRDefault="005B2191" w:rsidP="000F1794">
      <w:pPr>
        <w:ind w:left="-567" w:right="-238"/>
        <w:jc w:val="both"/>
        <w:rPr>
          <w:rFonts w:ascii="Arial" w:hAnsi="Arial" w:cs="Arial"/>
          <w:bCs/>
          <w:szCs w:val="24"/>
          <w:lang w:val="en-US"/>
        </w:rPr>
      </w:pPr>
    </w:p>
    <w:p w14:paraId="53312A03" w14:textId="77777777" w:rsidR="005B2191" w:rsidRPr="005B2191" w:rsidRDefault="005B2191" w:rsidP="000F1794">
      <w:pPr>
        <w:ind w:right="-238"/>
        <w:rPr>
          <w:rFonts w:ascii="Arial" w:hAnsi="Arial" w:cs="Arial"/>
          <w:bCs/>
          <w:szCs w:val="24"/>
          <w:lang w:val="en-US"/>
        </w:rPr>
      </w:pPr>
      <w:r>
        <w:rPr>
          <w:rFonts w:ascii="Arial" w:hAnsi="Arial" w:cs="Arial"/>
          <w:bCs/>
          <w:szCs w:val="24"/>
          <w:lang w:val="en-US"/>
        </w:rPr>
        <w:br w:type="page"/>
      </w:r>
    </w:p>
    <w:p w14:paraId="17F31A5B" w14:textId="70BECC07" w:rsidR="003218B8" w:rsidRPr="002737A6" w:rsidRDefault="003218B8" w:rsidP="003218B8">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w:t>
      </w:r>
      <w:r w:rsidR="00F67B3E">
        <w:rPr>
          <w:rFonts w:ascii="Arial" w:hAnsi="Arial" w:cs="Arial"/>
          <w:b/>
          <w:bCs/>
          <w:noProof/>
          <w:color w:val="244061" w:themeColor="accent1" w:themeShade="80"/>
          <w:sz w:val="28"/>
          <w:szCs w:val="22"/>
        </w:rPr>
        <w:t>2</w:t>
      </w:r>
      <w:r>
        <w:rPr>
          <w:rFonts w:ascii="Arial" w:hAnsi="Arial" w:cs="Arial"/>
          <w:b/>
          <w:bCs/>
          <w:noProof/>
          <w:color w:val="244061" w:themeColor="accent1" w:themeShade="80"/>
          <w:sz w:val="28"/>
          <w:szCs w:val="22"/>
        </w:rPr>
        <w:t xml:space="preserve">.11.22 </w:t>
      </w:r>
      <w:r w:rsidR="00F67B3E">
        <w:rPr>
          <w:rFonts w:ascii="Arial" w:hAnsi="Arial" w:cs="Arial"/>
          <w:b/>
          <w:bCs/>
          <w:noProof/>
          <w:color w:val="244061" w:themeColor="accent1" w:themeShade="80"/>
          <w:sz w:val="28"/>
          <w:szCs w:val="22"/>
        </w:rPr>
        <w:t>OneCouncil Project Statues Report #5</w:t>
      </w:r>
    </w:p>
    <w:p w14:paraId="3F186E15" w14:textId="77777777" w:rsidR="003218B8" w:rsidRPr="00BD1442" w:rsidRDefault="003218B8" w:rsidP="00F67B3E">
      <w:pPr>
        <w:pStyle w:val="ListParagraph"/>
        <w:ind w:right="-238"/>
        <w:jc w:val="both"/>
        <w:rPr>
          <w:rFonts w:ascii="Arial" w:hAnsi="Arial" w:cs="Arial"/>
          <w:b/>
          <w:bCs/>
          <w:noProof/>
          <w:color w:val="244061" w:themeColor="accent1" w:themeShade="80"/>
          <w:szCs w:val="24"/>
        </w:rPr>
      </w:pPr>
    </w:p>
    <w:tbl>
      <w:tblPr>
        <w:tblStyle w:val="TableGrid"/>
        <w:tblW w:w="9639" w:type="dxa"/>
        <w:tblInd w:w="-572" w:type="dxa"/>
        <w:tblLook w:val="04A0" w:firstRow="1" w:lastRow="0" w:firstColumn="1" w:lastColumn="0" w:noHBand="0" w:noVBand="1"/>
      </w:tblPr>
      <w:tblGrid>
        <w:gridCol w:w="2632"/>
        <w:gridCol w:w="7007"/>
      </w:tblGrid>
      <w:tr w:rsidR="008542A6" w:rsidRPr="004A1232" w14:paraId="725EFD6F" w14:textId="77777777" w:rsidTr="00A06984">
        <w:tc>
          <w:tcPr>
            <w:tcW w:w="2632" w:type="dxa"/>
          </w:tcPr>
          <w:p w14:paraId="728D00E1"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Meeting &amp; Date</w:t>
            </w:r>
          </w:p>
        </w:tc>
        <w:tc>
          <w:tcPr>
            <w:tcW w:w="7007" w:type="dxa"/>
          </w:tcPr>
          <w:p w14:paraId="2667ACDA"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Audit &amp; Risk Committee – 21 November 2022</w:t>
            </w:r>
          </w:p>
        </w:tc>
      </w:tr>
      <w:tr w:rsidR="008542A6" w:rsidRPr="004A1232" w14:paraId="72F8FEC8" w14:textId="77777777" w:rsidTr="00A06984">
        <w:trPr>
          <w:trHeight w:val="50"/>
        </w:trPr>
        <w:tc>
          <w:tcPr>
            <w:tcW w:w="2632" w:type="dxa"/>
          </w:tcPr>
          <w:p w14:paraId="412D8E26"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Applicant</w:t>
            </w:r>
          </w:p>
        </w:tc>
        <w:tc>
          <w:tcPr>
            <w:tcW w:w="7007" w:type="dxa"/>
          </w:tcPr>
          <w:p w14:paraId="0BB32757"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City of Nedlands</w:t>
            </w:r>
          </w:p>
        </w:tc>
      </w:tr>
      <w:tr w:rsidR="008542A6" w:rsidRPr="004A1232" w14:paraId="6EAF8D89" w14:textId="77777777" w:rsidTr="00A06984">
        <w:tc>
          <w:tcPr>
            <w:tcW w:w="2632" w:type="dxa"/>
          </w:tcPr>
          <w:p w14:paraId="5553381D" w14:textId="77777777" w:rsidR="008542A6" w:rsidRPr="004A1232" w:rsidRDefault="008542A6" w:rsidP="00BC3ADE">
            <w:pPr>
              <w:ind w:right="116"/>
              <w:rPr>
                <w:rFonts w:ascii="Arial" w:hAnsi="Arial" w:cs="Arial"/>
                <w:b/>
                <w:bCs/>
                <w:color w:val="17365D" w:themeColor="text2" w:themeShade="BF"/>
                <w:szCs w:val="24"/>
                <w:lang w:val="en-AU"/>
              </w:rPr>
            </w:pPr>
            <w:r w:rsidRPr="004A1232">
              <w:rPr>
                <w:rFonts w:ascii="Arial" w:hAnsi="Arial" w:cs="Arial"/>
                <w:b/>
                <w:bCs/>
                <w:color w:val="17365D" w:themeColor="text2" w:themeShade="BF"/>
                <w:szCs w:val="24"/>
                <w:lang w:val="en-AU"/>
              </w:rPr>
              <w:t xml:space="preserve">Employee Disclosure under section 5.70 Local Government Act 1995 </w:t>
            </w:r>
          </w:p>
        </w:tc>
        <w:tc>
          <w:tcPr>
            <w:tcW w:w="7007" w:type="dxa"/>
          </w:tcPr>
          <w:p w14:paraId="749C9B4E"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Nil.</w:t>
            </w:r>
          </w:p>
          <w:p w14:paraId="36FEF952" w14:textId="77777777" w:rsidR="008542A6" w:rsidRPr="004A1232" w:rsidRDefault="008542A6" w:rsidP="00BC3ADE">
            <w:pPr>
              <w:pStyle w:val="Subsection"/>
              <w:tabs>
                <w:tab w:val="clear" w:pos="595"/>
                <w:tab w:val="clear" w:pos="879"/>
              </w:tabs>
              <w:spacing w:before="120"/>
              <w:ind w:left="0" w:firstLine="0"/>
              <w:rPr>
                <w:rFonts w:ascii="Arial" w:hAnsi="Arial" w:cs="Arial"/>
                <w:szCs w:val="24"/>
              </w:rPr>
            </w:pPr>
          </w:p>
        </w:tc>
      </w:tr>
      <w:tr w:rsidR="008542A6" w:rsidRPr="004A1232" w14:paraId="1F73607B" w14:textId="77777777" w:rsidTr="00A06984">
        <w:tc>
          <w:tcPr>
            <w:tcW w:w="2632" w:type="dxa"/>
          </w:tcPr>
          <w:p w14:paraId="5FD5BD4C"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Report Author</w:t>
            </w:r>
          </w:p>
        </w:tc>
        <w:tc>
          <w:tcPr>
            <w:tcW w:w="7007" w:type="dxa"/>
          </w:tcPr>
          <w:p w14:paraId="25CC089E"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Tony Benson – Manager ICT</w:t>
            </w:r>
          </w:p>
        </w:tc>
      </w:tr>
      <w:tr w:rsidR="008542A6" w:rsidRPr="004A1232" w14:paraId="23E357D9" w14:textId="77777777" w:rsidTr="00A06984">
        <w:tc>
          <w:tcPr>
            <w:tcW w:w="2632" w:type="dxa"/>
          </w:tcPr>
          <w:p w14:paraId="28490250" w14:textId="2D706109"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Director</w:t>
            </w:r>
          </w:p>
        </w:tc>
        <w:tc>
          <w:tcPr>
            <w:tcW w:w="7007" w:type="dxa"/>
          </w:tcPr>
          <w:p w14:paraId="13EA7050" w14:textId="77777777" w:rsidR="008542A6" w:rsidRPr="004A1232" w:rsidRDefault="008542A6" w:rsidP="00BC3ADE">
            <w:pPr>
              <w:jc w:val="both"/>
              <w:rPr>
                <w:rFonts w:ascii="Arial" w:hAnsi="Arial" w:cs="Arial"/>
                <w:szCs w:val="24"/>
                <w:lang w:val="en-AU"/>
              </w:rPr>
            </w:pPr>
            <w:r w:rsidRPr="004A1232">
              <w:rPr>
                <w:rFonts w:ascii="Arial" w:hAnsi="Arial" w:cs="Arial"/>
                <w:szCs w:val="24"/>
                <w:lang w:val="en-AU"/>
              </w:rPr>
              <w:t>Michael Cole – Director Corporate Services</w:t>
            </w:r>
          </w:p>
        </w:tc>
      </w:tr>
      <w:tr w:rsidR="008542A6" w:rsidRPr="004A1232" w14:paraId="383396C6" w14:textId="77777777" w:rsidTr="00A06984">
        <w:tc>
          <w:tcPr>
            <w:tcW w:w="2632" w:type="dxa"/>
          </w:tcPr>
          <w:p w14:paraId="63ADEECE" w14:textId="77777777" w:rsidR="008542A6" w:rsidRPr="004A1232" w:rsidRDefault="008542A6" w:rsidP="00BC3ADE">
            <w:pPr>
              <w:ind w:right="116"/>
              <w:jc w:val="both"/>
              <w:rPr>
                <w:rFonts w:ascii="Arial" w:hAnsi="Arial" w:cs="Arial"/>
                <w:b/>
                <w:color w:val="17365D" w:themeColor="text2" w:themeShade="BF"/>
                <w:szCs w:val="24"/>
                <w:lang w:val="en-AU"/>
              </w:rPr>
            </w:pPr>
            <w:r w:rsidRPr="004A1232">
              <w:rPr>
                <w:rFonts w:ascii="Arial" w:hAnsi="Arial" w:cs="Arial"/>
                <w:b/>
                <w:color w:val="17365D" w:themeColor="text2" w:themeShade="BF"/>
                <w:szCs w:val="24"/>
                <w:lang w:val="en-AU"/>
              </w:rPr>
              <w:t>Attachments</w:t>
            </w:r>
          </w:p>
        </w:tc>
        <w:tc>
          <w:tcPr>
            <w:tcW w:w="7007" w:type="dxa"/>
          </w:tcPr>
          <w:p w14:paraId="22AF3FE9" w14:textId="77777777" w:rsidR="008542A6" w:rsidRPr="004A1232" w:rsidRDefault="008542A6" w:rsidP="002225C0">
            <w:pPr>
              <w:jc w:val="both"/>
              <w:rPr>
                <w:rFonts w:ascii="Arial" w:hAnsi="Arial" w:cs="Arial"/>
                <w:szCs w:val="32"/>
                <w:lang w:val="en-US"/>
              </w:rPr>
            </w:pPr>
            <w:r w:rsidRPr="004A1232">
              <w:rPr>
                <w:rFonts w:ascii="Arial" w:hAnsi="Arial" w:cs="Arial"/>
                <w:szCs w:val="32"/>
                <w:lang w:val="en-US"/>
              </w:rPr>
              <w:t>Nil.</w:t>
            </w:r>
          </w:p>
        </w:tc>
      </w:tr>
    </w:tbl>
    <w:p w14:paraId="68B78665" w14:textId="77777777" w:rsidR="00E634B4" w:rsidRDefault="00E634B4" w:rsidP="00E634B4">
      <w:pPr>
        <w:ind w:left="-567" w:right="-238"/>
        <w:jc w:val="both"/>
        <w:rPr>
          <w:rFonts w:ascii="Arial" w:hAnsi="Arial" w:cs="Arial"/>
          <w:b/>
          <w:szCs w:val="24"/>
        </w:rPr>
      </w:pPr>
    </w:p>
    <w:p w14:paraId="1F3AF468" w14:textId="02203C93" w:rsidR="00E634B4" w:rsidRPr="00147AEA" w:rsidRDefault="00E634B4" w:rsidP="27446121">
      <w:pPr>
        <w:ind w:left="-567" w:right="-238"/>
        <w:jc w:val="both"/>
        <w:rPr>
          <w:rFonts w:ascii="Arial" w:eastAsiaTheme="minorEastAsia" w:hAnsi="Arial" w:cs="Arial"/>
          <w:b/>
          <w:bCs/>
          <w:color w:val="244061" w:themeColor="accent1" w:themeShade="80"/>
          <w:lang w:val="en-US"/>
        </w:rPr>
      </w:pPr>
      <w:r w:rsidRPr="27446121">
        <w:rPr>
          <w:rFonts w:ascii="Arial" w:hAnsi="Arial" w:cs="Arial"/>
          <w:b/>
          <w:bCs/>
        </w:rPr>
        <w:t xml:space="preserve">Regulation 11(da) - </w:t>
      </w:r>
      <w:r w:rsidR="0796F211" w:rsidRPr="27446121">
        <w:rPr>
          <w:rFonts w:ascii="Arial" w:hAnsi="Arial" w:cs="Arial"/>
          <w:b/>
          <w:bCs/>
        </w:rPr>
        <w:t xml:space="preserve">The Committee </w:t>
      </w:r>
      <w:r w:rsidR="6427925F" w:rsidRPr="00112CBA">
        <w:rPr>
          <w:rFonts w:ascii="Arial" w:hAnsi="Arial" w:cs="Arial"/>
          <w:b/>
          <w:bCs/>
        </w:rPr>
        <w:t>request</w:t>
      </w:r>
      <w:r w:rsidR="2C9A9913" w:rsidRPr="00112CBA">
        <w:rPr>
          <w:rFonts w:ascii="Arial" w:hAnsi="Arial" w:cs="Arial"/>
          <w:b/>
          <w:bCs/>
        </w:rPr>
        <w:t xml:space="preserve">ed </w:t>
      </w:r>
      <w:r w:rsidR="6427925F" w:rsidRPr="00112CBA">
        <w:rPr>
          <w:rFonts w:ascii="Arial" w:hAnsi="Arial" w:cs="Arial"/>
          <w:b/>
          <w:bCs/>
        </w:rPr>
        <w:t>a live demonstration of the ERP at the first available concept forum in 2023.</w:t>
      </w:r>
    </w:p>
    <w:p w14:paraId="0A90AE34" w14:textId="1BB7BF8F" w:rsidR="00E634B4" w:rsidRPr="00147AEA" w:rsidRDefault="00E634B4" w:rsidP="00E634B4">
      <w:pPr>
        <w:ind w:left="-567" w:right="-238"/>
        <w:jc w:val="both"/>
        <w:rPr>
          <w:rFonts w:ascii="Arial" w:hAnsi="Arial" w:cs="Arial"/>
          <w:b/>
        </w:rPr>
      </w:pPr>
    </w:p>
    <w:p w14:paraId="6849E319" w14:textId="019477F4"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Moved – Councillor </w:t>
      </w:r>
      <w:r w:rsidR="00865BE2">
        <w:rPr>
          <w:rFonts w:ascii="Arial" w:hAnsi="Arial" w:cs="Arial"/>
          <w:szCs w:val="24"/>
        </w:rPr>
        <w:t>Com</w:t>
      </w:r>
      <w:r w:rsidR="00BB1164">
        <w:rPr>
          <w:rFonts w:ascii="Arial" w:hAnsi="Arial" w:cs="Arial"/>
          <w:szCs w:val="24"/>
        </w:rPr>
        <w:t>bes</w:t>
      </w:r>
    </w:p>
    <w:p w14:paraId="759A1C82" w14:textId="7B724490"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Seconded – </w:t>
      </w:r>
      <w:r w:rsidR="00865BE2">
        <w:rPr>
          <w:rFonts w:ascii="Arial" w:hAnsi="Arial" w:cs="Arial"/>
          <w:szCs w:val="24"/>
        </w:rPr>
        <w:t>Mayo</w:t>
      </w:r>
      <w:r w:rsidR="00BB1164">
        <w:rPr>
          <w:rFonts w:ascii="Arial" w:hAnsi="Arial" w:cs="Arial"/>
          <w:szCs w:val="24"/>
        </w:rPr>
        <w:t>r Argyle</w:t>
      </w:r>
    </w:p>
    <w:p w14:paraId="34448CAE" w14:textId="77777777" w:rsidR="00E634B4" w:rsidRPr="00147AEA" w:rsidRDefault="00E634B4" w:rsidP="00E634B4">
      <w:pPr>
        <w:ind w:left="-567" w:right="-238"/>
        <w:jc w:val="both"/>
        <w:rPr>
          <w:rFonts w:ascii="Arial" w:hAnsi="Arial" w:cs="Arial"/>
          <w:szCs w:val="24"/>
        </w:rPr>
      </w:pPr>
    </w:p>
    <w:p w14:paraId="44D5C6F4" w14:textId="77777777" w:rsidR="00E634B4" w:rsidRPr="00422EC0" w:rsidRDefault="00E634B4" w:rsidP="00E634B4">
      <w:pPr>
        <w:ind w:left="-567" w:right="-238"/>
        <w:jc w:val="both"/>
        <w:rPr>
          <w:rFonts w:ascii="Arial" w:hAnsi="Arial" w:cs="Arial"/>
          <w:b/>
          <w:color w:val="1F3864"/>
          <w:szCs w:val="24"/>
        </w:rPr>
      </w:pPr>
      <w:r w:rsidRPr="00422EC0">
        <w:rPr>
          <w:rFonts w:ascii="Arial" w:hAnsi="Arial" w:cs="Arial"/>
          <w:b/>
          <w:color w:val="1F3864"/>
          <w:szCs w:val="24"/>
        </w:rPr>
        <w:t>That the Recommendation be adopted.</w:t>
      </w:r>
    </w:p>
    <w:p w14:paraId="583E4D04" w14:textId="77777777" w:rsidR="00E634B4" w:rsidRPr="00422EC0" w:rsidRDefault="00E634B4" w:rsidP="00E634B4">
      <w:pPr>
        <w:ind w:left="-567" w:right="-238"/>
        <w:jc w:val="both"/>
        <w:rPr>
          <w:rFonts w:ascii="Arial" w:hAnsi="Arial" w:cs="Arial"/>
          <w:color w:val="1F3864"/>
          <w:szCs w:val="24"/>
        </w:rPr>
      </w:pPr>
      <w:r w:rsidRPr="00422EC0">
        <w:rPr>
          <w:rFonts w:ascii="Arial" w:hAnsi="Arial" w:cs="Arial"/>
          <w:color w:val="1F3864"/>
          <w:szCs w:val="24"/>
        </w:rPr>
        <w:t>(Printed below for ease of reference)</w:t>
      </w:r>
    </w:p>
    <w:p w14:paraId="50131BEF" w14:textId="7892CA17" w:rsidR="004210BC" w:rsidRPr="0037303E" w:rsidRDefault="00E56DAA" w:rsidP="0037303E">
      <w:pPr>
        <w:ind w:right="46"/>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68ADED01" w14:textId="77777777" w:rsidR="004515A1" w:rsidRDefault="004515A1" w:rsidP="00927C28">
      <w:pPr>
        <w:ind w:left="-567" w:right="-238"/>
        <w:jc w:val="both"/>
        <w:rPr>
          <w:rFonts w:ascii="Arial" w:eastAsiaTheme="minorHAnsi" w:hAnsi="Arial" w:cs="Arial"/>
          <w:szCs w:val="24"/>
          <w:lang w:val="en-US"/>
        </w:rPr>
      </w:pPr>
    </w:p>
    <w:p w14:paraId="31E6B1A4" w14:textId="4E1076E4" w:rsidR="00424F58" w:rsidRPr="004210BC" w:rsidRDefault="0037303E" w:rsidP="00927C28">
      <w:pPr>
        <w:ind w:left="-567" w:right="-238"/>
        <w:jc w:val="both"/>
        <w:rPr>
          <w:rFonts w:ascii="Arial" w:eastAsiaTheme="minorHAnsi" w:hAnsi="Arial" w:cs="Arial"/>
          <w:szCs w:val="24"/>
          <w:lang w:val="en-US"/>
        </w:rPr>
      </w:pPr>
      <w:r>
        <w:rPr>
          <w:rFonts w:ascii="Arial" w:hAnsi="Arial" w:cs="Arial"/>
          <w:noProof/>
          <w:szCs w:val="24"/>
        </w:rPr>
        <mc:AlternateContent>
          <mc:Choice Requires="wps">
            <w:drawing>
              <wp:anchor distT="0" distB="0" distL="114300" distR="114300" simplePos="0" relativeHeight="251658244" behindDoc="0" locked="0" layoutInCell="1" allowOverlap="1" wp14:anchorId="00823DA0" wp14:editId="73D82811">
                <wp:simplePos x="0" y="0"/>
                <wp:positionH relativeFrom="column">
                  <wp:posOffset>-385721</wp:posOffset>
                </wp:positionH>
                <wp:positionV relativeFrom="paragraph">
                  <wp:posOffset>122831</wp:posOffset>
                </wp:positionV>
                <wp:extent cx="6416703" cy="1081377"/>
                <wp:effectExtent l="0" t="0" r="22225" b="24130"/>
                <wp:wrapNone/>
                <wp:docPr id="10" name="Rectangle 10" descr="P208#y1"/>
                <wp:cNvGraphicFramePr/>
                <a:graphic xmlns:a="http://schemas.openxmlformats.org/drawingml/2006/main">
                  <a:graphicData uri="http://schemas.microsoft.com/office/word/2010/wordprocessingShape">
                    <wps:wsp>
                      <wps:cNvSpPr/>
                      <wps:spPr>
                        <a:xfrm>
                          <a:off x="0" y="0"/>
                          <a:ext cx="6416703" cy="1081377"/>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E13E1" id="Rectangle 10" o:spid="_x0000_s1026" alt="P208#y1" style="position:absolute;margin-left:-30.35pt;margin-top:9.65pt;width:505.25pt;height:8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" filled="f" strokecolor="#243f60 [1604]" strokeweight="2pt"/>
            </w:pict>
          </mc:Fallback>
        </mc:AlternateContent>
      </w:r>
    </w:p>
    <w:p w14:paraId="1A387AA7" w14:textId="5CB22727" w:rsidR="000E06F2" w:rsidRPr="004210BC" w:rsidRDefault="0037303E" w:rsidP="00927C28">
      <w:pPr>
        <w:ind w:left="-567" w:right="-238"/>
        <w:jc w:val="both"/>
        <w:rPr>
          <w:rFonts w:ascii="Arial" w:eastAsiaTheme="minorHAnsi" w:hAnsi="Arial" w:cs="Arial"/>
          <w:b/>
          <w:bCs/>
          <w:color w:val="244061" w:themeColor="accent1" w:themeShade="80"/>
          <w:sz w:val="28"/>
          <w:szCs w:val="28"/>
          <w:lang w:val="en-US"/>
        </w:rPr>
      </w:pPr>
      <w:r>
        <w:rPr>
          <w:rFonts w:ascii="Arial" w:eastAsiaTheme="minorHAnsi" w:hAnsi="Arial" w:cs="Arial"/>
          <w:b/>
          <w:bCs/>
          <w:color w:val="244061" w:themeColor="accent1" w:themeShade="80"/>
          <w:sz w:val="28"/>
          <w:szCs w:val="28"/>
          <w:lang w:val="en-US"/>
        </w:rPr>
        <w:t xml:space="preserve">Committee </w:t>
      </w:r>
      <w:r w:rsidR="000E06F2" w:rsidRPr="004210BC">
        <w:rPr>
          <w:rFonts w:ascii="Arial" w:eastAsiaTheme="minorHAnsi" w:hAnsi="Arial" w:cs="Arial"/>
          <w:b/>
          <w:bCs/>
          <w:color w:val="244061" w:themeColor="accent1" w:themeShade="80"/>
          <w:sz w:val="28"/>
          <w:szCs w:val="28"/>
          <w:lang w:val="en-US"/>
        </w:rPr>
        <w:t>Recommendation</w:t>
      </w:r>
      <w:r w:rsidR="007306FE">
        <w:rPr>
          <w:rFonts w:ascii="Arial" w:eastAsiaTheme="minorHAnsi" w:hAnsi="Arial" w:cs="Arial"/>
          <w:b/>
          <w:bCs/>
          <w:color w:val="244061" w:themeColor="accent1" w:themeShade="80"/>
          <w:sz w:val="28"/>
          <w:szCs w:val="28"/>
          <w:lang w:val="en-US"/>
        </w:rPr>
        <w:t xml:space="preserve"> / Recommendation</w:t>
      </w:r>
    </w:p>
    <w:p w14:paraId="03C61BBC" w14:textId="77777777" w:rsidR="000E06F2" w:rsidRPr="000E06F2" w:rsidRDefault="000E06F2" w:rsidP="00927C28">
      <w:pPr>
        <w:spacing w:after="200"/>
        <w:ind w:left="-567" w:right="-238"/>
        <w:rPr>
          <w:rFonts w:asciiTheme="minorHAnsi" w:eastAsiaTheme="minorHAnsi" w:hAnsiTheme="minorHAnsi" w:cstheme="minorBidi"/>
          <w:sz w:val="22"/>
          <w:szCs w:val="22"/>
          <w:lang w:val="en-US"/>
        </w:rPr>
      </w:pPr>
    </w:p>
    <w:p w14:paraId="62229E36" w14:textId="411D9A11" w:rsidR="000E06F2" w:rsidRPr="000E06F2" w:rsidRDefault="000E06F2" w:rsidP="00927C28">
      <w:pPr>
        <w:ind w:left="-567" w:right="-238"/>
        <w:jc w:val="both"/>
        <w:rPr>
          <w:rFonts w:ascii="Arial" w:eastAsiaTheme="minorHAnsi" w:hAnsi="Arial" w:cs="Arial"/>
          <w:b/>
          <w:color w:val="244061" w:themeColor="accent1" w:themeShade="80"/>
          <w:szCs w:val="24"/>
          <w:lang w:val="en-US"/>
        </w:rPr>
      </w:pPr>
      <w:r w:rsidRPr="000E06F2">
        <w:rPr>
          <w:rFonts w:ascii="Arial" w:eastAsiaTheme="minorHAnsi" w:hAnsi="Arial" w:cs="Arial"/>
          <w:b/>
          <w:color w:val="244061" w:themeColor="accent1" w:themeShade="80"/>
          <w:szCs w:val="24"/>
          <w:lang w:val="en-US"/>
        </w:rPr>
        <w:t>That the Audit &amp; Risk Committee receives the Report</w:t>
      </w:r>
      <w:r w:rsidR="00ED5F63">
        <w:rPr>
          <w:rFonts w:ascii="Arial" w:eastAsiaTheme="minorHAnsi" w:hAnsi="Arial" w:cs="Arial"/>
          <w:b/>
          <w:color w:val="244061" w:themeColor="accent1" w:themeShade="80"/>
          <w:szCs w:val="24"/>
          <w:lang w:val="en-US"/>
        </w:rPr>
        <w:t xml:space="preserve"> and requests</w:t>
      </w:r>
      <w:r w:rsidR="00C80C7D">
        <w:rPr>
          <w:rFonts w:ascii="Arial" w:eastAsiaTheme="minorHAnsi" w:hAnsi="Arial" w:cs="Arial"/>
          <w:b/>
          <w:color w:val="244061" w:themeColor="accent1" w:themeShade="80"/>
          <w:szCs w:val="24"/>
          <w:lang w:val="en-US"/>
        </w:rPr>
        <w:t xml:space="preserve"> a live demonstration</w:t>
      </w:r>
      <w:r w:rsidR="00ED5F63">
        <w:rPr>
          <w:rFonts w:ascii="Arial" w:eastAsiaTheme="minorHAnsi" w:hAnsi="Arial" w:cs="Arial"/>
          <w:b/>
          <w:color w:val="244061" w:themeColor="accent1" w:themeShade="80"/>
          <w:szCs w:val="24"/>
          <w:lang w:val="en-US"/>
        </w:rPr>
        <w:t xml:space="preserve"> of the ERP</w:t>
      </w:r>
      <w:r w:rsidR="00C80C7D">
        <w:rPr>
          <w:rFonts w:ascii="Arial" w:eastAsiaTheme="minorHAnsi" w:hAnsi="Arial" w:cs="Arial"/>
          <w:b/>
          <w:color w:val="244061" w:themeColor="accent1" w:themeShade="80"/>
          <w:szCs w:val="24"/>
          <w:lang w:val="en-US"/>
        </w:rPr>
        <w:t xml:space="preserve"> </w:t>
      </w:r>
      <w:r w:rsidR="00ED5F63">
        <w:rPr>
          <w:rFonts w:ascii="Arial" w:eastAsiaTheme="minorHAnsi" w:hAnsi="Arial" w:cs="Arial"/>
          <w:b/>
          <w:color w:val="244061" w:themeColor="accent1" w:themeShade="80"/>
          <w:szCs w:val="24"/>
          <w:lang w:val="en-US"/>
        </w:rPr>
        <w:t xml:space="preserve">at the </w:t>
      </w:r>
      <w:r w:rsidR="00DA1620">
        <w:rPr>
          <w:rFonts w:ascii="Arial" w:eastAsiaTheme="minorHAnsi" w:hAnsi="Arial" w:cs="Arial"/>
          <w:b/>
          <w:color w:val="244061" w:themeColor="accent1" w:themeShade="80"/>
          <w:szCs w:val="24"/>
          <w:lang w:val="en-US"/>
        </w:rPr>
        <w:t>first available concept f</w:t>
      </w:r>
      <w:r w:rsidR="00E1167C">
        <w:rPr>
          <w:rFonts w:ascii="Arial" w:eastAsiaTheme="minorHAnsi" w:hAnsi="Arial" w:cs="Arial"/>
          <w:b/>
          <w:color w:val="244061" w:themeColor="accent1" w:themeShade="80"/>
          <w:szCs w:val="24"/>
          <w:lang w:val="en-US"/>
        </w:rPr>
        <w:t>o</w:t>
      </w:r>
      <w:r w:rsidR="00DA1620">
        <w:rPr>
          <w:rFonts w:ascii="Arial" w:eastAsiaTheme="minorHAnsi" w:hAnsi="Arial" w:cs="Arial"/>
          <w:b/>
          <w:color w:val="244061" w:themeColor="accent1" w:themeShade="80"/>
          <w:szCs w:val="24"/>
          <w:lang w:val="en-US"/>
        </w:rPr>
        <w:t>rum in 2023</w:t>
      </w:r>
      <w:r w:rsidRPr="000E06F2">
        <w:rPr>
          <w:rFonts w:ascii="Arial" w:eastAsiaTheme="minorHAnsi" w:hAnsi="Arial" w:cs="Arial"/>
          <w:b/>
          <w:color w:val="244061" w:themeColor="accent1" w:themeShade="80"/>
          <w:szCs w:val="24"/>
          <w:lang w:val="en-US"/>
        </w:rPr>
        <w:t>.</w:t>
      </w:r>
    </w:p>
    <w:p w14:paraId="0E7015E8" w14:textId="77777777" w:rsidR="00E634B4" w:rsidRDefault="00E634B4" w:rsidP="00E634B4">
      <w:pPr>
        <w:ind w:left="-567" w:right="-238"/>
        <w:jc w:val="both"/>
        <w:rPr>
          <w:rFonts w:ascii="Arial" w:eastAsiaTheme="minorHAnsi" w:hAnsi="Arial" w:cs="Arial"/>
          <w:b/>
          <w:bCs/>
          <w:color w:val="244061" w:themeColor="accent1" w:themeShade="80"/>
          <w:sz w:val="28"/>
          <w:szCs w:val="28"/>
          <w:lang w:val="en-US"/>
        </w:rPr>
      </w:pPr>
    </w:p>
    <w:p w14:paraId="49FDA058" w14:textId="77777777" w:rsidR="00E634B4" w:rsidRDefault="00E634B4" w:rsidP="00E634B4">
      <w:pPr>
        <w:ind w:left="-567" w:right="-238"/>
        <w:jc w:val="both"/>
        <w:rPr>
          <w:rFonts w:ascii="Arial" w:eastAsiaTheme="minorHAnsi" w:hAnsi="Arial" w:cs="Arial"/>
          <w:b/>
          <w:bCs/>
          <w:color w:val="244061" w:themeColor="accent1" w:themeShade="80"/>
          <w:sz w:val="28"/>
          <w:szCs w:val="28"/>
          <w:lang w:val="en-US"/>
        </w:rPr>
      </w:pPr>
    </w:p>
    <w:p w14:paraId="3B74D36E" w14:textId="7D0528DD" w:rsidR="00E634B4" w:rsidRPr="004210BC" w:rsidRDefault="00E634B4" w:rsidP="00E634B4">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Purpose</w:t>
      </w:r>
    </w:p>
    <w:p w14:paraId="0BE006B2" w14:textId="77777777" w:rsidR="00E634B4" w:rsidRPr="004210BC" w:rsidRDefault="00E634B4" w:rsidP="00E634B4">
      <w:pPr>
        <w:ind w:left="-567" w:right="-238"/>
        <w:jc w:val="both"/>
        <w:rPr>
          <w:rFonts w:ascii="Arial" w:eastAsiaTheme="minorHAnsi" w:hAnsi="Arial" w:cs="Arial"/>
          <w:szCs w:val="24"/>
          <w:lang w:val="en-US"/>
        </w:rPr>
      </w:pPr>
    </w:p>
    <w:p w14:paraId="2C6D8513" w14:textId="77777777" w:rsidR="00E634B4" w:rsidRPr="004210BC" w:rsidRDefault="00E634B4" w:rsidP="00E634B4">
      <w:pPr>
        <w:ind w:left="-567" w:right="-238"/>
        <w:jc w:val="both"/>
        <w:rPr>
          <w:rFonts w:ascii="Arial" w:eastAsiaTheme="minorHAnsi" w:hAnsi="Arial" w:cs="Arial"/>
          <w:szCs w:val="24"/>
          <w:lang w:val="en-US"/>
        </w:rPr>
      </w:pPr>
      <w:r w:rsidRPr="004210BC">
        <w:rPr>
          <w:rFonts w:ascii="Arial" w:eastAsiaTheme="minorHAnsi" w:hAnsi="Arial" w:cs="Arial"/>
          <w:szCs w:val="24"/>
          <w:lang w:val="en-US"/>
        </w:rPr>
        <w:t xml:space="preserve">The purpose of this report is to present a Project Status Report on the continuing implementation of the City’s Enterprise Resource Planning System - OneCouncil. </w:t>
      </w:r>
    </w:p>
    <w:p w14:paraId="36AE9D54" w14:textId="2B43EA68" w:rsidR="004210BC" w:rsidRDefault="004210BC" w:rsidP="00927C28">
      <w:pPr>
        <w:ind w:left="-567" w:right="-238"/>
        <w:jc w:val="both"/>
        <w:rPr>
          <w:rFonts w:ascii="Arial" w:eastAsiaTheme="minorHAnsi" w:hAnsi="Arial" w:cs="Arial"/>
          <w:b/>
          <w:bCs/>
          <w:color w:val="244061" w:themeColor="accent1" w:themeShade="80"/>
          <w:sz w:val="28"/>
          <w:szCs w:val="28"/>
          <w:lang w:val="en-US"/>
        </w:rPr>
      </w:pPr>
    </w:p>
    <w:p w14:paraId="67845F30" w14:textId="77777777" w:rsidR="00927C28" w:rsidRDefault="00927C28" w:rsidP="00927C28">
      <w:pPr>
        <w:ind w:left="-567" w:right="-238"/>
        <w:jc w:val="both"/>
        <w:rPr>
          <w:rFonts w:ascii="Arial" w:eastAsiaTheme="minorHAnsi" w:hAnsi="Arial" w:cs="Arial"/>
          <w:b/>
          <w:bCs/>
          <w:color w:val="244061" w:themeColor="accent1" w:themeShade="80"/>
          <w:sz w:val="28"/>
          <w:szCs w:val="28"/>
          <w:lang w:val="en-US"/>
        </w:rPr>
      </w:pPr>
    </w:p>
    <w:p w14:paraId="651C702E" w14:textId="723D59E5"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Voting Requirement</w:t>
      </w:r>
    </w:p>
    <w:p w14:paraId="79FD15BB" w14:textId="77777777" w:rsidR="00927C28" w:rsidRDefault="00927C28" w:rsidP="00927C28">
      <w:pPr>
        <w:ind w:left="-567" w:right="-238"/>
        <w:rPr>
          <w:rFonts w:ascii="Arial" w:eastAsiaTheme="minorHAnsi" w:hAnsi="Arial" w:cs="Arial"/>
          <w:szCs w:val="24"/>
          <w:lang w:val="en-GB"/>
        </w:rPr>
      </w:pPr>
    </w:p>
    <w:p w14:paraId="55B618A8" w14:textId="04043EE9" w:rsidR="000E06F2" w:rsidRDefault="000E06F2" w:rsidP="00301FF7">
      <w:pPr>
        <w:ind w:left="-567" w:right="-238"/>
        <w:rPr>
          <w:rFonts w:ascii="Arial" w:eastAsiaTheme="minorHAnsi" w:hAnsi="Arial" w:cs="Arial"/>
          <w:szCs w:val="24"/>
          <w:lang w:val="en-GB"/>
        </w:rPr>
      </w:pPr>
      <w:r w:rsidRPr="000E06F2">
        <w:rPr>
          <w:rFonts w:ascii="Arial" w:eastAsiaTheme="minorHAnsi" w:hAnsi="Arial" w:cs="Arial"/>
          <w:szCs w:val="24"/>
          <w:lang w:val="en-GB"/>
        </w:rPr>
        <w:t xml:space="preserve">Simple Majority. </w:t>
      </w:r>
    </w:p>
    <w:p w14:paraId="31EE3641" w14:textId="1AA42BA4" w:rsidR="00301FF7" w:rsidRDefault="00301FF7" w:rsidP="00301FF7">
      <w:pPr>
        <w:ind w:left="-567" w:right="-238"/>
        <w:rPr>
          <w:rFonts w:ascii="Arial" w:eastAsiaTheme="minorHAnsi" w:hAnsi="Arial" w:cs="Arial"/>
          <w:szCs w:val="24"/>
          <w:lang w:val="en-GB"/>
        </w:rPr>
      </w:pPr>
    </w:p>
    <w:p w14:paraId="272AE5C2" w14:textId="77777777" w:rsidR="00301FF7" w:rsidRPr="000E06F2" w:rsidRDefault="00301FF7" w:rsidP="00301FF7">
      <w:pPr>
        <w:ind w:left="-567" w:right="-238"/>
        <w:rPr>
          <w:rFonts w:ascii="Arial" w:eastAsiaTheme="minorHAnsi" w:hAnsi="Arial" w:cs="Arial"/>
          <w:szCs w:val="24"/>
          <w:lang w:val="en-GB"/>
        </w:rPr>
      </w:pPr>
    </w:p>
    <w:p w14:paraId="45DCBBCC" w14:textId="7D73DEA4" w:rsidR="000E06F2"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 xml:space="preserve">Background </w:t>
      </w:r>
    </w:p>
    <w:p w14:paraId="61314312"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401D67FC" w14:textId="77777777" w:rsidR="000E06F2" w:rsidRPr="000E06F2" w:rsidRDefault="000E06F2" w:rsidP="00927C28">
      <w:pPr>
        <w:spacing w:after="200"/>
        <w:ind w:left="-567" w:right="-238"/>
        <w:rPr>
          <w:rFonts w:ascii="Arial" w:eastAsiaTheme="minorHAnsi" w:hAnsi="Arial" w:cs="Arial"/>
          <w:szCs w:val="24"/>
          <w:lang w:val="en-US"/>
        </w:rPr>
      </w:pPr>
      <w:r w:rsidRPr="000E06F2">
        <w:rPr>
          <w:rFonts w:ascii="Arial" w:eastAsiaTheme="minorHAnsi" w:hAnsi="Arial" w:cs="Arial"/>
          <w:szCs w:val="24"/>
          <w:lang w:val="en-US"/>
        </w:rPr>
        <w:t>At the Ordinary Council Meeting held on the 22</w:t>
      </w:r>
      <w:r w:rsidRPr="000E06F2">
        <w:rPr>
          <w:rFonts w:ascii="Arial" w:eastAsiaTheme="minorHAnsi" w:hAnsi="Arial" w:cs="Arial"/>
          <w:szCs w:val="24"/>
          <w:vertAlign w:val="superscript"/>
          <w:lang w:val="en-US"/>
        </w:rPr>
        <w:t>nd of</w:t>
      </w:r>
      <w:r w:rsidRPr="000E06F2">
        <w:rPr>
          <w:rFonts w:ascii="Arial" w:eastAsiaTheme="minorHAnsi" w:hAnsi="Arial" w:cs="Arial"/>
          <w:szCs w:val="24"/>
          <w:lang w:val="en-US"/>
        </w:rPr>
        <w:t xml:space="preserve"> June 2021 Council resolved the following:</w:t>
      </w:r>
    </w:p>
    <w:p w14:paraId="432B1772" w14:textId="77777777" w:rsidR="000E06F2" w:rsidRPr="000E06F2" w:rsidRDefault="000E06F2" w:rsidP="00927C28">
      <w:pPr>
        <w:ind w:left="-567" w:right="-238"/>
        <w:jc w:val="both"/>
        <w:rPr>
          <w:rFonts w:ascii="Arial" w:eastAsiaTheme="minorHAnsi" w:hAnsi="Arial" w:cs="Arial"/>
          <w:bCs/>
          <w:szCs w:val="24"/>
          <w:lang w:val="en-US"/>
        </w:rPr>
      </w:pPr>
    </w:p>
    <w:p w14:paraId="672F55A4" w14:textId="09AF9C6B" w:rsidR="000E06F2" w:rsidRDefault="000E06F2" w:rsidP="00242190">
      <w:pPr>
        <w:numPr>
          <w:ilvl w:val="0"/>
          <w:numId w:val="8"/>
        </w:numPr>
        <w:ind w:left="0" w:right="-238" w:hanging="567"/>
        <w:contextualSpacing/>
        <w:jc w:val="both"/>
        <w:rPr>
          <w:rFonts w:ascii="Arial" w:eastAsiaTheme="minorHAnsi" w:hAnsi="Arial" w:cs="Arial"/>
          <w:szCs w:val="24"/>
          <w:lang w:val="en-US"/>
        </w:rPr>
      </w:pPr>
      <w:r w:rsidRPr="000E06F2">
        <w:rPr>
          <w:rFonts w:ascii="Arial" w:eastAsiaTheme="minorHAnsi" w:hAnsi="Arial" w:cs="Arial"/>
          <w:szCs w:val="24"/>
          <w:lang w:val="en-US"/>
        </w:rPr>
        <w:t>approves the supplier, TechnologyOne,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31105E88" w14:textId="77777777" w:rsidR="00360A55" w:rsidRPr="000E06F2" w:rsidRDefault="00360A55" w:rsidP="00360A55">
      <w:pPr>
        <w:ind w:left="-567" w:right="-238"/>
        <w:contextualSpacing/>
        <w:rPr>
          <w:rFonts w:ascii="Arial" w:eastAsiaTheme="minorHAnsi" w:hAnsi="Arial" w:cs="Arial"/>
          <w:szCs w:val="24"/>
          <w:lang w:val="en-US"/>
        </w:rPr>
      </w:pPr>
    </w:p>
    <w:p w14:paraId="6915B64A" w14:textId="5C869403" w:rsidR="000E06F2" w:rsidRPr="006639E9" w:rsidRDefault="000E06F2">
      <w:pPr>
        <w:numPr>
          <w:ilvl w:val="0"/>
          <w:numId w:val="8"/>
        </w:numPr>
        <w:ind w:left="0" w:right="-238" w:hanging="567"/>
        <w:contextualSpacing/>
        <w:jc w:val="both"/>
        <w:rPr>
          <w:rFonts w:ascii="Arial" w:eastAsiaTheme="minorHAnsi" w:hAnsi="Arial" w:cs="Arial"/>
          <w:szCs w:val="24"/>
          <w:lang w:val="en-US"/>
        </w:rPr>
      </w:pPr>
      <w:r w:rsidRPr="006639E9">
        <w:rPr>
          <w:rFonts w:ascii="Arial" w:eastAsiaTheme="minorHAnsi" w:hAnsi="Arial" w:cs="Arial"/>
          <w:szCs w:val="24"/>
          <w:lang w:val="en-US"/>
        </w:rPr>
        <w:t xml:space="preserve">agrees to enter a contract with TechnologyOne to purchase their Enterprise Resource Planning System, called OneCouncil, with final contract subject to independent review to the satisfaction of the Chief Executive </w:t>
      </w:r>
      <w:proofErr w:type="gramStart"/>
      <w:r w:rsidRPr="006639E9">
        <w:rPr>
          <w:rFonts w:ascii="Arial" w:eastAsiaTheme="minorHAnsi" w:hAnsi="Arial" w:cs="Arial"/>
          <w:szCs w:val="24"/>
          <w:lang w:val="en-US"/>
        </w:rPr>
        <w:t>Officer;</w:t>
      </w:r>
      <w:proofErr w:type="gramEnd"/>
      <w:r w:rsidRPr="006639E9">
        <w:rPr>
          <w:rFonts w:ascii="Arial" w:eastAsiaTheme="minorHAnsi" w:hAnsi="Arial" w:cs="Arial"/>
          <w:szCs w:val="24"/>
          <w:lang w:val="en-US"/>
        </w:rPr>
        <w:t xml:space="preserve"> and</w:t>
      </w:r>
      <w:r w:rsidR="006639E9" w:rsidRPr="006639E9">
        <w:rPr>
          <w:rFonts w:ascii="Arial" w:eastAsiaTheme="minorHAnsi" w:hAnsi="Arial" w:cs="Arial"/>
          <w:szCs w:val="24"/>
          <w:lang w:val="en-US"/>
        </w:rPr>
        <w:t xml:space="preserve"> </w:t>
      </w:r>
      <w:r w:rsidRPr="006639E9">
        <w:rPr>
          <w:rFonts w:ascii="Arial" w:eastAsiaTheme="minorHAnsi" w:hAnsi="Arial" w:cs="Arial"/>
          <w:szCs w:val="24"/>
          <w:lang w:val="en-US"/>
        </w:rPr>
        <w:t>notes:</w:t>
      </w:r>
    </w:p>
    <w:p w14:paraId="221F0014" w14:textId="77777777" w:rsidR="00360A55" w:rsidRPr="000E06F2" w:rsidRDefault="00360A55" w:rsidP="00301FF7">
      <w:pPr>
        <w:ind w:left="-567" w:right="-238"/>
        <w:rPr>
          <w:rFonts w:ascii="Arial" w:eastAsiaTheme="minorHAnsi" w:hAnsi="Arial" w:cs="Arial"/>
          <w:szCs w:val="24"/>
          <w:lang w:val="en-US"/>
        </w:rPr>
      </w:pPr>
    </w:p>
    <w:p w14:paraId="00FF15B2" w14:textId="5489A7F2" w:rsidR="000E06F2" w:rsidRPr="000E06F2" w:rsidRDefault="000E06F2" w:rsidP="005079B0">
      <w:pPr>
        <w:ind w:left="567" w:right="-238" w:hanging="567"/>
        <w:jc w:val="both"/>
        <w:rPr>
          <w:rFonts w:ascii="Arial" w:eastAsiaTheme="minorHAnsi" w:hAnsi="Arial" w:cs="Arial"/>
          <w:szCs w:val="24"/>
          <w:lang w:val="en-US"/>
        </w:rPr>
      </w:pPr>
      <w:r w:rsidRPr="000E06F2">
        <w:rPr>
          <w:rFonts w:ascii="Arial" w:eastAsiaTheme="minorHAnsi" w:hAnsi="Arial" w:cs="Arial"/>
          <w:szCs w:val="24"/>
          <w:lang w:val="en-US"/>
        </w:rPr>
        <w:t xml:space="preserve">a. </w:t>
      </w:r>
      <w:r w:rsidR="005079B0">
        <w:rPr>
          <w:rFonts w:ascii="Arial" w:eastAsiaTheme="minorHAnsi" w:hAnsi="Arial" w:cs="Arial"/>
          <w:szCs w:val="24"/>
          <w:lang w:val="en-US"/>
        </w:rPr>
        <w:tab/>
      </w:r>
      <w:r w:rsidRPr="000E06F2">
        <w:rPr>
          <w:rFonts w:ascii="Arial" w:eastAsiaTheme="minorHAnsi" w:hAnsi="Arial" w:cs="Arial"/>
          <w:szCs w:val="24"/>
          <w:lang w:val="en-US"/>
        </w:rPr>
        <w:t xml:space="preserve">The adoption of the Integrated Enterprise Resource Planning approach for implementing Information Systems; and </w:t>
      </w:r>
    </w:p>
    <w:p w14:paraId="54EFF4DA" w14:textId="2921552E" w:rsidR="000E06F2" w:rsidRPr="000E06F2" w:rsidRDefault="000E06F2" w:rsidP="005079B0">
      <w:pPr>
        <w:ind w:left="567" w:right="-238" w:hanging="567"/>
        <w:jc w:val="both"/>
        <w:rPr>
          <w:rFonts w:ascii="Arial" w:eastAsiaTheme="minorHAnsi" w:hAnsi="Arial" w:cs="Arial"/>
          <w:szCs w:val="24"/>
          <w:lang w:val="en-US"/>
        </w:rPr>
      </w:pPr>
      <w:r w:rsidRPr="000E06F2">
        <w:rPr>
          <w:rFonts w:ascii="Arial" w:eastAsiaTheme="minorHAnsi" w:hAnsi="Arial" w:cs="Arial"/>
          <w:szCs w:val="24"/>
          <w:lang w:val="en-US"/>
        </w:rPr>
        <w:t xml:space="preserve">b. </w:t>
      </w:r>
      <w:r w:rsidR="005079B0">
        <w:rPr>
          <w:rFonts w:ascii="Arial" w:eastAsiaTheme="minorHAnsi" w:hAnsi="Arial" w:cs="Arial"/>
          <w:szCs w:val="24"/>
          <w:lang w:val="en-US"/>
        </w:rPr>
        <w:tab/>
      </w:r>
      <w:r w:rsidRPr="000E06F2">
        <w:rPr>
          <w:rFonts w:ascii="Arial" w:eastAsiaTheme="minorHAnsi" w:hAnsi="Arial" w:cs="Arial"/>
          <w:szCs w:val="24"/>
          <w:lang w:val="en-US"/>
        </w:rPr>
        <w:t>The implementation of the TechnologyOne One Council solution using the Cloud model called “Software as a Service”.</w:t>
      </w:r>
    </w:p>
    <w:p w14:paraId="1FDD3B89" w14:textId="74A7D22A" w:rsidR="000E06F2" w:rsidRDefault="000E06F2" w:rsidP="00301FF7">
      <w:pPr>
        <w:ind w:left="-567" w:right="-238"/>
        <w:rPr>
          <w:rFonts w:ascii="Arial" w:eastAsiaTheme="minorHAnsi" w:hAnsi="Arial" w:cs="Arial"/>
          <w:szCs w:val="24"/>
          <w:lang w:val="en-US"/>
        </w:rPr>
      </w:pPr>
      <w:r w:rsidRPr="000E06F2">
        <w:rPr>
          <w:rFonts w:ascii="Arial" w:eastAsiaTheme="minorHAnsi" w:hAnsi="Arial" w:cs="Arial"/>
          <w:szCs w:val="24"/>
          <w:lang w:val="en-US"/>
        </w:rPr>
        <w:t xml:space="preserve">Following the Council resolutions made at the Ordinary Council Meeting dated 22nd June 2021, the City </w:t>
      </w:r>
      <w:proofErr w:type="gramStart"/>
      <w:r w:rsidRPr="000E06F2">
        <w:rPr>
          <w:rFonts w:ascii="Arial" w:eastAsiaTheme="minorHAnsi" w:hAnsi="Arial" w:cs="Arial"/>
          <w:szCs w:val="24"/>
          <w:lang w:val="en-US"/>
        </w:rPr>
        <w:t>entered into</w:t>
      </w:r>
      <w:proofErr w:type="gramEnd"/>
      <w:r w:rsidRPr="000E06F2">
        <w:rPr>
          <w:rFonts w:ascii="Arial" w:eastAsiaTheme="minorHAnsi" w:hAnsi="Arial" w:cs="Arial"/>
          <w:szCs w:val="24"/>
          <w:lang w:val="en-US"/>
        </w:rPr>
        <w:t xml:space="preserve"> a contract with TechnologyOne to purchase their Enterprise Resource Planning System, called OneCouncil.</w:t>
      </w:r>
    </w:p>
    <w:p w14:paraId="65368726" w14:textId="77777777" w:rsidR="00301FF7" w:rsidRPr="000E06F2" w:rsidRDefault="00301FF7" w:rsidP="00301FF7">
      <w:pPr>
        <w:ind w:left="-567" w:right="-238"/>
        <w:rPr>
          <w:rFonts w:ascii="Arial" w:eastAsiaTheme="minorHAnsi" w:hAnsi="Arial" w:cs="Arial"/>
          <w:szCs w:val="24"/>
          <w:lang w:val="en-US"/>
        </w:rPr>
      </w:pPr>
    </w:p>
    <w:p w14:paraId="0541CC44" w14:textId="77777777" w:rsidR="000E06F2" w:rsidRPr="000E06F2" w:rsidRDefault="000E06F2" w:rsidP="00301FF7">
      <w:pPr>
        <w:ind w:left="-567" w:right="-238"/>
        <w:rPr>
          <w:rFonts w:ascii="Arial" w:eastAsiaTheme="minorHAnsi" w:hAnsi="Arial" w:cs="Arial"/>
          <w:szCs w:val="24"/>
          <w:lang w:val="en-US"/>
        </w:rPr>
      </w:pPr>
      <w:r w:rsidRPr="000E06F2">
        <w:rPr>
          <w:rFonts w:ascii="Arial" w:eastAsiaTheme="minorHAnsi" w:hAnsi="Arial" w:cs="Arial"/>
          <w:szCs w:val="24"/>
          <w:lang w:val="en-US"/>
        </w:rPr>
        <w:t>As previously detailed, the OneCouncil implementation project has been split into three (3) phases over three (3) years using a standard project management methodology as per the following.</w:t>
      </w:r>
    </w:p>
    <w:p w14:paraId="484609D8" w14:textId="77777777" w:rsidR="000E06F2" w:rsidRPr="000E06F2" w:rsidRDefault="000E06F2" w:rsidP="00927C28">
      <w:pPr>
        <w:keepNext/>
        <w:spacing w:after="200" w:line="276" w:lineRule="auto"/>
        <w:ind w:left="-567" w:right="-238"/>
        <w:jc w:val="both"/>
        <w:rPr>
          <w:rFonts w:ascii="Arial" w:eastAsiaTheme="minorHAnsi" w:hAnsi="Arial" w:cs="Arial"/>
          <w:bCs/>
          <w:szCs w:val="24"/>
          <w:lang w:val="en-US"/>
        </w:rPr>
      </w:pPr>
      <w:r w:rsidRPr="000E06F2">
        <w:rPr>
          <w:rFonts w:ascii="Arial" w:eastAsiaTheme="minorHAnsi" w:hAnsi="Arial" w:cs="Arial"/>
          <w:noProof/>
          <w:color w:val="2B579A"/>
          <w:sz w:val="22"/>
          <w:szCs w:val="22"/>
          <w:shd w:val="clear" w:color="auto" w:fill="E6E6E6"/>
          <w:lang w:val="en-GB"/>
        </w:rPr>
        <w:drawing>
          <wp:inline distT="0" distB="0" distL="0" distR="0" wp14:anchorId="6F5307CD" wp14:editId="5F5F410D">
            <wp:extent cx="5731510" cy="2603314"/>
            <wp:effectExtent l="0" t="0" r="2540" b="698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731510" cy="2603314"/>
                    </a:xfrm>
                    <a:prstGeom prst="rect">
                      <a:avLst/>
                    </a:prstGeom>
                  </pic:spPr>
                </pic:pic>
              </a:graphicData>
            </a:graphic>
          </wp:inline>
        </w:drawing>
      </w:r>
    </w:p>
    <w:p w14:paraId="31F6FB62" w14:textId="77777777" w:rsidR="006639E9" w:rsidRDefault="006639E9" w:rsidP="00301FF7">
      <w:pPr>
        <w:ind w:left="-567" w:right="-238"/>
        <w:jc w:val="both"/>
        <w:rPr>
          <w:rFonts w:ascii="Arial" w:eastAsiaTheme="minorHAnsi" w:hAnsi="Arial" w:cs="Arial"/>
          <w:b/>
          <w:bCs/>
          <w:color w:val="244061" w:themeColor="accent1" w:themeShade="80"/>
          <w:sz w:val="28"/>
          <w:szCs w:val="28"/>
          <w:lang w:val="en-US"/>
        </w:rPr>
      </w:pPr>
    </w:p>
    <w:p w14:paraId="41F485B3" w14:textId="084AA05E" w:rsidR="000E06F2" w:rsidRDefault="000E06F2" w:rsidP="00301FF7">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Discussion</w:t>
      </w:r>
    </w:p>
    <w:p w14:paraId="24890368" w14:textId="77777777" w:rsidR="00301FF7" w:rsidRPr="004210BC" w:rsidRDefault="00301FF7" w:rsidP="00301FF7">
      <w:pPr>
        <w:ind w:left="-567" w:right="-238"/>
        <w:jc w:val="both"/>
        <w:rPr>
          <w:rFonts w:ascii="Arial" w:eastAsiaTheme="minorHAnsi" w:hAnsi="Arial" w:cs="Arial"/>
          <w:b/>
          <w:bCs/>
          <w:color w:val="244061" w:themeColor="accent1" w:themeShade="80"/>
          <w:sz w:val="28"/>
          <w:szCs w:val="28"/>
          <w:lang w:val="en-US"/>
        </w:rPr>
      </w:pPr>
    </w:p>
    <w:p w14:paraId="5CBA02E3" w14:textId="06CFE094"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This is the fifth such report but the first regarding Phase 2.  An end of Phase 1 report was presented and received during at the previous Committee meeting (16/08/2022)</w:t>
      </w:r>
      <w:r w:rsidR="00301FF7">
        <w:rPr>
          <w:rFonts w:ascii="Arial" w:eastAsiaTheme="minorHAnsi" w:hAnsi="Arial" w:cs="Arial"/>
          <w:szCs w:val="24"/>
          <w:lang w:val="en-US"/>
        </w:rPr>
        <w:t>.</w:t>
      </w:r>
    </w:p>
    <w:p w14:paraId="6FE754DF" w14:textId="77777777" w:rsidR="00301FF7" w:rsidRPr="000E06F2" w:rsidRDefault="00301FF7" w:rsidP="00301FF7">
      <w:pPr>
        <w:ind w:left="-567" w:right="-238"/>
        <w:jc w:val="both"/>
        <w:rPr>
          <w:rFonts w:ascii="Arial" w:eastAsiaTheme="minorHAnsi" w:hAnsi="Arial" w:cs="Arial"/>
          <w:szCs w:val="24"/>
          <w:lang w:val="en-US"/>
        </w:rPr>
      </w:pPr>
    </w:p>
    <w:p w14:paraId="670D96A7" w14:textId="374B0134" w:rsidR="000E06F2" w:rsidRPr="000E06F2" w:rsidRDefault="000E06F2" w:rsidP="00301FF7">
      <w:pPr>
        <w:ind w:left="-567" w:right="-238"/>
        <w:jc w:val="both"/>
        <w:rPr>
          <w:rFonts w:ascii="Arial" w:eastAsiaTheme="minorHAnsi" w:hAnsi="Arial" w:cs="Arial"/>
          <w:b/>
          <w:bCs/>
          <w:color w:val="1F497D" w:themeColor="text2"/>
          <w:szCs w:val="24"/>
        </w:rPr>
      </w:pPr>
      <w:r w:rsidRPr="000E06F2">
        <w:rPr>
          <w:rFonts w:ascii="Arial" w:eastAsiaTheme="minorHAnsi" w:hAnsi="Arial" w:cs="Arial"/>
          <w:szCs w:val="24"/>
          <w:lang w:val="en-US"/>
        </w:rPr>
        <w:t>As previously detailed, Phase 2 is more a rolling schedule of enablement of additional functions and features within the OneCouncil suite rather than a defined line in the sand delivery</w:t>
      </w:r>
      <w:r w:rsidR="00301FF7">
        <w:rPr>
          <w:rFonts w:ascii="Arial" w:eastAsiaTheme="minorHAnsi" w:hAnsi="Arial" w:cs="Arial"/>
          <w:szCs w:val="24"/>
          <w:lang w:val="en-US"/>
        </w:rPr>
        <w:t>.</w:t>
      </w:r>
    </w:p>
    <w:p w14:paraId="2CE3EBE9" w14:textId="3994E360" w:rsidR="00301FF7" w:rsidRDefault="00301FF7" w:rsidP="00301FF7">
      <w:pPr>
        <w:ind w:left="-567" w:right="-238"/>
        <w:jc w:val="both"/>
        <w:rPr>
          <w:rFonts w:ascii="Arial" w:eastAsiaTheme="minorHAnsi" w:hAnsi="Arial" w:cs="Arial"/>
          <w:b/>
          <w:bCs/>
          <w:color w:val="244061" w:themeColor="accent1" w:themeShade="80"/>
          <w:sz w:val="28"/>
          <w:szCs w:val="28"/>
          <w:lang w:val="en-US"/>
        </w:rPr>
      </w:pPr>
    </w:p>
    <w:p w14:paraId="1FE3BC68" w14:textId="7EBFB626" w:rsidR="007306FE" w:rsidRDefault="007306FE" w:rsidP="00301FF7">
      <w:pPr>
        <w:ind w:left="-567" w:right="-238"/>
        <w:jc w:val="both"/>
        <w:rPr>
          <w:rFonts w:ascii="Arial" w:eastAsiaTheme="minorHAnsi" w:hAnsi="Arial" w:cs="Arial"/>
          <w:b/>
          <w:bCs/>
          <w:color w:val="244061" w:themeColor="accent1" w:themeShade="80"/>
          <w:sz w:val="28"/>
          <w:szCs w:val="28"/>
          <w:lang w:val="en-US"/>
        </w:rPr>
      </w:pPr>
    </w:p>
    <w:p w14:paraId="1BBBBDE0" w14:textId="0C700DC6" w:rsidR="007306FE" w:rsidRDefault="007306FE" w:rsidP="00301FF7">
      <w:pPr>
        <w:ind w:left="-567" w:right="-238"/>
        <w:jc w:val="both"/>
        <w:rPr>
          <w:rFonts w:ascii="Arial" w:eastAsiaTheme="minorHAnsi" w:hAnsi="Arial" w:cs="Arial"/>
          <w:b/>
          <w:bCs/>
          <w:color w:val="244061" w:themeColor="accent1" w:themeShade="80"/>
          <w:sz w:val="28"/>
          <w:szCs w:val="28"/>
          <w:lang w:val="en-US"/>
        </w:rPr>
      </w:pPr>
    </w:p>
    <w:p w14:paraId="41CD1EC6" w14:textId="77777777" w:rsidR="007306FE" w:rsidRDefault="007306FE" w:rsidP="00301FF7">
      <w:pPr>
        <w:ind w:left="-567" w:right="-238"/>
        <w:jc w:val="both"/>
        <w:rPr>
          <w:rFonts w:ascii="Arial" w:eastAsiaTheme="minorHAnsi" w:hAnsi="Arial" w:cs="Arial"/>
          <w:b/>
          <w:bCs/>
          <w:color w:val="244061" w:themeColor="accent1" w:themeShade="80"/>
          <w:sz w:val="28"/>
          <w:szCs w:val="28"/>
          <w:lang w:val="en-US"/>
        </w:rPr>
      </w:pPr>
    </w:p>
    <w:p w14:paraId="1E9BF5F2" w14:textId="77777777" w:rsidR="00301FF7" w:rsidRDefault="000E06F2" w:rsidP="00301FF7">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Phase Two Deliverables</w:t>
      </w:r>
    </w:p>
    <w:p w14:paraId="77179E85" w14:textId="17C5E983" w:rsidR="000E06F2" w:rsidRPr="004210BC" w:rsidRDefault="000E06F2" w:rsidP="00301FF7">
      <w:pPr>
        <w:ind w:left="-567" w:right="-238"/>
        <w:jc w:val="both"/>
        <w:rPr>
          <w:rFonts w:ascii="Arial" w:eastAsiaTheme="minorHAnsi" w:hAnsi="Arial" w:cs="Arial"/>
          <w:b/>
          <w:bCs/>
          <w:color w:val="244061" w:themeColor="accent1" w:themeShade="80"/>
          <w:sz w:val="28"/>
          <w:szCs w:val="28"/>
          <w:lang w:val="en-US"/>
        </w:rPr>
      </w:pPr>
      <w:r w:rsidRPr="00301FF7">
        <w:rPr>
          <w:rFonts w:ascii="Arial" w:eastAsiaTheme="minorHAnsi" w:hAnsi="Arial" w:cs="Arial"/>
          <w:b/>
          <w:bCs/>
          <w:color w:val="244061" w:themeColor="accent1" w:themeShade="80"/>
          <w:szCs w:val="24"/>
          <w:lang w:val="en-US"/>
        </w:rPr>
        <w:tab/>
      </w:r>
    </w:p>
    <w:p w14:paraId="602940A9" w14:textId="09D162C2"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Building upon the foundation laid during Phase one, Phase 2 has a strong focus on ‘Works and Assets’ and ‘Corporate Performance Planning’ with a rolling program of delivery throughout the financial year</w:t>
      </w:r>
      <w:r w:rsidR="00301FF7">
        <w:rPr>
          <w:rFonts w:ascii="Arial" w:eastAsiaTheme="minorHAnsi" w:hAnsi="Arial" w:cs="Arial"/>
          <w:szCs w:val="24"/>
          <w:lang w:val="en-US"/>
        </w:rPr>
        <w:t>.</w:t>
      </w:r>
    </w:p>
    <w:p w14:paraId="40C67010" w14:textId="77777777" w:rsidR="00301FF7" w:rsidRPr="000E06F2" w:rsidRDefault="00301FF7" w:rsidP="00301FF7">
      <w:pPr>
        <w:ind w:left="-567" w:right="-238"/>
        <w:jc w:val="both"/>
        <w:rPr>
          <w:rFonts w:ascii="Arial" w:eastAsiaTheme="minorHAnsi" w:hAnsi="Arial" w:cs="Arial"/>
          <w:szCs w:val="24"/>
          <w:lang w:val="en-US"/>
        </w:rPr>
      </w:pPr>
    </w:p>
    <w:p w14:paraId="5B0B3D04" w14:textId="45CADA10"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Broadly, the areas of delivery can be split into two categories.  ‘Major’ indicates that the process involves significant effort from the Vendor, the Project Team, and General Staff.  ‘Minor’ will be delivered internally without requiring significant consultancy effort from the vendor but still requiring internal and project team resources</w:t>
      </w:r>
      <w:r w:rsidR="00301FF7">
        <w:rPr>
          <w:rFonts w:ascii="Arial" w:eastAsiaTheme="minorHAnsi" w:hAnsi="Arial" w:cs="Arial"/>
          <w:szCs w:val="24"/>
          <w:lang w:val="en-US"/>
        </w:rPr>
        <w:t>.</w:t>
      </w:r>
    </w:p>
    <w:p w14:paraId="121C6152" w14:textId="77777777" w:rsidR="00301FF7" w:rsidRPr="000E06F2" w:rsidRDefault="00301FF7" w:rsidP="00301FF7">
      <w:pPr>
        <w:ind w:left="-567" w:right="-238"/>
        <w:rPr>
          <w:rFonts w:ascii="Arial" w:eastAsiaTheme="minorHAnsi" w:hAnsi="Arial" w:cs="Arial"/>
          <w:bCs/>
          <w:szCs w:val="24"/>
          <w:lang w:val="en-US"/>
        </w:rPr>
      </w:pPr>
    </w:p>
    <w:p w14:paraId="5930983F" w14:textId="3EDE06F0" w:rsidR="000E06F2" w:rsidRPr="00301FF7" w:rsidRDefault="000E06F2" w:rsidP="00301FF7">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Tollgates of Delivery</w:t>
      </w:r>
    </w:p>
    <w:p w14:paraId="66BCEEFD" w14:textId="77777777" w:rsidR="00301FF7" w:rsidRPr="00301FF7" w:rsidRDefault="00301FF7" w:rsidP="00301FF7">
      <w:pPr>
        <w:ind w:left="-567" w:right="-238"/>
        <w:jc w:val="both"/>
        <w:rPr>
          <w:rFonts w:ascii="Arial" w:eastAsiaTheme="minorHAnsi" w:hAnsi="Arial" w:cs="Arial"/>
          <w:szCs w:val="24"/>
          <w:lang w:val="en-US"/>
        </w:rPr>
      </w:pPr>
    </w:p>
    <w:p w14:paraId="384D81E7" w14:textId="77777777" w:rsidR="000E06F2" w:rsidRP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All modules, regardless of size, will follow the same staged approach, as depicted below, for delivery.  </w:t>
      </w:r>
    </w:p>
    <w:p w14:paraId="107D4CAB" w14:textId="77777777" w:rsidR="000E06F2" w:rsidRPr="000E06F2" w:rsidRDefault="000E06F2" w:rsidP="00927C28">
      <w:pPr>
        <w:spacing w:after="200" w:line="276" w:lineRule="auto"/>
        <w:ind w:left="-567" w:right="-238"/>
        <w:rPr>
          <w:rFonts w:ascii="Arial" w:eastAsiaTheme="minorHAnsi" w:hAnsi="Arial" w:cs="Arial"/>
          <w:bCs/>
          <w:szCs w:val="24"/>
          <w:lang w:val="en-US"/>
        </w:rPr>
      </w:pPr>
      <w:r w:rsidRPr="000E06F2">
        <w:rPr>
          <w:rFonts w:ascii="Arial" w:eastAsiaTheme="minorHAnsi" w:hAnsi="Arial" w:cs="Arial"/>
          <w:bCs/>
          <w:noProof/>
          <w:color w:val="2B579A"/>
          <w:szCs w:val="24"/>
          <w:shd w:val="clear" w:color="auto" w:fill="E6E6E6"/>
          <w:lang w:val="en-GB"/>
        </w:rPr>
        <w:drawing>
          <wp:inline distT="0" distB="0" distL="0" distR="0" wp14:anchorId="644F7A0B" wp14:editId="1AABC605">
            <wp:extent cx="6293485" cy="3426941"/>
            <wp:effectExtent l="0" t="0" r="0" b="2540"/>
            <wp:docPr id="6" name="Diagram 6">
              <a:extLst xmlns:a="http://schemas.openxmlformats.org/drawingml/2006/main">
                <a:ext uri="{FF2B5EF4-FFF2-40B4-BE49-F238E27FC236}">
                  <a16:creationId xmlns:a16="http://schemas.microsoft.com/office/drawing/2014/main" id="{9DA60A40-8BBB-5AB0-19D0-F9A461C565F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0E06F2">
        <w:rPr>
          <w:rFonts w:ascii="Arial" w:eastAsiaTheme="minorHAnsi" w:hAnsi="Arial" w:cs="Arial"/>
          <w:bCs/>
          <w:szCs w:val="24"/>
          <w:lang w:val="en-US"/>
        </w:rPr>
        <w:t xml:space="preserve"> </w:t>
      </w:r>
    </w:p>
    <w:tbl>
      <w:tblPr>
        <w:tblStyle w:val="TableGrid"/>
        <w:tblW w:w="9923" w:type="dxa"/>
        <w:tblInd w:w="-572" w:type="dxa"/>
        <w:tblLook w:val="04A0" w:firstRow="1" w:lastRow="0" w:firstColumn="1" w:lastColumn="0" w:noHBand="0" w:noVBand="1"/>
      </w:tblPr>
      <w:tblGrid>
        <w:gridCol w:w="1088"/>
        <w:gridCol w:w="1680"/>
        <w:gridCol w:w="2767"/>
        <w:gridCol w:w="1852"/>
        <w:gridCol w:w="1467"/>
        <w:gridCol w:w="1069"/>
      </w:tblGrid>
      <w:tr w:rsidR="003F13A9" w:rsidRPr="003F13A9" w14:paraId="7610B2E9" w14:textId="77777777" w:rsidTr="009171E2">
        <w:trPr>
          <w:trHeight w:val="550"/>
        </w:trPr>
        <w:tc>
          <w:tcPr>
            <w:tcW w:w="1088" w:type="dxa"/>
          </w:tcPr>
          <w:p w14:paraId="04C04D82" w14:textId="77777777" w:rsidR="003F13A9" w:rsidRPr="00360055" w:rsidRDefault="003F13A9" w:rsidP="00360055">
            <w:pPr>
              <w:ind w:left="32" w:right="161"/>
              <w:rPr>
                <w:rFonts w:ascii="Arial" w:hAnsi="Arial" w:cs="Arial"/>
                <w:b/>
                <w:szCs w:val="24"/>
                <w:lang w:val="en-US"/>
              </w:rPr>
            </w:pPr>
            <w:r w:rsidRPr="00360055">
              <w:rPr>
                <w:rFonts w:ascii="Arial" w:hAnsi="Arial" w:cs="Arial"/>
                <w:b/>
                <w:szCs w:val="24"/>
                <w:lang w:val="en-US"/>
              </w:rPr>
              <w:t>Type</w:t>
            </w:r>
          </w:p>
        </w:tc>
        <w:tc>
          <w:tcPr>
            <w:tcW w:w="1680" w:type="dxa"/>
          </w:tcPr>
          <w:p w14:paraId="606A15DE" w14:textId="26EFE429" w:rsidR="003F13A9" w:rsidRPr="00360055" w:rsidRDefault="003F13A9" w:rsidP="00360055">
            <w:pPr>
              <w:ind w:left="44" w:right="19"/>
              <w:rPr>
                <w:rFonts w:ascii="Arial" w:hAnsi="Arial" w:cs="Arial"/>
                <w:b/>
                <w:szCs w:val="24"/>
                <w:lang w:val="en-US"/>
              </w:rPr>
            </w:pPr>
            <w:r w:rsidRPr="00360055">
              <w:rPr>
                <w:rFonts w:ascii="Arial" w:hAnsi="Arial" w:cs="Arial"/>
                <w:b/>
                <w:szCs w:val="24"/>
                <w:lang w:val="en-US"/>
              </w:rPr>
              <w:t>I</w:t>
            </w:r>
            <w:r w:rsidR="00360055" w:rsidRPr="00360055">
              <w:rPr>
                <w:rFonts w:ascii="Arial" w:hAnsi="Arial" w:cs="Arial"/>
                <w:b/>
                <w:szCs w:val="24"/>
                <w:lang w:val="en-US"/>
              </w:rPr>
              <w:t>tem</w:t>
            </w:r>
          </w:p>
        </w:tc>
        <w:tc>
          <w:tcPr>
            <w:tcW w:w="2767" w:type="dxa"/>
          </w:tcPr>
          <w:p w14:paraId="60D5D4D7" w14:textId="77777777" w:rsidR="003F13A9" w:rsidRPr="00360055" w:rsidRDefault="003F13A9" w:rsidP="00360055">
            <w:pPr>
              <w:ind w:right="71"/>
              <w:rPr>
                <w:rFonts w:ascii="Arial" w:hAnsi="Arial" w:cs="Arial"/>
                <w:b/>
                <w:szCs w:val="24"/>
                <w:lang w:val="en-US"/>
              </w:rPr>
            </w:pPr>
            <w:r w:rsidRPr="00360055">
              <w:rPr>
                <w:rFonts w:ascii="Arial" w:hAnsi="Arial" w:cs="Arial"/>
                <w:b/>
                <w:szCs w:val="24"/>
                <w:lang w:val="en-US"/>
              </w:rPr>
              <w:t>Description</w:t>
            </w:r>
          </w:p>
        </w:tc>
        <w:tc>
          <w:tcPr>
            <w:tcW w:w="1852" w:type="dxa"/>
          </w:tcPr>
          <w:p w14:paraId="06532B3A" w14:textId="77777777" w:rsidR="003F13A9" w:rsidRPr="00360055" w:rsidRDefault="003F13A9" w:rsidP="00360055">
            <w:pPr>
              <w:ind w:left="5"/>
              <w:rPr>
                <w:rFonts w:ascii="Arial" w:hAnsi="Arial" w:cs="Arial"/>
                <w:b/>
                <w:szCs w:val="24"/>
                <w:lang w:val="en-US"/>
              </w:rPr>
            </w:pPr>
            <w:r w:rsidRPr="00360055">
              <w:rPr>
                <w:rFonts w:ascii="Arial" w:hAnsi="Arial" w:cs="Arial"/>
                <w:b/>
                <w:szCs w:val="24"/>
                <w:lang w:val="en-US"/>
              </w:rPr>
              <w:t>Planned Start</w:t>
            </w:r>
          </w:p>
        </w:tc>
        <w:tc>
          <w:tcPr>
            <w:tcW w:w="1467" w:type="dxa"/>
          </w:tcPr>
          <w:p w14:paraId="3FAE11DC" w14:textId="3C7A5ECA" w:rsidR="003F13A9" w:rsidRPr="00360055" w:rsidRDefault="003F13A9" w:rsidP="00360055">
            <w:pPr>
              <w:rPr>
                <w:rFonts w:ascii="Arial" w:hAnsi="Arial" w:cs="Arial"/>
                <w:b/>
                <w:szCs w:val="24"/>
                <w:lang w:val="en-US"/>
              </w:rPr>
            </w:pPr>
            <w:r w:rsidRPr="00360055">
              <w:rPr>
                <w:rFonts w:ascii="Arial" w:hAnsi="Arial" w:cs="Arial"/>
                <w:b/>
                <w:szCs w:val="24"/>
                <w:lang w:val="en-US"/>
              </w:rPr>
              <w:t>Estimated Delivery</w:t>
            </w:r>
          </w:p>
        </w:tc>
        <w:tc>
          <w:tcPr>
            <w:tcW w:w="1069" w:type="dxa"/>
          </w:tcPr>
          <w:p w14:paraId="13EFEAD5" w14:textId="77777777" w:rsidR="003F13A9" w:rsidRPr="00360055" w:rsidRDefault="003F13A9" w:rsidP="00360055">
            <w:pPr>
              <w:ind w:left="-14"/>
              <w:rPr>
                <w:rFonts w:ascii="Arial" w:hAnsi="Arial" w:cs="Arial"/>
                <w:b/>
                <w:szCs w:val="24"/>
                <w:lang w:val="en-US"/>
              </w:rPr>
            </w:pPr>
            <w:r w:rsidRPr="00360055">
              <w:rPr>
                <w:rFonts w:ascii="Arial" w:hAnsi="Arial" w:cs="Arial"/>
                <w:b/>
                <w:szCs w:val="24"/>
                <w:lang w:val="en-US"/>
              </w:rPr>
              <w:t>Current Stage</w:t>
            </w:r>
          </w:p>
        </w:tc>
      </w:tr>
      <w:tr w:rsidR="003F13A9" w:rsidRPr="003F13A9" w14:paraId="243CB8FD" w14:textId="77777777" w:rsidTr="009171E2">
        <w:tc>
          <w:tcPr>
            <w:tcW w:w="1088" w:type="dxa"/>
          </w:tcPr>
          <w:p w14:paraId="79AC840F" w14:textId="77777777" w:rsidR="003F13A9" w:rsidRPr="00360A55" w:rsidRDefault="003F13A9" w:rsidP="00360055">
            <w:pPr>
              <w:ind w:left="32" w:right="161"/>
              <w:rPr>
                <w:rFonts w:ascii="Arial" w:hAnsi="Arial" w:cs="Arial"/>
                <w:szCs w:val="24"/>
                <w:lang w:val="en-US"/>
              </w:rPr>
            </w:pPr>
            <w:r w:rsidRPr="00360A55">
              <w:rPr>
                <w:rFonts w:ascii="Arial" w:hAnsi="Arial" w:cs="Arial"/>
                <w:szCs w:val="24"/>
                <w:lang w:val="en-US"/>
              </w:rPr>
              <w:t>Major</w:t>
            </w:r>
          </w:p>
        </w:tc>
        <w:tc>
          <w:tcPr>
            <w:tcW w:w="1680" w:type="dxa"/>
          </w:tcPr>
          <w:p w14:paraId="6A53378C" w14:textId="77777777" w:rsidR="003F13A9" w:rsidRPr="00360A55" w:rsidRDefault="003F13A9" w:rsidP="00360055">
            <w:pPr>
              <w:ind w:left="44" w:right="19"/>
              <w:rPr>
                <w:rFonts w:ascii="Arial" w:hAnsi="Arial" w:cs="Arial"/>
                <w:szCs w:val="24"/>
                <w:lang w:val="en-US"/>
              </w:rPr>
            </w:pPr>
            <w:r w:rsidRPr="00360A55">
              <w:rPr>
                <w:rFonts w:ascii="Arial" w:hAnsi="Arial" w:cs="Arial"/>
                <w:szCs w:val="24"/>
                <w:lang w:val="en-US"/>
              </w:rPr>
              <w:t>Asset Lifecycle Management</w:t>
            </w:r>
          </w:p>
        </w:tc>
        <w:tc>
          <w:tcPr>
            <w:tcW w:w="2767" w:type="dxa"/>
          </w:tcPr>
          <w:p w14:paraId="1586D8B1"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This is a significant topic which will afford the assets team greater transparency of information whilst also enabling a more flexible work process</w:t>
            </w:r>
          </w:p>
        </w:tc>
        <w:tc>
          <w:tcPr>
            <w:tcW w:w="1852" w:type="dxa"/>
          </w:tcPr>
          <w:p w14:paraId="7133C82D" w14:textId="77777777" w:rsidR="003F13A9" w:rsidRPr="00360A55" w:rsidRDefault="003F13A9" w:rsidP="00360055">
            <w:pPr>
              <w:ind w:left="5"/>
              <w:rPr>
                <w:rFonts w:ascii="Arial" w:hAnsi="Arial" w:cs="Arial"/>
                <w:szCs w:val="24"/>
                <w:lang w:val="en-US"/>
              </w:rPr>
            </w:pPr>
            <w:r w:rsidRPr="00360A55">
              <w:rPr>
                <w:rFonts w:ascii="Arial" w:hAnsi="Arial" w:cs="Arial"/>
                <w:szCs w:val="24"/>
                <w:lang w:val="en-US"/>
              </w:rPr>
              <w:t>August 2022</w:t>
            </w:r>
          </w:p>
        </w:tc>
        <w:tc>
          <w:tcPr>
            <w:tcW w:w="1467" w:type="dxa"/>
          </w:tcPr>
          <w:p w14:paraId="6A936A4B" w14:textId="77777777" w:rsidR="003F13A9" w:rsidRPr="00360A55" w:rsidRDefault="003F13A9" w:rsidP="00360055">
            <w:pPr>
              <w:rPr>
                <w:rFonts w:ascii="Arial" w:hAnsi="Arial" w:cs="Arial"/>
                <w:szCs w:val="24"/>
                <w:lang w:val="en-US"/>
              </w:rPr>
            </w:pPr>
            <w:r w:rsidRPr="00360A55">
              <w:rPr>
                <w:rFonts w:ascii="Arial" w:hAnsi="Arial" w:cs="Arial"/>
                <w:szCs w:val="24"/>
                <w:lang w:val="en-US"/>
              </w:rPr>
              <w:t>July 2023</w:t>
            </w:r>
          </w:p>
        </w:tc>
        <w:tc>
          <w:tcPr>
            <w:tcW w:w="1069" w:type="dxa"/>
          </w:tcPr>
          <w:p w14:paraId="3461BA81" w14:textId="77777777" w:rsidR="003F13A9" w:rsidRPr="00360A55" w:rsidRDefault="003F13A9" w:rsidP="00360055">
            <w:pPr>
              <w:ind w:left="-14"/>
              <w:rPr>
                <w:rFonts w:ascii="Arial" w:hAnsi="Arial" w:cs="Arial"/>
                <w:szCs w:val="24"/>
                <w:lang w:val="en-US"/>
              </w:rPr>
            </w:pPr>
            <w:r w:rsidRPr="00360A55">
              <w:rPr>
                <w:rFonts w:ascii="Arial" w:hAnsi="Arial" w:cs="Arial"/>
                <w:szCs w:val="24"/>
                <w:lang w:val="en-US"/>
              </w:rPr>
              <w:t>2</w:t>
            </w:r>
          </w:p>
        </w:tc>
      </w:tr>
      <w:tr w:rsidR="003F13A9" w:rsidRPr="003F13A9" w14:paraId="0D14F518" w14:textId="77777777" w:rsidTr="009171E2">
        <w:trPr>
          <w:trHeight w:val="1700"/>
        </w:trPr>
        <w:tc>
          <w:tcPr>
            <w:tcW w:w="1088" w:type="dxa"/>
          </w:tcPr>
          <w:p w14:paraId="48917862" w14:textId="77777777" w:rsidR="003F13A9" w:rsidRPr="00360A55" w:rsidRDefault="003F13A9" w:rsidP="00360055">
            <w:pPr>
              <w:spacing w:after="200"/>
              <w:ind w:left="32" w:right="161"/>
              <w:rPr>
                <w:rFonts w:ascii="Arial" w:hAnsi="Arial" w:cs="Arial"/>
                <w:szCs w:val="24"/>
                <w:lang w:val="en-US"/>
              </w:rPr>
            </w:pPr>
            <w:r w:rsidRPr="00360A55">
              <w:rPr>
                <w:rFonts w:ascii="Arial" w:hAnsi="Arial" w:cs="Arial"/>
                <w:szCs w:val="24"/>
                <w:lang w:val="en-US"/>
              </w:rPr>
              <w:t>Major</w:t>
            </w:r>
          </w:p>
        </w:tc>
        <w:tc>
          <w:tcPr>
            <w:tcW w:w="1680" w:type="dxa"/>
          </w:tcPr>
          <w:p w14:paraId="0FC42378" w14:textId="77777777" w:rsidR="003F13A9" w:rsidRPr="00360A55" w:rsidRDefault="003F13A9" w:rsidP="00360055">
            <w:pPr>
              <w:spacing w:after="200"/>
              <w:ind w:left="44" w:right="19"/>
              <w:rPr>
                <w:rFonts w:ascii="Arial" w:hAnsi="Arial" w:cs="Arial"/>
                <w:szCs w:val="24"/>
                <w:lang w:val="en-US"/>
              </w:rPr>
            </w:pPr>
            <w:r w:rsidRPr="00360A55">
              <w:rPr>
                <w:rFonts w:ascii="Arial" w:hAnsi="Arial" w:cs="Arial"/>
                <w:szCs w:val="24"/>
                <w:lang w:val="en-US"/>
              </w:rPr>
              <w:t>Enterprise Budgeting</w:t>
            </w:r>
          </w:p>
        </w:tc>
        <w:tc>
          <w:tcPr>
            <w:tcW w:w="2767" w:type="dxa"/>
          </w:tcPr>
          <w:p w14:paraId="72915A3A"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 xml:space="preserve">Enablement of the </w:t>
            </w:r>
            <w:proofErr w:type="spellStart"/>
            <w:r w:rsidRPr="00360A55">
              <w:rPr>
                <w:rFonts w:ascii="Arial" w:hAnsi="Arial" w:cs="Arial"/>
                <w:szCs w:val="24"/>
                <w:lang w:val="en-US"/>
              </w:rPr>
              <w:t>oneCouncil</w:t>
            </w:r>
            <w:proofErr w:type="spellEnd"/>
            <w:r w:rsidRPr="00360A55">
              <w:rPr>
                <w:rFonts w:ascii="Arial" w:hAnsi="Arial" w:cs="Arial"/>
                <w:szCs w:val="24"/>
                <w:lang w:val="en-US"/>
              </w:rPr>
              <w:t xml:space="preserve"> native budgeting process which tightly integrates with the finance components</w:t>
            </w:r>
          </w:p>
        </w:tc>
        <w:tc>
          <w:tcPr>
            <w:tcW w:w="1852" w:type="dxa"/>
          </w:tcPr>
          <w:p w14:paraId="4D3F66A5"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September 2022</w:t>
            </w:r>
          </w:p>
        </w:tc>
        <w:tc>
          <w:tcPr>
            <w:tcW w:w="1467" w:type="dxa"/>
          </w:tcPr>
          <w:p w14:paraId="1451A049"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January 2023</w:t>
            </w:r>
          </w:p>
        </w:tc>
        <w:tc>
          <w:tcPr>
            <w:tcW w:w="1069" w:type="dxa"/>
          </w:tcPr>
          <w:p w14:paraId="1A7EC9EB" w14:textId="77777777" w:rsidR="003F13A9" w:rsidRPr="00360A55" w:rsidRDefault="003F13A9" w:rsidP="00360055">
            <w:pPr>
              <w:spacing w:after="200"/>
              <w:ind w:left="-14"/>
              <w:rPr>
                <w:rFonts w:ascii="Arial" w:hAnsi="Arial" w:cs="Arial"/>
                <w:szCs w:val="24"/>
                <w:lang w:val="en-US"/>
              </w:rPr>
            </w:pPr>
            <w:r w:rsidRPr="00360A55">
              <w:rPr>
                <w:rFonts w:ascii="Arial" w:hAnsi="Arial" w:cs="Arial"/>
                <w:szCs w:val="24"/>
                <w:lang w:val="en-US"/>
              </w:rPr>
              <w:t>3</w:t>
            </w:r>
          </w:p>
        </w:tc>
      </w:tr>
      <w:tr w:rsidR="003F13A9" w:rsidRPr="003F13A9" w14:paraId="1D15F132" w14:textId="77777777" w:rsidTr="009171E2">
        <w:trPr>
          <w:trHeight w:val="1170"/>
        </w:trPr>
        <w:tc>
          <w:tcPr>
            <w:tcW w:w="1088" w:type="dxa"/>
          </w:tcPr>
          <w:p w14:paraId="780B6073" w14:textId="77777777" w:rsidR="003F13A9" w:rsidRPr="00360A55" w:rsidRDefault="003F13A9" w:rsidP="00360055">
            <w:pPr>
              <w:spacing w:after="200"/>
              <w:ind w:left="32" w:right="161"/>
              <w:rPr>
                <w:rFonts w:ascii="Arial" w:hAnsi="Arial" w:cs="Arial"/>
                <w:szCs w:val="24"/>
                <w:lang w:val="en-US"/>
              </w:rPr>
            </w:pPr>
            <w:r w:rsidRPr="00360A55">
              <w:rPr>
                <w:rFonts w:ascii="Arial" w:hAnsi="Arial" w:cs="Arial"/>
                <w:szCs w:val="24"/>
                <w:lang w:val="en-US"/>
              </w:rPr>
              <w:t>Minor</w:t>
            </w:r>
          </w:p>
        </w:tc>
        <w:tc>
          <w:tcPr>
            <w:tcW w:w="1680" w:type="dxa"/>
          </w:tcPr>
          <w:p w14:paraId="67800799" w14:textId="77777777" w:rsidR="003F13A9" w:rsidRPr="00360A55" w:rsidRDefault="003F13A9" w:rsidP="00360055">
            <w:pPr>
              <w:spacing w:after="200"/>
              <w:ind w:left="44" w:right="19"/>
              <w:rPr>
                <w:rFonts w:ascii="Arial" w:hAnsi="Arial" w:cs="Arial"/>
                <w:szCs w:val="24"/>
                <w:lang w:val="en-US"/>
              </w:rPr>
            </w:pPr>
            <w:r w:rsidRPr="00360A55">
              <w:rPr>
                <w:rFonts w:ascii="Arial" w:hAnsi="Arial" w:cs="Arial"/>
                <w:szCs w:val="24"/>
                <w:lang w:val="en-US"/>
              </w:rPr>
              <w:t>Contract Management</w:t>
            </w:r>
          </w:p>
        </w:tc>
        <w:tc>
          <w:tcPr>
            <w:tcW w:w="2767" w:type="dxa"/>
          </w:tcPr>
          <w:p w14:paraId="35B0611C" w14:textId="6EFF0C5E" w:rsidR="003F13A9" w:rsidRPr="00360A55" w:rsidRDefault="003F13A9" w:rsidP="00360055">
            <w:pPr>
              <w:ind w:right="71"/>
              <w:rPr>
                <w:rFonts w:ascii="Arial" w:hAnsi="Arial" w:cs="Arial"/>
                <w:szCs w:val="24"/>
                <w:lang w:val="en-US"/>
              </w:rPr>
            </w:pPr>
            <w:r w:rsidRPr="00360A55">
              <w:rPr>
                <w:rFonts w:ascii="Arial" w:hAnsi="Arial" w:cs="Arial"/>
                <w:szCs w:val="24"/>
                <w:lang w:val="en-US"/>
              </w:rPr>
              <w:t xml:space="preserve">Held over from Phase One; the enablement of </w:t>
            </w:r>
            <w:r w:rsidR="00891A82" w:rsidRPr="00360A55">
              <w:rPr>
                <w:rFonts w:ascii="Arial" w:hAnsi="Arial" w:cs="Arial"/>
                <w:szCs w:val="24"/>
                <w:lang w:val="en-US"/>
              </w:rPr>
              <w:t>OneCouncil</w:t>
            </w:r>
            <w:r w:rsidRPr="00360A55">
              <w:rPr>
                <w:rFonts w:ascii="Arial" w:hAnsi="Arial" w:cs="Arial"/>
                <w:szCs w:val="24"/>
                <w:lang w:val="en-US"/>
              </w:rPr>
              <w:t xml:space="preserve"> as the principal store for all information related to the City’s contracts</w:t>
            </w:r>
          </w:p>
        </w:tc>
        <w:tc>
          <w:tcPr>
            <w:tcW w:w="1852" w:type="dxa"/>
          </w:tcPr>
          <w:p w14:paraId="4A8A318F"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October 2022</w:t>
            </w:r>
          </w:p>
        </w:tc>
        <w:tc>
          <w:tcPr>
            <w:tcW w:w="1467" w:type="dxa"/>
          </w:tcPr>
          <w:p w14:paraId="329C123E"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July 2023</w:t>
            </w:r>
          </w:p>
        </w:tc>
        <w:tc>
          <w:tcPr>
            <w:tcW w:w="1069" w:type="dxa"/>
          </w:tcPr>
          <w:p w14:paraId="28749F74" w14:textId="77777777" w:rsidR="003F13A9" w:rsidRPr="00360A55" w:rsidRDefault="003F13A9" w:rsidP="00360055">
            <w:pPr>
              <w:spacing w:after="200"/>
              <w:ind w:left="-14"/>
              <w:rPr>
                <w:rFonts w:ascii="Arial" w:hAnsi="Arial" w:cs="Arial"/>
                <w:szCs w:val="24"/>
                <w:lang w:val="en-US"/>
              </w:rPr>
            </w:pPr>
            <w:r w:rsidRPr="00360A55">
              <w:rPr>
                <w:rFonts w:ascii="Arial" w:hAnsi="Arial" w:cs="Arial"/>
                <w:szCs w:val="24"/>
                <w:lang w:val="en-US"/>
              </w:rPr>
              <w:t>1</w:t>
            </w:r>
          </w:p>
        </w:tc>
      </w:tr>
      <w:tr w:rsidR="003F13A9" w:rsidRPr="003F13A9" w14:paraId="4A4A1A83" w14:textId="77777777" w:rsidTr="009171E2">
        <w:tc>
          <w:tcPr>
            <w:tcW w:w="1088" w:type="dxa"/>
          </w:tcPr>
          <w:p w14:paraId="6DD2CCA6"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Major</w:t>
            </w:r>
          </w:p>
        </w:tc>
        <w:tc>
          <w:tcPr>
            <w:tcW w:w="1680" w:type="dxa"/>
          </w:tcPr>
          <w:p w14:paraId="4B01F311"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Corporate Performance Planning</w:t>
            </w:r>
          </w:p>
        </w:tc>
        <w:tc>
          <w:tcPr>
            <w:tcW w:w="2767" w:type="dxa"/>
          </w:tcPr>
          <w:p w14:paraId="24D6A945" w14:textId="610D6C83" w:rsidR="003F13A9" w:rsidRPr="00360A55" w:rsidRDefault="003F13A9" w:rsidP="00360055">
            <w:pPr>
              <w:ind w:right="71"/>
              <w:rPr>
                <w:rFonts w:ascii="Arial" w:hAnsi="Arial" w:cs="Arial"/>
                <w:szCs w:val="24"/>
                <w:lang w:val="en-US"/>
              </w:rPr>
            </w:pPr>
            <w:r w:rsidRPr="00360A55">
              <w:rPr>
                <w:rFonts w:ascii="Arial" w:hAnsi="Arial" w:cs="Arial"/>
                <w:szCs w:val="24"/>
                <w:lang w:val="en-US"/>
              </w:rPr>
              <w:t xml:space="preserve">Representation of the Corporate Business Plan within the </w:t>
            </w:r>
            <w:r w:rsidR="00891A82" w:rsidRPr="00360A55">
              <w:rPr>
                <w:rFonts w:ascii="Arial" w:hAnsi="Arial" w:cs="Arial"/>
                <w:szCs w:val="24"/>
                <w:lang w:val="en-US"/>
              </w:rPr>
              <w:t>OneCouncil</w:t>
            </w:r>
            <w:r w:rsidRPr="00360A55">
              <w:rPr>
                <w:rFonts w:ascii="Arial" w:hAnsi="Arial" w:cs="Arial"/>
                <w:szCs w:val="24"/>
                <w:lang w:val="en-US"/>
              </w:rPr>
              <w:t xml:space="preserve"> framework for transparency and reporting</w:t>
            </w:r>
          </w:p>
        </w:tc>
        <w:tc>
          <w:tcPr>
            <w:tcW w:w="1852" w:type="dxa"/>
          </w:tcPr>
          <w:p w14:paraId="5A288A97"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January 2023</w:t>
            </w:r>
          </w:p>
        </w:tc>
        <w:tc>
          <w:tcPr>
            <w:tcW w:w="1467" w:type="dxa"/>
          </w:tcPr>
          <w:p w14:paraId="6059AA7B"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July 2023</w:t>
            </w:r>
          </w:p>
        </w:tc>
        <w:tc>
          <w:tcPr>
            <w:tcW w:w="1069" w:type="dxa"/>
          </w:tcPr>
          <w:p w14:paraId="6AEE128A"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r w:rsidR="003F13A9" w:rsidRPr="003F13A9" w14:paraId="131F3F39" w14:textId="77777777" w:rsidTr="009171E2">
        <w:tc>
          <w:tcPr>
            <w:tcW w:w="1088" w:type="dxa"/>
          </w:tcPr>
          <w:p w14:paraId="17E80077"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Major</w:t>
            </w:r>
          </w:p>
        </w:tc>
        <w:tc>
          <w:tcPr>
            <w:tcW w:w="1680" w:type="dxa"/>
          </w:tcPr>
          <w:p w14:paraId="3A6685C9"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Minutes and Agenda Management</w:t>
            </w:r>
          </w:p>
        </w:tc>
        <w:tc>
          <w:tcPr>
            <w:tcW w:w="2767" w:type="dxa"/>
          </w:tcPr>
          <w:p w14:paraId="0A273E79"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Streamlined management and availability of Council Meeting Minutes including associated documentation</w:t>
            </w:r>
          </w:p>
        </w:tc>
        <w:tc>
          <w:tcPr>
            <w:tcW w:w="1852" w:type="dxa"/>
          </w:tcPr>
          <w:p w14:paraId="1E946241"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April 2023</w:t>
            </w:r>
          </w:p>
        </w:tc>
        <w:tc>
          <w:tcPr>
            <w:tcW w:w="1467" w:type="dxa"/>
          </w:tcPr>
          <w:p w14:paraId="3D8A173A"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July 2023</w:t>
            </w:r>
          </w:p>
        </w:tc>
        <w:tc>
          <w:tcPr>
            <w:tcW w:w="1069" w:type="dxa"/>
          </w:tcPr>
          <w:p w14:paraId="75A9EE13"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r w:rsidR="003F13A9" w:rsidRPr="003F13A9" w14:paraId="47848C14" w14:textId="77777777" w:rsidTr="009171E2">
        <w:tc>
          <w:tcPr>
            <w:tcW w:w="1088" w:type="dxa"/>
          </w:tcPr>
          <w:p w14:paraId="30C92BF9" w14:textId="77777777" w:rsidR="003F13A9" w:rsidRPr="00360A55" w:rsidRDefault="003F13A9" w:rsidP="00360055">
            <w:pPr>
              <w:spacing w:after="200"/>
              <w:ind w:left="32" w:right="19"/>
              <w:rPr>
                <w:rFonts w:ascii="Arial" w:hAnsi="Arial" w:cs="Arial"/>
                <w:szCs w:val="24"/>
                <w:lang w:val="en-US"/>
              </w:rPr>
            </w:pPr>
            <w:r w:rsidRPr="00360A55">
              <w:rPr>
                <w:rFonts w:ascii="Arial" w:hAnsi="Arial" w:cs="Arial"/>
                <w:szCs w:val="24"/>
                <w:lang w:val="en-US"/>
              </w:rPr>
              <w:t>Minor</w:t>
            </w:r>
          </w:p>
        </w:tc>
        <w:tc>
          <w:tcPr>
            <w:tcW w:w="1680" w:type="dxa"/>
          </w:tcPr>
          <w:p w14:paraId="30A8C720" w14:textId="77777777" w:rsidR="003F13A9" w:rsidRPr="00360A55" w:rsidRDefault="003F13A9" w:rsidP="00360055">
            <w:pPr>
              <w:spacing w:after="200"/>
              <w:ind w:left="44"/>
              <w:rPr>
                <w:rFonts w:ascii="Arial" w:hAnsi="Arial" w:cs="Arial"/>
                <w:szCs w:val="24"/>
                <w:lang w:val="en-US"/>
              </w:rPr>
            </w:pPr>
            <w:r w:rsidRPr="00360A55">
              <w:rPr>
                <w:rFonts w:ascii="Arial" w:hAnsi="Arial" w:cs="Arial"/>
                <w:szCs w:val="24"/>
                <w:lang w:val="en-US"/>
              </w:rPr>
              <w:t>Credit Card Expense Management</w:t>
            </w:r>
          </w:p>
        </w:tc>
        <w:tc>
          <w:tcPr>
            <w:tcW w:w="2767" w:type="dxa"/>
          </w:tcPr>
          <w:p w14:paraId="55EBDE08" w14:textId="77777777" w:rsidR="003F13A9" w:rsidRPr="00360A55" w:rsidRDefault="003F13A9" w:rsidP="00360055">
            <w:pPr>
              <w:ind w:right="71"/>
              <w:rPr>
                <w:rFonts w:ascii="Arial" w:hAnsi="Arial" w:cs="Arial"/>
                <w:szCs w:val="24"/>
                <w:lang w:val="en-US"/>
              </w:rPr>
            </w:pPr>
            <w:r w:rsidRPr="00360A55">
              <w:rPr>
                <w:rFonts w:ascii="Arial" w:hAnsi="Arial" w:cs="Arial"/>
                <w:szCs w:val="24"/>
                <w:lang w:val="en-US"/>
              </w:rPr>
              <w:t>Transition to OneCouncil purchase card management</w:t>
            </w:r>
          </w:p>
        </w:tc>
        <w:tc>
          <w:tcPr>
            <w:tcW w:w="1852" w:type="dxa"/>
          </w:tcPr>
          <w:p w14:paraId="54B1B6B7" w14:textId="77777777" w:rsidR="003F13A9" w:rsidRPr="00360A55" w:rsidRDefault="003F13A9" w:rsidP="00360055">
            <w:pPr>
              <w:spacing w:after="200"/>
              <w:ind w:left="5"/>
              <w:rPr>
                <w:rFonts w:ascii="Arial" w:hAnsi="Arial" w:cs="Arial"/>
                <w:szCs w:val="24"/>
                <w:lang w:val="en-US"/>
              </w:rPr>
            </w:pPr>
            <w:r w:rsidRPr="00360A55">
              <w:rPr>
                <w:rFonts w:ascii="Arial" w:hAnsi="Arial" w:cs="Arial"/>
                <w:szCs w:val="24"/>
                <w:lang w:val="en-US"/>
              </w:rPr>
              <w:t>January 2023</w:t>
            </w:r>
          </w:p>
        </w:tc>
        <w:tc>
          <w:tcPr>
            <w:tcW w:w="1467" w:type="dxa"/>
          </w:tcPr>
          <w:p w14:paraId="40BB7434" w14:textId="77777777" w:rsidR="003F13A9" w:rsidRPr="00360A55" w:rsidRDefault="003F13A9" w:rsidP="00360055">
            <w:pPr>
              <w:spacing w:after="200"/>
              <w:ind w:left="126" w:right="77"/>
              <w:rPr>
                <w:rFonts w:ascii="Arial" w:hAnsi="Arial" w:cs="Arial"/>
                <w:szCs w:val="24"/>
                <w:lang w:val="en-US"/>
              </w:rPr>
            </w:pPr>
            <w:r w:rsidRPr="00360A55">
              <w:rPr>
                <w:rFonts w:ascii="Arial" w:hAnsi="Arial" w:cs="Arial"/>
                <w:szCs w:val="24"/>
                <w:lang w:val="en-US"/>
              </w:rPr>
              <w:t>April 2023</w:t>
            </w:r>
          </w:p>
        </w:tc>
        <w:tc>
          <w:tcPr>
            <w:tcW w:w="1069" w:type="dxa"/>
          </w:tcPr>
          <w:p w14:paraId="7265D40B" w14:textId="77777777" w:rsidR="003F13A9" w:rsidRPr="00360A55" w:rsidRDefault="003F13A9" w:rsidP="00360055">
            <w:pPr>
              <w:spacing w:after="200"/>
              <w:rPr>
                <w:rFonts w:ascii="Arial" w:hAnsi="Arial" w:cs="Arial"/>
                <w:szCs w:val="24"/>
                <w:lang w:val="en-US"/>
              </w:rPr>
            </w:pPr>
            <w:r w:rsidRPr="00360A55">
              <w:rPr>
                <w:rFonts w:ascii="Arial" w:hAnsi="Arial" w:cs="Arial"/>
                <w:szCs w:val="24"/>
                <w:lang w:val="en-US"/>
              </w:rPr>
              <w:t>NA</w:t>
            </w:r>
          </w:p>
        </w:tc>
      </w:tr>
    </w:tbl>
    <w:p w14:paraId="34D4F5B8" w14:textId="77777777" w:rsidR="00891A82" w:rsidRDefault="00891A82" w:rsidP="00360055">
      <w:pPr>
        <w:ind w:left="-567" w:right="-238"/>
        <w:jc w:val="both"/>
        <w:rPr>
          <w:rFonts w:ascii="Arial" w:eastAsiaTheme="minorHAnsi" w:hAnsi="Arial" w:cs="Arial"/>
          <w:b/>
          <w:bCs/>
          <w:color w:val="244061" w:themeColor="accent1" w:themeShade="80"/>
          <w:sz w:val="28"/>
          <w:szCs w:val="28"/>
          <w:lang w:val="en-US"/>
        </w:rPr>
      </w:pPr>
    </w:p>
    <w:p w14:paraId="33C9E576" w14:textId="68E36A89" w:rsidR="000E06F2" w:rsidRDefault="000E06F2" w:rsidP="00360055">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Phase Two Progress Commentary</w:t>
      </w:r>
    </w:p>
    <w:p w14:paraId="777AE9AD" w14:textId="77777777" w:rsidR="00891A82" w:rsidRPr="004210BC" w:rsidRDefault="00891A82" w:rsidP="00360055">
      <w:pPr>
        <w:ind w:left="-567" w:right="-238"/>
        <w:jc w:val="both"/>
        <w:rPr>
          <w:rFonts w:ascii="Arial" w:eastAsiaTheme="minorHAnsi" w:hAnsi="Arial" w:cs="Arial"/>
          <w:b/>
          <w:bCs/>
          <w:color w:val="244061" w:themeColor="accent1" w:themeShade="80"/>
          <w:sz w:val="28"/>
          <w:szCs w:val="28"/>
          <w:lang w:val="en-US"/>
        </w:rPr>
      </w:pPr>
    </w:p>
    <w:tbl>
      <w:tblPr>
        <w:tblStyle w:val="TableGrid"/>
        <w:tblW w:w="9923" w:type="dxa"/>
        <w:tblInd w:w="-572" w:type="dxa"/>
        <w:tblLook w:val="04A0" w:firstRow="1" w:lastRow="0" w:firstColumn="1" w:lastColumn="0" w:noHBand="0" w:noVBand="1"/>
      </w:tblPr>
      <w:tblGrid>
        <w:gridCol w:w="2863"/>
        <w:gridCol w:w="3005"/>
        <w:gridCol w:w="4055"/>
      </w:tblGrid>
      <w:tr w:rsidR="000E06F2" w:rsidRPr="000E06F2" w14:paraId="463A88F2" w14:textId="77777777" w:rsidTr="009171E2">
        <w:tc>
          <w:tcPr>
            <w:tcW w:w="2863" w:type="dxa"/>
            <w:shd w:val="clear" w:color="auto" w:fill="D9D9D9" w:themeFill="background1" w:themeFillShade="D9"/>
          </w:tcPr>
          <w:p w14:paraId="6374A9BF"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KPI</w:t>
            </w:r>
          </w:p>
        </w:tc>
        <w:tc>
          <w:tcPr>
            <w:tcW w:w="3005" w:type="dxa"/>
            <w:shd w:val="clear" w:color="auto" w:fill="D9D9D9" w:themeFill="background1" w:themeFillShade="D9"/>
          </w:tcPr>
          <w:p w14:paraId="0DA0E1FA"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Status</w:t>
            </w:r>
          </w:p>
        </w:tc>
        <w:tc>
          <w:tcPr>
            <w:tcW w:w="4055" w:type="dxa"/>
            <w:shd w:val="clear" w:color="auto" w:fill="D9D9D9" w:themeFill="background1" w:themeFillShade="D9"/>
          </w:tcPr>
          <w:p w14:paraId="7009E246" w14:textId="77777777" w:rsidR="000E06F2" w:rsidRPr="00360055" w:rsidRDefault="000E06F2" w:rsidP="00360055">
            <w:pPr>
              <w:spacing w:after="200"/>
              <w:ind w:left="-22" w:right="-238"/>
              <w:contextualSpacing/>
              <w:jc w:val="center"/>
              <w:rPr>
                <w:rFonts w:ascii="Arial" w:hAnsi="Arial" w:cs="Arial"/>
                <w:b/>
                <w:bCs/>
                <w:szCs w:val="24"/>
                <w:lang w:val="en-US"/>
              </w:rPr>
            </w:pPr>
            <w:r w:rsidRPr="00360055">
              <w:rPr>
                <w:rFonts w:ascii="Arial" w:hAnsi="Arial" w:cs="Arial"/>
                <w:b/>
                <w:bCs/>
                <w:szCs w:val="24"/>
                <w:lang w:val="en-US"/>
              </w:rPr>
              <w:t>Comments</w:t>
            </w:r>
          </w:p>
        </w:tc>
      </w:tr>
      <w:tr w:rsidR="000E06F2" w:rsidRPr="000E06F2" w14:paraId="0E6C9BC7" w14:textId="77777777" w:rsidTr="009171E2">
        <w:tc>
          <w:tcPr>
            <w:tcW w:w="2863" w:type="dxa"/>
          </w:tcPr>
          <w:p w14:paraId="4EA48CF2"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Schedule</w:t>
            </w:r>
          </w:p>
        </w:tc>
        <w:tc>
          <w:tcPr>
            <w:tcW w:w="3005" w:type="dxa"/>
          </w:tcPr>
          <w:p w14:paraId="19C0025F"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1010BEE3" wp14:editId="6D77B805">
                  <wp:extent cx="254000" cy="228600"/>
                  <wp:effectExtent l="0" t="0" r="0" b="0"/>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254000" cy="228600"/>
                          </a:xfrm>
                          <a:prstGeom prst="rect">
                            <a:avLst/>
                          </a:prstGeom>
                        </pic:spPr>
                      </pic:pic>
                    </a:graphicData>
                  </a:graphic>
                </wp:inline>
              </w:drawing>
            </w:r>
          </w:p>
        </w:tc>
        <w:tc>
          <w:tcPr>
            <w:tcW w:w="4055" w:type="dxa"/>
          </w:tcPr>
          <w:p w14:paraId="7627C3E9"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Scheduling is more flexible in phase two.</w:t>
            </w:r>
          </w:p>
          <w:p w14:paraId="6E93B3D5"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6 modules to be delivered, 3 underway, remainder scheduled</w:t>
            </w:r>
          </w:p>
          <w:p w14:paraId="3366EBB0" w14:textId="77777777" w:rsidR="000E06F2" w:rsidRPr="00360055" w:rsidRDefault="000E06F2" w:rsidP="00360055">
            <w:pPr>
              <w:numPr>
                <w:ilvl w:val="0"/>
                <w:numId w:val="10"/>
              </w:numPr>
              <w:spacing w:after="200"/>
              <w:ind w:left="-22" w:right="-238"/>
              <w:contextualSpacing/>
              <w:rPr>
                <w:rFonts w:ascii="Arial" w:hAnsi="Arial" w:cs="Arial"/>
                <w:szCs w:val="24"/>
                <w:lang w:val="en-US"/>
              </w:rPr>
            </w:pPr>
            <w:r w:rsidRPr="00360055">
              <w:rPr>
                <w:rFonts w:ascii="Arial" w:hAnsi="Arial" w:cs="Arial"/>
                <w:szCs w:val="24"/>
                <w:lang w:val="en-US"/>
              </w:rPr>
              <w:t>No concerns currently</w:t>
            </w:r>
          </w:p>
        </w:tc>
      </w:tr>
      <w:tr w:rsidR="000E06F2" w:rsidRPr="000E06F2" w14:paraId="149D4742" w14:textId="77777777" w:rsidTr="009171E2">
        <w:tc>
          <w:tcPr>
            <w:tcW w:w="2863" w:type="dxa"/>
          </w:tcPr>
          <w:p w14:paraId="77A0D6CA"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Resources</w:t>
            </w:r>
          </w:p>
        </w:tc>
        <w:tc>
          <w:tcPr>
            <w:tcW w:w="3005" w:type="dxa"/>
          </w:tcPr>
          <w:p w14:paraId="705CF7BE"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24DB8271" wp14:editId="1427EED0">
                  <wp:extent cx="254000" cy="228600"/>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254000" cy="228600"/>
                          </a:xfrm>
                          <a:prstGeom prst="rect">
                            <a:avLst/>
                          </a:prstGeom>
                        </pic:spPr>
                      </pic:pic>
                    </a:graphicData>
                  </a:graphic>
                </wp:inline>
              </w:drawing>
            </w:r>
          </w:p>
        </w:tc>
        <w:tc>
          <w:tcPr>
            <w:tcW w:w="4055" w:type="dxa"/>
          </w:tcPr>
          <w:p w14:paraId="399937AC" w14:textId="77777777" w:rsidR="000E06F2" w:rsidRPr="00360055" w:rsidRDefault="000E06F2" w:rsidP="00360055">
            <w:pPr>
              <w:numPr>
                <w:ilvl w:val="0"/>
                <w:numId w:val="11"/>
              </w:numPr>
              <w:spacing w:after="200"/>
              <w:ind w:left="-22" w:right="-238"/>
              <w:contextualSpacing/>
              <w:rPr>
                <w:rFonts w:ascii="Arial" w:hAnsi="Arial" w:cs="Arial"/>
                <w:szCs w:val="24"/>
                <w:lang w:val="en-US"/>
              </w:rPr>
            </w:pPr>
            <w:r w:rsidRPr="00360055">
              <w:rPr>
                <w:rFonts w:ascii="Arial" w:hAnsi="Arial" w:cs="Arial"/>
                <w:szCs w:val="24"/>
                <w:lang w:val="en-US"/>
              </w:rPr>
              <w:t xml:space="preserve">This remains an area of concern. </w:t>
            </w:r>
          </w:p>
          <w:p w14:paraId="45F9A0DE" w14:textId="77777777" w:rsidR="000E06F2" w:rsidRPr="00360055" w:rsidRDefault="000E06F2" w:rsidP="00360055">
            <w:pPr>
              <w:numPr>
                <w:ilvl w:val="0"/>
                <w:numId w:val="11"/>
              </w:numPr>
              <w:spacing w:after="200"/>
              <w:ind w:left="-22" w:right="-238"/>
              <w:contextualSpacing/>
              <w:rPr>
                <w:rFonts w:ascii="Arial" w:hAnsi="Arial" w:cs="Arial"/>
                <w:szCs w:val="24"/>
                <w:lang w:val="en-US"/>
              </w:rPr>
            </w:pPr>
            <w:r w:rsidRPr="00360055">
              <w:rPr>
                <w:rFonts w:ascii="Arial" w:hAnsi="Arial" w:cs="Arial"/>
                <w:szCs w:val="24"/>
                <w:lang w:val="en-US"/>
              </w:rPr>
              <w:t>Change and Project administration resources are to be appointed during Q2</w:t>
            </w:r>
          </w:p>
        </w:tc>
      </w:tr>
      <w:tr w:rsidR="000E06F2" w:rsidRPr="000E06F2" w14:paraId="0680CBAB" w14:textId="77777777" w:rsidTr="009171E2">
        <w:tc>
          <w:tcPr>
            <w:tcW w:w="2863" w:type="dxa"/>
          </w:tcPr>
          <w:p w14:paraId="70C363F3"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Risks</w:t>
            </w:r>
          </w:p>
        </w:tc>
        <w:tc>
          <w:tcPr>
            <w:tcW w:w="3005" w:type="dxa"/>
          </w:tcPr>
          <w:p w14:paraId="12DE4B3B"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5B015928" wp14:editId="5DC64B31">
                  <wp:extent cx="254000" cy="2286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254000" cy="228600"/>
                          </a:xfrm>
                          <a:prstGeom prst="rect">
                            <a:avLst/>
                          </a:prstGeom>
                        </pic:spPr>
                      </pic:pic>
                    </a:graphicData>
                  </a:graphic>
                </wp:inline>
              </w:drawing>
            </w:r>
          </w:p>
        </w:tc>
        <w:tc>
          <w:tcPr>
            <w:tcW w:w="4055" w:type="dxa"/>
          </w:tcPr>
          <w:p w14:paraId="74F8C3EA" w14:textId="77777777" w:rsidR="000E06F2" w:rsidRPr="00360055" w:rsidRDefault="000E06F2" w:rsidP="00360055">
            <w:pPr>
              <w:numPr>
                <w:ilvl w:val="0"/>
                <w:numId w:val="12"/>
              </w:numPr>
              <w:spacing w:after="200"/>
              <w:ind w:left="-22" w:right="-238"/>
              <w:contextualSpacing/>
              <w:rPr>
                <w:rFonts w:ascii="Arial" w:hAnsi="Arial" w:cs="Arial"/>
                <w:szCs w:val="24"/>
                <w:lang w:val="en-US"/>
              </w:rPr>
            </w:pPr>
            <w:r w:rsidRPr="00360055">
              <w:rPr>
                <w:rFonts w:ascii="Arial" w:hAnsi="Arial" w:cs="Arial"/>
                <w:szCs w:val="24"/>
                <w:lang w:val="en-US"/>
              </w:rPr>
              <w:t xml:space="preserve">The desire to run, before we can walk is presenting challenges to resource allocation </w:t>
            </w:r>
          </w:p>
        </w:tc>
      </w:tr>
      <w:tr w:rsidR="000E06F2" w:rsidRPr="000E06F2" w14:paraId="27F7B59B" w14:textId="77777777" w:rsidTr="009171E2">
        <w:tc>
          <w:tcPr>
            <w:tcW w:w="2863" w:type="dxa"/>
          </w:tcPr>
          <w:p w14:paraId="161202B7" w14:textId="77777777" w:rsidR="000E06F2" w:rsidRPr="00360055" w:rsidRDefault="000E06F2" w:rsidP="00360055">
            <w:pPr>
              <w:spacing w:after="200"/>
              <w:ind w:left="-567" w:right="-238"/>
              <w:contextualSpacing/>
              <w:jc w:val="center"/>
              <w:rPr>
                <w:rFonts w:ascii="Arial" w:hAnsi="Arial" w:cs="Arial"/>
                <w:b/>
                <w:bCs/>
                <w:szCs w:val="24"/>
                <w:lang w:val="en-US"/>
              </w:rPr>
            </w:pPr>
            <w:r w:rsidRPr="00360055">
              <w:rPr>
                <w:rFonts w:ascii="Arial" w:hAnsi="Arial" w:cs="Arial"/>
                <w:b/>
                <w:bCs/>
                <w:szCs w:val="24"/>
                <w:lang w:val="en-US"/>
              </w:rPr>
              <w:t>Scope</w:t>
            </w:r>
          </w:p>
        </w:tc>
        <w:tc>
          <w:tcPr>
            <w:tcW w:w="3005" w:type="dxa"/>
          </w:tcPr>
          <w:p w14:paraId="4BFEE4AC" w14:textId="77777777" w:rsidR="000E06F2" w:rsidRPr="00360055" w:rsidRDefault="000E06F2" w:rsidP="00360055">
            <w:pPr>
              <w:spacing w:after="200"/>
              <w:ind w:left="-567" w:right="-238"/>
              <w:contextualSpacing/>
              <w:jc w:val="center"/>
              <w:rPr>
                <w:rFonts w:ascii="Arial" w:hAnsi="Arial" w:cs="Arial"/>
                <w:szCs w:val="24"/>
                <w:lang w:val="en-US"/>
              </w:rPr>
            </w:pPr>
            <w:r w:rsidRPr="00360055">
              <w:rPr>
                <w:rFonts w:ascii="Arial" w:hAnsi="Arial" w:cs="Arial"/>
                <w:noProof/>
                <w:color w:val="2B579A"/>
                <w:szCs w:val="24"/>
                <w:shd w:val="clear" w:color="auto" w:fill="E6E6E6"/>
              </w:rPr>
              <w:drawing>
                <wp:inline distT="0" distB="0" distL="0" distR="0" wp14:anchorId="1B3F73B7" wp14:editId="6C46EFF2">
                  <wp:extent cx="254000" cy="228600"/>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254000" cy="228600"/>
                          </a:xfrm>
                          <a:prstGeom prst="rect">
                            <a:avLst/>
                          </a:prstGeom>
                        </pic:spPr>
                      </pic:pic>
                    </a:graphicData>
                  </a:graphic>
                </wp:inline>
              </w:drawing>
            </w:r>
          </w:p>
        </w:tc>
        <w:tc>
          <w:tcPr>
            <w:tcW w:w="4055" w:type="dxa"/>
          </w:tcPr>
          <w:p w14:paraId="0C976B30" w14:textId="77777777" w:rsidR="000E06F2" w:rsidRPr="00360055" w:rsidRDefault="000E06F2" w:rsidP="00360055">
            <w:pPr>
              <w:numPr>
                <w:ilvl w:val="0"/>
                <w:numId w:val="12"/>
              </w:numPr>
              <w:spacing w:after="200"/>
              <w:ind w:left="-22" w:right="-238"/>
              <w:contextualSpacing/>
              <w:rPr>
                <w:rFonts w:ascii="Arial" w:hAnsi="Arial" w:cs="Arial"/>
                <w:szCs w:val="24"/>
                <w:lang w:val="en-US"/>
              </w:rPr>
            </w:pPr>
            <w:r w:rsidRPr="00360055">
              <w:rPr>
                <w:rFonts w:ascii="Arial" w:hAnsi="Arial" w:cs="Arial"/>
                <w:szCs w:val="24"/>
                <w:lang w:val="en-US"/>
              </w:rPr>
              <w:t xml:space="preserve">No concerns </w:t>
            </w:r>
            <w:proofErr w:type="gramStart"/>
            <w:r w:rsidRPr="00360055">
              <w:rPr>
                <w:rFonts w:ascii="Arial" w:hAnsi="Arial" w:cs="Arial"/>
                <w:szCs w:val="24"/>
                <w:lang w:val="en-US"/>
              </w:rPr>
              <w:t>at this time</w:t>
            </w:r>
            <w:proofErr w:type="gramEnd"/>
          </w:p>
        </w:tc>
      </w:tr>
    </w:tbl>
    <w:p w14:paraId="47C5C706" w14:textId="75227475" w:rsidR="00360055" w:rsidRDefault="00360055" w:rsidP="00360055">
      <w:pPr>
        <w:ind w:left="-567" w:right="-238"/>
        <w:rPr>
          <w:rFonts w:asciiTheme="minorHAnsi" w:eastAsiaTheme="minorHAnsi" w:hAnsiTheme="minorHAnsi" w:cstheme="minorBidi"/>
          <w:sz w:val="22"/>
          <w:szCs w:val="22"/>
          <w:lang w:val="en-US"/>
        </w:rPr>
      </w:pPr>
    </w:p>
    <w:p w14:paraId="45DAA73D" w14:textId="77777777" w:rsidR="007306FE" w:rsidRPr="000E06F2" w:rsidRDefault="007306FE" w:rsidP="00360055">
      <w:pPr>
        <w:ind w:left="-567" w:right="-238"/>
        <w:rPr>
          <w:rFonts w:asciiTheme="minorHAnsi" w:eastAsiaTheme="minorHAnsi" w:hAnsiTheme="minorHAnsi" w:cstheme="minorBidi"/>
          <w:sz w:val="22"/>
          <w:szCs w:val="22"/>
          <w:lang w:val="en-US"/>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379"/>
      </w:tblGrid>
      <w:tr w:rsidR="000E06F2" w:rsidRPr="000E06F2" w14:paraId="61ADB742" w14:textId="77777777" w:rsidTr="009171E2">
        <w:trPr>
          <w:trHeight w:val="230"/>
        </w:trPr>
        <w:tc>
          <w:tcPr>
            <w:tcW w:w="3544" w:type="dxa"/>
            <w:shd w:val="clear" w:color="auto" w:fill="D9D9D9"/>
          </w:tcPr>
          <w:p w14:paraId="1A0E207D" w14:textId="77777777" w:rsidR="000E06F2" w:rsidRPr="00360055" w:rsidRDefault="000E06F2" w:rsidP="00360055">
            <w:pPr>
              <w:widowControl w:val="0"/>
              <w:autoSpaceDE w:val="0"/>
              <w:autoSpaceDN w:val="0"/>
              <w:spacing w:before="2" w:after="200"/>
              <w:ind w:left="147" w:right="136"/>
              <w:rPr>
                <w:rFonts w:ascii="Arial" w:eastAsia="Arial" w:hAnsi="Arial" w:cs="Arial"/>
                <w:b/>
                <w:szCs w:val="24"/>
                <w:lang w:val="en-GB"/>
              </w:rPr>
            </w:pPr>
            <w:r w:rsidRPr="00360055">
              <w:rPr>
                <w:rFonts w:ascii="Arial" w:eastAsia="Arial" w:hAnsi="Arial" w:cs="Arial"/>
                <w:b/>
                <w:spacing w:val="-2"/>
                <w:szCs w:val="24"/>
                <w:lang w:val="en-GB"/>
              </w:rPr>
              <w:t>Legend</w:t>
            </w:r>
          </w:p>
        </w:tc>
        <w:tc>
          <w:tcPr>
            <w:tcW w:w="6379" w:type="dxa"/>
            <w:shd w:val="clear" w:color="auto" w:fill="D9D9D9"/>
          </w:tcPr>
          <w:p w14:paraId="2B010872" w14:textId="77777777" w:rsidR="000E06F2" w:rsidRPr="00360055" w:rsidRDefault="000E06F2" w:rsidP="00360055">
            <w:pPr>
              <w:widowControl w:val="0"/>
              <w:autoSpaceDE w:val="0"/>
              <w:autoSpaceDN w:val="0"/>
              <w:spacing w:before="2" w:after="200"/>
              <w:ind w:left="148" w:right="-3"/>
              <w:rPr>
                <w:rFonts w:ascii="Arial" w:eastAsia="Arial" w:hAnsi="Arial" w:cs="Arial"/>
                <w:b/>
                <w:szCs w:val="24"/>
                <w:lang w:val="en-GB"/>
              </w:rPr>
            </w:pPr>
            <w:r w:rsidRPr="00360055">
              <w:rPr>
                <w:rFonts w:ascii="Arial" w:eastAsia="Arial" w:hAnsi="Arial" w:cs="Arial"/>
                <w:b/>
                <w:spacing w:val="-2"/>
                <w:szCs w:val="24"/>
                <w:lang w:val="en-GB"/>
              </w:rPr>
              <w:t>Description</w:t>
            </w:r>
          </w:p>
        </w:tc>
      </w:tr>
      <w:tr w:rsidR="000E06F2" w:rsidRPr="000E06F2" w14:paraId="6334F734" w14:textId="77777777" w:rsidTr="009171E2">
        <w:trPr>
          <w:trHeight w:val="460"/>
        </w:trPr>
        <w:tc>
          <w:tcPr>
            <w:tcW w:w="3544" w:type="dxa"/>
          </w:tcPr>
          <w:p w14:paraId="605C4181" w14:textId="77777777" w:rsidR="000E06F2" w:rsidRPr="00360055" w:rsidRDefault="000E06F2" w:rsidP="007A732A">
            <w:pPr>
              <w:widowControl w:val="0"/>
              <w:autoSpaceDE w:val="0"/>
              <w:autoSpaceDN w:val="0"/>
              <w:spacing w:before="3" w:after="200"/>
              <w:ind w:left="360" w:right="136"/>
              <w:rPr>
                <w:rFonts w:ascii="Arial" w:eastAsia="Arial" w:hAnsi="Arial" w:cs="Arial"/>
                <w:szCs w:val="24"/>
                <w:lang w:val="en-GB"/>
              </w:rPr>
            </w:pPr>
          </w:p>
          <w:p w14:paraId="4E49EC98"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78700727" wp14:editId="7CCF6743">
                  <wp:extent cx="254000" cy="22860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0" cstate="print"/>
                          <a:stretch>
                            <a:fillRect/>
                          </a:stretch>
                        </pic:blipFill>
                        <pic:spPr>
                          <a:xfrm>
                            <a:off x="0" y="0"/>
                            <a:ext cx="254000" cy="228600"/>
                          </a:xfrm>
                          <a:prstGeom prst="rect">
                            <a:avLst/>
                          </a:prstGeom>
                        </pic:spPr>
                      </pic:pic>
                    </a:graphicData>
                  </a:graphic>
                </wp:inline>
              </w:drawing>
            </w:r>
          </w:p>
        </w:tc>
        <w:tc>
          <w:tcPr>
            <w:tcW w:w="6379" w:type="dxa"/>
          </w:tcPr>
          <w:p w14:paraId="0506714B" w14:textId="77777777" w:rsidR="000E06F2" w:rsidRPr="007A732A" w:rsidRDefault="000E06F2" w:rsidP="00360055">
            <w:pPr>
              <w:widowControl w:val="0"/>
              <w:autoSpaceDE w:val="0"/>
              <w:autoSpaceDN w:val="0"/>
              <w:spacing w:before="118" w:after="200"/>
              <w:ind w:left="148" w:right="-3"/>
              <w:rPr>
                <w:rFonts w:ascii="Arial" w:eastAsia="Arial" w:hAnsi="Arial" w:cs="Arial"/>
                <w:szCs w:val="24"/>
                <w:lang w:val="en-GB"/>
              </w:rPr>
            </w:pPr>
            <w:r w:rsidRPr="007A732A">
              <w:rPr>
                <w:rFonts w:ascii="Arial" w:eastAsia="Arial" w:hAnsi="Arial" w:cs="Arial"/>
                <w:szCs w:val="24"/>
                <w:lang w:val="en-GB"/>
              </w:rPr>
              <w:t>Attention</w:t>
            </w:r>
            <w:r w:rsidRPr="007A732A">
              <w:rPr>
                <w:rFonts w:ascii="Arial" w:eastAsia="Arial" w:hAnsi="Arial" w:cs="Arial"/>
                <w:spacing w:val="-9"/>
                <w:szCs w:val="24"/>
                <w:lang w:val="en-GB"/>
              </w:rPr>
              <w:t xml:space="preserve"> </w:t>
            </w:r>
            <w:r w:rsidRPr="007A732A">
              <w:rPr>
                <w:rFonts w:ascii="Arial" w:eastAsia="Arial" w:hAnsi="Arial" w:cs="Arial"/>
                <w:spacing w:val="-2"/>
                <w:szCs w:val="24"/>
                <w:lang w:val="en-GB"/>
              </w:rPr>
              <w:t>required.</w:t>
            </w:r>
          </w:p>
        </w:tc>
      </w:tr>
      <w:tr w:rsidR="000E06F2" w:rsidRPr="000E06F2" w14:paraId="1BA3C7A3" w14:textId="77777777" w:rsidTr="009171E2">
        <w:trPr>
          <w:trHeight w:val="460"/>
        </w:trPr>
        <w:tc>
          <w:tcPr>
            <w:tcW w:w="3544" w:type="dxa"/>
          </w:tcPr>
          <w:p w14:paraId="01FC5F22" w14:textId="77777777" w:rsidR="000E06F2" w:rsidRPr="00360055" w:rsidRDefault="000E06F2" w:rsidP="007A732A">
            <w:pPr>
              <w:widowControl w:val="0"/>
              <w:autoSpaceDE w:val="0"/>
              <w:autoSpaceDN w:val="0"/>
              <w:spacing w:before="1" w:after="200"/>
              <w:ind w:left="360" w:right="136"/>
              <w:rPr>
                <w:rFonts w:ascii="Arial" w:eastAsia="Arial" w:hAnsi="Arial" w:cs="Arial"/>
                <w:szCs w:val="24"/>
                <w:lang w:val="en-GB"/>
              </w:rPr>
            </w:pPr>
          </w:p>
          <w:p w14:paraId="49DA5BA4"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3BB97E89" wp14:editId="563817B9">
                  <wp:extent cx="254000" cy="228600"/>
                  <wp:effectExtent l="0" t="0" r="0" b="0"/>
                  <wp:docPr id="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254000" cy="228600"/>
                          </a:xfrm>
                          <a:prstGeom prst="rect">
                            <a:avLst/>
                          </a:prstGeom>
                        </pic:spPr>
                      </pic:pic>
                    </a:graphicData>
                  </a:graphic>
                </wp:inline>
              </w:drawing>
            </w:r>
          </w:p>
        </w:tc>
        <w:tc>
          <w:tcPr>
            <w:tcW w:w="6379" w:type="dxa"/>
          </w:tcPr>
          <w:p w14:paraId="58FA7693" w14:textId="77777777" w:rsidR="000E06F2" w:rsidRPr="007A732A" w:rsidRDefault="000E06F2" w:rsidP="00360055">
            <w:pPr>
              <w:widowControl w:val="0"/>
              <w:autoSpaceDE w:val="0"/>
              <w:autoSpaceDN w:val="0"/>
              <w:spacing w:before="117" w:after="200"/>
              <w:ind w:left="148" w:right="-3"/>
              <w:rPr>
                <w:rFonts w:ascii="Arial" w:eastAsia="Arial" w:hAnsi="Arial" w:cs="Arial"/>
                <w:szCs w:val="24"/>
                <w:lang w:val="en-GB"/>
              </w:rPr>
            </w:pPr>
            <w:r w:rsidRPr="007A732A">
              <w:rPr>
                <w:rFonts w:ascii="Arial" w:eastAsia="Arial" w:hAnsi="Arial" w:cs="Arial"/>
                <w:szCs w:val="24"/>
                <w:lang w:val="en-GB"/>
              </w:rPr>
              <w:t>Potential</w:t>
            </w:r>
            <w:r w:rsidRPr="007A732A">
              <w:rPr>
                <w:rFonts w:ascii="Arial" w:eastAsia="Arial" w:hAnsi="Arial" w:cs="Arial"/>
                <w:spacing w:val="-5"/>
                <w:szCs w:val="24"/>
                <w:lang w:val="en-GB"/>
              </w:rPr>
              <w:t xml:space="preserve"> </w:t>
            </w:r>
            <w:r w:rsidRPr="007A732A">
              <w:rPr>
                <w:rFonts w:ascii="Arial" w:eastAsia="Arial" w:hAnsi="Arial" w:cs="Arial"/>
                <w:szCs w:val="24"/>
                <w:lang w:val="en-GB"/>
              </w:rPr>
              <w:t>impact</w:t>
            </w:r>
            <w:r w:rsidRPr="007A732A">
              <w:rPr>
                <w:rFonts w:ascii="Arial" w:eastAsia="Arial" w:hAnsi="Arial" w:cs="Arial"/>
                <w:spacing w:val="-6"/>
                <w:szCs w:val="24"/>
                <w:lang w:val="en-GB"/>
              </w:rPr>
              <w:t xml:space="preserve"> </w:t>
            </w:r>
            <w:r w:rsidRPr="007A732A">
              <w:rPr>
                <w:rFonts w:ascii="Arial" w:eastAsia="Arial" w:hAnsi="Arial" w:cs="Arial"/>
                <w:szCs w:val="24"/>
                <w:lang w:val="en-GB"/>
              </w:rPr>
              <w:t xml:space="preserve">on </w:t>
            </w:r>
            <w:r w:rsidRPr="007A732A">
              <w:rPr>
                <w:rFonts w:ascii="Arial" w:eastAsia="Arial" w:hAnsi="Arial" w:cs="Arial"/>
                <w:spacing w:val="-2"/>
                <w:szCs w:val="24"/>
                <w:lang w:val="en-GB"/>
              </w:rPr>
              <w:t>project.</w:t>
            </w:r>
          </w:p>
        </w:tc>
      </w:tr>
      <w:tr w:rsidR="000E06F2" w:rsidRPr="000E06F2" w14:paraId="50167B83" w14:textId="77777777" w:rsidTr="009171E2">
        <w:trPr>
          <w:trHeight w:val="460"/>
        </w:trPr>
        <w:tc>
          <w:tcPr>
            <w:tcW w:w="3544" w:type="dxa"/>
          </w:tcPr>
          <w:p w14:paraId="752E70B5" w14:textId="77777777" w:rsidR="000E06F2" w:rsidRPr="00360055" w:rsidRDefault="000E06F2" w:rsidP="007A732A">
            <w:pPr>
              <w:widowControl w:val="0"/>
              <w:autoSpaceDE w:val="0"/>
              <w:autoSpaceDN w:val="0"/>
              <w:spacing w:before="3" w:after="200"/>
              <w:ind w:left="360" w:right="136"/>
              <w:rPr>
                <w:rFonts w:ascii="Arial" w:eastAsia="Arial" w:hAnsi="Arial" w:cs="Arial"/>
                <w:szCs w:val="24"/>
                <w:lang w:val="en-GB"/>
              </w:rPr>
            </w:pPr>
          </w:p>
          <w:p w14:paraId="11A6CE50" w14:textId="77777777" w:rsidR="000E06F2" w:rsidRPr="007A732A" w:rsidRDefault="000E06F2" w:rsidP="007A732A">
            <w:pPr>
              <w:widowControl w:val="0"/>
              <w:autoSpaceDE w:val="0"/>
              <w:autoSpaceDN w:val="0"/>
              <w:spacing w:after="200"/>
              <w:ind w:left="360" w:right="136"/>
              <w:rPr>
                <w:rFonts w:ascii="Arial" w:eastAsia="Arial" w:hAnsi="Arial" w:cs="Arial"/>
                <w:szCs w:val="24"/>
                <w:lang w:val="en-GB"/>
              </w:rPr>
            </w:pPr>
            <w:r w:rsidRPr="00360055">
              <w:rPr>
                <w:rFonts w:eastAsia="Arial"/>
                <w:noProof/>
                <w:shd w:val="clear" w:color="auto" w:fill="E6E6E6"/>
                <w:lang w:val="en-GB"/>
              </w:rPr>
              <w:drawing>
                <wp:inline distT="0" distB="0" distL="0" distR="0" wp14:anchorId="40F2F8C3" wp14:editId="443E218A">
                  <wp:extent cx="254000" cy="228600"/>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8" cstate="print"/>
                          <a:stretch>
                            <a:fillRect/>
                          </a:stretch>
                        </pic:blipFill>
                        <pic:spPr>
                          <a:xfrm>
                            <a:off x="0" y="0"/>
                            <a:ext cx="254000" cy="228600"/>
                          </a:xfrm>
                          <a:prstGeom prst="rect">
                            <a:avLst/>
                          </a:prstGeom>
                        </pic:spPr>
                      </pic:pic>
                    </a:graphicData>
                  </a:graphic>
                </wp:inline>
              </w:drawing>
            </w:r>
          </w:p>
        </w:tc>
        <w:tc>
          <w:tcPr>
            <w:tcW w:w="6379" w:type="dxa"/>
          </w:tcPr>
          <w:p w14:paraId="47457E99" w14:textId="77777777" w:rsidR="000E06F2" w:rsidRPr="007A732A" w:rsidRDefault="000E06F2" w:rsidP="00360055">
            <w:pPr>
              <w:widowControl w:val="0"/>
              <w:autoSpaceDE w:val="0"/>
              <w:autoSpaceDN w:val="0"/>
              <w:spacing w:before="117" w:after="200"/>
              <w:ind w:left="148" w:right="-3"/>
              <w:rPr>
                <w:rFonts w:ascii="Arial" w:eastAsia="Arial" w:hAnsi="Arial" w:cs="Arial"/>
                <w:szCs w:val="24"/>
                <w:lang w:val="en-GB"/>
              </w:rPr>
            </w:pPr>
            <w:r w:rsidRPr="007A732A">
              <w:rPr>
                <w:rFonts w:ascii="Arial" w:eastAsia="Arial" w:hAnsi="Arial" w:cs="Arial"/>
                <w:szCs w:val="24"/>
                <w:lang w:val="en-GB"/>
              </w:rPr>
              <w:t>No</w:t>
            </w:r>
            <w:r w:rsidRPr="007A732A">
              <w:rPr>
                <w:rFonts w:ascii="Arial" w:eastAsia="Arial" w:hAnsi="Arial" w:cs="Arial"/>
                <w:spacing w:val="-4"/>
                <w:szCs w:val="24"/>
                <w:lang w:val="en-GB"/>
              </w:rPr>
              <w:t xml:space="preserve"> </w:t>
            </w:r>
            <w:r w:rsidRPr="007A732A">
              <w:rPr>
                <w:rFonts w:ascii="Arial" w:eastAsia="Arial" w:hAnsi="Arial" w:cs="Arial"/>
                <w:spacing w:val="-2"/>
                <w:szCs w:val="24"/>
                <w:lang w:val="en-GB"/>
              </w:rPr>
              <w:t>issues.</w:t>
            </w:r>
          </w:p>
        </w:tc>
      </w:tr>
    </w:tbl>
    <w:p w14:paraId="098D38D2" w14:textId="704E9704" w:rsidR="000E06F2" w:rsidRDefault="000E06F2" w:rsidP="00927C28">
      <w:pPr>
        <w:spacing w:after="200" w:line="276" w:lineRule="auto"/>
        <w:ind w:left="-567" w:right="-238"/>
        <w:rPr>
          <w:rFonts w:asciiTheme="minorHAnsi" w:eastAsiaTheme="minorHAnsi" w:hAnsiTheme="minorHAnsi" w:cstheme="minorBidi"/>
          <w:sz w:val="22"/>
          <w:szCs w:val="22"/>
          <w:lang w:val="en-US"/>
        </w:rPr>
      </w:pPr>
    </w:p>
    <w:p w14:paraId="09C976CE" w14:textId="1F410F7A"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Phase Two Budget Update</w:t>
      </w:r>
    </w:p>
    <w:p w14:paraId="10DF7E40" w14:textId="77777777" w:rsidR="000E06F2" w:rsidRPr="000E06F2" w:rsidRDefault="000E06F2" w:rsidP="00927C28">
      <w:pPr>
        <w:widowControl w:val="0"/>
        <w:autoSpaceDE w:val="0"/>
        <w:autoSpaceDN w:val="0"/>
        <w:ind w:left="-567" w:right="-238"/>
        <w:rPr>
          <w:rFonts w:ascii="Arial" w:eastAsia="Arial" w:hAnsi="Arial" w:cs="Arial"/>
          <w:sz w:val="22"/>
          <w:szCs w:val="22"/>
          <w:lang w:val="en-US"/>
        </w:rPr>
      </w:pPr>
    </w:p>
    <w:p w14:paraId="68FB26AD" w14:textId="77777777" w:rsidR="000E06F2" w:rsidRPr="000E06F2" w:rsidRDefault="000E06F2" w:rsidP="009171E2">
      <w:pPr>
        <w:widowControl w:val="0"/>
        <w:autoSpaceDE w:val="0"/>
        <w:autoSpaceDN w:val="0"/>
        <w:ind w:left="-567" w:right="-238"/>
        <w:rPr>
          <w:rFonts w:ascii="Arial" w:eastAsia="Arial" w:hAnsi="Arial" w:cs="Arial"/>
          <w:sz w:val="22"/>
          <w:szCs w:val="22"/>
          <w:lang w:val="en-US"/>
        </w:rPr>
      </w:pPr>
      <w:r w:rsidRPr="000E06F2">
        <w:rPr>
          <w:rFonts w:ascii="Arial" w:eastAsia="Arial" w:hAnsi="Arial" w:cs="Arial"/>
          <w:noProof/>
          <w:color w:val="2B579A"/>
          <w:sz w:val="22"/>
          <w:szCs w:val="22"/>
          <w:shd w:val="clear" w:color="auto" w:fill="E6E6E6"/>
          <w:lang w:val="en-GB"/>
        </w:rPr>
        <w:drawing>
          <wp:inline distT="0" distB="0" distL="0" distR="0" wp14:anchorId="1E9976AA" wp14:editId="6882A884">
            <wp:extent cx="6294783" cy="2853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25929" cy="2867810"/>
                    </a:xfrm>
                    <a:prstGeom prst="rect">
                      <a:avLst/>
                    </a:prstGeom>
                    <a:noFill/>
                    <a:ln>
                      <a:noFill/>
                    </a:ln>
                  </pic:spPr>
                </pic:pic>
              </a:graphicData>
            </a:graphic>
          </wp:inline>
        </w:drawing>
      </w:r>
    </w:p>
    <w:p w14:paraId="0607BB5B" w14:textId="77777777" w:rsidR="000E06F2" w:rsidRPr="000E06F2" w:rsidRDefault="000E06F2" w:rsidP="00927C28">
      <w:pPr>
        <w:widowControl w:val="0"/>
        <w:autoSpaceDE w:val="0"/>
        <w:autoSpaceDN w:val="0"/>
        <w:ind w:left="-567" w:right="-238"/>
        <w:rPr>
          <w:rFonts w:ascii="Arial" w:eastAsia="Arial" w:hAnsi="Arial" w:cs="Arial"/>
          <w:sz w:val="22"/>
          <w:szCs w:val="22"/>
          <w:lang w:val="en-US"/>
        </w:rPr>
      </w:pPr>
    </w:p>
    <w:p w14:paraId="71AB32E0" w14:textId="77777777" w:rsidR="000E06F2" w:rsidRPr="00301FF7" w:rsidRDefault="000E06F2" w:rsidP="00301FF7">
      <w:pPr>
        <w:ind w:left="-567" w:right="-238"/>
        <w:jc w:val="both"/>
        <w:rPr>
          <w:rFonts w:ascii="Arial" w:eastAsiaTheme="minorHAnsi" w:hAnsi="Arial" w:cs="Arial"/>
          <w:szCs w:val="24"/>
          <w:lang w:val="en-US"/>
        </w:rPr>
      </w:pPr>
      <w:r w:rsidRPr="00301FF7">
        <w:rPr>
          <w:rFonts w:ascii="Arial" w:eastAsiaTheme="minorHAnsi" w:hAnsi="Arial" w:cs="Arial"/>
          <w:szCs w:val="24"/>
          <w:lang w:val="en-US"/>
        </w:rPr>
        <w:t>The above variances are based upon the Full Year forecast.  However, the forecast figures will be higher than shown as the following items are not yet present</w:t>
      </w:r>
    </w:p>
    <w:p w14:paraId="4FCBAAA5" w14:textId="77777777" w:rsidR="000E06F2" w:rsidRPr="000E06F2" w:rsidRDefault="000E06F2" w:rsidP="00927C28">
      <w:pPr>
        <w:widowControl w:val="0"/>
        <w:autoSpaceDE w:val="0"/>
        <w:autoSpaceDN w:val="0"/>
        <w:ind w:left="-567" w:right="-238"/>
        <w:rPr>
          <w:rFonts w:ascii="Arial" w:eastAsia="Arial" w:hAnsi="Arial" w:cs="Arial"/>
          <w:szCs w:val="24"/>
          <w:lang w:val="en-US"/>
        </w:rPr>
      </w:pPr>
    </w:p>
    <w:p w14:paraId="535E4BBD" w14:textId="77777777" w:rsidR="000E06F2" w:rsidRPr="000E06F2" w:rsidRDefault="000E06F2" w:rsidP="00301FF7">
      <w:pPr>
        <w:widowControl w:val="0"/>
        <w:numPr>
          <w:ilvl w:val="0"/>
          <w:numId w:val="9"/>
        </w:numPr>
        <w:autoSpaceDE w:val="0"/>
        <w:autoSpaceDN w:val="0"/>
        <w:ind w:left="-567" w:right="-238" w:firstLine="0"/>
        <w:rPr>
          <w:rFonts w:ascii="Arial" w:eastAsia="Arial" w:hAnsi="Arial" w:cs="Arial"/>
          <w:szCs w:val="24"/>
          <w:lang w:val="en-US"/>
        </w:rPr>
      </w:pPr>
      <w:r w:rsidRPr="000E06F2">
        <w:rPr>
          <w:rFonts w:ascii="Arial" w:eastAsia="Arial" w:hAnsi="Arial" w:cs="Arial"/>
          <w:szCs w:val="24"/>
          <w:lang w:val="en-US"/>
        </w:rPr>
        <w:t>Project Administration Resources</w:t>
      </w:r>
    </w:p>
    <w:p w14:paraId="638C7CA8" w14:textId="77777777" w:rsidR="000E06F2" w:rsidRPr="000E06F2" w:rsidRDefault="000E06F2" w:rsidP="00301FF7">
      <w:pPr>
        <w:widowControl w:val="0"/>
        <w:numPr>
          <w:ilvl w:val="0"/>
          <w:numId w:val="9"/>
        </w:numPr>
        <w:autoSpaceDE w:val="0"/>
        <w:autoSpaceDN w:val="0"/>
        <w:ind w:left="-567" w:right="-238" w:firstLine="0"/>
        <w:rPr>
          <w:rFonts w:ascii="Arial" w:eastAsia="Arial" w:hAnsi="Arial" w:cs="Arial"/>
          <w:szCs w:val="24"/>
          <w:lang w:val="en-US"/>
        </w:rPr>
      </w:pPr>
      <w:r w:rsidRPr="000E06F2">
        <w:rPr>
          <w:rFonts w:ascii="Arial" w:eastAsia="Arial" w:hAnsi="Arial" w:cs="Arial"/>
          <w:szCs w:val="24"/>
          <w:lang w:val="en-US"/>
        </w:rPr>
        <w:t>Change Management Resources</w:t>
      </w:r>
    </w:p>
    <w:p w14:paraId="1F97218F" w14:textId="5BFD0746" w:rsidR="000E06F2" w:rsidRDefault="000E06F2" w:rsidP="00301FF7">
      <w:pPr>
        <w:widowControl w:val="0"/>
        <w:numPr>
          <w:ilvl w:val="0"/>
          <w:numId w:val="9"/>
        </w:numPr>
        <w:autoSpaceDE w:val="0"/>
        <w:autoSpaceDN w:val="0"/>
        <w:ind w:left="0" w:right="-238" w:hanging="567"/>
        <w:rPr>
          <w:rFonts w:ascii="Arial" w:eastAsia="Arial" w:hAnsi="Arial" w:cs="Arial"/>
          <w:szCs w:val="24"/>
          <w:lang w:val="en-US"/>
        </w:rPr>
      </w:pPr>
      <w:r w:rsidRPr="000E06F2">
        <w:rPr>
          <w:rFonts w:ascii="Arial" w:eastAsia="Arial" w:hAnsi="Arial" w:cs="Arial"/>
          <w:szCs w:val="24"/>
          <w:lang w:val="en-US"/>
        </w:rPr>
        <w:t xml:space="preserve">Additional TechnologyOne Project Management costs regarding planning and design for Phase Three </w:t>
      </w:r>
    </w:p>
    <w:p w14:paraId="150CE1E6" w14:textId="77777777" w:rsidR="00301FF7" w:rsidRPr="000E06F2" w:rsidRDefault="00301FF7" w:rsidP="00301FF7">
      <w:pPr>
        <w:widowControl w:val="0"/>
        <w:autoSpaceDE w:val="0"/>
        <w:autoSpaceDN w:val="0"/>
        <w:ind w:right="-238"/>
        <w:rPr>
          <w:rFonts w:ascii="Arial" w:eastAsia="Arial" w:hAnsi="Arial" w:cs="Arial"/>
          <w:szCs w:val="24"/>
          <w:lang w:val="en-US"/>
        </w:rPr>
      </w:pPr>
    </w:p>
    <w:p w14:paraId="03EF2D57" w14:textId="2A42E363" w:rsidR="000E06F2" w:rsidRDefault="000E06F2" w:rsidP="00927C28">
      <w:pPr>
        <w:ind w:left="-567" w:right="-238"/>
        <w:jc w:val="both"/>
        <w:rPr>
          <w:rFonts w:ascii="Arial" w:eastAsiaTheme="minorHAnsi" w:hAnsi="Arial" w:cs="Arial"/>
          <w:b/>
          <w:bCs/>
          <w:color w:val="244061" w:themeColor="accent1" w:themeShade="80"/>
          <w:szCs w:val="24"/>
          <w:lang w:val="en-US"/>
        </w:rPr>
      </w:pPr>
      <w:r w:rsidRPr="00301FF7">
        <w:rPr>
          <w:rFonts w:ascii="Arial" w:eastAsiaTheme="minorHAnsi" w:hAnsi="Arial" w:cs="Arial"/>
          <w:b/>
          <w:bCs/>
          <w:color w:val="244061" w:themeColor="accent1" w:themeShade="80"/>
          <w:szCs w:val="24"/>
          <w:lang w:val="en-US"/>
        </w:rPr>
        <w:t>Phase Three – Property, Rating and Revenue</w:t>
      </w:r>
    </w:p>
    <w:p w14:paraId="631A1498"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09AB138A" w14:textId="7FB3B352"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Phase 3 contains a single item for delivery, the transition to the ‘P&amp;R’ suite.  This covers most revenue generation methods for the City (Rates, Fees, and Charges); the size of which should not be underestimated.  </w:t>
      </w:r>
    </w:p>
    <w:p w14:paraId="2BF33C3D" w14:textId="77777777" w:rsidR="00301FF7" w:rsidRPr="000E06F2" w:rsidRDefault="00301FF7" w:rsidP="00301FF7">
      <w:pPr>
        <w:ind w:left="-567" w:right="-238"/>
        <w:jc w:val="both"/>
        <w:rPr>
          <w:rFonts w:ascii="Arial" w:eastAsiaTheme="minorHAnsi" w:hAnsi="Arial" w:cs="Arial"/>
          <w:szCs w:val="24"/>
          <w:lang w:val="en-US"/>
        </w:rPr>
      </w:pPr>
    </w:p>
    <w:p w14:paraId="031939B4" w14:textId="185E1FEC"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Project Planning for this phase will commence in Q2 FY2223 despite delivery not being estimated until the start of FY2024/25.</w:t>
      </w:r>
    </w:p>
    <w:p w14:paraId="6DFB6AB0" w14:textId="77777777" w:rsidR="00301FF7" w:rsidRPr="000E06F2" w:rsidRDefault="00301FF7" w:rsidP="00301FF7">
      <w:pPr>
        <w:ind w:left="-567" w:right="-238"/>
        <w:jc w:val="both"/>
        <w:rPr>
          <w:rFonts w:ascii="Arial" w:eastAsiaTheme="minorHAnsi" w:hAnsi="Arial" w:cs="Arial"/>
          <w:szCs w:val="24"/>
          <w:lang w:val="en-US"/>
        </w:rPr>
      </w:pPr>
    </w:p>
    <w:p w14:paraId="79C75414" w14:textId="6138C67D" w:rsidR="000E06F2" w:rsidRDefault="000E06F2" w:rsidP="00301FF7">
      <w:pPr>
        <w:ind w:left="-567" w:right="-238"/>
        <w:jc w:val="both"/>
        <w:rPr>
          <w:rFonts w:ascii="Arial" w:eastAsiaTheme="minorHAnsi" w:hAnsi="Arial" w:cs="Arial"/>
          <w:szCs w:val="24"/>
          <w:lang w:val="en-US"/>
        </w:rPr>
      </w:pPr>
      <w:r w:rsidRPr="000E06F2">
        <w:rPr>
          <w:rFonts w:ascii="Arial" w:eastAsiaTheme="minorHAnsi" w:hAnsi="Arial" w:cs="Arial"/>
          <w:szCs w:val="24"/>
          <w:lang w:val="en-US"/>
        </w:rPr>
        <w:t>It should also be noted that several Western Australian Local Governments are either in the process of completing the same transition or starting a similar journey to the City. This will have implications for resource availability both from the Vendor and from the market.</w:t>
      </w:r>
    </w:p>
    <w:p w14:paraId="5A23A09F" w14:textId="7E119120" w:rsidR="00301FF7" w:rsidRDefault="00301FF7" w:rsidP="00301FF7">
      <w:pPr>
        <w:ind w:left="-567" w:right="-238"/>
        <w:jc w:val="both"/>
        <w:rPr>
          <w:rFonts w:ascii="Arial" w:eastAsiaTheme="minorHAnsi" w:hAnsi="Arial" w:cs="Arial"/>
          <w:szCs w:val="24"/>
          <w:lang w:val="en-US"/>
        </w:rPr>
      </w:pPr>
    </w:p>
    <w:p w14:paraId="02F96546" w14:textId="77777777" w:rsidR="009171E2" w:rsidRPr="000E06F2" w:rsidRDefault="009171E2" w:rsidP="00301FF7">
      <w:pPr>
        <w:ind w:left="-567" w:right="-238"/>
        <w:jc w:val="both"/>
        <w:rPr>
          <w:rFonts w:ascii="Arial" w:eastAsiaTheme="minorHAnsi" w:hAnsi="Arial" w:cs="Arial"/>
          <w:szCs w:val="24"/>
          <w:lang w:val="en-US"/>
        </w:rPr>
      </w:pPr>
    </w:p>
    <w:p w14:paraId="6EF16B1E" w14:textId="23D5CD3A" w:rsidR="000E06F2"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Strategic Implications</w:t>
      </w:r>
    </w:p>
    <w:p w14:paraId="5C2EFF43" w14:textId="77777777" w:rsidR="00301FF7" w:rsidRPr="004210BC" w:rsidRDefault="00301FF7" w:rsidP="00927C28">
      <w:pPr>
        <w:ind w:left="-567" w:right="-238"/>
        <w:jc w:val="both"/>
        <w:rPr>
          <w:rFonts w:ascii="Arial" w:eastAsiaTheme="minorHAnsi" w:hAnsi="Arial" w:cs="Arial"/>
          <w:b/>
          <w:bCs/>
          <w:color w:val="244061" w:themeColor="accent1" w:themeShade="80"/>
          <w:sz w:val="28"/>
          <w:szCs w:val="28"/>
          <w:lang w:val="en-US"/>
        </w:rPr>
      </w:pPr>
    </w:p>
    <w:p w14:paraId="3EA74560" w14:textId="77777777" w:rsidR="000E06F2" w:rsidRPr="000E06F2" w:rsidRDefault="000E06F2" w:rsidP="00927C28">
      <w:pPr>
        <w:ind w:left="-567" w:right="-238"/>
        <w:jc w:val="both"/>
        <w:rPr>
          <w:rFonts w:ascii="Arial" w:eastAsiaTheme="minorHAnsi" w:hAnsi="Arial" w:cs="Arial"/>
          <w:szCs w:val="32"/>
          <w:lang w:val="en-US"/>
        </w:rPr>
      </w:pPr>
      <w:r w:rsidRPr="000E06F2">
        <w:rPr>
          <w:rFonts w:ascii="Arial" w:eastAsiaTheme="minorHAnsi" w:hAnsi="Arial" w:cs="Arial"/>
          <w:szCs w:val="32"/>
          <w:lang w:val="en-US"/>
        </w:rPr>
        <w:t xml:space="preserve">This item relates to the following elements </w:t>
      </w:r>
      <w:r w:rsidRPr="00301FF7">
        <w:rPr>
          <w:rFonts w:ascii="Arial" w:eastAsiaTheme="minorHAnsi" w:hAnsi="Arial" w:cs="Arial"/>
          <w:szCs w:val="24"/>
          <w:lang w:val="en-US"/>
        </w:rPr>
        <w:t>from</w:t>
      </w:r>
      <w:r w:rsidRPr="000E06F2">
        <w:rPr>
          <w:rFonts w:ascii="Arial" w:eastAsiaTheme="minorHAnsi" w:hAnsi="Arial" w:cs="Arial"/>
          <w:szCs w:val="32"/>
          <w:lang w:val="en-US"/>
        </w:rPr>
        <w:t xml:space="preserve"> the City’s Strategic Community Plan.</w:t>
      </w:r>
    </w:p>
    <w:p w14:paraId="321D47DF"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p>
    <w:p w14:paraId="285B013E"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Vision</w:t>
      </w:r>
      <w:r w:rsidRPr="000E06F2">
        <w:rPr>
          <w:rFonts w:ascii="Arial" w:eastAsia="Acumin Pro" w:hAnsi="Arial" w:cs="Arial"/>
          <w:b/>
          <w:bCs/>
          <w:color w:val="17365D" w:themeColor="text2" w:themeShade="BF"/>
          <w:szCs w:val="24"/>
          <w:lang w:val="en-US"/>
        </w:rPr>
        <w:tab/>
      </w:r>
      <w:r w:rsidRPr="000E06F2">
        <w:rPr>
          <w:rFonts w:ascii="Arial" w:eastAsiaTheme="minorHAnsi" w:hAnsi="Arial" w:cs="Arial"/>
          <w:szCs w:val="24"/>
          <w:lang w:val="en-US"/>
        </w:rPr>
        <w:t xml:space="preserve">Our city will be an </w:t>
      </w:r>
      <w:proofErr w:type="gramStart"/>
      <w:r w:rsidRPr="000E06F2">
        <w:rPr>
          <w:rFonts w:ascii="Arial" w:eastAsiaTheme="minorHAnsi" w:hAnsi="Arial" w:cs="Arial"/>
          <w:szCs w:val="24"/>
          <w:lang w:val="en-US"/>
        </w:rPr>
        <w:t>environmentally-sensitive</w:t>
      </w:r>
      <w:proofErr w:type="gramEnd"/>
      <w:r w:rsidRPr="000E06F2">
        <w:rPr>
          <w:rFonts w:ascii="Arial" w:eastAsiaTheme="minorHAnsi" w:hAnsi="Arial" w:cs="Arial"/>
          <w:szCs w:val="24"/>
          <w:lang w:val="en-US"/>
        </w:rPr>
        <w:t>, beautiful and inclusive place.</w:t>
      </w:r>
    </w:p>
    <w:p w14:paraId="464B6916" w14:textId="34AEF098" w:rsidR="000E06F2" w:rsidRDefault="000E06F2" w:rsidP="00927C28">
      <w:pPr>
        <w:ind w:left="-567" w:right="-238"/>
        <w:jc w:val="both"/>
        <w:rPr>
          <w:rFonts w:ascii="Arial" w:eastAsiaTheme="minorHAnsi" w:hAnsi="Arial" w:cs="Arial"/>
          <w:szCs w:val="24"/>
          <w:lang w:val="en-US"/>
        </w:rPr>
      </w:pPr>
    </w:p>
    <w:p w14:paraId="3650B99C" w14:textId="77777777" w:rsidR="009171E2" w:rsidRPr="000E06F2" w:rsidRDefault="009171E2" w:rsidP="00927C28">
      <w:pPr>
        <w:ind w:left="-567" w:right="-238"/>
        <w:jc w:val="both"/>
        <w:rPr>
          <w:rFonts w:ascii="Arial" w:eastAsiaTheme="minorHAnsi" w:hAnsi="Arial" w:cs="Arial"/>
          <w:szCs w:val="24"/>
          <w:lang w:val="en-US"/>
        </w:rPr>
      </w:pPr>
    </w:p>
    <w:p w14:paraId="560B485C" w14:textId="77777777" w:rsidR="000E06F2" w:rsidRPr="000E06F2" w:rsidRDefault="000E06F2" w:rsidP="00886A69">
      <w:pPr>
        <w:ind w:left="-567" w:right="-238"/>
        <w:rPr>
          <w:rFonts w:ascii="Arial" w:eastAsiaTheme="minorHAnsi" w:hAnsi="Arial" w:cs="Arial"/>
          <w:b/>
          <w:bCs/>
          <w:szCs w:val="24"/>
          <w:lang w:val="en-US"/>
        </w:rPr>
      </w:pPr>
      <w:r w:rsidRPr="000E06F2">
        <w:rPr>
          <w:rFonts w:ascii="Arial" w:eastAsia="Acumin Pro" w:hAnsi="Arial" w:cs="Arial"/>
          <w:b/>
          <w:bCs/>
          <w:color w:val="17365D" w:themeColor="text2" w:themeShade="BF"/>
          <w:szCs w:val="24"/>
          <w:lang w:val="en-US"/>
        </w:rPr>
        <w:t>Values</w:t>
      </w:r>
      <w:r w:rsidRPr="000E06F2">
        <w:rPr>
          <w:rFonts w:ascii="Arial" w:eastAsia="Acumin Pro" w:hAnsi="Arial" w:cs="Arial"/>
          <w:b/>
          <w:bCs/>
          <w:color w:val="17365D" w:themeColor="text2" w:themeShade="BF"/>
          <w:szCs w:val="24"/>
          <w:lang w:val="en-US"/>
        </w:rPr>
        <w:tab/>
      </w:r>
      <w:r w:rsidRPr="000E06F2">
        <w:rPr>
          <w:rFonts w:ascii="Arial" w:eastAsiaTheme="minorHAnsi" w:hAnsi="Arial" w:cs="Arial"/>
          <w:b/>
          <w:bCs/>
          <w:szCs w:val="24"/>
          <w:lang w:val="en-US"/>
        </w:rPr>
        <w:t>High Standard of Service</w:t>
      </w:r>
    </w:p>
    <w:p w14:paraId="09E3C352" w14:textId="6AE38AC5" w:rsidR="000E06F2" w:rsidRDefault="000E06F2" w:rsidP="00886A69">
      <w:pPr>
        <w:ind w:left="709" w:right="-238"/>
        <w:rPr>
          <w:rFonts w:ascii="Arial" w:eastAsiaTheme="minorHAnsi" w:hAnsi="Arial" w:cs="Arial"/>
          <w:szCs w:val="24"/>
          <w:lang w:val="en-US"/>
        </w:rPr>
      </w:pPr>
      <w:r w:rsidRPr="000E06F2">
        <w:rPr>
          <w:rFonts w:ascii="Arial" w:eastAsiaTheme="minorHAnsi" w:hAnsi="Arial" w:cs="Arial"/>
          <w:szCs w:val="24"/>
          <w:lang w:val="en-US"/>
        </w:rPr>
        <w:t>We have local services delivered to a high standard that take the needs of our diverse community into account</w:t>
      </w:r>
      <w:r w:rsidR="00301FF7">
        <w:rPr>
          <w:rFonts w:ascii="Arial" w:eastAsiaTheme="minorHAnsi" w:hAnsi="Arial" w:cs="Arial"/>
          <w:szCs w:val="24"/>
          <w:lang w:val="en-US"/>
        </w:rPr>
        <w:t>.</w:t>
      </w:r>
    </w:p>
    <w:p w14:paraId="364F8EBE" w14:textId="77777777" w:rsidR="00301FF7" w:rsidRPr="000E06F2" w:rsidRDefault="00301FF7" w:rsidP="00886A69">
      <w:pPr>
        <w:ind w:left="709" w:right="-238"/>
        <w:rPr>
          <w:rFonts w:ascii="Arial" w:eastAsiaTheme="minorHAnsi" w:hAnsi="Arial" w:cs="Arial"/>
          <w:szCs w:val="24"/>
          <w:lang w:val="en-US"/>
        </w:rPr>
      </w:pPr>
    </w:p>
    <w:p w14:paraId="01C8E8B9" w14:textId="77777777" w:rsidR="000E06F2" w:rsidRPr="000E06F2" w:rsidRDefault="000E06F2" w:rsidP="00886A69">
      <w:pPr>
        <w:ind w:left="709" w:right="-238"/>
        <w:jc w:val="both"/>
        <w:rPr>
          <w:rFonts w:ascii="Arial" w:eastAsiaTheme="minorHAnsi" w:hAnsi="Arial" w:cs="Arial"/>
          <w:b/>
          <w:bCs/>
          <w:szCs w:val="24"/>
          <w:lang w:val="en-US"/>
        </w:rPr>
      </w:pPr>
      <w:r w:rsidRPr="000E06F2">
        <w:rPr>
          <w:rFonts w:ascii="Arial" w:eastAsiaTheme="minorHAnsi" w:hAnsi="Arial" w:cs="Arial"/>
          <w:b/>
          <w:bCs/>
          <w:szCs w:val="24"/>
          <w:lang w:val="en-US"/>
        </w:rPr>
        <w:t>Great Governance and Civic Leadership</w:t>
      </w:r>
    </w:p>
    <w:p w14:paraId="1394C312" w14:textId="77777777" w:rsidR="000E06F2" w:rsidRPr="000E06F2" w:rsidRDefault="000E06F2" w:rsidP="00886A69">
      <w:pPr>
        <w:ind w:left="709" w:right="-238"/>
        <w:jc w:val="both"/>
        <w:rPr>
          <w:rFonts w:ascii="Arial" w:eastAsiaTheme="minorHAnsi" w:hAnsi="Arial" w:cs="Arial"/>
          <w:b/>
          <w:bCs/>
          <w:szCs w:val="24"/>
          <w:lang w:val="en-US"/>
        </w:rPr>
      </w:pPr>
      <w:r w:rsidRPr="000E06F2">
        <w:rPr>
          <w:rFonts w:ascii="Arial" w:eastAsiaTheme="minorHAnsi"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4D0C566B" w14:textId="77777777" w:rsidR="000E06F2" w:rsidRPr="000E06F2" w:rsidRDefault="000E06F2" w:rsidP="00927C28">
      <w:pPr>
        <w:ind w:left="-567" w:right="-238"/>
        <w:jc w:val="both"/>
        <w:rPr>
          <w:rFonts w:ascii="Arial" w:eastAsia="Acumin Pro"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ab/>
      </w:r>
    </w:p>
    <w:p w14:paraId="6D5C1F49" w14:textId="77777777" w:rsidR="000E06F2" w:rsidRPr="000E06F2" w:rsidRDefault="000E06F2" w:rsidP="00927C28">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The City has adopted an Enterprise Resource Planning approach that sets the foundation for all organisational information technology systems and other supporting technologies. Investing in information systems and technology will provide the City of Nedlands with the requisite tools to plan, execute, and evaluate all existing and future operations.</w:t>
      </w:r>
    </w:p>
    <w:p w14:paraId="02291A40" w14:textId="77777777" w:rsidR="000E06F2" w:rsidRPr="000E06F2" w:rsidRDefault="000E06F2" w:rsidP="00927C28">
      <w:pPr>
        <w:ind w:left="-567" w:right="-238"/>
        <w:jc w:val="both"/>
        <w:rPr>
          <w:rFonts w:ascii="Arial" w:eastAsiaTheme="minorHAnsi" w:hAnsi="Arial" w:cs="Arial"/>
          <w:bCs/>
          <w:szCs w:val="28"/>
          <w:lang w:val="en-US"/>
        </w:rPr>
      </w:pPr>
    </w:p>
    <w:p w14:paraId="7DE0BDEC" w14:textId="77777777" w:rsidR="000E06F2" w:rsidRPr="000E06F2" w:rsidRDefault="000E06F2" w:rsidP="00927C28">
      <w:pPr>
        <w:ind w:left="-567" w:right="-238"/>
        <w:jc w:val="both"/>
        <w:rPr>
          <w:rFonts w:ascii="Arial" w:eastAsiaTheme="minorHAnsi" w:hAnsi="Arial" w:cs="Arial"/>
          <w:b/>
          <w:bCs/>
          <w:color w:val="17365D" w:themeColor="text2" w:themeShade="BF"/>
          <w:szCs w:val="24"/>
          <w:lang w:val="en-US"/>
        </w:rPr>
      </w:pPr>
      <w:r w:rsidRPr="000E06F2">
        <w:rPr>
          <w:rFonts w:ascii="Arial" w:eastAsia="Acumin Pro" w:hAnsi="Arial" w:cs="Arial"/>
          <w:b/>
          <w:bCs/>
          <w:color w:val="17365D" w:themeColor="text2" w:themeShade="BF"/>
          <w:szCs w:val="24"/>
          <w:lang w:val="en-US"/>
        </w:rPr>
        <w:t>Priority</w:t>
      </w:r>
      <w:r w:rsidRPr="000E06F2">
        <w:rPr>
          <w:rFonts w:ascii="Arial" w:eastAsiaTheme="minorHAnsi" w:hAnsi="Arial" w:cs="Arial"/>
          <w:b/>
          <w:bCs/>
          <w:color w:val="17365D" w:themeColor="text2" w:themeShade="BF"/>
          <w:szCs w:val="24"/>
          <w:lang w:val="en-US"/>
        </w:rPr>
        <w:t xml:space="preserve"> Area</w:t>
      </w:r>
    </w:p>
    <w:p w14:paraId="31E2FB2D" w14:textId="77777777" w:rsidR="000E06F2" w:rsidRPr="000E06F2" w:rsidRDefault="000E06F2" w:rsidP="00927C28">
      <w:pPr>
        <w:ind w:left="-567" w:right="-238"/>
        <w:jc w:val="both"/>
        <w:rPr>
          <w:rFonts w:ascii="Arial" w:eastAsiaTheme="minorHAnsi" w:hAnsi="Arial" w:cs="Arial"/>
          <w:b/>
          <w:color w:val="17365D" w:themeColor="text2" w:themeShade="BF"/>
          <w:szCs w:val="28"/>
          <w:lang w:val="en-US"/>
        </w:rPr>
      </w:pPr>
    </w:p>
    <w:p w14:paraId="6BCAC23D" w14:textId="77777777" w:rsidR="000E06F2" w:rsidRPr="000E06F2" w:rsidRDefault="000E06F2" w:rsidP="00927C28">
      <w:pPr>
        <w:ind w:left="-567" w:right="-238"/>
        <w:jc w:val="both"/>
        <w:rPr>
          <w:rFonts w:ascii="Arial" w:eastAsiaTheme="minorHAnsi" w:hAnsi="Arial" w:cs="Arial"/>
          <w:szCs w:val="24"/>
          <w:lang w:val="en-US"/>
        </w:rPr>
      </w:pPr>
      <w:r w:rsidRPr="000E06F2">
        <w:rPr>
          <w:rFonts w:ascii="Arial" w:eastAsiaTheme="minorHAnsi" w:hAnsi="Arial" w:cs="Arial"/>
          <w:szCs w:val="24"/>
          <w:lang w:val="en-US"/>
        </w:rPr>
        <w:t xml:space="preserve">The implementation of OneCouncil is a key result area for the Chief Executive Officer. </w:t>
      </w:r>
    </w:p>
    <w:p w14:paraId="5C8A96A5" w14:textId="760AF1D7" w:rsidR="000E06F2" w:rsidRDefault="000E06F2" w:rsidP="00927C28">
      <w:pPr>
        <w:ind w:left="-567" w:right="-238"/>
        <w:jc w:val="both"/>
        <w:rPr>
          <w:rFonts w:ascii="Arial" w:eastAsiaTheme="minorHAnsi" w:hAnsi="Arial" w:cs="Arial"/>
          <w:szCs w:val="24"/>
          <w:lang w:val="en-US"/>
        </w:rPr>
      </w:pPr>
    </w:p>
    <w:p w14:paraId="1CECB234" w14:textId="77777777" w:rsidR="00301FF7" w:rsidRPr="000E06F2" w:rsidRDefault="00301FF7" w:rsidP="00927C28">
      <w:pPr>
        <w:ind w:left="-567" w:right="-238"/>
        <w:jc w:val="both"/>
        <w:rPr>
          <w:rFonts w:ascii="Arial" w:eastAsiaTheme="minorHAnsi" w:hAnsi="Arial" w:cs="Arial"/>
          <w:szCs w:val="24"/>
          <w:lang w:val="en-US"/>
        </w:rPr>
      </w:pPr>
    </w:p>
    <w:p w14:paraId="4BC214C7" w14:textId="77777777" w:rsidR="000E06F2" w:rsidRPr="000E06F2" w:rsidRDefault="000E06F2" w:rsidP="00927C28">
      <w:pPr>
        <w:ind w:left="-567" w:right="-238"/>
        <w:jc w:val="both"/>
        <w:rPr>
          <w:rFonts w:ascii="Arial" w:eastAsiaTheme="minorHAnsi" w:hAnsi="Arial" w:cs="Arial"/>
          <w:b/>
          <w:sz w:val="28"/>
          <w:szCs w:val="32"/>
          <w:lang w:val="en-US"/>
        </w:rPr>
      </w:pPr>
      <w:r w:rsidRPr="004210BC">
        <w:rPr>
          <w:rFonts w:ascii="Arial" w:eastAsiaTheme="minorHAnsi" w:hAnsi="Arial" w:cs="Arial"/>
          <w:b/>
          <w:bCs/>
          <w:color w:val="244061" w:themeColor="accent1" w:themeShade="80"/>
          <w:sz w:val="28"/>
          <w:szCs w:val="28"/>
          <w:lang w:val="en-US"/>
        </w:rPr>
        <w:t>Budget/Financial Implications</w:t>
      </w:r>
    </w:p>
    <w:p w14:paraId="6FA3F227" w14:textId="77777777" w:rsidR="000E06F2" w:rsidRPr="000E06F2" w:rsidRDefault="000E06F2" w:rsidP="00927C28">
      <w:pPr>
        <w:ind w:left="-567" w:right="-238"/>
        <w:jc w:val="both"/>
        <w:rPr>
          <w:rFonts w:ascii="Arial" w:eastAsiaTheme="minorHAnsi" w:hAnsi="Arial" w:cs="Arial"/>
          <w:b/>
          <w:szCs w:val="32"/>
          <w:highlight w:val="yellow"/>
          <w:lang w:val="en-US"/>
        </w:rPr>
      </w:pPr>
    </w:p>
    <w:p w14:paraId="7F8DB687" w14:textId="77777777" w:rsidR="000E06F2" w:rsidRPr="000E06F2" w:rsidRDefault="000E06F2" w:rsidP="00927C28">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A provision for the continuing implementation of OneCouncil is included in the approved City of Nedlands 2022/23 Annual Budget.</w:t>
      </w:r>
    </w:p>
    <w:p w14:paraId="7AA05CB0" w14:textId="3F7D3A59" w:rsidR="000E06F2" w:rsidRDefault="000E06F2" w:rsidP="00927C28">
      <w:pPr>
        <w:ind w:left="-567" w:right="-238"/>
        <w:jc w:val="both"/>
        <w:rPr>
          <w:rFonts w:ascii="Arial" w:eastAsiaTheme="minorHAnsi" w:hAnsi="Arial" w:cs="Arial"/>
          <w:szCs w:val="24"/>
          <w:lang w:val="en-US"/>
        </w:rPr>
      </w:pPr>
    </w:p>
    <w:p w14:paraId="423450C8" w14:textId="77777777" w:rsidR="00301FF7" w:rsidRPr="000E06F2" w:rsidRDefault="00301FF7" w:rsidP="00927C28">
      <w:pPr>
        <w:ind w:left="-567" w:right="-238"/>
        <w:jc w:val="both"/>
        <w:rPr>
          <w:rFonts w:ascii="Arial" w:eastAsiaTheme="minorHAnsi" w:hAnsi="Arial" w:cs="Arial"/>
          <w:szCs w:val="24"/>
          <w:lang w:val="en-US"/>
        </w:rPr>
      </w:pPr>
    </w:p>
    <w:p w14:paraId="7510D1AE" w14:textId="77777777"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Legislative and Policy Implications</w:t>
      </w:r>
    </w:p>
    <w:p w14:paraId="21490942" w14:textId="77777777" w:rsidR="000E06F2" w:rsidRPr="000E06F2" w:rsidRDefault="000E06F2" w:rsidP="00927C28">
      <w:pPr>
        <w:ind w:left="-567" w:right="-238"/>
        <w:jc w:val="both"/>
        <w:rPr>
          <w:rFonts w:ascii="Arial" w:eastAsiaTheme="minorHAnsi" w:hAnsi="Arial" w:cs="Arial"/>
          <w:b/>
          <w:sz w:val="28"/>
          <w:szCs w:val="32"/>
          <w:lang w:val="en-US"/>
        </w:rPr>
      </w:pPr>
    </w:p>
    <w:p w14:paraId="09F4E4FF" w14:textId="30A3807E" w:rsidR="000E06F2" w:rsidRDefault="000E06F2" w:rsidP="00301FF7">
      <w:pPr>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Nil</w:t>
      </w:r>
      <w:r w:rsidR="004210BC">
        <w:rPr>
          <w:rFonts w:ascii="Arial" w:eastAsiaTheme="minorHAnsi" w:hAnsi="Arial" w:cs="Arial"/>
          <w:bCs/>
          <w:szCs w:val="24"/>
          <w:lang w:val="en-US"/>
        </w:rPr>
        <w:t>.</w:t>
      </w:r>
    </w:p>
    <w:p w14:paraId="0B8525BD" w14:textId="77777777" w:rsidR="004210BC" w:rsidRPr="000E06F2" w:rsidRDefault="004210BC" w:rsidP="00927C28">
      <w:pPr>
        <w:ind w:left="-567" w:right="-238" w:firstLine="142"/>
        <w:jc w:val="both"/>
        <w:rPr>
          <w:rFonts w:ascii="Arial" w:eastAsiaTheme="minorHAnsi" w:hAnsi="Arial" w:cs="Arial"/>
          <w:bCs/>
          <w:szCs w:val="24"/>
          <w:lang w:val="en-US"/>
        </w:rPr>
      </w:pPr>
    </w:p>
    <w:p w14:paraId="1301D113" w14:textId="5F7F8B10" w:rsidR="000E06F2" w:rsidRDefault="000E06F2" w:rsidP="00927C28">
      <w:pPr>
        <w:ind w:left="-567" w:right="-238"/>
        <w:jc w:val="both"/>
        <w:rPr>
          <w:rFonts w:ascii="Arial" w:eastAsiaTheme="minorHAnsi" w:hAnsi="Arial" w:cs="Arial"/>
          <w:b/>
          <w:sz w:val="28"/>
          <w:szCs w:val="32"/>
          <w:lang w:val="en-US"/>
        </w:rPr>
      </w:pPr>
    </w:p>
    <w:p w14:paraId="3B06DDBF" w14:textId="1175C8AC" w:rsidR="007306FE" w:rsidRDefault="007306FE" w:rsidP="00927C28">
      <w:pPr>
        <w:ind w:left="-567" w:right="-238"/>
        <w:jc w:val="both"/>
        <w:rPr>
          <w:rFonts w:ascii="Arial" w:eastAsiaTheme="minorHAnsi" w:hAnsi="Arial" w:cs="Arial"/>
          <w:b/>
          <w:sz w:val="28"/>
          <w:szCs w:val="32"/>
          <w:lang w:val="en-US"/>
        </w:rPr>
      </w:pPr>
    </w:p>
    <w:p w14:paraId="6EA0319E" w14:textId="77777777" w:rsidR="007306FE" w:rsidRPr="000E06F2" w:rsidRDefault="007306FE" w:rsidP="00927C28">
      <w:pPr>
        <w:ind w:left="-567" w:right="-238"/>
        <w:jc w:val="both"/>
        <w:rPr>
          <w:rFonts w:ascii="Arial" w:eastAsiaTheme="minorHAnsi" w:hAnsi="Arial" w:cs="Arial"/>
          <w:b/>
          <w:sz w:val="28"/>
          <w:szCs w:val="32"/>
          <w:lang w:val="en-US"/>
        </w:rPr>
      </w:pPr>
    </w:p>
    <w:p w14:paraId="47BE6F7D" w14:textId="77777777" w:rsidR="000E06F2" w:rsidRPr="004210BC" w:rsidRDefault="000E06F2" w:rsidP="00927C28">
      <w:pPr>
        <w:ind w:left="-567" w:right="-238"/>
        <w:jc w:val="both"/>
        <w:rPr>
          <w:rFonts w:ascii="Arial" w:eastAsiaTheme="minorHAnsi" w:hAnsi="Arial" w:cs="Arial"/>
          <w:b/>
          <w:bCs/>
          <w:color w:val="244061" w:themeColor="accent1" w:themeShade="80"/>
          <w:sz w:val="28"/>
          <w:szCs w:val="28"/>
          <w:lang w:val="en-US"/>
        </w:rPr>
      </w:pPr>
      <w:r w:rsidRPr="004210BC">
        <w:rPr>
          <w:rFonts w:ascii="Arial" w:eastAsiaTheme="minorHAnsi" w:hAnsi="Arial" w:cs="Arial"/>
          <w:b/>
          <w:bCs/>
          <w:color w:val="244061" w:themeColor="accent1" w:themeShade="80"/>
          <w:sz w:val="28"/>
          <w:szCs w:val="28"/>
          <w:lang w:val="en-US"/>
        </w:rPr>
        <w:t>Decision Implications</w:t>
      </w:r>
    </w:p>
    <w:p w14:paraId="6FC7E0FB" w14:textId="77777777" w:rsidR="000E06F2" w:rsidRPr="000E06F2" w:rsidRDefault="000E06F2" w:rsidP="00927C28">
      <w:pPr>
        <w:ind w:left="-567" w:right="-238"/>
        <w:jc w:val="both"/>
        <w:rPr>
          <w:rFonts w:ascii="Arial" w:eastAsiaTheme="minorHAnsi" w:hAnsi="Arial" w:cs="Arial"/>
          <w:b/>
          <w:sz w:val="28"/>
          <w:szCs w:val="32"/>
          <w:lang w:val="en-US"/>
        </w:rPr>
      </w:pPr>
    </w:p>
    <w:p w14:paraId="507C58AE" w14:textId="7D644384" w:rsidR="000E06F2" w:rsidRDefault="000E06F2" w:rsidP="00927C28">
      <w:pPr>
        <w:pStyle w:val="ListParagraph"/>
        <w:ind w:left="-567" w:right="-238"/>
        <w:jc w:val="both"/>
        <w:rPr>
          <w:rFonts w:ascii="Arial" w:eastAsiaTheme="minorHAnsi" w:hAnsi="Arial" w:cs="Arial"/>
          <w:bCs/>
          <w:szCs w:val="24"/>
          <w:lang w:val="en-US"/>
        </w:rPr>
      </w:pPr>
      <w:r w:rsidRPr="000E06F2">
        <w:rPr>
          <w:rFonts w:ascii="Arial" w:eastAsiaTheme="minorHAnsi" w:hAnsi="Arial" w:cs="Arial"/>
          <w:bCs/>
          <w:szCs w:val="24"/>
          <w:lang w:val="en-US"/>
        </w:rPr>
        <w:t>The City has sufficient information to present the OneCouncil project status report</w:t>
      </w:r>
      <w:r w:rsidR="004210BC">
        <w:rPr>
          <w:rFonts w:ascii="Arial" w:eastAsiaTheme="minorHAnsi" w:hAnsi="Arial" w:cs="Arial"/>
          <w:bCs/>
          <w:szCs w:val="24"/>
          <w:lang w:val="en-US"/>
        </w:rPr>
        <w:t>.</w:t>
      </w:r>
    </w:p>
    <w:p w14:paraId="0A7F224E" w14:textId="56889F6C" w:rsidR="004210BC" w:rsidRDefault="004210BC" w:rsidP="00927C28">
      <w:pPr>
        <w:pStyle w:val="ListParagraph"/>
        <w:ind w:left="-567" w:right="-238"/>
        <w:jc w:val="both"/>
        <w:rPr>
          <w:rFonts w:ascii="Arial" w:eastAsiaTheme="minorHAnsi" w:hAnsi="Arial" w:cs="Arial"/>
          <w:bCs/>
          <w:szCs w:val="24"/>
          <w:lang w:val="en-US"/>
        </w:rPr>
      </w:pPr>
    </w:p>
    <w:p w14:paraId="5258C6FA" w14:textId="77777777" w:rsidR="00706224" w:rsidRDefault="00706224" w:rsidP="00927C28">
      <w:pPr>
        <w:pStyle w:val="ListParagraph"/>
        <w:ind w:left="-567" w:right="-238"/>
        <w:jc w:val="both"/>
        <w:rPr>
          <w:rFonts w:ascii="Arial" w:eastAsiaTheme="minorHAnsi" w:hAnsi="Arial" w:cs="Arial"/>
          <w:bCs/>
          <w:szCs w:val="24"/>
          <w:lang w:val="en-US"/>
        </w:rPr>
      </w:pPr>
    </w:p>
    <w:p w14:paraId="4D015566" w14:textId="38E555D9" w:rsidR="004210BC" w:rsidRPr="006E18AC" w:rsidRDefault="004210BC" w:rsidP="00927C28">
      <w:pPr>
        <w:ind w:left="-567" w:right="-238"/>
        <w:jc w:val="both"/>
        <w:rPr>
          <w:rFonts w:ascii="Arial" w:hAnsi="Arial" w:cs="Arial"/>
          <w:szCs w:val="24"/>
        </w:rPr>
      </w:pPr>
      <w:r w:rsidRPr="005F77A2">
        <w:rPr>
          <w:rFonts w:ascii="Arial" w:hAnsi="Arial" w:cs="Arial"/>
          <w:b/>
          <w:color w:val="17365D" w:themeColor="text2" w:themeShade="BF"/>
          <w:sz w:val="28"/>
          <w:szCs w:val="32"/>
          <w:lang w:val="en-US"/>
        </w:rPr>
        <w:t>Conclusion</w:t>
      </w:r>
    </w:p>
    <w:p w14:paraId="473604F1" w14:textId="77777777" w:rsidR="004210BC" w:rsidRPr="005F77A2" w:rsidRDefault="004210BC" w:rsidP="00927C28">
      <w:pPr>
        <w:ind w:left="-567" w:right="-238"/>
        <w:jc w:val="both"/>
        <w:rPr>
          <w:rFonts w:ascii="Arial" w:hAnsi="Arial" w:cs="Arial"/>
          <w:bCs/>
          <w:szCs w:val="28"/>
          <w:lang w:val="en-US"/>
        </w:rPr>
      </w:pPr>
    </w:p>
    <w:p w14:paraId="68788921" w14:textId="6F9F2AD7" w:rsidR="00A25BC3" w:rsidRPr="004210BC" w:rsidRDefault="00A25BC3" w:rsidP="00A25BC3">
      <w:pPr>
        <w:ind w:left="-567" w:right="-238"/>
        <w:jc w:val="both"/>
        <w:rPr>
          <w:rFonts w:ascii="Arial" w:eastAsiaTheme="minorHAnsi" w:hAnsi="Arial" w:cs="Arial"/>
          <w:szCs w:val="24"/>
          <w:lang w:val="en-US"/>
        </w:rPr>
      </w:pPr>
      <w:r>
        <w:rPr>
          <w:rFonts w:ascii="Arial" w:eastAsiaTheme="minorHAnsi" w:hAnsi="Arial" w:cs="Arial"/>
          <w:szCs w:val="24"/>
          <w:lang w:val="en-US"/>
        </w:rPr>
        <w:t>This</w:t>
      </w:r>
      <w:r w:rsidRPr="004210BC">
        <w:rPr>
          <w:rFonts w:ascii="Arial" w:eastAsiaTheme="minorHAnsi" w:hAnsi="Arial" w:cs="Arial"/>
          <w:szCs w:val="24"/>
          <w:lang w:val="en-US"/>
        </w:rPr>
        <w:t xml:space="preserve"> report </w:t>
      </w:r>
      <w:r>
        <w:rPr>
          <w:rFonts w:ascii="Arial" w:eastAsiaTheme="minorHAnsi" w:hAnsi="Arial" w:cs="Arial"/>
          <w:szCs w:val="24"/>
          <w:lang w:val="en-US"/>
        </w:rPr>
        <w:t>has presented</w:t>
      </w:r>
      <w:r w:rsidRPr="004210BC">
        <w:rPr>
          <w:rFonts w:ascii="Arial" w:eastAsiaTheme="minorHAnsi" w:hAnsi="Arial" w:cs="Arial"/>
          <w:szCs w:val="24"/>
          <w:lang w:val="en-US"/>
        </w:rPr>
        <w:t xml:space="preserve"> a Project Status Report on the continuing implementation of the City’s Enterprise Resource Planning System - OneCouncil. </w:t>
      </w:r>
    </w:p>
    <w:p w14:paraId="08D27726" w14:textId="77777777" w:rsidR="004210BC" w:rsidRDefault="004210BC" w:rsidP="00927C28">
      <w:pPr>
        <w:ind w:left="-567" w:right="-238"/>
        <w:jc w:val="both"/>
        <w:rPr>
          <w:rFonts w:ascii="Arial" w:hAnsi="Arial" w:cs="Arial"/>
          <w:bCs/>
          <w:szCs w:val="24"/>
        </w:rPr>
      </w:pPr>
    </w:p>
    <w:p w14:paraId="0D3199FD" w14:textId="77777777" w:rsidR="004210BC" w:rsidRDefault="004210BC" w:rsidP="00927C28">
      <w:pPr>
        <w:ind w:left="-567" w:right="-238"/>
        <w:jc w:val="both"/>
        <w:rPr>
          <w:rFonts w:ascii="Arial" w:hAnsi="Arial" w:cs="Arial"/>
          <w:bCs/>
          <w:szCs w:val="24"/>
        </w:rPr>
      </w:pPr>
    </w:p>
    <w:p w14:paraId="7663305A" w14:textId="77777777" w:rsidR="00706224" w:rsidRDefault="004210BC" w:rsidP="00927C28">
      <w:pPr>
        <w:ind w:left="-567" w:right="-238"/>
        <w:jc w:val="both"/>
        <w:rPr>
          <w:rFonts w:ascii="Arial" w:hAnsi="Arial" w:cs="Arial"/>
          <w:b/>
          <w:color w:val="17365D" w:themeColor="text2" w:themeShade="BF"/>
          <w:sz w:val="28"/>
          <w:szCs w:val="32"/>
          <w:lang w:val="en-US"/>
        </w:rPr>
      </w:pPr>
      <w:r w:rsidRPr="004210BC">
        <w:rPr>
          <w:rFonts w:ascii="Arial" w:hAnsi="Arial" w:cs="Arial"/>
          <w:b/>
          <w:color w:val="17365D" w:themeColor="text2" w:themeShade="BF"/>
          <w:sz w:val="28"/>
          <w:szCs w:val="32"/>
          <w:lang w:val="en-US"/>
        </w:rPr>
        <w:t>Further Information</w:t>
      </w:r>
    </w:p>
    <w:p w14:paraId="5FB24EDF" w14:textId="77777777" w:rsidR="00706224" w:rsidRDefault="00706224" w:rsidP="00927C28">
      <w:pPr>
        <w:ind w:left="-567" w:right="-238"/>
        <w:jc w:val="both"/>
        <w:rPr>
          <w:rFonts w:ascii="Arial" w:hAnsi="Arial" w:cs="Arial"/>
          <w:b/>
          <w:color w:val="17365D" w:themeColor="text2" w:themeShade="BF"/>
          <w:sz w:val="28"/>
          <w:szCs w:val="32"/>
          <w:lang w:val="en-US"/>
        </w:rPr>
      </w:pPr>
    </w:p>
    <w:p w14:paraId="6E9430AE" w14:textId="003CE3E9" w:rsidR="002E4E59" w:rsidRDefault="004210BC" w:rsidP="00927C28">
      <w:pPr>
        <w:ind w:left="-567" w:right="-238"/>
        <w:jc w:val="both"/>
        <w:rPr>
          <w:rFonts w:ascii="Arial" w:hAnsi="Arial" w:cs="Arial"/>
          <w:szCs w:val="24"/>
        </w:rPr>
      </w:pPr>
      <w:r>
        <w:rPr>
          <w:rFonts w:ascii="Arial" w:hAnsi="Arial" w:cs="Arial"/>
          <w:szCs w:val="24"/>
        </w:rPr>
        <w:t>Nil.</w:t>
      </w:r>
    </w:p>
    <w:p w14:paraId="17A06B31" w14:textId="53557192" w:rsidR="000E06F2" w:rsidRPr="002E4E59" w:rsidRDefault="002E4E59" w:rsidP="002E4E59">
      <w:pPr>
        <w:rPr>
          <w:rFonts w:ascii="Arial" w:hAnsi="Arial" w:cs="Arial"/>
          <w:szCs w:val="24"/>
        </w:rPr>
      </w:pPr>
      <w:r>
        <w:rPr>
          <w:rFonts w:ascii="Arial" w:hAnsi="Arial" w:cs="Arial"/>
          <w:szCs w:val="24"/>
        </w:rPr>
        <w:br w:type="page"/>
      </w:r>
    </w:p>
    <w:p w14:paraId="4E949282" w14:textId="53AD0A06" w:rsidR="00F67B3E" w:rsidRPr="002737A6" w:rsidRDefault="00F67B3E" w:rsidP="00F67B3E">
      <w:pPr>
        <w:pStyle w:val="ListParagraph"/>
        <w:numPr>
          <w:ilvl w:val="1"/>
          <w:numId w:val="1"/>
        </w:numPr>
        <w:tabs>
          <w:tab w:val="clear" w:pos="720"/>
        </w:tabs>
        <w:ind w:left="-567" w:right="-238" w:hanging="567"/>
        <w:jc w:val="both"/>
        <w:rPr>
          <w:rFonts w:ascii="Arial" w:hAnsi="Arial" w:cs="Arial"/>
          <w:b/>
          <w:bCs/>
          <w:noProof/>
          <w:color w:val="244061" w:themeColor="accent1" w:themeShade="80"/>
          <w:sz w:val="28"/>
          <w:szCs w:val="22"/>
        </w:rPr>
      </w:pPr>
      <w:r>
        <w:rPr>
          <w:rFonts w:ascii="Arial" w:hAnsi="Arial" w:cs="Arial"/>
          <w:b/>
          <w:bCs/>
          <w:noProof/>
          <w:color w:val="244061" w:themeColor="accent1" w:themeShade="80"/>
          <w:sz w:val="28"/>
          <w:szCs w:val="22"/>
        </w:rPr>
        <w:t>ARC23.11.22 – Update from Moore Australia</w:t>
      </w:r>
    </w:p>
    <w:p w14:paraId="0EF24D2E" w14:textId="77777777" w:rsidR="00FB7A37" w:rsidRPr="00340C17" w:rsidRDefault="00FB7A37" w:rsidP="000F1794">
      <w:pPr>
        <w:pStyle w:val="ListParagraph"/>
        <w:ind w:left="-567" w:right="-238"/>
        <w:jc w:val="both"/>
        <w:rPr>
          <w:rFonts w:ascii="Arial" w:hAnsi="Arial" w:cs="Arial"/>
          <w:b/>
          <w:bCs/>
          <w:noProof/>
          <w:color w:val="244061" w:themeColor="accent1" w:themeShade="80"/>
          <w:szCs w:val="24"/>
        </w:rPr>
      </w:pPr>
    </w:p>
    <w:tbl>
      <w:tblPr>
        <w:tblStyle w:val="TableGrid"/>
        <w:tblW w:w="9781" w:type="dxa"/>
        <w:tblInd w:w="-572" w:type="dxa"/>
        <w:tblLook w:val="04A0" w:firstRow="1" w:lastRow="0" w:firstColumn="1" w:lastColumn="0" w:noHBand="0" w:noVBand="1"/>
      </w:tblPr>
      <w:tblGrid>
        <w:gridCol w:w="2977"/>
        <w:gridCol w:w="6804"/>
      </w:tblGrid>
      <w:tr w:rsidR="00890AE8" w:rsidRPr="005F77A2" w14:paraId="51AD84A3" w14:textId="77777777" w:rsidTr="006639E9">
        <w:tc>
          <w:tcPr>
            <w:tcW w:w="2977" w:type="dxa"/>
          </w:tcPr>
          <w:p w14:paraId="41FB3B61"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Meeting &amp; Date</w:t>
            </w:r>
          </w:p>
        </w:tc>
        <w:tc>
          <w:tcPr>
            <w:tcW w:w="6804" w:type="dxa"/>
          </w:tcPr>
          <w:p w14:paraId="5E21CC75"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Audit &amp; Risk Committee</w:t>
            </w:r>
            <w:r w:rsidRPr="005F77A2">
              <w:rPr>
                <w:rFonts w:ascii="Arial" w:hAnsi="Arial" w:cs="Arial"/>
                <w:szCs w:val="24"/>
                <w:lang w:val="en-AU"/>
              </w:rPr>
              <w:t xml:space="preserve"> </w:t>
            </w:r>
            <w:r>
              <w:rPr>
                <w:rFonts w:ascii="Arial" w:hAnsi="Arial" w:cs="Arial"/>
                <w:szCs w:val="24"/>
                <w:lang w:val="en-AU"/>
              </w:rPr>
              <w:t>–</w:t>
            </w:r>
            <w:r w:rsidRPr="005F77A2">
              <w:rPr>
                <w:rFonts w:ascii="Arial" w:hAnsi="Arial" w:cs="Arial"/>
                <w:szCs w:val="24"/>
                <w:lang w:val="en-AU"/>
              </w:rPr>
              <w:t xml:space="preserve"> </w:t>
            </w:r>
            <w:r>
              <w:rPr>
                <w:rFonts w:ascii="Arial" w:hAnsi="Arial" w:cs="Arial"/>
                <w:szCs w:val="24"/>
                <w:lang w:val="en-AU"/>
              </w:rPr>
              <w:t>21 November 2022</w:t>
            </w:r>
            <w:r w:rsidRPr="005F77A2">
              <w:rPr>
                <w:rFonts w:ascii="Arial" w:hAnsi="Arial" w:cs="Arial"/>
                <w:szCs w:val="24"/>
                <w:lang w:val="en-AU"/>
              </w:rPr>
              <w:t xml:space="preserve"> </w:t>
            </w:r>
          </w:p>
        </w:tc>
      </w:tr>
      <w:tr w:rsidR="00890AE8" w:rsidRPr="005F77A2" w14:paraId="50D7C45A" w14:textId="77777777" w:rsidTr="006639E9">
        <w:tc>
          <w:tcPr>
            <w:tcW w:w="2977" w:type="dxa"/>
          </w:tcPr>
          <w:p w14:paraId="08C63CC8"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Applicant</w:t>
            </w:r>
          </w:p>
        </w:tc>
        <w:tc>
          <w:tcPr>
            <w:tcW w:w="6804" w:type="dxa"/>
          </w:tcPr>
          <w:p w14:paraId="381676C9" w14:textId="77777777" w:rsidR="00890AE8" w:rsidRPr="005F77A2" w:rsidRDefault="00890AE8" w:rsidP="000F1794">
            <w:pPr>
              <w:ind w:right="-238"/>
              <w:jc w:val="both"/>
              <w:rPr>
                <w:rFonts w:ascii="Arial" w:hAnsi="Arial" w:cs="Arial"/>
                <w:szCs w:val="24"/>
                <w:lang w:val="en-AU"/>
              </w:rPr>
            </w:pPr>
            <w:r w:rsidRPr="005F77A2">
              <w:rPr>
                <w:rFonts w:ascii="Arial" w:hAnsi="Arial" w:cs="Arial"/>
                <w:szCs w:val="24"/>
                <w:lang w:val="en-AU"/>
              </w:rPr>
              <w:t xml:space="preserve">City of Nedlands </w:t>
            </w:r>
          </w:p>
        </w:tc>
      </w:tr>
      <w:tr w:rsidR="00890AE8" w:rsidRPr="005F77A2" w14:paraId="42F2EBD1" w14:textId="77777777" w:rsidTr="006639E9">
        <w:tc>
          <w:tcPr>
            <w:tcW w:w="2977" w:type="dxa"/>
          </w:tcPr>
          <w:p w14:paraId="0094878B" w14:textId="77777777" w:rsidR="00890AE8" w:rsidRPr="005F77A2" w:rsidRDefault="00890AE8" w:rsidP="000F1794">
            <w:pPr>
              <w:ind w:right="-238"/>
              <w:rPr>
                <w:rFonts w:ascii="Arial" w:hAnsi="Arial" w:cs="Arial"/>
                <w:b/>
                <w:bCs/>
                <w:color w:val="17365D" w:themeColor="text2" w:themeShade="BF"/>
                <w:szCs w:val="24"/>
                <w:lang w:val="en-AU"/>
              </w:rPr>
            </w:pPr>
            <w:r w:rsidRPr="005F77A2">
              <w:rPr>
                <w:rFonts w:ascii="Arial" w:hAnsi="Arial" w:cs="Arial"/>
                <w:b/>
                <w:bCs/>
                <w:color w:val="17365D" w:themeColor="text2" w:themeShade="BF"/>
                <w:szCs w:val="24"/>
                <w:lang w:val="en-AU"/>
              </w:rPr>
              <w:t xml:space="preserve">Employee Disclosure under section 5.70 Local Government Act 1995 </w:t>
            </w:r>
          </w:p>
        </w:tc>
        <w:tc>
          <w:tcPr>
            <w:tcW w:w="6804" w:type="dxa"/>
          </w:tcPr>
          <w:p w14:paraId="5D20809D" w14:textId="77777777" w:rsidR="00890AE8" w:rsidRPr="005F77A2" w:rsidRDefault="00890AE8" w:rsidP="000F1794">
            <w:pPr>
              <w:pStyle w:val="Subsection"/>
              <w:tabs>
                <w:tab w:val="clear" w:pos="595"/>
                <w:tab w:val="clear" w:pos="879"/>
              </w:tabs>
              <w:spacing w:before="120"/>
              <w:ind w:left="0" w:right="-238" w:firstLine="0"/>
              <w:rPr>
                <w:rFonts w:ascii="Arial" w:hAnsi="Arial" w:cs="Arial"/>
                <w:szCs w:val="24"/>
              </w:rPr>
            </w:pPr>
            <w:r>
              <w:rPr>
                <w:rFonts w:ascii="Arial" w:hAnsi="Arial" w:cs="Arial"/>
                <w:szCs w:val="24"/>
              </w:rPr>
              <w:t xml:space="preserve">Nil. </w:t>
            </w:r>
          </w:p>
        </w:tc>
      </w:tr>
      <w:tr w:rsidR="00890AE8" w:rsidRPr="005F77A2" w14:paraId="06D5A6DB" w14:textId="77777777" w:rsidTr="006639E9">
        <w:tc>
          <w:tcPr>
            <w:tcW w:w="2977" w:type="dxa"/>
          </w:tcPr>
          <w:p w14:paraId="7C4D7BA0"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Report Author</w:t>
            </w:r>
          </w:p>
        </w:tc>
        <w:tc>
          <w:tcPr>
            <w:tcW w:w="6804" w:type="dxa"/>
          </w:tcPr>
          <w:p w14:paraId="438CAD00"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Moore Australia</w:t>
            </w:r>
          </w:p>
        </w:tc>
      </w:tr>
      <w:tr w:rsidR="00890AE8" w:rsidRPr="005F77A2" w14:paraId="5794915B" w14:textId="77777777" w:rsidTr="006639E9">
        <w:tc>
          <w:tcPr>
            <w:tcW w:w="2977" w:type="dxa"/>
          </w:tcPr>
          <w:p w14:paraId="4D6EC878" w14:textId="5F2CEBF2"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Director</w:t>
            </w:r>
          </w:p>
        </w:tc>
        <w:tc>
          <w:tcPr>
            <w:tcW w:w="6804" w:type="dxa"/>
          </w:tcPr>
          <w:p w14:paraId="2E0D842E" w14:textId="77777777" w:rsidR="00890AE8" w:rsidRPr="005F77A2" w:rsidRDefault="00890AE8" w:rsidP="000F1794">
            <w:pPr>
              <w:ind w:right="-238"/>
              <w:jc w:val="both"/>
              <w:rPr>
                <w:rFonts w:ascii="Arial" w:hAnsi="Arial" w:cs="Arial"/>
                <w:szCs w:val="24"/>
                <w:lang w:val="en-AU"/>
              </w:rPr>
            </w:pPr>
            <w:r>
              <w:rPr>
                <w:rFonts w:ascii="Arial" w:hAnsi="Arial" w:cs="Arial"/>
                <w:szCs w:val="24"/>
                <w:lang w:val="en-AU"/>
              </w:rPr>
              <w:t>Michael Cole – Director Corporate Services</w:t>
            </w:r>
          </w:p>
        </w:tc>
      </w:tr>
      <w:tr w:rsidR="00890AE8" w:rsidRPr="005F77A2" w14:paraId="48BB16AE" w14:textId="77777777" w:rsidTr="006639E9">
        <w:tc>
          <w:tcPr>
            <w:tcW w:w="2977" w:type="dxa"/>
          </w:tcPr>
          <w:p w14:paraId="7999362F" w14:textId="77777777" w:rsidR="00890AE8" w:rsidRPr="005F77A2" w:rsidRDefault="00890AE8" w:rsidP="000F1794">
            <w:pPr>
              <w:ind w:right="-238"/>
              <w:jc w:val="both"/>
              <w:rPr>
                <w:rFonts w:ascii="Arial" w:hAnsi="Arial" w:cs="Arial"/>
                <w:b/>
                <w:color w:val="17365D" w:themeColor="text2" w:themeShade="BF"/>
                <w:szCs w:val="24"/>
                <w:lang w:val="en-AU"/>
              </w:rPr>
            </w:pPr>
            <w:r w:rsidRPr="005F77A2">
              <w:rPr>
                <w:rFonts w:ascii="Arial" w:hAnsi="Arial" w:cs="Arial"/>
                <w:b/>
                <w:color w:val="17365D" w:themeColor="text2" w:themeShade="BF"/>
                <w:szCs w:val="24"/>
                <w:lang w:val="en-AU"/>
              </w:rPr>
              <w:t>Attachments</w:t>
            </w:r>
          </w:p>
        </w:tc>
        <w:tc>
          <w:tcPr>
            <w:tcW w:w="6804" w:type="dxa"/>
          </w:tcPr>
          <w:p w14:paraId="05C09905" w14:textId="77777777" w:rsidR="00890AE8" w:rsidRPr="00FE45C8" w:rsidRDefault="00890AE8" w:rsidP="006639E9">
            <w:pPr>
              <w:pStyle w:val="ListParagraph"/>
              <w:numPr>
                <w:ilvl w:val="0"/>
                <w:numId w:val="13"/>
              </w:numPr>
              <w:ind w:left="319" w:right="-238" w:hanging="319"/>
              <w:jc w:val="both"/>
              <w:rPr>
                <w:rFonts w:ascii="Arial" w:hAnsi="Arial" w:cs="Arial"/>
                <w:szCs w:val="32"/>
                <w:lang w:val="en-US"/>
              </w:rPr>
            </w:pPr>
            <w:r w:rsidRPr="0044422E">
              <w:rPr>
                <w:rFonts w:ascii="Arial" w:hAnsi="Arial" w:cs="Arial"/>
                <w:szCs w:val="32"/>
                <w:lang w:val="en-US"/>
              </w:rPr>
              <w:t>Moore Australia (WA) Agenda Paper for ARC Meeting - November 2022</w:t>
            </w:r>
          </w:p>
        </w:tc>
      </w:tr>
    </w:tbl>
    <w:p w14:paraId="77A31926" w14:textId="77777777" w:rsidR="009D4752" w:rsidRPr="00340C17" w:rsidRDefault="009D4752" w:rsidP="000F1794">
      <w:pPr>
        <w:pStyle w:val="ListParagraph"/>
        <w:ind w:left="-567" w:right="-238"/>
        <w:jc w:val="both"/>
        <w:rPr>
          <w:rFonts w:ascii="Arial" w:hAnsi="Arial" w:cs="Arial"/>
          <w:b/>
          <w:bCs/>
          <w:noProof/>
          <w:color w:val="244061" w:themeColor="accent1" w:themeShade="80"/>
          <w:sz w:val="28"/>
          <w:szCs w:val="28"/>
        </w:rPr>
      </w:pPr>
    </w:p>
    <w:p w14:paraId="4BB9A435" w14:textId="0010408C" w:rsidR="00E634B4" w:rsidRPr="00147AEA" w:rsidRDefault="00E634B4" w:rsidP="00E634B4">
      <w:pPr>
        <w:ind w:left="-567" w:right="-238"/>
        <w:jc w:val="both"/>
        <w:rPr>
          <w:rFonts w:ascii="Arial" w:hAnsi="Arial" w:cs="Arial"/>
          <w:b/>
        </w:rPr>
      </w:pPr>
      <w:r w:rsidRPr="27446121">
        <w:rPr>
          <w:rFonts w:ascii="Arial" w:hAnsi="Arial" w:cs="Arial"/>
          <w:b/>
        </w:rPr>
        <w:t xml:space="preserve">Regulation 11(da) - </w:t>
      </w:r>
      <w:r w:rsidR="0F14404D" w:rsidRPr="27446121">
        <w:rPr>
          <w:rFonts w:ascii="Arial" w:hAnsi="Arial" w:cs="Arial"/>
          <w:b/>
          <w:bCs/>
        </w:rPr>
        <w:t>Not applicable</w:t>
      </w:r>
      <w:r w:rsidR="007306FE">
        <w:rPr>
          <w:rFonts w:ascii="Arial" w:hAnsi="Arial" w:cs="Arial"/>
          <w:b/>
          <w:bCs/>
        </w:rPr>
        <w:t xml:space="preserve"> -</w:t>
      </w:r>
      <w:r w:rsidR="0F14404D" w:rsidRPr="27446121">
        <w:rPr>
          <w:rFonts w:ascii="Arial" w:hAnsi="Arial" w:cs="Arial"/>
          <w:b/>
          <w:bCs/>
        </w:rPr>
        <w:t xml:space="preserve"> Recommendation adopted.</w:t>
      </w:r>
    </w:p>
    <w:p w14:paraId="2BDD65EA" w14:textId="77777777" w:rsidR="00E634B4" w:rsidRPr="00147AEA" w:rsidRDefault="00E634B4" w:rsidP="00E634B4">
      <w:pPr>
        <w:ind w:left="-567" w:right="-238"/>
        <w:jc w:val="both"/>
        <w:rPr>
          <w:rFonts w:ascii="Arial" w:hAnsi="Arial" w:cs="Arial"/>
          <w:szCs w:val="24"/>
        </w:rPr>
      </w:pPr>
    </w:p>
    <w:p w14:paraId="679B819F" w14:textId="5D51F53D"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Moved – Councillor </w:t>
      </w:r>
      <w:r w:rsidR="00E1167C" w:rsidRPr="00E1167C">
        <w:rPr>
          <w:rFonts w:ascii="Arial" w:hAnsi="Arial" w:cs="Arial"/>
          <w:szCs w:val="24"/>
        </w:rPr>
        <w:t>Senathirajah</w:t>
      </w:r>
    </w:p>
    <w:p w14:paraId="53C892C4" w14:textId="1F027554" w:rsidR="00E634B4" w:rsidRPr="00147AEA" w:rsidRDefault="00E634B4" w:rsidP="00E634B4">
      <w:pPr>
        <w:ind w:left="-567" w:right="-238"/>
        <w:jc w:val="both"/>
        <w:rPr>
          <w:rFonts w:ascii="Arial" w:hAnsi="Arial" w:cs="Arial"/>
          <w:szCs w:val="24"/>
        </w:rPr>
      </w:pPr>
      <w:r w:rsidRPr="00147AEA">
        <w:rPr>
          <w:rFonts w:ascii="Arial" w:hAnsi="Arial" w:cs="Arial"/>
          <w:szCs w:val="24"/>
        </w:rPr>
        <w:t xml:space="preserve">Seconded – </w:t>
      </w:r>
      <w:r w:rsidR="001D7E55" w:rsidRPr="001D7E55">
        <w:rPr>
          <w:rFonts w:ascii="Arial" w:hAnsi="Arial" w:cs="Arial"/>
          <w:szCs w:val="24"/>
        </w:rPr>
        <w:t>Mayor Argyle</w:t>
      </w:r>
    </w:p>
    <w:p w14:paraId="50B35985" w14:textId="77777777" w:rsidR="00E634B4" w:rsidRPr="00147AEA" w:rsidRDefault="00E634B4" w:rsidP="00E634B4">
      <w:pPr>
        <w:ind w:left="-567" w:right="-238"/>
        <w:jc w:val="both"/>
        <w:rPr>
          <w:rFonts w:ascii="Arial" w:hAnsi="Arial" w:cs="Arial"/>
          <w:szCs w:val="24"/>
        </w:rPr>
      </w:pPr>
    </w:p>
    <w:p w14:paraId="0B7E27E0" w14:textId="77777777" w:rsidR="00E634B4" w:rsidRPr="00422EC0" w:rsidRDefault="00E634B4" w:rsidP="00E634B4">
      <w:pPr>
        <w:ind w:left="-567" w:right="-238"/>
        <w:jc w:val="both"/>
        <w:rPr>
          <w:rFonts w:ascii="Arial" w:hAnsi="Arial" w:cs="Arial"/>
          <w:b/>
          <w:color w:val="1F3864"/>
          <w:szCs w:val="24"/>
        </w:rPr>
      </w:pPr>
      <w:r w:rsidRPr="00422EC0">
        <w:rPr>
          <w:rFonts w:ascii="Arial" w:hAnsi="Arial" w:cs="Arial"/>
          <w:b/>
          <w:color w:val="1F3864"/>
          <w:szCs w:val="24"/>
        </w:rPr>
        <w:t>That the Recommendation be adopted.</w:t>
      </w:r>
    </w:p>
    <w:p w14:paraId="01CC66B7" w14:textId="77777777" w:rsidR="00E634B4" w:rsidRPr="00422EC0" w:rsidRDefault="00E634B4" w:rsidP="00E634B4">
      <w:pPr>
        <w:ind w:left="-567" w:right="-238"/>
        <w:jc w:val="both"/>
        <w:rPr>
          <w:rFonts w:ascii="Arial" w:hAnsi="Arial" w:cs="Arial"/>
          <w:color w:val="1F3864"/>
          <w:szCs w:val="24"/>
        </w:rPr>
      </w:pPr>
      <w:r w:rsidRPr="00422EC0">
        <w:rPr>
          <w:rFonts w:ascii="Arial" w:hAnsi="Arial" w:cs="Arial"/>
          <w:color w:val="1F3864"/>
          <w:szCs w:val="24"/>
        </w:rPr>
        <w:t>(Printed below for ease of reference)</w:t>
      </w:r>
    </w:p>
    <w:p w14:paraId="2CAFFEF2" w14:textId="61230846" w:rsidR="000052DF" w:rsidRPr="00F862AD" w:rsidRDefault="00E56DAA" w:rsidP="007306FE">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76D442A2" w14:textId="16C62CE5" w:rsidR="000052DF" w:rsidRDefault="00F862AD" w:rsidP="000F1794">
      <w:pPr>
        <w:ind w:left="-567" w:right="-238"/>
        <w:jc w:val="both"/>
        <w:rPr>
          <w:rFonts w:ascii="Arial" w:hAnsi="Arial" w:cs="Arial"/>
          <w:szCs w:val="32"/>
          <w:lang w:val="en-US"/>
        </w:rPr>
      </w:pPr>
      <w:r>
        <w:rPr>
          <w:rFonts w:ascii="Arial" w:hAnsi="Arial" w:cs="Arial"/>
          <w:noProof/>
          <w:szCs w:val="24"/>
        </w:rPr>
        <mc:AlternateContent>
          <mc:Choice Requires="wps">
            <w:drawing>
              <wp:anchor distT="0" distB="0" distL="114300" distR="114300" simplePos="0" relativeHeight="251658245" behindDoc="0" locked="0" layoutInCell="1" allowOverlap="1" wp14:anchorId="1C456685" wp14:editId="5D50DD1B">
                <wp:simplePos x="0" y="0"/>
                <wp:positionH relativeFrom="column">
                  <wp:posOffset>-425102</wp:posOffset>
                </wp:positionH>
                <wp:positionV relativeFrom="paragraph">
                  <wp:posOffset>146290</wp:posOffset>
                </wp:positionV>
                <wp:extent cx="6397050" cy="739471"/>
                <wp:effectExtent l="0" t="0" r="22860" b="22860"/>
                <wp:wrapNone/>
                <wp:docPr id="11" name="Rectangle 11" descr="P208#y1"/>
                <wp:cNvGraphicFramePr/>
                <a:graphic xmlns:a="http://schemas.openxmlformats.org/drawingml/2006/main">
                  <a:graphicData uri="http://schemas.microsoft.com/office/word/2010/wordprocessingShape">
                    <wps:wsp>
                      <wps:cNvSpPr/>
                      <wps:spPr>
                        <a:xfrm>
                          <a:off x="0" y="0"/>
                          <a:ext cx="6397050" cy="739471"/>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8051" id="Rectangle 11" o:spid="_x0000_s1026" alt="P208#y1" style="position:absolute;margin-left:-33.45pt;margin-top:11.5pt;width:503.7pt;height:5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" filled="f" strokecolor="#243f60 [1604]" strokeweight="2pt"/>
            </w:pict>
          </mc:Fallback>
        </mc:AlternateContent>
      </w:r>
    </w:p>
    <w:p w14:paraId="480D2DF2" w14:textId="55A69764" w:rsidR="000052DF" w:rsidRDefault="0037303E" w:rsidP="000F1794">
      <w:pPr>
        <w:ind w:left="-567" w:right="-238"/>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Committee </w:t>
      </w:r>
      <w:r w:rsidR="000052DF" w:rsidRPr="005F77A2">
        <w:rPr>
          <w:rFonts w:ascii="Arial" w:hAnsi="Arial" w:cs="Arial"/>
          <w:b/>
          <w:color w:val="17365D" w:themeColor="text2" w:themeShade="BF"/>
          <w:sz w:val="28"/>
          <w:szCs w:val="32"/>
          <w:lang w:val="en-US"/>
        </w:rPr>
        <w:t>Recommendation</w:t>
      </w:r>
      <w:r w:rsidR="007306FE">
        <w:rPr>
          <w:rFonts w:ascii="Arial" w:hAnsi="Arial" w:cs="Arial"/>
          <w:b/>
          <w:color w:val="17365D" w:themeColor="text2" w:themeShade="BF"/>
          <w:sz w:val="28"/>
          <w:szCs w:val="32"/>
          <w:lang w:val="en-US"/>
        </w:rPr>
        <w:t xml:space="preserve"> / Recommendation</w:t>
      </w:r>
    </w:p>
    <w:p w14:paraId="3CA888BD" w14:textId="77777777" w:rsidR="000052DF" w:rsidRPr="005F77A2" w:rsidRDefault="000052DF" w:rsidP="000F1794">
      <w:pPr>
        <w:ind w:left="-567" w:right="-238"/>
        <w:jc w:val="both"/>
        <w:rPr>
          <w:rFonts w:ascii="Arial" w:hAnsi="Arial" w:cs="Arial"/>
          <w:b/>
          <w:color w:val="17365D" w:themeColor="text2" w:themeShade="BF"/>
          <w:sz w:val="28"/>
          <w:szCs w:val="32"/>
          <w:lang w:val="en-US"/>
        </w:rPr>
      </w:pPr>
    </w:p>
    <w:p w14:paraId="28927CC0" w14:textId="77777777" w:rsidR="000052DF" w:rsidRPr="00243E6F" w:rsidRDefault="000052DF" w:rsidP="000F1794">
      <w:pPr>
        <w:pStyle w:val="ListParagraph"/>
        <w:ind w:left="-567" w:right="-238"/>
        <w:jc w:val="both"/>
        <w:rPr>
          <w:rFonts w:ascii="Arial" w:hAnsi="Arial" w:cs="Arial"/>
          <w:b/>
          <w:color w:val="244061" w:themeColor="accent1" w:themeShade="80"/>
          <w:szCs w:val="24"/>
          <w:lang w:val="en-US"/>
        </w:rPr>
      </w:pPr>
      <w:r w:rsidRPr="00243E6F">
        <w:rPr>
          <w:rFonts w:ascii="Arial" w:hAnsi="Arial" w:cs="Arial"/>
          <w:b/>
          <w:color w:val="244061" w:themeColor="accent1" w:themeShade="80"/>
          <w:szCs w:val="24"/>
          <w:lang w:val="en-US"/>
        </w:rPr>
        <w:t xml:space="preserve">That the Audit and Risk Committee </w:t>
      </w:r>
      <w:r>
        <w:rPr>
          <w:rFonts w:ascii="Arial" w:hAnsi="Arial" w:cs="Arial"/>
          <w:b/>
          <w:color w:val="244061" w:themeColor="accent1" w:themeShade="80"/>
          <w:szCs w:val="24"/>
          <w:lang w:val="en-US"/>
        </w:rPr>
        <w:t>received</w:t>
      </w:r>
      <w:r w:rsidRPr="00243E6F">
        <w:rPr>
          <w:rFonts w:ascii="Arial" w:hAnsi="Arial" w:cs="Arial"/>
          <w:b/>
          <w:color w:val="244061" w:themeColor="accent1" w:themeShade="80"/>
          <w:szCs w:val="24"/>
          <w:lang w:val="en-US"/>
        </w:rPr>
        <w:t xml:space="preserve"> the agenda paper from Moore Australia</w:t>
      </w:r>
      <w:r>
        <w:rPr>
          <w:rFonts w:ascii="Arial" w:hAnsi="Arial" w:cs="Arial"/>
          <w:b/>
          <w:color w:val="244061" w:themeColor="accent1" w:themeShade="80"/>
          <w:szCs w:val="24"/>
          <w:lang w:val="en-US"/>
        </w:rPr>
        <w:t>.</w:t>
      </w:r>
    </w:p>
    <w:p w14:paraId="16C88D2C" w14:textId="016E5652" w:rsidR="000052DF" w:rsidRDefault="000052DF" w:rsidP="000F1794">
      <w:pPr>
        <w:ind w:left="-567" w:right="-238"/>
        <w:jc w:val="both"/>
        <w:rPr>
          <w:rFonts w:ascii="Arial" w:hAnsi="Arial" w:cs="Arial"/>
          <w:b/>
          <w:color w:val="17365D" w:themeColor="text2" w:themeShade="BF"/>
          <w:sz w:val="28"/>
          <w:szCs w:val="32"/>
          <w:lang w:val="en-US"/>
        </w:rPr>
      </w:pPr>
    </w:p>
    <w:p w14:paraId="00F22DA2" w14:textId="77777777" w:rsidR="00E634B4" w:rsidRDefault="00E634B4" w:rsidP="000F1794">
      <w:pPr>
        <w:ind w:left="-567" w:right="-238"/>
        <w:jc w:val="both"/>
        <w:rPr>
          <w:rFonts w:ascii="Arial" w:hAnsi="Arial" w:cs="Arial"/>
          <w:b/>
          <w:color w:val="17365D" w:themeColor="text2" w:themeShade="BF"/>
          <w:sz w:val="28"/>
          <w:szCs w:val="32"/>
          <w:lang w:val="en-US"/>
        </w:rPr>
      </w:pPr>
    </w:p>
    <w:p w14:paraId="7BA245D8" w14:textId="77777777" w:rsidR="00E634B4" w:rsidRPr="005F77A2" w:rsidRDefault="00E634B4" w:rsidP="00E634B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1B5E76F1" w14:textId="77777777" w:rsidR="00E634B4" w:rsidRPr="005F77A2" w:rsidRDefault="00E634B4" w:rsidP="00E634B4">
      <w:pPr>
        <w:ind w:left="-567" w:right="-238"/>
        <w:jc w:val="both"/>
        <w:rPr>
          <w:rFonts w:ascii="Arial" w:hAnsi="Arial" w:cs="Arial"/>
          <w:b/>
          <w:szCs w:val="32"/>
          <w:lang w:val="en-US"/>
        </w:rPr>
      </w:pPr>
    </w:p>
    <w:p w14:paraId="1205BE9D" w14:textId="77777777" w:rsidR="00E634B4" w:rsidRDefault="00E634B4" w:rsidP="00E634B4">
      <w:pPr>
        <w:ind w:left="-567" w:right="-238"/>
        <w:jc w:val="both"/>
        <w:rPr>
          <w:rFonts w:ascii="Arial" w:hAnsi="Arial" w:cs="Arial"/>
          <w:szCs w:val="32"/>
          <w:lang w:val="en-US"/>
        </w:rPr>
      </w:pPr>
      <w:r w:rsidRPr="00CD35BA">
        <w:rPr>
          <w:rFonts w:ascii="Arial" w:hAnsi="Arial" w:cs="Arial"/>
          <w:szCs w:val="32"/>
          <w:lang w:val="en-US"/>
        </w:rPr>
        <w:t>This report is for Moore Australia to present its agenda paper to the Audit and Risk Committee.</w:t>
      </w:r>
    </w:p>
    <w:p w14:paraId="26DC8609" w14:textId="65CD48E9" w:rsidR="000052DF" w:rsidRDefault="000052DF" w:rsidP="000F1794">
      <w:pPr>
        <w:ind w:left="-567" w:right="-238"/>
        <w:jc w:val="both"/>
        <w:rPr>
          <w:rFonts w:ascii="Arial" w:hAnsi="Arial" w:cs="Arial"/>
          <w:b/>
          <w:color w:val="17365D" w:themeColor="text2" w:themeShade="BF"/>
          <w:sz w:val="28"/>
          <w:szCs w:val="32"/>
          <w:lang w:val="en-US"/>
        </w:rPr>
      </w:pPr>
    </w:p>
    <w:p w14:paraId="0F730CAB" w14:textId="77777777" w:rsidR="00E634B4" w:rsidRDefault="00E634B4" w:rsidP="000F1794">
      <w:pPr>
        <w:ind w:left="-567" w:right="-238"/>
        <w:jc w:val="both"/>
        <w:rPr>
          <w:rFonts w:ascii="Arial" w:hAnsi="Arial" w:cs="Arial"/>
          <w:b/>
          <w:color w:val="17365D" w:themeColor="text2" w:themeShade="BF"/>
          <w:sz w:val="28"/>
          <w:szCs w:val="32"/>
          <w:lang w:val="en-US"/>
        </w:rPr>
      </w:pPr>
    </w:p>
    <w:p w14:paraId="750ED1D2" w14:textId="77777777" w:rsidR="000052DF" w:rsidRPr="005F77A2" w:rsidRDefault="000052DF" w:rsidP="000F1794">
      <w:pPr>
        <w:ind w:left="-567"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54945B3A" w14:textId="77777777" w:rsidR="000052DF" w:rsidRPr="005F77A2" w:rsidRDefault="000052DF" w:rsidP="000F1794">
      <w:pPr>
        <w:ind w:left="-567" w:right="-238"/>
        <w:jc w:val="both"/>
        <w:rPr>
          <w:rFonts w:ascii="Arial" w:hAnsi="Arial" w:cs="Arial"/>
          <w:color w:val="000000" w:themeColor="text1"/>
          <w:szCs w:val="24"/>
        </w:rPr>
      </w:pPr>
    </w:p>
    <w:p w14:paraId="5A7C9650" w14:textId="023F2D9A" w:rsidR="000052DF" w:rsidRPr="00754A42" w:rsidRDefault="000052DF" w:rsidP="000F1794">
      <w:pPr>
        <w:ind w:left="-567" w:right="-238"/>
        <w:jc w:val="both"/>
        <w:rPr>
          <w:rFonts w:ascii="Arial" w:hAnsi="Arial" w:cs="Arial"/>
          <w:color w:val="000000" w:themeColor="text1"/>
          <w:szCs w:val="24"/>
        </w:rPr>
      </w:pPr>
      <w:r>
        <w:rPr>
          <w:rFonts w:ascii="Arial" w:hAnsi="Arial" w:cs="Arial"/>
          <w:color w:val="000000" w:themeColor="text1"/>
          <w:szCs w:val="24"/>
        </w:rPr>
        <w:t>Simple Majority</w:t>
      </w:r>
      <w:r w:rsidR="007306FE">
        <w:rPr>
          <w:rFonts w:ascii="Arial" w:hAnsi="Arial" w:cs="Arial"/>
          <w:color w:val="000000" w:themeColor="text1"/>
          <w:szCs w:val="24"/>
        </w:rPr>
        <w:t>.</w:t>
      </w:r>
    </w:p>
    <w:p w14:paraId="789F5785" w14:textId="6F8B1423" w:rsidR="000052DF" w:rsidRDefault="000052DF" w:rsidP="000F1794">
      <w:pPr>
        <w:ind w:left="-567" w:right="-238"/>
        <w:jc w:val="both"/>
        <w:rPr>
          <w:rFonts w:ascii="Arial" w:hAnsi="Arial" w:cs="Arial"/>
          <w:b/>
          <w:sz w:val="28"/>
          <w:szCs w:val="32"/>
          <w:lang w:val="en-US"/>
        </w:rPr>
      </w:pPr>
    </w:p>
    <w:p w14:paraId="45907D99" w14:textId="77777777" w:rsidR="007A732A" w:rsidRPr="005F77A2" w:rsidRDefault="007A732A" w:rsidP="000F1794">
      <w:pPr>
        <w:ind w:left="-567" w:right="-238"/>
        <w:jc w:val="both"/>
        <w:rPr>
          <w:rFonts w:ascii="Arial" w:hAnsi="Arial" w:cs="Arial"/>
          <w:b/>
          <w:sz w:val="28"/>
          <w:szCs w:val="32"/>
          <w:lang w:val="en-US"/>
        </w:rPr>
      </w:pPr>
    </w:p>
    <w:p w14:paraId="13ED8F11"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1B963B7F" w14:textId="77777777" w:rsidR="000052DF" w:rsidRPr="005F77A2" w:rsidRDefault="000052DF" w:rsidP="000F1794">
      <w:pPr>
        <w:ind w:left="-567" w:right="-238"/>
        <w:jc w:val="both"/>
        <w:rPr>
          <w:rFonts w:ascii="Arial" w:hAnsi="Arial" w:cs="Arial"/>
          <w:b/>
          <w:sz w:val="28"/>
          <w:szCs w:val="32"/>
          <w:lang w:val="en-US"/>
        </w:rPr>
      </w:pPr>
    </w:p>
    <w:p w14:paraId="6D753314" w14:textId="77777777" w:rsidR="000052DF" w:rsidRDefault="000052DF" w:rsidP="000F1794">
      <w:pPr>
        <w:ind w:left="-567" w:right="-238"/>
        <w:jc w:val="both"/>
        <w:rPr>
          <w:rFonts w:ascii="Arial" w:hAnsi="Arial" w:cs="Arial"/>
          <w:bCs/>
          <w:szCs w:val="24"/>
          <w:lang w:val="en-US"/>
        </w:rPr>
      </w:pPr>
      <w:r w:rsidRPr="00F46832">
        <w:rPr>
          <w:rFonts w:ascii="Arial" w:hAnsi="Arial" w:cs="Arial"/>
          <w:bCs/>
          <w:szCs w:val="24"/>
          <w:lang w:val="en-US"/>
        </w:rPr>
        <w:t>Moore Australia has submitted an agenda paper for the discussion at the Committee meeting.</w:t>
      </w:r>
    </w:p>
    <w:p w14:paraId="44356C18" w14:textId="532F2C39" w:rsidR="000052DF" w:rsidRDefault="000052DF" w:rsidP="000F1794">
      <w:pPr>
        <w:ind w:left="-567" w:right="-238"/>
        <w:jc w:val="both"/>
        <w:rPr>
          <w:rFonts w:ascii="Arial" w:hAnsi="Arial" w:cs="Arial"/>
          <w:b/>
          <w:sz w:val="28"/>
          <w:szCs w:val="32"/>
          <w:lang w:val="en-US"/>
        </w:rPr>
      </w:pPr>
    </w:p>
    <w:p w14:paraId="53C07826" w14:textId="77777777" w:rsidR="007A732A" w:rsidRPr="005F77A2" w:rsidRDefault="007A732A" w:rsidP="000F1794">
      <w:pPr>
        <w:ind w:left="-567" w:right="-238"/>
        <w:jc w:val="both"/>
        <w:rPr>
          <w:rFonts w:ascii="Arial" w:hAnsi="Arial" w:cs="Arial"/>
          <w:b/>
          <w:sz w:val="28"/>
          <w:szCs w:val="32"/>
          <w:lang w:val="en-US"/>
        </w:rPr>
      </w:pPr>
    </w:p>
    <w:p w14:paraId="5080A8DD"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72DAFF72" w14:textId="77777777" w:rsidR="000052DF" w:rsidRPr="005F77A2" w:rsidRDefault="000052DF" w:rsidP="000F1794">
      <w:pPr>
        <w:ind w:left="-567" w:right="-238"/>
        <w:jc w:val="both"/>
        <w:rPr>
          <w:rFonts w:ascii="Arial" w:hAnsi="Arial" w:cs="Arial"/>
          <w:b/>
          <w:szCs w:val="32"/>
          <w:lang w:val="en-US"/>
        </w:rPr>
      </w:pPr>
    </w:p>
    <w:p w14:paraId="5686BE76" w14:textId="4CC529C9" w:rsidR="000052DF" w:rsidRDefault="000052DF" w:rsidP="000F1794">
      <w:pPr>
        <w:ind w:left="-567" w:right="-238"/>
        <w:jc w:val="both"/>
        <w:rPr>
          <w:rFonts w:ascii="Arial" w:hAnsi="Arial" w:cs="Arial"/>
          <w:szCs w:val="32"/>
          <w:lang w:val="en-US"/>
        </w:rPr>
      </w:pPr>
      <w:r>
        <w:rPr>
          <w:rFonts w:ascii="Arial" w:hAnsi="Arial" w:cs="Arial"/>
          <w:szCs w:val="32"/>
          <w:lang w:val="en-US"/>
        </w:rPr>
        <w:t>Nil.</w:t>
      </w:r>
    </w:p>
    <w:p w14:paraId="42E0F0BE" w14:textId="4A808902" w:rsidR="007306FE" w:rsidRDefault="007306FE" w:rsidP="000F1794">
      <w:pPr>
        <w:ind w:left="-567" w:right="-238"/>
        <w:jc w:val="both"/>
        <w:rPr>
          <w:rFonts w:ascii="Arial" w:hAnsi="Arial" w:cs="Arial"/>
          <w:szCs w:val="32"/>
          <w:lang w:val="en-US"/>
        </w:rPr>
      </w:pPr>
    </w:p>
    <w:p w14:paraId="4014DF5A" w14:textId="77777777" w:rsidR="007306FE" w:rsidRDefault="007306FE" w:rsidP="000F1794">
      <w:pPr>
        <w:ind w:left="-567" w:right="-238"/>
        <w:jc w:val="both"/>
        <w:rPr>
          <w:rFonts w:ascii="Arial" w:hAnsi="Arial" w:cs="Arial"/>
          <w:szCs w:val="32"/>
          <w:lang w:val="en-US"/>
        </w:rPr>
      </w:pPr>
    </w:p>
    <w:p w14:paraId="29414A46" w14:textId="77777777" w:rsidR="000052DF" w:rsidRPr="005F77A2" w:rsidRDefault="000052DF" w:rsidP="000F1794">
      <w:pPr>
        <w:ind w:left="-567"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8CB2064" w14:textId="77777777" w:rsidR="000052DF" w:rsidRPr="005F77A2" w:rsidRDefault="000052DF" w:rsidP="000F1794">
      <w:pPr>
        <w:ind w:left="-567" w:right="-238"/>
        <w:jc w:val="both"/>
        <w:rPr>
          <w:rFonts w:ascii="Arial" w:hAnsi="Arial" w:cs="Arial"/>
          <w:szCs w:val="32"/>
          <w:highlight w:val="red"/>
          <w:lang w:val="en-US"/>
        </w:rPr>
      </w:pPr>
    </w:p>
    <w:p w14:paraId="33A688AD" w14:textId="77777777" w:rsidR="000052DF" w:rsidRPr="005F77A2" w:rsidRDefault="000052DF" w:rsidP="000F1794">
      <w:pPr>
        <w:ind w:left="-567"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16D6215A" w14:textId="77777777" w:rsidR="000052DF" w:rsidRPr="005F77A2" w:rsidRDefault="000052DF" w:rsidP="000F1794">
      <w:pPr>
        <w:ind w:left="-567" w:right="-238"/>
        <w:jc w:val="both"/>
        <w:rPr>
          <w:rFonts w:ascii="Arial" w:hAnsi="Arial" w:cs="Arial"/>
          <w:b/>
          <w:color w:val="17365D" w:themeColor="text2" w:themeShade="BF"/>
          <w:szCs w:val="24"/>
          <w:lang w:val="en-US"/>
        </w:rPr>
      </w:pPr>
    </w:p>
    <w:p w14:paraId="2FCA3EA1" w14:textId="77777777" w:rsidR="000052DF" w:rsidRPr="005F77A2" w:rsidRDefault="000052DF" w:rsidP="000F1794">
      <w:pPr>
        <w:tabs>
          <w:tab w:val="left" w:pos="1276"/>
        </w:tabs>
        <w:ind w:left="-567" w:right="-238"/>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szCs w:val="24"/>
          <w:lang w:val="en-US"/>
        </w:rPr>
        <w:t xml:space="preserve">Our city will be an environmentally sensitive, </w:t>
      </w:r>
      <w:proofErr w:type="gramStart"/>
      <w:r w:rsidRPr="005F77A2">
        <w:rPr>
          <w:rFonts w:ascii="Arial" w:hAnsi="Arial" w:cs="Arial"/>
          <w:szCs w:val="24"/>
          <w:lang w:val="en-US"/>
        </w:rPr>
        <w:t>beautiful</w:t>
      </w:r>
      <w:proofErr w:type="gramEnd"/>
      <w:r w:rsidRPr="005F77A2">
        <w:rPr>
          <w:rFonts w:ascii="Arial" w:hAnsi="Arial" w:cs="Arial"/>
          <w:szCs w:val="24"/>
          <w:lang w:val="en-US"/>
        </w:rPr>
        <w:t xml:space="preserve"> and inclusive place.</w:t>
      </w:r>
    </w:p>
    <w:p w14:paraId="7CD18485" w14:textId="77777777" w:rsidR="000052DF" w:rsidRPr="005F77A2" w:rsidRDefault="000052DF" w:rsidP="000F1794">
      <w:pPr>
        <w:ind w:left="-567" w:right="-238"/>
        <w:jc w:val="both"/>
        <w:rPr>
          <w:rFonts w:ascii="Arial" w:hAnsi="Arial" w:cs="Arial"/>
          <w:szCs w:val="24"/>
          <w:lang w:val="en-US"/>
        </w:rPr>
      </w:pPr>
    </w:p>
    <w:p w14:paraId="04237CDC" w14:textId="7116BEEE" w:rsidR="000052DF" w:rsidRPr="005F77A2" w:rsidRDefault="000052DF" w:rsidP="007A732A">
      <w:pPr>
        <w:ind w:left="1276" w:right="-238" w:hanging="1843"/>
        <w:jc w:val="both"/>
        <w:rPr>
          <w:rFonts w:ascii="Arial" w:hAnsi="Arial" w:cs="Arial"/>
          <w:b/>
          <w:szCs w:val="28"/>
          <w:lang w:val="en-US"/>
        </w:rPr>
      </w:pPr>
      <w:r w:rsidRPr="005F77A2">
        <w:rPr>
          <w:rFonts w:ascii="Arial" w:hAnsi="Arial" w:cs="Arial"/>
          <w:b/>
          <w:color w:val="17365D" w:themeColor="text2" w:themeShade="BF"/>
          <w:szCs w:val="28"/>
          <w:lang w:val="en-US"/>
        </w:rPr>
        <w:t>Values</w:t>
      </w:r>
      <w:r w:rsidR="007A732A">
        <w:rPr>
          <w:rFonts w:ascii="Arial" w:hAnsi="Arial" w:cs="Arial"/>
          <w:b/>
          <w:color w:val="17365D" w:themeColor="text2" w:themeShade="BF"/>
          <w:szCs w:val="28"/>
          <w:lang w:val="en-US"/>
        </w:rPr>
        <w:tab/>
      </w:r>
      <w:r w:rsidRPr="005F77A2">
        <w:rPr>
          <w:rFonts w:ascii="Arial" w:hAnsi="Arial" w:cs="Arial"/>
          <w:b/>
          <w:szCs w:val="28"/>
          <w:lang w:val="en-US"/>
        </w:rPr>
        <w:t>High standard of services</w:t>
      </w:r>
    </w:p>
    <w:p w14:paraId="6079A856" w14:textId="1BE47698" w:rsidR="000052DF" w:rsidRDefault="000052DF" w:rsidP="007A732A">
      <w:pPr>
        <w:ind w:left="1276" w:right="-238"/>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26A67339" w14:textId="77777777" w:rsidR="00893990" w:rsidRPr="005F77A2" w:rsidRDefault="00893990" w:rsidP="007A732A">
      <w:pPr>
        <w:ind w:left="1276" w:right="-238"/>
        <w:jc w:val="both"/>
        <w:rPr>
          <w:rFonts w:ascii="Arial" w:hAnsi="Arial" w:cs="Arial"/>
          <w:bCs/>
          <w:szCs w:val="28"/>
          <w:lang w:val="en-US"/>
        </w:rPr>
      </w:pPr>
    </w:p>
    <w:p w14:paraId="2F9CB5F0" w14:textId="77777777" w:rsidR="000052DF" w:rsidRPr="005F77A2" w:rsidRDefault="000052DF" w:rsidP="00893990">
      <w:pPr>
        <w:ind w:left="1276" w:right="-238"/>
        <w:jc w:val="both"/>
        <w:rPr>
          <w:rFonts w:ascii="Arial" w:hAnsi="Arial" w:cs="Arial"/>
          <w:b/>
          <w:szCs w:val="28"/>
          <w:lang w:val="en-US"/>
        </w:rPr>
      </w:pPr>
      <w:r w:rsidRPr="005F77A2">
        <w:rPr>
          <w:rFonts w:ascii="Arial" w:hAnsi="Arial" w:cs="Arial"/>
          <w:b/>
          <w:szCs w:val="28"/>
          <w:lang w:val="en-US"/>
        </w:rPr>
        <w:t>Great Governance and Civic Leadership</w:t>
      </w:r>
    </w:p>
    <w:p w14:paraId="29FC87D7" w14:textId="77777777" w:rsidR="000052DF" w:rsidRPr="005F77A2" w:rsidRDefault="000052DF" w:rsidP="00893990">
      <w:pPr>
        <w:ind w:left="1276"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57F3F9CD" w14:textId="77777777" w:rsidR="000052DF" w:rsidRPr="005F77A2" w:rsidRDefault="000052DF" w:rsidP="006639E9">
      <w:pPr>
        <w:ind w:left="-567" w:right="-238"/>
        <w:jc w:val="both"/>
        <w:rPr>
          <w:rFonts w:ascii="Arial" w:hAnsi="Arial" w:cs="Arial"/>
          <w:bCs/>
          <w:szCs w:val="28"/>
          <w:lang w:val="en-US"/>
        </w:rPr>
      </w:pPr>
    </w:p>
    <w:p w14:paraId="45C31E3D" w14:textId="77777777" w:rsidR="000052DF" w:rsidRPr="005F77A2" w:rsidRDefault="000052DF" w:rsidP="006639E9">
      <w:pPr>
        <w:ind w:left="-567" w:right="-238"/>
        <w:jc w:val="both"/>
        <w:rPr>
          <w:rFonts w:ascii="Arial" w:hAnsi="Arial" w:cs="Arial"/>
          <w:b/>
          <w:bCs/>
          <w:color w:val="17365D" w:themeColor="text2" w:themeShade="BF"/>
          <w:szCs w:val="24"/>
          <w:lang w:val="en-US"/>
        </w:rPr>
      </w:pPr>
      <w:r w:rsidRPr="005F77A2">
        <w:rPr>
          <w:rFonts w:ascii="Arial" w:eastAsia="Acumin Pro" w:hAnsi="Arial" w:cs="Arial"/>
          <w:b/>
          <w:bCs/>
          <w:color w:val="17365D" w:themeColor="text2" w:themeShade="BF"/>
          <w:szCs w:val="24"/>
          <w:lang w:val="en-US"/>
        </w:rPr>
        <w:t>Priority</w:t>
      </w:r>
      <w:r w:rsidRPr="005F77A2">
        <w:rPr>
          <w:rFonts w:ascii="Arial" w:hAnsi="Arial" w:cs="Arial"/>
          <w:b/>
          <w:bCs/>
          <w:color w:val="17365D" w:themeColor="text2" w:themeShade="BF"/>
          <w:szCs w:val="24"/>
          <w:lang w:val="en-US"/>
        </w:rPr>
        <w:t xml:space="preserve"> Area</w:t>
      </w:r>
    </w:p>
    <w:p w14:paraId="696BF229" w14:textId="77777777" w:rsidR="000052DF" w:rsidRPr="005F77A2" w:rsidRDefault="000052DF" w:rsidP="006639E9">
      <w:pPr>
        <w:ind w:left="-567" w:right="-238"/>
        <w:jc w:val="both"/>
        <w:rPr>
          <w:rFonts w:ascii="Arial" w:hAnsi="Arial" w:cs="Arial"/>
          <w:b/>
          <w:color w:val="17365D" w:themeColor="text2" w:themeShade="BF"/>
          <w:szCs w:val="28"/>
          <w:lang w:val="en-US"/>
        </w:rPr>
      </w:pPr>
    </w:p>
    <w:p w14:paraId="6D35ED3A" w14:textId="77777777" w:rsidR="000052DF" w:rsidRPr="00B333BA" w:rsidRDefault="000052DF" w:rsidP="006639E9">
      <w:pPr>
        <w:ind w:left="-567" w:right="-238"/>
        <w:jc w:val="both"/>
        <w:rPr>
          <w:rFonts w:ascii="Arial" w:hAnsi="Arial" w:cs="Arial"/>
          <w:bCs/>
          <w:szCs w:val="24"/>
          <w:lang w:val="en-US"/>
        </w:rPr>
      </w:pPr>
      <w:r w:rsidRPr="00B333BA">
        <w:rPr>
          <w:rFonts w:ascii="Arial" w:hAnsi="Arial" w:cs="Arial"/>
          <w:bCs/>
          <w:szCs w:val="24"/>
          <w:lang w:val="en-US"/>
        </w:rPr>
        <w:t>Nil.</w:t>
      </w:r>
    </w:p>
    <w:p w14:paraId="48DABE35" w14:textId="1C58A3E9" w:rsidR="000052DF" w:rsidRDefault="000052DF" w:rsidP="006639E9">
      <w:pPr>
        <w:ind w:left="-567" w:right="-238"/>
        <w:jc w:val="both"/>
        <w:rPr>
          <w:rFonts w:ascii="Arial" w:hAnsi="Arial" w:cs="Arial"/>
          <w:b/>
          <w:sz w:val="28"/>
          <w:szCs w:val="32"/>
          <w:lang w:val="en-US"/>
        </w:rPr>
      </w:pPr>
    </w:p>
    <w:p w14:paraId="0F94DEA4" w14:textId="77777777" w:rsidR="007A732A" w:rsidRPr="005F77A2" w:rsidRDefault="007A732A" w:rsidP="006639E9">
      <w:pPr>
        <w:ind w:left="-567" w:right="-238"/>
        <w:jc w:val="both"/>
        <w:rPr>
          <w:rFonts w:ascii="Arial" w:hAnsi="Arial" w:cs="Arial"/>
          <w:b/>
          <w:sz w:val="28"/>
          <w:szCs w:val="32"/>
          <w:lang w:val="en-US"/>
        </w:rPr>
      </w:pPr>
    </w:p>
    <w:p w14:paraId="0ABFE614" w14:textId="77777777" w:rsidR="000052DF" w:rsidRDefault="000052DF" w:rsidP="006639E9">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7EEA332D" w14:textId="77777777" w:rsidR="000052DF" w:rsidRDefault="000052DF" w:rsidP="006639E9">
      <w:pPr>
        <w:ind w:left="-567" w:right="-238"/>
        <w:jc w:val="both"/>
        <w:rPr>
          <w:rFonts w:ascii="Arial" w:hAnsi="Arial" w:cs="Arial"/>
          <w:b/>
          <w:sz w:val="28"/>
          <w:szCs w:val="32"/>
          <w:lang w:val="en-US"/>
        </w:rPr>
      </w:pPr>
    </w:p>
    <w:p w14:paraId="79BA421A" w14:textId="77777777" w:rsidR="000052DF" w:rsidRDefault="000052DF" w:rsidP="006639E9">
      <w:pPr>
        <w:ind w:left="-567" w:right="-238"/>
        <w:jc w:val="both"/>
        <w:rPr>
          <w:rFonts w:ascii="Arial" w:hAnsi="Arial" w:cs="Arial"/>
          <w:b/>
          <w:sz w:val="28"/>
          <w:szCs w:val="32"/>
          <w:lang w:val="en-US"/>
        </w:rPr>
      </w:pPr>
      <w:r w:rsidRPr="0027262B">
        <w:rPr>
          <w:rFonts w:ascii="Arial" w:hAnsi="Arial" w:cs="Arial"/>
        </w:rPr>
        <w:t xml:space="preserve">There are no financial implications to this report.  </w:t>
      </w:r>
    </w:p>
    <w:p w14:paraId="7986C9EA" w14:textId="77777777" w:rsidR="000052DF" w:rsidRDefault="000052DF" w:rsidP="006639E9">
      <w:pPr>
        <w:ind w:left="-567" w:right="-238"/>
        <w:jc w:val="both"/>
        <w:rPr>
          <w:rFonts w:ascii="Arial" w:hAnsi="Arial" w:cs="Arial"/>
          <w:b/>
          <w:sz w:val="28"/>
          <w:szCs w:val="32"/>
          <w:lang w:val="en-US"/>
        </w:rPr>
      </w:pPr>
    </w:p>
    <w:p w14:paraId="42FD1A8E" w14:textId="77777777" w:rsidR="000052DF" w:rsidRPr="0027262B" w:rsidRDefault="000052DF" w:rsidP="006639E9">
      <w:pPr>
        <w:ind w:left="-567" w:right="-238"/>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02F09FDE" w14:textId="6774F6CB" w:rsidR="000052DF" w:rsidRDefault="000052DF" w:rsidP="006639E9">
      <w:pPr>
        <w:ind w:left="-567" w:right="-238"/>
        <w:jc w:val="both"/>
        <w:rPr>
          <w:rFonts w:ascii="Arial" w:hAnsi="Arial" w:cs="Arial"/>
          <w:b/>
          <w:szCs w:val="28"/>
          <w:lang w:val="en-US"/>
        </w:rPr>
      </w:pPr>
    </w:p>
    <w:p w14:paraId="0D2CCA1A" w14:textId="77777777" w:rsidR="006639E9" w:rsidRPr="007A732A" w:rsidRDefault="006639E9" w:rsidP="006639E9">
      <w:pPr>
        <w:ind w:left="-567" w:right="-238"/>
        <w:jc w:val="both"/>
        <w:rPr>
          <w:rFonts w:ascii="Arial" w:hAnsi="Arial" w:cs="Arial"/>
          <w:b/>
          <w:szCs w:val="28"/>
          <w:lang w:val="en-US"/>
        </w:rPr>
      </w:pPr>
    </w:p>
    <w:p w14:paraId="6431B8CD" w14:textId="77777777" w:rsidR="000052DF" w:rsidRPr="005F77A2" w:rsidRDefault="000052DF" w:rsidP="006639E9">
      <w:pPr>
        <w:ind w:left="-567"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628B704E" w14:textId="77777777" w:rsidR="000052DF" w:rsidRPr="005F77A2" w:rsidRDefault="000052DF" w:rsidP="006639E9">
      <w:pPr>
        <w:ind w:left="-567" w:right="-238"/>
        <w:jc w:val="both"/>
        <w:rPr>
          <w:rFonts w:ascii="Arial" w:hAnsi="Arial" w:cs="Arial"/>
          <w:b/>
          <w:sz w:val="28"/>
          <w:szCs w:val="32"/>
          <w:lang w:val="en-US"/>
        </w:rPr>
      </w:pPr>
    </w:p>
    <w:p w14:paraId="1A605D65" w14:textId="77777777" w:rsidR="000052DF" w:rsidRDefault="000052DF" w:rsidP="006639E9">
      <w:pPr>
        <w:ind w:left="-567" w:right="-238"/>
        <w:jc w:val="both"/>
        <w:rPr>
          <w:rFonts w:ascii="Arial" w:hAnsi="Arial" w:cs="Arial"/>
          <w:szCs w:val="24"/>
          <w:lang w:val="en-US"/>
        </w:rPr>
      </w:pPr>
      <w:r>
        <w:rPr>
          <w:rFonts w:ascii="Arial" w:hAnsi="Arial" w:cs="Arial"/>
          <w:szCs w:val="24"/>
          <w:lang w:val="en-US"/>
        </w:rPr>
        <w:t xml:space="preserve">Should the recommendations be endorsed, administration will implement actions as outlined in report. </w:t>
      </w:r>
    </w:p>
    <w:p w14:paraId="7DEBA53C" w14:textId="5D2DE782" w:rsidR="000052DF" w:rsidRDefault="000052DF" w:rsidP="006639E9">
      <w:pPr>
        <w:ind w:left="-567" w:right="-238"/>
        <w:jc w:val="both"/>
        <w:rPr>
          <w:rFonts w:ascii="Arial" w:hAnsi="Arial" w:cs="Arial"/>
          <w:szCs w:val="24"/>
        </w:rPr>
      </w:pPr>
    </w:p>
    <w:p w14:paraId="45174D54" w14:textId="77777777" w:rsidR="007A732A" w:rsidRDefault="007A732A" w:rsidP="006639E9">
      <w:pPr>
        <w:ind w:left="-567" w:right="-238"/>
        <w:jc w:val="both"/>
        <w:rPr>
          <w:rFonts w:ascii="Arial" w:hAnsi="Arial" w:cs="Arial"/>
          <w:szCs w:val="24"/>
        </w:rPr>
      </w:pPr>
    </w:p>
    <w:p w14:paraId="542EDBD1" w14:textId="77777777" w:rsidR="000052DF" w:rsidRPr="006E18AC" w:rsidRDefault="000052DF" w:rsidP="006639E9">
      <w:pPr>
        <w:ind w:left="-567" w:right="-238"/>
        <w:jc w:val="both"/>
        <w:rPr>
          <w:rFonts w:ascii="Arial" w:hAnsi="Arial" w:cs="Arial"/>
          <w:szCs w:val="24"/>
        </w:rPr>
      </w:pPr>
      <w:r w:rsidRPr="005F77A2">
        <w:rPr>
          <w:rFonts w:ascii="Arial" w:hAnsi="Arial" w:cs="Arial"/>
          <w:b/>
          <w:color w:val="17365D" w:themeColor="text2" w:themeShade="BF"/>
          <w:sz w:val="28"/>
          <w:szCs w:val="32"/>
          <w:lang w:val="en-US"/>
        </w:rPr>
        <w:t>Conclusion</w:t>
      </w:r>
    </w:p>
    <w:p w14:paraId="24B3C5DB" w14:textId="77777777" w:rsidR="000052DF" w:rsidRPr="005F77A2" w:rsidRDefault="000052DF" w:rsidP="006639E9">
      <w:pPr>
        <w:ind w:left="-567" w:right="-238"/>
        <w:jc w:val="both"/>
        <w:rPr>
          <w:rFonts w:ascii="Arial" w:hAnsi="Arial" w:cs="Arial"/>
          <w:bCs/>
          <w:szCs w:val="28"/>
          <w:lang w:val="en-US"/>
        </w:rPr>
      </w:pPr>
    </w:p>
    <w:p w14:paraId="1FBA2FBD" w14:textId="635D5A2B" w:rsidR="000052DF" w:rsidRDefault="000052DF" w:rsidP="006639E9">
      <w:pPr>
        <w:ind w:left="-567" w:right="-238"/>
        <w:jc w:val="both"/>
        <w:rPr>
          <w:rFonts w:ascii="Arial" w:hAnsi="Arial" w:cs="Arial"/>
          <w:bCs/>
          <w:szCs w:val="24"/>
        </w:rPr>
      </w:pPr>
      <w:r w:rsidRPr="006637F0">
        <w:rPr>
          <w:rFonts w:ascii="Arial" w:hAnsi="Arial" w:cs="Arial"/>
          <w:bCs/>
          <w:szCs w:val="24"/>
        </w:rPr>
        <w:t>That Audit and Risk Committee receives the agenda paper from Moore Australia.</w:t>
      </w:r>
    </w:p>
    <w:p w14:paraId="0F58FC4D" w14:textId="03D7901C" w:rsidR="004210BC" w:rsidRDefault="004210BC" w:rsidP="006639E9">
      <w:pPr>
        <w:ind w:left="-567" w:right="-238"/>
        <w:jc w:val="both"/>
        <w:rPr>
          <w:rFonts w:ascii="Arial" w:hAnsi="Arial" w:cs="Arial"/>
          <w:bCs/>
          <w:szCs w:val="24"/>
        </w:rPr>
      </w:pPr>
    </w:p>
    <w:p w14:paraId="7FC03A71" w14:textId="77777777" w:rsidR="004210BC" w:rsidRDefault="004210BC" w:rsidP="006639E9">
      <w:pPr>
        <w:ind w:left="-567" w:right="-238"/>
        <w:jc w:val="both"/>
        <w:rPr>
          <w:rFonts w:ascii="Arial" w:hAnsi="Arial" w:cs="Arial"/>
          <w:bCs/>
          <w:szCs w:val="24"/>
        </w:rPr>
      </w:pPr>
    </w:p>
    <w:p w14:paraId="5198D348" w14:textId="4EF7908C" w:rsidR="004210BC" w:rsidRPr="004210BC" w:rsidRDefault="004210BC" w:rsidP="006639E9">
      <w:pPr>
        <w:ind w:left="-567" w:right="-238"/>
        <w:jc w:val="both"/>
        <w:rPr>
          <w:rFonts w:ascii="Arial" w:hAnsi="Arial" w:cs="Arial"/>
          <w:b/>
          <w:color w:val="17365D" w:themeColor="text2" w:themeShade="BF"/>
          <w:sz w:val="28"/>
          <w:szCs w:val="32"/>
          <w:lang w:val="en-US"/>
        </w:rPr>
      </w:pPr>
      <w:r w:rsidRPr="004210BC">
        <w:rPr>
          <w:rFonts w:ascii="Arial" w:hAnsi="Arial" w:cs="Arial"/>
          <w:b/>
          <w:color w:val="17365D" w:themeColor="text2" w:themeShade="BF"/>
          <w:sz w:val="28"/>
          <w:szCs w:val="32"/>
          <w:lang w:val="en-US"/>
        </w:rPr>
        <w:t>Further Information</w:t>
      </w:r>
    </w:p>
    <w:p w14:paraId="0083378B" w14:textId="77777777" w:rsidR="004210BC" w:rsidRDefault="004210BC" w:rsidP="006639E9">
      <w:pPr>
        <w:ind w:right="-238"/>
        <w:jc w:val="both"/>
        <w:rPr>
          <w:rFonts w:ascii="Arial" w:hAnsi="Arial" w:cs="Arial"/>
          <w:szCs w:val="24"/>
        </w:rPr>
      </w:pPr>
    </w:p>
    <w:p w14:paraId="7D41AC2D" w14:textId="4A74F493" w:rsidR="000052DF" w:rsidRDefault="004210BC" w:rsidP="006639E9">
      <w:pPr>
        <w:ind w:left="-567" w:right="-238"/>
        <w:jc w:val="both"/>
        <w:rPr>
          <w:rFonts w:ascii="Arial" w:hAnsi="Arial" w:cs="Arial"/>
          <w:b/>
          <w:szCs w:val="24"/>
          <w:u w:val="single"/>
        </w:rPr>
      </w:pPr>
      <w:r>
        <w:rPr>
          <w:rFonts w:ascii="Arial" w:hAnsi="Arial" w:cs="Arial"/>
          <w:szCs w:val="24"/>
        </w:rPr>
        <w:t>Nil.</w:t>
      </w:r>
      <w:r w:rsidR="000052DF">
        <w:rPr>
          <w:rFonts w:ascii="Arial" w:hAnsi="Arial" w:cs="Arial"/>
          <w:szCs w:val="24"/>
        </w:rPr>
        <w:br w:type="page"/>
      </w:r>
    </w:p>
    <w:p w14:paraId="5680586E" w14:textId="276E81F4" w:rsidR="004972A6" w:rsidRPr="001072C8" w:rsidRDefault="009D6800" w:rsidP="3787B08A">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u w:val="none"/>
        </w:rPr>
      </w:pPr>
      <w:bookmarkStart w:id="10" w:name="_Toc119581469"/>
      <w:r w:rsidRPr="001072C8">
        <w:rPr>
          <w:rFonts w:ascii="Arial" w:hAnsi="Arial" w:cs="Arial"/>
          <w:caps w:val="0"/>
          <w:color w:val="17365D" w:themeColor="text2" w:themeShade="BF"/>
          <w:u w:val="none"/>
        </w:rPr>
        <w:t>In Camera</w:t>
      </w:r>
      <w:bookmarkEnd w:id="10"/>
    </w:p>
    <w:p w14:paraId="557C4289" w14:textId="7DF64F55" w:rsidR="0056381E" w:rsidRDefault="0056381E" w:rsidP="000F1794">
      <w:pPr>
        <w:ind w:right="-238"/>
      </w:pPr>
    </w:p>
    <w:p w14:paraId="74AD38B0" w14:textId="77777777" w:rsidR="00E634B4" w:rsidRDefault="00E634B4" w:rsidP="00E634B4">
      <w:pPr>
        <w:ind w:left="-567" w:right="-238"/>
        <w:rPr>
          <w:rFonts w:ascii="Arial" w:hAnsi="Arial" w:cs="Arial"/>
        </w:rPr>
      </w:pPr>
      <w:r w:rsidRPr="001072C8">
        <w:rPr>
          <w:rFonts w:ascii="Arial" w:hAnsi="Arial" w:cs="Arial"/>
        </w:rPr>
        <w:t>Allocated time for Committee to discuss items with Auditors without Administration or Public present.</w:t>
      </w:r>
    </w:p>
    <w:p w14:paraId="6D4E5DCC" w14:textId="6721AC5F" w:rsidR="00E634B4" w:rsidRDefault="00E634B4" w:rsidP="000F1794">
      <w:pPr>
        <w:ind w:right="-238"/>
      </w:pPr>
    </w:p>
    <w:p w14:paraId="7B48B8F9" w14:textId="135AD0FD" w:rsidR="00E634B4" w:rsidRDefault="00893990" w:rsidP="000F1794">
      <w:pPr>
        <w:ind w:right="-238"/>
      </w:pPr>
      <w:r>
        <w:rPr>
          <w:noProof/>
        </w:rPr>
        <mc:AlternateContent>
          <mc:Choice Requires="wps">
            <w:drawing>
              <wp:anchor distT="0" distB="0" distL="114300" distR="114300" simplePos="0" relativeHeight="251663365" behindDoc="1" locked="0" layoutInCell="1" allowOverlap="1" wp14:anchorId="1E1034CE" wp14:editId="35D245B0">
                <wp:simplePos x="0" y="0"/>
                <wp:positionH relativeFrom="column">
                  <wp:posOffset>-407850</wp:posOffset>
                </wp:positionH>
                <wp:positionV relativeFrom="paragraph">
                  <wp:posOffset>139520</wp:posOffset>
                </wp:positionV>
                <wp:extent cx="6392174" cy="1475117"/>
                <wp:effectExtent l="0" t="0" r="27940" b="10795"/>
                <wp:wrapNone/>
                <wp:docPr id="15" name="Rectangle 15"/>
                <wp:cNvGraphicFramePr/>
                <a:graphic xmlns:a="http://schemas.openxmlformats.org/drawingml/2006/main">
                  <a:graphicData uri="http://schemas.microsoft.com/office/word/2010/wordprocessingShape">
                    <wps:wsp>
                      <wps:cNvSpPr/>
                      <wps:spPr>
                        <a:xfrm>
                          <a:off x="0" y="0"/>
                          <a:ext cx="6392174" cy="1475117"/>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1D7233" id="Rectangle 15" o:spid="_x0000_s1026" style="position:absolute;margin-left:-32.1pt;margin-top:11pt;width:503.3pt;height:116.15pt;z-index:-2516531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" filled="f" strokecolor="#243f60 [1604]" strokeweight="2pt"/>
            </w:pict>
          </mc:Fallback>
        </mc:AlternateContent>
      </w:r>
    </w:p>
    <w:p w14:paraId="24DBF68C" w14:textId="77777777" w:rsidR="00E634B4" w:rsidRPr="00147AEA" w:rsidRDefault="00E634B4" w:rsidP="00E634B4">
      <w:pPr>
        <w:ind w:left="-567" w:right="-238"/>
        <w:rPr>
          <w:rFonts w:ascii="Arial" w:hAnsi="Arial" w:cs="Arial"/>
          <w:szCs w:val="24"/>
          <w:u w:val="single"/>
        </w:rPr>
      </w:pPr>
      <w:r w:rsidRPr="00147AEA">
        <w:rPr>
          <w:rFonts w:ascii="Arial" w:hAnsi="Arial" w:cs="Arial"/>
          <w:szCs w:val="24"/>
          <w:u w:val="single"/>
        </w:rPr>
        <w:t>Closure of Meeting to the Public</w:t>
      </w:r>
    </w:p>
    <w:p w14:paraId="258E15B4" w14:textId="66475BA2" w:rsidR="00E634B4" w:rsidRPr="00147AEA" w:rsidRDefault="00E634B4" w:rsidP="00E634B4">
      <w:pPr>
        <w:ind w:left="-567" w:right="-238"/>
        <w:rPr>
          <w:rFonts w:ascii="Arial" w:hAnsi="Arial" w:cs="Arial"/>
          <w:szCs w:val="24"/>
        </w:rPr>
      </w:pPr>
      <w:r w:rsidRPr="00147AEA">
        <w:rPr>
          <w:rFonts w:ascii="Arial" w:hAnsi="Arial" w:cs="Arial"/>
          <w:szCs w:val="24"/>
        </w:rPr>
        <w:t xml:space="preserve">Moved – Councillor </w:t>
      </w:r>
      <w:r w:rsidR="001D7E55" w:rsidRPr="001D7E55">
        <w:rPr>
          <w:rFonts w:ascii="Arial" w:hAnsi="Arial" w:cs="Arial"/>
          <w:szCs w:val="24"/>
        </w:rPr>
        <w:t>Mangano</w:t>
      </w:r>
    </w:p>
    <w:p w14:paraId="56E360BF" w14:textId="7E52A70D" w:rsidR="00E634B4" w:rsidRPr="00147AEA" w:rsidRDefault="00E634B4" w:rsidP="00893990">
      <w:pPr>
        <w:ind w:left="-567" w:right="-238"/>
        <w:rPr>
          <w:rFonts w:ascii="Arial" w:hAnsi="Arial" w:cs="Arial"/>
          <w:szCs w:val="24"/>
        </w:rPr>
      </w:pPr>
      <w:r w:rsidRPr="00147AEA">
        <w:rPr>
          <w:rFonts w:ascii="Arial" w:hAnsi="Arial" w:cs="Arial"/>
          <w:szCs w:val="24"/>
        </w:rPr>
        <w:t xml:space="preserve">Seconded </w:t>
      </w:r>
      <w:r w:rsidR="00025CF7">
        <w:rPr>
          <w:rFonts w:ascii="Arial" w:hAnsi="Arial" w:cs="Arial"/>
          <w:szCs w:val="24"/>
        </w:rPr>
        <w:t>–</w:t>
      </w:r>
      <w:r w:rsidRPr="00147AEA">
        <w:rPr>
          <w:rFonts w:ascii="Arial" w:hAnsi="Arial" w:cs="Arial"/>
          <w:szCs w:val="24"/>
        </w:rPr>
        <w:t xml:space="preserve"> </w:t>
      </w:r>
      <w:r w:rsidR="001D7E55" w:rsidRPr="001D7E55">
        <w:rPr>
          <w:rFonts w:ascii="Arial" w:hAnsi="Arial" w:cs="Arial"/>
          <w:szCs w:val="24"/>
        </w:rPr>
        <w:t>Mayor Argyle</w:t>
      </w:r>
    </w:p>
    <w:p w14:paraId="6C036EBA" w14:textId="77777777" w:rsidR="00E634B4" w:rsidRPr="00147AEA" w:rsidRDefault="00E634B4" w:rsidP="00893990">
      <w:pPr>
        <w:ind w:left="-567" w:right="-238"/>
        <w:rPr>
          <w:rFonts w:ascii="Arial" w:hAnsi="Arial" w:cs="Arial"/>
          <w:szCs w:val="24"/>
        </w:rPr>
      </w:pPr>
    </w:p>
    <w:p w14:paraId="5ABBD2A0" w14:textId="77777777" w:rsidR="00E634B4" w:rsidRPr="000A0CC3" w:rsidRDefault="00E634B4" w:rsidP="00893990">
      <w:pPr>
        <w:ind w:left="-567" w:right="-238"/>
        <w:rPr>
          <w:rFonts w:ascii="Arial" w:hAnsi="Arial" w:cs="Arial"/>
          <w:b/>
          <w:color w:val="244061" w:themeColor="accent1" w:themeShade="80"/>
          <w:szCs w:val="24"/>
        </w:rPr>
      </w:pPr>
      <w:r w:rsidRPr="000A0CC3">
        <w:rPr>
          <w:rFonts w:ascii="Arial" w:hAnsi="Arial" w:cs="Arial"/>
          <w:b/>
          <w:color w:val="244061" w:themeColor="accent1" w:themeShade="80"/>
          <w:szCs w:val="24"/>
        </w:rPr>
        <w:t xml:space="preserve">That the meeting be closed to the public in accordance with </w:t>
      </w:r>
      <w:r w:rsidRPr="00E56DAA">
        <w:rPr>
          <w:rFonts w:ascii="Arial" w:hAnsi="Arial" w:cs="Arial"/>
          <w:b/>
          <w:color w:val="244061" w:themeColor="accent1" w:themeShade="80"/>
          <w:szCs w:val="24"/>
        </w:rPr>
        <w:t>Section 5.23 (d)</w:t>
      </w:r>
      <w:r w:rsidRPr="000A0CC3">
        <w:rPr>
          <w:rFonts w:ascii="Arial" w:hAnsi="Arial" w:cs="Arial"/>
          <w:b/>
          <w:color w:val="244061" w:themeColor="accent1" w:themeShade="80"/>
          <w:szCs w:val="24"/>
        </w:rPr>
        <w:t xml:space="preserve"> of the Local Government Act 1995 to allow confidential discussion on the following Items.</w:t>
      </w:r>
    </w:p>
    <w:p w14:paraId="728C241B" w14:textId="77777777" w:rsidR="00E634B4" w:rsidRPr="00147AEA" w:rsidRDefault="00E634B4" w:rsidP="00893990">
      <w:pPr>
        <w:ind w:left="-567" w:right="-238"/>
        <w:rPr>
          <w:rFonts w:ascii="Arial" w:hAnsi="Arial" w:cs="Arial"/>
          <w:b/>
          <w:szCs w:val="24"/>
        </w:rPr>
      </w:pPr>
    </w:p>
    <w:p w14:paraId="72BE6489" w14:textId="77777777" w:rsidR="00E56DAA" w:rsidRPr="00147AEA" w:rsidRDefault="00E56DAA" w:rsidP="00893990">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06A54195" w14:textId="6BBA9502" w:rsidR="00E634B4" w:rsidRDefault="00E634B4" w:rsidP="000F1794">
      <w:pPr>
        <w:ind w:right="-238"/>
      </w:pPr>
    </w:p>
    <w:p w14:paraId="6FF35E31" w14:textId="075EE0A8" w:rsidR="00E634B4" w:rsidRDefault="00893990" w:rsidP="000F1794">
      <w:pPr>
        <w:ind w:right="-238"/>
      </w:pPr>
      <w:r>
        <w:rPr>
          <w:noProof/>
        </w:rPr>
        <mc:AlternateContent>
          <mc:Choice Requires="wps">
            <w:drawing>
              <wp:anchor distT="0" distB="0" distL="114300" distR="114300" simplePos="0" relativeHeight="251665413" behindDoc="1" locked="0" layoutInCell="1" allowOverlap="1" wp14:anchorId="6BD7D124" wp14:editId="0E4583F8">
                <wp:simplePos x="0" y="0"/>
                <wp:positionH relativeFrom="column">
                  <wp:posOffset>-459608</wp:posOffset>
                </wp:positionH>
                <wp:positionV relativeFrom="paragraph">
                  <wp:posOffset>130092</wp:posOffset>
                </wp:positionV>
                <wp:extent cx="6443668" cy="1112808"/>
                <wp:effectExtent l="0" t="0" r="14605" b="11430"/>
                <wp:wrapNone/>
                <wp:docPr id="16" name="Rectangle 16"/>
                <wp:cNvGraphicFramePr/>
                <a:graphic xmlns:a="http://schemas.openxmlformats.org/drawingml/2006/main">
                  <a:graphicData uri="http://schemas.microsoft.com/office/word/2010/wordprocessingShape">
                    <wps:wsp>
                      <wps:cNvSpPr/>
                      <wps:spPr>
                        <a:xfrm>
                          <a:off x="0" y="0"/>
                          <a:ext cx="6443668" cy="1112808"/>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E0481" id="Rectangle 16" o:spid="_x0000_s1026" style="position:absolute;margin-left:-36.2pt;margin-top:10.25pt;width:507.4pt;height:87.6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" filled="f" strokecolor="#243f60 [1604]" strokeweight="2pt"/>
            </w:pict>
          </mc:Fallback>
        </mc:AlternateContent>
      </w:r>
    </w:p>
    <w:p w14:paraId="6B1E766B" w14:textId="032040B4" w:rsidR="00E634B4" w:rsidRPr="00147AEA" w:rsidRDefault="00E634B4" w:rsidP="00E634B4">
      <w:pPr>
        <w:tabs>
          <w:tab w:val="left" w:pos="1985"/>
        </w:tabs>
        <w:ind w:left="-567" w:right="-330"/>
        <w:rPr>
          <w:rFonts w:ascii="Arial" w:hAnsi="Arial" w:cs="Arial"/>
          <w:szCs w:val="24"/>
        </w:rPr>
      </w:pPr>
      <w:r w:rsidRPr="00147AEA">
        <w:rPr>
          <w:rFonts w:ascii="Arial" w:hAnsi="Arial" w:cs="Arial"/>
          <w:szCs w:val="24"/>
        </w:rPr>
        <w:t xml:space="preserve">Moved - Councillor </w:t>
      </w:r>
      <w:r w:rsidR="007C5265" w:rsidRPr="007C5265">
        <w:rPr>
          <w:rFonts w:ascii="Arial" w:hAnsi="Arial" w:cs="Arial"/>
          <w:szCs w:val="24"/>
        </w:rPr>
        <w:t>Senathirajah</w:t>
      </w:r>
    </w:p>
    <w:p w14:paraId="0AB1D4CB" w14:textId="01B21070" w:rsidR="00E634B4" w:rsidRPr="00147AEA" w:rsidRDefault="00E634B4" w:rsidP="00E634B4">
      <w:pPr>
        <w:tabs>
          <w:tab w:val="left" w:pos="1985"/>
        </w:tabs>
        <w:ind w:left="-567" w:right="-330"/>
        <w:rPr>
          <w:rFonts w:ascii="Arial" w:hAnsi="Arial" w:cs="Arial"/>
          <w:szCs w:val="24"/>
        </w:rPr>
      </w:pPr>
      <w:r w:rsidRPr="00147AEA">
        <w:rPr>
          <w:rFonts w:ascii="Arial" w:hAnsi="Arial" w:cs="Arial"/>
          <w:szCs w:val="24"/>
        </w:rPr>
        <w:t xml:space="preserve">Seconded - </w:t>
      </w:r>
      <w:r w:rsidR="007C5265" w:rsidRPr="007C5265">
        <w:rPr>
          <w:rFonts w:ascii="Arial" w:hAnsi="Arial" w:cs="Arial"/>
          <w:szCs w:val="24"/>
        </w:rPr>
        <w:t>Mayor Argyle</w:t>
      </w:r>
    </w:p>
    <w:p w14:paraId="633D3534" w14:textId="77777777" w:rsidR="00E634B4" w:rsidRPr="00147AEA" w:rsidRDefault="00E634B4" w:rsidP="00E634B4">
      <w:pPr>
        <w:tabs>
          <w:tab w:val="left" w:pos="1985"/>
        </w:tabs>
        <w:ind w:left="-567" w:right="-330"/>
        <w:rPr>
          <w:rFonts w:ascii="Arial" w:hAnsi="Arial" w:cs="Arial"/>
          <w:b/>
          <w:szCs w:val="24"/>
        </w:rPr>
      </w:pPr>
    </w:p>
    <w:p w14:paraId="3E2EF457" w14:textId="71B5D1B7" w:rsidR="00E634B4" w:rsidRDefault="00E634B4" w:rsidP="00E634B4">
      <w:pPr>
        <w:tabs>
          <w:tab w:val="left" w:pos="1985"/>
        </w:tabs>
        <w:ind w:left="-567" w:right="-330"/>
        <w:jc w:val="both"/>
        <w:rPr>
          <w:rFonts w:ascii="Arial" w:hAnsi="Arial" w:cs="Arial"/>
          <w:b/>
          <w:color w:val="244061" w:themeColor="accent1" w:themeShade="80"/>
          <w:szCs w:val="24"/>
        </w:rPr>
      </w:pPr>
      <w:r w:rsidRPr="000A0CC3">
        <w:rPr>
          <w:rFonts w:ascii="Arial" w:hAnsi="Arial" w:cs="Arial"/>
          <w:b/>
          <w:color w:val="244061" w:themeColor="accent1" w:themeShade="80"/>
          <w:szCs w:val="24"/>
        </w:rPr>
        <w:t>That the meeting be reopened to members of the public and the press.</w:t>
      </w:r>
    </w:p>
    <w:p w14:paraId="673B5FC0" w14:textId="6BD535C5" w:rsidR="00893990" w:rsidRDefault="00893990" w:rsidP="00893990">
      <w:pPr>
        <w:tabs>
          <w:tab w:val="left" w:pos="1985"/>
        </w:tabs>
        <w:ind w:left="-567" w:right="-238"/>
        <w:jc w:val="both"/>
        <w:rPr>
          <w:rFonts w:ascii="Arial" w:hAnsi="Arial" w:cs="Arial"/>
          <w:b/>
          <w:color w:val="244061" w:themeColor="accent1" w:themeShade="80"/>
          <w:szCs w:val="24"/>
        </w:rPr>
      </w:pPr>
    </w:p>
    <w:p w14:paraId="4C1DBFAD" w14:textId="77777777" w:rsidR="00893990" w:rsidRPr="00147AEA" w:rsidRDefault="00893990" w:rsidP="00893990">
      <w:pPr>
        <w:ind w:right="-238"/>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6D7CAB6B" w14:textId="62C91497" w:rsidR="00893990" w:rsidRDefault="00893990" w:rsidP="00E634B4">
      <w:pPr>
        <w:tabs>
          <w:tab w:val="left" w:pos="1985"/>
        </w:tabs>
        <w:ind w:left="-567" w:right="-330"/>
        <w:jc w:val="both"/>
        <w:rPr>
          <w:rFonts w:ascii="Arial" w:hAnsi="Arial" w:cs="Arial"/>
          <w:b/>
          <w:color w:val="244061" w:themeColor="accent1" w:themeShade="80"/>
          <w:szCs w:val="24"/>
        </w:rPr>
      </w:pPr>
    </w:p>
    <w:p w14:paraId="5727D446" w14:textId="77777777" w:rsidR="00893990" w:rsidRPr="000A0CC3" w:rsidRDefault="00893990" w:rsidP="00E634B4">
      <w:pPr>
        <w:tabs>
          <w:tab w:val="left" w:pos="1985"/>
        </w:tabs>
        <w:ind w:left="-567" w:right="-330"/>
        <w:jc w:val="both"/>
        <w:rPr>
          <w:rFonts w:ascii="Arial" w:hAnsi="Arial" w:cs="Arial"/>
          <w:b/>
          <w:color w:val="244061" w:themeColor="accent1" w:themeShade="80"/>
          <w:szCs w:val="24"/>
        </w:rPr>
      </w:pPr>
    </w:p>
    <w:p w14:paraId="7804C5B3" w14:textId="6D43BA2B" w:rsidR="00E634B4" w:rsidRPr="00147AEA" w:rsidRDefault="00E634B4" w:rsidP="00F862AD">
      <w:pPr>
        <w:tabs>
          <w:tab w:val="left" w:pos="720"/>
          <w:tab w:val="left" w:pos="1440"/>
          <w:tab w:val="left" w:pos="2410"/>
          <w:tab w:val="left" w:pos="2977"/>
          <w:tab w:val="right" w:pos="8335"/>
          <w:tab w:val="right" w:pos="8505"/>
        </w:tabs>
        <w:ind w:right="-330" w:hanging="567"/>
        <w:jc w:val="both"/>
        <w:rPr>
          <w:rFonts w:ascii="Arial" w:hAnsi="Arial" w:cs="Arial"/>
          <w:b/>
          <w:szCs w:val="24"/>
        </w:rPr>
      </w:pPr>
      <w:r w:rsidRPr="00147AEA">
        <w:rPr>
          <w:rFonts w:ascii="Arial" w:hAnsi="Arial" w:cs="Arial"/>
          <w:szCs w:val="24"/>
        </w:rPr>
        <w:t xml:space="preserve">The meeting was reopened to members of the public and the press at </w:t>
      </w:r>
      <w:r w:rsidR="007D1154">
        <w:rPr>
          <w:rFonts w:ascii="Arial" w:hAnsi="Arial" w:cs="Arial"/>
          <w:szCs w:val="24"/>
        </w:rPr>
        <w:t>7.27pm</w:t>
      </w:r>
      <w:r w:rsidRPr="00147AEA">
        <w:rPr>
          <w:rFonts w:ascii="Arial" w:hAnsi="Arial" w:cs="Arial"/>
          <w:szCs w:val="24"/>
        </w:rPr>
        <w:t>.</w:t>
      </w:r>
    </w:p>
    <w:p w14:paraId="6A21529F" w14:textId="77777777" w:rsidR="00E634B4" w:rsidRPr="00147AEA" w:rsidRDefault="00E634B4">
      <w:pPr>
        <w:tabs>
          <w:tab w:val="left" w:pos="720"/>
          <w:tab w:val="left" w:pos="1440"/>
          <w:tab w:val="left" w:pos="2410"/>
          <w:tab w:val="left" w:pos="2977"/>
          <w:tab w:val="right" w:pos="8335"/>
          <w:tab w:val="right" w:pos="8505"/>
        </w:tabs>
        <w:ind w:left="-284" w:right="-330"/>
        <w:jc w:val="both"/>
        <w:rPr>
          <w:rFonts w:ascii="Arial" w:hAnsi="Arial" w:cs="Arial"/>
          <w:b/>
          <w:szCs w:val="24"/>
        </w:rPr>
      </w:pPr>
    </w:p>
    <w:p w14:paraId="34213D21" w14:textId="77777777" w:rsidR="000F1794" w:rsidRPr="00615E05" w:rsidRDefault="000F1794" w:rsidP="000F1794">
      <w:pPr>
        <w:ind w:right="-238" w:hanging="567"/>
        <w:rPr>
          <w:rFonts w:ascii="Arial" w:hAnsi="Arial" w:cs="Arial"/>
          <w:bCs/>
          <w:szCs w:val="24"/>
        </w:rPr>
      </w:pPr>
    </w:p>
    <w:p w14:paraId="5D46B956" w14:textId="3C319DD2" w:rsidR="00785D8C" w:rsidRPr="002737A6" w:rsidRDefault="00785D8C"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olor w:val="1F497D" w:themeColor="text2"/>
          <w:szCs w:val="28"/>
          <w:u w:val="none"/>
        </w:rPr>
      </w:pPr>
      <w:bookmarkStart w:id="11" w:name="_Toc119581470"/>
      <w:r w:rsidRPr="002737A6">
        <w:rPr>
          <w:rFonts w:ascii="Arial" w:hAnsi="Arial" w:cs="Arial"/>
          <w:caps w:val="0"/>
          <w:color w:val="17365D" w:themeColor="text2" w:themeShade="BF"/>
          <w:szCs w:val="28"/>
          <w:u w:val="none"/>
        </w:rPr>
        <w:t>Date of Next Meeting</w:t>
      </w:r>
      <w:bookmarkEnd w:id="11"/>
    </w:p>
    <w:p w14:paraId="03CD722D" w14:textId="175D8696" w:rsidR="00785D8C" w:rsidRPr="00785D8C" w:rsidRDefault="00785D8C" w:rsidP="00E634B4">
      <w:pPr>
        <w:pStyle w:val="CouncilHeading"/>
      </w:pPr>
    </w:p>
    <w:p w14:paraId="2F102CCF" w14:textId="035331D1" w:rsidR="00785D8C" w:rsidRPr="00E634B4" w:rsidRDefault="00785D8C" w:rsidP="00E634B4">
      <w:pPr>
        <w:pStyle w:val="CouncilHeading"/>
      </w:pPr>
      <w:r w:rsidRPr="00E634B4">
        <w:t xml:space="preserve">The date of the next meeting of the </w:t>
      </w:r>
      <w:r w:rsidR="002737A6" w:rsidRPr="00E634B4">
        <w:t>Audit &amp; Risk</w:t>
      </w:r>
      <w:r w:rsidRPr="00E634B4">
        <w:t xml:space="preserve"> Committee Meeting will be on </w:t>
      </w:r>
      <w:r w:rsidR="00D045A4" w:rsidRPr="00E634B4">
        <w:t>Monday 20 February</w:t>
      </w:r>
      <w:r w:rsidR="002E7CF7" w:rsidRPr="00E634B4">
        <w:t xml:space="preserve"> </w:t>
      </w:r>
      <w:r w:rsidRPr="00E634B4">
        <w:t>at 5.30pm.</w:t>
      </w:r>
    </w:p>
    <w:p w14:paraId="7A00D60C" w14:textId="19061D5A" w:rsidR="00785D8C" w:rsidRPr="00785D8C" w:rsidRDefault="00785D8C" w:rsidP="00E634B4">
      <w:pPr>
        <w:pStyle w:val="CouncilHeading"/>
      </w:pPr>
    </w:p>
    <w:p w14:paraId="1A9139BE" w14:textId="77777777" w:rsidR="00785D8C" w:rsidRPr="00785D8C" w:rsidRDefault="00785D8C" w:rsidP="00E634B4">
      <w:pPr>
        <w:pStyle w:val="CouncilHeading"/>
      </w:pPr>
    </w:p>
    <w:p w14:paraId="49C764D8" w14:textId="04FD485B" w:rsidR="00D05D60" w:rsidRPr="009D6800" w:rsidRDefault="00A53BD3" w:rsidP="000F1794">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12" w:name="_Toc119581471"/>
      <w:r w:rsidRPr="002737A6">
        <w:rPr>
          <w:rFonts w:ascii="Arial" w:hAnsi="Arial" w:cs="Arial"/>
          <w:caps w:val="0"/>
          <w:color w:val="17365D" w:themeColor="text2" w:themeShade="BF"/>
          <w:szCs w:val="28"/>
          <w:u w:val="none"/>
        </w:rPr>
        <w:t>Declaration</w:t>
      </w:r>
      <w:r w:rsidRPr="009D6800">
        <w:rPr>
          <w:rFonts w:ascii="Arial" w:hAnsi="Arial" w:cs="Arial"/>
          <w:caps w:val="0"/>
          <w:color w:val="17365D" w:themeColor="text2" w:themeShade="BF"/>
          <w:szCs w:val="28"/>
          <w:u w:val="none"/>
        </w:rPr>
        <w:t xml:space="preserve"> of Closure</w:t>
      </w:r>
      <w:bookmarkEnd w:id="12"/>
    </w:p>
    <w:p w14:paraId="49C764D9" w14:textId="77777777" w:rsidR="00D05D60" w:rsidRPr="00046B3A" w:rsidRDefault="00D05D60" w:rsidP="000F1794">
      <w:pPr>
        <w:ind w:left="-1134" w:right="-238"/>
        <w:jc w:val="both"/>
        <w:rPr>
          <w:rFonts w:ascii="Arial" w:hAnsi="Arial" w:cs="Arial"/>
          <w:szCs w:val="24"/>
        </w:rPr>
      </w:pPr>
    </w:p>
    <w:p w14:paraId="49C764DA" w14:textId="2F86096E" w:rsidR="00D05D60" w:rsidRPr="00046B3A" w:rsidRDefault="00D05D60" w:rsidP="000F1794">
      <w:pPr>
        <w:ind w:left="-567" w:right="-238"/>
        <w:jc w:val="both"/>
        <w:rPr>
          <w:rFonts w:ascii="Arial" w:hAnsi="Arial" w:cs="Arial"/>
          <w:szCs w:val="24"/>
        </w:rPr>
      </w:pPr>
      <w:r w:rsidRPr="00046B3A">
        <w:rPr>
          <w:rFonts w:ascii="Arial" w:hAnsi="Arial" w:cs="Arial"/>
          <w:szCs w:val="24"/>
        </w:rPr>
        <w:t>There being no further business, the Presiding Member declare</w:t>
      </w:r>
      <w:r w:rsidR="00E634B4">
        <w:rPr>
          <w:rFonts w:ascii="Arial" w:hAnsi="Arial" w:cs="Arial"/>
          <w:szCs w:val="24"/>
        </w:rPr>
        <w:t>d</w:t>
      </w:r>
      <w:r w:rsidRPr="00046B3A">
        <w:rPr>
          <w:rFonts w:ascii="Arial" w:hAnsi="Arial" w:cs="Arial"/>
          <w:szCs w:val="24"/>
        </w:rPr>
        <w:t xml:space="preserve"> the meeting closed</w:t>
      </w:r>
      <w:r w:rsidR="00E634B4">
        <w:rPr>
          <w:rFonts w:ascii="Arial" w:hAnsi="Arial" w:cs="Arial"/>
          <w:szCs w:val="24"/>
        </w:rPr>
        <w:t xml:space="preserve"> at</w:t>
      </w:r>
      <w:r w:rsidR="00AA58CD">
        <w:rPr>
          <w:rFonts w:ascii="Arial" w:hAnsi="Arial" w:cs="Arial"/>
          <w:szCs w:val="24"/>
        </w:rPr>
        <w:t xml:space="preserve"> 7:27pm.</w:t>
      </w:r>
    </w:p>
    <w:p w14:paraId="49C764DB"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sectPr w:rsidR="00B60CB0" w:rsidRPr="00046B3A" w:rsidSect="00C30DD8">
      <w:headerReference w:type="default" r:id="rId32"/>
      <w:footerReference w:type="even" r:id="rId33"/>
      <w:footerReference w:type="default" r:id="rId34"/>
      <w:headerReference w:type="first" r:id="rId35"/>
      <w:footerReference w:type="first" r:id="rId36"/>
      <w:pgSz w:w="11907" w:h="16840" w:code="9"/>
      <w:pgMar w:top="1440" w:right="992" w:bottom="1440" w:left="1797"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8D38" w14:textId="77777777" w:rsidR="00CC6EB8" w:rsidRDefault="00CC6EB8" w:rsidP="00D05D60">
      <w:pPr>
        <w:pStyle w:val="TOC3"/>
      </w:pPr>
      <w:r>
        <w:separator/>
      </w:r>
    </w:p>
  </w:endnote>
  <w:endnote w:type="continuationSeparator" w:id="0">
    <w:p w14:paraId="7A8C4121" w14:textId="77777777" w:rsidR="00CC6EB8" w:rsidRDefault="00CC6EB8" w:rsidP="00D05D60">
      <w:pPr>
        <w:pStyle w:val="TOC3"/>
      </w:pPr>
      <w:r>
        <w:continuationSeparator/>
      </w:r>
    </w:p>
  </w:endnote>
  <w:endnote w:type="continuationNotice" w:id="1">
    <w:p w14:paraId="59F806B5" w14:textId="77777777" w:rsidR="00CC6EB8" w:rsidRDefault="00CC6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661E5C5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2</w: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AD2B" w14:textId="77777777" w:rsidR="00CC6EB8" w:rsidRDefault="00CC6EB8" w:rsidP="00D05D60">
      <w:pPr>
        <w:pStyle w:val="TOC3"/>
      </w:pPr>
      <w:r>
        <w:separator/>
      </w:r>
    </w:p>
  </w:footnote>
  <w:footnote w:type="continuationSeparator" w:id="0">
    <w:p w14:paraId="25AEA93C" w14:textId="77777777" w:rsidR="00CC6EB8" w:rsidRDefault="00CC6EB8" w:rsidP="00D05D60">
      <w:pPr>
        <w:pStyle w:val="TOC3"/>
      </w:pPr>
      <w:r>
        <w:continuationSeparator/>
      </w:r>
    </w:p>
  </w:footnote>
  <w:footnote w:type="continuationNotice" w:id="1">
    <w:p w14:paraId="4B290176" w14:textId="77777777" w:rsidR="00CC6EB8" w:rsidRDefault="00CC6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912D" w14:textId="77777777" w:rsidR="00DE3E58" w:rsidRDefault="00DE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5F07F4" w14:paraId="21464581" w14:textId="77777777" w:rsidTr="000E2B1E">
      <w:trPr>
        <w:trHeight w:val="170"/>
        <w:jc w:val="right"/>
      </w:trPr>
      <w:tc>
        <w:tcPr>
          <w:tcW w:w="0" w:type="auto"/>
          <w:shd w:val="clear" w:color="auto" w:fill="FFFFFF"/>
          <w:vAlign w:val="center"/>
        </w:tcPr>
        <w:p w14:paraId="6C08F7B4" w14:textId="77777777" w:rsidR="0017296A" w:rsidRPr="0017296A" w:rsidRDefault="0017296A">
          <w:pPr>
            <w:pStyle w:val="Header"/>
            <w:rPr>
              <w:caps/>
              <w:color w:val="FFFFFF"/>
            </w:rPr>
          </w:pPr>
        </w:p>
      </w:tc>
      <w:tc>
        <w:tcPr>
          <w:tcW w:w="4379" w:type="pct"/>
          <w:shd w:val="clear" w:color="auto" w:fill="FFFFFF"/>
          <w:vAlign w:val="center"/>
        </w:tcPr>
        <w:p w14:paraId="2F13AFA6" w14:textId="641D1110" w:rsidR="008E4E99" w:rsidRPr="000E2B1E" w:rsidRDefault="008E4E99">
          <w:pPr>
            <w:pStyle w:val="Header"/>
            <w:jc w:val="right"/>
            <w:rPr>
              <w:rFonts w:ascii="Acumin Pro" w:hAnsi="Acumin Pro"/>
              <w:caps/>
              <w:color w:val="1F497D"/>
            </w:rPr>
          </w:pPr>
        </w:p>
      </w:tc>
    </w:tr>
  </w:tbl>
  <w:p w14:paraId="5BFBE18B" w14:textId="465264B2" w:rsidR="008E4E99" w:rsidRPr="00046B3A" w:rsidRDefault="00E218E4" w:rsidP="008E4E99">
    <w:pPr>
      <w:pStyle w:val="Header"/>
      <w:jc w:val="right"/>
      <w:rPr>
        <w:rFonts w:ascii="Arial" w:hAnsi="Arial" w:cs="Arial"/>
        <w:color w:val="1F497D"/>
      </w:rPr>
    </w:pPr>
    <w:r>
      <w:rPr>
        <w:rFonts w:ascii="Arial" w:hAnsi="Arial" w:cs="Arial"/>
        <w:color w:val="1F497D"/>
      </w:rPr>
      <w:t>Audit &amp; Risk</w:t>
    </w:r>
    <w:r w:rsidR="00785D8C">
      <w:rPr>
        <w:rFonts w:ascii="Arial" w:hAnsi="Arial" w:cs="Arial"/>
        <w:color w:val="1F497D"/>
      </w:rPr>
      <w:t xml:space="preserve"> Committee</w:t>
    </w:r>
    <w:r w:rsidR="008E4E99" w:rsidRPr="00046B3A">
      <w:rPr>
        <w:rFonts w:ascii="Arial" w:hAnsi="Arial" w:cs="Arial"/>
        <w:color w:val="1F497D"/>
      </w:rPr>
      <w:t xml:space="preserve"> Meeting</w:t>
    </w:r>
    <w:r w:rsidR="001E7FCF">
      <w:rPr>
        <w:rFonts w:ascii="Arial" w:hAnsi="Arial" w:cs="Arial"/>
        <w:color w:val="1F497D"/>
      </w:rPr>
      <w:t xml:space="preserve"> Minutes</w:t>
    </w:r>
    <w:r w:rsidR="008E4E99" w:rsidRPr="00046B3A">
      <w:rPr>
        <w:rFonts w:ascii="Arial" w:hAnsi="Arial" w:cs="Arial"/>
        <w:color w:val="1F497D"/>
      </w:rPr>
      <w:t xml:space="preserve"> </w:t>
    </w:r>
  </w:p>
  <w:p w14:paraId="66D80042" w14:textId="7A4C67CC" w:rsidR="008E4E99" w:rsidRPr="00046B3A" w:rsidRDefault="00FD783E" w:rsidP="008E4E99">
    <w:pPr>
      <w:pStyle w:val="Header"/>
      <w:jc w:val="right"/>
      <w:rPr>
        <w:rFonts w:ascii="Arial" w:hAnsi="Arial" w:cs="Arial"/>
        <w:color w:val="1F497D"/>
      </w:rPr>
    </w:pPr>
    <w:r>
      <w:rPr>
        <w:rFonts w:ascii="Arial" w:hAnsi="Arial" w:cs="Arial"/>
        <w:color w:val="1F497D"/>
      </w:rPr>
      <w:t>21 November 2022</w:t>
    </w:r>
  </w:p>
  <w:p w14:paraId="690885C8" w14:textId="4AF45FB0" w:rsidR="008E4E99" w:rsidRPr="008E4E99" w:rsidRDefault="00687603"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2EB4036E">
        <v:rect id="_x0000_i1025" style="width:546.2pt;height:3.2pt" o:hrpct="988" o:hralign="center" o:hrstd="t" o:hrnoshade="t" o:hr="t" fillcolor="#1f497d [3215]" stroked="f"/>
      </w:pict>
    </w:r>
  </w:p>
  <w:p w14:paraId="6A60DCB3" w14:textId="493AB39A" w:rsidR="00A642EE" w:rsidRPr="000E2B1E" w:rsidRDefault="00A642EE" w:rsidP="008E4E99">
    <w:pPr>
      <w:pStyle w:val="Header"/>
      <w:jc w:val="right"/>
      <w:rPr>
        <w:rFonts w:ascii="Acumin Pro" w:hAnsi="Acumin Pro"/>
        <w:color w:val="1F497D"/>
        <w:sz w:val="20"/>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FFB9" w14:textId="44320596" w:rsidR="003573CF" w:rsidRDefault="00E606BE">
    <w:pPr>
      <w:pStyle w:val="Header"/>
    </w:pPr>
    <w:r>
      <w:rPr>
        <w:noProof/>
      </w:rPr>
      <w:drawing>
        <wp:anchor distT="0" distB="0" distL="114300" distR="114300" simplePos="0" relativeHeight="251658240" behindDoc="1" locked="0" layoutInCell="1" allowOverlap="1" wp14:anchorId="7DF237B2" wp14:editId="52C40679">
          <wp:simplePos x="0" y="0"/>
          <wp:positionH relativeFrom="page">
            <wp:align>left</wp:align>
          </wp:positionH>
          <wp:positionV relativeFrom="paragraph">
            <wp:posOffset>-743</wp:posOffset>
          </wp:positionV>
          <wp:extent cx="7823835" cy="1021080"/>
          <wp:effectExtent l="0" t="0" r="5715" b="7620"/>
          <wp:wrapTight wrapText="bothSides">
            <wp:wrapPolygon edited="0">
              <wp:start x="0" y="0"/>
              <wp:lineTo x="0" y="21358"/>
              <wp:lineTo x="21563" y="21358"/>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47"/>
      <w:gridCol w:w="3156"/>
    </w:tblGrid>
    <w:tr w:rsidR="00EA432A" w14:paraId="2A684974" w14:textId="77777777" w:rsidTr="000E2B1E">
      <w:trPr>
        <w:trHeight w:val="170"/>
        <w:jc w:val="right"/>
      </w:trPr>
      <w:tc>
        <w:tcPr>
          <w:tcW w:w="0" w:type="auto"/>
          <w:shd w:val="clear" w:color="auto" w:fill="FFFFFF"/>
          <w:vAlign w:val="center"/>
        </w:tcPr>
        <w:p w14:paraId="66423EEF" w14:textId="77777777" w:rsidR="00EA432A" w:rsidRPr="0017296A" w:rsidRDefault="00EA432A">
          <w:pPr>
            <w:pStyle w:val="Header"/>
            <w:rPr>
              <w:caps/>
              <w:color w:val="FFFFFF"/>
            </w:rPr>
          </w:pPr>
        </w:p>
      </w:tc>
      <w:tc>
        <w:tcPr>
          <w:tcW w:w="4379" w:type="pct"/>
          <w:shd w:val="clear" w:color="auto" w:fill="FFFFFF"/>
          <w:vAlign w:val="center"/>
        </w:tcPr>
        <w:p w14:paraId="16753B15" w14:textId="77777777" w:rsidR="00EA432A" w:rsidRPr="000E2B1E" w:rsidRDefault="00EA432A">
          <w:pPr>
            <w:pStyle w:val="Header"/>
            <w:jc w:val="right"/>
            <w:rPr>
              <w:rFonts w:ascii="Acumin Pro" w:hAnsi="Acumin Pro"/>
              <w:caps/>
              <w:color w:val="1F497D"/>
            </w:rPr>
          </w:pPr>
        </w:p>
      </w:tc>
    </w:tr>
  </w:tbl>
  <w:p w14:paraId="7DD6C326" w14:textId="156E0722" w:rsidR="00EA432A" w:rsidRPr="00046B3A" w:rsidRDefault="00E218E4" w:rsidP="008E4E99">
    <w:pPr>
      <w:pStyle w:val="Header"/>
      <w:jc w:val="right"/>
      <w:rPr>
        <w:rFonts w:ascii="Arial" w:hAnsi="Arial" w:cs="Arial"/>
        <w:color w:val="1F497D"/>
      </w:rPr>
    </w:pPr>
    <w:r>
      <w:rPr>
        <w:rFonts w:ascii="Arial" w:hAnsi="Arial" w:cs="Arial"/>
        <w:color w:val="1F497D"/>
      </w:rPr>
      <w:t xml:space="preserve">Audit &amp; Risk </w:t>
    </w:r>
    <w:r w:rsidR="00A3421B">
      <w:rPr>
        <w:rFonts w:ascii="Arial" w:hAnsi="Arial" w:cs="Arial"/>
        <w:color w:val="1F497D"/>
      </w:rPr>
      <w:t>Committee</w:t>
    </w:r>
    <w:r w:rsidR="00EA432A" w:rsidRPr="00046B3A">
      <w:rPr>
        <w:rFonts w:ascii="Arial" w:hAnsi="Arial" w:cs="Arial"/>
        <w:color w:val="1F497D"/>
      </w:rPr>
      <w:t xml:space="preserve"> Meeting </w:t>
    </w:r>
  </w:p>
  <w:p w14:paraId="33098B1B" w14:textId="5B071EAA" w:rsidR="00EA432A" w:rsidRPr="00046B3A" w:rsidRDefault="00EB4698" w:rsidP="008E4E99">
    <w:pPr>
      <w:pStyle w:val="Header"/>
      <w:jc w:val="right"/>
      <w:rPr>
        <w:rFonts w:ascii="Arial" w:hAnsi="Arial" w:cs="Arial"/>
        <w:color w:val="1F497D"/>
      </w:rPr>
    </w:pPr>
    <w:r>
      <w:rPr>
        <w:rFonts w:ascii="Arial" w:hAnsi="Arial" w:cs="Arial"/>
        <w:color w:val="1F497D"/>
      </w:rPr>
      <w:t>21 November 2022</w:t>
    </w:r>
  </w:p>
  <w:p w14:paraId="102A5FDB" w14:textId="77777777" w:rsidR="00EA432A" w:rsidRPr="008E4E99" w:rsidRDefault="00687603"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4518DF7B">
        <v:rect id="_x0000_i1026" style="width:546.2pt;height:3.2pt" o:hrpct="988" o:hralign="center" o:hrstd="t" o:hrnoshade="t" o:hr="t" fillcolor="#1f497d [3215]" stroked="f"/>
      </w:pict>
    </w:r>
  </w:p>
  <w:p w14:paraId="44AC0E41" w14:textId="77777777" w:rsidR="00EA432A" w:rsidRPr="000E2B1E" w:rsidRDefault="00EA432A" w:rsidP="008E4E99">
    <w:pPr>
      <w:pStyle w:val="Header"/>
      <w:jc w:val="right"/>
      <w:rPr>
        <w:rFonts w:ascii="Acumin Pro" w:hAnsi="Acumin Pro"/>
        <w:color w:val="1F497D"/>
        <w:sz w:val="20"/>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DB" w14:textId="77777777" w:rsidR="00C30DD8" w:rsidRDefault="00C30DD8" w:rsidP="008F51F1">
    <w:pPr>
      <w:pStyle w:val="Header"/>
      <w:tabs>
        <w:tab w:val="clear" w:pos="8306"/>
      </w:tabs>
      <w:jc w:val="right"/>
      <w:rPr>
        <w:rFonts w:ascii="Acumin Pro" w:hAnsi="Acumin Pro"/>
        <w:color w:val="1F497D" w:themeColor="text2"/>
      </w:rPr>
    </w:pPr>
  </w:p>
  <w:p w14:paraId="498C7F84" w14:textId="38E27778" w:rsidR="00D35FB2" w:rsidRPr="00046B3A" w:rsidRDefault="00E218E4" w:rsidP="008F51F1">
    <w:pPr>
      <w:pStyle w:val="Header"/>
      <w:tabs>
        <w:tab w:val="clear" w:pos="8306"/>
      </w:tabs>
      <w:jc w:val="right"/>
      <w:rPr>
        <w:rFonts w:ascii="Arial" w:hAnsi="Arial" w:cs="Arial"/>
        <w:color w:val="1F497D" w:themeColor="text2"/>
      </w:rPr>
    </w:pPr>
    <w:r>
      <w:rPr>
        <w:rFonts w:ascii="Arial" w:hAnsi="Arial" w:cs="Arial"/>
        <w:color w:val="1F497D" w:themeColor="text2"/>
      </w:rPr>
      <w:t>Audit &amp; Risk</w:t>
    </w:r>
    <w:r w:rsidR="00F63EF5">
      <w:rPr>
        <w:rFonts w:ascii="Arial" w:hAnsi="Arial" w:cs="Arial"/>
        <w:color w:val="1F497D" w:themeColor="text2"/>
      </w:rPr>
      <w:t xml:space="preserve"> Committee</w:t>
    </w:r>
    <w:r w:rsidR="00D35FB2" w:rsidRPr="00046B3A">
      <w:rPr>
        <w:rFonts w:ascii="Arial" w:hAnsi="Arial" w:cs="Arial"/>
        <w:color w:val="1F497D" w:themeColor="text2"/>
      </w:rPr>
      <w:t xml:space="preserve"> Meeting </w:t>
    </w:r>
  </w:p>
  <w:p w14:paraId="0B7BAEC0" w14:textId="3E8A5586" w:rsidR="006F7EBD" w:rsidRPr="00046B3A" w:rsidRDefault="00EB4698" w:rsidP="008F51F1">
    <w:pPr>
      <w:pStyle w:val="Header"/>
      <w:tabs>
        <w:tab w:val="clear" w:pos="8306"/>
      </w:tabs>
      <w:jc w:val="right"/>
      <w:rPr>
        <w:rFonts w:ascii="Arial" w:hAnsi="Arial" w:cs="Arial"/>
        <w:color w:val="1F497D" w:themeColor="text2"/>
      </w:rPr>
    </w:pPr>
    <w:r>
      <w:rPr>
        <w:rFonts w:ascii="Arial" w:hAnsi="Arial" w:cs="Arial"/>
        <w:color w:val="1F497D" w:themeColor="text2"/>
      </w:rPr>
      <w:t>21 November 2022</w:t>
    </w:r>
  </w:p>
  <w:p w14:paraId="21CCD45B" w14:textId="2F2628F3" w:rsidR="00391204" w:rsidRPr="006F7EBD" w:rsidRDefault="00687603" w:rsidP="00CA3B5C">
    <w:pPr>
      <w:pStyle w:val="Header"/>
      <w:tabs>
        <w:tab w:val="clear" w:pos="8306"/>
      </w:tabs>
      <w:ind w:left="-1418" w:right="-1326"/>
      <w:jc w:val="right"/>
      <w:rPr>
        <w:rFonts w:ascii="Acumin Pro" w:hAnsi="Acumin Pro"/>
        <w:color w:val="548DD4" w:themeColor="text2" w:themeTint="99"/>
      </w:rPr>
    </w:pPr>
    <w:r>
      <w:rPr>
        <w:rFonts w:ascii="Acumin Pro" w:hAnsi="Acumin Pro"/>
        <w:color w:val="548DD4" w:themeColor="text2" w:themeTint="99"/>
      </w:rPr>
      <w:pict w14:anchorId="45C256B5">
        <v:rect id="_x0000_i1027" style="width:546.2pt;height:3.2pt" o:hrpct="988"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810D"/>
    <w:multiLevelType w:val="hybridMultilevel"/>
    <w:tmpl w:val="4222909E"/>
    <w:lvl w:ilvl="0" w:tplc="61DA5230">
      <w:start w:val="1"/>
      <w:numFmt w:val="decimal"/>
      <w:lvlText w:val="%1."/>
      <w:lvlJc w:val="left"/>
      <w:pPr>
        <w:ind w:left="720" w:hanging="360"/>
      </w:pPr>
    </w:lvl>
    <w:lvl w:ilvl="1" w:tplc="4D900086">
      <w:start w:val="1"/>
      <w:numFmt w:val="lowerLetter"/>
      <w:lvlText w:val="%2."/>
      <w:lvlJc w:val="left"/>
      <w:pPr>
        <w:ind w:left="1440" w:hanging="360"/>
      </w:pPr>
    </w:lvl>
    <w:lvl w:ilvl="2" w:tplc="51EACE58">
      <w:start w:val="1"/>
      <w:numFmt w:val="lowerRoman"/>
      <w:lvlText w:val="%3."/>
      <w:lvlJc w:val="right"/>
      <w:pPr>
        <w:ind w:left="2160" w:hanging="180"/>
      </w:pPr>
    </w:lvl>
    <w:lvl w:ilvl="3" w:tplc="841A3850">
      <w:start w:val="1"/>
      <w:numFmt w:val="decimal"/>
      <w:lvlText w:val="%4."/>
      <w:lvlJc w:val="left"/>
      <w:pPr>
        <w:ind w:left="2880" w:hanging="360"/>
      </w:pPr>
    </w:lvl>
    <w:lvl w:ilvl="4" w:tplc="B2F884D8">
      <w:start w:val="1"/>
      <w:numFmt w:val="lowerLetter"/>
      <w:lvlText w:val="%5."/>
      <w:lvlJc w:val="left"/>
      <w:pPr>
        <w:ind w:left="3600" w:hanging="360"/>
      </w:pPr>
    </w:lvl>
    <w:lvl w:ilvl="5" w:tplc="E160A990">
      <w:start w:val="1"/>
      <w:numFmt w:val="lowerRoman"/>
      <w:lvlText w:val="%6."/>
      <w:lvlJc w:val="right"/>
      <w:pPr>
        <w:ind w:left="4320" w:hanging="180"/>
      </w:pPr>
    </w:lvl>
    <w:lvl w:ilvl="6" w:tplc="967E089E">
      <w:start w:val="1"/>
      <w:numFmt w:val="decimal"/>
      <w:lvlText w:val="%7."/>
      <w:lvlJc w:val="left"/>
      <w:pPr>
        <w:ind w:left="5040" w:hanging="360"/>
      </w:pPr>
    </w:lvl>
    <w:lvl w:ilvl="7" w:tplc="04FEF402">
      <w:start w:val="1"/>
      <w:numFmt w:val="lowerLetter"/>
      <w:lvlText w:val="%8."/>
      <w:lvlJc w:val="left"/>
      <w:pPr>
        <w:ind w:left="5760" w:hanging="360"/>
      </w:pPr>
    </w:lvl>
    <w:lvl w:ilvl="8" w:tplc="70FE4EC0">
      <w:start w:val="1"/>
      <w:numFmt w:val="lowerRoman"/>
      <w:lvlText w:val="%9."/>
      <w:lvlJc w:val="right"/>
      <w:pPr>
        <w:ind w:left="6480" w:hanging="180"/>
      </w:pPr>
    </w:lvl>
  </w:abstractNum>
  <w:abstractNum w:abstractNumId="1" w15:restartNumberingAfterBreak="0">
    <w:nsid w:val="239A0DBA"/>
    <w:multiLevelType w:val="hybridMultilevel"/>
    <w:tmpl w:val="916C5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37266E77"/>
    <w:multiLevelType w:val="hybridMultilevel"/>
    <w:tmpl w:val="6E8A37BA"/>
    <w:lvl w:ilvl="0" w:tplc="5F12A446">
      <w:start w:val="1"/>
      <w:numFmt w:val="decimal"/>
      <w:lvlText w:val="%1."/>
      <w:lvlJc w:val="left"/>
      <w:pPr>
        <w:ind w:left="720" w:hanging="360"/>
      </w:pPr>
    </w:lvl>
    <w:lvl w:ilvl="1" w:tplc="92647ADA">
      <w:start w:val="1"/>
      <w:numFmt w:val="lowerLetter"/>
      <w:lvlText w:val="%2."/>
      <w:lvlJc w:val="left"/>
      <w:pPr>
        <w:ind w:left="1440" w:hanging="360"/>
      </w:pPr>
    </w:lvl>
    <w:lvl w:ilvl="2" w:tplc="A42EE808">
      <w:start w:val="1"/>
      <w:numFmt w:val="lowerRoman"/>
      <w:lvlText w:val="%3."/>
      <w:lvlJc w:val="right"/>
      <w:pPr>
        <w:ind w:left="2160" w:hanging="180"/>
      </w:pPr>
    </w:lvl>
    <w:lvl w:ilvl="3" w:tplc="F7869C48">
      <w:start w:val="1"/>
      <w:numFmt w:val="decimal"/>
      <w:lvlText w:val="%4."/>
      <w:lvlJc w:val="left"/>
      <w:pPr>
        <w:ind w:left="2880" w:hanging="360"/>
      </w:pPr>
    </w:lvl>
    <w:lvl w:ilvl="4" w:tplc="DDA49370">
      <w:start w:val="1"/>
      <w:numFmt w:val="lowerLetter"/>
      <w:lvlText w:val="%5."/>
      <w:lvlJc w:val="left"/>
      <w:pPr>
        <w:ind w:left="3600" w:hanging="360"/>
      </w:pPr>
    </w:lvl>
    <w:lvl w:ilvl="5" w:tplc="AEAA1D12">
      <w:start w:val="1"/>
      <w:numFmt w:val="lowerRoman"/>
      <w:lvlText w:val="%6."/>
      <w:lvlJc w:val="right"/>
      <w:pPr>
        <w:ind w:left="4320" w:hanging="180"/>
      </w:pPr>
    </w:lvl>
    <w:lvl w:ilvl="6" w:tplc="879E4588">
      <w:start w:val="1"/>
      <w:numFmt w:val="decimal"/>
      <w:lvlText w:val="%7."/>
      <w:lvlJc w:val="left"/>
      <w:pPr>
        <w:ind w:left="5040" w:hanging="360"/>
      </w:pPr>
    </w:lvl>
    <w:lvl w:ilvl="7" w:tplc="030C3554">
      <w:start w:val="1"/>
      <w:numFmt w:val="lowerLetter"/>
      <w:lvlText w:val="%8."/>
      <w:lvlJc w:val="left"/>
      <w:pPr>
        <w:ind w:left="5760" w:hanging="360"/>
      </w:pPr>
    </w:lvl>
    <w:lvl w:ilvl="8" w:tplc="54ACA806">
      <w:start w:val="1"/>
      <w:numFmt w:val="lowerRoman"/>
      <w:lvlText w:val="%9."/>
      <w:lvlJc w:val="right"/>
      <w:pPr>
        <w:ind w:left="6480" w:hanging="180"/>
      </w:pPr>
    </w:lvl>
  </w:abstractNum>
  <w:abstractNum w:abstractNumId="4"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B95CEB"/>
    <w:multiLevelType w:val="hybridMultilevel"/>
    <w:tmpl w:val="FD18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03159"/>
    <w:multiLevelType w:val="multilevel"/>
    <w:tmpl w:val="B33A6FD0"/>
    <w:lvl w:ilvl="0">
      <w:start w:val="1"/>
      <w:numFmt w:val="decimal"/>
      <w:lvlText w:val="%1."/>
      <w:lvlJc w:val="left"/>
      <w:pPr>
        <w:tabs>
          <w:tab w:val="num" w:pos="720"/>
        </w:tabs>
        <w:ind w:left="720" w:hanging="720"/>
      </w:pPr>
      <w:rPr>
        <w:b/>
        <w:i w:val="0"/>
        <w:color w:val="17365D"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8"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15:restartNumberingAfterBreak="0">
    <w:nsid w:val="65A0730B"/>
    <w:multiLevelType w:val="hybridMultilevel"/>
    <w:tmpl w:val="764A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3E523A"/>
    <w:multiLevelType w:val="hybridMultilevel"/>
    <w:tmpl w:val="7C08E11E"/>
    <w:lvl w:ilvl="0" w:tplc="FFFFFFFF">
      <w:start w:val="1"/>
      <w:numFmt w:val="decimal"/>
      <w:lvlText w:val="%1."/>
      <w:lvlJc w:val="left"/>
      <w:pPr>
        <w:ind w:left="36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47A4D47"/>
    <w:multiLevelType w:val="hybridMultilevel"/>
    <w:tmpl w:val="A5CC0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A22C78"/>
    <w:multiLevelType w:val="hybridMultilevel"/>
    <w:tmpl w:val="74C6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184996">
    <w:abstractNumId w:val="6"/>
  </w:num>
  <w:num w:numId="2" w16cid:durableId="1042439077">
    <w:abstractNumId w:val="7"/>
  </w:num>
  <w:num w:numId="3" w16cid:durableId="262033814">
    <w:abstractNumId w:val="2"/>
  </w:num>
  <w:num w:numId="4" w16cid:durableId="261305285">
    <w:abstractNumId w:val="12"/>
  </w:num>
  <w:num w:numId="5" w16cid:durableId="1394498611">
    <w:abstractNumId w:val="10"/>
  </w:num>
  <w:num w:numId="6" w16cid:durableId="1663581041">
    <w:abstractNumId w:val="0"/>
  </w:num>
  <w:num w:numId="7" w16cid:durableId="218444892">
    <w:abstractNumId w:val="3"/>
  </w:num>
  <w:num w:numId="8" w16cid:durableId="174227309">
    <w:abstractNumId w:val="11"/>
  </w:num>
  <w:num w:numId="9" w16cid:durableId="1426996454">
    <w:abstractNumId w:val="1"/>
  </w:num>
  <w:num w:numId="10" w16cid:durableId="8602517">
    <w:abstractNumId w:val="9"/>
  </w:num>
  <w:num w:numId="11" w16cid:durableId="2005082087">
    <w:abstractNumId w:val="5"/>
  </w:num>
  <w:num w:numId="12" w16cid:durableId="335428477">
    <w:abstractNumId w:val="14"/>
  </w:num>
  <w:num w:numId="13" w16cid:durableId="120460945">
    <w:abstractNumId w:val="13"/>
  </w:num>
  <w:num w:numId="14" w16cid:durableId="2132434323">
    <w:abstractNumId w:val="8"/>
  </w:num>
  <w:num w:numId="15" w16cid:durableId="113714025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CHariycAQhCAUJEBJAaKbTssWHr4HkbhvHaToT/k+OJ1yqhiL3rXbLYpFOIuxb6NeyI348C3m3RmhFj3PQLBw==" w:salt="cG2EjeF/gi2ald548WAxI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1A5"/>
    <w:rsid w:val="000052DF"/>
    <w:rsid w:val="00012C59"/>
    <w:rsid w:val="00013F59"/>
    <w:rsid w:val="00020100"/>
    <w:rsid w:val="00021070"/>
    <w:rsid w:val="00021804"/>
    <w:rsid w:val="00025CF7"/>
    <w:rsid w:val="00033148"/>
    <w:rsid w:val="00033CAD"/>
    <w:rsid w:val="00035B69"/>
    <w:rsid w:val="00035DC2"/>
    <w:rsid w:val="00046B3A"/>
    <w:rsid w:val="00054524"/>
    <w:rsid w:val="000617AC"/>
    <w:rsid w:val="000726D0"/>
    <w:rsid w:val="00085B7F"/>
    <w:rsid w:val="0008602F"/>
    <w:rsid w:val="00086B03"/>
    <w:rsid w:val="00090093"/>
    <w:rsid w:val="00092E5B"/>
    <w:rsid w:val="00095CE5"/>
    <w:rsid w:val="000A64DA"/>
    <w:rsid w:val="000A793C"/>
    <w:rsid w:val="000B309E"/>
    <w:rsid w:val="000B69A7"/>
    <w:rsid w:val="000E0501"/>
    <w:rsid w:val="000E06F2"/>
    <w:rsid w:val="000E2B1E"/>
    <w:rsid w:val="000E6876"/>
    <w:rsid w:val="000F1794"/>
    <w:rsid w:val="00105BA1"/>
    <w:rsid w:val="001072C8"/>
    <w:rsid w:val="00107BCC"/>
    <w:rsid w:val="00110614"/>
    <w:rsid w:val="00110672"/>
    <w:rsid w:val="001115BB"/>
    <w:rsid w:val="001126B8"/>
    <w:rsid w:val="00112CBA"/>
    <w:rsid w:val="001162A1"/>
    <w:rsid w:val="00117F46"/>
    <w:rsid w:val="00120185"/>
    <w:rsid w:val="0012340A"/>
    <w:rsid w:val="00124B02"/>
    <w:rsid w:val="00143306"/>
    <w:rsid w:val="00146D00"/>
    <w:rsid w:val="001501B2"/>
    <w:rsid w:val="00150B5F"/>
    <w:rsid w:val="00157CDB"/>
    <w:rsid w:val="00163C95"/>
    <w:rsid w:val="00171DAC"/>
    <w:rsid w:val="0017296A"/>
    <w:rsid w:val="0017649D"/>
    <w:rsid w:val="00176E6D"/>
    <w:rsid w:val="00180419"/>
    <w:rsid w:val="00182CC1"/>
    <w:rsid w:val="001834F5"/>
    <w:rsid w:val="00197EA6"/>
    <w:rsid w:val="001B0C54"/>
    <w:rsid w:val="001D0611"/>
    <w:rsid w:val="001D7E55"/>
    <w:rsid w:val="001E7FCF"/>
    <w:rsid w:val="0020090F"/>
    <w:rsid w:val="002225C0"/>
    <w:rsid w:val="00224D61"/>
    <w:rsid w:val="002306D8"/>
    <w:rsid w:val="002336DF"/>
    <w:rsid w:val="0023480C"/>
    <w:rsid w:val="00241570"/>
    <w:rsid w:val="00242190"/>
    <w:rsid w:val="0024351F"/>
    <w:rsid w:val="002453CB"/>
    <w:rsid w:val="00247C56"/>
    <w:rsid w:val="002549B1"/>
    <w:rsid w:val="00257F09"/>
    <w:rsid w:val="00264E15"/>
    <w:rsid w:val="00272A75"/>
    <w:rsid w:val="002737A6"/>
    <w:rsid w:val="00274E92"/>
    <w:rsid w:val="0028600A"/>
    <w:rsid w:val="002A4CC7"/>
    <w:rsid w:val="002B4681"/>
    <w:rsid w:val="002B6245"/>
    <w:rsid w:val="002B62D7"/>
    <w:rsid w:val="002C2BCA"/>
    <w:rsid w:val="002C3B0B"/>
    <w:rsid w:val="002D201C"/>
    <w:rsid w:val="002D725D"/>
    <w:rsid w:val="002D7CD0"/>
    <w:rsid w:val="002E4E59"/>
    <w:rsid w:val="002E7CF7"/>
    <w:rsid w:val="002F18C7"/>
    <w:rsid w:val="00301FF7"/>
    <w:rsid w:val="00303C54"/>
    <w:rsid w:val="003218B8"/>
    <w:rsid w:val="003241D3"/>
    <w:rsid w:val="00330AF1"/>
    <w:rsid w:val="003311C9"/>
    <w:rsid w:val="00331E8F"/>
    <w:rsid w:val="0033529B"/>
    <w:rsid w:val="00340C17"/>
    <w:rsid w:val="00347581"/>
    <w:rsid w:val="00355804"/>
    <w:rsid w:val="003573CF"/>
    <w:rsid w:val="00360055"/>
    <w:rsid w:val="00360A55"/>
    <w:rsid w:val="00365100"/>
    <w:rsid w:val="00365EB5"/>
    <w:rsid w:val="00370FD0"/>
    <w:rsid w:val="0037178F"/>
    <w:rsid w:val="0037303E"/>
    <w:rsid w:val="003757D2"/>
    <w:rsid w:val="00391204"/>
    <w:rsid w:val="003A3DF2"/>
    <w:rsid w:val="003B4A63"/>
    <w:rsid w:val="003B65B2"/>
    <w:rsid w:val="003C3DFC"/>
    <w:rsid w:val="003C4744"/>
    <w:rsid w:val="003D10A2"/>
    <w:rsid w:val="003E0C80"/>
    <w:rsid w:val="003E24F4"/>
    <w:rsid w:val="003E516E"/>
    <w:rsid w:val="003F13A9"/>
    <w:rsid w:val="003F4684"/>
    <w:rsid w:val="003F68FC"/>
    <w:rsid w:val="00405A8A"/>
    <w:rsid w:val="00414CEC"/>
    <w:rsid w:val="004210BC"/>
    <w:rsid w:val="00424F58"/>
    <w:rsid w:val="0042695A"/>
    <w:rsid w:val="00427A64"/>
    <w:rsid w:val="0043343D"/>
    <w:rsid w:val="0044714C"/>
    <w:rsid w:val="004515A1"/>
    <w:rsid w:val="0045189A"/>
    <w:rsid w:val="004527E4"/>
    <w:rsid w:val="00452F7E"/>
    <w:rsid w:val="004560C9"/>
    <w:rsid w:val="00465A04"/>
    <w:rsid w:val="0046725C"/>
    <w:rsid w:val="00473D32"/>
    <w:rsid w:val="00474530"/>
    <w:rsid w:val="00477C38"/>
    <w:rsid w:val="00493F3E"/>
    <w:rsid w:val="0049617C"/>
    <w:rsid w:val="004972A6"/>
    <w:rsid w:val="004A0883"/>
    <w:rsid w:val="004A39E6"/>
    <w:rsid w:val="004B7518"/>
    <w:rsid w:val="004C5F20"/>
    <w:rsid w:val="004D4709"/>
    <w:rsid w:val="004D65A0"/>
    <w:rsid w:val="004E7B00"/>
    <w:rsid w:val="004E7EB1"/>
    <w:rsid w:val="004F5A51"/>
    <w:rsid w:val="00507879"/>
    <w:rsid w:val="005079B0"/>
    <w:rsid w:val="005111D5"/>
    <w:rsid w:val="005124FF"/>
    <w:rsid w:val="0051361C"/>
    <w:rsid w:val="00516A8D"/>
    <w:rsid w:val="005343FC"/>
    <w:rsid w:val="005457A0"/>
    <w:rsid w:val="00550A22"/>
    <w:rsid w:val="00551112"/>
    <w:rsid w:val="00551777"/>
    <w:rsid w:val="00562866"/>
    <w:rsid w:val="0056381E"/>
    <w:rsid w:val="00574E45"/>
    <w:rsid w:val="0058090D"/>
    <w:rsid w:val="0058576F"/>
    <w:rsid w:val="00587D67"/>
    <w:rsid w:val="005A213C"/>
    <w:rsid w:val="005A296C"/>
    <w:rsid w:val="005B2191"/>
    <w:rsid w:val="005B6BE0"/>
    <w:rsid w:val="005C34F0"/>
    <w:rsid w:val="005D6121"/>
    <w:rsid w:val="005F07F4"/>
    <w:rsid w:val="005F40E7"/>
    <w:rsid w:val="00615E05"/>
    <w:rsid w:val="006176FF"/>
    <w:rsid w:val="006230C9"/>
    <w:rsid w:val="0063547E"/>
    <w:rsid w:val="00636FDA"/>
    <w:rsid w:val="006420CA"/>
    <w:rsid w:val="0065273A"/>
    <w:rsid w:val="006639E9"/>
    <w:rsid w:val="0066768C"/>
    <w:rsid w:val="00683A50"/>
    <w:rsid w:val="0068513C"/>
    <w:rsid w:val="00687603"/>
    <w:rsid w:val="0069679E"/>
    <w:rsid w:val="006A6F03"/>
    <w:rsid w:val="006D3A2F"/>
    <w:rsid w:val="006E498E"/>
    <w:rsid w:val="006F7EBD"/>
    <w:rsid w:val="00702238"/>
    <w:rsid w:val="00703925"/>
    <w:rsid w:val="0070410F"/>
    <w:rsid w:val="00705AAE"/>
    <w:rsid w:val="00706224"/>
    <w:rsid w:val="00707012"/>
    <w:rsid w:val="0071406B"/>
    <w:rsid w:val="00714DCA"/>
    <w:rsid w:val="007168CB"/>
    <w:rsid w:val="0071707B"/>
    <w:rsid w:val="007306FE"/>
    <w:rsid w:val="007501E3"/>
    <w:rsid w:val="00751290"/>
    <w:rsid w:val="00756268"/>
    <w:rsid w:val="00765E9D"/>
    <w:rsid w:val="00785D8C"/>
    <w:rsid w:val="00786112"/>
    <w:rsid w:val="00792009"/>
    <w:rsid w:val="007A3C4C"/>
    <w:rsid w:val="007A4B81"/>
    <w:rsid w:val="007A732A"/>
    <w:rsid w:val="007B2AD2"/>
    <w:rsid w:val="007C5265"/>
    <w:rsid w:val="007C5A1D"/>
    <w:rsid w:val="007D1154"/>
    <w:rsid w:val="007D162E"/>
    <w:rsid w:val="007D5EF8"/>
    <w:rsid w:val="007E1B14"/>
    <w:rsid w:val="007E7D1D"/>
    <w:rsid w:val="00803CBB"/>
    <w:rsid w:val="00806165"/>
    <w:rsid w:val="00806BE0"/>
    <w:rsid w:val="0081019F"/>
    <w:rsid w:val="00830236"/>
    <w:rsid w:val="008313F0"/>
    <w:rsid w:val="008326C6"/>
    <w:rsid w:val="008365DE"/>
    <w:rsid w:val="008408B2"/>
    <w:rsid w:val="00842DA7"/>
    <w:rsid w:val="00842E15"/>
    <w:rsid w:val="00847EDE"/>
    <w:rsid w:val="00852013"/>
    <w:rsid w:val="00854283"/>
    <w:rsid w:val="008542A6"/>
    <w:rsid w:val="00855BE1"/>
    <w:rsid w:val="0085680B"/>
    <w:rsid w:val="0086268C"/>
    <w:rsid w:val="0086302A"/>
    <w:rsid w:val="00865BE2"/>
    <w:rsid w:val="008766D4"/>
    <w:rsid w:val="00880D6F"/>
    <w:rsid w:val="00886A69"/>
    <w:rsid w:val="00890AE8"/>
    <w:rsid w:val="00890C84"/>
    <w:rsid w:val="00891A82"/>
    <w:rsid w:val="00893990"/>
    <w:rsid w:val="008A07B0"/>
    <w:rsid w:val="008C34EB"/>
    <w:rsid w:val="008C3A23"/>
    <w:rsid w:val="008C3B1E"/>
    <w:rsid w:val="008C70D1"/>
    <w:rsid w:val="008D5888"/>
    <w:rsid w:val="008D5B76"/>
    <w:rsid w:val="008E25E4"/>
    <w:rsid w:val="008E4E99"/>
    <w:rsid w:val="008E5A62"/>
    <w:rsid w:val="008F51F1"/>
    <w:rsid w:val="00900012"/>
    <w:rsid w:val="00900C4A"/>
    <w:rsid w:val="009171E2"/>
    <w:rsid w:val="00927A88"/>
    <w:rsid w:val="00927C28"/>
    <w:rsid w:val="00931880"/>
    <w:rsid w:val="0093419A"/>
    <w:rsid w:val="009368F4"/>
    <w:rsid w:val="0095033D"/>
    <w:rsid w:val="009507BB"/>
    <w:rsid w:val="009525C8"/>
    <w:rsid w:val="00970A33"/>
    <w:rsid w:val="0097413C"/>
    <w:rsid w:val="00977FCC"/>
    <w:rsid w:val="00980917"/>
    <w:rsid w:val="0098368E"/>
    <w:rsid w:val="00990C22"/>
    <w:rsid w:val="00991F0B"/>
    <w:rsid w:val="009A65D5"/>
    <w:rsid w:val="009B4AC7"/>
    <w:rsid w:val="009B7555"/>
    <w:rsid w:val="009C1E38"/>
    <w:rsid w:val="009D01DC"/>
    <w:rsid w:val="009D4752"/>
    <w:rsid w:val="009D6800"/>
    <w:rsid w:val="009E2251"/>
    <w:rsid w:val="009E2D4C"/>
    <w:rsid w:val="009E7640"/>
    <w:rsid w:val="009F05B8"/>
    <w:rsid w:val="00A047BC"/>
    <w:rsid w:val="00A06984"/>
    <w:rsid w:val="00A11DC0"/>
    <w:rsid w:val="00A21B02"/>
    <w:rsid w:val="00A25BC3"/>
    <w:rsid w:val="00A3421B"/>
    <w:rsid w:val="00A53261"/>
    <w:rsid w:val="00A53BD3"/>
    <w:rsid w:val="00A60E5C"/>
    <w:rsid w:val="00A642EE"/>
    <w:rsid w:val="00A661BB"/>
    <w:rsid w:val="00A7099E"/>
    <w:rsid w:val="00A70BB3"/>
    <w:rsid w:val="00A773D3"/>
    <w:rsid w:val="00A85F23"/>
    <w:rsid w:val="00AA39E3"/>
    <w:rsid w:val="00AA58CD"/>
    <w:rsid w:val="00AA7BB2"/>
    <w:rsid w:val="00AB71CA"/>
    <w:rsid w:val="00AC19FF"/>
    <w:rsid w:val="00AC20BF"/>
    <w:rsid w:val="00AD1A48"/>
    <w:rsid w:val="00AD2424"/>
    <w:rsid w:val="00AE0725"/>
    <w:rsid w:val="00AE4443"/>
    <w:rsid w:val="00AE4E86"/>
    <w:rsid w:val="00AE59BD"/>
    <w:rsid w:val="00B00937"/>
    <w:rsid w:val="00B07DC5"/>
    <w:rsid w:val="00B1257B"/>
    <w:rsid w:val="00B16FC9"/>
    <w:rsid w:val="00B1701B"/>
    <w:rsid w:val="00B31024"/>
    <w:rsid w:val="00B31B09"/>
    <w:rsid w:val="00B60CB0"/>
    <w:rsid w:val="00B616A7"/>
    <w:rsid w:val="00B745F5"/>
    <w:rsid w:val="00B82A6C"/>
    <w:rsid w:val="00B94AF4"/>
    <w:rsid w:val="00BB03E2"/>
    <w:rsid w:val="00BB1164"/>
    <w:rsid w:val="00BB7A76"/>
    <w:rsid w:val="00BC3ADE"/>
    <w:rsid w:val="00BC5123"/>
    <w:rsid w:val="00BD1442"/>
    <w:rsid w:val="00BD577A"/>
    <w:rsid w:val="00BE1ECF"/>
    <w:rsid w:val="00BE5791"/>
    <w:rsid w:val="00BF2A8E"/>
    <w:rsid w:val="00C06047"/>
    <w:rsid w:val="00C15129"/>
    <w:rsid w:val="00C16C81"/>
    <w:rsid w:val="00C240B8"/>
    <w:rsid w:val="00C26AF2"/>
    <w:rsid w:val="00C30DD8"/>
    <w:rsid w:val="00C341E0"/>
    <w:rsid w:val="00C521F8"/>
    <w:rsid w:val="00C531A6"/>
    <w:rsid w:val="00C55C75"/>
    <w:rsid w:val="00C60C84"/>
    <w:rsid w:val="00C60F0F"/>
    <w:rsid w:val="00C6315F"/>
    <w:rsid w:val="00C66BB9"/>
    <w:rsid w:val="00C7367D"/>
    <w:rsid w:val="00C74AB5"/>
    <w:rsid w:val="00C80C7D"/>
    <w:rsid w:val="00C910DD"/>
    <w:rsid w:val="00C93261"/>
    <w:rsid w:val="00CA18A9"/>
    <w:rsid w:val="00CA3B5C"/>
    <w:rsid w:val="00CA3B8F"/>
    <w:rsid w:val="00CA5577"/>
    <w:rsid w:val="00CC464E"/>
    <w:rsid w:val="00CC46CE"/>
    <w:rsid w:val="00CC6EB8"/>
    <w:rsid w:val="00CD25B6"/>
    <w:rsid w:val="00CE76CD"/>
    <w:rsid w:val="00CF228D"/>
    <w:rsid w:val="00CF348E"/>
    <w:rsid w:val="00CF5311"/>
    <w:rsid w:val="00D0267F"/>
    <w:rsid w:val="00D045A4"/>
    <w:rsid w:val="00D05D60"/>
    <w:rsid w:val="00D14506"/>
    <w:rsid w:val="00D260EC"/>
    <w:rsid w:val="00D35FB2"/>
    <w:rsid w:val="00D44AFD"/>
    <w:rsid w:val="00D86A68"/>
    <w:rsid w:val="00D92636"/>
    <w:rsid w:val="00DA1620"/>
    <w:rsid w:val="00DA33AE"/>
    <w:rsid w:val="00DA3A87"/>
    <w:rsid w:val="00DB183A"/>
    <w:rsid w:val="00DB4769"/>
    <w:rsid w:val="00DC4870"/>
    <w:rsid w:val="00DD1C03"/>
    <w:rsid w:val="00DE18EE"/>
    <w:rsid w:val="00DE3E58"/>
    <w:rsid w:val="00DE5553"/>
    <w:rsid w:val="00DF4B00"/>
    <w:rsid w:val="00DF73B7"/>
    <w:rsid w:val="00E036BE"/>
    <w:rsid w:val="00E0705C"/>
    <w:rsid w:val="00E11161"/>
    <w:rsid w:val="00E1167C"/>
    <w:rsid w:val="00E15544"/>
    <w:rsid w:val="00E20B7C"/>
    <w:rsid w:val="00E218E4"/>
    <w:rsid w:val="00E22F52"/>
    <w:rsid w:val="00E24F6A"/>
    <w:rsid w:val="00E251CB"/>
    <w:rsid w:val="00E26A67"/>
    <w:rsid w:val="00E366C0"/>
    <w:rsid w:val="00E413BC"/>
    <w:rsid w:val="00E567FC"/>
    <w:rsid w:val="00E56DAA"/>
    <w:rsid w:val="00E606BE"/>
    <w:rsid w:val="00E634B4"/>
    <w:rsid w:val="00E77B8E"/>
    <w:rsid w:val="00E84F0F"/>
    <w:rsid w:val="00E9360C"/>
    <w:rsid w:val="00E948FE"/>
    <w:rsid w:val="00E95830"/>
    <w:rsid w:val="00E97DCA"/>
    <w:rsid w:val="00EA432A"/>
    <w:rsid w:val="00EA7818"/>
    <w:rsid w:val="00EB44DB"/>
    <w:rsid w:val="00EB4698"/>
    <w:rsid w:val="00EB670A"/>
    <w:rsid w:val="00EC5B52"/>
    <w:rsid w:val="00ED4960"/>
    <w:rsid w:val="00ED5F63"/>
    <w:rsid w:val="00EE21B2"/>
    <w:rsid w:val="00EF59D6"/>
    <w:rsid w:val="00F02C31"/>
    <w:rsid w:val="00F03033"/>
    <w:rsid w:val="00F03255"/>
    <w:rsid w:val="00F100D8"/>
    <w:rsid w:val="00F101BA"/>
    <w:rsid w:val="00F169B4"/>
    <w:rsid w:val="00F24CE3"/>
    <w:rsid w:val="00F413E4"/>
    <w:rsid w:val="00F47226"/>
    <w:rsid w:val="00F479F9"/>
    <w:rsid w:val="00F516F6"/>
    <w:rsid w:val="00F54510"/>
    <w:rsid w:val="00F547FF"/>
    <w:rsid w:val="00F63EF5"/>
    <w:rsid w:val="00F65733"/>
    <w:rsid w:val="00F67B3E"/>
    <w:rsid w:val="00F71C69"/>
    <w:rsid w:val="00F7461A"/>
    <w:rsid w:val="00F74703"/>
    <w:rsid w:val="00F8145C"/>
    <w:rsid w:val="00F81784"/>
    <w:rsid w:val="00F844FE"/>
    <w:rsid w:val="00F862AD"/>
    <w:rsid w:val="00F90ED0"/>
    <w:rsid w:val="00F93297"/>
    <w:rsid w:val="00FA373F"/>
    <w:rsid w:val="00FA6715"/>
    <w:rsid w:val="00FB46C9"/>
    <w:rsid w:val="00FB7A37"/>
    <w:rsid w:val="00FD2268"/>
    <w:rsid w:val="00FD2663"/>
    <w:rsid w:val="00FD783E"/>
    <w:rsid w:val="00FE50CF"/>
    <w:rsid w:val="00FE5471"/>
    <w:rsid w:val="00FE5F6F"/>
    <w:rsid w:val="00FF352A"/>
    <w:rsid w:val="0796F211"/>
    <w:rsid w:val="0F14404D"/>
    <w:rsid w:val="18CF562D"/>
    <w:rsid w:val="22F91774"/>
    <w:rsid w:val="27446121"/>
    <w:rsid w:val="2AFAB515"/>
    <w:rsid w:val="2C9A9913"/>
    <w:rsid w:val="3351928E"/>
    <w:rsid w:val="36FD26D9"/>
    <w:rsid w:val="3787B08A"/>
    <w:rsid w:val="3974A6E0"/>
    <w:rsid w:val="451E3E32"/>
    <w:rsid w:val="461EC771"/>
    <w:rsid w:val="4A0605A3"/>
    <w:rsid w:val="514A4640"/>
    <w:rsid w:val="5BE2F6F4"/>
    <w:rsid w:val="5CAC1A45"/>
    <w:rsid w:val="5D569FA0"/>
    <w:rsid w:val="63961DAC"/>
    <w:rsid w:val="63EE08D9"/>
    <w:rsid w:val="6427925F"/>
    <w:rsid w:val="74E76106"/>
    <w:rsid w:val="75B5C6AE"/>
    <w:rsid w:val="7743BAEB"/>
    <w:rsid w:val="7D99D4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82609184-54AA-4120-AAB3-F0CBD1C0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4B4"/>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E634B4"/>
    <w:pPr>
      <w:tabs>
        <w:tab w:val="left" w:pos="1440"/>
        <w:tab w:val="left" w:pos="2410"/>
        <w:tab w:val="left" w:pos="2977"/>
        <w:tab w:val="right" w:pos="8335"/>
        <w:tab w:val="right" w:pos="8505"/>
      </w:tabs>
      <w:spacing w:before="0" w:after="0"/>
      <w:ind w:left="-567" w:right="-238"/>
      <w:jc w:val="both"/>
      <w:outlineLvl w:val="9"/>
    </w:pPr>
    <w:rPr>
      <w:rFonts w:cs="Arial"/>
      <w:b w:val="0"/>
      <w:bCs/>
      <w:kern w:val="0"/>
      <w:sz w:val="24"/>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customStyle="1" w:styleId="paragraph">
    <w:name w:val="paragraph"/>
    <w:basedOn w:val="Normal"/>
    <w:rsid w:val="00785D8C"/>
    <w:pPr>
      <w:spacing w:before="100" w:beforeAutospacing="1" w:after="100" w:afterAutospacing="1"/>
    </w:pPr>
    <w:rPr>
      <w:szCs w:val="24"/>
      <w:lang w:eastAsia="en-AU"/>
    </w:rPr>
  </w:style>
  <w:style w:type="character" w:customStyle="1" w:styleId="normaltextrun">
    <w:name w:val="normaltextrun"/>
    <w:rsid w:val="00785D8C"/>
  </w:style>
  <w:style w:type="character" w:customStyle="1" w:styleId="eop">
    <w:name w:val="eop"/>
    <w:rsid w:val="00785D8C"/>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
    <w:basedOn w:val="Normal"/>
    <w:link w:val="ListParagraphChar"/>
    <w:uiPriority w:val="34"/>
    <w:qFormat/>
    <w:rsid w:val="00785D8C"/>
    <w:pPr>
      <w:ind w:left="720"/>
      <w:contextualSpacing/>
    </w:pPr>
  </w:style>
  <w:style w:type="table" w:styleId="TableGrid">
    <w:name w:val="Table Grid"/>
    <w:basedOn w:val="TableNormal"/>
    <w:uiPriority w:val="39"/>
    <w:rsid w:val="00FA373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FA373F"/>
    <w:pPr>
      <w:tabs>
        <w:tab w:val="right" w:pos="595"/>
        <w:tab w:val="left" w:pos="879"/>
      </w:tabs>
      <w:spacing w:before="160" w:line="260" w:lineRule="atLeast"/>
      <w:ind w:left="879" w:hanging="879"/>
    </w:pPr>
    <w:rPr>
      <w:sz w:val="24"/>
    </w:rPr>
  </w:style>
  <w:style w:type="character" w:styleId="Mention">
    <w:name w:val="Mention"/>
    <w:basedOn w:val="DefaultParagraphFont"/>
    <w:uiPriority w:val="99"/>
    <w:unhideWhenUsed/>
    <w:rsid w:val="000E06F2"/>
    <w:rPr>
      <w:color w:val="2B579A"/>
      <w:shd w:val="clear" w:color="auto" w:fill="E6E6E6"/>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90AE8"/>
    <w:rPr>
      <w:sz w:val="24"/>
      <w:lang w:eastAsia="en-US"/>
    </w:rPr>
  </w:style>
  <w:style w:type="paragraph" w:styleId="CommentText">
    <w:name w:val="annotation text"/>
    <w:basedOn w:val="Normal"/>
    <w:link w:val="CommentTextChar"/>
    <w:unhideWhenUsed/>
    <w:rsid w:val="00BC3ADE"/>
    <w:rPr>
      <w:sz w:val="20"/>
    </w:rPr>
  </w:style>
  <w:style w:type="character" w:customStyle="1" w:styleId="CommentTextChar">
    <w:name w:val="Comment Text Char"/>
    <w:basedOn w:val="DefaultParagraphFont"/>
    <w:link w:val="CommentText"/>
    <w:rsid w:val="00BC3ADE"/>
    <w:rPr>
      <w:lang w:eastAsia="en-US"/>
    </w:rPr>
  </w:style>
  <w:style w:type="paragraph" w:styleId="CommentSubject">
    <w:name w:val="annotation subject"/>
    <w:basedOn w:val="CommentText"/>
    <w:next w:val="CommentText"/>
    <w:link w:val="CommentSubjectChar"/>
    <w:semiHidden/>
    <w:unhideWhenUsed/>
    <w:rsid w:val="00BC3ADE"/>
    <w:rPr>
      <w:b/>
      <w:bCs/>
    </w:rPr>
  </w:style>
  <w:style w:type="character" w:customStyle="1" w:styleId="CommentSubjectChar">
    <w:name w:val="Comment Subject Char"/>
    <w:basedOn w:val="CommentTextChar"/>
    <w:link w:val="CommentSubject"/>
    <w:semiHidden/>
    <w:rsid w:val="00BC3ADE"/>
    <w:rPr>
      <w:b/>
      <w:bCs/>
      <w:lang w:eastAsia="en-US"/>
    </w:rPr>
  </w:style>
  <w:style w:type="paragraph" w:styleId="Revision">
    <w:name w:val="Revision"/>
    <w:hidden/>
    <w:uiPriority w:val="99"/>
    <w:semiHidden/>
    <w:rsid w:val="0042695A"/>
    <w:rPr>
      <w:sz w:val="24"/>
      <w:lang w:eastAsia="en-US"/>
    </w:rPr>
  </w:style>
  <w:style w:type="paragraph" w:styleId="TOCHeading">
    <w:name w:val="TOC Heading"/>
    <w:basedOn w:val="Heading1"/>
    <w:next w:val="Normal"/>
    <w:uiPriority w:val="39"/>
    <w:unhideWhenUsed/>
    <w:qFormat/>
    <w:rsid w:val="00830236"/>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edlands.wa.gov.au/public-question-time" TargetMode="External"/><Relationship Id="rId18" Type="http://schemas.openxmlformats.org/officeDocument/2006/relationships/footer" Target="footer2.xml"/><Relationship Id="rId26" Type="http://schemas.openxmlformats.org/officeDocument/2006/relationships/diagramColors" Target="diagrams/colors1.xml"/><Relationship Id="rId21" Type="http://schemas.openxmlformats.org/officeDocument/2006/relationships/hyperlink" Target="https://www.legislation.wa.gov.au/legislation/prod/filestore.nsf/FileURL/mrdoc_43670.pdf/$FILE/Local%20Government%20(Model%20Code%20of%20Conduct)%20Regulations%202021%20-%20%5B00-a0-01%5D.pdf?OpenElement"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council@nedlands.wa.gov.au" TargetMode="External"/><Relationship Id="rId17" Type="http://schemas.openxmlformats.org/officeDocument/2006/relationships/footer" Target="footer1.xml"/><Relationship Id="rId25" Type="http://schemas.openxmlformats.org/officeDocument/2006/relationships/diagramQuickStyle" Target="diagrams/quickStyle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diagramData" Target="diagrams/data1.xml"/><Relationship Id="rId28" Type="http://schemas.openxmlformats.org/officeDocument/2006/relationships/image" Target="media/image3.png"/><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image" Target="media/image2.png"/><Relationship Id="rId27" Type="http://schemas.microsoft.com/office/2007/relationships/diagramDrawing" Target="diagrams/drawing1.xml"/><Relationship Id="rId30" Type="http://schemas.openxmlformats.org/officeDocument/2006/relationships/image" Target="media/image5.png"/><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CE997D-76E8-43C6-8CDF-D45DBC99AD9F}" type="doc">
      <dgm:prSet loTypeId="urn:microsoft.com/office/officeart/2005/8/layout/StepDownProcess" loCatId="process" qsTypeId="urn:microsoft.com/office/officeart/2005/8/quickstyle/simple1" qsCatId="simple" csTypeId="urn:microsoft.com/office/officeart/2005/8/colors/colorful5" csCatId="colorful" phldr="1"/>
      <dgm:spPr/>
      <dgm:t>
        <a:bodyPr/>
        <a:lstStyle/>
        <a:p>
          <a:endParaRPr lang="en-AU"/>
        </a:p>
      </dgm:t>
    </dgm:pt>
    <dgm:pt modelId="{B038F820-6834-4282-8F42-2089FFC26B3A}">
      <dgm:prSet phldrT="[Text]"/>
      <dgm:spPr>
        <a:xfrm>
          <a:off x="263990" y="22112"/>
          <a:ext cx="1234636" cy="864205"/>
        </a:xfrm>
        <a:prstGeom prst="roundRect">
          <a:avLst>
            <a:gd name="adj" fmla="val 1667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1</a:t>
          </a:r>
        </a:p>
      </dgm:t>
    </dgm:pt>
    <dgm:pt modelId="{188A1FAF-E15F-4AA7-90E8-6164085D65EC}" type="parTrans" cxnId="{0BCA184E-C7F0-49FB-BAE7-33FDEAFF0620}">
      <dgm:prSet/>
      <dgm:spPr/>
      <dgm:t>
        <a:bodyPr/>
        <a:lstStyle/>
        <a:p>
          <a:endParaRPr lang="en-AU"/>
        </a:p>
      </dgm:t>
    </dgm:pt>
    <dgm:pt modelId="{CB937CE6-BE18-47BF-B193-BD74B83D00EE}" type="sibTrans" cxnId="{0BCA184E-C7F0-49FB-BAE7-33FDEAFF0620}">
      <dgm:prSet/>
      <dgm:spPr/>
      <dgm:t>
        <a:bodyPr/>
        <a:lstStyle/>
        <a:p>
          <a:endParaRPr lang="en-AU"/>
        </a:p>
      </dgm:t>
    </dgm:pt>
    <dgm:pt modelId="{775007B8-CE70-4DDE-BA11-0943C3EB4544}">
      <dgm:prSet phldrT="[Text]"/>
      <dgm:spPr>
        <a:xfrm>
          <a:off x="1498627" y="104534"/>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Planning, Discovery workshops, Investigation</a:t>
          </a:r>
        </a:p>
      </dgm:t>
    </dgm:pt>
    <dgm:pt modelId="{6D620D49-DC3F-40AC-8A70-8B158B6C1DAA}" type="parTrans" cxnId="{D60880ED-2173-499D-A2AA-EF4A987FD6EA}">
      <dgm:prSet/>
      <dgm:spPr/>
      <dgm:t>
        <a:bodyPr/>
        <a:lstStyle/>
        <a:p>
          <a:endParaRPr lang="en-AU"/>
        </a:p>
      </dgm:t>
    </dgm:pt>
    <dgm:pt modelId="{5464E205-06A1-493D-AE1F-CD65C72C4A19}" type="sibTrans" cxnId="{D60880ED-2173-499D-A2AA-EF4A987FD6EA}">
      <dgm:prSet/>
      <dgm:spPr/>
      <dgm:t>
        <a:bodyPr/>
        <a:lstStyle/>
        <a:p>
          <a:endParaRPr lang="en-AU"/>
        </a:p>
      </dgm:t>
    </dgm:pt>
    <dgm:pt modelId="{1B7AA59B-8E85-4876-8405-C4F43A55C424}">
      <dgm:prSet phldrT="[Text]"/>
      <dgm:spPr>
        <a:xfrm>
          <a:off x="1287635" y="992900"/>
          <a:ext cx="1234636" cy="864205"/>
        </a:xfrm>
        <a:prstGeom prst="roundRect">
          <a:avLst>
            <a:gd name="adj" fmla="val 16670"/>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2</a:t>
          </a:r>
        </a:p>
      </dgm:t>
    </dgm:pt>
    <dgm:pt modelId="{B4E1ABB4-E663-4C67-ACE6-41A31E48BBED}" type="parTrans" cxnId="{48D2C981-754D-4A22-88D0-069F1FACFA9B}">
      <dgm:prSet/>
      <dgm:spPr/>
      <dgm:t>
        <a:bodyPr/>
        <a:lstStyle/>
        <a:p>
          <a:endParaRPr lang="en-AU"/>
        </a:p>
      </dgm:t>
    </dgm:pt>
    <dgm:pt modelId="{54F9A99B-BE5F-4002-9307-F3EC666C7DC8}" type="sibTrans" cxnId="{48D2C981-754D-4A22-88D0-069F1FACFA9B}">
      <dgm:prSet/>
      <dgm:spPr/>
      <dgm:t>
        <a:bodyPr/>
        <a:lstStyle/>
        <a:p>
          <a:endParaRPr lang="en-AU"/>
        </a:p>
      </dgm:t>
    </dgm:pt>
    <dgm:pt modelId="{57B92A61-EBE3-4567-A26C-D1C8066948CF}">
      <dgm:prSet phldrT="[Text]"/>
      <dgm:spPr>
        <a:xfrm>
          <a:off x="2522272" y="1075322"/>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Configuration finalisation and acceptance</a:t>
          </a:r>
        </a:p>
      </dgm:t>
    </dgm:pt>
    <dgm:pt modelId="{A254F6B5-EE12-442F-8C48-6E11E9FD26B2}" type="parTrans" cxnId="{39809FA7-51DF-4756-A3A7-E43D00A744C3}">
      <dgm:prSet/>
      <dgm:spPr/>
      <dgm:t>
        <a:bodyPr/>
        <a:lstStyle/>
        <a:p>
          <a:endParaRPr lang="en-AU"/>
        </a:p>
      </dgm:t>
    </dgm:pt>
    <dgm:pt modelId="{594B800C-8B66-4888-8CF1-FB685EC9CA2C}" type="sibTrans" cxnId="{39809FA7-51DF-4756-A3A7-E43D00A744C3}">
      <dgm:prSet/>
      <dgm:spPr/>
      <dgm:t>
        <a:bodyPr/>
        <a:lstStyle/>
        <a:p>
          <a:endParaRPr lang="en-AU"/>
        </a:p>
      </dgm:t>
    </dgm:pt>
    <dgm:pt modelId="{24BBD5BE-68A0-4BFE-9960-72C5650129ED}">
      <dgm:prSet phldrT="[Text]"/>
      <dgm:spPr>
        <a:xfrm>
          <a:off x="2311280" y="1963688"/>
          <a:ext cx="1234636" cy="864205"/>
        </a:xfrm>
        <a:prstGeom prst="roundRect">
          <a:avLst>
            <a:gd name="adj" fmla="val 16670"/>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3</a:t>
          </a:r>
        </a:p>
      </dgm:t>
    </dgm:pt>
    <dgm:pt modelId="{C427AE88-4F73-4FA9-9092-29E48D57A06B}" type="parTrans" cxnId="{F939201F-9923-4254-AA78-A9E05343F419}">
      <dgm:prSet/>
      <dgm:spPr/>
      <dgm:t>
        <a:bodyPr/>
        <a:lstStyle/>
        <a:p>
          <a:endParaRPr lang="en-AU"/>
        </a:p>
      </dgm:t>
    </dgm:pt>
    <dgm:pt modelId="{E703217B-FEEA-4B8C-91B9-F6F7A746B8E6}" type="sibTrans" cxnId="{F939201F-9923-4254-AA78-A9E05343F419}">
      <dgm:prSet/>
      <dgm:spPr/>
      <dgm:t>
        <a:bodyPr/>
        <a:lstStyle/>
        <a:p>
          <a:endParaRPr lang="en-AU"/>
        </a:p>
      </dgm:t>
    </dgm:pt>
    <dgm:pt modelId="{DDD46AC0-A9A4-4ED4-9829-EF9C6014E80D}">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Testing</a:t>
          </a:r>
        </a:p>
      </dgm:t>
    </dgm:pt>
    <dgm:pt modelId="{0C2EE013-8471-49FA-AC4E-6AC221100754}" type="parTrans" cxnId="{55B1DC38-C804-4FF4-A000-E9B6A1263F94}">
      <dgm:prSet/>
      <dgm:spPr/>
      <dgm:t>
        <a:bodyPr/>
        <a:lstStyle/>
        <a:p>
          <a:endParaRPr lang="en-AU"/>
        </a:p>
      </dgm:t>
    </dgm:pt>
    <dgm:pt modelId="{200641E7-234F-49ED-82FF-13D9CEF13B60}" type="sibTrans" cxnId="{55B1DC38-C804-4FF4-A000-E9B6A1263F94}">
      <dgm:prSet/>
      <dgm:spPr/>
      <dgm:t>
        <a:bodyPr/>
        <a:lstStyle/>
        <a:p>
          <a:endParaRPr lang="en-AU"/>
        </a:p>
      </dgm:t>
    </dgm:pt>
    <dgm:pt modelId="{56990731-769F-4738-96C5-E3F240860665}">
      <dgm:prSet phldrT="[Text]"/>
      <dgm:spPr>
        <a:xfrm>
          <a:off x="3334925" y="2934476"/>
          <a:ext cx="1234636" cy="864205"/>
        </a:xfrm>
        <a:prstGeom prst="roundRect">
          <a:avLst>
            <a:gd name="adj" fmla="val 1667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dirty="0">
              <a:solidFill>
                <a:sysClr val="window" lastClr="FFFFFF"/>
              </a:solidFill>
              <a:latin typeface="Calibri"/>
              <a:ea typeface="+mn-ea"/>
              <a:cs typeface="+mn-cs"/>
            </a:rPr>
            <a:t>Stage 4</a:t>
          </a:r>
        </a:p>
      </dgm:t>
    </dgm:pt>
    <dgm:pt modelId="{F6FC91CC-3D84-4214-9E60-7B1B75FAE2AA}" type="parTrans" cxnId="{F28F3B2E-4EF6-4F03-AAC9-50AEFA455E7A}">
      <dgm:prSet/>
      <dgm:spPr/>
      <dgm:t>
        <a:bodyPr/>
        <a:lstStyle/>
        <a:p>
          <a:endParaRPr lang="en-AU"/>
        </a:p>
      </dgm:t>
    </dgm:pt>
    <dgm:pt modelId="{24463670-685A-4CC4-975B-F42F06A20899}" type="sibTrans" cxnId="{F28F3B2E-4EF6-4F03-AAC9-50AEFA455E7A}">
      <dgm:prSet/>
      <dgm:spPr/>
      <dgm:t>
        <a:bodyPr/>
        <a:lstStyle/>
        <a:p>
          <a:endParaRPr lang="en-AU"/>
        </a:p>
      </dgm:t>
    </dgm:pt>
    <dgm:pt modelId="{CAD04B45-C221-4F36-98EA-4E6A466E6390}">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Training</a:t>
          </a:r>
        </a:p>
      </dgm:t>
    </dgm:pt>
    <dgm:pt modelId="{26DF9EAA-C00F-489A-8A7A-C0DDA5959CE2}" type="parTrans" cxnId="{325F15F8-465F-4FF9-A3A4-7E8BBE39528D}">
      <dgm:prSet/>
      <dgm:spPr/>
      <dgm:t>
        <a:bodyPr/>
        <a:lstStyle/>
        <a:p>
          <a:endParaRPr lang="en-AU"/>
        </a:p>
      </dgm:t>
    </dgm:pt>
    <dgm:pt modelId="{4CD80DA5-E4E8-47CD-8B95-7162E10CAD60}" type="sibTrans" cxnId="{325F15F8-465F-4FF9-A3A4-7E8BBE39528D}">
      <dgm:prSet/>
      <dgm:spPr/>
      <dgm:t>
        <a:bodyPr/>
        <a:lstStyle/>
        <a:p>
          <a:endParaRPr lang="en-AU"/>
        </a:p>
      </dgm:t>
    </dgm:pt>
    <dgm:pt modelId="{A5C333EC-C230-4559-8D77-1A8A59B8471D}">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Training</a:t>
          </a:r>
        </a:p>
      </dgm:t>
    </dgm:pt>
    <dgm:pt modelId="{4828288D-D9D4-4C7B-9B9F-2EAA9E8C4EBF}" type="parTrans" cxnId="{A37E81BC-ABA9-4B62-9BDA-9AC282701749}">
      <dgm:prSet/>
      <dgm:spPr/>
      <dgm:t>
        <a:bodyPr/>
        <a:lstStyle/>
        <a:p>
          <a:endParaRPr lang="en-AU"/>
        </a:p>
      </dgm:t>
    </dgm:pt>
    <dgm:pt modelId="{084C2B85-669C-47BC-B785-20BD43F8CD67}" type="sibTrans" cxnId="{A37E81BC-ABA9-4B62-9BDA-9AC282701749}">
      <dgm:prSet/>
      <dgm:spPr/>
      <dgm:t>
        <a:bodyPr/>
        <a:lstStyle/>
        <a:p>
          <a:endParaRPr lang="en-AU"/>
        </a:p>
      </dgm:t>
    </dgm:pt>
    <dgm:pt modelId="{99D9119D-8C96-4C72-AAC6-E615440E8AF7}">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Final Changes</a:t>
          </a:r>
        </a:p>
      </dgm:t>
    </dgm:pt>
    <dgm:pt modelId="{97D1C5A9-AC27-46DC-8441-9E7756DC0D8C}" type="parTrans" cxnId="{E880D0BE-2179-43E8-B721-72D2DC769C3B}">
      <dgm:prSet/>
      <dgm:spPr/>
      <dgm:t>
        <a:bodyPr/>
        <a:lstStyle/>
        <a:p>
          <a:endParaRPr lang="en-AU"/>
        </a:p>
      </dgm:t>
    </dgm:pt>
    <dgm:pt modelId="{4B5E21D5-3807-4D8D-8E07-7C8F25DEFC07}" type="sibTrans" cxnId="{E880D0BE-2179-43E8-B721-72D2DC769C3B}">
      <dgm:prSet/>
      <dgm:spPr/>
      <dgm:t>
        <a:bodyPr/>
        <a:lstStyle/>
        <a:p>
          <a:endParaRPr lang="en-AU"/>
        </a:p>
      </dgm:t>
    </dgm:pt>
    <dgm:pt modelId="{1B544B21-773D-4FFB-AFCD-8105A4E38D73}">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Transition to production</a:t>
          </a:r>
        </a:p>
      </dgm:t>
    </dgm:pt>
    <dgm:pt modelId="{89ECB5F2-C338-4685-9493-CEFDF0659BF0}" type="parTrans" cxnId="{E0569BB7-FC3F-430E-991C-0E58410210D8}">
      <dgm:prSet/>
      <dgm:spPr/>
      <dgm:t>
        <a:bodyPr/>
        <a:lstStyle/>
        <a:p>
          <a:endParaRPr lang="en-AU"/>
        </a:p>
      </dgm:t>
    </dgm:pt>
    <dgm:pt modelId="{2167034A-2230-4F9E-AD2B-C7C0BB4A6DD3}" type="sibTrans" cxnId="{E0569BB7-FC3F-430E-991C-0E58410210D8}">
      <dgm:prSet/>
      <dgm:spPr/>
      <dgm:t>
        <a:bodyPr/>
        <a:lstStyle/>
        <a:p>
          <a:endParaRPr lang="en-AU"/>
        </a:p>
      </dgm:t>
    </dgm:pt>
    <dgm:pt modelId="{BFFE9C18-5FD3-4691-B6D2-A091AA313ED7}">
      <dgm:prSet phldrT="[Text]"/>
      <dgm:spPr>
        <a:xfrm>
          <a:off x="3545917" y="2046110"/>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Data migration </a:t>
          </a:r>
        </a:p>
      </dgm:t>
    </dgm:pt>
    <dgm:pt modelId="{CE9E1E2B-7CFC-41E5-8930-83FADF453B4D}" type="parTrans" cxnId="{0C2C17B5-AD15-480B-B41E-06183AA41AB2}">
      <dgm:prSet/>
      <dgm:spPr/>
      <dgm:t>
        <a:bodyPr/>
        <a:lstStyle/>
        <a:p>
          <a:endParaRPr lang="en-AU"/>
        </a:p>
      </dgm:t>
    </dgm:pt>
    <dgm:pt modelId="{183AEA08-26AC-477D-A3D8-1AB40E66C1B0}" type="sibTrans" cxnId="{0C2C17B5-AD15-480B-B41E-06183AA41AB2}">
      <dgm:prSet/>
      <dgm:spPr/>
      <dgm:t>
        <a:bodyPr/>
        <a:lstStyle/>
        <a:p>
          <a:endParaRPr lang="en-AU"/>
        </a:p>
      </dgm:t>
    </dgm:pt>
    <dgm:pt modelId="{47EB448A-516E-4A9C-A625-2283597FFFF5}">
      <dgm:prSet phldrT="[Text]"/>
      <dgm:spPr>
        <a:xfrm>
          <a:off x="4569562" y="3016898"/>
          <a:ext cx="897957" cy="698489"/>
        </a:xfrm>
        <a:prstGeom prst="rect">
          <a:avLst/>
        </a:prstGeom>
        <a:noFill/>
        <a:ln>
          <a:noFill/>
        </a:ln>
        <a:effectLst/>
      </dgm:spPr>
      <dgm:t>
        <a:bodyPr/>
        <a:lstStyle/>
        <a:p>
          <a:pPr>
            <a:buChar char="•"/>
          </a:pPr>
          <a:r>
            <a:rPr lang="en-AU" dirty="0">
              <a:solidFill>
                <a:sysClr val="windowText" lastClr="000000">
                  <a:hueOff val="0"/>
                  <a:satOff val="0"/>
                  <a:lumOff val="0"/>
                  <a:alphaOff val="0"/>
                </a:sysClr>
              </a:solidFill>
              <a:latin typeface="Calibri"/>
              <a:ea typeface="+mn-ea"/>
              <a:cs typeface="+mn-cs"/>
            </a:rPr>
            <a:t>Data Migration</a:t>
          </a:r>
        </a:p>
      </dgm:t>
    </dgm:pt>
    <dgm:pt modelId="{C9C0F896-1573-4892-9F3A-B85D6BAAA5C3}" type="parTrans" cxnId="{BC70C859-891B-45F7-BD17-B4B07B75B609}">
      <dgm:prSet/>
      <dgm:spPr/>
      <dgm:t>
        <a:bodyPr/>
        <a:lstStyle/>
        <a:p>
          <a:endParaRPr lang="en-AU"/>
        </a:p>
      </dgm:t>
    </dgm:pt>
    <dgm:pt modelId="{5BCCFBD3-536B-42F6-955C-095820109B6B}" type="sibTrans" cxnId="{BC70C859-891B-45F7-BD17-B4B07B75B609}">
      <dgm:prSet/>
      <dgm:spPr/>
      <dgm:t>
        <a:bodyPr/>
        <a:lstStyle/>
        <a:p>
          <a:endParaRPr lang="en-AU"/>
        </a:p>
      </dgm:t>
    </dgm:pt>
    <dgm:pt modelId="{B86E0182-A2AD-44A9-92F3-8FFB070D5F4D}" type="pres">
      <dgm:prSet presAssocID="{CBCE997D-76E8-43C6-8CDF-D45DBC99AD9F}" presName="rootnode" presStyleCnt="0">
        <dgm:presLayoutVars>
          <dgm:chMax/>
          <dgm:chPref/>
          <dgm:dir/>
          <dgm:animLvl val="lvl"/>
        </dgm:presLayoutVars>
      </dgm:prSet>
      <dgm:spPr/>
    </dgm:pt>
    <dgm:pt modelId="{25DBEB96-9F9A-4CA5-9E77-498F7ADA1EF7}" type="pres">
      <dgm:prSet presAssocID="{B038F820-6834-4282-8F42-2089FFC26B3A}" presName="composite" presStyleCnt="0"/>
      <dgm:spPr/>
    </dgm:pt>
    <dgm:pt modelId="{0098A2A6-FCA1-4353-A088-2BF01BA9B51F}" type="pres">
      <dgm:prSet presAssocID="{B038F820-6834-4282-8F42-2089FFC26B3A}" presName="bentUpArrow1" presStyleLbl="alignImgPlace1" presStyleIdx="0" presStyleCnt="3"/>
      <dgm:spPr>
        <a:xfrm rot="5400000">
          <a:off x="458300" y="835116"/>
          <a:ext cx="733413" cy="834965"/>
        </a:xfrm>
        <a:prstGeom prst="bentUpArrow">
          <a:avLst>
            <a:gd name="adj1" fmla="val 32840"/>
            <a:gd name="adj2" fmla="val 25000"/>
            <a:gd name="adj3" fmla="val 35780"/>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3FC4B91-8D4E-42BB-8640-89456A62472F}" type="pres">
      <dgm:prSet presAssocID="{B038F820-6834-4282-8F42-2089FFC26B3A}" presName="ParentText" presStyleLbl="node1" presStyleIdx="0" presStyleCnt="4">
        <dgm:presLayoutVars>
          <dgm:chMax val="1"/>
          <dgm:chPref val="1"/>
          <dgm:bulletEnabled val="1"/>
        </dgm:presLayoutVars>
      </dgm:prSet>
      <dgm:spPr/>
    </dgm:pt>
    <dgm:pt modelId="{1ABBE451-FEAA-49E8-8DEC-B26E3885787C}" type="pres">
      <dgm:prSet presAssocID="{B038F820-6834-4282-8F42-2089FFC26B3A}" presName="ChildText" presStyleLbl="revTx" presStyleIdx="0" presStyleCnt="4">
        <dgm:presLayoutVars>
          <dgm:chMax val="0"/>
          <dgm:chPref val="0"/>
          <dgm:bulletEnabled val="1"/>
        </dgm:presLayoutVars>
      </dgm:prSet>
      <dgm:spPr/>
    </dgm:pt>
    <dgm:pt modelId="{23819622-EA85-4FF2-8C03-C5ACE6F93CF5}" type="pres">
      <dgm:prSet presAssocID="{CB937CE6-BE18-47BF-B193-BD74B83D00EE}" presName="sibTrans" presStyleCnt="0"/>
      <dgm:spPr/>
    </dgm:pt>
    <dgm:pt modelId="{7120A64F-F8F3-4B75-B5AB-823ED1A33AF5}" type="pres">
      <dgm:prSet presAssocID="{1B7AA59B-8E85-4876-8405-C4F43A55C424}" presName="composite" presStyleCnt="0"/>
      <dgm:spPr/>
    </dgm:pt>
    <dgm:pt modelId="{85E1AD13-DEB0-4EAB-A8C1-B828533CF9E1}" type="pres">
      <dgm:prSet presAssocID="{1B7AA59B-8E85-4876-8405-C4F43A55C424}" presName="bentUpArrow1" presStyleLbl="alignImgPlace1" presStyleIdx="1" presStyleCnt="3"/>
      <dgm:spPr>
        <a:xfrm rot="5400000">
          <a:off x="1481945" y="1805904"/>
          <a:ext cx="733413" cy="834965"/>
        </a:xfrm>
        <a:prstGeom prst="bentUpArrow">
          <a:avLst>
            <a:gd name="adj1" fmla="val 32840"/>
            <a:gd name="adj2" fmla="val 25000"/>
            <a:gd name="adj3" fmla="val 35780"/>
          </a:avLst>
        </a:prstGeom>
        <a:solidFill>
          <a:srgbClr val="4BACC6">
            <a:tint val="50000"/>
            <a:hueOff val="-5387423"/>
            <a:satOff val="23188"/>
            <a:lumOff val="6269"/>
            <a:alphaOff val="0"/>
          </a:srgbClr>
        </a:solidFill>
        <a:ln w="25400" cap="flat" cmpd="sng" algn="ctr">
          <a:solidFill>
            <a:sysClr val="window" lastClr="FFFFFF">
              <a:hueOff val="0"/>
              <a:satOff val="0"/>
              <a:lumOff val="0"/>
              <a:alphaOff val="0"/>
            </a:sysClr>
          </a:solidFill>
          <a:prstDash val="solid"/>
        </a:ln>
        <a:effectLst/>
      </dgm:spPr>
    </dgm:pt>
    <dgm:pt modelId="{3C6C52C9-0DE4-4497-AC9C-CF74920CB96C}" type="pres">
      <dgm:prSet presAssocID="{1B7AA59B-8E85-4876-8405-C4F43A55C424}" presName="ParentText" presStyleLbl="node1" presStyleIdx="1" presStyleCnt="4">
        <dgm:presLayoutVars>
          <dgm:chMax val="1"/>
          <dgm:chPref val="1"/>
          <dgm:bulletEnabled val="1"/>
        </dgm:presLayoutVars>
      </dgm:prSet>
      <dgm:spPr/>
    </dgm:pt>
    <dgm:pt modelId="{3E2C43B7-54F0-456F-94C2-9A9453835450}" type="pres">
      <dgm:prSet presAssocID="{1B7AA59B-8E85-4876-8405-C4F43A55C424}" presName="ChildText" presStyleLbl="revTx" presStyleIdx="1" presStyleCnt="4">
        <dgm:presLayoutVars>
          <dgm:chMax val="0"/>
          <dgm:chPref val="0"/>
          <dgm:bulletEnabled val="1"/>
        </dgm:presLayoutVars>
      </dgm:prSet>
      <dgm:spPr/>
    </dgm:pt>
    <dgm:pt modelId="{C0225663-B8E1-46D2-87CA-6AD8F13C29E9}" type="pres">
      <dgm:prSet presAssocID="{54F9A99B-BE5F-4002-9307-F3EC666C7DC8}" presName="sibTrans" presStyleCnt="0"/>
      <dgm:spPr/>
    </dgm:pt>
    <dgm:pt modelId="{E0334262-8623-425B-8783-C57A7FF4ACB4}" type="pres">
      <dgm:prSet presAssocID="{24BBD5BE-68A0-4BFE-9960-72C5650129ED}" presName="composite" presStyleCnt="0"/>
      <dgm:spPr/>
    </dgm:pt>
    <dgm:pt modelId="{F0F14E0B-82BA-4212-BB13-75D151A46996}" type="pres">
      <dgm:prSet presAssocID="{24BBD5BE-68A0-4BFE-9960-72C5650129ED}" presName="bentUpArrow1" presStyleLbl="alignImgPlace1" presStyleIdx="2" presStyleCnt="3"/>
      <dgm:spPr>
        <a:xfrm rot="5400000">
          <a:off x="2505590" y="2776692"/>
          <a:ext cx="733413" cy="834965"/>
        </a:xfrm>
        <a:prstGeom prst="bentUpArrow">
          <a:avLst>
            <a:gd name="adj1" fmla="val 32840"/>
            <a:gd name="adj2" fmla="val 25000"/>
            <a:gd name="adj3" fmla="val 35780"/>
          </a:avLst>
        </a:prstGeom>
        <a:solidFill>
          <a:srgbClr val="4BACC6">
            <a:tint val="50000"/>
            <a:hueOff val="-10774846"/>
            <a:satOff val="46375"/>
            <a:lumOff val="12537"/>
            <a:alphaOff val="0"/>
          </a:srgbClr>
        </a:solidFill>
        <a:ln w="25400" cap="flat" cmpd="sng" algn="ctr">
          <a:solidFill>
            <a:sysClr val="window" lastClr="FFFFFF">
              <a:hueOff val="0"/>
              <a:satOff val="0"/>
              <a:lumOff val="0"/>
              <a:alphaOff val="0"/>
            </a:sysClr>
          </a:solidFill>
          <a:prstDash val="solid"/>
        </a:ln>
        <a:effectLst/>
      </dgm:spPr>
    </dgm:pt>
    <dgm:pt modelId="{BB02E31B-A804-4135-B05F-BA9026F87F92}" type="pres">
      <dgm:prSet presAssocID="{24BBD5BE-68A0-4BFE-9960-72C5650129ED}" presName="ParentText" presStyleLbl="node1" presStyleIdx="2" presStyleCnt="4">
        <dgm:presLayoutVars>
          <dgm:chMax val="1"/>
          <dgm:chPref val="1"/>
          <dgm:bulletEnabled val="1"/>
        </dgm:presLayoutVars>
      </dgm:prSet>
      <dgm:spPr/>
    </dgm:pt>
    <dgm:pt modelId="{6D22CBC7-3667-4552-99FF-5E15A8911A72}" type="pres">
      <dgm:prSet presAssocID="{24BBD5BE-68A0-4BFE-9960-72C5650129ED}" presName="ChildText" presStyleLbl="revTx" presStyleIdx="2" presStyleCnt="4">
        <dgm:presLayoutVars>
          <dgm:chMax val="0"/>
          <dgm:chPref val="0"/>
          <dgm:bulletEnabled val="1"/>
        </dgm:presLayoutVars>
      </dgm:prSet>
      <dgm:spPr/>
    </dgm:pt>
    <dgm:pt modelId="{789E8D66-966C-433A-A99B-B6A7F2A436EF}" type="pres">
      <dgm:prSet presAssocID="{E703217B-FEEA-4B8C-91B9-F6F7A746B8E6}" presName="sibTrans" presStyleCnt="0"/>
      <dgm:spPr/>
    </dgm:pt>
    <dgm:pt modelId="{0A0B54A4-1042-4AC1-987A-C8A544A1AAC3}" type="pres">
      <dgm:prSet presAssocID="{56990731-769F-4738-96C5-E3F240860665}" presName="composite" presStyleCnt="0"/>
      <dgm:spPr/>
    </dgm:pt>
    <dgm:pt modelId="{B4ABD1FE-E836-4557-A152-54E83ADE9FF2}" type="pres">
      <dgm:prSet presAssocID="{56990731-769F-4738-96C5-E3F240860665}" presName="ParentText" presStyleLbl="node1" presStyleIdx="3" presStyleCnt="4">
        <dgm:presLayoutVars>
          <dgm:chMax val="1"/>
          <dgm:chPref val="1"/>
          <dgm:bulletEnabled val="1"/>
        </dgm:presLayoutVars>
      </dgm:prSet>
      <dgm:spPr/>
    </dgm:pt>
    <dgm:pt modelId="{63CBBF9F-C12D-4733-868E-0CE69C78F50D}" type="pres">
      <dgm:prSet presAssocID="{56990731-769F-4738-96C5-E3F240860665}" presName="FinalChildText" presStyleLbl="revTx" presStyleIdx="3" presStyleCnt="4">
        <dgm:presLayoutVars>
          <dgm:chMax val="0"/>
          <dgm:chPref val="0"/>
          <dgm:bulletEnabled val="1"/>
        </dgm:presLayoutVars>
      </dgm:prSet>
      <dgm:spPr/>
    </dgm:pt>
  </dgm:ptLst>
  <dgm:cxnLst>
    <dgm:cxn modelId="{F529950A-3FEC-4C41-AD41-0FFC2DFBD2CF}" type="presOf" srcId="{775007B8-CE70-4DDE-BA11-0943C3EB4544}" destId="{1ABBE451-FEAA-49E8-8DEC-B26E3885787C}" srcOrd="0" destOrd="0" presId="urn:microsoft.com/office/officeart/2005/8/layout/StepDownProcess"/>
    <dgm:cxn modelId="{F939201F-9923-4254-AA78-A9E05343F419}" srcId="{CBCE997D-76E8-43C6-8CDF-D45DBC99AD9F}" destId="{24BBD5BE-68A0-4BFE-9960-72C5650129ED}" srcOrd="2" destOrd="0" parTransId="{C427AE88-4F73-4FA9-9092-29E48D57A06B}" sibTransId="{E703217B-FEEA-4B8C-91B9-F6F7A746B8E6}"/>
    <dgm:cxn modelId="{F28F3B2E-4EF6-4F03-AAC9-50AEFA455E7A}" srcId="{CBCE997D-76E8-43C6-8CDF-D45DBC99AD9F}" destId="{56990731-769F-4738-96C5-E3F240860665}" srcOrd="3" destOrd="0" parTransId="{F6FC91CC-3D84-4214-9E60-7B1B75FAE2AA}" sibTransId="{24463670-685A-4CC4-975B-F42F06A20899}"/>
    <dgm:cxn modelId="{00985237-0D03-4F71-8FB7-96D3F273D06B}" type="presOf" srcId="{57B92A61-EBE3-4567-A26C-D1C8066948CF}" destId="{3E2C43B7-54F0-456F-94C2-9A9453835450}" srcOrd="0" destOrd="0" presId="urn:microsoft.com/office/officeart/2005/8/layout/StepDownProcess"/>
    <dgm:cxn modelId="{55B1DC38-C804-4FF4-A000-E9B6A1263F94}" srcId="{24BBD5BE-68A0-4BFE-9960-72C5650129ED}" destId="{DDD46AC0-A9A4-4ED4-9829-EF9C6014E80D}" srcOrd="0" destOrd="0" parTransId="{0C2EE013-8471-49FA-AC4E-6AC221100754}" sibTransId="{200641E7-234F-49ED-82FF-13D9CEF13B60}"/>
    <dgm:cxn modelId="{E312E45C-ED96-43FD-93EF-49D3FFDDA730}" type="presOf" srcId="{CAD04B45-C221-4F36-98EA-4E6A466E6390}" destId="{6D22CBC7-3667-4552-99FF-5E15A8911A72}" srcOrd="0" destOrd="1" presId="urn:microsoft.com/office/officeart/2005/8/layout/StepDownProcess"/>
    <dgm:cxn modelId="{CB337960-D40B-40D3-8F9D-92C316CDE172}" type="presOf" srcId="{BFFE9C18-5FD3-4691-B6D2-A091AA313ED7}" destId="{6D22CBC7-3667-4552-99FF-5E15A8911A72}" srcOrd="0" destOrd="2" presId="urn:microsoft.com/office/officeart/2005/8/layout/StepDownProcess"/>
    <dgm:cxn modelId="{13639661-E719-4B46-BD5C-2E13C2795304}" type="presOf" srcId="{CBCE997D-76E8-43C6-8CDF-D45DBC99AD9F}" destId="{B86E0182-A2AD-44A9-92F3-8FFB070D5F4D}" srcOrd="0" destOrd="0" presId="urn:microsoft.com/office/officeart/2005/8/layout/StepDownProcess"/>
    <dgm:cxn modelId="{0BCA184E-C7F0-49FB-BAE7-33FDEAFF0620}" srcId="{CBCE997D-76E8-43C6-8CDF-D45DBC99AD9F}" destId="{B038F820-6834-4282-8F42-2089FFC26B3A}" srcOrd="0" destOrd="0" parTransId="{188A1FAF-E15F-4AA7-90E8-6164085D65EC}" sibTransId="{CB937CE6-BE18-47BF-B193-BD74B83D00EE}"/>
    <dgm:cxn modelId="{997BB66E-3AF5-414A-9DC9-2008EE638EF8}" type="presOf" srcId="{DDD46AC0-A9A4-4ED4-9829-EF9C6014E80D}" destId="{6D22CBC7-3667-4552-99FF-5E15A8911A72}" srcOrd="0" destOrd="0" presId="urn:microsoft.com/office/officeart/2005/8/layout/StepDownProcess"/>
    <dgm:cxn modelId="{A01E7E75-68EB-4A11-B841-5CE6FA99A2AA}" type="presOf" srcId="{56990731-769F-4738-96C5-E3F240860665}" destId="{B4ABD1FE-E836-4557-A152-54E83ADE9FF2}" srcOrd="0" destOrd="0" presId="urn:microsoft.com/office/officeart/2005/8/layout/StepDownProcess"/>
    <dgm:cxn modelId="{0EA5CE78-F578-4FD3-969E-9F2BC6B657E0}" type="presOf" srcId="{A5C333EC-C230-4559-8D77-1A8A59B8471D}" destId="{63CBBF9F-C12D-4733-868E-0CE69C78F50D}" srcOrd="0" destOrd="0" presId="urn:microsoft.com/office/officeart/2005/8/layout/StepDownProcess"/>
    <dgm:cxn modelId="{BC70C859-891B-45F7-BD17-B4B07B75B609}" srcId="{56990731-769F-4738-96C5-E3F240860665}" destId="{47EB448A-516E-4A9C-A625-2283597FFFF5}" srcOrd="2" destOrd="0" parTransId="{C9C0F896-1573-4892-9F3A-B85D6BAAA5C3}" sibTransId="{5BCCFBD3-536B-42F6-955C-095820109B6B}"/>
    <dgm:cxn modelId="{48D2C981-754D-4A22-88D0-069F1FACFA9B}" srcId="{CBCE997D-76E8-43C6-8CDF-D45DBC99AD9F}" destId="{1B7AA59B-8E85-4876-8405-C4F43A55C424}" srcOrd="1" destOrd="0" parTransId="{B4E1ABB4-E663-4C67-ACE6-41A31E48BBED}" sibTransId="{54F9A99B-BE5F-4002-9307-F3EC666C7DC8}"/>
    <dgm:cxn modelId="{408B6FA0-C435-4898-A617-243A83E144E9}" type="presOf" srcId="{1B544B21-773D-4FFB-AFCD-8105A4E38D73}" destId="{63CBBF9F-C12D-4733-868E-0CE69C78F50D}" srcOrd="0" destOrd="3" presId="urn:microsoft.com/office/officeart/2005/8/layout/StepDownProcess"/>
    <dgm:cxn modelId="{CD27DEA0-117A-4D7C-81F0-8436ECC07115}" type="presOf" srcId="{1B7AA59B-8E85-4876-8405-C4F43A55C424}" destId="{3C6C52C9-0DE4-4497-AC9C-CF74920CB96C}" srcOrd="0" destOrd="0" presId="urn:microsoft.com/office/officeart/2005/8/layout/StepDownProcess"/>
    <dgm:cxn modelId="{D38393A2-C1AE-4123-BBF7-16980E3EF15F}" type="presOf" srcId="{24BBD5BE-68A0-4BFE-9960-72C5650129ED}" destId="{BB02E31B-A804-4135-B05F-BA9026F87F92}" srcOrd="0" destOrd="0" presId="urn:microsoft.com/office/officeart/2005/8/layout/StepDownProcess"/>
    <dgm:cxn modelId="{39809FA7-51DF-4756-A3A7-E43D00A744C3}" srcId="{1B7AA59B-8E85-4876-8405-C4F43A55C424}" destId="{57B92A61-EBE3-4567-A26C-D1C8066948CF}" srcOrd="0" destOrd="0" parTransId="{A254F6B5-EE12-442F-8C48-6E11E9FD26B2}" sibTransId="{594B800C-8B66-4888-8CF1-FB685EC9CA2C}"/>
    <dgm:cxn modelId="{049E30A8-FEB4-469B-8B71-535953897B4F}" type="presOf" srcId="{99D9119D-8C96-4C72-AAC6-E615440E8AF7}" destId="{63CBBF9F-C12D-4733-868E-0CE69C78F50D}" srcOrd="0" destOrd="1" presId="urn:microsoft.com/office/officeart/2005/8/layout/StepDownProcess"/>
    <dgm:cxn modelId="{0C2C17B5-AD15-480B-B41E-06183AA41AB2}" srcId="{24BBD5BE-68A0-4BFE-9960-72C5650129ED}" destId="{BFFE9C18-5FD3-4691-B6D2-A091AA313ED7}" srcOrd="2" destOrd="0" parTransId="{CE9E1E2B-7CFC-41E5-8930-83FADF453B4D}" sibTransId="{183AEA08-26AC-477D-A3D8-1AB40E66C1B0}"/>
    <dgm:cxn modelId="{E0569BB7-FC3F-430E-991C-0E58410210D8}" srcId="{56990731-769F-4738-96C5-E3F240860665}" destId="{1B544B21-773D-4FFB-AFCD-8105A4E38D73}" srcOrd="3" destOrd="0" parTransId="{89ECB5F2-C338-4685-9493-CEFDF0659BF0}" sibTransId="{2167034A-2230-4F9E-AD2B-C7C0BB4A6DD3}"/>
    <dgm:cxn modelId="{C51AD1B9-2836-4B2A-B72D-B5C615B06F15}" type="presOf" srcId="{B038F820-6834-4282-8F42-2089FFC26B3A}" destId="{F3FC4B91-8D4E-42BB-8640-89456A62472F}" srcOrd="0" destOrd="0" presId="urn:microsoft.com/office/officeart/2005/8/layout/StepDownProcess"/>
    <dgm:cxn modelId="{A37E81BC-ABA9-4B62-9BDA-9AC282701749}" srcId="{56990731-769F-4738-96C5-E3F240860665}" destId="{A5C333EC-C230-4559-8D77-1A8A59B8471D}" srcOrd="0" destOrd="0" parTransId="{4828288D-D9D4-4C7B-9B9F-2EAA9E8C4EBF}" sibTransId="{084C2B85-669C-47BC-B785-20BD43F8CD67}"/>
    <dgm:cxn modelId="{E880D0BE-2179-43E8-B721-72D2DC769C3B}" srcId="{56990731-769F-4738-96C5-E3F240860665}" destId="{99D9119D-8C96-4C72-AAC6-E615440E8AF7}" srcOrd="1" destOrd="0" parTransId="{97D1C5A9-AC27-46DC-8441-9E7756DC0D8C}" sibTransId="{4B5E21D5-3807-4D8D-8E07-7C8F25DEFC07}"/>
    <dgm:cxn modelId="{1838D8D2-2EE1-45DA-85B5-CCF4D9BBA9B5}" type="presOf" srcId="{47EB448A-516E-4A9C-A625-2283597FFFF5}" destId="{63CBBF9F-C12D-4733-868E-0CE69C78F50D}" srcOrd="0" destOrd="2" presId="urn:microsoft.com/office/officeart/2005/8/layout/StepDownProcess"/>
    <dgm:cxn modelId="{D60880ED-2173-499D-A2AA-EF4A987FD6EA}" srcId="{B038F820-6834-4282-8F42-2089FFC26B3A}" destId="{775007B8-CE70-4DDE-BA11-0943C3EB4544}" srcOrd="0" destOrd="0" parTransId="{6D620D49-DC3F-40AC-8A70-8B158B6C1DAA}" sibTransId="{5464E205-06A1-493D-AE1F-CD65C72C4A19}"/>
    <dgm:cxn modelId="{325F15F8-465F-4FF9-A3A4-7E8BBE39528D}" srcId="{24BBD5BE-68A0-4BFE-9960-72C5650129ED}" destId="{CAD04B45-C221-4F36-98EA-4E6A466E6390}" srcOrd="1" destOrd="0" parTransId="{26DF9EAA-C00F-489A-8A7A-C0DDA5959CE2}" sibTransId="{4CD80DA5-E4E8-47CD-8B95-7162E10CAD60}"/>
    <dgm:cxn modelId="{8DA77C8E-EC0D-4DE1-ABD7-9F5916654A58}" type="presParOf" srcId="{B86E0182-A2AD-44A9-92F3-8FFB070D5F4D}" destId="{25DBEB96-9F9A-4CA5-9E77-498F7ADA1EF7}" srcOrd="0" destOrd="0" presId="urn:microsoft.com/office/officeart/2005/8/layout/StepDownProcess"/>
    <dgm:cxn modelId="{308EB4E3-72F6-4543-9767-BA9621FC828F}" type="presParOf" srcId="{25DBEB96-9F9A-4CA5-9E77-498F7ADA1EF7}" destId="{0098A2A6-FCA1-4353-A088-2BF01BA9B51F}" srcOrd="0" destOrd="0" presId="urn:microsoft.com/office/officeart/2005/8/layout/StepDownProcess"/>
    <dgm:cxn modelId="{3A3E6483-E480-4160-BA56-9EF0C9A06611}" type="presParOf" srcId="{25DBEB96-9F9A-4CA5-9E77-498F7ADA1EF7}" destId="{F3FC4B91-8D4E-42BB-8640-89456A62472F}" srcOrd="1" destOrd="0" presId="urn:microsoft.com/office/officeart/2005/8/layout/StepDownProcess"/>
    <dgm:cxn modelId="{6C19E4E3-E305-4C11-8C55-14F2206ACD7E}" type="presParOf" srcId="{25DBEB96-9F9A-4CA5-9E77-498F7ADA1EF7}" destId="{1ABBE451-FEAA-49E8-8DEC-B26E3885787C}" srcOrd="2" destOrd="0" presId="urn:microsoft.com/office/officeart/2005/8/layout/StepDownProcess"/>
    <dgm:cxn modelId="{4D0EA77B-9B3F-40EB-A122-E22F4AF5ED08}" type="presParOf" srcId="{B86E0182-A2AD-44A9-92F3-8FFB070D5F4D}" destId="{23819622-EA85-4FF2-8C03-C5ACE6F93CF5}" srcOrd="1" destOrd="0" presId="urn:microsoft.com/office/officeart/2005/8/layout/StepDownProcess"/>
    <dgm:cxn modelId="{4C0C8FC1-3D77-43FA-B851-B372CC39AE17}" type="presParOf" srcId="{B86E0182-A2AD-44A9-92F3-8FFB070D5F4D}" destId="{7120A64F-F8F3-4B75-B5AB-823ED1A33AF5}" srcOrd="2" destOrd="0" presId="urn:microsoft.com/office/officeart/2005/8/layout/StepDownProcess"/>
    <dgm:cxn modelId="{BC6E6F07-5349-4ED3-82DF-EACDF6D59E75}" type="presParOf" srcId="{7120A64F-F8F3-4B75-B5AB-823ED1A33AF5}" destId="{85E1AD13-DEB0-4EAB-A8C1-B828533CF9E1}" srcOrd="0" destOrd="0" presId="urn:microsoft.com/office/officeart/2005/8/layout/StepDownProcess"/>
    <dgm:cxn modelId="{FEA6EE82-E096-41AC-97F6-45B8EC726EBB}" type="presParOf" srcId="{7120A64F-F8F3-4B75-B5AB-823ED1A33AF5}" destId="{3C6C52C9-0DE4-4497-AC9C-CF74920CB96C}" srcOrd="1" destOrd="0" presId="urn:microsoft.com/office/officeart/2005/8/layout/StepDownProcess"/>
    <dgm:cxn modelId="{D1FD086C-A5B8-4037-BC0A-0DB8E2C420B9}" type="presParOf" srcId="{7120A64F-F8F3-4B75-B5AB-823ED1A33AF5}" destId="{3E2C43B7-54F0-456F-94C2-9A9453835450}" srcOrd="2" destOrd="0" presId="urn:microsoft.com/office/officeart/2005/8/layout/StepDownProcess"/>
    <dgm:cxn modelId="{FAC57F4F-1BF5-4A3A-AAF8-3B70CEA94AAE}" type="presParOf" srcId="{B86E0182-A2AD-44A9-92F3-8FFB070D5F4D}" destId="{C0225663-B8E1-46D2-87CA-6AD8F13C29E9}" srcOrd="3" destOrd="0" presId="urn:microsoft.com/office/officeart/2005/8/layout/StepDownProcess"/>
    <dgm:cxn modelId="{0B0B2B0D-73A8-4958-BC24-1C6EF7346716}" type="presParOf" srcId="{B86E0182-A2AD-44A9-92F3-8FFB070D5F4D}" destId="{E0334262-8623-425B-8783-C57A7FF4ACB4}" srcOrd="4" destOrd="0" presId="urn:microsoft.com/office/officeart/2005/8/layout/StepDownProcess"/>
    <dgm:cxn modelId="{6886936D-5D4B-457A-A033-A652A0705851}" type="presParOf" srcId="{E0334262-8623-425B-8783-C57A7FF4ACB4}" destId="{F0F14E0B-82BA-4212-BB13-75D151A46996}" srcOrd="0" destOrd="0" presId="urn:microsoft.com/office/officeart/2005/8/layout/StepDownProcess"/>
    <dgm:cxn modelId="{55BAD96D-7755-4FCE-AE81-D74D01BBA4CE}" type="presParOf" srcId="{E0334262-8623-425B-8783-C57A7FF4ACB4}" destId="{BB02E31B-A804-4135-B05F-BA9026F87F92}" srcOrd="1" destOrd="0" presId="urn:microsoft.com/office/officeart/2005/8/layout/StepDownProcess"/>
    <dgm:cxn modelId="{D744D86D-6710-4443-9ECA-7C9CD3FAC43B}" type="presParOf" srcId="{E0334262-8623-425B-8783-C57A7FF4ACB4}" destId="{6D22CBC7-3667-4552-99FF-5E15A8911A72}" srcOrd="2" destOrd="0" presId="urn:microsoft.com/office/officeart/2005/8/layout/StepDownProcess"/>
    <dgm:cxn modelId="{13936ACA-C98C-48B9-B786-72CDA0742FC6}" type="presParOf" srcId="{B86E0182-A2AD-44A9-92F3-8FFB070D5F4D}" destId="{789E8D66-966C-433A-A99B-B6A7F2A436EF}" srcOrd="5" destOrd="0" presId="urn:microsoft.com/office/officeart/2005/8/layout/StepDownProcess"/>
    <dgm:cxn modelId="{B75DA912-DA8E-47F0-9ADC-1C084071F0FE}" type="presParOf" srcId="{B86E0182-A2AD-44A9-92F3-8FFB070D5F4D}" destId="{0A0B54A4-1042-4AC1-987A-C8A544A1AAC3}" srcOrd="6" destOrd="0" presId="urn:microsoft.com/office/officeart/2005/8/layout/StepDownProcess"/>
    <dgm:cxn modelId="{9900D837-56D9-4BF0-9FB0-1BD57F43DE83}" type="presParOf" srcId="{0A0B54A4-1042-4AC1-987A-C8A544A1AAC3}" destId="{B4ABD1FE-E836-4557-A152-54E83ADE9FF2}" srcOrd="0" destOrd="0" presId="urn:microsoft.com/office/officeart/2005/8/layout/StepDownProcess"/>
    <dgm:cxn modelId="{16F45C39-FE60-425E-B609-D7FC82B89014}" type="presParOf" srcId="{0A0B54A4-1042-4AC1-987A-C8A544A1AAC3}" destId="{63CBBF9F-C12D-4733-868E-0CE69C78F50D}" srcOrd="1" destOrd="0" presId="urn:microsoft.com/office/officeart/2005/8/layout/StepDown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98A2A6-FCA1-4353-A088-2BF01BA9B51F}">
      <dsp:nvSpPr>
        <dsp:cNvPr id="0" name=""/>
        <dsp:cNvSpPr/>
      </dsp:nvSpPr>
      <dsp:spPr>
        <a:xfrm rot="5400000">
          <a:off x="987452" y="749031"/>
          <a:ext cx="657812" cy="748895"/>
        </a:xfrm>
        <a:prstGeom prst="bentUpArrow">
          <a:avLst>
            <a:gd name="adj1" fmla="val 32840"/>
            <a:gd name="adj2" fmla="val 25000"/>
            <a:gd name="adj3" fmla="val 35780"/>
          </a:avLst>
        </a:prstGeom>
        <a:solidFill>
          <a:srgbClr val="4BACC6">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F3FC4B91-8D4E-42BB-8640-89456A62472F}">
      <dsp:nvSpPr>
        <dsp:cNvPr id="0" name=""/>
        <dsp:cNvSpPr/>
      </dsp:nvSpPr>
      <dsp:spPr>
        <a:xfrm>
          <a:off x="813172" y="19833"/>
          <a:ext cx="1107368" cy="775121"/>
        </a:xfrm>
        <a:prstGeom prst="roundRect">
          <a:avLst>
            <a:gd name="adj" fmla="val 1667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1</a:t>
          </a:r>
        </a:p>
      </dsp:txBody>
      <dsp:txXfrm>
        <a:off x="851017" y="57678"/>
        <a:ext cx="1031678" cy="699431"/>
      </dsp:txXfrm>
    </dsp:sp>
    <dsp:sp modelId="{1ABBE451-FEAA-49E8-8DEC-B26E3885787C}">
      <dsp:nvSpPr>
        <dsp:cNvPr id="0" name=""/>
        <dsp:cNvSpPr/>
      </dsp:nvSpPr>
      <dsp:spPr>
        <a:xfrm>
          <a:off x="1920540" y="93758"/>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Planning, Discovery workshops, Investigation</a:t>
          </a:r>
        </a:p>
      </dsp:txBody>
      <dsp:txXfrm>
        <a:off x="1920540" y="93758"/>
        <a:ext cx="805394" cy="626487"/>
      </dsp:txXfrm>
    </dsp:sp>
    <dsp:sp modelId="{85E1AD13-DEB0-4EAB-A8C1-B828533CF9E1}">
      <dsp:nvSpPr>
        <dsp:cNvPr id="0" name=""/>
        <dsp:cNvSpPr/>
      </dsp:nvSpPr>
      <dsp:spPr>
        <a:xfrm rot="5400000">
          <a:off x="1905578" y="1619748"/>
          <a:ext cx="657812" cy="748895"/>
        </a:xfrm>
        <a:prstGeom prst="bentUpArrow">
          <a:avLst>
            <a:gd name="adj1" fmla="val 32840"/>
            <a:gd name="adj2" fmla="val 25000"/>
            <a:gd name="adj3" fmla="val 35780"/>
          </a:avLst>
        </a:prstGeom>
        <a:solidFill>
          <a:srgbClr val="4BACC6">
            <a:tint val="50000"/>
            <a:hueOff val="-5387423"/>
            <a:satOff val="23188"/>
            <a:lumOff val="626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C6C52C9-0DE4-4497-AC9C-CF74920CB96C}">
      <dsp:nvSpPr>
        <dsp:cNvPr id="0" name=""/>
        <dsp:cNvSpPr/>
      </dsp:nvSpPr>
      <dsp:spPr>
        <a:xfrm>
          <a:off x="1731298" y="890550"/>
          <a:ext cx="1107368" cy="775121"/>
        </a:xfrm>
        <a:prstGeom prst="roundRect">
          <a:avLst>
            <a:gd name="adj" fmla="val 16670"/>
          </a:avLst>
        </a:prstGeom>
        <a:solidFill>
          <a:srgbClr val="4BACC6">
            <a:hueOff val="-3311292"/>
            <a:satOff val="13270"/>
            <a:lumOff val="287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2</a:t>
          </a:r>
        </a:p>
      </dsp:txBody>
      <dsp:txXfrm>
        <a:off x="1769143" y="928395"/>
        <a:ext cx="1031678" cy="699431"/>
      </dsp:txXfrm>
    </dsp:sp>
    <dsp:sp modelId="{3E2C43B7-54F0-456F-94C2-9A9453835450}">
      <dsp:nvSpPr>
        <dsp:cNvPr id="0" name=""/>
        <dsp:cNvSpPr/>
      </dsp:nvSpPr>
      <dsp:spPr>
        <a:xfrm>
          <a:off x="2838666" y="964476"/>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Configuration finalisation and acceptance</a:t>
          </a:r>
        </a:p>
      </dsp:txBody>
      <dsp:txXfrm>
        <a:off x="2838666" y="964476"/>
        <a:ext cx="805394" cy="626487"/>
      </dsp:txXfrm>
    </dsp:sp>
    <dsp:sp modelId="{F0F14E0B-82BA-4212-BB13-75D151A46996}">
      <dsp:nvSpPr>
        <dsp:cNvPr id="0" name=""/>
        <dsp:cNvSpPr/>
      </dsp:nvSpPr>
      <dsp:spPr>
        <a:xfrm rot="5400000">
          <a:off x="2823704" y="2490466"/>
          <a:ext cx="657812" cy="748895"/>
        </a:xfrm>
        <a:prstGeom prst="bentUpArrow">
          <a:avLst>
            <a:gd name="adj1" fmla="val 32840"/>
            <a:gd name="adj2" fmla="val 25000"/>
            <a:gd name="adj3" fmla="val 35780"/>
          </a:avLst>
        </a:prstGeom>
        <a:solidFill>
          <a:srgbClr val="4BACC6">
            <a:tint val="50000"/>
            <a:hueOff val="-10774846"/>
            <a:satOff val="46375"/>
            <a:lumOff val="125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B02E31B-A804-4135-B05F-BA9026F87F92}">
      <dsp:nvSpPr>
        <dsp:cNvPr id="0" name=""/>
        <dsp:cNvSpPr/>
      </dsp:nvSpPr>
      <dsp:spPr>
        <a:xfrm>
          <a:off x="2649424" y="1761268"/>
          <a:ext cx="1107368" cy="775121"/>
        </a:xfrm>
        <a:prstGeom prst="roundRect">
          <a:avLst>
            <a:gd name="adj" fmla="val 16670"/>
          </a:avLst>
        </a:prstGeom>
        <a:solidFill>
          <a:srgbClr val="4BACC6">
            <a:hueOff val="-6622584"/>
            <a:satOff val="26541"/>
            <a:lumOff val="575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3</a:t>
          </a:r>
        </a:p>
      </dsp:txBody>
      <dsp:txXfrm>
        <a:off x="2687269" y="1799113"/>
        <a:ext cx="1031678" cy="699431"/>
      </dsp:txXfrm>
    </dsp:sp>
    <dsp:sp modelId="{6D22CBC7-3667-4552-99FF-5E15A8911A72}">
      <dsp:nvSpPr>
        <dsp:cNvPr id="0" name=""/>
        <dsp:cNvSpPr/>
      </dsp:nvSpPr>
      <dsp:spPr>
        <a:xfrm>
          <a:off x="3756792" y="1835193"/>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Testing</a:t>
          </a:r>
        </a:p>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Training</a:t>
          </a:r>
        </a:p>
        <a:p>
          <a:pPr marL="57150" lvl="1" indent="-57150" algn="l" defTabSz="355600">
            <a:lnSpc>
              <a:spcPct val="90000"/>
            </a:lnSpc>
            <a:spcBef>
              <a:spcPct val="0"/>
            </a:spcBef>
            <a:spcAft>
              <a:spcPct val="15000"/>
            </a:spcAft>
            <a:buChar char="•"/>
          </a:pPr>
          <a:r>
            <a:rPr lang="en-AU" sz="800" kern="1200" dirty="0">
              <a:solidFill>
                <a:sysClr val="windowText" lastClr="000000">
                  <a:hueOff val="0"/>
                  <a:satOff val="0"/>
                  <a:lumOff val="0"/>
                  <a:alphaOff val="0"/>
                </a:sysClr>
              </a:solidFill>
              <a:latin typeface="Calibri"/>
              <a:ea typeface="+mn-ea"/>
              <a:cs typeface="+mn-cs"/>
            </a:rPr>
            <a:t>Data migration </a:t>
          </a:r>
        </a:p>
      </dsp:txBody>
      <dsp:txXfrm>
        <a:off x="3756792" y="1835193"/>
        <a:ext cx="805394" cy="626487"/>
      </dsp:txXfrm>
    </dsp:sp>
    <dsp:sp modelId="{B4ABD1FE-E836-4557-A152-54E83ADE9FF2}">
      <dsp:nvSpPr>
        <dsp:cNvPr id="0" name=""/>
        <dsp:cNvSpPr/>
      </dsp:nvSpPr>
      <dsp:spPr>
        <a:xfrm>
          <a:off x="3567550" y="2631985"/>
          <a:ext cx="1107368" cy="775121"/>
        </a:xfrm>
        <a:prstGeom prst="roundRect">
          <a:avLst>
            <a:gd name="adj" fmla="val 16670"/>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AU" sz="2200" kern="1200" dirty="0">
              <a:solidFill>
                <a:sysClr val="window" lastClr="FFFFFF"/>
              </a:solidFill>
              <a:latin typeface="Calibri"/>
              <a:ea typeface="+mn-ea"/>
              <a:cs typeface="+mn-cs"/>
            </a:rPr>
            <a:t>Stage 4</a:t>
          </a:r>
        </a:p>
      </dsp:txBody>
      <dsp:txXfrm>
        <a:off x="3605395" y="2669830"/>
        <a:ext cx="1031678" cy="699431"/>
      </dsp:txXfrm>
    </dsp:sp>
    <dsp:sp modelId="{63CBBF9F-C12D-4733-868E-0CE69C78F50D}">
      <dsp:nvSpPr>
        <dsp:cNvPr id="0" name=""/>
        <dsp:cNvSpPr/>
      </dsp:nvSpPr>
      <dsp:spPr>
        <a:xfrm>
          <a:off x="4674918" y="2705911"/>
          <a:ext cx="805394" cy="626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Training</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Final Changes</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Data Migration</a:t>
          </a:r>
        </a:p>
        <a:p>
          <a:pPr marL="57150" lvl="1" indent="-57150" algn="l" defTabSz="311150">
            <a:lnSpc>
              <a:spcPct val="90000"/>
            </a:lnSpc>
            <a:spcBef>
              <a:spcPct val="0"/>
            </a:spcBef>
            <a:spcAft>
              <a:spcPct val="15000"/>
            </a:spcAft>
            <a:buChar char="•"/>
          </a:pPr>
          <a:r>
            <a:rPr lang="en-AU" sz="700" kern="1200" dirty="0">
              <a:solidFill>
                <a:sysClr val="windowText" lastClr="000000">
                  <a:hueOff val="0"/>
                  <a:satOff val="0"/>
                  <a:lumOff val="0"/>
                  <a:alphaOff val="0"/>
                </a:sysClr>
              </a:solidFill>
              <a:latin typeface="Calibri"/>
              <a:ea typeface="+mn-ea"/>
              <a:cs typeface="+mn-cs"/>
            </a:rPr>
            <a:t>Transition to production</a:t>
          </a:r>
        </a:p>
      </dsp:txBody>
      <dsp:txXfrm>
        <a:off x="4674918" y="2705911"/>
        <a:ext cx="805394" cy="62648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2" ma:contentTypeDescription="" ma:contentTypeScope="" ma:versionID="0e1687c03c0b95f71a0489df9f5f6d5e">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d284cc92ea46cb4fbcfe416cccf0536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ORGN-317801165-11219</_dlc_DocId>
    <_dlc_DocIdUrl xmlns="02b462e0-950b-4d18-8f56-efe6ec8fd98e">
      <Url>https://nedlands365.sharepoint.com/sites/organisation/council/_layouts/15/DocIdRedir.aspx?ID=ORGN-317801165-11219</Url>
      <Description>ORGN-317801165-11219</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8F1C2F-0608-44A9-85E3-DAA8207F1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3.xml><?xml version="1.0" encoding="utf-8"?>
<ds:datastoreItem xmlns:ds="http://schemas.openxmlformats.org/officeDocument/2006/customXml" ds:itemID="{6C23A3C0-10B7-4721-AB15-9813D7C71C59}">
  <ds:schemaRefs>
    <ds:schemaRef ds:uri="http://schemas.microsoft.com/office/2006/documentManagement/types"/>
    <ds:schemaRef ds:uri="99f90307-c380-4349-a4d3-52955e408d9d"/>
    <ds:schemaRef ds:uri="7dce4f99-cff1-4fd8-801c-290f26aab7b1"/>
    <ds:schemaRef ds:uri="b3dba301-5620-44c7-a8fe-21bd50c42e00"/>
    <ds:schemaRef ds:uri="http://schemas.microsoft.com/office/infopath/2007/PartnerControls"/>
    <ds:schemaRef ds:uri="http://purl.org/dc/terms/"/>
    <ds:schemaRef ds:uri="http://purl.org/dc/elements/1.1/"/>
    <ds:schemaRef ds:uri="http://www.w3.org/XML/1998/namespace"/>
    <ds:schemaRef ds:uri="82dc8473-40ba-4f11-b935-f34260e482de"/>
    <ds:schemaRef ds:uri="http://schemas.microsoft.com/office/2006/metadata/properties"/>
    <ds:schemaRef ds:uri="http://schemas.openxmlformats.org/package/2006/metadata/core-properties"/>
    <ds:schemaRef ds:uri="http://purl.org/dc/dcmitype/"/>
    <ds:schemaRef ds:uri="02b462e0-950b-4d18-8f56-efe6ec8fd98e"/>
    <ds:schemaRef ds:uri="a4569545-3f5c-4d76-b5ef-e21c01e673e6"/>
    <ds:schemaRef ds:uri="http://schemas.microsoft.com/sharepoint/v3"/>
  </ds:schemaRefs>
</ds:datastoreItem>
</file>

<file path=customXml/itemProps4.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5.xml><?xml version="1.0" encoding="utf-8"?>
<ds:datastoreItem xmlns:ds="http://schemas.openxmlformats.org/officeDocument/2006/customXml" ds:itemID="{44FA06AE-8375-4AD1-AE09-9CFE816099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3639</Words>
  <Characters>22342</Characters>
  <Application>Microsoft Office Word</Application>
  <DocSecurity>8</DocSecurity>
  <Lines>930</Lines>
  <Paragraphs>405</Paragraphs>
  <ScaleCrop>false</ScaleCrop>
  <Company>City of Nedlands</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Council Meeting (insert date month year)</dc:title>
  <dc:subject/>
  <dc:creator>slove</dc:creator>
  <cp:keywords/>
  <dc:description/>
  <cp:lastModifiedBy>Nicole Ceric</cp:lastModifiedBy>
  <cp:revision>3</cp:revision>
  <cp:lastPrinted>1900-01-01T08:00:00Z</cp:lastPrinted>
  <dcterms:created xsi:type="dcterms:W3CDTF">2022-11-28T06:19:00Z</dcterms:created>
  <dcterms:modified xsi:type="dcterms:W3CDTF">2022-11-28T06:19:00Z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76f727ec-fdba-44d3-a51a-e561225a7925</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