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82C8" w14:textId="77777777" w:rsidR="002D7BBD" w:rsidRPr="00B06B41" w:rsidRDefault="00524E66" w:rsidP="00562866">
      <w:pPr>
        <w:rPr>
          <w:rFonts w:ascii="Gill Sans MT" w:hAnsi="Gill Sans MT" w:cs="Arial"/>
          <w:b/>
          <w:i/>
          <w:iCs/>
          <w:color w:val="003876"/>
          <w:sz w:val="96"/>
          <w:szCs w:val="160"/>
          <w:lang w:val="en-GB" w:eastAsia="en-GB"/>
        </w:rPr>
      </w:pPr>
      <w:r>
        <w:rPr>
          <w:rFonts w:ascii="Gill Sans MT" w:hAnsi="Gill Sans MT" w:cs="Arial"/>
          <w:b/>
          <w:i/>
          <w:noProof/>
          <w:color w:val="003876"/>
          <w:sz w:val="96"/>
          <w:szCs w:val="160"/>
          <w:lang w:eastAsia="en-AU"/>
        </w:rPr>
        <w:drawing>
          <wp:inline distT="0" distB="0" distL="0" distR="0" wp14:anchorId="5AC0AF01" wp14:editId="46EA9557">
            <wp:extent cx="5153025" cy="1905000"/>
            <wp:effectExtent l="0" t="0" r="9525"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1905000"/>
                    </a:xfrm>
                    <a:prstGeom prst="rect">
                      <a:avLst/>
                    </a:prstGeom>
                    <a:noFill/>
                    <a:ln>
                      <a:noFill/>
                    </a:ln>
                  </pic:spPr>
                </pic:pic>
              </a:graphicData>
            </a:graphic>
          </wp:inline>
        </w:drawing>
      </w:r>
    </w:p>
    <w:p w14:paraId="1850F5F2" w14:textId="77777777" w:rsidR="00180419" w:rsidRPr="00180419" w:rsidRDefault="00180419" w:rsidP="00562866">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14:paraId="74F7FCBC" w14:textId="77777777" w:rsidR="00180419" w:rsidRPr="002D7BBD"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68A79E7F" w14:textId="77777777" w:rsidR="00180419" w:rsidRPr="00180419" w:rsidRDefault="00B06B41"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Audit &amp; Risk</w:t>
      </w:r>
      <w:r w:rsidR="00180419" w:rsidRPr="00180419">
        <w:rPr>
          <w:rFonts w:ascii="Gill Sans MT" w:hAnsi="Gill Sans MT" w:cs="Arial"/>
          <w:b/>
          <w:i/>
          <w:iCs/>
          <w:color w:val="003876"/>
          <w:sz w:val="56"/>
          <w:szCs w:val="160"/>
          <w:lang w:val="en-GB" w:eastAsia="en-GB"/>
        </w:rPr>
        <w:t xml:space="preserve"> Committee Meeting</w:t>
      </w:r>
    </w:p>
    <w:p w14:paraId="02C96151" w14:textId="366D677E" w:rsidR="00180419" w:rsidRPr="00050994" w:rsidRDefault="00050994" w:rsidP="00050994">
      <w:pPr>
        <w:jc w:val="both"/>
        <w:rPr>
          <w:rFonts w:ascii="Arial" w:hAnsi="Arial" w:cs="Arial"/>
          <w:b/>
          <w:szCs w:val="24"/>
        </w:rPr>
      </w:pPr>
      <w:r>
        <w:rPr>
          <w:rFonts w:ascii="Gill Sans MT" w:hAnsi="Gill Sans MT" w:cs="Arial"/>
          <w:b/>
          <w:i/>
          <w:iCs/>
          <w:color w:val="003876"/>
          <w:sz w:val="56"/>
          <w:szCs w:val="160"/>
          <w:lang w:val="en-GB" w:eastAsia="en-GB"/>
        </w:rPr>
        <w:t xml:space="preserve"> </w:t>
      </w:r>
      <w:r w:rsidR="00AA1D6B">
        <w:rPr>
          <w:rFonts w:ascii="Gill Sans MT" w:hAnsi="Gill Sans MT" w:cs="Arial"/>
          <w:b/>
          <w:i/>
          <w:iCs/>
          <w:color w:val="003876"/>
          <w:sz w:val="56"/>
          <w:szCs w:val="160"/>
          <w:lang w:val="en-GB" w:eastAsia="en-GB"/>
        </w:rPr>
        <w:t>2</w:t>
      </w:r>
      <w:r w:rsidR="006350FE">
        <w:rPr>
          <w:rFonts w:ascii="Gill Sans MT" w:hAnsi="Gill Sans MT" w:cs="Arial"/>
          <w:b/>
          <w:i/>
          <w:iCs/>
          <w:color w:val="003876"/>
          <w:sz w:val="56"/>
          <w:szCs w:val="160"/>
          <w:lang w:val="en-GB" w:eastAsia="en-GB"/>
        </w:rPr>
        <w:t>3 Novembe</w:t>
      </w:r>
      <w:r w:rsidR="002F65E2">
        <w:rPr>
          <w:rFonts w:ascii="Gill Sans MT" w:hAnsi="Gill Sans MT" w:cs="Arial"/>
          <w:b/>
          <w:i/>
          <w:iCs/>
          <w:color w:val="003876"/>
          <w:sz w:val="56"/>
          <w:szCs w:val="160"/>
          <w:lang w:val="en-GB" w:eastAsia="en-GB"/>
        </w:rPr>
        <w:t>r</w:t>
      </w:r>
      <w:r w:rsidR="001E0A60">
        <w:rPr>
          <w:rFonts w:ascii="Gill Sans MT" w:hAnsi="Gill Sans MT" w:cs="Arial"/>
          <w:b/>
          <w:i/>
          <w:iCs/>
          <w:color w:val="003876"/>
          <w:sz w:val="56"/>
          <w:szCs w:val="160"/>
          <w:lang w:val="en-GB" w:eastAsia="en-GB"/>
        </w:rPr>
        <w:t xml:space="preserve"> 20</w:t>
      </w:r>
      <w:r w:rsidR="006350FE">
        <w:rPr>
          <w:rFonts w:ascii="Gill Sans MT" w:hAnsi="Gill Sans MT" w:cs="Arial"/>
          <w:b/>
          <w:i/>
          <w:iCs/>
          <w:color w:val="003876"/>
          <w:sz w:val="56"/>
          <w:szCs w:val="160"/>
          <w:lang w:val="en-GB" w:eastAsia="en-GB"/>
        </w:rPr>
        <w:t>21</w:t>
      </w:r>
    </w:p>
    <w:p w14:paraId="02A71FBF"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95402C3" w14:textId="4D5F02B2" w:rsidR="00B06B41" w:rsidRDefault="00B06B41" w:rsidP="00562866">
      <w:pPr>
        <w:tabs>
          <w:tab w:val="left" w:pos="720"/>
          <w:tab w:val="left" w:pos="1440"/>
          <w:tab w:val="left" w:pos="2410"/>
          <w:tab w:val="left" w:pos="2977"/>
          <w:tab w:val="right" w:pos="8335"/>
          <w:tab w:val="right" w:pos="8505"/>
        </w:tabs>
        <w:rPr>
          <w:rFonts w:ascii="Arial" w:hAnsi="Arial" w:cs="Arial"/>
        </w:rPr>
      </w:pPr>
    </w:p>
    <w:p w14:paraId="16FAAAF7" w14:textId="77777777" w:rsidR="00812014" w:rsidRPr="007506EE" w:rsidRDefault="00812014" w:rsidP="00812014">
      <w:pPr>
        <w:tabs>
          <w:tab w:val="left" w:pos="720"/>
          <w:tab w:val="left" w:pos="1440"/>
          <w:tab w:val="left" w:pos="2410"/>
          <w:tab w:val="left" w:pos="2977"/>
          <w:tab w:val="right" w:pos="8335"/>
          <w:tab w:val="right" w:pos="8505"/>
        </w:tabs>
        <w:jc w:val="both"/>
        <w:rPr>
          <w:rFonts w:ascii="Arial" w:hAnsi="Arial" w:cs="Arial"/>
          <w:b/>
          <w:sz w:val="22"/>
          <w:szCs w:val="22"/>
        </w:rPr>
      </w:pPr>
      <w:r w:rsidRPr="007506EE">
        <w:rPr>
          <w:rFonts w:ascii="Arial" w:hAnsi="Arial" w:cs="Arial"/>
          <w:b/>
          <w:sz w:val="22"/>
          <w:szCs w:val="22"/>
        </w:rPr>
        <w:t>ATTENTION</w:t>
      </w:r>
    </w:p>
    <w:p w14:paraId="297D7B15" w14:textId="77777777" w:rsidR="00812014" w:rsidRPr="007506EE" w:rsidRDefault="00812014" w:rsidP="00812014">
      <w:pPr>
        <w:tabs>
          <w:tab w:val="left" w:pos="720"/>
          <w:tab w:val="left" w:pos="1440"/>
          <w:tab w:val="left" w:pos="2410"/>
          <w:tab w:val="left" w:pos="2977"/>
          <w:tab w:val="right" w:pos="8335"/>
          <w:tab w:val="right" w:pos="8505"/>
        </w:tabs>
        <w:jc w:val="both"/>
        <w:rPr>
          <w:rFonts w:ascii="Arial" w:hAnsi="Arial" w:cs="Arial"/>
          <w:sz w:val="22"/>
          <w:szCs w:val="22"/>
        </w:rPr>
      </w:pPr>
    </w:p>
    <w:p w14:paraId="4DE794B1" w14:textId="77777777" w:rsidR="00812014" w:rsidRPr="007506EE" w:rsidRDefault="00812014" w:rsidP="00812014">
      <w:pPr>
        <w:tabs>
          <w:tab w:val="left" w:pos="720"/>
          <w:tab w:val="left" w:pos="1440"/>
          <w:tab w:val="left" w:pos="2410"/>
          <w:tab w:val="left" w:pos="2977"/>
          <w:tab w:val="right" w:pos="8335"/>
          <w:tab w:val="right" w:pos="8505"/>
        </w:tabs>
        <w:jc w:val="both"/>
        <w:rPr>
          <w:rFonts w:ascii="Arial" w:hAnsi="Arial" w:cs="Arial"/>
          <w:sz w:val="22"/>
          <w:szCs w:val="22"/>
        </w:rPr>
      </w:pPr>
      <w:r w:rsidRPr="007506EE">
        <w:rPr>
          <w:rFonts w:ascii="Arial" w:hAnsi="Arial" w:cs="Arial"/>
          <w:sz w:val="22"/>
          <w:szCs w:val="22"/>
        </w:rPr>
        <w:t>This Agenda has yet to be dealt with by the Committee.</w:t>
      </w:r>
    </w:p>
    <w:p w14:paraId="48402FC1" w14:textId="77777777" w:rsidR="00812014" w:rsidRPr="007506EE" w:rsidRDefault="00812014" w:rsidP="00812014">
      <w:pPr>
        <w:tabs>
          <w:tab w:val="left" w:pos="720"/>
          <w:tab w:val="left" w:pos="1440"/>
          <w:tab w:val="left" w:pos="2410"/>
          <w:tab w:val="left" w:pos="2977"/>
          <w:tab w:val="right" w:pos="8335"/>
          <w:tab w:val="right" w:pos="8505"/>
        </w:tabs>
        <w:jc w:val="both"/>
        <w:rPr>
          <w:rFonts w:ascii="Arial" w:hAnsi="Arial" w:cs="Arial"/>
          <w:sz w:val="22"/>
          <w:szCs w:val="22"/>
        </w:rPr>
      </w:pPr>
    </w:p>
    <w:p w14:paraId="6174D6B4" w14:textId="77777777" w:rsidR="00812014" w:rsidRPr="007506EE" w:rsidRDefault="00812014" w:rsidP="00812014">
      <w:pPr>
        <w:tabs>
          <w:tab w:val="left" w:pos="720"/>
          <w:tab w:val="left" w:pos="1440"/>
          <w:tab w:val="left" w:pos="2410"/>
          <w:tab w:val="left" w:pos="2977"/>
          <w:tab w:val="right" w:pos="8335"/>
          <w:tab w:val="right" w:pos="8505"/>
        </w:tabs>
        <w:jc w:val="both"/>
        <w:rPr>
          <w:rFonts w:ascii="Arial" w:hAnsi="Arial" w:cs="Arial"/>
          <w:sz w:val="22"/>
          <w:szCs w:val="22"/>
        </w:rPr>
      </w:pPr>
      <w:r w:rsidRPr="007506EE">
        <w:rPr>
          <w:rFonts w:ascii="Arial" w:hAnsi="Arial" w:cs="Arial"/>
          <w:sz w:val="22"/>
          <w:szCs w:val="22"/>
        </w:rPr>
        <w:t>The Administration Recommendations, shown at the beginning of each item, have yet to be considered by the Committee and are not to be interpreted as being the position of either the Committee or Council.</w:t>
      </w:r>
    </w:p>
    <w:p w14:paraId="5A5D9E31" w14:textId="77777777" w:rsidR="00812014" w:rsidRPr="007506EE" w:rsidRDefault="00812014" w:rsidP="00812014">
      <w:pPr>
        <w:tabs>
          <w:tab w:val="left" w:pos="720"/>
          <w:tab w:val="left" w:pos="1440"/>
          <w:tab w:val="left" w:pos="2410"/>
          <w:tab w:val="left" w:pos="2977"/>
          <w:tab w:val="right" w:pos="8335"/>
          <w:tab w:val="right" w:pos="8505"/>
        </w:tabs>
        <w:jc w:val="both"/>
        <w:rPr>
          <w:rFonts w:ascii="Arial" w:hAnsi="Arial" w:cs="Arial"/>
          <w:sz w:val="22"/>
          <w:szCs w:val="22"/>
        </w:rPr>
      </w:pPr>
    </w:p>
    <w:p w14:paraId="65AA5CD4" w14:textId="02B84196" w:rsidR="00180419" w:rsidRPr="007506EE" w:rsidRDefault="00812014" w:rsidP="00812014">
      <w:pPr>
        <w:tabs>
          <w:tab w:val="left" w:pos="720"/>
          <w:tab w:val="left" w:pos="1440"/>
          <w:tab w:val="left" w:pos="2410"/>
          <w:tab w:val="left" w:pos="2977"/>
          <w:tab w:val="right" w:pos="8335"/>
          <w:tab w:val="right" w:pos="8505"/>
        </w:tabs>
        <w:jc w:val="both"/>
        <w:rPr>
          <w:rFonts w:ascii="Arial" w:hAnsi="Arial" w:cs="Arial"/>
          <w:sz w:val="22"/>
          <w:szCs w:val="22"/>
        </w:rPr>
      </w:pPr>
      <w:r w:rsidRPr="007506EE">
        <w:rPr>
          <w:rFonts w:ascii="Arial" w:hAnsi="Arial" w:cs="Arial"/>
          <w:sz w:val="22"/>
          <w:szCs w:val="22"/>
        </w:rPr>
        <w:t xml:space="preserve">The Minutes of the meeting held to discuss this Agenda should be read to ascertain the decision of the </w:t>
      </w:r>
      <w:proofErr w:type="spellStart"/>
      <w:r w:rsidRPr="007506EE">
        <w:rPr>
          <w:rFonts w:ascii="Arial" w:hAnsi="Arial" w:cs="Arial"/>
          <w:sz w:val="22"/>
          <w:szCs w:val="22"/>
        </w:rPr>
        <w:t>Committee.Before</w:t>
      </w:r>
      <w:proofErr w:type="spellEnd"/>
      <w:r w:rsidRPr="007506EE">
        <w:rPr>
          <w:rFonts w:ascii="Arial" w:hAnsi="Arial" w:cs="Arial"/>
          <w:sz w:val="22"/>
          <w:szCs w:val="22"/>
        </w:rPr>
        <w:t xml:space="preserve"> acting on any recommendation of the Committee a check must also be made in the Ordinary Council Minutes following the Committee Meeting to ensure that Council did not </w:t>
      </w:r>
      <w:proofErr w:type="gramStart"/>
      <w:r w:rsidRPr="007506EE">
        <w:rPr>
          <w:rFonts w:ascii="Arial" w:hAnsi="Arial" w:cs="Arial"/>
          <w:sz w:val="22"/>
          <w:szCs w:val="22"/>
        </w:rPr>
        <w:t>make a decision</w:t>
      </w:r>
      <w:proofErr w:type="gramEnd"/>
      <w:r w:rsidRPr="007506EE">
        <w:rPr>
          <w:rFonts w:ascii="Arial" w:hAnsi="Arial" w:cs="Arial"/>
          <w:sz w:val="22"/>
          <w:szCs w:val="22"/>
        </w:rPr>
        <w:t xml:space="preserve"> at variance to the Committee Recommendation.</w:t>
      </w:r>
    </w:p>
    <w:p w14:paraId="14083D5C" w14:textId="77777777" w:rsidR="007506EE" w:rsidRPr="007506EE" w:rsidRDefault="007506EE" w:rsidP="00812014">
      <w:pPr>
        <w:tabs>
          <w:tab w:val="left" w:pos="720"/>
          <w:tab w:val="left" w:pos="1440"/>
          <w:tab w:val="left" w:pos="2410"/>
          <w:tab w:val="left" w:pos="2977"/>
          <w:tab w:val="right" w:pos="8335"/>
          <w:tab w:val="right" w:pos="8505"/>
        </w:tabs>
        <w:jc w:val="both"/>
        <w:rPr>
          <w:rFonts w:ascii="Arial" w:hAnsi="Arial" w:cs="Arial"/>
          <w:sz w:val="22"/>
          <w:szCs w:val="22"/>
        </w:rPr>
      </w:pPr>
    </w:p>
    <w:p w14:paraId="4FB8569E" w14:textId="77777777" w:rsidR="007506EE" w:rsidRPr="007506EE" w:rsidRDefault="007506EE" w:rsidP="007506EE">
      <w:pPr>
        <w:tabs>
          <w:tab w:val="left" w:pos="720"/>
          <w:tab w:val="left" w:pos="1440"/>
          <w:tab w:val="left" w:pos="2410"/>
          <w:tab w:val="left" w:pos="2977"/>
          <w:tab w:val="right" w:pos="8335"/>
          <w:tab w:val="right" w:pos="8505"/>
        </w:tabs>
        <w:jc w:val="both"/>
        <w:rPr>
          <w:rFonts w:ascii="Arial" w:hAnsi="Arial" w:cs="Arial"/>
          <w:sz w:val="22"/>
          <w:szCs w:val="22"/>
        </w:rPr>
      </w:pPr>
      <w:r w:rsidRPr="007506EE">
        <w:rPr>
          <w:rFonts w:ascii="Arial" w:hAnsi="Arial" w:cs="Arial"/>
          <w:sz w:val="22"/>
          <w:szCs w:val="22"/>
        </w:rPr>
        <w:t>The public can continue to participate by submitting questions and addresses via the required online submission forms at:</w:t>
      </w:r>
    </w:p>
    <w:p w14:paraId="6DDFC7B5" w14:textId="77777777" w:rsidR="007506EE" w:rsidRPr="007506EE" w:rsidRDefault="007506EE" w:rsidP="007506EE">
      <w:pPr>
        <w:tabs>
          <w:tab w:val="left" w:pos="720"/>
          <w:tab w:val="left" w:pos="1440"/>
          <w:tab w:val="left" w:pos="2410"/>
          <w:tab w:val="left" w:pos="2977"/>
          <w:tab w:val="right" w:pos="8335"/>
          <w:tab w:val="right" w:pos="8505"/>
        </w:tabs>
        <w:jc w:val="both"/>
        <w:rPr>
          <w:rFonts w:ascii="Arial" w:hAnsi="Arial" w:cs="Arial"/>
          <w:sz w:val="22"/>
          <w:szCs w:val="22"/>
        </w:rPr>
      </w:pPr>
    </w:p>
    <w:p w14:paraId="3CFD6291" w14:textId="77777777" w:rsidR="007506EE" w:rsidRPr="007506EE" w:rsidRDefault="002A66B9" w:rsidP="007506EE">
      <w:pPr>
        <w:pStyle w:val="paragraph"/>
        <w:spacing w:before="0" w:beforeAutospacing="0" w:after="0" w:afterAutospacing="0"/>
        <w:jc w:val="both"/>
        <w:textAlignment w:val="baseline"/>
        <w:rPr>
          <w:rFonts w:ascii="Arial" w:hAnsi="Arial" w:cs="Arial"/>
          <w:sz w:val="22"/>
          <w:szCs w:val="22"/>
        </w:rPr>
      </w:pPr>
      <w:hyperlink r:id="rId13" w:history="1">
        <w:r w:rsidR="007506EE" w:rsidRPr="007506EE">
          <w:rPr>
            <w:rStyle w:val="Hyperlink"/>
            <w:rFonts w:ascii="Arial" w:hAnsi="Arial" w:cs="Arial"/>
            <w:sz w:val="22"/>
            <w:szCs w:val="22"/>
          </w:rPr>
          <w:t>http://www.nedlands.wa.gov.au/intention-address-council-or-council-committee-form</w:t>
        </w:r>
      </w:hyperlink>
      <w:r w:rsidR="007506EE" w:rsidRPr="007506EE">
        <w:rPr>
          <w:rStyle w:val="normaltextrun"/>
          <w:rFonts w:ascii="Arial" w:hAnsi="Arial" w:cs="Arial"/>
          <w:color w:val="000000"/>
          <w:sz w:val="22"/>
          <w:szCs w:val="22"/>
        </w:rPr>
        <w:t> </w:t>
      </w:r>
      <w:r w:rsidR="007506EE" w:rsidRPr="007506EE">
        <w:rPr>
          <w:rStyle w:val="eop"/>
          <w:rFonts w:ascii="Arial" w:hAnsi="Arial" w:cs="Arial"/>
          <w:sz w:val="22"/>
          <w:szCs w:val="22"/>
        </w:rPr>
        <w:t> </w:t>
      </w:r>
    </w:p>
    <w:p w14:paraId="5FBB193C" w14:textId="77777777" w:rsidR="007506EE" w:rsidRPr="007506EE" w:rsidRDefault="007506EE" w:rsidP="007506EE">
      <w:pPr>
        <w:pStyle w:val="paragraph"/>
        <w:spacing w:before="0" w:beforeAutospacing="0" w:after="0" w:afterAutospacing="0"/>
        <w:jc w:val="both"/>
        <w:textAlignment w:val="baseline"/>
        <w:rPr>
          <w:rFonts w:ascii="Arial" w:hAnsi="Arial" w:cs="Arial"/>
          <w:sz w:val="22"/>
          <w:szCs w:val="22"/>
        </w:rPr>
      </w:pPr>
    </w:p>
    <w:p w14:paraId="27C3F45B" w14:textId="77777777" w:rsidR="007506EE" w:rsidRPr="007506EE" w:rsidRDefault="002A66B9" w:rsidP="007506EE">
      <w:pPr>
        <w:pStyle w:val="paragraph"/>
        <w:spacing w:before="0" w:beforeAutospacing="0" w:after="0" w:afterAutospacing="0"/>
        <w:jc w:val="both"/>
        <w:textAlignment w:val="baseline"/>
        <w:rPr>
          <w:rFonts w:ascii="Arial" w:hAnsi="Arial" w:cs="Arial"/>
          <w:sz w:val="22"/>
          <w:szCs w:val="22"/>
        </w:rPr>
      </w:pPr>
      <w:hyperlink r:id="rId14" w:history="1">
        <w:r w:rsidR="007506EE" w:rsidRPr="007506EE">
          <w:rPr>
            <w:rStyle w:val="Hyperlink"/>
            <w:rFonts w:ascii="Arial" w:hAnsi="Arial" w:cs="Arial"/>
            <w:sz w:val="22"/>
            <w:szCs w:val="22"/>
          </w:rPr>
          <w:t>http://www.nedlands.wa.gov.au/public-question-time</w:t>
        </w:r>
      </w:hyperlink>
      <w:r w:rsidR="007506EE" w:rsidRPr="007506EE">
        <w:rPr>
          <w:rStyle w:val="normaltextrun"/>
          <w:rFonts w:ascii="Arial" w:hAnsi="Arial" w:cs="Arial"/>
          <w:color w:val="000000"/>
          <w:sz w:val="22"/>
          <w:szCs w:val="22"/>
        </w:rPr>
        <w:t> </w:t>
      </w:r>
      <w:r w:rsidR="007506EE" w:rsidRPr="007506EE">
        <w:rPr>
          <w:rStyle w:val="eop"/>
          <w:rFonts w:ascii="Arial" w:hAnsi="Arial" w:cs="Arial"/>
          <w:sz w:val="22"/>
          <w:szCs w:val="22"/>
        </w:rPr>
        <w:t> </w:t>
      </w:r>
    </w:p>
    <w:p w14:paraId="2400DA02" w14:textId="77777777" w:rsidR="007506EE" w:rsidRPr="007506EE" w:rsidRDefault="007506EE" w:rsidP="00812014">
      <w:pPr>
        <w:tabs>
          <w:tab w:val="left" w:pos="720"/>
          <w:tab w:val="left" w:pos="1440"/>
          <w:tab w:val="left" w:pos="2410"/>
          <w:tab w:val="left" w:pos="2977"/>
          <w:tab w:val="right" w:pos="8335"/>
          <w:tab w:val="right" w:pos="8505"/>
        </w:tabs>
        <w:jc w:val="both"/>
        <w:rPr>
          <w:rFonts w:ascii="Arial" w:hAnsi="Arial" w:cs="Arial"/>
          <w:sz w:val="22"/>
          <w:szCs w:val="22"/>
        </w:rPr>
      </w:pPr>
    </w:p>
    <w:p w14:paraId="4C4B374A" w14:textId="1E281143" w:rsidR="00CB5AF5" w:rsidRPr="007506EE" w:rsidRDefault="00CB5AF5" w:rsidP="00CB5AF5">
      <w:pPr>
        <w:tabs>
          <w:tab w:val="left" w:pos="720"/>
          <w:tab w:val="left" w:pos="1440"/>
          <w:tab w:val="left" w:pos="2410"/>
          <w:tab w:val="left" w:pos="2977"/>
          <w:tab w:val="right" w:pos="8335"/>
          <w:tab w:val="right" w:pos="8505"/>
        </w:tabs>
        <w:jc w:val="both"/>
        <w:rPr>
          <w:rFonts w:ascii="Arial" w:hAnsi="Arial"/>
          <w:sz w:val="22"/>
          <w:szCs w:val="22"/>
        </w:rPr>
      </w:pPr>
      <w:r w:rsidRPr="007506EE">
        <w:rPr>
          <w:rFonts w:ascii="Arial" w:hAnsi="Arial"/>
          <w:sz w:val="22"/>
          <w:szCs w:val="22"/>
        </w:rPr>
        <w:t xml:space="preserve">Once the venue is at capacity no further admission into the room will be permitted.  Prior to entry, attendees will be required to register using the </w:t>
      </w:r>
      <w:proofErr w:type="spellStart"/>
      <w:r w:rsidRPr="007506EE">
        <w:rPr>
          <w:rFonts w:ascii="Arial" w:hAnsi="Arial"/>
          <w:sz w:val="22"/>
          <w:szCs w:val="22"/>
        </w:rPr>
        <w:t>SafeWA</w:t>
      </w:r>
      <w:proofErr w:type="spellEnd"/>
      <w:r w:rsidRPr="007506EE">
        <w:rPr>
          <w:rFonts w:ascii="Arial" w:hAnsi="Arial"/>
          <w:sz w:val="22"/>
          <w:szCs w:val="22"/>
        </w:rPr>
        <w:t xml:space="preserve"> App or by completing the manual contact register prior to entry - as stipulated by Department of Health mandatory requirements.</w:t>
      </w:r>
    </w:p>
    <w:p w14:paraId="489EC87F" w14:textId="77777777" w:rsidR="0059658B" w:rsidRDefault="0059658B" w:rsidP="002D7BBD">
      <w:pPr>
        <w:tabs>
          <w:tab w:val="left" w:pos="720"/>
          <w:tab w:val="left" w:pos="1440"/>
          <w:tab w:val="left" w:pos="2410"/>
          <w:tab w:val="left" w:pos="2977"/>
          <w:tab w:val="right" w:pos="8335"/>
          <w:tab w:val="right" w:pos="8505"/>
        </w:tabs>
        <w:jc w:val="both"/>
        <w:rPr>
          <w:rFonts w:ascii="Arial" w:hAnsi="Arial" w:cs="Arial"/>
          <w:szCs w:val="24"/>
        </w:rPr>
      </w:pPr>
      <w:r>
        <w:rPr>
          <w:noProof/>
        </w:rPr>
        <w:drawing>
          <wp:inline distT="0" distB="0" distL="0" distR="0" wp14:anchorId="58ABF6B5" wp14:editId="7FDD54B0">
            <wp:extent cx="1168209" cy="536999"/>
            <wp:effectExtent l="0" t="0" r="0" b="0"/>
            <wp:docPr id="40" name="Picture 40"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insect&#10;&#10;Description automatically generated"/>
                    <pic:cNvPicPr/>
                  </pic:nvPicPr>
                  <pic:blipFill>
                    <a:blip r:embed="rId15"/>
                    <a:stretch>
                      <a:fillRect/>
                    </a:stretch>
                  </pic:blipFill>
                  <pic:spPr>
                    <a:xfrm>
                      <a:off x="0" y="0"/>
                      <a:ext cx="1179815" cy="542334"/>
                    </a:xfrm>
                    <a:prstGeom prst="rect">
                      <a:avLst/>
                    </a:prstGeom>
                  </pic:spPr>
                </pic:pic>
              </a:graphicData>
            </a:graphic>
          </wp:inline>
        </w:drawing>
      </w:r>
    </w:p>
    <w:p w14:paraId="239A031A" w14:textId="6906E57D" w:rsidR="002D7BBD" w:rsidRPr="00180419" w:rsidRDefault="00AB761D" w:rsidP="002D7BB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Chief Executive Officer</w:t>
      </w:r>
    </w:p>
    <w:p w14:paraId="35AB6FE0" w14:textId="234D4A17" w:rsidR="00B65FED" w:rsidRDefault="0085653D" w:rsidP="00B65FED">
      <w:pPr>
        <w:jc w:val="both"/>
        <w:rPr>
          <w:rFonts w:ascii="Arial" w:hAnsi="Arial" w:cs="Arial"/>
        </w:rPr>
      </w:pPr>
      <w:r>
        <w:rPr>
          <w:rFonts w:ascii="Arial" w:hAnsi="Arial" w:cs="Arial"/>
          <w:szCs w:val="24"/>
        </w:rPr>
        <w:t>1</w:t>
      </w:r>
      <w:r w:rsidR="002879DC">
        <w:rPr>
          <w:rFonts w:ascii="Arial" w:hAnsi="Arial" w:cs="Arial"/>
          <w:szCs w:val="24"/>
        </w:rPr>
        <w:t>9</w:t>
      </w:r>
      <w:r>
        <w:rPr>
          <w:rFonts w:ascii="Arial" w:hAnsi="Arial" w:cs="Arial"/>
          <w:szCs w:val="24"/>
        </w:rPr>
        <w:t xml:space="preserve"> November</w:t>
      </w:r>
      <w:r w:rsidR="00173ADB">
        <w:rPr>
          <w:rFonts w:ascii="Arial" w:hAnsi="Arial" w:cs="Arial"/>
        </w:rPr>
        <w:t xml:space="preserve"> 20</w:t>
      </w:r>
      <w:r w:rsidR="007506EE">
        <w:rPr>
          <w:rFonts w:ascii="Arial" w:hAnsi="Arial" w:cs="Arial"/>
        </w:rPr>
        <w:t>21</w:t>
      </w:r>
    </w:p>
    <w:p w14:paraId="21A52CA5" w14:textId="12111DA8" w:rsidR="00180419" w:rsidRPr="00050994" w:rsidRDefault="00180419" w:rsidP="00B65FED">
      <w:pPr>
        <w:jc w:val="center"/>
        <w:rPr>
          <w:rFonts w:ascii="Arial" w:hAnsi="Arial" w:cs="Arial"/>
          <w:b/>
          <w:szCs w:val="24"/>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color w:val="auto"/>
          <w:sz w:val="24"/>
          <w:szCs w:val="20"/>
          <w:lang w:val="en-AU"/>
        </w:rPr>
        <w:id w:val="587357285"/>
        <w:docPartObj>
          <w:docPartGallery w:val="Table of Contents"/>
          <w:docPartUnique/>
        </w:docPartObj>
      </w:sdtPr>
      <w:sdtEndPr>
        <w:rPr>
          <w:b/>
          <w:bCs/>
          <w:noProof/>
        </w:rPr>
      </w:sdtEndPr>
      <w:sdtContent>
        <w:p w14:paraId="58AE7B06" w14:textId="77777777" w:rsidR="00AB761D" w:rsidRPr="007E1073" w:rsidRDefault="00AB761D">
          <w:pPr>
            <w:pStyle w:val="TOCHeading"/>
            <w:rPr>
              <w:rFonts w:ascii="Arial" w:hAnsi="Arial" w:cs="Arial"/>
            </w:rPr>
          </w:pPr>
        </w:p>
        <w:p w14:paraId="2B1DD75B" w14:textId="22DD354A" w:rsidR="0059658B" w:rsidRPr="00061E96" w:rsidRDefault="00AB761D">
          <w:pPr>
            <w:pStyle w:val="TOC1"/>
            <w:rPr>
              <w:rFonts w:ascii="Arial" w:eastAsiaTheme="minorEastAsia" w:hAnsi="Arial" w:cs="Arial"/>
              <w:noProof/>
              <w:szCs w:val="24"/>
              <w:lang w:eastAsia="en-AU"/>
            </w:rPr>
          </w:pPr>
          <w:r w:rsidRPr="00F04C8E">
            <w:rPr>
              <w:rFonts w:ascii="Arial" w:hAnsi="Arial" w:cs="Arial"/>
            </w:rPr>
            <w:fldChar w:fldCharType="begin"/>
          </w:r>
          <w:r w:rsidRPr="00F04C8E">
            <w:rPr>
              <w:rFonts w:ascii="Arial" w:hAnsi="Arial" w:cs="Arial"/>
            </w:rPr>
            <w:instrText xml:space="preserve"> TOC \o "1-3" \h \z \u </w:instrText>
          </w:r>
          <w:r w:rsidRPr="00F04C8E">
            <w:rPr>
              <w:rFonts w:ascii="Arial" w:hAnsi="Arial" w:cs="Arial"/>
            </w:rPr>
            <w:fldChar w:fldCharType="separate"/>
          </w:r>
          <w:hyperlink w:anchor="_Toc88148526" w:history="1">
            <w:r w:rsidR="0059658B" w:rsidRPr="00061E96">
              <w:rPr>
                <w:rStyle w:val="Hyperlink"/>
                <w:rFonts w:ascii="Arial" w:hAnsi="Arial" w:cs="Arial"/>
                <w:noProof/>
                <w:szCs w:val="24"/>
              </w:rPr>
              <w:t>Declaration of Opening</w:t>
            </w:r>
            <w:r w:rsidR="0059658B" w:rsidRPr="00061E96">
              <w:rPr>
                <w:rFonts w:ascii="Arial" w:hAnsi="Arial" w:cs="Arial"/>
                <w:noProof/>
                <w:webHidden/>
                <w:szCs w:val="24"/>
              </w:rPr>
              <w:tab/>
            </w:r>
            <w:r w:rsidR="0059658B" w:rsidRPr="00061E96">
              <w:rPr>
                <w:rFonts w:ascii="Arial" w:hAnsi="Arial" w:cs="Arial"/>
                <w:noProof/>
                <w:webHidden/>
                <w:szCs w:val="24"/>
              </w:rPr>
              <w:fldChar w:fldCharType="begin"/>
            </w:r>
            <w:r w:rsidR="0059658B" w:rsidRPr="00061E96">
              <w:rPr>
                <w:rFonts w:ascii="Arial" w:hAnsi="Arial" w:cs="Arial"/>
                <w:noProof/>
                <w:webHidden/>
                <w:szCs w:val="24"/>
              </w:rPr>
              <w:instrText xml:space="preserve"> PAGEREF _Toc88148526 \h </w:instrText>
            </w:r>
            <w:r w:rsidR="0059658B" w:rsidRPr="00061E96">
              <w:rPr>
                <w:rFonts w:ascii="Arial" w:hAnsi="Arial" w:cs="Arial"/>
                <w:noProof/>
                <w:webHidden/>
                <w:szCs w:val="24"/>
              </w:rPr>
            </w:r>
            <w:r w:rsidR="0059658B" w:rsidRPr="00061E96">
              <w:rPr>
                <w:rFonts w:ascii="Arial" w:hAnsi="Arial" w:cs="Arial"/>
                <w:noProof/>
                <w:webHidden/>
                <w:szCs w:val="24"/>
              </w:rPr>
              <w:fldChar w:fldCharType="separate"/>
            </w:r>
            <w:r w:rsidR="004564F9">
              <w:rPr>
                <w:rFonts w:ascii="Arial" w:hAnsi="Arial" w:cs="Arial"/>
                <w:noProof/>
                <w:webHidden/>
                <w:szCs w:val="24"/>
              </w:rPr>
              <w:t>3</w:t>
            </w:r>
            <w:r w:rsidR="0059658B" w:rsidRPr="00061E96">
              <w:rPr>
                <w:rFonts w:ascii="Arial" w:hAnsi="Arial" w:cs="Arial"/>
                <w:noProof/>
                <w:webHidden/>
                <w:szCs w:val="24"/>
              </w:rPr>
              <w:fldChar w:fldCharType="end"/>
            </w:r>
          </w:hyperlink>
        </w:p>
        <w:p w14:paraId="32DB8A7D" w14:textId="38574F17" w:rsidR="0059658B" w:rsidRPr="00061E96" w:rsidRDefault="002A66B9">
          <w:pPr>
            <w:pStyle w:val="TOC1"/>
            <w:rPr>
              <w:rFonts w:ascii="Arial" w:eastAsiaTheme="minorEastAsia" w:hAnsi="Arial" w:cs="Arial"/>
              <w:noProof/>
              <w:szCs w:val="24"/>
              <w:lang w:eastAsia="en-AU"/>
            </w:rPr>
          </w:pPr>
          <w:hyperlink w:anchor="_Toc88148527" w:history="1">
            <w:r w:rsidR="0059658B" w:rsidRPr="00061E96">
              <w:rPr>
                <w:rStyle w:val="Hyperlink"/>
                <w:rFonts w:ascii="Arial" w:hAnsi="Arial" w:cs="Arial"/>
                <w:noProof/>
                <w:szCs w:val="24"/>
              </w:rPr>
              <w:t>Present and Apologies and Leave of Absence (Previously Approved)</w:t>
            </w:r>
            <w:r w:rsidR="0059658B" w:rsidRPr="00061E96">
              <w:rPr>
                <w:rFonts w:ascii="Arial" w:hAnsi="Arial" w:cs="Arial"/>
                <w:noProof/>
                <w:webHidden/>
                <w:szCs w:val="24"/>
              </w:rPr>
              <w:tab/>
            </w:r>
            <w:r w:rsidR="0059658B" w:rsidRPr="00061E96">
              <w:rPr>
                <w:rFonts w:ascii="Arial" w:hAnsi="Arial" w:cs="Arial"/>
                <w:noProof/>
                <w:webHidden/>
                <w:szCs w:val="24"/>
              </w:rPr>
              <w:fldChar w:fldCharType="begin"/>
            </w:r>
            <w:r w:rsidR="0059658B" w:rsidRPr="00061E96">
              <w:rPr>
                <w:rFonts w:ascii="Arial" w:hAnsi="Arial" w:cs="Arial"/>
                <w:noProof/>
                <w:webHidden/>
                <w:szCs w:val="24"/>
              </w:rPr>
              <w:instrText xml:space="preserve"> PAGEREF _Toc88148527 \h </w:instrText>
            </w:r>
            <w:r w:rsidR="0059658B" w:rsidRPr="00061E96">
              <w:rPr>
                <w:rFonts w:ascii="Arial" w:hAnsi="Arial" w:cs="Arial"/>
                <w:noProof/>
                <w:webHidden/>
                <w:szCs w:val="24"/>
              </w:rPr>
            </w:r>
            <w:r w:rsidR="0059658B" w:rsidRPr="00061E96">
              <w:rPr>
                <w:rFonts w:ascii="Arial" w:hAnsi="Arial" w:cs="Arial"/>
                <w:noProof/>
                <w:webHidden/>
                <w:szCs w:val="24"/>
              </w:rPr>
              <w:fldChar w:fldCharType="separate"/>
            </w:r>
            <w:r w:rsidR="004564F9">
              <w:rPr>
                <w:rFonts w:ascii="Arial" w:hAnsi="Arial" w:cs="Arial"/>
                <w:noProof/>
                <w:webHidden/>
                <w:szCs w:val="24"/>
              </w:rPr>
              <w:t>3</w:t>
            </w:r>
            <w:r w:rsidR="0059658B" w:rsidRPr="00061E96">
              <w:rPr>
                <w:rFonts w:ascii="Arial" w:hAnsi="Arial" w:cs="Arial"/>
                <w:noProof/>
                <w:webHidden/>
                <w:szCs w:val="24"/>
              </w:rPr>
              <w:fldChar w:fldCharType="end"/>
            </w:r>
          </w:hyperlink>
        </w:p>
        <w:p w14:paraId="2B5C9B61" w14:textId="65D2F6EB" w:rsidR="0059658B" w:rsidRPr="00061E96" w:rsidRDefault="002A66B9">
          <w:pPr>
            <w:pStyle w:val="TOC1"/>
            <w:rPr>
              <w:rFonts w:ascii="Arial" w:eastAsiaTheme="minorEastAsia" w:hAnsi="Arial" w:cs="Arial"/>
              <w:noProof/>
              <w:szCs w:val="24"/>
              <w:lang w:eastAsia="en-AU"/>
            </w:rPr>
          </w:pPr>
          <w:hyperlink w:anchor="_Toc88148528" w:history="1">
            <w:r w:rsidR="0059658B" w:rsidRPr="00061E96">
              <w:rPr>
                <w:rStyle w:val="Hyperlink"/>
                <w:rFonts w:ascii="Arial" w:hAnsi="Arial" w:cs="Arial"/>
                <w:noProof/>
                <w:szCs w:val="24"/>
              </w:rPr>
              <w:t>1.</w:t>
            </w:r>
            <w:r w:rsidR="0059658B" w:rsidRPr="00061E96">
              <w:rPr>
                <w:rFonts w:ascii="Arial" w:eastAsiaTheme="minorEastAsia" w:hAnsi="Arial" w:cs="Arial"/>
                <w:noProof/>
                <w:szCs w:val="24"/>
                <w:lang w:eastAsia="en-AU"/>
              </w:rPr>
              <w:tab/>
            </w:r>
            <w:r w:rsidR="0059658B" w:rsidRPr="00061E96">
              <w:rPr>
                <w:rStyle w:val="Hyperlink"/>
                <w:rFonts w:ascii="Arial" w:hAnsi="Arial" w:cs="Arial"/>
                <w:noProof/>
                <w:szCs w:val="24"/>
              </w:rPr>
              <w:t>Public Question Time</w:t>
            </w:r>
            <w:r w:rsidR="0059658B" w:rsidRPr="00061E96">
              <w:rPr>
                <w:rFonts w:ascii="Arial" w:hAnsi="Arial" w:cs="Arial"/>
                <w:noProof/>
                <w:webHidden/>
                <w:szCs w:val="24"/>
              </w:rPr>
              <w:tab/>
            </w:r>
            <w:r w:rsidR="0059658B" w:rsidRPr="00061E96">
              <w:rPr>
                <w:rFonts w:ascii="Arial" w:hAnsi="Arial" w:cs="Arial"/>
                <w:noProof/>
                <w:webHidden/>
                <w:szCs w:val="24"/>
              </w:rPr>
              <w:fldChar w:fldCharType="begin"/>
            </w:r>
            <w:r w:rsidR="0059658B" w:rsidRPr="00061E96">
              <w:rPr>
                <w:rFonts w:ascii="Arial" w:hAnsi="Arial" w:cs="Arial"/>
                <w:noProof/>
                <w:webHidden/>
                <w:szCs w:val="24"/>
              </w:rPr>
              <w:instrText xml:space="preserve"> PAGEREF _Toc88148528 \h </w:instrText>
            </w:r>
            <w:r w:rsidR="0059658B" w:rsidRPr="00061E96">
              <w:rPr>
                <w:rFonts w:ascii="Arial" w:hAnsi="Arial" w:cs="Arial"/>
                <w:noProof/>
                <w:webHidden/>
                <w:szCs w:val="24"/>
              </w:rPr>
            </w:r>
            <w:r w:rsidR="0059658B" w:rsidRPr="00061E96">
              <w:rPr>
                <w:rFonts w:ascii="Arial" w:hAnsi="Arial" w:cs="Arial"/>
                <w:noProof/>
                <w:webHidden/>
                <w:szCs w:val="24"/>
              </w:rPr>
              <w:fldChar w:fldCharType="separate"/>
            </w:r>
            <w:r w:rsidR="004564F9">
              <w:rPr>
                <w:rFonts w:ascii="Arial" w:hAnsi="Arial" w:cs="Arial"/>
                <w:noProof/>
                <w:webHidden/>
                <w:szCs w:val="24"/>
              </w:rPr>
              <w:t>3</w:t>
            </w:r>
            <w:r w:rsidR="0059658B" w:rsidRPr="00061E96">
              <w:rPr>
                <w:rFonts w:ascii="Arial" w:hAnsi="Arial" w:cs="Arial"/>
                <w:noProof/>
                <w:webHidden/>
                <w:szCs w:val="24"/>
              </w:rPr>
              <w:fldChar w:fldCharType="end"/>
            </w:r>
          </w:hyperlink>
        </w:p>
        <w:p w14:paraId="1AC19409" w14:textId="2ACCA03B" w:rsidR="0059658B" w:rsidRPr="00061E96" w:rsidRDefault="002A66B9">
          <w:pPr>
            <w:pStyle w:val="TOC1"/>
            <w:rPr>
              <w:rFonts w:ascii="Arial" w:eastAsiaTheme="minorEastAsia" w:hAnsi="Arial" w:cs="Arial"/>
              <w:noProof/>
              <w:szCs w:val="24"/>
              <w:lang w:eastAsia="en-AU"/>
            </w:rPr>
          </w:pPr>
          <w:hyperlink w:anchor="_Toc88148529" w:history="1">
            <w:r w:rsidR="0059658B" w:rsidRPr="00061E96">
              <w:rPr>
                <w:rStyle w:val="Hyperlink"/>
                <w:rFonts w:ascii="Arial" w:hAnsi="Arial" w:cs="Arial"/>
                <w:noProof/>
                <w:szCs w:val="24"/>
              </w:rPr>
              <w:t>2.</w:t>
            </w:r>
            <w:r w:rsidR="0059658B" w:rsidRPr="00061E96">
              <w:rPr>
                <w:rFonts w:ascii="Arial" w:eastAsiaTheme="minorEastAsia" w:hAnsi="Arial" w:cs="Arial"/>
                <w:noProof/>
                <w:szCs w:val="24"/>
                <w:lang w:eastAsia="en-AU"/>
              </w:rPr>
              <w:tab/>
            </w:r>
            <w:r w:rsidR="0059658B" w:rsidRPr="00061E96">
              <w:rPr>
                <w:rStyle w:val="Hyperlink"/>
                <w:rFonts w:ascii="Arial" w:hAnsi="Arial" w:cs="Arial"/>
                <w:noProof/>
                <w:szCs w:val="24"/>
              </w:rPr>
              <w:t>Addresses By Members of the Public (only for items listed on the agenda)</w:t>
            </w:r>
            <w:r w:rsidR="0059658B" w:rsidRPr="00061E96">
              <w:rPr>
                <w:rFonts w:ascii="Arial" w:hAnsi="Arial" w:cs="Arial"/>
                <w:noProof/>
                <w:webHidden/>
                <w:szCs w:val="24"/>
              </w:rPr>
              <w:tab/>
            </w:r>
            <w:r w:rsidR="0059658B" w:rsidRPr="00061E96">
              <w:rPr>
                <w:rFonts w:ascii="Arial" w:hAnsi="Arial" w:cs="Arial"/>
                <w:noProof/>
                <w:webHidden/>
                <w:szCs w:val="24"/>
              </w:rPr>
              <w:fldChar w:fldCharType="begin"/>
            </w:r>
            <w:r w:rsidR="0059658B" w:rsidRPr="00061E96">
              <w:rPr>
                <w:rFonts w:ascii="Arial" w:hAnsi="Arial" w:cs="Arial"/>
                <w:noProof/>
                <w:webHidden/>
                <w:szCs w:val="24"/>
              </w:rPr>
              <w:instrText xml:space="preserve"> PAGEREF _Toc88148529 \h </w:instrText>
            </w:r>
            <w:r w:rsidR="0059658B" w:rsidRPr="00061E96">
              <w:rPr>
                <w:rFonts w:ascii="Arial" w:hAnsi="Arial" w:cs="Arial"/>
                <w:noProof/>
                <w:webHidden/>
                <w:szCs w:val="24"/>
              </w:rPr>
            </w:r>
            <w:r w:rsidR="0059658B" w:rsidRPr="00061E96">
              <w:rPr>
                <w:rFonts w:ascii="Arial" w:hAnsi="Arial" w:cs="Arial"/>
                <w:noProof/>
                <w:webHidden/>
                <w:szCs w:val="24"/>
              </w:rPr>
              <w:fldChar w:fldCharType="separate"/>
            </w:r>
            <w:r w:rsidR="004564F9">
              <w:rPr>
                <w:rFonts w:ascii="Arial" w:hAnsi="Arial" w:cs="Arial"/>
                <w:noProof/>
                <w:webHidden/>
                <w:szCs w:val="24"/>
              </w:rPr>
              <w:t>4</w:t>
            </w:r>
            <w:r w:rsidR="0059658B" w:rsidRPr="00061E96">
              <w:rPr>
                <w:rFonts w:ascii="Arial" w:hAnsi="Arial" w:cs="Arial"/>
                <w:noProof/>
                <w:webHidden/>
                <w:szCs w:val="24"/>
              </w:rPr>
              <w:fldChar w:fldCharType="end"/>
            </w:r>
          </w:hyperlink>
        </w:p>
        <w:p w14:paraId="0F58CECD" w14:textId="03D1F977" w:rsidR="0059658B" w:rsidRPr="00061E96" w:rsidRDefault="002A66B9">
          <w:pPr>
            <w:pStyle w:val="TOC1"/>
            <w:rPr>
              <w:rFonts w:ascii="Arial" w:eastAsiaTheme="minorEastAsia" w:hAnsi="Arial" w:cs="Arial"/>
              <w:noProof/>
              <w:szCs w:val="24"/>
              <w:lang w:eastAsia="en-AU"/>
            </w:rPr>
          </w:pPr>
          <w:hyperlink w:anchor="_Toc88148530" w:history="1">
            <w:r w:rsidR="0059658B" w:rsidRPr="00061E96">
              <w:rPr>
                <w:rStyle w:val="Hyperlink"/>
                <w:rFonts w:ascii="Arial" w:hAnsi="Arial" w:cs="Arial"/>
                <w:noProof/>
                <w:szCs w:val="24"/>
              </w:rPr>
              <w:t>3.</w:t>
            </w:r>
            <w:r w:rsidR="0059658B" w:rsidRPr="00061E96">
              <w:rPr>
                <w:rFonts w:ascii="Arial" w:eastAsiaTheme="minorEastAsia" w:hAnsi="Arial" w:cs="Arial"/>
                <w:noProof/>
                <w:szCs w:val="24"/>
                <w:lang w:eastAsia="en-AU"/>
              </w:rPr>
              <w:tab/>
            </w:r>
            <w:r w:rsidR="0059658B" w:rsidRPr="00061E96">
              <w:rPr>
                <w:rStyle w:val="Hyperlink"/>
                <w:rFonts w:ascii="Arial" w:hAnsi="Arial" w:cs="Arial"/>
                <w:noProof/>
                <w:szCs w:val="24"/>
              </w:rPr>
              <w:t>Disclosures of Financial and/or Proximity Interest</w:t>
            </w:r>
            <w:r w:rsidR="0059658B" w:rsidRPr="00061E96">
              <w:rPr>
                <w:rFonts w:ascii="Arial" w:hAnsi="Arial" w:cs="Arial"/>
                <w:noProof/>
                <w:webHidden/>
                <w:szCs w:val="24"/>
              </w:rPr>
              <w:tab/>
            </w:r>
            <w:r w:rsidR="0059658B" w:rsidRPr="00061E96">
              <w:rPr>
                <w:rFonts w:ascii="Arial" w:hAnsi="Arial" w:cs="Arial"/>
                <w:noProof/>
                <w:webHidden/>
                <w:szCs w:val="24"/>
              </w:rPr>
              <w:fldChar w:fldCharType="begin"/>
            </w:r>
            <w:r w:rsidR="0059658B" w:rsidRPr="00061E96">
              <w:rPr>
                <w:rFonts w:ascii="Arial" w:hAnsi="Arial" w:cs="Arial"/>
                <w:noProof/>
                <w:webHidden/>
                <w:szCs w:val="24"/>
              </w:rPr>
              <w:instrText xml:space="preserve"> PAGEREF _Toc88148530 \h </w:instrText>
            </w:r>
            <w:r w:rsidR="0059658B" w:rsidRPr="00061E96">
              <w:rPr>
                <w:rFonts w:ascii="Arial" w:hAnsi="Arial" w:cs="Arial"/>
                <w:noProof/>
                <w:webHidden/>
                <w:szCs w:val="24"/>
              </w:rPr>
            </w:r>
            <w:r w:rsidR="0059658B" w:rsidRPr="00061E96">
              <w:rPr>
                <w:rFonts w:ascii="Arial" w:hAnsi="Arial" w:cs="Arial"/>
                <w:noProof/>
                <w:webHidden/>
                <w:szCs w:val="24"/>
              </w:rPr>
              <w:fldChar w:fldCharType="separate"/>
            </w:r>
            <w:r w:rsidR="004564F9">
              <w:rPr>
                <w:rFonts w:ascii="Arial" w:hAnsi="Arial" w:cs="Arial"/>
                <w:noProof/>
                <w:webHidden/>
                <w:szCs w:val="24"/>
              </w:rPr>
              <w:t>4</w:t>
            </w:r>
            <w:r w:rsidR="0059658B" w:rsidRPr="00061E96">
              <w:rPr>
                <w:rFonts w:ascii="Arial" w:hAnsi="Arial" w:cs="Arial"/>
                <w:noProof/>
                <w:webHidden/>
                <w:szCs w:val="24"/>
              </w:rPr>
              <w:fldChar w:fldCharType="end"/>
            </w:r>
          </w:hyperlink>
        </w:p>
        <w:p w14:paraId="5D02446B" w14:textId="745E8D26" w:rsidR="0059658B" w:rsidRPr="00061E96" w:rsidRDefault="002A66B9">
          <w:pPr>
            <w:pStyle w:val="TOC1"/>
            <w:rPr>
              <w:rFonts w:ascii="Arial" w:eastAsiaTheme="minorEastAsia" w:hAnsi="Arial" w:cs="Arial"/>
              <w:noProof/>
              <w:szCs w:val="24"/>
              <w:lang w:eastAsia="en-AU"/>
            </w:rPr>
          </w:pPr>
          <w:hyperlink w:anchor="_Toc88148531" w:history="1">
            <w:r w:rsidR="0059658B" w:rsidRPr="00061E96">
              <w:rPr>
                <w:rStyle w:val="Hyperlink"/>
                <w:rFonts w:ascii="Arial" w:hAnsi="Arial" w:cs="Arial"/>
                <w:noProof/>
                <w:szCs w:val="24"/>
              </w:rPr>
              <w:t>4.</w:t>
            </w:r>
            <w:r w:rsidR="0059658B" w:rsidRPr="00061E96">
              <w:rPr>
                <w:rFonts w:ascii="Arial" w:eastAsiaTheme="minorEastAsia" w:hAnsi="Arial" w:cs="Arial"/>
                <w:noProof/>
                <w:szCs w:val="24"/>
                <w:lang w:eastAsia="en-AU"/>
              </w:rPr>
              <w:tab/>
            </w:r>
            <w:r w:rsidR="0059658B" w:rsidRPr="00061E96">
              <w:rPr>
                <w:rStyle w:val="Hyperlink"/>
                <w:rFonts w:ascii="Arial" w:hAnsi="Arial" w:cs="Arial"/>
                <w:noProof/>
                <w:szCs w:val="24"/>
              </w:rPr>
              <w:t>Disclosures of Interests Affecting Impartiality</w:t>
            </w:r>
            <w:r w:rsidR="0059658B" w:rsidRPr="00061E96">
              <w:rPr>
                <w:rFonts w:ascii="Arial" w:hAnsi="Arial" w:cs="Arial"/>
                <w:noProof/>
                <w:webHidden/>
                <w:szCs w:val="24"/>
              </w:rPr>
              <w:tab/>
            </w:r>
            <w:r w:rsidR="0059658B" w:rsidRPr="00061E96">
              <w:rPr>
                <w:rFonts w:ascii="Arial" w:hAnsi="Arial" w:cs="Arial"/>
                <w:noProof/>
                <w:webHidden/>
                <w:szCs w:val="24"/>
              </w:rPr>
              <w:fldChar w:fldCharType="begin"/>
            </w:r>
            <w:r w:rsidR="0059658B" w:rsidRPr="00061E96">
              <w:rPr>
                <w:rFonts w:ascii="Arial" w:hAnsi="Arial" w:cs="Arial"/>
                <w:noProof/>
                <w:webHidden/>
                <w:szCs w:val="24"/>
              </w:rPr>
              <w:instrText xml:space="preserve"> PAGEREF _Toc88148531 \h </w:instrText>
            </w:r>
            <w:r w:rsidR="0059658B" w:rsidRPr="00061E96">
              <w:rPr>
                <w:rFonts w:ascii="Arial" w:hAnsi="Arial" w:cs="Arial"/>
                <w:noProof/>
                <w:webHidden/>
                <w:szCs w:val="24"/>
              </w:rPr>
            </w:r>
            <w:r w:rsidR="0059658B" w:rsidRPr="00061E96">
              <w:rPr>
                <w:rFonts w:ascii="Arial" w:hAnsi="Arial" w:cs="Arial"/>
                <w:noProof/>
                <w:webHidden/>
                <w:szCs w:val="24"/>
              </w:rPr>
              <w:fldChar w:fldCharType="separate"/>
            </w:r>
            <w:r w:rsidR="004564F9">
              <w:rPr>
                <w:rFonts w:ascii="Arial" w:hAnsi="Arial" w:cs="Arial"/>
                <w:noProof/>
                <w:webHidden/>
                <w:szCs w:val="24"/>
              </w:rPr>
              <w:t>4</w:t>
            </w:r>
            <w:r w:rsidR="0059658B" w:rsidRPr="00061E96">
              <w:rPr>
                <w:rFonts w:ascii="Arial" w:hAnsi="Arial" w:cs="Arial"/>
                <w:noProof/>
                <w:webHidden/>
                <w:szCs w:val="24"/>
              </w:rPr>
              <w:fldChar w:fldCharType="end"/>
            </w:r>
          </w:hyperlink>
        </w:p>
        <w:p w14:paraId="3B07B4AF" w14:textId="42F77AEB" w:rsidR="0059658B" w:rsidRPr="00061E96" w:rsidRDefault="002A66B9">
          <w:pPr>
            <w:pStyle w:val="TOC1"/>
            <w:rPr>
              <w:rFonts w:ascii="Arial" w:eastAsiaTheme="minorEastAsia" w:hAnsi="Arial" w:cs="Arial"/>
              <w:noProof/>
              <w:szCs w:val="24"/>
              <w:lang w:eastAsia="en-AU"/>
            </w:rPr>
          </w:pPr>
          <w:hyperlink w:anchor="_Toc88148532" w:history="1">
            <w:r w:rsidR="0059658B" w:rsidRPr="00061E96">
              <w:rPr>
                <w:rStyle w:val="Hyperlink"/>
                <w:rFonts w:ascii="Arial" w:hAnsi="Arial" w:cs="Arial"/>
                <w:noProof/>
                <w:szCs w:val="24"/>
              </w:rPr>
              <w:t>5.</w:t>
            </w:r>
            <w:r w:rsidR="0059658B" w:rsidRPr="00061E96">
              <w:rPr>
                <w:rFonts w:ascii="Arial" w:eastAsiaTheme="minorEastAsia" w:hAnsi="Arial" w:cs="Arial"/>
                <w:noProof/>
                <w:szCs w:val="24"/>
                <w:lang w:eastAsia="en-AU"/>
              </w:rPr>
              <w:tab/>
            </w:r>
            <w:r w:rsidR="0059658B" w:rsidRPr="00061E96">
              <w:rPr>
                <w:rStyle w:val="Hyperlink"/>
                <w:rFonts w:ascii="Arial" w:hAnsi="Arial" w:cs="Arial"/>
                <w:noProof/>
                <w:szCs w:val="24"/>
              </w:rPr>
              <w:t>Declarations by Council &amp; Committee Members That They Have Not Given Due Consideration to Papers</w:t>
            </w:r>
            <w:r w:rsidR="0059658B" w:rsidRPr="00061E96">
              <w:rPr>
                <w:rFonts w:ascii="Arial" w:hAnsi="Arial" w:cs="Arial"/>
                <w:noProof/>
                <w:webHidden/>
                <w:szCs w:val="24"/>
              </w:rPr>
              <w:tab/>
            </w:r>
            <w:r w:rsidR="0059658B" w:rsidRPr="00061E96">
              <w:rPr>
                <w:rFonts w:ascii="Arial" w:hAnsi="Arial" w:cs="Arial"/>
                <w:noProof/>
                <w:webHidden/>
                <w:szCs w:val="24"/>
              </w:rPr>
              <w:fldChar w:fldCharType="begin"/>
            </w:r>
            <w:r w:rsidR="0059658B" w:rsidRPr="00061E96">
              <w:rPr>
                <w:rFonts w:ascii="Arial" w:hAnsi="Arial" w:cs="Arial"/>
                <w:noProof/>
                <w:webHidden/>
                <w:szCs w:val="24"/>
              </w:rPr>
              <w:instrText xml:space="preserve"> PAGEREF _Toc88148532 \h </w:instrText>
            </w:r>
            <w:r w:rsidR="0059658B" w:rsidRPr="00061E96">
              <w:rPr>
                <w:rFonts w:ascii="Arial" w:hAnsi="Arial" w:cs="Arial"/>
                <w:noProof/>
                <w:webHidden/>
                <w:szCs w:val="24"/>
              </w:rPr>
            </w:r>
            <w:r w:rsidR="0059658B" w:rsidRPr="00061E96">
              <w:rPr>
                <w:rFonts w:ascii="Arial" w:hAnsi="Arial" w:cs="Arial"/>
                <w:noProof/>
                <w:webHidden/>
                <w:szCs w:val="24"/>
              </w:rPr>
              <w:fldChar w:fldCharType="separate"/>
            </w:r>
            <w:r w:rsidR="004564F9">
              <w:rPr>
                <w:rFonts w:ascii="Arial" w:hAnsi="Arial" w:cs="Arial"/>
                <w:noProof/>
                <w:webHidden/>
                <w:szCs w:val="24"/>
              </w:rPr>
              <w:t>5</w:t>
            </w:r>
            <w:r w:rsidR="0059658B" w:rsidRPr="00061E96">
              <w:rPr>
                <w:rFonts w:ascii="Arial" w:hAnsi="Arial" w:cs="Arial"/>
                <w:noProof/>
                <w:webHidden/>
                <w:szCs w:val="24"/>
              </w:rPr>
              <w:fldChar w:fldCharType="end"/>
            </w:r>
          </w:hyperlink>
        </w:p>
        <w:p w14:paraId="31AB620F" w14:textId="7A4069EB" w:rsidR="0059658B" w:rsidRPr="00061E96" w:rsidRDefault="002A66B9">
          <w:pPr>
            <w:pStyle w:val="TOC1"/>
            <w:rPr>
              <w:rFonts w:ascii="Arial" w:eastAsiaTheme="minorEastAsia" w:hAnsi="Arial" w:cs="Arial"/>
              <w:noProof/>
              <w:szCs w:val="24"/>
              <w:lang w:eastAsia="en-AU"/>
            </w:rPr>
          </w:pPr>
          <w:hyperlink w:anchor="_Toc88148533" w:history="1">
            <w:r w:rsidR="0059658B" w:rsidRPr="00061E96">
              <w:rPr>
                <w:rStyle w:val="Hyperlink"/>
                <w:rFonts w:ascii="Arial" w:hAnsi="Arial" w:cs="Arial"/>
                <w:noProof/>
                <w:szCs w:val="24"/>
              </w:rPr>
              <w:t>6.</w:t>
            </w:r>
            <w:r w:rsidR="0059658B" w:rsidRPr="00061E96">
              <w:rPr>
                <w:rFonts w:ascii="Arial" w:eastAsiaTheme="minorEastAsia" w:hAnsi="Arial" w:cs="Arial"/>
                <w:noProof/>
                <w:szCs w:val="24"/>
                <w:lang w:eastAsia="en-AU"/>
              </w:rPr>
              <w:tab/>
            </w:r>
            <w:r w:rsidR="0059658B" w:rsidRPr="00061E96">
              <w:rPr>
                <w:rStyle w:val="Hyperlink"/>
                <w:rFonts w:ascii="Arial" w:hAnsi="Arial" w:cs="Arial"/>
                <w:noProof/>
                <w:szCs w:val="24"/>
              </w:rPr>
              <w:t>Confirmation of Minutes</w:t>
            </w:r>
            <w:r w:rsidR="0059658B" w:rsidRPr="00061E96">
              <w:rPr>
                <w:rFonts w:ascii="Arial" w:hAnsi="Arial" w:cs="Arial"/>
                <w:noProof/>
                <w:webHidden/>
                <w:szCs w:val="24"/>
              </w:rPr>
              <w:tab/>
            </w:r>
            <w:r w:rsidR="0059658B" w:rsidRPr="00061E96">
              <w:rPr>
                <w:rFonts w:ascii="Arial" w:hAnsi="Arial" w:cs="Arial"/>
                <w:noProof/>
                <w:webHidden/>
                <w:szCs w:val="24"/>
              </w:rPr>
              <w:fldChar w:fldCharType="begin"/>
            </w:r>
            <w:r w:rsidR="0059658B" w:rsidRPr="00061E96">
              <w:rPr>
                <w:rFonts w:ascii="Arial" w:hAnsi="Arial" w:cs="Arial"/>
                <w:noProof/>
                <w:webHidden/>
                <w:szCs w:val="24"/>
              </w:rPr>
              <w:instrText xml:space="preserve"> PAGEREF _Toc88148533 \h </w:instrText>
            </w:r>
            <w:r w:rsidR="0059658B" w:rsidRPr="00061E96">
              <w:rPr>
                <w:rFonts w:ascii="Arial" w:hAnsi="Arial" w:cs="Arial"/>
                <w:noProof/>
                <w:webHidden/>
                <w:szCs w:val="24"/>
              </w:rPr>
            </w:r>
            <w:r w:rsidR="0059658B" w:rsidRPr="00061E96">
              <w:rPr>
                <w:rFonts w:ascii="Arial" w:hAnsi="Arial" w:cs="Arial"/>
                <w:noProof/>
                <w:webHidden/>
                <w:szCs w:val="24"/>
              </w:rPr>
              <w:fldChar w:fldCharType="separate"/>
            </w:r>
            <w:r w:rsidR="004564F9">
              <w:rPr>
                <w:rFonts w:ascii="Arial" w:hAnsi="Arial" w:cs="Arial"/>
                <w:noProof/>
                <w:webHidden/>
                <w:szCs w:val="24"/>
              </w:rPr>
              <w:t>5</w:t>
            </w:r>
            <w:r w:rsidR="0059658B" w:rsidRPr="00061E96">
              <w:rPr>
                <w:rFonts w:ascii="Arial" w:hAnsi="Arial" w:cs="Arial"/>
                <w:noProof/>
                <w:webHidden/>
                <w:szCs w:val="24"/>
              </w:rPr>
              <w:fldChar w:fldCharType="end"/>
            </w:r>
          </w:hyperlink>
        </w:p>
        <w:p w14:paraId="16DDB40A" w14:textId="2CB00049" w:rsidR="0059658B" w:rsidRPr="00061E96" w:rsidRDefault="002A66B9">
          <w:pPr>
            <w:pStyle w:val="TOC1"/>
            <w:rPr>
              <w:rFonts w:ascii="Arial" w:eastAsiaTheme="minorEastAsia" w:hAnsi="Arial" w:cs="Arial"/>
              <w:noProof/>
              <w:szCs w:val="24"/>
              <w:lang w:eastAsia="en-AU"/>
            </w:rPr>
          </w:pPr>
          <w:hyperlink w:anchor="_Toc88148534" w:history="1">
            <w:r w:rsidR="0059658B" w:rsidRPr="00061E96">
              <w:rPr>
                <w:rStyle w:val="Hyperlink"/>
                <w:rFonts w:ascii="Arial" w:hAnsi="Arial" w:cs="Arial"/>
                <w:noProof/>
                <w:szCs w:val="24"/>
              </w:rPr>
              <w:t>7.</w:t>
            </w:r>
            <w:r w:rsidR="0059658B" w:rsidRPr="00061E96">
              <w:rPr>
                <w:rFonts w:ascii="Arial" w:eastAsiaTheme="minorEastAsia" w:hAnsi="Arial" w:cs="Arial"/>
                <w:noProof/>
                <w:szCs w:val="24"/>
                <w:lang w:eastAsia="en-AU"/>
              </w:rPr>
              <w:tab/>
            </w:r>
            <w:r w:rsidR="0059658B" w:rsidRPr="00061E96">
              <w:rPr>
                <w:rStyle w:val="Hyperlink"/>
                <w:rFonts w:ascii="Arial" w:hAnsi="Arial" w:cs="Arial"/>
                <w:noProof/>
                <w:szCs w:val="24"/>
              </w:rPr>
              <w:t>Matters for Which the Meeting May Be Closed</w:t>
            </w:r>
            <w:r w:rsidR="0059658B" w:rsidRPr="00061E96">
              <w:rPr>
                <w:rFonts w:ascii="Arial" w:hAnsi="Arial" w:cs="Arial"/>
                <w:noProof/>
                <w:webHidden/>
                <w:szCs w:val="24"/>
              </w:rPr>
              <w:tab/>
            </w:r>
            <w:r w:rsidR="0059658B" w:rsidRPr="00061E96">
              <w:rPr>
                <w:rFonts w:ascii="Arial" w:hAnsi="Arial" w:cs="Arial"/>
                <w:noProof/>
                <w:webHidden/>
                <w:szCs w:val="24"/>
              </w:rPr>
              <w:fldChar w:fldCharType="begin"/>
            </w:r>
            <w:r w:rsidR="0059658B" w:rsidRPr="00061E96">
              <w:rPr>
                <w:rFonts w:ascii="Arial" w:hAnsi="Arial" w:cs="Arial"/>
                <w:noProof/>
                <w:webHidden/>
                <w:szCs w:val="24"/>
              </w:rPr>
              <w:instrText xml:space="preserve"> PAGEREF _Toc88148534 \h </w:instrText>
            </w:r>
            <w:r w:rsidR="0059658B" w:rsidRPr="00061E96">
              <w:rPr>
                <w:rFonts w:ascii="Arial" w:hAnsi="Arial" w:cs="Arial"/>
                <w:noProof/>
                <w:webHidden/>
                <w:szCs w:val="24"/>
              </w:rPr>
            </w:r>
            <w:r w:rsidR="0059658B" w:rsidRPr="00061E96">
              <w:rPr>
                <w:rFonts w:ascii="Arial" w:hAnsi="Arial" w:cs="Arial"/>
                <w:noProof/>
                <w:webHidden/>
                <w:szCs w:val="24"/>
              </w:rPr>
              <w:fldChar w:fldCharType="separate"/>
            </w:r>
            <w:r w:rsidR="004564F9">
              <w:rPr>
                <w:rFonts w:ascii="Arial" w:hAnsi="Arial" w:cs="Arial"/>
                <w:noProof/>
                <w:webHidden/>
                <w:szCs w:val="24"/>
              </w:rPr>
              <w:t>5</w:t>
            </w:r>
            <w:r w:rsidR="0059658B" w:rsidRPr="00061E96">
              <w:rPr>
                <w:rFonts w:ascii="Arial" w:hAnsi="Arial" w:cs="Arial"/>
                <w:noProof/>
                <w:webHidden/>
                <w:szCs w:val="24"/>
              </w:rPr>
              <w:fldChar w:fldCharType="end"/>
            </w:r>
          </w:hyperlink>
        </w:p>
        <w:p w14:paraId="5250AE43" w14:textId="740517B0" w:rsidR="0059658B" w:rsidRPr="00061E96" w:rsidRDefault="002A66B9">
          <w:pPr>
            <w:pStyle w:val="TOC1"/>
            <w:rPr>
              <w:rFonts w:ascii="Arial" w:eastAsiaTheme="minorEastAsia" w:hAnsi="Arial" w:cs="Arial"/>
              <w:noProof/>
              <w:szCs w:val="24"/>
              <w:lang w:eastAsia="en-AU"/>
            </w:rPr>
          </w:pPr>
          <w:hyperlink w:anchor="_Toc88148535" w:history="1">
            <w:r w:rsidR="0059658B" w:rsidRPr="00061E96">
              <w:rPr>
                <w:rStyle w:val="Hyperlink"/>
                <w:rFonts w:ascii="Arial" w:hAnsi="Arial" w:cs="Arial"/>
                <w:noProof/>
                <w:szCs w:val="24"/>
              </w:rPr>
              <w:t>8.</w:t>
            </w:r>
            <w:r w:rsidR="0059658B" w:rsidRPr="00061E96">
              <w:rPr>
                <w:rFonts w:ascii="Arial" w:eastAsiaTheme="minorEastAsia" w:hAnsi="Arial" w:cs="Arial"/>
                <w:noProof/>
                <w:szCs w:val="24"/>
                <w:lang w:eastAsia="en-AU"/>
              </w:rPr>
              <w:tab/>
            </w:r>
            <w:r w:rsidR="0059658B" w:rsidRPr="00061E96">
              <w:rPr>
                <w:rStyle w:val="Hyperlink"/>
                <w:rFonts w:ascii="Arial" w:hAnsi="Arial" w:cs="Arial"/>
                <w:noProof/>
                <w:szCs w:val="24"/>
              </w:rPr>
              <w:t>Items for Discussion</w:t>
            </w:r>
            <w:r w:rsidR="0059658B" w:rsidRPr="00061E96">
              <w:rPr>
                <w:rFonts w:ascii="Arial" w:hAnsi="Arial" w:cs="Arial"/>
                <w:noProof/>
                <w:webHidden/>
                <w:szCs w:val="24"/>
              </w:rPr>
              <w:tab/>
            </w:r>
            <w:r w:rsidR="0059658B" w:rsidRPr="00061E96">
              <w:rPr>
                <w:rFonts w:ascii="Arial" w:hAnsi="Arial" w:cs="Arial"/>
                <w:noProof/>
                <w:webHidden/>
                <w:szCs w:val="24"/>
              </w:rPr>
              <w:fldChar w:fldCharType="begin"/>
            </w:r>
            <w:r w:rsidR="0059658B" w:rsidRPr="00061E96">
              <w:rPr>
                <w:rFonts w:ascii="Arial" w:hAnsi="Arial" w:cs="Arial"/>
                <w:noProof/>
                <w:webHidden/>
                <w:szCs w:val="24"/>
              </w:rPr>
              <w:instrText xml:space="preserve"> PAGEREF _Toc88148535 \h </w:instrText>
            </w:r>
            <w:r w:rsidR="0059658B" w:rsidRPr="00061E96">
              <w:rPr>
                <w:rFonts w:ascii="Arial" w:hAnsi="Arial" w:cs="Arial"/>
                <w:noProof/>
                <w:webHidden/>
                <w:szCs w:val="24"/>
              </w:rPr>
            </w:r>
            <w:r w:rsidR="0059658B" w:rsidRPr="00061E96">
              <w:rPr>
                <w:rFonts w:ascii="Arial" w:hAnsi="Arial" w:cs="Arial"/>
                <w:noProof/>
                <w:webHidden/>
                <w:szCs w:val="24"/>
              </w:rPr>
              <w:fldChar w:fldCharType="separate"/>
            </w:r>
            <w:r w:rsidR="004564F9">
              <w:rPr>
                <w:rFonts w:ascii="Arial" w:hAnsi="Arial" w:cs="Arial"/>
                <w:noProof/>
                <w:webHidden/>
                <w:szCs w:val="24"/>
              </w:rPr>
              <w:t>5</w:t>
            </w:r>
            <w:r w:rsidR="0059658B" w:rsidRPr="00061E96">
              <w:rPr>
                <w:rFonts w:ascii="Arial" w:hAnsi="Arial" w:cs="Arial"/>
                <w:noProof/>
                <w:webHidden/>
                <w:szCs w:val="24"/>
              </w:rPr>
              <w:fldChar w:fldCharType="end"/>
            </w:r>
          </w:hyperlink>
        </w:p>
        <w:p w14:paraId="7C3A16E1" w14:textId="55F543D2" w:rsidR="0059658B" w:rsidRPr="00061E96" w:rsidRDefault="002A66B9">
          <w:pPr>
            <w:pStyle w:val="TOC1"/>
            <w:rPr>
              <w:rFonts w:ascii="Arial" w:eastAsiaTheme="minorEastAsia" w:hAnsi="Arial" w:cs="Arial"/>
              <w:noProof/>
              <w:szCs w:val="24"/>
              <w:lang w:eastAsia="en-AU"/>
            </w:rPr>
          </w:pPr>
          <w:hyperlink w:anchor="_Toc88148536" w:history="1">
            <w:r w:rsidR="0059658B" w:rsidRPr="00061E96">
              <w:rPr>
                <w:rStyle w:val="Hyperlink"/>
                <w:rFonts w:ascii="Arial" w:hAnsi="Arial" w:cs="Arial"/>
                <w:noProof/>
                <w:szCs w:val="24"/>
              </w:rPr>
              <w:t>8.1</w:t>
            </w:r>
            <w:r w:rsidR="0059658B" w:rsidRPr="00061E96">
              <w:rPr>
                <w:rFonts w:ascii="Arial" w:eastAsiaTheme="minorEastAsia" w:hAnsi="Arial" w:cs="Arial"/>
                <w:noProof/>
                <w:szCs w:val="24"/>
                <w:lang w:eastAsia="en-AU"/>
              </w:rPr>
              <w:tab/>
            </w:r>
            <w:r w:rsidR="0059658B" w:rsidRPr="00061E96">
              <w:rPr>
                <w:rStyle w:val="Hyperlink"/>
                <w:rFonts w:ascii="Arial" w:hAnsi="Arial" w:cs="Arial"/>
                <w:noProof/>
                <w:szCs w:val="24"/>
              </w:rPr>
              <w:t>Annual Financial Statement for Year Ended 30 June 2021</w:t>
            </w:r>
            <w:r w:rsidR="0059658B" w:rsidRPr="00061E96">
              <w:rPr>
                <w:rFonts w:ascii="Arial" w:hAnsi="Arial" w:cs="Arial"/>
                <w:noProof/>
                <w:webHidden/>
                <w:szCs w:val="24"/>
              </w:rPr>
              <w:tab/>
            </w:r>
            <w:r w:rsidR="0059658B" w:rsidRPr="00061E96">
              <w:rPr>
                <w:rFonts w:ascii="Arial" w:hAnsi="Arial" w:cs="Arial"/>
                <w:noProof/>
                <w:webHidden/>
                <w:szCs w:val="24"/>
              </w:rPr>
              <w:fldChar w:fldCharType="begin"/>
            </w:r>
            <w:r w:rsidR="0059658B" w:rsidRPr="00061E96">
              <w:rPr>
                <w:rFonts w:ascii="Arial" w:hAnsi="Arial" w:cs="Arial"/>
                <w:noProof/>
                <w:webHidden/>
                <w:szCs w:val="24"/>
              </w:rPr>
              <w:instrText xml:space="preserve"> PAGEREF _Toc88148536 \h </w:instrText>
            </w:r>
            <w:r w:rsidR="0059658B" w:rsidRPr="00061E96">
              <w:rPr>
                <w:rFonts w:ascii="Arial" w:hAnsi="Arial" w:cs="Arial"/>
                <w:noProof/>
                <w:webHidden/>
                <w:szCs w:val="24"/>
              </w:rPr>
            </w:r>
            <w:r w:rsidR="0059658B" w:rsidRPr="00061E96">
              <w:rPr>
                <w:rFonts w:ascii="Arial" w:hAnsi="Arial" w:cs="Arial"/>
                <w:noProof/>
                <w:webHidden/>
                <w:szCs w:val="24"/>
              </w:rPr>
              <w:fldChar w:fldCharType="separate"/>
            </w:r>
            <w:r w:rsidR="004564F9">
              <w:rPr>
                <w:rFonts w:ascii="Arial" w:hAnsi="Arial" w:cs="Arial"/>
                <w:noProof/>
                <w:webHidden/>
                <w:szCs w:val="24"/>
              </w:rPr>
              <w:t>6</w:t>
            </w:r>
            <w:r w:rsidR="0059658B" w:rsidRPr="00061E96">
              <w:rPr>
                <w:rFonts w:ascii="Arial" w:hAnsi="Arial" w:cs="Arial"/>
                <w:noProof/>
                <w:webHidden/>
                <w:szCs w:val="24"/>
              </w:rPr>
              <w:fldChar w:fldCharType="end"/>
            </w:r>
          </w:hyperlink>
        </w:p>
        <w:p w14:paraId="5B8CAE12" w14:textId="0BFF3F3E" w:rsidR="0059658B" w:rsidRPr="00061E96" w:rsidRDefault="002A66B9">
          <w:pPr>
            <w:pStyle w:val="TOC1"/>
            <w:rPr>
              <w:rFonts w:ascii="Arial" w:eastAsiaTheme="minorEastAsia" w:hAnsi="Arial" w:cs="Arial"/>
              <w:noProof/>
              <w:szCs w:val="24"/>
              <w:lang w:eastAsia="en-AU"/>
            </w:rPr>
          </w:pPr>
          <w:hyperlink w:anchor="_Toc88148537" w:history="1">
            <w:r w:rsidR="0059658B" w:rsidRPr="00061E96">
              <w:rPr>
                <w:rStyle w:val="Hyperlink"/>
                <w:rFonts w:ascii="Arial" w:hAnsi="Arial" w:cs="Arial"/>
                <w:noProof/>
                <w:szCs w:val="24"/>
              </w:rPr>
              <w:t>8.2</w:t>
            </w:r>
            <w:r w:rsidR="0059658B" w:rsidRPr="00061E96">
              <w:rPr>
                <w:rFonts w:ascii="Arial" w:eastAsiaTheme="minorEastAsia" w:hAnsi="Arial" w:cs="Arial"/>
                <w:noProof/>
                <w:szCs w:val="24"/>
                <w:lang w:eastAsia="en-AU"/>
              </w:rPr>
              <w:tab/>
            </w:r>
            <w:r w:rsidR="0059658B" w:rsidRPr="00061E96">
              <w:rPr>
                <w:rStyle w:val="Hyperlink"/>
                <w:rFonts w:ascii="Arial" w:hAnsi="Arial" w:cs="Arial"/>
                <w:noProof/>
                <w:szCs w:val="24"/>
              </w:rPr>
              <w:t>Update on Audit Recommendation of Contract Management</w:t>
            </w:r>
            <w:r w:rsidR="0059658B" w:rsidRPr="00061E96">
              <w:rPr>
                <w:rFonts w:ascii="Arial" w:hAnsi="Arial" w:cs="Arial"/>
                <w:noProof/>
                <w:webHidden/>
                <w:szCs w:val="24"/>
              </w:rPr>
              <w:tab/>
            </w:r>
            <w:r w:rsidR="0059658B" w:rsidRPr="00061E96">
              <w:rPr>
                <w:rFonts w:ascii="Arial" w:hAnsi="Arial" w:cs="Arial"/>
                <w:noProof/>
                <w:webHidden/>
                <w:szCs w:val="24"/>
              </w:rPr>
              <w:fldChar w:fldCharType="begin"/>
            </w:r>
            <w:r w:rsidR="0059658B" w:rsidRPr="00061E96">
              <w:rPr>
                <w:rFonts w:ascii="Arial" w:hAnsi="Arial" w:cs="Arial"/>
                <w:noProof/>
                <w:webHidden/>
                <w:szCs w:val="24"/>
              </w:rPr>
              <w:instrText xml:space="preserve"> PAGEREF _Toc88148537 \h </w:instrText>
            </w:r>
            <w:r w:rsidR="0059658B" w:rsidRPr="00061E96">
              <w:rPr>
                <w:rFonts w:ascii="Arial" w:hAnsi="Arial" w:cs="Arial"/>
                <w:noProof/>
                <w:webHidden/>
                <w:szCs w:val="24"/>
              </w:rPr>
            </w:r>
            <w:r w:rsidR="0059658B" w:rsidRPr="00061E96">
              <w:rPr>
                <w:rFonts w:ascii="Arial" w:hAnsi="Arial" w:cs="Arial"/>
                <w:noProof/>
                <w:webHidden/>
                <w:szCs w:val="24"/>
              </w:rPr>
              <w:fldChar w:fldCharType="separate"/>
            </w:r>
            <w:r w:rsidR="004564F9">
              <w:rPr>
                <w:rFonts w:ascii="Arial" w:hAnsi="Arial" w:cs="Arial"/>
                <w:noProof/>
                <w:webHidden/>
                <w:szCs w:val="24"/>
              </w:rPr>
              <w:t>9</w:t>
            </w:r>
            <w:r w:rsidR="0059658B" w:rsidRPr="00061E96">
              <w:rPr>
                <w:rFonts w:ascii="Arial" w:hAnsi="Arial" w:cs="Arial"/>
                <w:noProof/>
                <w:webHidden/>
                <w:szCs w:val="24"/>
              </w:rPr>
              <w:fldChar w:fldCharType="end"/>
            </w:r>
          </w:hyperlink>
        </w:p>
        <w:p w14:paraId="3EFEDDF4" w14:textId="4315CD1A" w:rsidR="0059658B" w:rsidRPr="00061E96" w:rsidRDefault="002A66B9">
          <w:pPr>
            <w:pStyle w:val="TOC1"/>
            <w:rPr>
              <w:rFonts w:ascii="Arial" w:eastAsiaTheme="minorEastAsia" w:hAnsi="Arial" w:cs="Arial"/>
              <w:noProof/>
              <w:szCs w:val="24"/>
              <w:lang w:eastAsia="en-AU"/>
            </w:rPr>
          </w:pPr>
          <w:hyperlink w:anchor="_Toc88148538" w:history="1">
            <w:r w:rsidR="0059658B" w:rsidRPr="00061E96">
              <w:rPr>
                <w:rStyle w:val="Hyperlink"/>
                <w:rFonts w:ascii="Arial" w:hAnsi="Arial" w:cs="Arial"/>
                <w:noProof/>
                <w:szCs w:val="24"/>
              </w:rPr>
              <w:t>8.3</w:t>
            </w:r>
            <w:r w:rsidR="0059658B" w:rsidRPr="00061E96">
              <w:rPr>
                <w:rFonts w:ascii="Arial" w:eastAsiaTheme="minorEastAsia" w:hAnsi="Arial" w:cs="Arial"/>
                <w:noProof/>
                <w:szCs w:val="24"/>
                <w:lang w:eastAsia="en-AU"/>
              </w:rPr>
              <w:tab/>
            </w:r>
            <w:r w:rsidR="0059658B" w:rsidRPr="00061E96">
              <w:rPr>
                <w:rStyle w:val="Hyperlink"/>
                <w:rFonts w:ascii="Arial" w:hAnsi="Arial" w:cs="Arial"/>
                <w:noProof/>
                <w:szCs w:val="24"/>
              </w:rPr>
              <w:t>Update on Audit of Records Management</w:t>
            </w:r>
            <w:r w:rsidR="0059658B" w:rsidRPr="00061E96">
              <w:rPr>
                <w:rFonts w:ascii="Arial" w:hAnsi="Arial" w:cs="Arial"/>
                <w:noProof/>
                <w:webHidden/>
                <w:szCs w:val="24"/>
              </w:rPr>
              <w:tab/>
            </w:r>
            <w:r w:rsidR="0059658B" w:rsidRPr="00061E96">
              <w:rPr>
                <w:rFonts w:ascii="Arial" w:hAnsi="Arial" w:cs="Arial"/>
                <w:noProof/>
                <w:webHidden/>
                <w:szCs w:val="24"/>
              </w:rPr>
              <w:fldChar w:fldCharType="begin"/>
            </w:r>
            <w:r w:rsidR="0059658B" w:rsidRPr="00061E96">
              <w:rPr>
                <w:rFonts w:ascii="Arial" w:hAnsi="Arial" w:cs="Arial"/>
                <w:noProof/>
                <w:webHidden/>
                <w:szCs w:val="24"/>
              </w:rPr>
              <w:instrText xml:space="preserve"> PAGEREF _Toc88148538 \h </w:instrText>
            </w:r>
            <w:r w:rsidR="0059658B" w:rsidRPr="00061E96">
              <w:rPr>
                <w:rFonts w:ascii="Arial" w:hAnsi="Arial" w:cs="Arial"/>
                <w:noProof/>
                <w:webHidden/>
                <w:szCs w:val="24"/>
              </w:rPr>
            </w:r>
            <w:r w:rsidR="0059658B" w:rsidRPr="00061E96">
              <w:rPr>
                <w:rFonts w:ascii="Arial" w:hAnsi="Arial" w:cs="Arial"/>
                <w:noProof/>
                <w:webHidden/>
                <w:szCs w:val="24"/>
              </w:rPr>
              <w:fldChar w:fldCharType="separate"/>
            </w:r>
            <w:r w:rsidR="004564F9">
              <w:rPr>
                <w:rFonts w:ascii="Arial" w:hAnsi="Arial" w:cs="Arial"/>
                <w:noProof/>
                <w:webHidden/>
                <w:szCs w:val="24"/>
              </w:rPr>
              <w:t>15</w:t>
            </w:r>
            <w:r w:rsidR="0059658B" w:rsidRPr="00061E96">
              <w:rPr>
                <w:rFonts w:ascii="Arial" w:hAnsi="Arial" w:cs="Arial"/>
                <w:noProof/>
                <w:webHidden/>
                <w:szCs w:val="24"/>
              </w:rPr>
              <w:fldChar w:fldCharType="end"/>
            </w:r>
          </w:hyperlink>
        </w:p>
        <w:p w14:paraId="5295A551" w14:textId="4142EA3B" w:rsidR="0059658B" w:rsidRPr="00061E96" w:rsidRDefault="002A66B9">
          <w:pPr>
            <w:pStyle w:val="TOC1"/>
            <w:rPr>
              <w:rFonts w:ascii="Arial" w:eastAsiaTheme="minorEastAsia" w:hAnsi="Arial" w:cs="Arial"/>
              <w:noProof/>
              <w:szCs w:val="24"/>
              <w:lang w:eastAsia="en-AU"/>
            </w:rPr>
          </w:pPr>
          <w:hyperlink w:anchor="_Toc88148539" w:history="1">
            <w:r w:rsidR="0059658B" w:rsidRPr="00061E96">
              <w:rPr>
                <w:rStyle w:val="Hyperlink"/>
                <w:rFonts w:ascii="Arial" w:hAnsi="Arial" w:cs="Arial"/>
                <w:noProof/>
                <w:szCs w:val="24"/>
              </w:rPr>
              <w:t>8.4</w:t>
            </w:r>
            <w:r w:rsidR="0059658B" w:rsidRPr="00061E96">
              <w:rPr>
                <w:rFonts w:ascii="Arial" w:eastAsiaTheme="minorEastAsia" w:hAnsi="Arial" w:cs="Arial"/>
                <w:noProof/>
                <w:szCs w:val="24"/>
                <w:lang w:eastAsia="en-AU"/>
              </w:rPr>
              <w:tab/>
            </w:r>
            <w:r w:rsidR="0059658B" w:rsidRPr="00061E96">
              <w:rPr>
                <w:rStyle w:val="Hyperlink"/>
                <w:rFonts w:ascii="Arial" w:hAnsi="Arial" w:cs="Arial"/>
                <w:noProof/>
                <w:szCs w:val="24"/>
              </w:rPr>
              <w:t>Status of City’s Internal Audit Log</w:t>
            </w:r>
            <w:r w:rsidR="0059658B" w:rsidRPr="00061E96">
              <w:rPr>
                <w:rFonts w:ascii="Arial" w:hAnsi="Arial" w:cs="Arial"/>
                <w:noProof/>
                <w:webHidden/>
                <w:szCs w:val="24"/>
              </w:rPr>
              <w:tab/>
            </w:r>
            <w:r w:rsidR="0059658B" w:rsidRPr="00061E96">
              <w:rPr>
                <w:rFonts w:ascii="Arial" w:hAnsi="Arial" w:cs="Arial"/>
                <w:noProof/>
                <w:webHidden/>
                <w:szCs w:val="24"/>
              </w:rPr>
              <w:fldChar w:fldCharType="begin"/>
            </w:r>
            <w:r w:rsidR="0059658B" w:rsidRPr="00061E96">
              <w:rPr>
                <w:rFonts w:ascii="Arial" w:hAnsi="Arial" w:cs="Arial"/>
                <w:noProof/>
                <w:webHidden/>
                <w:szCs w:val="24"/>
              </w:rPr>
              <w:instrText xml:space="preserve"> PAGEREF _Toc88148539 \h </w:instrText>
            </w:r>
            <w:r w:rsidR="0059658B" w:rsidRPr="00061E96">
              <w:rPr>
                <w:rFonts w:ascii="Arial" w:hAnsi="Arial" w:cs="Arial"/>
                <w:noProof/>
                <w:webHidden/>
                <w:szCs w:val="24"/>
              </w:rPr>
            </w:r>
            <w:r w:rsidR="0059658B" w:rsidRPr="00061E96">
              <w:rPr>
                <w:rFonts w:ascii="Arial" w:hAnsi="Arial" w:cs="Arial"/>
                <w:noProof/>
                <w:webHidden/>
                <w:szCs w:val="24"/>
              </w:rPr>
              <w:fldChar w:fldCharType="separate"/>
            </w:r>
            <w:r w:rsidR="004564F9">
              <w:rPr>
                <w:rFonts w:ascii="Arial" w:hAnsi="Arial" w:cs="Arial"/>
                <w:noProof/>
                <w:webHidden/>
                <w:szCs w:val="24"/>
              </w:rPr>
              <w:t>22</w:t>
            </w:r>
            <w:r w:rsidR="0059658B" w:rsidRPr="00061E96">
              <w:rPr>
                <w:rFonts w:ascii="Arial" w:hAnsi="Arial" w:cs="Arial"/>
                <w:noProof/>
                <w:webHidden/>
                <w:szCs w:val="24"/>
              </w:rPr>
              <w:fldChar w:fldCharType="end"/>
            </w:r>
          </w:hyperlink>
        </w:p>
        <w:p w14:paraId="51F3FFCC" w14:textId="462BD303" w:rsidR="0059658B" w:rsidRPr="00061E96" w:rsidRDefault="002A66B9">
          <w:pPr>
            <w:pStyle w:val="TOC1"/>
            <w:rPr>
              <w:rFonts w:ascii="Arial" w:eastAsiaTheme="minorEastAsia" w:hAnsi="Arial" w:cs="Arial"/>
              <w:noProof/>
              <w:szCs w:val="24"/>
              <w:lang w:eastAsia="en-AU"/>
            </w:rPr>
          </w:pPr>
          <w:hyperlink w:anchor="_Toc88148540" w:history="1">
            <w:r w:rsidR="0059658B" w:rsidRPr="00061E96">
              <w:rPr>
                <w:rStyle w:val="Hyperlink"/>
                <w:rFonts w:ascii="Arial" w:hAnsi="Arial" w:cs="Arial"/>
                <w:noProof/>
                <w:szCs w:val="24"/>
              </w:rPr>
              <w:t>8.5</w:t>
            </w:r>
            <w:r w:rsidR="0059658B" w:rsidRPr="00061E96">
              <w:rPr>
                <w:rFonts w:ascii="Arial" w:eastAsiaTheme="minorEastAsia" w:hAnsi="Arial" w:cs="Arial"/>
                <w:noProof/>
                <w:szCs w:val="24"/>
                <w:lang w:eastAsia="en-AU"/>
              </w:rPr>
              <w:tab/>
            </w:r>
            <w:r w:rsidR="0059658B" w:rsidRPr="00061E96">
              <w:rPr>
                <w:rStyle w:val="Hyperlink"/>
                <w:rFonts w:ascii="Arial" w:hAnsi="Arial" w:cs="Arial"/>
                <w:noProof/>
                <w:szCs w:val="24"/>
              </w:rPr>
              <w:t>Update from Moore Australia</w:t>
            </w:r>
            <w:r w:rsidR="0059658B" w:rsidRPr="00061E96">
              <w:rPr>
                <w:rFonts w:ascii="Arial" w:hAnsi="Arial" w:cs="Arial"/>
                <w:noProof/>
                <w:webHidden/>
                <w:szCs w:val="24"/>
              </w:rPr>
              <w:tab/>
            </w:r>
            <w:r w:rsidR="0059658B" w:rsidRPr="00061E96">
              <w:rPr>
                <w:rFonts w:ascii="Arial" w:hAnsi="Arial" w:cs="Arial"/>
                <w:noProof/>
                <w:webHidden/>
                <w:szCs w:val="24"/>
              </w:rPr>
              <w:fldChar w:fldCharType="begin"/>
            </w:r>
            <w:r w:rsidR="0059658B" w:rsidRPr="00061E96">
              <w:rPr>
                <w:rFonts w:ascii="Arial" w:hAnsi="Arial" w:cs="Arial"/>
                <w:noProof/>
                <w:webHidden/>
                <w:szCs w:val="24"/>
              </w:rPr>
              <w:instrText xml:space="preserve"> PAGEREF _Toc88148540 \h </w:instrText>
            </w:r>
            <w:r w:rsidR="0059658B" w:rsidRPr="00061E96">
              <w:rPr>
                <w:rFonts w:ascii="Arial" w:hAnsi="Arial" w:cs="Arial"/>
                <w:noProof/>
                <w:webHidden/>
                <w:szCs w:val="24"/>
              </w:rPr>
            </w:r>
            <w:r w:rsidR="0059658B" w:rsidRPr="00061E96">
              <w:rPr>
                <w:rFonts w:ascii="Arial" w:hAnsi="Arial" w:cs="Arial"/>
                <w:noProof/>
                <w:webHidden/>
                <w:szCs w:val="24"/>
              </w:rPr>
              <w:fldChar w:fldCharType="separate"/>
            </w:r>
            <w:r w:rsidR="004564F9">
              <w:rPr>
                <w:rFonts w:ascii="Arial" w:hAnsi="Arial" w:cs="Arial"/>
                <w:noProof/>
                <w:webHidden/>
                <w:szCs w:val="24"/>
              </w:rPr>
              <w:t>24</w:t>
            </w:r>
            <w:r w:rsidR="0059658B" w:rsidRPr="00061E96">
              <w:rPr>
                <w:rFonts w:ascii="Arial" w:hAnsi="Arial" w:cs="Arial"/>
                <w:noProof/>
                <w:webHidden/>
                <w:szCs w:val="24"/>
              </w:rPr>
              <w:fldChar w:fldCharType="end"/>
            </w:r>
          </w:hyperlink>
        </w:p>
        <w:p w14:paraId="18A91A1E" w14:textId="639D32A1" w:rsidR="0059658B" w:rsidRPr="00061E96" w:rsidRDefault="002A66B9">
          <w:pPr>
            <w:pStyle w:val="TOC1"/>
            <w:rPr>
              <w:rFonts w:ascii="Arial" w:eastAsiaTheme="minorEastAsia" w:hAnsi="Arial" w:cs="Arial"/>
              <w:noProof/>
              <w:szCs w:val="24"/>
              <w:lang w:eastAsia="en-AU"/>
            </w:rPr>
          </w:pPr>
          <w:hyperlink w:anchor="_Toc88148541" w:history="1">
            <w:r w:rsidR="0059658B" w:rsidRPr="00061E96">
              <w:rPr>
                <w:rStyle w:val="Hyperlink"/>
                <w:rFonts w:ascii="Arial" w:hAnsi="Arial" w:cs="Arial"/>
                <w:noProof/>
                <w:szCs w:val="24"/>
              </w:rPr>
              <w:t>8.6</w:t>
            </w:r>
            <w:r w:rsidR="0059658B" w:rsidRPr="00061E96">
              <w:rPr>
                <w:rFonts w:ascii="Arial" w:eastAsiaTheme="minorEastAsia" w:hAnsi="Arial" w:cs="Arial"/>
                <w:noProof/>
                <w:szCs w:val="24"/>
                <w:lang w:eastAsia="en-AU"/>
              </w:rPr>
              <w:tab/>
            </w:r>
            <w:r w:rsidR="0059658B" w:rsidRPr="00061E96">
              <w:rPr>
                <w:rStyle w:val="Hyperlink"/>
                <w:rFonts w:ascii="Arial" w:hAnsi="Arial" w:cs="Arial"/>
                <w:noProof/>
                <w:szCs w:val="24"/>
              </w:rPr>
              <w:t>Enterprise Resource Planning System – OneCouncil: Project Status Report #2</w:t>
            </w:r>
            <w:r w:rsidR="0059658B" w:rsidRPr="00061E96">
              <w:rPr>
                <w:rFonts w:ascii="Arial" w:hAnsi="Arial" w:cs="Arial"/>
                <w:noProof/>
                <w:webHidden/>
                <w:szCs w:val="24"/>
              </w:rPr>
              <w:tab/>
            </w:r>
            <w:r w:rsidR="0059658B" w:rsidRPr="00061E96">
              <w:rPr>
                <w:rFonts w:ascii="Arial" w:hAnsi="Arial" w:cs="Arial"/>
                <w:noProof/>
                <w:webHidden/>
                <w:szCs w:val="24"/>
              </w:rPr>
              <w:fldChar w:fldCharType="begin"/>
            </w:r>
            <w:r w:rsidR="0059658B" w:rsidRPr="00061E96">
              <w:rPr>
                <w:rFonts w:ascii="Arial" w:hAnsi="Arial" w:cs="Arial"/>
                <w:noProof/>
                <w:webHidden/>
                <w:szCs w:val="24"/>
              </w:rPr>
              <w:instrText xml:space="preserve"> PAGEREF _Toc88148541 \h </w:instrText>
            </w:r>
            <w:r w:rsidR="0059658B" w:rsidRPr="00061E96">
              <w:rPr>
                <w:rFonts w:ascii="Arial" w:hAnsi="Arial" w:cs="Arial"/>
                <w:noProof/>
                <w:webHidden/>
                <w:szCs w:val="24"/>
              </w:rPr>
            </w:r>
            <w:r w:rsidR="0059658B" w:rsidRPr="00061E96">
              <w:rPr>
                <w:rFonts w:ascii="Arial" w:hAnsi="Arial" w:cs="Arial"/>
                <w:noProof/>
                <w:webHidden/>
                <w:szCs w:val="24"/>
              </w:rPr>
              <w:fldChar w:fldCharType="separate"/>
            </w:r>
            <w:r w:rsidR="004564F9">
              <w:rPr>
                <w:rFonts w:ascii="Arial" w:hAnsi="Arial" w:cs="Arial"/>
                <w:noProof/>
                <w:webHidden/>
                <w:szCs w:val="24"/>
              </w:rPr>
              <w:t>26</w:t>
            </w:r>
            <w:r w:rsidR="0059658B" w:rsidRPr="00061E96">
              <w:rPr>
                <w:rFonts w:ascii="Arial" w:hAnsi="Arial" w:cs="Arial"/>
                <w:noProof/>
                <w:webHidden/>
                <w:szCs w:val="24"/>
              </w:rPr>
              <w:fldChar w:fldCharType="end"/>
            </w:r>
          </w:hyperlink>
        </w:p>
        <w:p w14:paraId="2A5B9EAE" w14:textId="420CD33F" w:rsidR="0059658B" w:rsidRPr="00061E96" w:rsidRDefault="002A66B9">
          <w:pPr>
            <w:pStyle w:val="TOC1"/>
            <w:rPr>
              <w:rFonts w:ascii="Arial" w:eastAsiaTheme="minorEastAsia" w:hAnsi="Arial" w:cs="Arial"/>
              <w:noProof/>
              <w:szCs w:val="24"/>
              <w:lang w:eastAsia="en-AU"/>
            </w:rPr>
          </w:pPr>
          <w:hyperlink w:anchor="_Toc88148542" w:history="1">
            <w:r w:rsidR="0059658B" w:rsidRPr="00061E96">
              <w:rPr>
                <w:rStyle w:val="Hyperlink"/>
                <w:rFonts w:ascii="Arial" w:hAnsi="Arial" w:cs="Arial"/>
                <w:noProof/>
                <w:szCs w:val="24"/>
              </w:rPr>
              <w:t>9.</w:t>
            </w:r>
            <w:r w:rsidR="0059658B" w:rsidRPr="00061E96">
              <w:rPr>
                <w:rFonts w:ascii="Arial" w:eastAsiaTheme="minorEastAsia" w:hAnsi="Arial" w:cs="Arial"/>
                <w:noProof/>
                <w:szCs w:val="24"/>
                <w:lang w:eastAsia="en-AU"/>
              </w:rPr>
              <w:tab/>
            </w:r>
            <w:r w:rsidR="0059658B" w:rsidRPr="00061E96">
              <w:rPr>
                <w:rStyle w:val="Hyperlink"/>
                <w:rFonts w:ascii="Arial" w:hAnsi="Arial" w:cs="Arial"/>
                <w:noProof/>
                <w:szCs w:val="24"/>
              </w:rPr>
              <w:t>Urgent Business Approved By the Presiding Member or By Decision</w:t>
            </w:r>
            <w:r w:rsidR="0059658B" w:rsidRPr="00061E96">
              <w:rPr>
                <w:rFonts w:ascii="Arial" w:hAnsi="Arial" w:cs="Arial"/>
                <w:noProof/>
                <w:webHidden/>
                <w:szCs w:val="24"/>
              </w:rPr>
              <w:tab/>
            </w:r>
            <w:r w:rsidR="0059658B" w:rsidRPr="00061E96">
              <w:rPr>
                <w:rFonts w:ascii="Arial" w:hAnsi="Arial" w:cs="Arial"/>
                <w:noProof/>
                <w:webHidden/>
                <w:szCs w:val="24"/>
              </w:rPr>
              <w:fldChar w:fldCharType="begin"/>
            </w:r>
            <w:r w:rsidR="0059658B" w:rsidRPr="00061E96">
              <w:rPr>
                <w:rFonts w:ascii="Arial" w:hAnsi="Arial" w:cs="Arial"/>
                <w:noProof/>
                <w:webHidden/>
                <w:szCs w:val="24"/>
              </w:rPr>
              <w:instrText xml:space="preserve"> PAGEREF _Toc88148542 \h </w:instrText>
            </w:r>
            <w:r w:rsidR="0059658B" w:rsidRPr="00061E96">
              <w:rPr>
                <w:rFonts w:ascii="Arial" w:hAnsi="Arial" w:cs="Arial"/>
                <w:noProof/>
                <w:webHidden/>
                <w:szCs w:val="24"/>
              </w:rPr>
            </w:r>
            <w:r w:rsidR="0059658B" w:rsidRPr="00061E96">
              <w:rPr>
                <w:rFonts w:ascii="Arial" w:hAnsi="Arial" w:cs="Arial"/>
                <w:noProof/>
                <w:webHidden/>
                <w:szCs w:val="24"/>
              </w:rPr>
              <w:fldChar w:fldCharType="separate"/>
            </w:r>
            <w:r w:rsidR="004564F9">
              <w:rPr>
                <w:rFonts w:ascii="Arial" w:hAnsi="Arial" w:cs="Arial"/>
                <w:noProof/>
                <w:webHidden/>
                <w:szCs w:val="24"/>
              </w:rPr>
              <w:t>37</w:t>
            </w:r>
            <w:r w:rsidR="0059658B" w:rsidRPr="00061E96">
              <w:rPr>
                <w:rFonts w:ascii="Arial" w:hAnsi="Arial" w:cs="Arial"/>
                <w:noProof/>
                <w:webHidden/>
                <w:szCs w:val="24"/>
              </w:rPr>
              <w:fldChar w:fldCharType="end"/>
            </w:r>
          </w:hyperlink>
        </w:p>
        <w:p w14:paraId="17E35261" w14:textId="6D19E2E7" w:rsidR="0059658B" w:rsidRPr="00061E96" w:rsidRDefault="002A66B9">
          <w:pPr>
            <w:pStyle w:val="TOC1"/>
            <w:rPr>
              <w:rFonts w:ascii="Arial" w:eastAsiaTheme="minorEastAsia" w:hAnsi="Arial" w:cs="Arial"/>
              <w:noProof/>
              <w:szCs w:val="24"/>
              <w:lang w:eastAsia="en-AU"/>
            </w:rPr>
          </w:pPr>
          <w:hyperlink w:anchor="_Toc88148543" w:history="1">
            <w:r w:rsidR="0059658B" w:rsidRPr="00061E96">
              <w:rPr>
                <w:rStyle w:val="Hyperlink"/>
                <w:rFonts w:ascii="Arial" w:hAnsi="Arial" w:cs="Arial"/>
                <w:noProof/>
                <w:szCs w:val="24"/>
              </w:rPr>
              <w:t>10.</w:t>
            </w:r>
            <w:r w:rsidR="0059658B" w:rsidRPr="00061E96">
              <w:rPr>
                <w:rFonts w:ascii="Arial" w:eastAsiaTheme="minorEastAsia" w:hAnsi="Arial" w:cs="Arial"/>
                <w:noProof/>
                <w:szCs w:val="24"/>
                <w:lang w:eastAsia="en-AU"/>
              </w:rPr>
              <w:tab/>
            </w:r>
            <w:r w:rsidR="0059658B" w:rsidRPr="00061E96">
              <w:rPr>
                <w:rStyle w:val="Hyperlink"/>
                <w:rFonts w:ascii="Arial" w:hAnsi="Arial" w:cs="Arial"/>
                <w:noProof/>
                <w:szCs w:val="24"/>
              </w:rPr>
              <w:t>Confidential Items</w:t>
            </w:r>
            <w:r w:rsidR="0059658B" w:rsidRPr="00061E96">
              <w:rPr>
                <w:rFonts w:ascii="Arial" w:hAnsi="Arial" w:cs="Arial"/>
                <w:noProof/>
                <w:webHidden/>
                <w:szCs w:val="24"/>
              </w:rPr>
              <w:tab/>
            </w:r>
            <w:r w:rsidR="0059658B" w:rsidRPr="00061E96">
              <w:rPr>
                <w:rFonts w:ascii="Arial" w:hAnsi="Arial" w:cs="Arial"/>
                <w:noProof/>
                <w:webHidden/>
                <w:szCs w:val="24"/>
              </w:rPr>
              <w:fldChar w:fldCharType="begin"/>
            </w:r>
            <w:r w:rsidR="0059658B" w:rsidRPr="00061E96">
              <w:rPr>
                <w:rFonts w:ascii="Arial" w:hAnsi="Arial" w:cs="Arial"/>
                <w:noProof/>
                <w:webHidden/>
                <w:szCs w:val="24"/>
              </w:rPr>
              <w:instrText xml:space="preserve"> PAGEREF _Toc88148543 \h </w:instrText>
            </w:r>
            <w:r w:rsidR="0059658B" w:rsidRPr="00061E96">
              <w:rPr>
                <w:rFonts w:ascii="Arial" w:hAnsi="Arial" w:cs="Arial"/>
                <w:noProof/>
                <w:webHidden/>
                <w:szCs w:val="24"/>
              </w:rPr>
            </w:r>
            <w:r w:rsidR="0059658B" w:rsidRPr="00061E96">
              <w:rPr>
                <w:rFonts w:ascii="Arial" w:hAnsi="Arial" w:cs="Arial"/>
                <w:noProof/>
                <w:webHidden/>
                <w:szCs w:val="24"/>
              </w:rPr>
              <w:fldChar w:fldCharType="separate"/>
            </w:r>
            <w:r w:rsidR="004564F9">
              <w:rPr>
                <w:rFonts w:ascii="Arial" w:hAnsi="Arial" w:cs="Arial"/>
                <w:noProof/>
                <w:webHidden/>
                <w:szCs w:val="24"/>
              </w:rPr>
              <w:t>37</w:t>
            </w:r>
            <w:r w:rsidR="0059658B" w:rsidRPr="00061E96">
              <w:rPr>
                <w:rFonts w:ascii="Arial" w:hAnsi="Arial" w:cs="Arial"/>
                <w:noProof/>
                <w:webHidden/>
                <w:szCs w:val="24"/>
              </w:rPr>
              <w:fldChar w:fldCharType="end"/>
            </w:r>
          </w:hyperlink>
        </w:p>
        <w:p w14:paraId="06DC0C90" w14:textId="11DD4D80" w:rsidR="0059658B" w:rsidRPr="00061E96" w:rsidRDefault="002A66B9">
          <w:pPr>
            <w:pStyle w:val="TOC1"/>
            <w:rPr>
              <w:rFonts w:ascii="Arial" w:eastAsiaTheme="minorEastAsia" w:hAnsi="Arial" w:cs="Arial"/>
              <w:noProof/>
              <w:szCs w:val="24"/>
              <w:lang w:eastAsia="en-AU"/>
            </w:rPr>
          </w:pPr>
          <w:hyperlink w:anchor="_Toc88148544" w:history="1">
            <w:r w:rsidR="0059658B" w:rsidRPr="00061E96">
              <w:rPr>
                <w:rStyle w:val="Hyperlink"/>
                <w:rFonts w:ascii="Arial" w:hAnsi="Arial" w:cs="Arial"/>
                <w:noProof/>
                <w:szCs w:val="24"/>
              </w:rPr>
              <w:t>11.</w:t>
            </w:r>
            <w:r w:rsidR="0059658B" w:rsidRPr="00061E96">
              <w:rPr>
                <w:rFonts w:ascii="Arial" w:eastAsiaTheme="minorEastAsia" w:hAnsi="Arial" w:cs="Arial"/>
                <w:noProof/>
                <w:szCs w:val="24"/>
                <w:lang w:eastAsia="en-AU"/>
              </w:rPr>
              <w:tab/>
            </w:r>
            <w:r w:rsidR="0059658B" w:rsidRPr="00061E96">
              <w:rPr>
                <w:rStyle w:val="Hyperlink"/>
                <w:rFonts w:ascii="Arial" w:hAnsi="Arial" w:cs="Arial"/>
                <w:noProof/>
                <w:szCs w:val="24"/>
              </w:rPr>
              <w:t>Date of next meeting</w:t>
            </w:r>
            <w:r w:rsidR="0059658B" w:rsidRPr="00061E96">
              <w:rPr>
                <w:rFonts w:ascii="Arial" w:hAnsi="Arial" w:cs="Arial"/>
                <w:noProof/>
                <w:webHidden/>
                <w:szCs w:val="24"/>
              </w:rPr>
              <w:tab/>
            </w:r>
            <w:r w:rsidR="0059658B" w:rsidRPr="00061E96">
              <w:rPr>
                <w:rFonts w:ascii="Arial" w:hAnsi="Arial" w:cs="Arial"/>
                <w:noProof/>
                <w:webHidden/>
                <w:szCs w:val="24"/>
              </w:rPr>
              <w:fldChar w:fldCharType="begin"/>
            </w:r>
            <w:r w:rsidR="0059658B" w:rsidRPr="00061E96">
              <w:rPr>
                <w:rFonts w:ascii="Arial" w:hAnsi="Arial" w:cs="Arial"/>
                <w:noProof/>
                <w:webHidden/>
                <w:szCs w:val="24"/>
              </w:rPr>
              <w:instrText xml:space="preserve"> PAGEREF _Toc88148544 \h </w:instrText>
            </w:r>
            <w:r w:rsidR="0059658B" w:rsidRPr="00061E96">
              <w:rPr>
                <w:rFonts w:ascii="Arial" w:hAnsi="Arial" w:cs="Arial"/>
                <w:noProof/>
                <w:webHidden/>
                <w:szCs w:val="24"/>
              </w:rPr>
            </w:r>
            <w:r w:rsidR="0059658B" w:rsidRPr="00061E96">
              <w:rPr>
                <w:rFonts w:ascii="Arial" w:hAnsi="Arial" w:cs="Arial"/>
                <w:noProof/>
                <w:webHidden/>
                <w:szCs w:val="24"/>
              </w:rPr>
              <w:fldChar w:fldCharType="separate"/>
            </w:r>
            <w:r w:rsidR="004564F9">
              <w:rPr>
                <w:rFonts w:ascii="Arial" w:hAnsi="Arial" w:cs="Arial"/>
                <w:noProof/>
                <w:webHidden/>
                <w:szCs w:val="24"/>
              </w:rPr>
              <w:t>37</w:t>
            </w:r>
            <w:r w:rsidR="0059658B" w:rsidRPr="00061E96">
              <w:rPr>
                <w:rFonts w:ascii="Arial" w:hAnsi="Arial" w:cs="Arial"/>
                <w:noProof/>
                <w:webHidden/>
                <w:szCs w:val="24"/>
              </w:rPr>
              <w:fldChar w:fldCharType="end"/>
            </w:r>
          </w:hyperlink>
        </w:p>
        <w:p w14:paraId="42DAA211" w14:textId="55FE611F" w:rsidR="0059658B" w:rsidRPr="00061E96" w:rsidRDefault="002A66B9">
          <w:pPr>
            <w:pStyle w:val="TOC1"/>
            <w:rPr>
              <w:rFonts w:ascii="Arial" w:eastAsiaTheme="minorEastAsia" w:hAnsi="Arial" w:cs="Arial"/>
              <w:noProof/>
              <w:szCs w:val="24"/>
              <w:lang w:eastAsia="en-AU"/>
            </w:rPr>
          </w:pPr>
          <w:hyperlink w:anchor="_Toc88148545" w:history="1">
            <w:r w:rsidR="0059658B" w:rsidRPr="00061E96">
              <w:rPr>
                <w:rStyle w:val="Hyperlink"/>
                <w:rFonts w:ascii="Arial" w:hAnsi="Arial" w:cs="Arial"/>
                <w:noProof/>
                <w:szCs w:val="24"/>
              </w:rPr>
              <w:t>Declaration of Closure</w:t>
            </w:r>
            <w:r w:rsidR="0059658B" w:rsidRPr="00061E96">
              <w:rPr>
                <w:rFonts w:ascii="Arial" w:hAnsi="Arial" w:cs="Arial"/>
                <w:noProof/>
                <w:webHidden/>
                <w:szCs w:val="24"/>
              </w:rPr>
              <w:tab/>
            </w:r>
            <w:r w:rsidR="0059658B" w:rsidRPr="00061E96">
              <w:rPr>
                <w:rFonts w:ascii="Arial" w:hAnsi="Arial" w:cs="Arial"/>
                <w:noProof/>
                <w:webHidden/>
                <w:szCs w:val="24"/>
              </w:rPr>
              <w:fldChar w:fldCharType="begin"/>
            </w:r>
            <w:r w:rsidR="0059658B" w:rsidRPr="00061E96">
              <w:rPr>
                <w:rFonts w:ascii="Arial" w:hAnsi="Arial" w:cs="Arial"/>
                <w:noProof/>
                <w:webHidden/>
                <w:szCs w:val="24"/>
              </w:rPr>
              <w:instrText xml:space="preserve"> PAGEREF _Toc88148545 \h </w:instrText>
            </w:r>
            <w:r w:rsidR="0059658B" w:rsidRPr="00061E96">
              <w:rPr>
                <w:rFonts w:ascii="Arial" w:hAnsi="Arial" w:cs="Arial"/>
                <w:noProof/>
                <w:webHidden/>
                <w:szCs w:val="24"/>
              </w:rPr>
            </w:r>
            <w:r w:rsidR="0059658B" w:rsidRPr="00061E96">
              <w:rPr>
                <w:rFonts w:ascii="Arial" w:hAnsi="Arial" w:cs="Arial"/>
                <w:noProof/>
                <w:webHidden/>
                <w:szCs w:val="24"/>
              </w:rPr>
              <w:fldChar w:fldCharType="separate"/>
            </w:r>
            <w:r w:rsidR="004564F9">
              <w:rPr>
                <w:rFonts w:ascii="Arial" w:hAnsi="Arial" w:cs="Arial"/>
                <w:noProof/>
                <w:webHidden/>
                <w:szCs w:val="24"/>
              </w:rPr>
              <w:t>37</w:t>
            </w:r>
            <w:r w:rsidR="0059658B" w:rsidRPr="00061E96">
              <w:rPr>
                <w:rFonts w:ascii="Arial" w:hAnsi="Arial" w:cs="Arial"/>
                <w:noProof/>
                <w:webHidden/>
                <w:szCs w:val="24"/>
              </w:rPr>
              <w:fldChar w:fldCharType="end"/>
            </w:r>
          </w:hyperlink>
        </w:p>
        <w:p w14:paraId="133803AA" w14:textId="58883107" w:rsidR="00AB761D" w:rsidRDefault="00AB761D" w:rsidP="00447353">
          <w:pPr>
            <w:tabs>
              <w:tab w:val="right" w:leader="dot" w:pos="8222"/>
            </w:tabs>
          </w:pPr>
          <w:r w:rsidRPr="00F04C8E">
            <w:rPr>
              <w:rFonts w:ascii="Arial" w:hAnsi="Arial" w:cs="Arial"/>
              <w:b/>
              <w:bCs/>
              <w:noProof/>
            </w:rPr>
            <w:fldChar w:fldCharType="end"/>
          </w:r>
        </w:p>
      </w:sdtContent>
    </w:sdt>
    <w:p w14:paraId="66F15BD5" w14:textId="77777777"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545CFAB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0E0BB78C" w14:textId="77777777" w:rsidR="00180419" w:rsidRPr="004950A5" w:rsidRDefault="00180419" w:rsidP="002E7E43">
      <w:pPr>
        <w:pStyle w:val="TOC2"/>
      </w:pPr>
    </w:p>
    <w:p w14:paraId="728D20A4"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B2A28EB"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0B70843C"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7D84891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headerReference w:type="even" r:id="rId16"/>
          <w:headerReference w:type="default" r:id="rId17"/>
          <w:footerReference w:type="even" r:id="rId18"/>
          <w:footerReference w:type="default" r:id="rId19"/>
          <w:headerReference w:type="first" r:id="rId20"/>
          <w:footerReference w:type="first" r:id="rId21"/>
          <w:pgSz w:w="11907" w:h="16840" w:code="9"/>
          <w:pgMar w:top="1440" w:right="1797" w:bottom="1440" w:left="1797" w:header="709" w:footer="720" w:gutter="0"/>
          <w:cols w:space="720"/>
          <w:titlePg/>
          <w:docGrid w:linePitch="326"/>
        </w:sectPr>
      </w:pPr>
    </w:p>
    <w:p w14:paraId="608C5467"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028EE8D6" w14:textId="77777777" w:rsidR="00D05D60" w:rsidRPr="00180419" w:rsidRDefault="00D05D60" w:rsidP="00B06B41">
      <w:pPr>
        <w:tabs>
          <w:tab w:val="left" w:pos="720"/>
          <w:tab w:val="left" w:pos="1440"/>
          <w:tab w:val="left" w:pos="2410"/>
          <w:tab w:val="left" w:pos="2977"/>
          <w:tab w:val="right" w:pos="8335"/>
          <w:tab w:val="right" w:pos="8505"/>
        </w:tabs>
        <w:jc w:val="both"/>
        <w:rPr>
          <w:rFonts w:ascii="Arial" w:hAnsi="Arial" w:cs="Arial"/>
          <w:b/>
          <w:szCs w:val="24"/>
        </w:rPr>
      </w:pPr>
    </w:p>
    <w:p w14:paraId="3F86FF0F" w14:textId="6A26B08C" w:rsidR="00812014" w:rsidRPr="00050994" w:rsidRDefault="00180419" w:rsidP="00050994">
      <w:pPr>
        <w:jc w:val="both"/>
        <w:rPr>
          <w:rFonts w:ascii="Arial" w:hAnsi="Arial" w:cs="Arial"/>
          <w:b/>
          <w:szCs w:val="24"/>
        </w:rPr>
      </w:pPr>
      <w:r w:rsidRPr="00812014">
        <w:rPr>
          <w:rFonts w:ascii="Arial" w:hAnsi="Arial" w:cs="Arial"/>
          <w:b/>
          <w:szCs w:val="24"/>
        </w:rPr>
        <w:t xml:space="preserve">Notice of a meeting of the </w:t>
      </w:r>
      <w:r w:rsidR="00B06B41">
        <w:rPr>
          <w:rFonts w:ascii="Arial" w:hAnsi="Arial" w:cs="Arial"/>
          <w:b/>
          <w:szCs w:val="24"/>
        </w:rPr>
        <w:t>Audit &amp; Risk</w:t>
      </w:r>
      <w:r w:rsidRPr="00812014">
        <w:rPr>
          <w:rFonts w:ascii="Arial" w:hAnsi="Arial" w:cs="Arial"/>
          <w:b/>
          <w:szCs w:val="24"/>
        </w:rPr>
        <w:t xml:space="preserve"> Committee to be </w:t>
      </w:r>
      <w:r w:rsidR="00E2051A">
        <w:rPr>
          <w:rFonts w:ascii="Arial" w:hAnsi="Arial" w:cs="Arial"/>
          <w:b/>
          <w:szCs w:val="24"/>
        </w:rPr>
        <w:t>held in the Council Chamber, 71 Stirling Highway, Nedlands</w:t>
      </w:r>
      <w:r w:rsidR="00F15B44">
        <w:rPr>
          <w:rFonts w:ascii="Arial" w:hAnsi="Arial" w:cs="Arial"/>
          <w:b/>
          <w:szCs w:val="24"/>
        </w:rPr>
        <w:t xml:space="preserve"> </w:t>
      </w:r>
      <w:r w:rsidRPr="00812014">
        <w:rPr>
          <w:rFonts w:ascii="Arial" w:hAnsi="Arial" w:cs="Arial"/>
          <w:b/>
          <w:szCs w:val="24"/>
        </w:rPr>
        <w:t xml:space="preserve">on </w:t>
      </w:r>
      <w:r w:rsidR="006350FE">
        <w:rPr>
          <w:rFonts w:ascii="Arial" w:hAnsi="Arial" w:cs="Arial"/>
          <w:b/>
          <w:szCs w:val="24"/>
        </w:rPr>
        <w:t>Tuesday 23 November 2021</w:t>
      </w:r>
      <w:r w:rsidR="00812014" w:rsidRPr="00812014">
        <w:rPr>
          <w:rFonts w:ascii="Arial" w:hAnsi="Arial"/>
          <w:b/>
        </w:rPr>
        <w:t xml:space="preserve"> </w:t>
      </w:r>
      <w:r w:rsidRPr="00812014">
        <w:rPr>
          <w:rFonts w:ascii="Arial" w:hAnsi="Arial" w:cs="Arial"/>
          <w:b/>
          <w:szCs w:val="24"/>
        </w:rPr>
        <w:t xml:space="preserve">at </w:t>
      </w:r>
      <w:r w:rsidR="005D3FE4">
        <w:rPr>
          <w:rFonts w:ascii="Arial" w:hAnsi="Arial"/>
          <w:b/>
        </w:rPr>
        <w:t>5</w:t>
      </w:r>
      <w:r w:rsidR="00B06B41">
        <w:rPr>
          <w:rFonts w:ascii="Arial" w:hAnsi="Arial"/>
          <w:b/>
        </w:rPr>
        <w:t>pm</w:t>
      </w:r>
      <w:r w:rsidR="00812014" w:rsidRPr="00812014">
        <w:rPr>
          <w:rFonts w:ascii="Arial" w:hAnsi="Arial"/>
          <w:b/>
        </w:rPr>
        <w:t>.</w:t>
      </w:r>
    </w:p>
    <w:p w14:paraId="38F3A776"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766C2F82"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2F677FAB" w14:textId="77777777" w:rsidR="00D05D60" w:rsidRPr="00180419" w:rsidRDefault="00B06B41" w:rsidP="00562866">
      <w:pPr>
        <w:pStyle w:val="Heading6"/>
        <w:rPr>
          <w:rFonts w:ascii="Arial" w:hAnsi="Arial" w:cs="Arial"/>
          <w:sz w:val="24"/>
          <w:szCs w:val="24"/>
          <w:u w:val="none"/>
        </w:rPr>
      </w:pPr>
      <w:r>
        <w:rPr>
          <w:rFonts w:ascii="Arial" w:hAnsi="Arial" w:cs="Arial"/>
          <w:sz w:val="24"/>
          <w:szCs w:val="24"/>
          <w:u w:val="none"/>
        </w:rPr>
        <w:t>Audit &amp; Risk</w:t>
      </w:r>
      <w:r w:rsidR="000323F9">
        <w:rPr>
          <w:rFonts w:ascii="Arial" w:hAnsi="Arial" w:cs="Arial"/>
          <w:sz w:val="24"/>
          <w:szCs w:val="24"/>
          <w:u w:val="none"/>
        </w:rPr>
        <w:t xml:space="preserve"> </w:t>
      </w:r>
      <w:r w:rsidR="00180419" w:rsidRPr="00180419">
        <w:rPr>
          <w:rFonts w:ascii="Arial" w:hAnsi="Arial" w:cs="Arial"/>
          <w:sz w:val="24"/>
          <w:szCs w:val="24"/>
          <w:u w:val="none"/>
        </w:rPr>
        <w:t>Committee Agenda</w:t>
      </w:r>
    </w:p>
    <w:p w14:paraId="30999D43" w14:textId="77777777" w:rsidR="00562866" w:rsidRPr="00562866" w:rsidRDefault="00562866" w:rsidP="00562866"/>
    <w:p w14:paraId="1032DA86" w14:textId="77777777" w:rsidR="00683A50" w:rsidRPr="00180419" w:rsidRDefault="00562866" w:rsidP="00765E9D">
      <w:pPr>
        <w:pStyle w:val="Heading1"/>
        <w:spacing w:before="0" w:after="0"/>
        <w:rPr>
          <w:rFonts w:ascii="Arial" w:hAnsi="Arial" w:cs="Arial"/>
          <w:sz w:val="24"/>
          <w:szCs w:val="24"/>
          <w:u w:val="none"/>
        </w:rPr>
      </w:pPr>
      <w:bookmarkStart w:id="0" w:name="_Toc489603343"/>
      <w:bookmarkStart w:id="1" w:name="_Toc88148526"/>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bookmarkEnd w:id="1"/>
    </w:p>
    <w:p w14:paraId="09F60F97"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3FC0BD37" w14:textId="65BAFC38" w:rsidR="00683A50" w:rsidRPr="00812014" w:rsidRDefault="00683A50" w:rsidP="00765E9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 xml:space="preserve">at </w:t>
      </w:r>
      <w:r w:rsidR="005D3FE4">
        <w:rPr>
          <w:rFonts w:ascii="Arial" w:hAnsi="Arial"/>
        </w:rPr>
        <w:t>5</w:t>
      </w:r>
      <w:r w:rsidR="00B06B41">
        <w:rPr>
          <w:rFonts w:ascii="Arial" w:hAnsi="Arial"/>
        </w:rPr>
        <w:t>pm</w:t>
      </w:r>
      <w:r w:rsidR="00812014">
        <w:rPr>
          <w:rFonts w:ascii="Arial" w:hAnsi="Arial"/>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6027CB02" w14:textId="3E029C70"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5383E0C" w14:textId="77777777" w:rsidR="0077027A" w:rsidRDefault="0077027A" w:rsidP="00765E9D">
      <w:pPr>
        <w:tabs>
          <w:tab w:val="left" w:pos="720"/>
          <w:tab w:val="left" w:pos="1440"/>
          <w:tab w:val="left" w:pos="2410"/>
          <w:tab w:val="left" w:pos="2977"/>
          <w:tab w:val="right" w:pos="8335"/>
          <w:tab w:val="right" w:pos="8505"/>
        </w:tabs>
        <w:jc w:val="both"/>
        <w:rPr>
          <w:rFonts w:ascii="Arial" w:hAnsi="Arial" w:cs="Arial"/>
          <w:sz w:val="22"/>
        </w:rPr>
      </w:pPr>
    </w:p>
    <w:p w14:paraId="4B38AB5A" w14:textId="77777777" w:rsidR="00D05D60" w:rsidRPr="00180419" w:rsidRDefault="00562866" w:rsidP="00765E9D">
      <w:pPr>
        <w:pStyle w:val="Heading1"/>
        <w:spacing w:before="0" w:after="0"/>
        <w:rPr>
          <w:rFonts w:ascii="Arial" w:hAnsi="Arial" w:cs="Arial"/>
          <w:sz w:val="24"/>
          <w:szCs w:val="24"/>
          <w:u w:val="none"/>
        </w:rPr>
      </w:pPr>
      <w:bookmarkStart w:id="2" w:name="_Toc489603344"/>
      <w:bookmarkStart w:id="3" w:name="_Toc88148527"/>
      <w:r>
        <w:rPr>
          <w:rFonts w:ascii="Arial" w:hAnsi="Arial" w:cs="Arial"/>
          <w:caps w:val="0"/>
          <w:sz w:val="24"/>
          <w:szCs w:val="24"/>
          <w:u w:val="none"/>
        </w:rPr>
        <w:t>Present and Apologies a</w:t>
      </w:r>
      <w:r w:rsidR="00461CC5">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2"/>
      <w:bookmarkEnd w:id="3"/>
    </w:p>
    <w:p w14:paraId="58128232"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39A273F" w14:textId="1633961B" w:rsidR="00462C0E" w:rsidRPr="00147AEA" w:rsidRDefault="00180419" w:rsidP="00462C0E">
      <w:pPr>
        <w:tabs>
          <w:tab w:val="left" w:pos="3119"/>
        </w:tabs>
        <w:jc w:val="both"/>
        <w:rPr>
          <w:rFonts w:ascii="Arial" w:hAnsi="Arial" w:cs="Arial"/>
          <w:b/>
          <w:szCs w:val="24"/>
        </w:rPr>
      </w:pPr>
      <w:r w:rsidRPr="00180419">
        <w:rPr>
          <w:rFonts w:ascii="Arial" w:hAnsi="Arial" w:cs="Arial"/>
          <w:b/>
        </w:rPr>
        <w:t>Leave of Absence</w:t>
      </w:r>
      <w:r w:rsidR="00562866">
        <w:rPr>
          <w:rFonts w:ascii="Arial" w:hAnsi="Arial" w:cs="Arial"/>
        </w:rPr>
        <w:tab/>
      </w:r>
      <w:r w:rsidR="00CC3E05">
        <w:rPr>
          <w:rFonts w:ascii="Arial" w:hAnsi="Arial" w:cs="Arial"/>
        </w:rPr>
        <w:t>None at distribution of agenda</w:t>
      </w:r>
      <w:r w:rsidR="00462C0E">
        <w:rPr>
          <w:rFonts w:ascii="Arial" w:hAnsi="Arial" w:cs="Arial"/>
          <w:szCs w:val="24"/>
        </w:rPr>
        <w:t>.</w:t>
      </w:r>
    </w:p>
    <w:p w14:paraId="47CBE1F6"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73A8818A" w14:textId="77777777" w:rsidR="002D7BBD" w:rsidRDefault="002D7BBD"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20F52A1C" w14:textId="2ADE5C86" w:rsidR="007A7A14" w:rsidRPr="00147AEA" w:rsidRDefault="0094615A" w:rsidP="00E80998">
      <w:pPr>
        <w:tabs>
          <w:tab w:val="left" w:pos="3119"/>
        </w:tabs>
        <w:jc w:val="both"/>
        <w:rPr>
          <w:rFonts w:ascii="Arial" w:hAnsi="Arial" w:cs="Arial"/>
          <w:b/>
          <w:szCs w:val="24"/>
        </w:rPr>
      </w:pPr>
      <w:r>
        <w:rPr>
          <w:rFonts w:ascii="Arial" w:hAnsi="Arial" w:cs="Arial"/>
          <w:b/>
          <w:szCs w:val="24"/>
        </w:rPr>
        <w:t>Apologies</w:t>
      </w:r>
      <w:r w:rsidR="00CC6E8E">
        <w:rPr>
          <w:rFonts w:ascii="Arial" w:hAnsi="Arial" w:cs="Arial"/>
          <w:b/>
          <w:szCs w:val="24"/>
        </w:rPr>
        <w:tab/>
      </w:r>
      <w:r w:rsidR="00787E16">
        <w:rPr>
          <w:rFonts w:ascii="Arial" w:hAnsi="Arial" w:cs="Arial"/>
        </w:rPr>
        <w:t>None at distribution of agenda</w:t>
      </w:r>
      <w:r w:rsidR="00462C0E">
        <w:rPr>
          <w:rFonts w:ascii="Arial" w:hAnsi="Arial" w:cs="Arial"/>
          <w:szCs w:val="24"/>
        </w:rPr>
        <w:t>.</w:t>
      </w:r>
    </w:p>
    <w:p w14:paraId="3A10E0F8" w14:textId="0FBB5694" w:rsidR="005B628B" w:rsidRDefault="005B628B" w:rsidP="00B022AC">
      <w:pPr>
        <w:numPr>
          <w:ilvl w:val="12"/>
          <w:numId w:val="0"/>
        </w:numPr>
        <w:tabs>
          <w:tab w:val="left" w:pos="720"/>
          <w:tab w:val="left" w:pos="3119"/>
          <w:tab w:val="right" w:pos="8335"/>
          <w:tab w:val="right" w:pos="8505"/>
        </w:tabs>
        <w:rPr>
          <w:rFonts w:ascii="Arial" w:hAnsi="Arial" w:cs="Arial"/>
          <w:b/>
          <w:szCs w:val="24"/>
        </w:rPr>
      </w:pPr>
    </w:p>
    <w:p w14:paraId="089240CD" w14:textId="77777777" w:rsidR="00562866" w:rsidRDefault="00562866" w:rsidP="00765E9D">
      <w:pPr>
        <w:pStyle w:val="BodyText"/>
        <w:rPr>
          <w:rFonts w:ascii="Arial" w:hAnsi="Arial" w:cs="Arial"/>
          <w:sz w:val="22"/>
          <w:szCs w:val="24"/>
        </w:rPr>
      </w:pPr>
    </w:p>
    <w:p w14:paraId="79A97A4E" w14:textId="77777777" w:rsidR="00AC0116" w:rsidRPr="00AC0116" w:rsidRDefault="00AC0116" w:rsidP="00AC0116">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AC0116">
        <w:rPr>
          <w:rFonts w:ascii="Arial" w:hAnsi="Arial" w:cs="Arial"/>
          <w:b/>
          <w:szCs w:val="24"/>
        </w:rPr>
        <w:t>Disclaimer</w:t>
      </w:r>
    </w:p>
    <w:p w14:paraId="75C60010" w14:textId="77777777" w:rsidR="00AC0116" w:rsidRPr="00AC0116" w:rsidRDefault="00AC0116" w:rsidP="00AC0116">
      <w:pPr>
        <w:pStyle w:val="BodyText"/>
        <w:rPr>
          <w:rFonts w:ascii="Arial" w:hAnsi="Arial" w:cs="Arial"/>
          <w:szCs w:val="24"/>
        </w:rPr>
      </w:pPr>
    </w:p>
    <w:p w14:paraId="47FD5E39" w14:textId="77777777" w:rsidR="00AC0116" w:rsidRPr="00AC0116" w:rsidRDefault="00AC0116" w:rsidP="00AC0116">
      <w:pPr>
        <w:pStyle w:val="BodyText2"/>
        <w:rPr>
          <w:rFonts w:ascii="Arial" w:hAnsi="Arial" w:cs="Arial"/>
          <w:i w:val="0"/>
          <w:szCs w:val="24"/>
        </w:rPr>
      </w:pPr>
      <w:r w:rsidRPr="00AC0116">
        <w:rPr>
          <w:rFonts w:ascii="Arial" w:hAnsi="Arial" w:cs="Arial"/>
          <w:i w:val="0"/>
          <w:szCs w:val="24"/>
        </w:rPr>
        <w:t xml:space="preserve">Members of the public who attend Council meetings should not act immediately on anything they hear at the meetings, without first seeking clarification of Council’s position, for example, by reference to the confirmed Minutes of the Council meeting. Members of the public are also advised to wait for written advice from the CEO, on behalf of Council prior to </w:t>
      </w:r>
      <w:proofErr w:type="gramStart"/>
      <w:r w:rsidRPr="00AC0116">
        <w:rPr>
          <w:rFonts w:ascii="Arial" w:hAnsi="Arial" w:cs="Arial"/>
          <w:i w:val="0"/>
          <w:szCs w:val="24"/>
        </w:rPr>
        <w:t>taking action</w:t>
      </w:r>
      <w:proofErr w:type="gramEnd"/>
      <w:r w:rsidRPr="00AC0116">
        <w:rPr>
          <w:rFonts w:ascii="Arial" w:hAnsi="Arial" w:cs="Arial"/>
          <w:i w:val="0"/>
          <w:szCs w:val="24"/>
        </w:rPr>
        <w:t xml:space="preserve"> on any matter that they may have before Council.</w:t>
      </w:r>
    </w:p>
    <w:p w14:paraId="5E1486A6" w14:textId="77777777" w:rsidR="00AC0116" w:rsidRPr="00AC0116" w:rsidRDefault="00AC0116" w:rsidP="00AC0116">
      <w:pPr>
        <w:pStyle w:val="BodyText2"/>
        <w:rPr>
          <w:rFonts w:ascii="Arial" w:hAnsi="Arial" w:cs="Arial"/>
          <w:i w:val="0"/>
          <w:szCs w:val="24"/>
        </w:rPr>
      </w:pPr>
    </w:p>
    <w:p w14:paraId="547E7541" w14:textId="77777777" w:rsidR="00AC0116" w:rsidRPr="00AC0116" w:rsidRDefault="00AC0116" w:rsidP="00AC0116">
      <w:pPr>
        <w:pStyle w:val="BodyText2"/>
        <w:rPr>
          <w:rFonts w:ascii="Arial" w:hAnsi="Arial" w:cs="Arial"/>
          <w:i w:val="0"/>
          <w:szCs w:val="24"/>
        </w:rPr>
      </w:pPr>
      <w:r w:rsidRPr="00AC0116">
        <w:rPr>
          <w:rFonts w:ascii="Arial" w:hAnsi="Arial" w:cs="Arial"/>
          <w:i w:val="0"/>
          <w:szCs w:val="24"/>
        </w:rPr>
        <w:t>Any plans or documents in agendas and minutes may be subject to copyright. The express permission of the copyright owner must be obtained before copying any copyright material.</w:t>
      </w:r>
    </w:p>
    <w:p w14:paraId="6EF8C596" w14:textId="4A786222" w:rsidR="009E31F2" w:rsidRDefault="009E31F2" w:rsidP="00765E9D">
      <w:pPr>
        <w:tabs>
          <w:tab w:val="left" w:pos="720"/>
          <w:tab w:val="left" w:pos="1440"/>
          <w:tab w:val="left" w:pos="2410"/>
          <w:tab w:val="left" w:pos="2977"/>
          <w:tab w:val="right" w:pos="8335"/>
          <w:tab w:val="right" w:pos="8505"/>
        </w:tabs>
        <w:jc w:val="both"/>
        <w:rPr>
          <w:rFonts w:ascii="Arial" w:hAnsi="Arial" w:cs="Arial"/>
          <w:szCs w:val="24"/>
        </w:rPr>
      </w:pPr>
    </w:p>
    <w:p w14:paraId="375C4F76" w14:textId="77777777" w:rsidR="00B771C9" w:rsidRPr="00180419" w:rsidRDefault="00B771C9" w:rsidP="00765E9D">
      <w:pPr>
        <w:tabs>
          <w:tab w:val="left" w:pos="720"/>
          <w:tab w:val="left" w:pos="1440"/>
          <w:tab w:val="left" w:pos="2410"/>
          <w:tab w:val="left" w:pos="2977"/>
          <w:tab w:val="right" w:pos="8335"/>
          <w:tab w:val="right" w:pos="8505"/>
        </w:tabs>
        <w:jc w:val="both"/>
        <w:rPr>
          <w:rFonts w:ascii="Arial" w:hAnsi="Arial" w:cs="Arial"/>
          <w:szCs w:val="24"/>
        </w:rPr>
      </w:pPr>
    </w:p>
    <w:p w14:paraId="50AAF72E" w14:textId="77777777" w:rsidR="00683A50" w:rsidRPr="00180419" w:rsidRDefault="00562866" w:rsidP="00645C9E">
      <w:pPr>
        <w:pStyle w:val="Heading1"/>
        <w:numPr>
          <w:ilvl w:val="0"/>
          <w:numId w:val="1"/>
        </w:numPr>
        <w:tabs>
          <w:tab w:val="clear" w:pos="720"/>
          <w:tab w:val="num" w:pos="0"/>
        </w:tabs>
        <w:spacing w:before="0" w:after="0"/>
        <w:ind w:left="-567" w:firstLine="0"/>
        <w:rPr>
          <w:rFonts w:ascii="Arial" w:hAnsi="Arial" w:cs="Arial"/>
          <w:sz w:val="24"/>
          <w:szCs w:val="24"/>
          <w:u w:val="none"/>
        </w:rPr>
      </w:pPr>
      <w:bookmarkStart w:id="4" w:name="_Toc489603345"/>
      <w:bookmarkStart w:id="5" w:name="_Toc88148528"/>
      <w:r w:rsidRPr="00180419">
        <w:rPr>
          <w:rFonts w:ascii="Arial" w:hAnsi="Arial" w:cs="Arial"/>
          <w:caps w:val="0"/>
          <w:sz w:val="24"/>
          <w:szCs w:val="24"/>
          <w:u w:val="none"/>
        </w:rPr>
        <w:t>Public Question Time</w:t>
      </w:r>
      <w:bookmarkEnd w:id="4"/>
      <w:bookmarkEnd w:id="5"/>
    </w:p>
    <w:p w14:paraId="49D979B3"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371EA7A3" w14:textId="53F2672C" w:rsidR="00AB4BB3" w:rsidRPr="00AB4BB3" w:rsidRDefault="00AB4BB3" w:rsidP="00CD02BE">
      <w:pPr>
        <w:numPr>
          <w:ilvl w:val="12"/>
          <w:numId w:val="0"/>
        </w:numPr>
        <w:tabs>
          <w:tab w:val="left" w:pos="1440"/>
          <w:tab w:val="left" w:pos="2410"/>
          <w:tab w:val="left" w:pos="2977"/>
          <w:tab w:val="right" w:pos="8335"/>
          <w:tab w:val="right" w:pos="8505"/>
        </w:tabs>
        <w:jc w:val="both"/>
        <w:rPr>
          <w:rFonts w:ascii="Arial" w:hAnsi="Arial" w:cs="Arial"/>
          <w:szCs w:val="24"/>
        </w:rPr>
      </w:pPr>
      <w:r w:rsidRPr="00AB4BB3">
        <w:rPr>
          <w:rFonts w:ascii="Arial" w:hAnsi="Arial" w:cs="Arial"/>
          <w:szCs w:val="24"/>
        </w:rPr>
        <w:t>A member of the public wishing to ask a question should register that interest by notification in writing to the CEO in advance, setting out the text or substance of the question.</w:t>
      </w:r>
      <w:r>
        <w:rPr>
          <w:rFonts w:ascii="Arial" w:hAnsi="Arial" w:cs="Arial"/>
          <w:szCs w:val="24"/>
        </w:rPr>
        <w:t xml:space="preserve"> </w:t>
      </w:r>
      <w:r w:rsidRPr="00AB4BB3">
        <w:rPr>
          <w:rFonts w:ascii="Arial" w:hAnsi="Arial" w:cs="Arial"/>
          <w:szCs w:val="24"/>
        </w:rPr>
        <w:t>Questions tabled at the meeting may be unable to be answered due to the requirement for technical research and will therefore be answered direct</w:t>
      </w:r>
      <w:r w:rsidR="007843CA">
        <w:rPr>
          <w:rFonts w:ascii="Arial" w:hAnsi="Arial" w:cs="Arial"/>
          <w:szCs w:val="24"/>
        </w:rPr>
        <w:t>ly</w:t>
      </w:r>
      <w:r w:rsidRPr="00AB4BB3">
        <w:rPr>
          <w:rFonts w:ascii="Arial" w:hAnsi="Arial" w:cs="Arial"/>
          <w:szCs w:val="24"/>
        </w:rPr>
        <w:t xml:space="preserve"> afterwards.</w:t>
      </w:r>
    </w:p>
    <w:p w14:paraId="2E11E95D" w14:textId="77777777" w:rsidR="00AB4BB3" w:rsidRPr="00AB4BB3" w:rsidRDefault="00AB4BB3" w:rsidP="00AB4BB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03263C4" w14:textId="1956C0B8" w:rsidR="00683A50" w:rsidRDefault="00AB4BB3"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r w:rsidRPr="00AB4BB3">
        <w:rPr>
          <w:rFonts w:ascii="Arial" w:hAnsi="Arial" w:cs="Arial"/>
          <w:szCs w:val="24"/>
        </w:rPr>
        <w:t>Questions must relate to a matter contained within the agenda of this meeting.</w:t>
      </w:r>
    </w:p>
    <w:p w14:paraId="302C07F8" w14:textId="77777777" w:rsidR="00167705" w:rsidRDefault="00167705"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067507E7" w14:textId="77777777" w:rsidR="00167705" w:rsidRDefault="00167705">
      <w:pPr>
        <w:rPr>
          <w:rFonts w:ascii="Arial" w:hAnsi="Arial" w:cs="Arial"/>
          <w:b/>
          <w:kern w:val="28"/>
          <w:szCs w:val="24"/>
        </w:rPr>
      </w:pPr>
      <w:bookmarkStart w:id="6" w:name="_Toc489603346"/>
      <w:r>
        <w:rPr>
          <w:rFonts w:ascii="Arial" w:hAnsi="Arial" w:cs="Arial"/>
          <w:caps/>
          <w:szCs w:val="24"/>
        </w:rPr>
        <w:br w:type="page"/>
      </w:r>
    </w:p>
    <w:p w14:paraId="0D3D05B7" w14:textId="28F97E75" w:rsidR="00683A50" w:rsidRPr="00180419" w:rsidRDefault="00562866" w:rsidP="00645C9E">
      <w:pPr>
        <w:pStyle w:val="Heading1"/>
        <w:numPr>
          <w:ilvl w:val="0"/>
          <w:numId w:val="1"/>
        </w:numPr>
        <w:tabs>
          <w:tab w:val="clear" w:pos="720"/>
          <w:tab w:val="num" w:pos="0"/>
        </w:tabs>
        <w:spacing w:before="0" w:after="0"/>
        <w:ind w:left="-567" w:firstLine="0"/>
        <w:rPr>
          <w:rFonts w:ascii="Arial" w:hAnsi="Arial" w:cs="Arial"/>
          <w:sz w:val="24"/>
          <w:szCs w:val="24"/>
          <w:u w:val="none"/>
        </w:rPr>
      </w:pPr>
      <w:bookmarkStart w:id="7" w:name="_Toc88148529"/>
      <w:r w:rsidRPr="00180419">
        <w:rPr>
          <w:rFonts w:ascii="Arial" w:hAnsi="Arial" w:cs="Arial"/>
          <w:caps w:val="0"/>
          <w:sz w:val="24"/>
          <w:szCs w:val="24"/>
          <w:u w:val="none"/>
        </w:rPr>
        <w:lastRenderedPageBreak/>
        <w:t>Addresses By Members of the Public (only for items listed on the agenda)</w:t>
      </w:r>
      <w:bookmarkEnd w:id="6"/>
      <w:bookmarkEnd w:id="7"/>
    </w:p>
    <w:p w14:paraId="7910EA0F" w14:textId="77777777" w:rsidR="00683A50" w:rsidRPr="00180419" w:rsidRDefault="00683A50" w:rsidP="00921BCA">
      <w:pPr>
        <w:tabs>
          <w:tab w:val="left" w:pos="1440"/>
          <w:tab w:val="left" w:pos="2410"/>
          <w:tab w:val="left" w:pos="2977"/>
          <w:tab w:val="right" w:pos="8505"/>
        </w:tabs>
        <w:jc w:val="both"/>
        <w:rPr>
          <w:rFonts w:ascii="Arial" w:hAnsi="Arial" w:cs="Arial"/>
          <w:szCs w:val="24"/>
        </w:rPr>
      </w:pPr>
    </w:p>
    <w:p w14:paraId="18F04494" w14:textId="77777777" w:rsidR="00562866" w:rsidRDefault="00812014" w:rsidP="00921BCA">
      <w:pPr>
        <w:numPr>
          <w:ilvl w:val="12"/>
          <w:numId w:val="0"/>
        </w:numPr>
        <w:tabs>
          <w:tab w:val="left" w:pos="1440"/>
          <w:tab w:val="left" w:pos="2410"/>
          <w:tab w:val="left" w:pos="2977"/>
          <w:tab w:val="right" w:pos="8335"/>
          <w:tab w:val="right" w:pos="8505"/>
        </w:tabs>
        <w:jc w:val="both"/>
        <w:rPr>
          <w:rFonts w:ascii="Arial" w:hAnsi="Arial" w:cs="Arial"/>
          <w:szCs w:val="24"/>
        </w:rPr>
      </w:pPr>
      <w:r w:rsidRPr="00812014">
        <w:rPr>
          <w:rFonts w:ascii="Arial" w:hAnsi="Arial" w:cs="Arial"/>
          <w:szCs w:val="24"/>
        </w:rPr>
        <w:t>Addresses by members of the public who have completed Public Address Session Forms will be invited to be made at this point.</w:t>
      </w:r>
    </w:p>
    <w:p w14:paraId="54839072" w14:textId="77777777" w:rsidR="00683A50" w:rsidRDefault="00683A50" w:rsidP="00921BCA">
      <w:pPr>
        <w:tabs>
          <w:tab w:val="left" w:pos="1440"/>
          <w:tab w:val="left" w:pos="2410"/>
          <w:tab w:val="left" w:pos="2977"/>
          <w:tab w:val="right" w:pos="8335"/>
          <w:tab w:val="right" w:pos="8505"/>
        </w:tabs>
        <w:jc w:val="both"/>
        <w:rPr>
          <w:rFonts w:ascii="Arial" w:hAnsi="Arial" w:cs="Arial"/>
          <w:szCs w:val="24"/>
        </w:rPr>
      </w:pPr>
    </w:p>
    <w:p w14:paraId="56494579" w14:textId="77777777" w:rsidR="00311794" w:rsidRPr="00180419" w:rsidRDefault="0031179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7B4F5DE2" w14:textId="77777777" w:rsidR="00EA2952" w:rsidRPr="003F7444" w:rsidRDefault="00EA2952" w:rsidP="00645C9E">
      <w:pPr>
        <w:pStyle w:val="Heading1"/>
        <w:numPr>
          <w:ilvl w:val="0"/>
          <w:numId w:val="1"/>
        </w:numPr>
        <w:tabs>
          <w:tab w:val="clear" w:pos="720"/>
          <w:tab w:val="num" w:pos="0"/>
        </w:tabs>
        <w:spacing w:before="0" w:after="0"/>
        <w:ind w:left="-567" w:firstLine="0"/>
        <w:rPr>
          <w:rFonts w:ascii="Arial" w:hAnsi="Arial" w:cs="Arial"/>
          <w:caps w:val="0"/>
          <w:sz w:val="24"/>
          <w:szCs w:val="24"/>
          <w:u w:val="none"/>
        </w:rPr>
      </w:pPr>
      <w:bookmarkStart w:id="8" w:name="_Toc88148530"/>
      <w:r w:rsidRPr="00180419">
        <w:rPr>
          <w:rFonts w:ascii="Arial" w:hAnsi="Arial" w:cs="Arial"/>
          <w:caps w:val="0"/>
          <w:sz w:val="24"/>
          <w:szCs w:val="24"/>
          <w:u w:val="none"/>
        </w:rPr>
        <w:t>Disclosures of Financial</w:t>
      </w:r>
      <w:r>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8"/>
    </w:p>
    <w:p w14:paraId="605D88D5"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7F5740B2" w14:textId="5E814049" w:rsidR="00D05D60" w:rsidRPr="00180419" w:rsidRDefault="00D05D60"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to remind Coun</w:t>
      </w:r>
      <w:r w:rsidR="00AC0116">
        <w:rPr>
          <w:rFonts w:ascii="Arial" w:hAnsi="Arial" w:cs="Arial"/>
          <w:szCs w:val="24"/>
        </w:rPr>
        <w:t>cil Members</w:t>
      </w:r>
      <w:r w:rsidR="00E2051A">
        <w:rPr>
          <w:rFonts w:ascii="Arial" w:hAnsi="Arial" w:cs="Arial"/>
          <w:szCs w:val="24"/>
        </w:rPr>
        <w:t>, Committee Members</w:t>
      </w:r>
      <w:r w:rsidR="00AC0116">
        <w:rPr>
          <w:rFonts w:ascii="Arial" w:hAnsi="Arial" w:cs="Arial"/>
          <w:szCs w:val="24"/>
        </w:rPr>
        <w:t xml:space="preserve"> and Employees</w:t>
      </w:r>
      <w:r w:rsidRPr="00180419">
        <w:rPr>
          <w:rFonts w:ascii="Arial" w:hAnsi="Arial" w:cs="Arial"/>
          <w:szCs w:val="24"/>
        </w:rPr>
        <w:t xml:space="preserve"> of the requirements of Section 5.65 of the </w:t>
      </w:r>
      <w:r w:rsidRPr="00822285">
        <w:rPr>
          <w:rFonts w:ascii="Arial" w:hAnsi="Arial" w:cs="Arial"/>
          <w:szCs w:val="24"/>
        </w:rPr>
        <w:t>Local Government Act</w:t>
      </w:r>
      <w:r w:rsidRPr="00180419">
        <w:rPr>
          <w:rFonts w:ascii="Arial" w:hAnsi="Arial" w:cs="Arial"/>
          <w:szCs w:val="24"/>
        </w:rPr>
        <w:t xml:space="preserve"> to disclose any interest during the meeting when the matter is discussed.</w:t>
      </w:r>
    </w:p>
    <w:p w14:paraId="5159ED64" w14:textId="77777777" w:rsidR="00D05D60" w:rsidRPr="00180419" w:rsidRDefault="00D05D60" w:rsidP="00765E9D">
      <w:pPr>
        <w:pStyle w:val="BodyTextIndent"/>
        <w:rPr>
          <w:rFonts w:ascii="Arial" w:hAnsi="Arial" w:cs="Arial"/>
          <w:szCs w:val="24"/>
        </w:rPr>
      </w:pPr>
    </w:p>
    <w:p w14:paraId="01F4F192" w14:textId="554C4F8B" w:rsidR="00AE4443" w:rsidRPr="00562866" w:rsidRDefault="00AE4443"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r w:rsidRPr="00562866">
        <w:rPr>
          <w:rFonts w:ascii="Arial" w:hAnsi="Arial" w:cs="Arial"/>
          <w:sz w:val="22"/>
          <w:szCs w:val="24"/>
        </w:rPr>
        <w:t xml:space="preserve">A declaration under this section requires that the nature of the interest must be disclosed.  </w:t>
      </w:r>
      <w:proofErr w:type="gramStart"/>
      <w:r w:rsidRPr="00562866">
        <w:rPr>
          <w:rFonts w:ascii="Arial" w:hAnsi="Arial" w:cs="Arial"/>
          <w:sz w:val="22"/>
          <w:szCs w:val="24"/>
        </w:rPr>
        <w:t>Consequently</w:t>
      </w:r>
      <w:proofErr w:type="gramEnd"/>
      <w:r w:rsidRPr="00562866">
        <w:rPr>
          <w:rFonts w:ascii="Arial" w:hAnsi="Arial" w:cs="Arial"/>
          <w:sz w:val="22"/>
          <w:szCs w:val="24"/>
        </w:rPr>
        <w:t xml:space="preserve"> a </w:t>
      </w:r>
      <w:r w:rsidR="00AC0116">
        <w:rPr>
          <w:rFonts w:ascii="Arial" w:hAnsi="Arial" w:cs="Arial"/>
          <w:sz w:val="22"/>
          <w:szCs w:val="24"/>
        </w:rPr>
        <w:t xml:space="preserve">Council </w:t>
      </w:r>
      <w:r w:rsidR="00E2051A">
        <w:rPr>
          <w:rFonts w:ascii="Arial" w:hAnsi="Arial" w:cs="Arial"/>
          <w:sz w:val="22"/>
          <w:szCs w:val="24"/>
        </w:rPr>
        <w:t xml:space="preserve">or Committee </w:t>
      </w:r>
      <w:r w:rsidR="00AC0116">
        <w:rPr>
          <w:rFonts w:ascii="Arial" w:hAnsi="Arial" w:cs="Arial"/>
          <w:sz w:val="22"/>
          <w:szCs w:val="24"/>
        </w:rPr>
        <w:t>M</w:t>
      </w:r>
      <w:r w:rsidRPr="00562866">
        <w:rPr>
          <w:rFonts w:ascii="Arial" w:hAnsi="Arial" w:cs="Arial"/>
          <w:sz w:val="22"/>
          <w:szCs w:val="24"/>
        </w:rPr>
        <w:t>ember who has made a declaration must not preside, participate in, or be present during any discussion or decision making procedure relating to the matter the subject of the declaration.</w:t>
      </w:r>
    </w:p>
    <w:p w14:paraId="2CE41228" w14:textId="77777777" w:rsidR="00AE4443" w:rsidRPr="00562866" w:rsidRDefault="00AE4443" w:rsidP="00765E9D">
      <w:pPr>
        <w:pStyle w:val="BodyTextIndent"/>
        <w:rPr>
          <w:rFonts w:ascii="Arial" w:hAnsi="Arial" w:cs="Arial"/>
          <w:sz w:val="22"/>
          <w:szCs w:val="24"/>
        </w:rPr>
      </w:pPr>
    </w:p>
    <w:p w14:paraId="44995124" w14:textId="712E946F" w:rsidR="00AE4443" w:rsidRPr="00921BCA" w:rsidRDefault="00AE4443" w:rsidP="00921BCA">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 w:val="22"/>
          <w:szCs w:val="24"/>
        </w:rPr>
        <w:t xml:space="preserve">However, other </w:t>
      </w:r>
      <w:r w:rsidR="00AC0116">
        <w:rPr>
          <w:rFonts w:ascii="Arial" w:hAnsi="Arial" w:cs="Arial"/>
          <w:sz w:val="22"/>
          <w:szCs w:val="24"/>
        </w:rPr>
        <w:t>Council</w:t>
      </w:r>
      <w:r w:rsidR="00E2051A">
        <w:rPr>
          <w:rFonts w:ascii="Arial" w:hAnsi="Arial" w:cs="Arial"/>
          <w:sz w:val="22"/>
          <w:szCs w:val="24"/>
        </w:rPr>
        <w:t xml:space="preserve"> &amp; Committee</w:t>
      </w:r>
      <w:r w:rsidR="00AC0116">
        <w:rPr>
          <w:rFonts w:ascii="Arial" w:hAnsi="Arial" w:cs="Arial"/>
          <w:sz w:val="22"/>
          <w:szCs w:val="24"/>
        </w:rPr>
        <w:t xml:space="preserve"> M</w:t>
      </w:r>
      <w:r w:rsidRPr="00562866">
        <w:rPr>
          <w:rFonts w:ascii="Arial" w:hAnsi="Arial" w:cs="Arial"/>
          <w:sz w:val="22"/>
          <w:szCs w:val="24"/>
        </w:rPr>
        <w:t xml:space="preserve">embers may allow participation of the declarant if the </w:t>
      </w:r>
      <w:r w:rsidR="00AC0116">
        <w:rPr>
          <w:rFonts w:ascii="Arial" w:hAnsi="Arial" w:cs="Arial"/>
          <w:sz w:val="22"/>
          <w:szCs w:val="24"/>
        </w:rPr>
        <w:t>Council M</w:t>
      </w:r>
      <w:r w:rsidRPr="00562866">
        <w:rPr>
          <w:rFonts w:ascii="Arial" w:hAnsi="Arial" w:cs="Arial"/>
          <w:sz w:val="22"/>
          <w:szCs w:val="24"/>
        </w:rPr>
        <w:t xml:space="preserve">ember further discloses the extent of the interest. Any such declarant who wishes to participate in the meeting on the matter, shall leave the meeting, after making their declaration and request to participate, while other </w:t>
      </w:r>
      <w:r w:rsidR="00AC0116">
        <w:rPr>
          <w:rFonts w:ascii="Arial" w:hAnsi="Arial" w:cs="Arial"/>
          <w:sz w:val="22"/>
          <w:szCs w:val="24"/>
        </w:rPr>
        <w:t xml:space="preserve">Council </w:t>
      </w:r>
      <w:r w:rsidR="00E2051A">
        <w:rPr>
          <w:rFonts w:ascii="Arial" w:hAnsi="Arial" w:cs="Arial"/>
          <w:sz w:val="22"/>
          <w:szCs w:val="24"/>
        </w:rPr>
        <w:t xml:space="preserve">&amp; Committee </w:t>
      </w:r>
      <w:r w:rsidR="00AC0116">
        <w:rPr>
          <w:rFonts w:ascii="Arial" w:hAnsi="Arial" w:cs="Arial"/>
          <w:sz w:val="22"/>
          <w:szCs w:val="24"/>
        </w:rPr>
        <w:t>M</w:t>
      </w:r>
      <w:r w:rsidRPr="00562866">
        <w:rPr>
          <w:rFonts w:ascii="Arial" w:hAnsi="Arial" w:cs="Arial"/>
          <w:sz w:val="22"/>
          <w:szCs w:val="24"/>
        </w:rPr>
        <w:t>embers consider and decide upon whether the interest is trivial or insignificant or is common to a significant number of electors or ratepayers.</w:t>
      </w:r>
    </w:p>
    <w:p w14:paraId="48CA9CEE" w14:textId="77777777" w:rsidR="00D05D60" w:rsidRPr="00921BCA" w:rsidRDefault="00D05D60" w:rsidP="00921BCA">
      <w:pPr>
        <w:numPr>
          <w:ilvl w:val="12"/>
          <w:numId w:val="0"/>
        </w:numPr>
        <w:tabs>
          <w:tab w:val="left" w:pos="1440"/>
          <w:tab w:val="left" w:pos="2410"/>
          <w:tab w:val="left" w:pos="2977"/>
          <w:tab w:val="right" w:pos="8335"/>
          <w:tab w:val="right" w:pos="8505"/>
        </w:tabs>
        <w:jc w:val="both"/>
        <w:rPr>
          <w:rFonts w:ascii="Arial" w:hAnsi="Arial" w:cs="Arial"/>
          <w:szCs w:val="24"/>
        </w:rPr>
      </w:pPr>
    </w:p>
    <w:p w14:paraId="1FF341E9" w14:textId="77777777" w:rsidR="00311794" w:rsidRDefault="00311794" w:rsidP="0098513F">
      <w:pPr>
        <w:pStyle w:val="BodyTextIndent"/>
        <w:ind w:left="0"/>
        <w:rPr>
          <w:rFonts w:ascii="Arial" w:hAnsi="Arial" w:cs="Arial"/>
          <w:b/>
          <w:i/>
          <w:szCs w:val="24"/>
        </w:rPr>
      </w:pPr>
    </w:p>
    <w:p w14:paraId="52344D41" w14:textId="77777777" w:rsidR="00683A50" w:rsidRPr="00921BCA" w:rsidRDefault="00562866" w:rsidP="00645C9E">
      <w:pPr>
        <w:pStyle w:val="Heading1"/>
        <w:numPr>
          <w:ilvl w:val="0"/>
          <w:numId w:val="1"/>
        </w:numPr>
        <w:tabs>
          <w:tab w:val="clear" w:pos="720"/>
          <w:tab w:val="num" w:pos="0"/>
        </w:tabs>
        <w:spacing w:before="0" w:after="0"/>
        <w:ind w:left="-567" w:firstLine="0"/>
        <w:rPr>
          <w:rFonts w:ascii="Arial" w:hAnsi="Arial" w:cs="Arial"/>
          <w:caps w:val="0"/>
          <w:sz w:val="24"/>
          <w:szCs w:val="24"/>
          <w:u w:val="none"/>
        </w:rPr>
      </w:pPr>
      <w:bookmarkStart w:id="9" w:name="_Toc489603348"/>
      <w:bookmarkStart w:id="10" w:name="_Toc88148531"/>
      <w:r w:rsidRPr="00180419">
        <w:rPr>
          <w:rFonts w:ascii="Arial" w:hAnsi="Arial" w:cs="Arial"/>
          <w:caps w:val="0"/>
          <w:sz w:val="24"/>
          <w:szCs w:val="24"/>
          <w:u w:val="none"/>
        </w:rPr>
        <w:t>Disclosures of Interests Affecting Impartiality</w:t>
      </w:r>
      <w:bookmarkEnd w:id="9"/>
      <w:bookmarkEnd w:id="10"/>
    </w:p>
    <w:p w14:paraId="3B8486A3" w14:textId="77777777" w:rsidR="00D05D60" w:rsidRPr="00562866" w:rsidRDefault="00D05D60" w:rsidP="00765E9D">
      <w:pPr>
        <w:pStyle w:val="BodyTextIndent"/>
        <w:rPr>
          <w:rFonts w:ascii="Arial" w:hAnsi="Arial" w:cs="Arial"/>
          <w:szCs w:val="24"/>
        </w:rPr>
      </w:pPr>
    </w:p>
    <w:p w14:paraId="1C18B05A" w14:textId="297CDFE4" w:rsidR="00B65FED" w:rsidRDefault="00B65FED" w:rsidP="00B65FED">
      <w:pPr>
        <w:pStyle w:val="BodyTextIndent"/>
        <w:tabs>
          <w:tab w:val="clear" w:pos="720"/>
        </w:tabs>
        <w:ind w:left="0"/>
        <w:rPr>
          <w:rFonts w:ascii="Arial" w:hAnsi="Arial" w:cs="Arial"/>
          <w:szCs w:val="24"/>
        </w:rPr>
      </w:pPr>
      <w:r w:rsidRPr="00562866">
        <w:rPr>
          <w:rFonts w:ascii="Arial" w:hAnsi="Arial" w:cs="Arial"/>
          <w:szCs w:val="24"/>
        </w:rPr>
        <w:t>The Presiding Member to remind Counci</w:t>
      </w:r>
      <w:r w:rsidR="00AC0116">
        <w:rPr>
          <w:rFonts w:ascii="Arial" w:hAnsi="Arial" w:cs="Arial"/>
          <w:szCs w:val="24"/>
        </w:rPr>
        <w:t>l Members</w:t>
      </w:r>
      <w:r w:rsidR="00E2051A">
        <w:rPr>
          <w:rFonts w:ascii="Arial" w:hAnsi="Arial" w:cs="Arial"/>
          <w:szCs w:val="24"/>
        </w:rPr>
        <w:t>, Committee Members</w:t>
      </w:r>
      <w:r w:rsidR="00AC0116">
        <w:rPr>
          <w:rFonts w:ascii="Arial" w:hAnsi="Arial" w:cs="Arial"/>
          <w:szCs w:val="24"/>
        </w:rPr>
        <w:t xml:space="preserve"> and Employees</w:t>
      </w:r>
      <w:r w:rsidRPr="00562866">
        <w:rPr>
          <w:rFonts w:ascii="Arial" w:hAnsi="Arial" w:cs="Arial"/>
          <w:szCs w:val="24"/>
        </w:rPr>
        <w:t xml:space="preserve">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7A321E85" w14:textId="77777777" w:rsidR="00B65FED" w:rsidRPr="00562866" w:rsidRDefault="00B65FED" w:rsidP="00B65FED">
      <w:pPr>
        <w:pStyle w:val="BodyTextIndent"/>
        <w:tabs>
          <w:tab w:val="clear" w:pos="720"/>
        </w:tabs>
        <w:ind w:left="0"/>
        <w:rPr>
          <w:rFonts w:ascii="Arial" w:hAnsi="Arial" w:cs="Arial"/>
          <w:szCs w:val="24"/>
        </w:rPr>
      </w:pPr>
    </w:p>
    <w:p w14:paraId="6FC9CC80" w14:textId="59E05C4B" w:rsidR="00B65FED" w:rsidRPr="00562866" w:rsidRDefault="00AC0116" w:rsidP="00B65FED">
      <w:pPr>
        <w:pStyle w:val="BodyTextIndent"/>
        <w:tabs>
          <w:tab w:val="clear" w:pos="720"/>
        </w:tabs>
        <w:ind w:left="0"/>
        <w:rPr>
          <w:rFonts w:ascii="Arial" w:hAnsi="Arial" w:cs="Arial"/>
          <w:sz w:val="22"/>
          <w:szCs w:val="24"/>
        </w:rPr>
      </w:pPr>
      <w:r>
        <w:rPr>
          <w:rFonts w:ascii="Arial" w:hAnsi="Arial" w:cs="Arial"/>
          <w:sz w:val="22"/>
          <w:szCs w:val="24"/>
        </w:rPr>
        <w:t>Council Members</w:t>
      </w:r>
      <w:r w:rsidR="00E2051A">
        <w:rPr>
          <w:rFonts w:ascii="Arial" w:hAnsi="Arial" w:cs="Arial"/>
          <w:sz w:val="22"/>
          <w:szCs w:val="24"/>
        </w:rPr>
        <w:t xml:space="preserve">, Committee </w:t>
      </w:r>
      <w:proofErr w:type="spellStart"/>
      <w:r w:rsidR="00E2051A">
        <w:rPr>
          <w:rFonts w:ascii="Arial" w:hAnsi="Arial" w:cs="Arial"/>
          <w:sz w:val="22"/>
          <w:szCs w:val="24"/>
        </w:rPr>
        <w:t>Memebrs</w:t>
      </w:r>
      <w:proofErr w:type="spellEnd"/>
      <w:r>
        <w:rPr>
          <w:rFonts w:ascii="Arial" w:hAnsi="Arial" w:cs="Arial"/>
          <w:sz w:val="22"/>
          <w:szCs w:val="24"/>
        </w:rPr>
        <w:t xml:space="preserve"> and employees</w:t>
      </w:r>
      <w:r w:rsidR="00B65FED" w:rsidRPr="00562866">
        <w:rPr>
          <w:rFonts w:ascii="Arial" w:hAnsi="Arial" w:cs="Arial"/>
          <w:sz w:val="22"/>
          <w:szCs w:val="24"/>
        </w:rPr>
        <w:t xml:space="preserve"> are required, in addition to declaring any financial interests to declare any interest that may affect their impartiality in considering a matter.  This declaration does not restrict any right to participate in or be present during the decision-making procedure.</w:t>
      </w:r>
    </w:p>
    <w:p w14:paraId="2BB731D4" w14:textId="77777777" w:rsidR="00B65FED" w:rsidRPr="00562866" w:rsidRDefault="00B65FED" w:rsidP="00B65FED">
      <w:pPr>
        <w:pStyle w:val="BodyTextIndent"/>
        <w:tabs>
          <w:tab w:val="clear" w:pos="720"/>
        </w:tabs>
        <w:ind w:left="0"/>
        <w:rPr>
          <w:rFonts w:ascii="Arial" w:hAnsi="Arial" w:cs="Arial"/>
          <w:sz w:val="22"/>
          <w:szCs w:val="24"/>
        </w:rPr>
      </w:pPr>
    </w:p>
    <w:p w14:paraId="2DFF5813" w14:textId="77777777" w:rsidR="00B65FED" w:rsidRPr="00562866" w:rsidRDefault="00B65FED" w:rsidP="00B65FED">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37E2A460" w14:textId="77777777" w:rsidR="00B65FED" w:rsidRPr="00562866" w:rsidRDefault="00B65FED" w:rsidP="00B65FED">
      <w:pPr>
        <w:pStyle w:val="BodyTextIndent"/>
        <w:tabs>
          <w:tab w:val="clear" w:pos="720"/>
        </w:tabs>
        <w:ind w:left="0"/>
        <w:rPr>
          <w:rFonts w:ascii="Arial" w:hAnsi="Arial" w:cs="Arial"/>
          <w:sz w:val="22"/>
          <w:szCs w:val="24"/>
        </w:rPr>
      </w:pPr>
    </w:p>
    <w:p w14:paraId="0CC8B7B1" w14:textId="77777777" w:rsidR="00B65FED" w:rsidRPr="00801809" w:rsidRDefault="00B65FED" w:rsidP="00B65FED">
      <w:pPr>
        <w:pStyle w:val="Default"/>
        <w:jc w:val="both"/>
        <w:rPr>
          <w:color w:val="auto"/>
          <w:sz w:val="22"/>
          <w:szCs w:val="22"/>
        </w:rPr>
      </w:pPr>
      <w:r w:rsidRPr="00801809">
        <w:rPr>
          <w:rFonts w:ascii="Arial" w:hAnsi="Arial" w:cs="Arial"/>
          <w:color w:val="auto"/>
          <w:sz w:val="22"/>
          <w:szCs w:val="22"/>
        </w:rPr>
        <w:t xml:space="preserve">"With regard to the matter in item x </w:t>
      </w:r>
      <w:proofErr w:type="gramStart"/>
      <w:r w:rsidRPr="00801809">
        <w:rPr>
          <w:rFonts w:ascii="Arial" w:hAnsi="Arial" w:cs="Arial"/>
          <w:color w:val="auto"/>
          <w:sz w:val="22"/>
          <w:szCs w:val="22"/>
        </w:rPr>
        <w:t>…..</w:t>
      </w:r>
      <w:proofErr w:type="gramEnd"/>
      <w:r w:rsidRPr="00801809">
        <w:rPr>
          <w:rFonts w:ascii="Arial" w:hAnsi="Arial" w:cs="Arial"/>
          <w:color w:val="auto"/>
          <w:sz w:val="22"/>
          <w:szCs w:val="22"/>
        </w:rPr>
        <w:t xml:space="preserve"> I disclose that I have an association with the applicant (or person seeking a decision). This association is </w:t>
      </w:r>
      <w:proofErr w:type="gramStart"/>
      <w:r w:rsidRPr="00801809">
        <w:rPr>
          <w:rFonts w:ascii="Arial" w:hAnsi="Arial" w:cs="Arial"/>
          <w:color w:val="auto"/>
          <w:sz w:val="22"/>
          <w:szCs w:val="22"/>
        </w:rPr>
        <w:t>…..</w:t>
      </w:r>
      <w:proofErr w:type="gramEnd"/>
      <w:r w:rsidRPr="00801809">
        <w:rPr>
          <w:rFonts w:ascii="Arial" w:hAnsi="Arial" w:cs="Arial"/>
          <w:color w:val="auto"/>
          <w:sz w:val="22"/>
          <w:szCs w:val="22"/>
        </w:rPr>
        <w:t xml:space="preserve"> (</w:t>
      </w:r>
      <w:proofErr w:type="gramStart"/>
      <w:r w:rsidRPr="00801809">
        <w:rPr>
          <w:rFonts w:ascii="Arial" w:hAnsi="Arial" w:cs="Arial"/>
          <w:color w:val="auto"/>
          <w:sz w:val="22"/>
          <w:szCs w:val="22"/>
        </w:rPr>
        <w:t>nature</w:t>
      </w:r>
      <w:proofErr w:type="gramEnd"/>
      <w:r w:rsidRPr="00801809">
        <w:rPr>
          <w:rFonts w:ascii="Arial" w:hAnsi="Arial" w:cs="Arial"/>
          <w:color w:val="auto"/>
          <w:sz w:val="22"/>
          <w:szCs w:val="22"/>
        </w:rPr>
        <w:t xml:space="preserve"> of the interest).</w:t>
      </w:r>
    </w:p>
    <w:p w14:paraId="0B3BB95A" w14:textId="77777777" w:rsidR="00B65FED" w:rsidRPr="00801809" w:rsidRDefault="00B65FED" w:rsidP="00B65FED">
      <w:pPr>
        <w:pStyle w:val="Default"/>
        <w:jc w:val="both"/>
        <w:rPr>
          <w:rFonts w:ascii="Arial" w:hAnsi="Arial" w:cs="Arial"/>
          <w:color w:val="auto"/>
          <w:sz w:val="22"/>
          <w:szCs w:val="22"/>
        </w:rPr>
      </w:pPr>
      <w:r w:rsidRPr="00801809">
        <w:rPr>
          <w:rFonts w:ascii="Arial" w:hAnsi="Arial" w:cs="Arial"/>
          <w:color w:val="auto"/>
          <w:sz w:val="22"/>
          <w:szCs w:val="22"/>
        </w:rPr>
        <w:t xml:space="preserve"> </w:t>
      </w:r>
    </w:p>
    <w:p w14:paraId="0D426014" w14:textId="77777777" w:rsidR="00B65FED" w:rsidRPr="00801809" w:rsidRDefault="00B65FED" w:rsidP="00B65FED">
      <w:pPr>
        <w:pStyle w:val="BodyTextIndent"/>
        <w:tabs>
          <w:tab w:val="clear" w:pos="720"/>
        </w:tabs>
        <w:ind w:left="0"/>
        <w:rPr>
          <w:rFonts w:ascii="Arial" w:hAnsi="Arial" w:cs="Arial"/>
          <w:sz w:val="22"/>
          <w:szCs w:val="22"/>
        </w:rPr>
      </w:pPr>
      <w:proofErr w:type="gramStart"/>
      <w:r w:rsidRPr="00801809">
        <w:rPr>
          <w:rFonts w:ascii="Arial" w:hAnsi="Arial" w:cs="Arial"/>
          <w:sz w:val="22"/>
          <w:szCs w:val="22"/>
        </w:rPr>
        <w:t>As a consequence</w:t>
      </w:r>
      <w:proofErr w:type="gramEnd"/>
      <w:r w:rsidRPr="00801809">
        <w:rPr>
          <w:rFonts w:ascii="Arial" w:hAnsi="Arial" w:cs="Arial"/>
          <w:sz w:val="22"/>
          <w:szCs w:val="22"/>
        </w:rPr>
        <w:t>, there may be a perception that my impartiality on the matter may be affected. I declare that I will consider this matter on its merits and vote accordingly."</w:t>
      </w:r>
    </w:p>
    <w:p w14:paraId="466CA373" w14:textId="77777777" w:rsidR="00B65FED" w:rsidRPr="00562866" w:rsidRDefault="00B65FED" w:rsidP="00B65FED">
      <w:pPr>
        <w:pStyle w:val="BodyTextIndent"/>
        <w:tabs>
          <w:tab w:val="clear" w:pos="720"/>
        </w:tabs>
        <w:ind w:left="0"/>
        <w:rPr>
          <w:rFonts w:ascii="Arial" w:hAnsi="Arial" w:cs="Arial"/>
          <w:sz w:val="22"/>
          <w:szCs w:val="24"/>
        </w:rPr>
      </w:pPr>
    </w:p>
    <w:p w14:paraId="50C757DB" w14:textId="7DC9D6E9" w:rsidR="00B65FED" w:rsidRPr="00562866" w:rsidRDefault="00B65FED" w:rsidP="00B65FED">
      <w:pPr>
        <w:pStyle w:val="BodyTextIndent"/>
        <w:tabs>
          <w:tab w:val="clear" w:pos="720"/>
        </w:tabs>
        <w:ind w:left="0"/>
        <w:rPr>
          <w:rFonts w:ascii="Arial" w:hAnsi="Arial" w:cs="Arial"/>
          <w:sz w:val="22"/>
          <w:szCs w:val="24"/>
        </w:rPr>
      </w:pPr>
      <w:r w:rsidRPr="00562866">
        <w:rPr>
          <w:rFonts w:ascii="Arial" w:hAnsi="Arial" w:cs="Arial"/>
          <w:sz w:val="22"/>
          <w:szCs w:val="24"/>
        </w:rPr>
        <w:t xml:space="preserve">The </w:t>
      </w:r>
      <w:r w:rsidR="005416B5">
        <w:rPr>
          <w:rFonts w:ascii="Arial" w:hAnsi="Arial" w:cs="Arial"/>
          <w:sz w:val="22"/>
          <w:szCs w:val="24"/>
        </w:rPr>
        <w:t>Council M</w:t>
      </w:r>
      <w:r w:rsidRPr="00562866">
        <w:rPr>
          <w:rFonts w:ascii="Arial" w:hAnsi="Arial" w:cs="Arial"/>
          <w:sz w:val="22"/>
          <w:szCs w:val="24"/>
        </w:rPr>
        <w:t>ember</w:t>
      </w:r>
      <w:r w:rsidR="00E2051A">
        <w:rPr>
          <w:rFonts w:ascii="Arial" w:hAnsi="Arial" w:cs="Arial"/>
          <w:sz w:val="22"/>
          <w:szCs w:val="24"/>
        </w:rPr>
        <w:t>, Committee Members</w:t>
      </w:r>
      <w:r>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3CBA1A9D" w14:textId="77777777" w:rsidR="00D05D60" w:rsidRDefault="00D05D60" w:rsidP="0098513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A9BCAA2" w14:textId="6563728D" w:rsidR="00C34B3F" w:rsidRDefault="00C34B3F">
      <w:pPr>
        <w:rPr>
          <w:rFonts w:ascii="Arial" w:hAnsi="Arial" w:cs="Arial"/>
          <w:b/>
          <w:kern w:val="28"/>
          <w:szCs w:val="24"/>
        </w:rPr>
      </w:pPr>
    </w:p>
    <w:p w14:paraId="332E84AF" w14:textId="1AA4F1E9" w:rsidR="005416B5" w:rsidRDefault="005416B5">
      <w:pPr>
        <w:rPr>
          <w:rFonts w:ascii="Arial" w:hAnsi="Arial" w:cs="Arial"/>
          <w:b/>
          <w:kern w:val="28"/>
          <w:szCs w:val="24"/>
        </w:rPr>
      </w:pPr>
    </w:p>
    <w:p w14:paraId="44E1444C" w14:textId="77777777" w:rsidR="005416B5" w:rsidRDefault="005416B5">
      <w:pPr>
        <w:rPr>
          <w:rFonts w:ascii="Arial" w:hAnsi="Arial" w:cs="Arial"/>
          <w:b/>
          <w:kern w:val="28"/>
          <w:szCs w:val="24"/>
        </w:rPr>
      </w:pPr>
    </w:p>
    <w:p w14:paraId="55B97B46" w14:textId="67A6D56E" w:rsidR="00D05D60" w:rsidRPr="00822285" w:rsidRDefault="00562866" w:rsidP="00645C9E">
      <w:pPr>
        <w:pStyle w:val="Heading1"/>
        <w:numPr>
          <w:ilvl w:val="0"/>
          <w:numId w:val="1"/>
        </w:numPr>
        <w:tabs>
          <w:tab w:val="clear" w:pos="720"/>
          <w:tab w:val="num" w:pos="0"/>
        </w:tabs>
        <w:spacing w:before="0" w:after="0"/>
        <w:ind w:left="-567" w:firstLine="0"/>
        <w:rPr>
          <w:rFonts w:ascii="Arial" w:hAnsi="Arial" w:cs="Arial"/>
          <w:caps w:val="0"/>
          <w:sz w:val="24"/>
          <w:szCs w:val="24"/>
          <w:u w:val="none"/>
        </w:rPr>
      </w:pPr>
      <w:bookmarkStart w:id="11" w:name="_Toc489603349"/>
      <w:bookmarkStart w:id="12" w:name="_Toc88148532"/>
      <w:r w:rsidRPr="00180419">
        <w:rPr>
          <w:rFonts w:ascii="Arial" w:hAnsi="Arial" w:cs="Arial"/>
          <w:caps w:val="0"/>
          <w:sz w:val="24"/>
          <w:szCs w:val="24"/>
          <w:u w:val="none"/>
        </w:rPr>
        <w:lastRenderedPageBreak/>
        <w:t>Declarations by</w:t>
      </w:r>
      <w:r w:rsidR="005416B5">
        <w:rPr>
          <w:rFonts w:ascii="Arial" w:hAnsi="Arial" w:cs="Arial"/>
          <w:caps w:val="0"/>
          <w:sz w:val="24"/>
          <w:szCs w:val="24"/>
          <w:u w:val="none"/>
        </w:rPr>
        <w:t xml:space="preserve"> Council </w:t>
      </w:r>
      <w:r w:rsidR="00E2051A">
        <w:rPr>
          <w:rFonts w:ascii="Arial" w:hAnsi="Arial" w:cs="Arial"/>
          <w:caps w:val="0"/>
          <w:sz w:val="24"/>
          <w:szCs w:val="24"/>
          <w:u w:val="none"/>
        </w:rPr>
        <w:t xml:space="preserve">&amp; Committee </w:t>
      </w:r>
      <w:r w:rsidRPr="00180419">
        <w:rPr>
          <w:rFonts w:ascii="Arial" w:hAnsi="Arial" w:cs="Arial"/>
          <w:caps w:val="0"/>
          <w:sz w:val="24"/>
          <w:szCs w:val="24"/>
          <w:u w:val="none"/>
        </w:rPr>
        <w:t>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1"/>
      <w:bookmarkEnd w:id="12"/>
    </w:p>
    <w:p w14:paraId="47BAFEC7"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6BCCE3AB" w14:textId="78F99CBC" w:rsidR="00D05D60" w:rsidRPr="00180419" w:rsidRDefault="005416B5" w:rsidP="00822285">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Council </w:t>
      </w:r>
      <w:r w:rsidR="00E2051A">
        <w:rPr>
          <w:rFonts w:ascii="Arial" w:hAnsi="Arial" w:cs="Arial"/>
          <w:szCs w:val="24"/>
        </w:rPr>
        <w:t xml:space="preserve">&amp; Committee </w:t>
      </w:r>
      <w:r w:rsidR="009368F4"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2E470CFC" w14:textId="4AC98EF6" w:rsidR="00311794" w:rsidRDefault="00311794" w:rsidP="0090482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17E4903" w14:textId="77777777" w:rsidR="005416B5" w:rsidRDefault="005416B5" w:rsidP="0090482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6C9EEBE" w14:textId="77777777" w:rsidR="00D05D60" w:rsidRPr="00822285" w:rsidRDefault="00562866" w:rsidP="00645C9E">
      <w:pPr>
        <w:pStyle w:val="Heading1"/>
        <w:numPr>
          <w:ilvl w:val="0"/>
          <w:numId w:val="1"/>
        </w:numPr>
        <w:tabs>
          <w:tab w:val="clear" w:pos="720"/>
          <w:tab w:val="num" w:pos="0"/>
        </w:tabs>
        <w:spacing w:before="0" w:after="0"/>
        <w:ind w:left="-567" w:firstLine="0"/>
        <w:rPr>
          <w:rFonts w:ascii="Arial" w:hAnsi="Arial" w:cs="Arial"/>
          <w:caps w:val="0"/>
          <w:sz w:val="24"/>
          <w:szCs w:val="24"/>
          <w:u w:val="none"/>
        </w:rPr>
      </w:pPr>
      <w:bookmarkStart w:id="13" w:name="_Toc489603350"/>
      <w:bookmarkStart w:id="14" w:name="_Toc88148533"/>
      <w:r w:rsidRPr="00180419">
        <w:rPr>
          <w:rFonts w:ascii="Arial" w:hAnsi="Arial" w:cs="Arial"/>
          <w:caps w:val="0"/>
          <w:sz w:val="24"/>
          <w:szCs w:val="24"/>
          <w:u w:val="none"/>
        </w:rPr>
        <w:t>Confirmation of Minutes</w:t>
      </w:r>
      <w:bookmarkEnd w:id="13"/>
      <w:bookmarkEnd w:id="14"/>
    </w:p>
    <w:p w14:paraId="3BD8EF00" w14:textId="77777777" w:rsidR="00562866" w:rsidRPr="00562866" w:rsidRDefault="00562866" w:rsidP="00765E9D">
      <w:pPr>
        <w:jc w:val="both"/>
      </w:pPr>
    </w:p>
    <w:p w14:paraId="0C55B622" w14:textId="3B69F6E8" w:rsidR="00477C38" w:rsidRPr="006A43B8" w:rsidRDefault="009759EF" w:rsidP="006A43B8">
      <w:pPr>
        <w:jc w:val="both"/>
        <w:rPr>
          <w:rFonts w:ascii="Arial" w:hAnsi="Arial" w:cs="Arial"/>
          <w:b/>
          <w:szCs w:val="24"/>
        </w:rPr>
      </w:pPr>
      <w:bookmarkStart w:id="15" w:name="_Toc489603351"/>
      <w:r>
        <w:rPr>
          <w:rFonts w:ascii="Arial" w:hAnsi="Arial" w:cs="Arial"/>
          <w:szCs w:val="24"/>
        </w:rPr>
        <w:t>Audit &amp; Risk</w:t>
      </w:r>
      <w:r w:rsidR="006F58B7">
        <w:rPr>
          <w:rFonts w:ascii="Arial" w:hAnsi="Arial" w:cs="Arial"/>
          <w:szCs w:val="24"/>
        </w:rPr>
        <w:t xml:space="preserve"> </w:t>
      </w:r>
      <w:r w:rsidR="00477C38" w:rsidRPr="00180419">
        <w:rPr>
          <w:rFonts w:ascii="Arial" w:hAnsi="Arial" w:cs="Arial"/>
          <w:szCs w:val="24"/>
        </w:rPr>
        <w:t xml:space="preserve">Committee Meeting </w:t>
      </w:r>
      <w:bookmarkEnd w:id="15"/>
      <w:r w:rsidR="002D3929">
        <w:rPr>
          <w:rFonts w:ascii="Arial" w:hAnsi="Arial" w:cs="Arial"/>
          <w:szCs w:val="24"/>
        </w:rPr>
        <w:t>21 September 2021</w:t>
      </w:r>
    </w:p>
    <w:p w14:paraId="4F38F5BE"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7384720" w14:textId="0E6B472C" w:rsidR="00D05D60" w:rsidRPr="00562866" w:rsidRDefault="00477C38"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562866">
        <w:rPr>
          <w:rFonts w:ascii="Arial" w:hAnsi="Arial" w:cs="Arial"/>
          <w:szCs w:val="24"/>
        </w:rPr>
        <w:t>m</w:t>
      </w:r>
      <w:r w:rsidR="00D05D60" w:rsidRPr="00562866">
        <w:rPr>
          <w:rFonts w:ascii="Arial" w:hAnsi="Arial" w:cs="Arial"/>
          <w:szCs w:val="24"/>
        </w:rPr>
        <w:t xml:space="preserve">inutes of the </w:t>
      </w:r>
      <w:r w:rsidR="009759EF">
        <w:rPr>
          <w:rFonts w:ascii="Arial" w:hAnsi="Arial" w:cs="Arial"/>
          <w:szCs w:val="24"/>
        </w:rPr>
        <w:t>Audit &amp; Risk</w:t>
      </w:r>
      <w:r w:rsidR="00812014">
        <w:rPr>
          <w:rFonts w:ascii="Arial" w:hAnsi="Arial" w:cs="Arial"/>
          <w:szCs w:val="24"/>
        </w:rPr>
        <w:t xml:space="preserve"> </w:t>
      </w:r>
      <w:r w:rsidR="00D05D60" w:rsidRPr="00562866">
        <w:rPr>
          <w:rFonts w:ascii="Arial" w:hAnsi="Arial" w:cs="Arial"/>
          <w:szCs w:val="24"/>
        </w:rPr>
        <w:t xml:space="preserve">Committee held </w:t>
      </w:r>
      <w:r w:rsidR="002D3929">
        <w:rPr>
          <w:rFonts w:ascii="Arial" w:hAnsi="Arial" w:cs="Arial"/>
          <w:szCs w:val="24"/>
        </w:rPr>
        <w:t>21 September 2021</w:t>
      </w:r>
      <w:r w:rsidR="00031244">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D05D60" w:rsidRPr="00562866">
        <w:rPr>
          <w:rFonts w:ascii="Arial" w:hAnsi="Arial" w:cs="Arial"/>
          <w:szCs w:val="24"/>
        </w:rPr>
        <w:t xml:space="preserve">confirmed. </w:t>
      </w:r>
    </w:p>
    <w:p w14:paraId="250D6CF2" w14:textId="39412CA9" w:rsidR="009759EF" w:rsidRDefault="009759EF"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145B251E" w14:textId="77777777" w:rsidR="00E01E6C" w:rsidRDefault="00E01E6C"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61CF6E4A" w14:textId="77777777" w:rsidR="00E01E6C" w:rsidRDefault="00E01E6C" w:rsidP="00645C9E">
      <w:pPr>
        <w:pStyle w:val="Heading1"/>
        <w:numPr>
          <w:ilvl w:val="0"/>
          <w:numId w:val="1"/>
        </w:numPr>
        <w:tabs>
          <w:tab w:val="clear" w:pos="720"/>
          <w:tab w:val="num" w:pos="0"/>
        </w:tabs>
        <w:spacing w:before="0" w:after="0"/>
        <w:ind w:left="-567" w:firstLine="0"/>
        <w:rPr>
          <w:rFonts w:ascii="Arial" w:hAnsi="Arial" w:cs="Arial"/>
          <w:caps w:val="0"/>
          <w:sz w:val="24"/>
          <w:szCs w:val="24"/>
          <w:u w:val="none"/>
        </w:rPr>
      </w:pPr>
      <w:bookmarkStart w:id="16" w:name="_Toc88148534"/>
      <w:bookmarkStart w:id="17" w:name="_Hlk17815495"/>
      <w:bookmarkStart w:id="18" w:name="_Toc489603352"/>
      <w:r>
        <w:rPr>
          <w:rFonts w:ascii="Arial" w:hAnsi="Arial" w:cs="Arial"/>
          <w:caps w:val="0"/>
          <w:sz w:val="24"/>
          <w:szCs w:val="24"/>
          <w:u w:val="none"/>
        </w:rPr>
        <w:t>Matters for Which the Meeting May Be Closed</w:t>
      </w:r>
      <w:bookmarkEnd w:id="16"/>
    </w:p>
    <w:p w14:paraId="6DC7006B" w14:textId="77777777" w:rsidR="00E01E6C" w:rsidRDefault="00E01E6C" w:rsidP="00E01E6C"/>
    <w:p w14:paraId="06680C86" w14:textId="77777777" w:rsidR="00E01E6C" w:rsidRDefault="00E01E6C" w:rsidP="00E01E6C">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60B529B3" w14:textId="77777777" w:rsidR="00E01E6C" w:rsidRPr="00147FEC" w:rsidRDefault="00E01E6C" w:rsidP="00E01E6C">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210D9AA3" w14:textId="082EBD00" w:rsidR="00E01E6C" w:rsidRPr="00D04536" w:rsidRDefault="00D53E08" w:rsidP="00E01E6C">
      <w:pPr>
        <w:numPr>
          <w:ilvl w:val="12"/>
          <w:numId w:val="0"/>
        </w:numPr>
        <w:tabs>
          <w:tab w:val="left" w:pos="720"/>
          <w:tab w:val="left" w:pos="1440"/>
          <w:tab w:val="left" w:pos="2410"/>
          <w:tab w:val="left" w:pos="2977"/>
          <w:tab w:val="right" w:pos="8335"/>
          <w:tab w:val="right" w:pos="8505"/>
        </w:tabs>
        <w:jc w:val="both"/>
        <w:rPr>
          <w:rFonts w:ascii="Arial" w:hAnsi="Arial" w:cs="Arial"/>
          <w:bCs/>
          <w:szCs w:val="24"/>
        </w:rPr>
      </w:pPr>
      <w:r>
        <w:rPr>
          <w:rFonts w:ascii="Arial" w:hAnsi="Arial" w:cs="Arial"/>
          <w:bCs/>
          <w:szCs w:val="24"/>
        </w:rPr>
        <w:t>Nil.</w:t>
      </w:r>
    </w:p>
    <w:bookmarkEnd w:id="17"/>
    <w:p w14:paraId="5992C840" w14:textId="77777777" w:rsidR="004B08D6" w:rsidRDefault="004B08D6" w:rsidP="004B08D6">
      <w:pPr>
        <w:pStyle w:val="Heading1"/>
        <w:tabs>
          <w:tab w:val="clear" w:pos="720"/>
        </w:tabs>
        <w:spacing w:before="0" w:after="0"/>
        <w:ind w:left="142"/>
        <w:rPr>
          <w:rFonts w:ascii="Arial" w:hAnsi="Arial" w:cs="Arial"/>
          <w:caps w:val="0"/>
          <w:sz w:val="24"/>
          <w:szCs w:val="24"/>
          <w:u w:val="none"/>
        </w:rPr>
      </w:pPr>
    </w:p>
    <w:p w14:paraId="305D3F1B" w14:textId="77777777" w:rsidR="004B08D6" w:rsidRDefault="004B08D6" w:rsidP="004B08D6">
      <w:pPr>
        <w:pStyle w:val="Heading1"/>
        <w:tabs>
          <w:tab w:val="clear" w:pos="720"/>
        </w:tabs>
        <w:spacing w:before="0" w:after="0"/>
        <w:ind w:left="142"/>
        <w:rPr>
          <w:rFonts w:ascii="Arial" w:hAnsi="Arial" w:cs="Arial"/>
          <w:caps w:val="0"/>
          <w:sz w:val="24"/>
          <w:szCs w:val="24"/>
          <w:u w:val="none"/>
        </w:rPr>
      </w:pPr>
    </w:p>
    <w:p w14:paraId="56454472" w14:textId="6F191591" w:rsidR="00D05D60" w:rsidRPr="00822285" w:rsidRDefault="00812014" w:rsidP="00645C9E">
      <w:pPr>
        <w:pStyle w:val="Heading1"/>
        <w:numPr>
          <w:ilvl w:val="0"/>
          <w:numId w:val="1"/>
        </w:numPr>
        <w:tabs>
          <w:tab w:val="clear" w:pos="720"/>
          <w:tab w:val="num" w:pos="0"/>
        </w:tabs>
        <w:spacing w:before="0" w:after="0"/>
        <w:ind w:left="-567" w:firstLine="0"/>
        <w:rPr>
          <w:rFonts w:ascii="Arial" w:hAnsi="Arial" w:cs="Arial"/>
          <w:caps w:val="0"/>
          <w:sz w:val="24"/>
          <w:szCs w:val="24"/>
          <w:u w:val="none"/>
        </w:rPr>
      </w:pPr>
      <w:bookmarkStart w:id="19" w:name="_Toc88148535"/>
      <w:r>
        <w:rPr>
          <w:rFonts w:ascii="Arial" w:hAnsi="Arial" w:cs="Arial"/>
          <w:caps w:val="0"/>
          <w:sz w:val="24"/>
          <w:szCs w:val="24"/>
          <w:u w:val="none"/>
        </w:rPr>
        <w:t>Items for Discussion</w:t>
      </w:r>
      <w:bookmarkEnd w:id="18"/>
      <w:bookmarkEnd w:id="19"/>
    </w:p>
    <w:p w14:paraId="3A5FAC65" w14:textId="77777777" w:rsidR="00085B7F" w:rsidRPr="00180419" w:rsidRDefault="00085B7F" w:rsidP="00765E9D">
      <w:pPr>
        <w:ind w:left="720"/>
        <w:jc w:val="both"/>
        <w:rPr>
          <w:rFonts w:ascii="Arial" w:hAnsi="Arial" w:cs="Arial"/>
          <w:szCs w:val="24"/>
        </w:rPr>
      </w:pPr>
    </w:p>
    <w:p w14:paraId="03657683" w14:textId="77777777" w:rsidR="00085B7F" w:rsidRPr="0070410F" w:rsidRDefault="0070410F" w:rsidP="00822285">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66802E91" w14:textId="77777777" w:rsidR="0070410F" w:rsidRDefault="0070410F" w:rsidP="00765E9D">
      <w:pPr>
        <w:ind w:left="720"/>
        <w:jc w:val="both"/>
        <w:rPr>
          <w:rFonts w:ascii="Arial" w:hAnsi="Arial" w:cs="Arial"/>
          <w:szCs w:val="24"/>
        </w:rPr>
      </w:pPr>
    </w:p>
    <w:p w14:paraId="5E876C9B" w14:textId="77777777" w:rsidR="00A53BD3" w:rsidRPr="00180419" w:rsidRDefault="00A53BD3" w:rsidP="00765E9D">
      <w:pPr>
        <w:ind w:left="720"/>
        <w:jc w:val="both"/>
        <w:rPr>
          <w:rFonts w:ascii="Arial" w:hAnsi="Arial" w:cs="Arial"/>
          <w:szCs w:val="24"/>
        </w:rPr>
      </w:pPr>
    </w:p>
    <w:p w14:paraId="42587583" w14:textId="1757F7F5" w:rsidR="007C1DEB" w:rsidRDefault="009759EF" w:rsidP="008C1D20">
      <w:pPr>
        <w:pStyle w:val="Heading1"/>
        <w:numPr>
          <w:ilvl w:val="1"/>
          <w:numId w:val="1"/>
        </w:numPr>
        <w:tabs>
          <w:tab w:val="clear" w:pos="720"/>
        </w:tabs>
        <w:spacing w:before="0" w:after="0"/>
        <w:ind w:left="0" w:hanging="851"/>
        <w:rPr>
          <w:rFonts w:ascii="Arial" w:hAnsi="Arial" w:cs="Arial"/>
          <w:szCs w:val="22"/>
        </w:rPr>
      </w:pPr>
      <w:r>
        <w:rPr>
          <w:rFonts w:ascii="Arial" w:hAnsi="Arial" w:cs="Arial"/>
          <w:sz w:val="24"/>
          <w:szCs w:val="24"/>
          <w:u w:val="none"/>
        </w:rPr>
        <w:br w:type="page"/>
      </w:r>
    </w:p>
    <w:p w14:paraId="4547AFCE" w14:textId="77777777" w:rsidR="00C238CE" w:rsidRPr="00C238CE" w:rsidRDefault="00C238CE" w:rsidP="00C238CE">
      <w:bookmarkStart w:id="20" w:name="_Toc489603356"/>
    </w:p>
    <w:p w14:paraId="3767EAE4" w14:textId="1DFF3383" w:rsidR="003F54DF" w:rsidRPr="007C49B8" w:rsidRDefault="00473EC4" w:rsidP="00645C9E">
      <w:pPr>
        <w:pStyle w:val="Heading1"/>
        <w:tabs>
          <w:tab w:val="clear" w:pos="720"/>
          <w:tab w:val="clear" w:pos="2410"/>
          <w:tab w:val="left" w:pos="0"/>
        </w:tabs>
        <w:spacing w:before="0" w:after="0"/>
        <w:ind w:left="-567"/>
        <w:rPr>
          <w:rFonts w:ascii="Arial" w:hAnsi="Arial" w:cs="Arial"/>
          <w:caps w:val="0"/>
          <w:sz w:val="24"/>
          <w:szCs w:val="24"/>
          <w:u w:val="none"/>
        </w:rPr>
      </w:pPr>
      <w:bookmarkStart w:id="21" w:name="_Toc88148536"/>
      <w:r>
        <w:rPr>
          <w:rFonts w:ascii="Arial" w:hAnsi="Arial" w:cs="Arial"/>
          <w:caps w:val="0"/>
          <w:sz w:val="24"/>
          <w:szCs w:val="24"/>
          <w:u w:val="none"/>
        </w:rPr>
        <w:t>8</w:t>
      </w:r>
      <w:r w:rsidR="004B5035">
        <w:rPr>
          <w:rFonts w:ascii="Arial" w:hAnsi="Arial" w:cs="Arial"/>
          <w:caps w:val="0"/>
          <w:sz w:val="24"/>
          <w:szCs w:val="24"/>
          <w:u w:val="none"/>
        </w:rPr>
        <w:t>.1</w:t>
      </w:r>
      <w:r w:rsidR="00C72930">
        <w:rPr>
          <w:rFonts w:ascii="Arial" w:hAnsi="Arial" w:cs="Arial"/>
          <w:caps w:val="0"/>
          <w:sz w:val="24"/>
          <w:szCs w:val="24"/>
          <w:u w:val="none"/>
        </w:rPr>
        <w:tab/>
      </w:r>
      <w:r w:rsidR="00D54AA3">
        <w:rPr>
          <w:rFonts w:ascii="Arial" w:hAnsi="Arial" w:cs="Arial"/>
          <w:caps w:val="0"/>
          <w:sz w:val="24"/>
          <w:szCs w:val="24"/>
          <w:u w:val="none"/>
        </w:rPr>
        <w:t>Annual Financial Statement for Year Ended 30 June 2021</w:t>
      </w:r>
      <w:bookmarkEnd w:id="21"/>
    </w:p>
    <w:p w14:paraId="1A83C9EB" w14:textId="77777777" w:rsidR="006E7E03" w:rsidRDefault="006E7E03" w:rsidP="006E7E0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
        <w:tblW w:w="0" w:type="auto"/>
        <w:tblInd w:w="-5" w:type="dxa"/>
        <w:tblLook w:val="04A0" w:firstRow="1" w:lastRow="0" w:firstColumn="1" w:lastColumn="0" w:noHBand="0" w:noVBand="1"/>
      </w:tblPr>
      <w:tblGrid>
        <w:gridCol w:w="2762"/>
        <w:gridCol w:w="6259"/>
      </w:tblGrid>
      <w:tr w:rsidR="001D79D3" w:rsidRPr="008A1B93" w14:paraId="597F10E3" w14:textId="77777777" w:rsidTr="00EB56A3">
        <w:tc>
          <w:tcPr>
            <w:tcW w:w="2762" w:type="dxa"/>
          </w:tcPr>
          <w:p w14:paraId="4D894472" w14:textId="77777777" w:rsidR="001D79D3" w:rsidRPr="00DD5B71" w:rsidRDefault="001D79D3" w:rsidP="00061E96">
            <w:pPr>
              <w:jc w:val="both"/>
              <w:rPr>
                <w:rFonts w:ascii="Arial" w:hAnsi="Arial" w:cs="Arial"/>
                <w:b/>
                <w:szCs w:val="24"/>
                <w:lang w:val="en-AU"/>
              </w:rPr>
            </w:pPr>
            <w:r w:rsidRPr="00DD5B71">
              <w:rPr>
                <w:rFonts w:ascii="Arial" w:hAnsi="Arial" w:cs="Arial"/>
                <w:b/>
                <w:szCs w:val="24"/>
                <w:lang w:val="en-AU"/>
              </w:rPr>
              <w:t>Committee</w:t>
            </w:r>
          </w:p>
        </w:tc>
        <w:tc>
          <w:tcPr>
            <w:tcW w:w="6259" w:type="dxa"/>
          </w:tcPr>
          <w:p w14:paraId="26139D1C" w14:textId="77777777" w:rsidR="001D79D3" w:rsidRPr="008A1B93" w:rsidRDefault="001D79D3" w:rsidP="00061E96">
            <w:pPr>
              <w:jc w:val="both"/>
              <w:rPr>
                <w:rFonts w:ascii="Arial" w:hAnsi="Arial" w:cs="Arial"/>
                <w:szCs w:val="24"/>
                <w:lang w:val="en-AU"/>
              </w:rPr>
            </w:pPr>
            <w:r>
              <w:rPr>
                <w:rFonts w:ascii="Arial" w:hAnsi="Arial" w:cs="Arial"/>
                <w:szCs w:val="24"/>
                <w:lang w:val="en-AU"/>
              </w:rPr>
              <w:t>23 November 2021</w:t>
            </w:r>
          </w:p>
        </w:tc>
      </w:tr>
      <w:tr w:rsidR="001D79D3" w:rsidRPr="008A1B93" w14:paraId="1E26C1A9" w14:textId="77777777" w:rsidTr="00EB56A3">
        <w:tc>
          <w:tcPr>
            <w:tcW w:w="2762" w:type="dxa"/>
          </w:tcPr>
          <w:p w14:paraId="7AB7CCDF" w14:textId="77777777" w:rsidR="001D79D3" w:rsidRPr="00DD5B71" w:rsidRDefault="001D79D3" w:rsidP="00061E96">
            <w:pPr>
              <w:jc w:val="both"/>
              <w:rPr>
                <w:rFonts w:ascii="Arial" w:hAnsi="Arial" w:cs="Arial"/>
                <w:b/>
                <w:szCs w:val="24"/>
                <w:lang w:val="en-AU"/>
              </w:rPr>
            </w:pPr>
            <w:r w:rsidRPr="00DD5B71">
              <w:rPr>
                <w:rFonts w:ascii="Arial" w:hAnsi="Arial" w:cs="Arial"/>
                <w:b/>
                <w:szCs w:val="24"/>
                <w:lang w:val="en-AU"/>
              </w:rPr>
              <w:t>Applicant</w:t>
            </w:r>
          </w:p>
        </w:tc>
        <w:tc>
          <w:tcPr>
            <w:tcW w:w="6259" w:type="dxa"/>
          </w:tcPr>
          <w:p w14:paraId="783B833D" w14:textId="77777777" w:rsidR="001D79D3" w:rsidRPr="00E86F62" w:rsidRDefault="001D79D3" w:rsidP="00061E96">
            <w:pPr>
              <w:jc w:val="both"/>
              <w:rPr>
                <w:rFonts w:ascii="Arial" w:hAnsi="Arial" w:cs="Arial"/>
                <w:szCs w:val="24"/>
                <w:lang w:val="en-AU"/>
              </w:rPr>
            </w:pPr>
            <w:r>
              <w:rPr>
                <w:rFonts w:ascii="Arial" w:hAnsi="Arial" w:cs="Arial"/>
                <w:szCs w:val="24"/>
                <w:lang w:val="en-AU"/>
              </w:rPr>
              <w:t>City of Nedlands</w:t>
            </w:r>
          </w:p>
        </w:tc>
      </w:tr>
      <w:tr w:rsidR="001D79D3" w:rsidRPr="008A1B93" w14:paraId="7C474756" w14:textId="77777777" w:rsidTr="00EB56A3">
        <w:tc>
          <w:tcPr>
            <w:tcW w:w="2762" w:type="dxa"/>
          </w:tcPr>
          <w:p w14:paraId="4FE025AB" w14:textId="77777777" w:rsidR="001D79D3" w:rsidRPr="00DD5B71" w:rsidRDefault="001D79D3" w:rsidP="00061E96">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6259" w:type="dxa"/>
          </w:tcPr>
          <w:p w14:paraId="6511F094" w14:textId="77777777" w:rsidR="001D79D3" w:rsidRPr="00E86F62" w:rsidRDefault="001D79D3" w:rsidP="00061E96">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1D79D3" w:rsidRPr="008A1B93" w14:paraId="345D3436" w14:textId="77777777" w:rsidTr="00EB56A3">
        <w:tc>
          <w:tcPr>
            <w:tcW w:w="2762" w:type="dxa"/>
          </w:tcPr>
          <w:p w14:paraId="5588ABD2" w14:textId="77777777" w:rsidR="001D79D3" w:rsidRPr="00DD5B71" w:rsidRDefault="001D79D3" w:rsidP="00061E96">
            <w:pPr>
              <w:jc w:val="both"/>
              <w:rPr>
                <w:rFonts w:ascii="Arial" w:hAnsi="Arial" w:cs="Arial"/>
                <w:b/>
                <w:szCs w:val="24"/>
                <w:lang w:val="en-AU"/>
              </w:rPr>
            </w:pPr>
            <w:r w:rsidRPr="00DD5B71">
              <w:rPr>
                <w:rFonts w:ascii="Arial" w:hAnsi="Arial" w:cs="Arial"/>
                <w:b/>
                <w:szCs w:val="24"/>
                <w:lang w:val="en-AU"/>
              </w:rPr>
              <w:t>Director</w:t>
            </w:r>
          </w:p>
        </w:tc>
        <w:tc>
          <w:tcPr>
            <w:tcW w:w="6259" w:type="dxa"/>
          </w:tcPr>
          <w:p w14:paraId="7734819C" w14:textId="77777777" w:rsidR="001D79D3" w:rsidRPr="008A1B93" w:rsidRDefault="001D79D3" w:rsidP="00061E96">
            <w:pPr>
              <w:jc w:val="both"/>
              <w:rPr>
                <w:rFonts w:ascii="Arial" w:hAnsi="Arial" w:cs="Arial"/>
                <w:szCs w:val="24"/>
                <w:lang w:val="en-AU"/>
              </w:rPr>
            </w:pPr>
            <w:r>
              <w:rPr>
                <w:rFonts w:ascii="Arial" w:hAnsi="Arial" w:cs="Arial"/>
                <w:szCs w:val="24"/>
                <w:lang w:val="en-AU"/>
              </w:rPr>
              <w:t>Ed Herne - Director Corporate &amp; Strategy</w:t>
            </w:r>
          </w:p>
        </w:tc>
      </w:tr>
      <w:tr w:rsidR="001D79D3" w:rsidRPr="008A1B93" w14:paraId="6C336CBF" w14:textId="77777777" w:rsidTr="00EB56A3">
        <w:tc>
          <w:tcPr>
            <w:tcW w:w="2762" w:type="dxa"/>
          </w:tcPr>
          <w:p w14:paraId="76A8BCE0" w14:textId="77777777" w:rsidR="001D79D3" w:rsidRPr="00DD5B71" w:rsidRDefault="001D79D3" w:rsidP="00061E96">
            <w:pPr>
              <w:jc w:val="both"/>
              <w:rPr>
                <w:rFonts w:ascii="Arial" w:hAnsi="Arial" w:cs="Arial"/>
                <w:b/>
                <w:szCs w:val="24"/>
                <w:lang w:val="en-AU"/>
              </w:rPr>
            </w:pPr>
            <w:r>
              <w:rPr>
                <w:rFonts w:ascii="Arial" w:hAnsi="Arial" w:cs="Arial"/>
                <w:b/>
                <w:szCs w:val="24"/>
                <w:lang w:val="en-AU"/>
              </w:rPr>
              <w:t>Attachments</w:t>
            </w:r>
          </w:p>
        </w:tc>
        <w:tc>
          <w:tcPr>
            <w:tcW w:w="6259" w:type="dxa"/>
          </w:tcPr>
          <w:p w14:paraId="4262E598" w14:textId="77777777" w:rsidR="001D79D3" w:rsidRDefault="001D79D3" w:rsidP="003E347E">
            <w:pPr>
              <w:numPr>
                <w:ilvl w:val="0"/>
                <w:numId w:val="15"/>
              </w:numPr>
              <w:ind w:left="426" w:hanging="426"/>
              <w:jc w:val="both"/>
              <w:rPr>
                <w:rFonts w:ascii="Arial" w:hAnsi="Arial" w:cs="Arial"/>
                <w:szCs w:val="32"/>
                <w:lang w:val="en-US"/>
              </w:rPr>
            </w:pPr>
            <w:r>
              <w:rPr>
                <w:rFonts w:ascii="Arial" w:hAnsi="Arial" w:cs="Arial"/>
                <w:szCs w:val="32"/>
                <w:lang w:val="en-US"/>
              </w:rPr>
              <w:t xml:space="preserve">2020-21 Annual Financial </w:t>
            </w:r>
            <w:proofErr w:type="gramStart"/>
            <w:r>
              <w:rPr>
                <w:rFonts w:ascii="Arial" w:hAnsi="Arial" w:cs="Arial"/>
                <w:szCs w:val="32"/>
                <w:lang w:val="en-US"/>
              </w:rPr>
              <w:t>Report;</w:t>
            </w:r>
            <w:proofErr w:type="gramEnd"/>
          </w:p>
          <w:p w14:paraId="670EDABF" w14:textId="77777777" w:rsidR="001D79D3" w:rsidRDefault="001D79D3" w:rsidP="003E347E">
            <w:pPr>
              <w:numPr>
                <w:ilvl w:val="0"/>
                <w:numId w:val="15"/>
              </w:numPr>
              <w:ind w:left="426" w:hanging="426"/>
              <w:jc w:val="both"/>
              <w:rPr>
                <w:rFonts w:ascii="Arial" w:hAnsi="Arial" w:cs="Arial"/>
                <w:szCs w:val="32"/>
                <w:lang w:val="en-US"/>
              </w:rPr>
            </w:pPr>
            <w:r>
              <w:rPr>
                <w:rFonts w:ascii="Arial" w:hAnsi="Arial" w:cs="Arial"/>
                <w:szCs w:val="32"/>
                <w:lang w:val="en-US"/>
              </w:rPr>
              <w:t xml:space="preserve">2020-21 Management Letter </w:t>
            </w:r>
          </w:p>
          <w:p w14:paraId="3FEACC1F" w14:textId="77777777" w:rsidR="001D79D3" w:rsidRPr="00613A62" w:rsidRDefault="001D79D3" w:rsidP="003E347E">
            <w:pPr>
              <w:numPr>
                <w:ilvl w:val="0"/>
                <w:numId w:val="15"/>
              </w:numPr>
              <w:ind w:left="426" w:hanging="426"/>
              <w:jc w:val="both"/>
              <w:rPr>
                <w:rFonts w:ascii="Arial" w:hAnsi="Arial" w:cs="Arial"/>
                <w:szCs w:val="32"/>
                <w:lang w:val="en-US"/>
              </w:rPr>
            </w:pPr>
            <w:r>
              <w:rPr>
                <w:rFonts w:ascii="Arial" w:hAnsi="Arial" w:cs="Arial"/>
                <w:szCs w:val="32"/>
                <w:lang w:val="en-US"/>
              </w:rPr>
              <w:t xml:space="preserve">2020-21 </w:t>
            </w:r>
            <w:r w:rsidRPr="00613A62">
              <w:rPr>
                <w:rFonts w:ascii="Arial" w:hAnsi="Arial" w:cs="Arial"/>
                <w:szCs w:val="32"/>
                <w:lang w:val="en-US"/>
              </w:rPr>
              <w:t xml:space="preserve">Draft Audit </w:t>
            </w:r>
            <w:proofErr w:type="gramStart"/>
            <w:r w:rsidRPr="00613A62">
              <w:rPr>
                <w:rFonts w:ascii="Arial" w:hAnsi="Arial" w:cs="Arial"/>
                <w:szCs w:val="32"/>
                <w:lang w:val="en-US"/>
              </w:rPr>
              <w:t>Opinion;</w:t>
            </w:r>
            <w:proofErr w:type="gramEnd"/>
          </w:p>
          <w:p w14:paraId="2DA588F8" w14:textId="77777777" w:rsidR="001D79D3" w:rsidRPr="009C6B0B" w:rsidRDefault="001D79D3" w:rsidP="003E347E">
            <w:pPr>
              <w:numPr>
                <w:ilvl w:val="0"/>
                <w:numId w:val="15"/>
              </w:numPr>
              <w:ind w:left="426" w:hanging="426"/>
              <w:jc w:val="both"/>
              <w:rPr>
                <w:rFonts w:ascii="Arial" w:hAnsi="Arial" w:cs="Arial"/>
                <w:szCs w:val="32"/>
                <w:lang w:val="en-US"/>
              </w:rPr>
            </w:pPr>
            <w:r>
              <w:rPr>
                <w:rFonts w:ascii="Arial" w:hAnsi="Arial" w:cs="Arial"/>
                <w:szCs w:val="32"/>
                <w:lang w:val="en-US"/>
              </w:rPr>
              <w:t xml:space="preserve">2020-21 </w:t>
            </w:r>
            <w:r w:rsidRPr="009C6B0B">
              <w:rPr>
                <w:rFonts w:ascii="Arial" w:hAnsi="Arial" w:cs="Arial"/>
                <w:szCs w:val="32"/>
                <w:lang w:val="en-US"/>
              </w:rPr>
              <w:t>Audit Completion Report from KPMG; and</w:t>
            </w:r>
          </w:p>
          <w:p w14:paraId="4284656A" w14:textId="77777777" w:rsidR="001D79D3" w:rsidRPr="00B23475" w:rsidRDefault="001D79D3" w:rsidP="003E347E">
            <w:pPr>
              <w:numPr>
                <w:ilvl w:val="0"/>
                <w:numId w:val="15"/>
              </w:numPr>
              <w:ind w:left="426" w:hanging="426"/>
              <w:jc w:val="both"/>
              <w:rPr>
                <w:rFonts w:ascii="Arial" w:hAnsi="Arial" w:cs="Arial"/>
                <w:szCs w:val="32"/>
                <w:lang w:val="en-US"/>
              </w:rPr>
            </w:pPr>
            <w:r>
              <w:rPr>
                <w:rFonts w:ascii="Arial" w:hAnsi="Arial" w:cs="Arial"/>
                <w:szCs w:val="32"/>
                <w:lang w:val="en-US"/>
              </w:rPr>
              <w:t xml:space="preserve">2020-21 </w:t>
            </w:r>
            <w:r w:rsidRPr="00C53ADB">
              <w:rPr>
                <w:rFonts w:ascii="Arial" w:hAnsi="Arial" w:cs="Arial"/>
                <w:szCs w:val="32"/>
                <w:lang w:val="en-US"/>
              </w:rPr>
              <w:t>Audit Representation Letter.</w:t>
            </w:r>
          </w:p>
        </w:tc>
      </w:tr>
      <w:tr w:rsidR="001D79D3" w:rsidRPr="008A1B93" w14:paraId="529A2475" w14:textId="77777777" w:rsidTr="00EB56A3">
        <w:tc>
          <w:tcPr>
            <w:tcW w:w="2762" w:type="dxa"/>
          </w:tcPr>
          <w:p w14:paraId="0BDFC20B" w14:textId="77777777" w:rsidR="001D79D3" w:rsidRDefault="001D79D3" w:rsidP="00061E96">
            <w:pPr>
              <w:jc w:val="both"/>
              <w:rPr>
                <w:rFonts w:ascii="Arial" w:hAnsi="Arial" w:cs="Arial"/>
                <w:b/>
                <w:szCs w:val="24"/>
                <w:lang w:val="en-AU"/>
              </w:rPr>
            </w:pPr>
            <w:r>
              <w:rPr>
                <w:rFonts w:ascii="Arial" w:hAnsi="Arial" w:cs="Arial"/>
                <w:b/>
                <w:szCs w:val="24"/>
                <w:lang w:val="en-AU"/>
              </w:rPr>
              <w:t>Confidential Attachments</w:t>
            </w:r>
          </w:p>
        </w:tc>
        <w:tc>
          <w:tcPr>
            <w:tcW w:w="6259" w:type="dxa"/>
          </w:tcPr>
          <w:p w14:paraId="2223CDC8" w14:textId="77777777" w:rsidR="001D79D3" w:rsidRPr="006F314D" w:rsidRDefault="001D79D3" w:rsidP="00061E96">
            <w:pPr>
              <w:jc w:val="both"/>
              <w:rPr>
                <w:rFonts w:ascii="Arial" w:hAnsi="Arial" w:cs="Arial"/>
                <w:szCs w:val="32"/>
                <w:highlight w:val="yellow"/>
                <w:lang w:val="en-US"/>
              </w:rPr>
            </w:pPr>
            <w:r w:rsidRPr="001423A3">
              <w:rPr>
                <w:rFonts w:ascii="Arial" w:hAnsi="Arial" w:cs="Arial"/>
                <w:szCs w:val="32"/>
                <w:lang w:val="en-US"/>
              </w:rPr>
              <w:t>Nil.</w:t>
            </w:r>
          </w:p>
        </w:tc>
      </w:tr>
    </w:tbl>
    <w:p w14:paraId="7E757C2F" w14:textId="77777777" w:rsidR="001D79D3" w:rsidRDefault="001D79D3" w:rsidP="001D79D3">
      <w:pPr>
        <w:jc w:val="both"/>
        <w:rPr>
          <w:rFonts w:ascii="Arial" w:hAnsi="Arial" w:cs="Arial"/>
          <w:b/>
          <w:szCs w:val="32"/>
          <w:lang w:val="en-US"/>
        </w:rPr>
      </w:pPr>
    </w:p>
    <w:p w14:paraId="7C2A158D" w14:textId="77777777" w:rsidR="001D79D3" w:rsidRPr="00AD73CC" w:rsidRDefault="001D79D3" w:rsidP="001D79D3">
      <w:pPr>
        <w:jc w:val="both"/>
        <w:rPr>
          <w:rFonts w:ascii="Arial" w:hAnsi="Arial" w:cs="Arial"/>
          <w:b/>
          <w:sz w:val="28"/>
          <w:szCs w:val="32"/>
          <w:lang w:val="en-US"/>
        </w:rPr>
      </w:pPr>
      <w:r w:rsidRPr="00AD73CC">
        <w:rPr>
          <w:rFonts w:ascii="Arial" w:hAnsi="Arial" w:cs="Arial"/>
          <w:b/>
          <w:sz w:val="28"/>
          <w:szCs w:val="32"/>
          <w:lang w:val="en-US"/>
        </w:rPr>
        <w:t>Executive Summary</w:t>
      </w:r>
    </w:p>
    <w:p w14:paraId="7589B370" w14:textId="77777777" w:rsidR="001D79D3" w:rsidRPr="00AD73CC" w:rsidRDefault="001D79D3" w:rsidP="001D79D3">
      <w:pPr>
        <w:jc w:val="both"/>
        <w:rPr>
          <w:rFonts w:ascii="Arial" w:hAnsi="Arial" w:cs="Arial"/>
          <w:b/>
          <w:szCs w:val="32"/>
          <w:lang w:val="en-US"/>
        </w:rPr>
      </w:pPr>
    </w:p>
    <w:p w14:paraId="3EB5BB36" w14:textId="77777777" w:rsidR="001D79D3" w:rsidRPr="001C68B3" w:rsidRDefault="001D79D3" w:rsidP="001D79D3">
      <w:pPr>
        <w:jc w:val="both"/>
        <w:rPr>
          <w:rFonts w:ascii="Arial" w:hAnsi="Arial" w:cs="Arial"/>
          <w:szCs w:val="28"/>
        </w:rPr>
      </w:pPr>
      <w:r w:rsidRPr="001C68B3">
        <w:rPr>
          <w:rFonts w:ascii="Arial" w:hAnsi="Arial" w:cs="Arial"/>
          <w:szCs w:val="28"/>
        </w:rPr>
        <w:t>The Annual Financial Report for the year ended 30 June 20</w:t>
      </w:r>
      <w:r>
        <w:rPr>
          <w:rFonts w:ascii="Arial" w:hAnsi="Arial" w:cs="Arial"/>
          <w:szCs w:val="28"/>
        </w:rPr>
        <w:t>21</w:t>
      </w:r>
      <w:r w:rsidRPr="001C68B3">
        <w:rPr>
          <w:rFonts w:ascii="Arial" w:hAnsi="Arial" w:cs="Arial"/>
          <w:szCs w:val="28"/>
        </w:rPr>
        <w:t xml:space="preserve">, including </w:t>
      </w:r>
      <w:r>
        <w:rPr>
          <w:rFonts w:ascii="Arial" w:hAnsi="Arial" w:cs="Arial"/>
          <w:szCs w:val="28"/>
        </w:rPr>
        <w:t xml:space="preserve">the </w:t>
      </w:r>
      <w:r w:rsidRPr="001C68B3">
        <w:rPr>
          <w:rFonts w:ascii="Arial" w:hAnsi="Arial" w:cs="Arial"/>
          <w:szCs w:val="28"/>
        </w:rPr>
        <w:t>Auditor’s Report and the Audit Completion Report by The Auditor General, is presented to the Audit &amp; Risk Committee. The Committee is requested to recommend to Council that it be received and be included as part of the City’s Annual Report for discussion at the Annual Electors’ Meeting.</w:t>
      </w:r>
    </w:p>
    <w:p w14:paraId="5CDBD344" w14:textId="77777777" w:rsidR="001D79D3" w:rsidRPr="001C68B3" w:rsidRDefault="001D79D3" w:rsidP="001D79D3">
      <w:pPr>
        <w:jc w:val="both"/>
        <w:rPr>
          <w:rFonts w:ascii="Arial" w:hAnsi="Arial" w:cs="Arial"/>
          <w:b/>
          <w:szCs w:val="28"/>
          <w:lang w:val="en-US"/>
        </w:rPr>
      </w:pPr>
    </w:p>
    <w:p w14:paraId="7844D0EF" w14:textId="77777777" w:rsidR="001D79D3" w:rsidRDefault="001D79D3" w:rsidP="001D79D3">
      <w:pPr>
        <w:jc w:val="both"/>
        <w:rPr>
          <w:rFonts w:ascii="Arial" w:hAnsi="Arial" w:cs="Arial"/>
          <w:b/>
          <w:szCs w:val="32"/>
          <w:lang w:val="en-US"/>
        </w:rPr>
      </w:pPr>
      <w:r w:rsidRPr="001C68B3">
        <w:rPr>
          <w:rFonts w:ascii="Arial" w:hAnsi="Arial" w:cs="Arial"/>
          <w:szCs w:val="28"/>
        </w:rPr>
        <w:t>The Audit Representation Letter is also presented.</w:t>
      </w:r>
    </w:p>
    <w:p w14:paraId="03105CFC" w14:textId="77777777" w:rsidR="001D79D3" w:rsidRDefault="001D79D3" w:rsidP="001D79D3">
      <w:pPr>
        <w:jc w:val="both"/>
        <w:rPr>
          <w:rFonts w:ascii="Arial" w:hAnsi="Arial" w:cs="Arial"/>
          <w:b/>
          <w:szCs w:val="32"/>
          <w:lang w:val="en-US"/>
        </w:rPr>
      </w:pPr>
    </w:p>
    <w:p w14:paraId="25CBE246" w14:textId="77777777" w:rsidR="001D79D3" w:rsidRDefault="001D79D3" w:rsidP="001D79D3">
      <w:pPr>
        <w:jc w:val="both"/>
        <w:rPr>
          <w:rFonts w:ascii="Arial" w:hAnsi="Arial" w:cs="Arial"/>
          <w:b/>
          <w:szCs w:val="32"/>
          <w:lang w:val="en-US"/>
        </w:rPr>
      </w:pPr>
    </w:p>
    <w:p w14:paraId="19B47026" w14:textId="77777777" w:rsidR="001D79D3" w:rsidRPr="00AD73CC" w:rsidRDefault="001D79D3" w:rsidP="001D79D3">
      <w:pPr>
        <w:jc w:val="both"/>
        <w:rPr>
          <w:rFonts w:ascii="Arial" w:hAnsi="Arial" w:cs="Arial"/>
          <w:b/>
          <w:sz w:val="28"/>
          <w:szCs w:val="32"/>
          <w:lang w:val="en-US"/>
        </w:rPr>
      </w:pPr>
      <w:r w:rsidRPr="00AD73CC">
        <w:rPr>
          <w:rFonts w:ascii="Arial" w:hAnsi="Arial" w:cs="Arial"/>
          <w:b/>
          <w:sz w:val="28"/>
          <w:szCs w:val="32"/>
          <w:lang w:val="en-US"/>
        </w:rPr>
        <w:t>Recommendation to Committee</w:t>
      </w:r>
    </w:p>
    <w:p w14:paraId="3A3F2EAF" w14:textId="77777777" w:rsidR="001D79D3" w:rsidRPr="00AD73CC" w:rsidRDefault="001D79D3" w:rsidP="001D79D3">
      <w:pPr>
        <w:jc w:val="both"/>
        <w:rPr>
          <w:rFonts w:ascii="Arial" w:hAnsi="Arial" w:cs="Arial"/>
          <w:b/>
          <w:szCs w:val="32"/>
          <w:lang w:val="en-US"/>
        </w:rPr>
      </w:pPr>
    </w:p>
    <w:p w14:paraId="24EEB0FD" w14:textId="77777777" w:rsidR="001D79D3" w:rsidRDefault="001D79D3" w:rsidP="001D79D3">
      <w:pPr>
        <w:jc w:val="both"/>
        <w:rPr>
          <w:rFonts w:ascii="Arial" w:hAnsi="Arial" w:cs="Arial"/>
          <w:b/>
          <w:szCs w:val="32"/>
          <w:lang w:val="en-US"/>
        </w:rPr>
      </w:pPr>
      <w:r>
        <w:rPr>
          <w:rFonts w:ascii="Arial" w:hAnsi="Arial" w:cs="Arial"/>
          <w:b/>
          <w:szCs w:val="32"/>
          <w:lang w:val="en-US"/>
        </w:rPr>
        <w:t>That Council:</w:t>
      </w:r>
    </w:p>
    <w:p w14:paraId="7408A356" w14:textId="77777777" w:rsidR="001D79D3" w:rsidRPr="00AD73CC" w:rsidRDefault="001D79D3" w:rsidP="001D79D3">
      <w:pPr>
        <w:jc w:val="both"/>
        <w:rPr>
          <w:rFonts w:ascii="Arial" w:hAnsi="Arial" w:cs="Arial"/>
          <w:b/>
          <w:szCs w:val="32"/>
          <w:lang w:val="en-US"/>
        </w:rPr>
      </w:pPr>
    </w:p>
    <w:p w14:paraId="0A6F1ABF" w14:textId="77777777" w:rsidR="001D79D3" w:rsidRPr="0035683C" w:rsidRDefault="001D79D3" w:rsidP="001D79D3">
      <w:pPr>
        <w:ind w:left="709" w:hanging="709"/>
        <w:jc w:val="both"/>
        <w:rPr>
          <w:rFonts w:ascii="Arial" w:hAnsi="Arial" w:cs="Arial"/>
          <w:b/>
          <w:szCs w:val="24"/>
        </w:rPr>
      </w:pPr>
      <w:r w:rsidRPr="0035683C">
        <w:rPr>
          <w:rFonts w:ascii="Arial" w:hAnsi="Arial" w:cs="Arial"/>
          <w:b/>
          <w:szCs w:val="24"/>
        </w:rPr>
        <w:t>1.</w:t>
      </w:r>
      <w:r w:rsidRPr="0035683C">
        <w:rPr>
          <w:rFonts w:ascii="Arial" w:hAnsi="Arial" w:cs="Arial"/>
          <w:b/>
          <w:szCs w:val="24"/>
        </w:rPr>
        <w:tab/>
      </w:r>
      <w:r>
        <w:rPr>
          <w:rFonts w:ascii="Arial" w:hAnsi="Arial" w:cs="Arial"/>
          <w:b/>
          <w:szCs w:val="24"/>
        </w:rPr>
        <w:t>accepts the Financial Report for the City of Nedlands for the year ended 30 June 2021 comprising the Financial Report and the Auditor’s Report; and</w:t>
      </w:r>
    </w:p>
    <w:p w14:paraId="6361D8A4" w14:textId="77777777" w:rsidR="001D79D3" w:rsidRPr="0035683C" w:rsidRDefault="001D79D3" w:rsidP="001D79D3">
      <w:pPr>
        <w:jc w:val="both"/>
        <w:rPr>
          <w:rFonts w:ascii="Arial" w:hAnsi="Arial" w:cs="Arial"/>
          <w:b/>
          <w:szCs w:val="24"/>
        </w:rPr>
      </w:pPr>
    </w:p>
    <w:p w14:paraId="3BC101D1" w14:textId="77777777" w:rsidR="001D79D3" w:rsidRPr="00A3346C" w:rsidRDefault="001D79D3" w:rsidP="001D79D3">
      <w:pPr>
        <w:jc w:val="both"/>
        <w:rPr>
          <w:rFonts w:ascii="Arial" w:hAnsi="Arial" w:cs="Arial"/>
          <w:b/>
          <w:szCs w:val="24"/>
        </w:rPr>
      </w:pPr>
      <w:r w:rsidRPr="0035683C">
        <w:rPr>
          <w:rFonts w:ascii="Arial" w:hAnsi="Arial" w:cs="Arial"/>
          <w:b/>
          <w:szCs w:val="24"/>
        </w:rPr>
        <w:t>2.</w:t>
      </w:r>
      <w:r w:rsidRPr="0035683C">
        <w:rPr>
          <w:rFonts w:ascii="Arial" w:hAnsi="Arial" w:cs="Arial"/>
          <w:b/>
          <w:szCs w:val="24"/>
        </w:rPr>
        <w:tab/>
      </w:r>
      <w:r>
        <w:rPr>
          <w:rFonts w:ascii="Arial" w:hAnsi="Arial" w:cs="Arial"/>
          <w:b/>
          <w:szCs w:val="24"/>
        </w:rPr>
        <w:t>accepts the 2021 Audit Completion Report as presented.</w:t>
      </w:r>
    </w:p>
    <w:p w14:paraId="766F7A87" w14:textId="77777777" w:rsidR="001D79D3" w:rsidRPr="00BF0F6C" w:rsidRDefault="001D79D3" w:rsidP="001D79D3">
      <w:pPr>
        <w:jc w:val="both"/>
        <w:rPr>
          <w:rFonts w:ascii="Arial" w:hAnsi="Arial" w:cs="Arial"/>
          <w:szCs w:val="32"/>
          <w:lang w:val="en-US"/>
        </w:rPr>
      </w:pPr>
    </w:p>
    <w:p w14:paraId="2DBC7173" w14:textId="77777777" w:rsidR="001D79D3" w:rsidRPr="00AD73CC" w:rsidRDefault="001D79D3" w:rsidP="001D79D3">
      <w:pPr>
        <w:jc w:val="both"/>
        <w:rPr>
          <w:rFonts w:ascii="Arial" w:hAnsi="Arial" w:cs="Arial"/>
          <w:b/>
          <w:szCs w:val="32"/>
          <w:lang w:val="en-US"/>
        </w:rPr>
      </w:pPr>
    </w:p>
    <w:p w14:paraId="31590B8A" w14:textId="77777777" w:rsidR="001D79D3" w:rsidRDefault="001D79D3" w:rsidP="001D79D3">
      <w:pPr>
        <w:jc w:val="both"/>
        <w:rPr>
          <w:rFonts w:ascii="Arial" w:hAnsi="Arial" w:cs="Arial"/>
          <w:b/>
          <w:sz w:val="28"/>
          <w:szCs w:val="32"/>
          <w:lang w:val="en-US"/>
        </w:rPr>
      </w:pPr>
      <w:r>
        <w:rPr>
          <w:rFonts w:ascii="Arial" w:hAnsi="Arial" w:cs="Arial"/>
          <w:b/>
          <w:sz w:val="28"/>
          <w:szCs w:val="32"/>
          <w:lang w:val="en-US"/>
        </w:rPr>
        <w:t>Voting Requirement</w:t>
      </w:r>
    </w:p>
    <w:p w14:paraId="401C80E7" w14:textId="77777777" w:rsidR="001D79D3" w:rsidRDefault="001D79D3" w:rsidP="001D79D3">
      <w:pPr>
        <w:jc w:val="both"/>
        <w:rPr>
          <w:rFonts w:ascii="Arial" w:hAnsi="Arial" w:cs="Arial"/>
          <w:b/>
          <w:szCs w:val="28"/>
          <w:lang w:val="en-US"/>
        </w:rPr>
      </w:pPr>
    </w:p>
    <w:p w14:paraId="2089FA9B" w14:textId="3A7E83BE" w:rsidR="001D79D3" w:rsidRPr="00F902B3" w:rsidRDefault="001D79D3" w:rsidP="001D79D3">
      <w:pPr>
        <w:jc w:val="both"/>
        <w:rPr>
          <w:rFonts w:ascii="Arial" w:hAnsi="Arial" w:cs="Arial"/>
          <w:bCs/>
          <w:szCs w:val="28"/>
          <w:lang w:val="en-US"/>
        </w:rPr>
      </w:pPr>
      <w:r>
        <w:rPr>
          <w:rFonts w:ascii="Arial" w:hAnsi="Arial" w:cs="Arial"/>
          <w:bCs/>
          <w:szCs w:val="28"/>
          <w:lang w:val="en-US"/>
        </w:rPr>
        <w:t>Absolute Majority</w:t>
      </w:r>
      <w:r w:rsidR="00CA55B8">
        <w:rPr>
          <w:rFonts w:ascii="Arial" w:hAnsi="Arial" w:cs="Arial"/>
          <w:bCs/>
          <w:szCs w:val="28"/>
          <w:lang w:val="en-US"/>
        </w:rPr>
        <w:t>.</w:t>
      </w:r>
    </w:p>
    <w:p w14:paraId="685FDA3B" w14:textId="2290E418" w:rsidR="001D79D3" w:rsidRDefault="001D79D3" w:rsidP="001D79D3">
      <w:pPr>
        <w:jc w:val="both"/>
        <w:rPr>
          <w:rFonts w:ascii="Arial" w:hAnsi="Arial" w:cs="Arial"/>
          <w:b/>
          <w:szCs w:val="28"/>
          <w:lang w:val="en-US"/>
        </w:rPr>
      </w:pPr>
    </w:p>
    <w:p w14:paraId="2B8B3EEB" w14:textId="17F97AD1" w:rsidR="00CA55B8" w:rsidRDefault="00CA55B8" w:rsidP="001D79D3">
      <w:pPr>
        <w:jc w:val="both"/>
        <w:rPr>
          <w:rFonts w:ascii="Arial" w:hAnsi="Arial" w:cs="Arial"/>
          <w:b/>
          <w:szCs w:val="28"/>
          <w:lang w:val="en-US"/>
        </w:rPr>
      </w:pPr>
    </w:p>
    <w:p w14:paraId="58E9554D" w14:textId="0A7A5FB7" w:rsidR="00CA55B8" w:rsidRDefault="00CA55B8" w:rsidP="001D79D3">
      <w:pPr>
        <w:jc w:val="both"/>
        <w:rPr>
          <w:rFonts w:ascii="Arial" w:hAnsi="Arial" w:cs="Arial"/>
          <w:b/>
          <w:szCs w:val="28"/>
          <w:lang w:val="en-US"/>
        </w:rPr>
      </w:pPr>
    </w:p>
    <w:p w14:paraId="13B6A2CF" w14:textId="6090A2EF" w:rsidR="00CA55B8" w:rsidRDefault="00CA55B8" w:rsidP="001D79D3">
      <w:pPr>
        <w:jc w:val="both"/>
        <w:rPr>
          <w:rFonts w:ascii="Arial" w:hAnsi="Arial" w:cs="Arial"/>
          <w:b/>
          <w:szCs w:val="28"/>
          <w:lang w:val="en-US"/>
        </w:rPr>
      </w:pPr>
    </w:p>
    <w:p w14:paraId="27C78C75" w14:textId="2D6431FB" w:rsidR="00CA55B8" w:rsidRDefault="00CA55B8" w:rsidP="001D79D3">
      <w:pPr>
        <w:jc w:val="both"/>
        <w:rPr>
          <w:rFonts w:ascii="Arial" w:hAnsi="Arial" w:cs="Arial"/>
          <w:b/>
          <w:szCs w:val="28"/>
          <w:lang w:val="en-US"/>
        </w:rPr>
      </w:pPr>
    </w:p>
    <w:p w14:paraId="77DE3CFA" w14:textId="77777777" w:rsidR="00CA55B8" w:rsidRDefault="00CA55B8" w:rsidP="001D79D3">
      <w:pPr>
        <w:jc w:val="both"/>
        <w:rPr>
          <w:rFonts w:ascii="Arial" w:hAnsi="Arial" w:cs="Arial"/>
          <w:b/>
          <w:szCs w:val="28"/>
          <w:lang w:val="en-US"/>
        </w:rPr>
      </w:pPr>
    </w:p>
    <w:p w14:paraId="4044060A" w14:textId="77777777" w:rsidR="001D79D3" w:rsidRPr="00AD73CC" w:rsidRDefault="001D79D3" w:rsidP="001D79D3">
      <w:pPr>
        <w:jc w:val="both"/>
        <w:rPr>
          <w:rFonts w:ascii="Arial" w:hAnsi="Arial" w:cs="Arial"/>
          <w:b/>
          <w:sz w:val="28"/>
          <w:szCs w:val="32"/>
          <w:lang w:val="en-US"/>
        </w:rPr>
      </w:pPr>
      <w:r>
        <w:rPr>
          <w:rFonts w:ascii="Arial" w:hAnsi="Arial" w:cs="Arial"/>
          <w:b/>
          <w:sz w:val="28"/>
          <w:szCs w:val="32"/>
          <w:lang w:val="en-US"/>
        </w:rPr>
        <w:lastRenderedPageBreak/>
        <w:t>Discussion/Overview</w:t>
      </w:r>
    </w:p>
    <w:p w14:paraId="0CA88A19" w14:textId="77777777" w:rsidR="001D79D3" w:rsidRDefault="001D79D3" w:rsidP="001D79D3">
      <w:pPr>
        <w:jc w:val="both"/>
        <w:rPr>
          <w:rFonts w:ascii="Arial" w:hAnsi="Arial" w:cs="Arial"/>
          <w:szCs w:val="32"/>
          <w:lang w:val="en-US"/>
        </w:rPr>
      </w:pPr>
    </w:p>
    <w:p w14:paraId="38C69A1A" w14:textId="77777777" w:rsidR="001D79D3" w:rsidRPr="009B67A7" w:rsidRDefault="001D79D3" w:rsidP="001D79D3">
      <w:pPr>
        <w:jc w:val="both"/>
        <w:rPr>
          <w:rFonts w:ascii="Arial" w:hAnsi="Arial" w:cs="Arial"/>
          <w:b/>
          <w:szCs w:val="36"/>
          <w:lang w:val="en-US"/>
        </w:rPr>
      </w:pPr>
      <w:r w:rsidRPr="009B67A7">
        <w:rPr>
          <w:rFonts w:ascii="Arial" w:hAnsi="Arial" w:cs="Arial"/>
          <w:b/>
          <w:szCs w:val="36"/>
          <w:lang w:val="en-US"/>
        </w:rPr>
        <w:t>Background</w:t>
      </w:r>
    </w:p>
    <w:p w14:paraId="3612BA0D" w14:textId="77777777" w:rsidR="001D79D3" w:rsidRDefault="001D79D3" w:rsidP="001D79D3">
      <w:pPr>
        <w:jc w:val="both"/>
        <w:rPr>
          <w:rFonts w:ascii="Arial" w:hAnsi="Arial" w:cs="Arial"/>
          <w:szCs w:val="36"/>
          <w:lang w:val="en-US"/>
        </w:rPr>
      </w:pPr>
    </w:p>
    <w:p w14:paraId="07786010" w14:textId="77777777" w:rsidR="001D79D3" w:rsidRPr="00C61D56" w:rsidRDefault="001D79D3" w:rsidP="001D79D3">
      <w:pPr>
        <w:jc w:val="both"/>
        <w:rPr>
          <w:rFonts w:ascii="Arial" w:hAnsi="Arial" w:cs="Arial"/>
          <w:b/>
          <w:szCs w:val="32"/>
          <w:lang w:val="en-US"/>
        </w:rPr>
      </w:pPr>
      <w:r w:rsidRPr="00C61D56">
        <w:rPr>
          <w:rFonts w:ascii="Arial" w:hAnsi="Arial" w:cs="Arial"/>
          <w:b/>
          <w:szCs w:val="32"/>
          <w:lang w:val="en-US"/>
        </w:rPr>
        <w:t>Financial Performance</w:t>
      </w:r>
    </w:p>
    <w:p w14:paraId="300A0966" w14:textId="77777777" w:rsidR="001D79D3" w:rsidRPr="004F157B" w:rsidRDefault="001D79D3" w:rsidP="001D79D3">
      <w:pPr>
        <w:jc w:val="both"/>
        <w:rPr>
          <w:rFonts w:ascii="Arial" w:hAnsi="Arial" w:cs="Arial"/>
          <w:b/>
          <w:szCs w:val="32"/>
          <w:highlight w:val="yellow"/>
          <w:lang w:val="en-US"/>
        </w:rPr>
      </w:pPr>
    </w:p>
    <w:p w14:paraId="0C1761C1" w14:textId="77777777" w:rsidR="001D79D3" w:rsidRDefault="001D79D3" w:rsidP="001D79D3">
      <w:pPr>
        <w:autoSpaceDE w:val="0"/>
        <w:autoSpaceDN w:val="0"/>
        <w:adjustRightInd w:val="0"/>
        <w:jc w:val="both"/>
        <w:rPr>
          <w:rFonts w:ascii="Arial" w:hAnsi="Arial" w:cs="Arial"/>
          <w:szCs w:val="24"/>
          <w:lang w:eastAsia="en-GB"/>
        </w:rPr>
      </w:pPr>
      <w:r>
        <w:rPr>
          <w:rFonts w:ascii="Arial" w:hAnsi="Arial" w:cs="Arial"/>
          <w:szCs w:val="24"/>
          <w:lang w:eastAsia="en-GB"/>
        </w:rPr>
        <w:t>A brief overview of the City’s financial performance for the 2020/21 financial year is provided below.</w:t>
      </w:r>
    </w:p>
    <w:p w14:paraId="780DD877" w14:textId="77777777" w:rsidR="001D79D3" w:rsidRDefault="001D79D3" w:rsidP="001D79D3">
      <w:pPr>
        <w:autoSpaceDE w:val="0"/>
        <w:autoSpaceDN w:val="0"/>
        <w:adjustRightInd w:val="0"/>
        <w:jc w:val="both"/>
        <w:rPr>
          <w:rFonts w:ascii="Arial" w:hAnsi="Arial" w:cs="Arial"/>
          <w:szCs w:val="24"/>
          <w:lang w:eastAsia="en-GB"/>
        </w:rPr>
      </w:pPr>
    </w:p>
    <w:p w14:paraId="463645A4" w14:textId="77777777" w:rsidR="001D79D3" w:rsidRDefault="001D79D3" w:rsidP="001D79D3">
      <w:pPr>
        <w:autoSpaceDE w:val="0"/>
        <w:autoSpaceDN w:val="0"/>
        <w:adjustRightInd w:val="0"/>
        <w:jc w:val="both"/>
        <w:rPr>
          <w:rFonts w:ascii="Arial" w:hAnsi="Arial" w:cs="Arial"/>
          <w:szCs w:val="24"/>
          <w:lang w:eastAsia="en-GB"/>
        </w:rPr>
      </w:pPr>
      <w:r w:rsidRPr="0058711A">
        <w:rPr>
          <w:rFonts w:ascii="Arial" w:hAnsi="Arial" w:cs="Arial"/>
          <w:szCs w:val="24"/>
          <w:lang w:eastAsia="en-GB"/>
        </w:rPr>
        <w:t xml:space="preserve">The </w:t>
      </w:r>
      <w:proofErr w:type="gramStart"/>
      <w:r w:rsidRPr="0058711A">
        <w:rPr>
          <w:rFonts w:ascii="Arial" w:hAnsi="Arial" w:cs="Arial"/>
          <w:szCs w:val="24"/>
          <w:lang w:eastAsia="en-GB"/>
        </w:rPr>
        <w:t>City</w:t>
      </w:r>
      <w:proofErr w:type="gramEnd"/>
      <w:r w:rsidRPr="0058711A">
        <w:rPr>
          <w:rFonts w:ascii="Arial" w:hAnsi="Arial" w:cs="Arial"/>
          <w:szCs w:val="24"/>
          <w:lang w:eastAsia="en-GB"/>
        </w:rPr>
        <w:t xml:space="preserve"> completed the 20</w:t>
      </w:r>
      <w:r>
        <w:rPr>
          <w:rFonts w:ascii="Arial" w:hAnsi="Arial" w:cs="Arial"/>
          <w:szCs w:val="24"/>
          <w:lang w:eastAsia="en-GB"/>
        </w:rPr>
        <w:t>20</w:t>
      </w:r>
      <w:r w:rsidRPr="0058711A">
        <w:rPr>
          <w:rFonts w:ascii="Arial" w:hAnsi="Arial" w:cs="Arial"/>
          <w:szCs w:val="24"/>
          <w:lang w:eastAsia="en-GB"/>
        </w:rPr>
        <w:t>/2</w:t>
      </w:r>
      <w:r>
        <w:rPr>
          <w:rFonts w:ascii="Arial" w:hAnsi="Arial" w:cs="Arial"/>
          <w:szCs w:val="24"/>
          <w:lang w:eastAsia="en-GB"/>
        </w:rPr>
        <w:t>1</w:t>
      </w:r>
      <w:r w:rsidRPr="0058711A">
        <w:rPr>
          <w:rFonts w:ascii="Arial" w:hAnsi="Arial" w:cs="Arial"/>
          <w:szCs w:val="24"/>
          <w:lang w:eastAsia="en-GB"/>
        </w:rPr>
        <w:t xml:space="preserve"> year with a surplus net result of $</w:t>
      </w:r>
      <w:r>
        <w:rPr>
          <w:rFonts w:ascii="Arial" w:hAnsi="Arial" w:cs="Arial"/>
          <w:szCs w:val="24"/>
          <w:lang w:eastAsia="en-GB"/>
        </w:rPr>
        <w:t xml:space="preserve">5.8m </w:t>
      </w:r>
      <w:r w:rsidRPr="0058711A">
        <w:rPr>
          <w:rFonts w:ascii="Arial" w:hAnsi="Arial" w:cs="Arial"/>
          <w:szCs w:val="24"/>
          <w:lang w:eastAsia="en-GB"/>
        </w:rPr>
        <w:t xml:space="preserve">compared to the adopted budget </w:t>
      </w:r>
      <w:r>
        <w:rPr>
          <w:rFonts w:ascii="Arial" w:hAnsi="Arial" w:cs="Arial"/>
          <w:szCs w:val="24"/>
          <w:lang w:eastAsia="en-GB"/>
        </w:rPr>
        <w:t>surplus</w:t>
      </w:r>
      <w:r w:rsidRPr="0058711A">
        <w:rPr>
          <w:rFonts w:ascii="Arial" w:hAnsi="Arial" w:cs="Arial"/>
          <w:szCs w:val="24"/>
          <w:lang w:eastAsia="en-GB"/>
        </w:rPr>
        <w:t xml:space="preserve"> of $</w:t>
      </w:r>
      <w:r>
        <w:rPr>
          <w:rFonts w:ascii="Arial" w:hAnsi="Arial" w:cs="Arial"/>
          <w:szCs w:val="24"/>
          <w:lang w:eastAsia="en-GB"/>
        </w:rPr>
        <w:t>0.9m</w:t>
      </w:r>
      <w:r w:rsidRPr="0058711A">
        <w:rPr>
          <w:rFonts w:ascii="Arial" w:hAnsi="Arial" w:cs="Arial"/>
          <w:szCs w:val="24"/>
          <w:lang w:eastAsia="en-GB"/>
        </w:rPr>
        <w:t xml:space="preserve">. </w:t>
      </w:r>
      <w:r>
        <w:rPr>
          <w:rFonts w:ascii="Arial" w:hAnsi="Arial" w:cs="Arial"/>
          <w:szCs w:val="24"/>
          <w:lang w:eastAsia="en-GB"/>
        </w:rPr>
        <w:t>The overall favourable variance was mostly due to an underspend in Capital projects and higher revenue for the year.</w:t>
      </w:r>
    </w:p>
    <w:p w14:paraId="2B1A7A86" w14:textId="77777777" w:rsidR="001D79D3" w:rsidRDefault="001D79D3" w:rsidP="001D79D3">
      <w:pPr>
        <w:autoSpaceDE w:val="0"/>
        <w:autoSpaceDN w:val="0"/>
        <w:adjustRightInd w:val="0"/>
        <w:jc w:val="both"/>
        <w:rPr>
          <w:rFonts w:ascii="Arial" w:hAnsi="Arial" w:cs="Arial"/>
          <w:szCs w:val="24"/>
          <w:lang w:eastAsia="en-GB"/>
        </w:rPr>
      </w:pPr>
    </w:p>
    <w:p w14:paraId="31DB2745" w14:textId="77777777" w:rsidR="001D79D3" w:rsidRDefault="001D79D3" w:rsidP="001D79D3">
      <w:pPr>
        <w:autoSpaceDE w:val="0"/>
        <w:autoSpaceDN w:val="0"/>
        <w:adjustRightInd w:val="0"/>
        <w:jc w:val="both"/>
        <w:rPr>
          <w:rFonts w:ascii="Arial" w:hAnsi="Arial" w:cs="Arial"/>
          <w:szCs w:val="24"/>
          <w:lang w:eastAsia="en-GB"/>
        </w:rPr>
      </w:pPr>
      <w:r>
        <w:rPr>
          <w:rFonts w:ascii="Arial" w:hAnsi="Arial" w:cs="Arial"/>
          <w:szCs w:val="24"/>
          <w:lang w:eastAsia="en-GB"/>
        </w:rPr>
        <w:t xml:space="preserve">Operating Revenue for the year totalled $34.9m, which is higher than the budget target of $33.6m for the year. This is mostly due to higher rates revenue, together with higher operating grants and general fees and charges. </w:t>
      </w:r>
    </w:p>
    <w:p w14:paraId="3F7E4B92" w14:textId="77777777" w:rsidR="001D79D3" w:rsidRDefault="001D79D3" w:rsidP="001D79D3">
      <w:pPr>
        <w:autoSpaceDE w:val="0"/>
        <w:autoSpaceDN w:val="0"/>
        <w:adjustRightInd w:val="0"/>
        <w:jc w:val="both"/>
        <w:rPr>
          <w:rFonts w:ascii="Arial" w:hAnsi="Arial" w:cs="Arial"/>
          <w:szCs w:val="24"/>
          <w:lang w:eastAsia="en-GB"/>
        </w:rPr>
      </w:pPr>
    </w:p>
    <w:p w14:paraId="6B260125" w14:textId="77777777" w:rsidR="001D79D3" w:rsidRPr="00842060" w:rsidRDefault="001D79D3" w:rsidP="001D79D3">
      <w:pPr>
        <w:autoSpaceDE w:val="0"/>
        <w:autoSpaceDN w:val="0"/>
        <w:adjustRightInd w:val="0"/>
        <w:jc w:val="both"/>
        <w:rPr>
          <w:rFonts w:ascii="Arial" w:hAnsi="Arial" w:cs="Arial"/>
          <w:szCs w:val="24"/>
          <w:lang w:eastAsia="en-GB"/>
        </w:rPr>
      </w:pPr>
      <w:r>
        <w:rPr>
          <w:rFonts w:ascii="Arial" w:hAnsi="Arial" w:cs="Arial"/>
          <w:szCs w:val="24"/>
          <w:lang w:eastAsia="en-GB"/>
        </w:rPr>
        <w:t xml:space="preserve">Operating Expenditure marginally increased to $31.9m compared to a budget of </w:t>
      </w:r>
      <w:r w:rsidRPr="00842060">
        <w:rPr>
          <w:rFonts w:ascii="Arial" w:hAnsi="Arial" w:cs="Arial"/>
          <w:szCs w:val="24"/>
          <w:lang w:eastAsia="en-GB"/>
        </w:rPr>
        <w:t>$3</w:t>
      </w:r>
      <w:r>
        <w:rPr>
          <w:rFonts w:ascii="Arial" w:hAnsi="Arial" w:cs="Arial"/>
          <w:szCs w:val="24"/>
          <w:lang w:eastAsia="en-GB"/>
        </w:rPr>
        <w:t>1.6</w:t>
      </w:r>
      <w:r w:rsidRPr="00842060">
        <w:rPr>
          <w:rFonts w:ascii="Arial" w:hAnsi="Arial" w:cs="Arial"/>
          <w:szCs w:val="24"/>
          <w:lang w:eastAsia="en-GB"/>
        </w:rPr>
        <w:t xml:space="preserve">m. This was mostly due to an overspend in </w:t>
      </w:r>
      <w:r>
        <w:rPr>
          <w:rFonts w:ascii="Arial" w:hAnsi="Arial" w:cs="Arial"/>
          <w:szCs w:val="24"/>
          <w:lang w:eastAsia="en-GB"/>
        </w:rPr>
        <w:t xml:space="preserve">Employee costs and </w:t>
      </w:r>
      <w:r w:rsidRPr="00842060">
        <w:rPr>
          <w:rFonts w:ascii="Arial" w:hAnsi="Arial" w:cs="Arial"/>
          <w:szCs w:val="24"/>
          <w:lang w:eastAsia="en-GB"/>
        </w:rPr>
        <w:t xml:space="preserve">Materials and Contracts offset by an underspend in </w:t>
      </w:r>
      <w:r>
        <w:rPr>
          <w:rFonts w:ascii="Arial" w:hAnsi="Arial" w:cs="Arial"/>
          <w:szCs w:val="24"/>
          <w:lang w:eastAsia="en-GB"/>
        </w:rPr>
        <w:t xml:space="preserve">utilities, </w:t>
      </w:r>
      <w:proofErr w:type="gramStart"/>
      <w:r>
        <w:rPr>
          <w:rFonts w:ascii="Arial" w:hAnsi="Arial" w:cs="Arial"/>
          <w:szCs w:val="24"/>
          <w:lang w:eastAsia="en-GB"/>
        </w:rPr>
        <w:t>depreciation</w:t>
      </w:r>
      <w:proofErr w:type="gramEnd"/>
      <w:r>
        <w:rPr>
          <w:rFonts w:ascii="Arial" w:hAnsi="Arial" w:cs="Arial"/>
          <w:szCs w:val="24"/>
          <w:lang w:eastAsia="en-GB"/>
        </w:rPr>
        <w:t xml:space="preserve"> and other expenditure</w:t>
      </w:r>
      <w:r w:rsidRPr="00842060">
        <w:rPr>
          <w:rFonts w:ascii="Arial" w:hAnsi="Arial" w:cs="Arial"/>
          <w:szCs w:val="24"/>
          <w:lang w:eastAsia="en-GB"/>
        </w:rPr>
        <w:t>.</w:t>
      </w:r>
    </w:p>
    <w:p w14:paraId="2C06D1DE" w14:textId="77777777" w:rsidR="001D79D3" w:rsidRPr="00842060" w:rsidRDefault="001D79D3" w:rsidP="001D79D3">
      <w:pPr>
        <w:autoSpaceDE w:val="0"/>
        <w:autoSpaceDN w:val="0"/>
        <w:adjustRightInd w:val="0"/>
        <w:jc w:val="both"/>
        <w:rPr>
          <w:rFonts w:ascii="Arial" w:hAnsi="Arial" w:cs="Arial"/>
          <w:szCs w:val="24"/>
          <w:lang w:eastAsia="en-GB"/>
        </w:rPr>
      </w:pPr>
    </w:p>
    <w:p w14:paraId="1CADFB01" w14:textId="77777777" w:rsidR="001D79D3" w:rsidRDefault="001D79D3" w:rsidP="001D79D3">
      <w:pPr>
        <w:autoSpaceDE w:val="0"/>
        <w:autoSpaceDN w:val="0"/>
        <w:adjustRightInd w:val="0"/>
        <w:jc w:val="both"/>
        <w:rPr>
          <w:rFonts w:ascii="Arial" w:hAnsi="Arial" w:cs="Arial"/>
          <w:szCs w:val="24"/>
          <w:lang w:eastAsia="en-GB"/>
        </w:rPr>
      </w:pPr>
      <w:r w:rsidRPr="00842060">
        <w:rPr>
          <w:rFonts w:ascii="Arial" w:hAnsi="Arial" w:cs="Arial"/>
          <w:szCs w:val="24"/>
          <w:lang w:eastAsia="en-GB"/>
        </w:rPr>
        <w:t>Capital Works of $</w:t>
      </w:r>
      <w:r>
        <w:rPr>
          <w:rFonts w:ascii="Arial" w:hAnsi="Arial" w:cs="Arial"/>
          <w:szCs w:val="24"/>
          <w:lang w:eastAsia="en-GB"/>
        </w:rPr>
        <w:t>5.9</w:t>
      </w:r>
      <w:r w:rsidRPr="00842060">
        <w:rPr>
          <w:rFonts w:ascii="Arial" w:hAnsi="Arial" w:cs="Arial"/>
          <w:szCs w:val="24"/>
          <w:lang w:eastAsia="en-GB"/>
        </w:rPr>
        <w:t>m were completed in 20</w:t>
      </w:r>
      <w:r>
        <w:rPr>
          <w:rFonts w:ascii="Arial" w:hAnsi="Arial" w:cs="Arial"/>
          <w:szCs w:val="24"/>
          <w:lang w:eastAsia="en-GB"/>
        </w:rPr>
        <w:t>20</w:t>
      </w:r>
      <w:r w:rsidRPr="00842060">
        <w:rPr>
          <w:rFonts w:ascii="Arial" w:hAnsi="Arial" w:cs="Arial"/>
          <w:szCs w:val="24"/>
          <w:lang w:eastAsia="en-GB"/>
        </w:rPr>
        <w:t>/2</w:t>
      </w:r>
      <w:r>
        <w:rPr>
          <w:rFonts w:ascii="Arial" w:hAnsi="Arial" w:cs="Arial"/>
          <w:szCs w:val="24"/>
          <w:lang w:eastAsia="en-GB"/>
        </w:rPr>
        <w:t>1</w:t>
      </w:r>
      <w:r w:rsidRPr="00842060">
        <w:rPr>
          <w:rFonts w:ascii="Arial" w:hAnsi="Arial" w:cs="Arial"/>
          <w:szCs w:val="24"/>
          <w:lang w:eastAsia="en-GB"/>
        </w:rPr>
        <w:t xml:space="preserve"> compared to a budget of $8</w:t>
      </w:r>
      <w:r>
        <w:rPr>
          <w:rFonts w:ascii="Arial" w:hAnsi="Arial" w:cs="Arial"/>
          <w:szCs w:val="24"/>
          <w:lang w:eastAsia="en-GB"/>
        </w:rPr>
        <w:t>.1</w:t>
      </w:r>
      <w:r w:rsidRPr="00842060">
        <w:rPr>
          <w:rFonts w:ascii="Arial" w:hAnsi="Arial" w:cs="Arial"/>
          <w:szCs w:val="24"/>
          <w:lang w:eastAsia="en-GB"/>
        </w:rPr>
        <w:t xml:space="preserve">m. </w:t>
      </w:r>
      <w:r>
        <w:rPr>
          <w:rFonts w:ascii="Arial" w:hAnsi="Arial" w:cs="Arial"/>
          <w:szCs w:val="24"/>
          <w:lang w:eastAsia="en-GB"/>
        </w:rPr>
        <w:t xml:space="preserve">This was mostly due to delays in projects. </w:t>
      </w:r>
    </w:p>
    <w:p w14:paraId="59832888" w14:textId="77777777" w:rsidR="001D79D3" w:rsidRPr="00842060" w:rsidRDefault="001D79D3" w:rsidP="001D79D3">
      <w:pPr>
        <w:autoSpaceDE w:val="0"/>
        <w:autoSpaceDN w:val="0"/>
        <w:adjustRightInd w:val="0"/>
        <w:jc w:val="both"/>
        <w:rPr>
          <w:rFonts w:ascii="Arial" w:hAnsi="Arial" w:cs="Arial"/>
          <w:szCs w:val="24"/>
          <w:lang w:eastAsia="en-GB"/>
        </w:rPr>
      </w:pPr>
    </w:p>
    <w:p w14:paraId="17B6DB13" w14:textId="77777777" w:rsidR="001D79D3" w:rsidRPr="00842060" w:rsidRDefault="001D79D3" w:rsidP="001D79D3">
      <w:pPr>
        <w:autoSpaceDE w:val="0"/>
        <w:autoSpaceDN w:val="0"/>
        <w:adjustRightInd w:val="0"/>
        <w:jc w:val="both"/>
        <w:rPr>
          <w:rFonts w:ascii="Arial" w:hAnsi="Arial" w:cs="Arial"/>
          <w:szCs w:val="24"/>
        </w:rPr>
      </w:pPr>
      <w:r w:rsidRPr="00842060">
        <w:rPr>
          <w:rFonts w:ascii="Arial" w:hAnsi="Arial" w:cs="Arial"/>
          <w:szCs w:val="24"/>
          <w:lang w:eastAsia="en-GB"/>
        </w:rPr>
        <w:t>The City’s key financial ratios in Note 3</w:t>
      </w:r>
      <w:r>
        <w:rPr>
          <w:rFonts w:ascii="Arial" w:hAnsi="Arial" w:cs="Arial"/>
          <w:szCs w:val="24"/>
          <w:lang w:eastAsia="en-GB"/>
        </w:rPr>
        <w:t>6</w:t>
      </w:r>
      <w:r w:rsidRPr="00842060">
        <w:rPr>
          <w:rFonts w:ascii="Arial" w:hAnsi="Arial" w:cs="Arial"/>
          <w:szCs w:val="24"/>
          <w:lang w:eastAsia="en-GB"/>
        </w:rPr>
        <w:t xml:space="preserve"> provide an </w:t>
      </w:r>
      <w:r w:rsidRPr="00842060">
        <w:rPr>
          <w:rFonts w:ascii="Arial" w:hAnsi="Arial" w:cs="Arial"/>
          <w:szCs w:val="24"/>
        </w:rPr>
        <w:t>overview of the financial performance of the City in 20</w:t>
      </w:r>
      <w:r>
        <w:rPr>
          <w:rFonts w:ascii="Arial" w:hAnsi="Arial" w:cs="Arial"/>
          <w:szCs w:val="24"/>
        </w:rPr>
        <w:t>20</w:t>
      </w:r>
      <w:r w:rsidRPr="00842060">
        <w:rPr>
          <w:rFonts w:ascii="Arial" w:hAnsi="Arial" w:cs="Arial"/>
          <w:szCs w:val="24"/>
        </w:rPr>
        <w:t>/2</w:t>
      </w:r>
      <w:r>
        <w:rPr>
          <w:rFonts w:ascii="Arial" w:hAnsi="Arial" w:cs="Arial"/>
          <w:szCs w:val="24"/>
        </w:rPr>
        <w:t>1</w:t>
      </w:r>
      <w:r w:rsidRPr="00842060">
        <w:rPr>
          <w:rFonts w:ascii="Arial" w:hAnsi="Arial" w:cs="Arial"/>
          <w:szCs w:val="24"/>
        </w:rPr>
        <w:t xml:space="preserve"> compared with the previous two years. All the ratios are within recommended standard benchmarks set by the Department of Local Government</w:t>
      </w:r>
      <w:r>
        <w:rPr>
          <w:rFonts w:ascii="Arial" w:hAnsi="Arial" w:cs="Arial"/>
          <w:szCs w:val="24"/>
        </w:rPr>
        <w:t>, indicating sound financial health for the City.</w:t>
      </w:r>
    </w:p>
    <w:p w14:paraId="5CFF306E" w14:textId="77777777" w:rsidR="001D79D3" w:rsidRPr="00842060" w:rsidRDefault="001D79D3" w:rsidP="001D79D3">
      <w:pPr>
        <w:autoSpaceDE w:val="0"/>
        <w:autoSpaceDN w:val="0"/>
        <w:adjustRightInd w:val="0"/>
        <w:jc w:val="both"/>
        <w:rPr>
          <w:rFonts w:ascii="Arial" w:hAnsi="Arial" w:cs="Arial"/>
          <w:szCs w:val="24"/>
        </w:rPr>
      </w:pPr>
    </w:p>
    <w:p w14:paraId="44F1E592" w14:textId="77777777" w:rsidR="001D79D3" w:rsidRPr="00842060" w:rsidRDefault="001D79D3" w:rsidP="001D79D3">
      <w:pPr>
        <w:kinsoku w:val="0"/>
        <w:overflowPunct w:val="0"/>
        <w:autoSpaceDE w:val="0"/>
        <w:autoSpaceDN w:val="0"/>
        <w:adjustRightInd w:val="0"/>
        <w:spacing w:before="10"/>
        <w:rPr>
          <w:rFonts w:ascii="Arial" w:hAnsi="Arial" w:cs="Arial"/>
          <w:sz w:val="9"/>
          <w:szCs w:val="9"/>
        </w:rPr>
      </w:pPr>
    </w:p>
    <w:tbl>
      <w:tblPr>
        <w:tblW w:w="9072" w:type="dxa"/>
        <w:tblInd w:w="-5" w:type="dxa"/>
        <w:tblLook w:val="04A0" w:firstRow="1" w:lastRow="0" w:firstColumn="1" w:lastColumn="0" w:noHBand="0" w:noVBand="1"/>
      </w:tblPr>
      <w:tblGrid>
        <w:gridCol w:w="1073"/>
        <w:gridCol w:w="3100"/>
        <w:gridCol w:w="1320"/>
        <w:gridCol w:w="1180"/>
        <w:gridCol w:w="1260"/>
        <w:gridCol w:w="1139"/>
      </w:tblGrid>
      <w:tr w:rsidR="002879DC" w:rsidRPr="009C2F8B" w14:paraId="2B46289F" w14:textId="77777777" w:rsidTr="00EB56A3">
        <w:trPr>
          <w:trHeight w:val="315"/>
        </w:trPr>
        <w:tc>
          <w:tcPr>
            <w:tcW w:w="1073" w:type="dxa"/>
            <w:tcBorders>
              <w:top w:val="single" w:sz="4" w:space="0" w:color="auto"/>
              <w:left w:val="single" w:sz="4" w:space="0" w:color="auto"/>
              <w:bottom w:val="nil"/>
              <w:right w:val="nil"/>
            </w:tcBorders>
            <w:shd w:val="clear" w:color="auto" w:fill="auto"/>
            <w:noWrap/>
            <w:vAlign w:val="center"/>
            <w:hideMark/>
          </w:tcPr>
          <w:p w14:paraId="0F00E450" w14:textId="77777777" w:rsidR="001D79D3" w:rsidRPr="009C2F8B" w:rsidRDefault="001D79D3" w:rsidP="00061E96">
            <w:pPr>
              <w:rPr>
                <w:szCs w:val="24"/>
                <w:lang w:eastAsia="en-AU"/>
              </w:rPr>
            </w:pPr>
          </w:p>
        </w:tc>
        <w:tc>
          <w:tcPr>
            <w:tcW w:w="3100" w:type="dxa"/>
            <w:tcBorders>
              <w:top w:val="single" w:sz="4" w:space="0" w:color="auto"/>
              <w:left w:val="nil"/>
              <w:bottom w:val="nil"/>
              <w:right w:val="nil"/>
            </w:tcBorders>
            <w:shd w:val="clear" w:color="auto" w:fill="auto"/>
            <w:noWrap/>
            <w:vAlign w:val="bottom"/>
            <w:hideMark/>
          </w:tcPr>
          <w:p w14:paraId="30439579" w14:textId="77777777" w:rsidR="001D79D3" w:rsidRPr="009C2F8B" w:rsidRDefault="001D79D3" w:rsidP="00061E96">
            <w:pPr>
              <w:rPr>
                <w:sz w:val="20"/>
                <w:lang w:eastAsia="en-AU"/>
              </w:rPr>
            </w:pPr>
          </w:p>
        </w:tc>
        <w:tc>
          <w:tcPr>
            <w:tcW w:w="1320" w:type="dxa"/>
            <w:tcBorders>
              <w:top w:val="single" w:sz="4" w:space="0" w:color="auto"/>
              <w:left w:val="nil"/>
              <w:bottom w:val="nil"/>
              <w:right w:val="nil"/>
            </w:tcBorders>
            <w:shd w:val="clear" w:color="auto" w:fill="auto"/>
            <w:noWrap/>
            <w:vAlign w:val="bottom"/>
            <w:hideMark/>
          </w:tcPr>
          <w:p w14:paraId="2BCA1694" w14:textId="77777777" w:rsidR="001D79D3" w:rsidRPr="009C2F8B" w:rsidRDefault="001D79D3" w:rsidP="00061E96">
            <w:pPr>
              <w:rPr>
                <w:sz w:val="20"/>
                <w:lang w:eastAsia="en-AU"/>
              </w:rPr>
            </w:pPr>
          </w:p>
        </w:tc>
        <w:tc>
          <w:tcPr>
            <w:tcW w:w="1180" w:type="dxa"/>
            <w:tcBorders>
              <w:top w:val="single" w:sz="4" w:space="0" w:color="auto"/>
              <w:left w:val="nil"/>
              <w:bottom w:val="nil"/>
              <w:right w:val="nil"/>
            </w:tcBorders>
            <w:shd w:val="clear" w:color="000000" w:fill="D9D9D9"/>
            <w:noWrap/>
            <w:vAlign w:val="bottom"/>
            <w:hideMark/>
          </w:tcPr>
          <w:p w14:paraId="02D0FA85" w14:textId="77777777" w:rsidR="001D79D3" w:rsidRPr="009C2F8B" w:rsidRDefault="001D79D3" w:rsidP="00061E96">
            <w:pPr>
              <w:jc w:val="center"/>
              <w:rPr>
                <w:rFonts w:ascii="Arial" w:hAnsi="Arial" w:cs="Arial"/>
                <w:b/>
                <w:bCs/>
                <w:color w:val="00B0EE"/>
                <w:sz w:val="20"/>
                <w:lang w:eastAsia="en-AU"/>
              </w:rPr>
            </w:pPr>
            <w:r w:rsidRPr="009C2F8B">
              <w:rPr>
                <w:rFonts w:ascii="Arial" w:hAnsi="Arial" w:cs="Arial"/>
                <w:b/>
                <w:bCs/>
                <w:color w:val="00B0EE"/>
                <w:sz w:val="20"/>
                <w:lang w:eastAsia="en-AU"/>
              </w:rPr>
              <w:t>2021</w:t>
            </w:r>
          </w:p>
        </w:tc>
        <w:tc>
          <w:tcPr>
            <w:tcW w:w="1260" w:type="dxa"/>
            <w:tcBorders>
              <w:top w:val="single" w:sz="4" w:space="0" w:color="auto"/>
              <w:left w:val="nil"/>
              <w:bottom w:val="nil"/>
              <w:right w:val="nil"/>
            </w:tcBorders>
            <w:shd w:val="clear" w:color="auto" w:fill="auto"/>
            <w:noWrap/>
            <w:vAlign w:val="bottom"/>
            <w:hideMark/>
          </w:tcPr>
          <w:p w14:paraId="2627701F" w14:textId="77777777" w:rsidR="001D79D3" w:rsidRPr="009C2F8B" w:rsidRDefault="001D79D3" w:rsidP="00061E96">
            <w:pPr>
              <w:jc w:val="center"/>
              <w:rPr>
                <w:rFonts w:ascii="Arial" w:hAnsi="Arial" w:cs="Arial"/>
                <w:b/>
                <w:bCs/>
                <w:color w:val="00B0F0"/>
                <w:sz w:val="20"/>
                <w:lang w:eastAsia="en-AU"/>
              </w:rPr>
            </w:pPr>
            <w:r w:rsidRPr="009C2F8B">
              <w:rPr>
                <w:rFonts w:ascii="Arial" w:hAnsi="Arial" w:cs="Arial"/>
                <w:b/>
                <w:bCs/>
                <w:color w:val="00B0F0"/>
                <w:sz w:val="20"/>
                <w:lang w:eastAsia="en-AU"/>
              </w:rPr>
              <w:t>2020</w:t>
            </w:r>
          </w:p>
        </w:tc>
        <w:tc>
          <w:tcPr>
            <w:tcW w:w="1139" w:type="dxa"/>
            <w:tcBorders>
              <w:top w:val="single" w:sz="4" w:space="0" w:color="auto"/>
              <w:left w:val="nil"/>
              <w:bottom w:val="nil"/>
              <w:right w:val="single" w:sz="4" w:space="0" w:color="auto"/>
            </w:tcBorders>
            <w:shd w:val="clear" w:color="auto" w:fill="auto"/>
            <w:noWrap/>
            <w:vAlign w:val="bottom"/>
            <w:hideMark/>
          </w:tcPr>
          <w:p w14:paraId="52052AC2" w14:textId="77777777" w:rsidR="001D79D3" w:rsidRPr="009C2F8B" w:rsidRDefault="001D79D3" w:rsidP="00061E96">
            <w:pPr>
              <w:jc w:val="center"/>
              <w:rPr>
                <w:rFonts w:ascii="Arial" w:hAnsi="Arial" w:cs="Arial"/>
                <w:b/>
                <w:bCs/>
                <w:color w:val="00B0F0"/>
                <w:sz w:val="20"/>
                <w:lang w:eastAsia="en-AU"/>
              </w:rPr>
            </w:pPr>
            <w:r w:rsidRPr="009C2F8B">
              <w:rPr>
                <w:rFonts w:ascii="Arial" w:hAnsi="Arial" w:cs="Arial"/>
                <w:b/>
                <w:bCs/>
                <w:color w:val="00B0F0"/>
                <w:sz w:val="20"/>
                <w:lang w:eastAsia="en-AU"/>
              </w:rPr>
              <w:t>2019</w:t>
            </w:r>
          </w:p>
        </w:tc>
      </w:tr>
      <w:tr w:rsidR="002879DC" w:rsidRPr="009C2F8B" w14:paraId="698D6F1B" w14:textId="77777777" w:rsidTr="00EB56A3">
        <w:trPr>
          <w:trHeight w:val="255"/>
        </w:trPr>
        <w:tc>
          <w:tcPr>
            <w:tcW w:w="1073" w:type="dxa"/>
            <w:tcBorders>
              <w:top w:val="nil"/>
              <w:left w:val="single" w:sz="4" w:space="0" w:color="auto"/>
              <w:bottom w:val="nil"/>
              <w:right w:val="nil"/>
            </w:tcBorders>
            <w:shd w:val="clear" w:color="auto" w:fill="auto"/>
            <w:noWrap/>
            <w:vAlign w:val="bottom"/>
            <w:hideMark/>
          </w:tcPr>
          <w:p w14:paraId="3D9134ED" w14:textId="77777777" w:rsidR="001D79D3" w:rsidRPr="009C2F8B" w:rsidRDefault="001D79D3" w:rsidP="00061E96">
            <w:pPr>
              <w:jc w:val="center"/>
              <w:rPr>
                <w:rFonts w:ascii="Arial" w:hAnsi="Arial" w:cs="Arial"/>
                <w:b/>
                <w:bCs/>
                <w:color w:val="00B0F0"/>
                <w:sz w:val="20"/>
                <w:lang w:eastAsia="en-AU"/>
              </w:rPr>
            </w:pPr>
          </w:p>
        </w:tc>
        <w:tc>
          <w:tcPr>
            <w:tcW w:w="3100" w:type="dxa"/>
            <w:tcBorders>
              <w:top w:val="nil"/>
              <w:left w:val="nil"/>
              <w:bottom w:val="nil"/>
              <w:right w:val="nil"/>
            </w:tcBorders>
            <w:shd w:val="clear" w:color="auto" w:fill="auto"/>
            <w:noWrap/>
            <w:vAlign w:val="bottom"/>
            <w:hideMark/>
          </w:tcPr>
          <w:p w14:paraId="06A847C9" w14:textId="77777777" w:rsidR="001D79D3" w:rsidRPr="009C2F8B" w:rsidRDefault="001D79D3" w:rsidP="00061E96">
            <w:pPr>
              <w:rPr>
                <w:sz w:val="20"/>
                <w:lang w:eastAsia="en-AU"/>
              </w:rPr>
            </w:pPr>
          </w:p>
        </w:tc>
        <w:tc>
          <w:tcPr>
            <w:tcW w:w="1320" w:type="dxa"/>
            <w:tcBorders>
              <w:top w:val="nil"/>
              <w:left w:val="nil"/>
              <w:bottom w:val="nil"/>
              <w:right w:val="nil"/>
            </w:tcBorders>
            <w:shd w:val="clear" w:color="auto" w:fill="auto"/>
            <w:noWrap/>
            <w:vAlign w:val="center"/>
            <w:hideMark/>
          </w:tcPr>
          <w:p w14:paraId="00D69BC7" w14:textId="77777777" w:rsidR="001D79D3" w:rsidRPr="009C2F8B" w:rsidRDefault="001D79D3" w:rsidP="00061E96">
            <w:pPr>
              <w:jc w:val="center"/>
              <w:rPr>
                <w:rFonts w:ascii="Arial" w:hAnsi="Arial" w:cs="Arial"/>
                <w:color w:val="000000"/>
                <w:sz w:val="20"/>
                <w:lang w:eastAsia="en-AU"/>
              </w:rPr>
            </w:pPr>
            <w:r w:rsidRPr="009C2F8B">
              <w:rPr>
                <w:rFonts w:ascii="Arial" w:hAnsi="Arial" w:cs="Arial"/>
                <w:color w:val="000000"/>
                <w:sz w:val="20"/>
                <w:lang w:eastAsia="en-AU"/>
              </w:rPr>
              <w:t>Target</w:t>
            </w:r>
          </w:p>
        </w:tc>
        <w:tc>
          <w:tcPr>
            <w:tcW w:w="1180" w:type="dxa"/>
            <w:tcBorders>
              <w:top w:val="nil"/>
              <w:left w:val="nil"/>
              <w:bottom w:val="single" w:sz="4" w:space="0" w:color="00B0EE"/>
              <w:right w:val="nil"/>
            </w:tcBorders>
            <w:shd w:val="clear" w:color="000000" w:fill="D9D9D9"/>
            <w:noWrap/>
            <w:vAlign w:val="bottom"/>
            <w:hideMark/>
          </w:tcPr>
          <w:p w14:paraId="4422C5C8" w14:textId="77777777" w:rsidR="001D79D3" w:rsidRPr="009C2F8B" w:rsidRDefault="001D79D3" w:rsidP="00061E96">
            <w:pPr>
              <w:jc w:val="center"/>
              <w:rPr>
                <w:rFonts w:ascii="Arial" w:hAnsi="Arial" w:cs="Arial"/>
                <w:b/>
                <w:bCs/>
                <w:color w:val="00B0EE"/>
                <w:sz w:val="20"/>
                <w:lang w:eastAsia="en-AU"/>
              </w:rPr>
            </w:pPr>
            <w:r w:rsidRPr="009C2F8B">
              <w:rPr>
                <w:rFonts w:ascii="Arial" w:hAnsi="Arial" w:cs="Arial"/>
                <w:b/>
                <w:bCs/>
                <w:color w:val="00B0EE"/>
                <w:sz w:val="20"/>
                <w:lang w:eastAsia="en-AU"/>
              </w:rPr>
              <w:t>Actual</w:t>
            </w:r>
          </w:p>
        </w:tc>
        <w:tc>
          <w:tcPr>
            <w:tcW w:w="1260" w:type="dxa"/>
            <w:tcBorders>
              <w:top w:val="nil"/>
              <w:left w:val="nil"/>
              <w:bottom w:val="single" w:sz="4" w:space="0" w:color="00B0EE"/>
              <w:right w:val="nil"/>
            </w:tcBorders>
            <w:shd w:val="clear" w:color="auto" w:fill="auto"/>
            <w:noWrap/>
            <w:vAlign w:val="bottom"/>
            <w:hideMark/>
          </w:tcPr>
          <w:p w14:paraId="050A751C" w14:textId="77777777" w:rsidR="001D79D3" w:rsidRPr="009C2F8B" w:rsidRDefault="001D79D3" w:rsidP="00061E96">
            <w:pPr>
              <w:jc w:val="center"/>
              <w:rPr>
                <w:rFonts w:ascii="Arial" w:hAnsi="Arial" w:cs="Arial"/>
                <w:b/>
                <w:bCs/>
                <w:color w:val="00B0F0"/>
                <w:sz w:val="20"/>
                <w:lang w:eastAsia="en-AU"/>
              </w:rPr>
            </w:pPr>
            <w:r w:rsidRPr="009C2F8B">
              <w:rPr>
                <w:rFonts w:ascii="Arial" w:hAnsi="Arial" w:cs="Arial"/>
                <w:b/>
                <w:bCs/>
                <w:color w:val="00B0F0"/>
                <w:sz w:val="20"/>
                <w:lang w:eastAsia="en-AU"/>
              </w:rPr>
              <w:t>Actual</w:t>
            </w:r>
          </w:p>
        </w:tc>
        <w:tc>
          <w:tcPr>
            <w:tcW w:w="1139" w:type="dxa"/>
            <w:tcBorders>
              <w:top w:val="nil"/>
              <w:left w:val="nil"/>
              <w:bottom w:val="single" w:sz="4" w:space="0" w:color="00B0EE"/>
              <w:right w:val="single" w:sz="4" w:space="0" w:color="auto"/>
            </w:tcBorders>
            <w:shd w:val="clear" w:color="auto" w:fill="auto"/>
            <w:noWrap/>
            <w:vAlign w:val="bottom"/>
            <w:hideMark/>
          </w:tcPr>
          <w:p w14:paraId="7D3B5DE1" w14:textId="77777777" w:rsidR="001D79D3" w:rsidRPr="009C2F8B" w:rsidRDefault="001D79D3" w:rsidP="00061E96">
            <w:pPr>
              <w:jc w:val="center"/>
              <w:rPr>
                <w:rFonts w:ascii="Arial" w:hAnsi="Arial" w:cs="Arial"/>
                <w:b/>
                <w:bCs/>
                <w:color w:val="00B0F0"/>
                <w:sz w:val="20"/>
                <w:lang w:eastAsia="en-AU"/>
              </w:rPr>
            </w:pPr>
            <w:r w:rsidRPr="009C2F8B">
              <w:rPr>
                <w:rFonts w:ascii="Arial" w:hAnsi="Arial" w:cs="Arial"/>
                <w:b/>
                <w:bCs/>
                <w:color w:val="00B0F0"/>
                <w:sz w:val="20"/>
                <w:lang w:eastAsia="en-AU"/>
              </w:rPr>
              <w:t>Actual</w:t>
            </w:r>
          </w:p>
        </w:tc>
      </w:tr>
      <w:tr w:rsidR="002879DC" w:rsidRPr="009C2F8B" w14:paraId="71581CA1" w14:textId="77777777" w:rsidTr="00EB56A3">
        <w:trPr>
          <w:trHeight w:val="255"/>
        </w:trPr>
        <w:tc>
          <w:tcPr>
            <w:tcW w:w="1073" w:type="dxa"/>
            <w:tcBorders>
              <w:top w:val="nil"/>
              <w:left w:val="single" w:sz="4" w:space="0" w:color="auto"/>
              <w:bottom w:val="nil"/>
              <w:right w:val="nil"/>
            </w:tcBorders>
            <w:shd w:val="clear" w:color="auto" w:fill="auto"/>
            <w:noWrap/>
            <w:vAlign w:val="bottom"/>
            <w:hideMark/>
          </w:tcPr>
          <w:p w14:paraId="71EC4E13" w14:textId="77777777" w:rsidR="001D79D3" w:rsidRPr="009C2F8B" w:rsidRDefault="001D79D3" w:rsidP="00061E96">
            <w:pPr>
              <w:jc w:val="center"/>
              <w:rPr>
                <w:rFonts w:ascii="Arial" w:hAnsi="Arial" w:cs="Arial"/>
                <w:b/>
                <w:bCs/>
                <w:color w:val="00B0F0"/>
                <w:sz w:val="20"/>
                <w:lang w:eastAsia="en-AU"/>
              </w:rPr>
            </w:pPr>
          </w:p>
        </w:tc>
        <w:tc>
          <w:tcPr>
            <w:tcW w:w="3100" w:type="dxa"/>
            <w:tcBorders>
              <w:top w:val="nil"/>
              <w:left w:val="nil"/>
              <w:bottom w:val="nil"/>
              <w:right w:val="nil"/>
            </w:tcBorders>
            <w:shd w:val="clear" w:color="auto" w:fill="auto"/>
            <w:noWrap/>
            <w:vAlign w:val="bottom"/>
            <w:hideMark/>
          </w:tcPr>
          <w:p w14:paraId="117C24FE" w14:textId="77777777" w:rsidR="001D79D3" w:rsidRPr="009C2F8B" w:rsidRDefault="001D79D3" w:rsidP="00061E96">
            <w:pPr>
              <w:rPr>
                <w:sz w:val="20"/>
                <w:lang w:eastAsia="en-AU"/>
              </w:rPr>
            </w:pPr>
          </w:p>
        </w:tc>
        <w:tc>
          <w:tcPr>
            <w:tcW w:w="1320" w:type="dxa"/>
            <w:tcBorders>
              <w:top w:val="nil"/>
              <w:left w:val="nil"/>
              <w:bottom w:val="nil"/>
              <w:right w:val="nil"/>
            </w:tcBorders>
            <w:shd w:val="clear" w:color="auto" w:fill="auto"/>
            <w:noWrap/>
            <w:vAlign w:val="center"/>
            <w:hideMark/>
          </w:tcPr>
          <w:p w14:paraId="62A3E1F0" w14:textId="77777777" w:rsidR="001D79D3" w:rsidRPr="009C2F8B" w:rsidRDefault="001D79D3" w:rsidP="00061E96">
            <w:pPr>
              <w:rPr>
                <w:sz w:val="20"/>
                <w:lang w:eastAsia="en-AU"/>
              </w:rPr>
            </w:pPr>
          </w:p>
        </w:tc>
        <w:tc>
          <w:tcPr>
            <w:tcW w:w="1180" w:type="dxa"/>
            <w:tcBorders>
              <w:top w:val="nil"/>
              <w:left w:val="nil"/>
              <w:bottom w:val="nil"/>
              <w:right w:val="nil"/>
            </w:tcBorders>
            <w:shd w:val="clear" w:color="000000" w:fill="D9D9D9"/>
            <w:noWrap/>
            <w:vAlign w:val="bottom"/>
            <w:hideMark/>
          </w:tcPr>
          <w:p w14:paraId="441FA0D5" w14:textId="77777777" w:rsidR="001D79D3" w:rsidRPr="009C2F8B" w:rsidRDefault="001D79D3" w:rsidP="00061E96">
            <w:pPr>
              <w:jc w:val="center"/>
              <w:rPr>
                <w:rFonts w:ascii="Arial" w:hAnsi="Arial" w:cs="Arial"/>
                <w:b/>
                <w:bCs/>
                <w:color w:val="00B0EE"/>
                <w:sz w:val="20"/>
                <w:lang w:eastAsia="en-AU"/>
              </w:rPr>
            </w:pPr>
            <w:r w:rsidRPr="009C2F8B">
              <w:rPr>
                <w:rFonts w:ascii="Arial" w:hAnsi="Arial" w:cs="Arial"/>
                <w:b/>
                <w:bCs/>
                <w:color w:val="00B0EE"/>
                <w:sz w:val="20"/>
                <w:lang w:eastAsia="en-AU"/>
              </w:rPr>
              <w:t> </w:t>
            </w:r>
          </w:p>
        </w:tc>
        <w:tc>
          <w:tcPr>
            <w:tcW w:w="1260" w:type="dxa"/>
            <w:tcBorders>
              <w:top w:val="nil"/>
              <w:left w:val="nil"/>
              <w:bottom w:val="nil"/>
              <w:right w:val="nil"/>
            </w:tcBorders>
            <w:shd w:val="clear" w:color="auto" w:fill="auto"/>
            <w:noWrap/>
            <w:vAlign w:val="bottom"/>
            <w:hideMark/>
          </w:tcPr>
          <w:p w14:paraId="0C69F3C2" w14:textId="77777777" w:rsidR="001D79D3" w:rsidRPr="009C2F8B" w:rsidRDefault="001D79D3" w:rsidP="00061E96">
            <w:pPr>
              <w:jc w:val="center"/>
              <w:rPr>
                <w:rFonts w:ascii="Arial" w:hAnsi="Arial" w:cs="Arial"/>
                <w:b/>
                <w:bCs/>
                <w:color w:val="00B0EE"/>
                <w:sz w:val="20"/>
                <w:lang w:eastAsia="en-AU"/>
              </w:rPr>
            </w:pPr>
          </w:p>
        </w:tc>
        <w:tc>
          <w:tcPr>
            <w:tcW w:w="1139" w:type="dxa"/>
            <w:tcBorders>
              <w:top w:val="nil"/>
              <w:left w:val="nil"/>
              <w:bottom w:val="nil"/>
              <w:right w:val="single" w:sz="4" w:space="0" w:color="auto"/>
            </w:tcBorders>
            <w:shd w:val="clear" w:color="auto" w:fill="auto"/>
            <w:noWrap/>
            <w:vAlign w:val="bottom"/>
            <w:hideMark/>
          </w:tcPr>
          <w:p w14:paraId="57B90DED" w14:textId="77777777" w:rsidR="001D79D3" w:rsidRPr="009C2F8B" w:rsidRDefault="001D79D3" w:rsidP="00061E96">
            <w:pPr>
              <w:jc w:val="center"/>
              <w:rPr>
                <w:sz w:val="20"/>
                <w:lang w:eastAsia="en-AU"/>
              </w:rPr>
            </w:pPr>
          </w:p>
        </w:tc>
      </w:tr>
      <w:tr w:rsidR="002879DC" w:rsidRPr="009C2F8B" w14:paraId="122B0BA0" w14:textId="77777777" w:rsidTr="00EB56A3">
        <w:trPr>
          <w:trHeight w:val="255"/>
        </w:trPr>
        <w:tc>
          <w:tcPr>
            <w:tcW w:w="4173" w:type="dxa"/>
            <w:gridSpan w:val="2"/>
            <w:tcBorders>
              <w:top w:val="nil"/>
              <w:left w:val="single" w:sz="4" w:space="0" w:color="auto"/>
              <w:bottom w:val="nil"/>
              <w:right w:val="nil"/>
            </w:tcBorders>
            <w:shd w:val="clear" w:color="auto" w:fill="auto"/>
            <w:noWrap/>
            <w:vAlign w:val="bottom"/>
            <w:hideMark/>
          </w:tcPr>
          <w:p w14:paraId="5C4F3D07" w14:textId="77777777" w:rsidR="001D79D3" w:rsidRPr="009C2F8B" w:rsidRDefault="001D79D3" w:rsidP="00061E96">
            <w:pPr>
              <w:rPr>
                <w:rFonts w:ascii="Arial" w:hAnsi="Arial" w:cs="Arial"/>
                <w:sz w:val="20"/>
                <w:lang w:eastAsia="en-AU"/>
              </w:rPr>
            </w:pPr>
            <w:r w:rsidRPr="009C2F8B">
              <w:rPr>
                <w:rFonts w:ascii="Arial" w:hAnsi="Arial" w:cs="Arial"/>
                <w:sz w:val="20"/>
                <w:lang w:eastAsia="en-AU"/>
              </w:rPr>
              <w:t>Current ratio</w:t>
            </w:r>
          </w:p>
        </w:tc>
        <w:tc>
          <w:tcPr>
            <w:tcW w:w="1320" w:type="dxa"/>
            <w:tcBorders>
              <w:top w:val="nil"/>
              <w:left w:val="nil"/>
              <w:bottom w:val="nil"/>
              <w:right w:val="nil"/>
            </w:tcBorders>
            <w:shd w:val="clear" w:color="auto" w:fill="auto"/>
            <w:noWrap/>
            <w:vAlign w:val="center"/>
            <w:hideMark/>
          </w:tcPr>
          <w:p w14:paraId="66E52F26" w14:textId="77777777" w:rsidR="001D79D3" w:rsidRPr="009C2F8B" w:rsidRDefault="001D79D3" w:rsidP="00061E96">
            <w:pPr>
              <w:rPr>
                <w:rFonts w:ascii="Arial" w:hAnsi="Arial" w:cs="Arial"/>
                <w:color w:val="000000"/>
                <w:sz w:val="20"/>
                <w:lang w:eastAsia="en-AU"/>
              </w:rPr>
            </w:pPr>
            <w:r w:rsidRPr="009C2F8B">
              <w:rPr>
                <w:rFonts w:ascii="Arial" w:hAnsi="Arial" w:cs="Arial"/>
                <w:color w:val="000000"/>
                <w:sz w:val="20"/>
                <w:lang w:eastAsia="en-AU"/>
              </w:rPr>
              <w:t>&gt;1.10</w:t>
            </w:r>
          </w:p>
        </w:tc>
        <w:tc>
          <w:tcPr>
            <w:tcW w:w="1180" w:type="dxa"/>
            <w:tcBorders>
              <w:top w:val="nil"/>
              <w:left w:val="nil"/>
              <w:bottom w:val="nil"/>
              <w:right w:val="nil"/>
            </w:tcBorders>
            <w:shd w:val="clear" w:color="000000" w:fill="D9D9D9"/>
            <w:noWrap/>
            <w:vAlign w:val="bottom"/>
            <w:hideMark/>
          </w:tcPr>
          <w:p w14:paraId="014EBD72" w14:textId="77777777" w:rsidR="001D79D3" w:rsidRPr="009C2F8B" w:rsidRDefault="001D79D3" w:rsidP="00061E96">
            <w:pPr>
              <w:jc w:val="center"/>
              <w:rPr>
                <w:rFonts w:ascii="Arial" w:hAnsi="Arial" w:cs="Arial"/>
                <w:sz w:val="20"/>
                <w:lang w:eastAsia="en-AU"/>
              </w:rPr>
            </w:pPr>
            <w:r w:rsidRPr="009C2F8B">
              <w:rPr>
                <w:rFonts w:ascii="Arial" w:hAnsi="Arial" w:cs="Arial"/>
                <w:sz w:val="20"/>
                <w:lang w:eastAsia="en-AU"/>
              </w:rPr>
              <w:t>1.50</w:t>
            </w:r>
          </w:p>
        </w:tc>
        <w:tc>
          <w:tcPr>
            <w:tcW w:w="1260" w:type="dxa"/>
            <w:tcBorders>
              <w:top w:val="nil"/>
              <w:left w:val="nil"/>
              <w:bottom w:val="nil"/>
              <w:right w:val="nil"/>
            </w:tcBorders>
            <w:shd w:val="clear" w:color="auto" w:fill="auto"/>
            <w:noWrap/>
            <w:vAlign w:val="bottom"/>
            <w:hideMark/>
          </w:tcPr>
          <w:p w14:paraId="44C65C76" w14:textId="77777777" w:rsidR="001D79D3" w:rsidRPr="009C2F8B" w:rsidRDefault="001D79D3" w:rsidP="00061E96">
            <w:pPr>
              <w:jc w:val="center"/>
              <w:rPr>
                <w:rFonts w:ascii="Arial" w:hAnsi="Arial" w:cs="Arial"/>
                <w:color w:val="000000"/>
                <w:sz w:val="20"/>
                <w:lang w:eastAsia="en-AU"/>
              </w:rPr>
            </w:pPr>
            <w:r w:rsidRPr="009C2F8B">
              <w:rPr>
                <w:rFonts w:ascii="Arial" w:hAnsi="Arial" w:cs="Arial"/>
                <w:color w:val="000000"/>
                <w:sz w:val="20"/>
                <w:lang w:eastAsia="en-AU"/>
              </w:rPr>
              <w:t>1.18</w:t>
            </w:r>
          </w:p>
        </w:tc>
        <w:tc>
          <w:tcPr>
            <w:tcW w:w="1139" w:type="dxa"/>
            <w:tcBorders>
              <w:top w:val="nil"/>
              <w:left w:val="nil"/>
              <w:bottom w:val="nil"/>
              <w:right w:val="single" w:sz="4" w:space="0" w:color="auto"/>
            </w:tcBorders>
            <w:shd w:val="clear" w:color="auto" w:fill="auto"/>
            <w:noWrap/>
            <w:vAlign w:val="bottom"/>
            <w:hideMark/>
          </w:tcPr>
          <w:p w14:paraId="08D5EE7E" w14:textId="77777777" w:rsidR="001D79D3" w:rsidRPr="009C2F8B" w:rsidRDefault="001D79D3" w:rsidP="00061E96">
            <w:pPr>
              <w:jc w:val="center"/>
              <w:rPr>
                <w:rFonts w:ascii="Arial" w:hAnsi="Arial" w:cs="Arial"/>
                <w:color w:val="000000"/>
                <w:sz w:val="20"/>
                <w:lang w:eastAsia="en-AU"/>
              </w:rPr>
            </w:pPr>
            <w:r w:rsidRPr="009C2F8B">
              <w:rPr>
                <w:rFonts w:ascii="Arial" w:hAnsi="Arial" w:cs="Arial"/>
                <w:color w:val="000000"/>
                <w:sz w:val="20"/>
                <w:lang w:eastAsia="en-AU"/>
              </w:rPr>
              <w:t>0.98</w:t>
            </w:r>
          </w:p>
        </w:tc>
      </w:tr>
      <w:tr w:rsidR="002879DC" w:rsidRPr="009C2F8B" w14:paraId="2AD2E258" w14:textId="77777777" w:rsidTr="00EB56A3">
        <w:trPr>
          <w:trHeight w:val="255"/>
        </w:trPr>
        <w:tc>
          <w:tcPr>
            <w:tcW w:w="4173" w:type="dxa"/>
            <w:gridSpan w:val="2"/>
            <w:tcBorders>
              <w:top w:val="nil"/>
              <w:left w:val="single" w:sz="4" w:space="0" w:color="auto"/>
              <w:bottom w:val="nil"/>
              <w:right w:val="nil"/>
            </w:tcBorders>
            <w:shd w:val="clear" w:color="auto" w:fill="auto"/>
            <w:noWrap/>
            <w:vAlign w:val="bottom"/>
            <w:hideMark/>
          </w:tcPr>
          <w:p w14:paraId="1869C747" w14:textId="77777777" w:rsidR="001D79D3" w:rsidRPr="009C2F8B" w:rsidRDefault="001D79D3" w:rsidP="00061E96">
            <w:pPr>
              <w:rPr>
                <w:rFonts w:ascii="Arial" w:hAnsi="Arial" w:cs="Arial"/>
                <w:sz w:val="20"/>
                <w:lang w:eastAsia="en-AU"/>
              </w:rPr>
            </w:pPr>
            <w:r w:rsidRPr="009C2F8B">
              <w:rPr>
                <w:rFonts w:ascii="Arial" w:hAnsi="Arial" w:cs="Arial"/>
                <w:sz w:val="20"/>
                <w:lang w:eastAsia="en-AU"/>
              </w:rPr>
              <w:t>Asset consumption ratio</w:t>
            </w:r>
          </w:p>
        </w:tc>
        <w:tc>
          <w:tcPr>
            <w:tcW w:w="1320" w:type="dxa"/>
            <w:tcBorders>
              <w:top w:val="nil"/>
              <w:left w:val="nil"/>
              <w:bottom w:val="nil"/>
              <w:right w:val="nil"/>
            </w:tcBorders>
            <w:shd w:val="clear" w:color="auto" w:fill="auto"/>
            <w:noWrap/>
            <w:vAlign w:val="center"/>
            <w:hideMark/>
          </w:tcPr>
          <w:p w14:paraId="2D0EB394" w14:textId="77777777" w:rsidR="001D79D3" w:rsidRPr="009C2F8B" w:rsidRDefault="001D79D3" w:rsidP="00061E96">
            <w:pPr>
              <w:rPr>
                <w:rFonts w:ascii="Arial" w:hAnsi="Arial" w:cs="Arial"/>
                <w:color w:val="000000"/>
                <w:sz w:val="20"/>
                <w:lang w:eastAsia="en-AU"/>
              </w:rPr>
            </w:pPr>
            <w:r w:rsidRPr="009C2F8B">
              <w:rPr>
                <w:rFonts w:ascii="Arial" w:hAnsi="Arial" w:cs="Arial"/>
                <w:color w:val="000000"/>
                <w:sz w:val="20"/>
                <w:lang w:eastAsia="en-AU"/>
              </w:rPr>
              <w:t>&gt;0.50</w:t>
            </w:r>
          </w:p>
        </w:tc>
        <w:tc>
          <w:tcPr>
            <w:tcW w:w="1180" w:type="dxa"/>
            <w:tcBorders>
              <w:top w:val="nil"/>
              <w:left w:val="nil"/>
              <w:bottom w:val="nil"/>
              <w:right w:val="nil"/>
            </w:tcBorders>
            <w:shd w:val="clear" w:color="000000" w:fill="D9D9D9"/>
            <w:noWrap/>
            <w:vAlign w:val="bottom"/>
            <w:hideMark/>
          </w:tcPr>
          <w:p w14:paraId="280C04DE" w14:textId="77777777" w:rsidR="001D79D3" w:rsidRPr="009C2F8B" w:rsidRDefault="001D79D3" w:rsidP="00061E96">
            <w:pPr>
              <w:jc w:val="center"/>
              <w:rPr>
                <w:rFonts w:ascii="Arial" w:hAnsi="Arial" w:cs="Arial"/>
                <w:sz w:val="20"/>
                <w:lang w:eastAsia="en-AU"/>
              </w:rPr>
            </w:pPr>
            <w:r w:rsidRPr="009C2F8B">
              <w:rPr>
                <w:rFonts w:ascii="Arial" w:hAnsi="Arial" w:cs="Arial"/>
                <w:sz w:val="20"/>
                <w:lang w:eastAsia="en-AU"/>
              </w:rPr>
              <w:t>0.72</w:t>
            </w:r>
          </w:p>
        </w:tc>
        <w:tc>
          <w:tcPr>
            <w:tcW w:w="1260" w:type="dxa"/>
            <w:tcBorders>
              <w:top w:val="nil"/>
              <w:left w:val="nil"/>
              <w:bottom w:val="nil"/>
              <w:right w:val="nil"/>
            </w:tcBorders>
            <w:shd w:val="clear" w:color="auto" w:fill="auto"/>
            <w:noWrap/>
            <w:vAlign w:val="bottom"/>
            <w:hideMark/>
          </w:tcPr>
          <w:p w14:paraId="702372CA" w14:textId="77777777" w:rsidR="001D79D3" w:rsidRPr="009C2F8B" w:rsidRDefault="001D79D3" w:rsidP="00061E96">
            <w:pPr>
              <w:jc w:val="center"/>
              <w:rPr>
                <w:rFonts w:ascii="Arial" w:hAnsi="Arial" w:cs="Arial"/>
                <w:color w:val="000000"/>
                <w:sz w:val="20"/>
                <w:lang w:eastAsia="en-AU"/>
              </w:rPr>
            </w:pPr>
            <w:r w:rsidRPr="009C2F8B">
              <w:rPr>
                <w:rFonts w:ascii="Arial" w:hAnsi="Arial" w:cs="Arial"/>
                <w:color w:val="000000"/>
                <w:sz w:val="20"/>
                <w:lang w:eastAsia="en-AU"/>
              </w:rPr>
              <w:t>0.59</w:t>
            </w:r>
          </w:p>
        </w:tc>
        <w:tc>
          <w:tcPr>
            <w:tcW w:w="1139" w:type="dxa"/>
            <w:tcBorders>
              <w:top w:val="nil"/>
              <w:left w:val="nil"/>
              <w:bottom w:val="nil"/>
              <w:right w:val="single" w:sz="4" w:space="0" w:color="auto"/>
            </w:tcBorders>
            <w:shd w:val="clear" w:color="auto" w:fill="auto"/>
            <w:noWrap/>
            <w:vAlign w:val="bottom"/>
            <w:hideMark/>
          </w:tcPr>
          <w:p w14:paraId="1AF7ADCA" w14:textId="77777777" w:rsidR="001D79D3" w:rsidRPr="009C2F8B" w:rsidRDefault="001D79D3" w:rsidP="00061E96">
            <w:pPr>
              <w:jc w:val="center"/>
              <w:rPr>
                <w:rFonts w:ascii="Arial" w:hAnsi="Arial" w:cs="Arial"/>
                <w:color w:val="000000"/>
                <w:sz w:val="20"/>
                <w:lang w:eastAsia="en-AU"/>
              </w:rPr>
            </w:pPr>
            <w:r w:rsidRPr="009C2F8B">
              <w:rPr>
                <w:rFonts w:ascii="Arial" w:hAnsi="Arial" w:cs="Arial"/>
                <w:color w:val="000000"/>
                <w:sz w:val="20"/>
                <w:lang w:eastAsia="en-AU"/>
              </w:rPr>
              <w:t>0.58</w:t>
            </w:r>
          </w:p>
        </w:tc>
      </w:tr>
      <w:tr w:rsidR="002879DC" w:rsidRPr="009C2F8B" w14:paraId="4559B8EA" w14:textId="77777777" w:rsidTr="00EB56A3">
        <w:trPr>
          <w:trHeight w:val="255"/>
        </w:trPr>
        <w:tc>
          <w:tcPr>
            <w:tcW w:w="4173" w:type="dxa"/>
            <w:gridSpan w:val="2"/>
            <w:tcBorders>
              <w:top w:val="nil"/>
              <w:left w:val="single" w:sz="4" w:space="0" w:color="auto"/>
              <w:bottom w:val="nil"/>
              <w:right w:val="nil"/>
            </w:tcBorders>
            <w:shd w:val="clear" w:color="auto" w:fill="auto"/>
            <w:noWrap/>
            <w:vAlign w:val="bottom"/>
            <w:hideMark/>
          </w:tcPr>
          <w:p w14:paraId="77421A24" w14:textId="77777777" w:rsidR="001D79D3" w:rsidRPr="009C2F8B" w:rsidRDefault="001D79D3" w:rsidP="00061E96">
            <w:pPr>
              <w:rPr>
                <w:rFonts w:ascii="Arial" w:hAnsi="Arial" w:cs="Arial"/>
                <w:sz w:val="20"/>
                <w:lang w:eastAsia="en-AU"/>
              </w:rPr>
            </w:pPr>
            <w:r w:rsidRPr="009C2F8B">
              <w:rPr>
                <w:rFonts w:ascii="Arial" w:hAnsi="Arial" w:cs="Arial"/>
                <w:sz w:val="20"/>
                <w:lang w:eastAsia="en-AU"/>
              </w:rPr>
              <w:t>Asset renewal funding ratio</w:t>
            </w:r>
          </w:p>
        </w:tc>
        <w:tc>
          <w:tcPr>
            <w:tcW w:w="1320" w:type="dxa"/>
            <w:tcBorders>
              <w:top w:val="nil"/>
              <w:left w:val="nil"/>
              <w:bottom w:val="nil"/>
              <w:right w:val="nil"/>
            </w:tcBorders>
            <w:shd w:val="clear" w:color="auto" w:fill="auto"/>
            <w:noWrap/>
            <w:vAlign w:val="center"/>
            <w:hideMark/>
          </w:tcPr>
          <w:p w14:paraId="3DF1BE8E" w14:textId="77777777" w:rsidR="001D79D3" w:rsidRPr="009C2F8B" w:rsidRDefault="001D79D3" w:rsidP="00061E96">
            <w:pPr>
              <w:rPr>
                <w:rFonts w:ascii="Arial" w:hAnsi="Arial" w:cs="Arial"/>
                <w:color w:val="000000"/>
                <w:sz w:val="20"/>
                <w:lang w:eastAsia="en-AU"/>
              </w:rPr>
            </w:pPr>
            <w:r w:rsidRPr="009C2F8B">
              <w:rPr>
                <w:rFonts w:ascii="Arial" w:hAnsi="Arial" w:cs="Arial"/>
                <w:color w:val="000000"/>
                <w:sz w:val="20"/>
                <w:lang w:eastAsia="en-AU"/>
              </w:rPr>
              <w:t>0.75 - 0.95</w:t>
            </w:r>
          </w:p>
        </w:tc>
        <w:tc>
          <w:tcPr>
            <w:tcW w:w="1180" w:type="dxa"/>
            <w:tcBorders>
              <w:top w:val="nil"/>
              <w:left w:val="nil"/>
              <w:bottom w:val="nil"/>
              <w:right w:val="nil"/>
            </w:tcBorders>
            <w:shd w:val="clear" w:color="000000" w:fill="D9D9D9"/>
            <w:noWrap/>
            <w:vAlign w:val="bottom"/>
            <w:hideMark/>
          </w:tcPr>
          <w:p w14:paraId="7E282194" w14:textId="77777777" w:rsidR="001D79D3" w:rsidRPr="009C2F8B" w:rsidRDefault="001D79D3" w:rsidP="00061E96">
            <w:pPr>
              <w:jc w:val="center"/>
              <w:rPr>
                <w:rFonts w:ascii="Arial" w:hAnsi="Arial" w:cs="Arial"/>
                <w:sz w:val="20"/>
                <w:lang w:eastAsia="en-AU"/>
              </w:rPr>
            </w:pPr>
            <w:r w:rsidRPr="009C2F8B">
              <w:rPr>
                <w:rFonts w:ascii="Arial" w:hAnsi="Arial" w:cs="Arial"/>
                <w:sz w:val="20"/>
                <w:lang w:eastAsia="en-AU"/>
              </w:rPr>
              <w:t>1.02</w:t>
            </w:r>
          </w:p>
        </w:tc>
        <w:tc>
          <w:tcPr>
            <w:tcW w:w="1260" w:type="dxa"/>
            <w:tcBorders>
              <w:top w:val="nil"/>
              <w:left w:val="nil"/>
              <w:bottom w:val="nil"/>
              <w:right w:val="nil"/>
            </w:tcBorders>
            <w:shd w:val="clear" w:color="auto" w:fill="auto"/>
            <w:noWrap/>
            <w:vAlign w:val="bottom"/>
            <w:hideMark/>
          </w:tcPr>
          <w:p w14:paraId="649D1C5B" w14:textId="77777777" w:rsidR="001D79D3" w:rsidRPr="009C2F8B" w:rsidRDefault="001D79D3" w:rsidP="00061E96">
            <w:pPr>
              <w:jc w:val="center"/>
              <w:rPr>
                <w:rFonts w:ascii="Arial" w:hAnsi="Arial" w:cs="Arial"/>
                <w:color w:val="000000"/>
                <w:sz w:val="20"/>
                <w:lang w:eastAsia="en-AU"/>
              </w:rPr>
            </w:pPr>
            <w:r w:rsidRPr="009C2F8B">
              <w:rPr>
                <w:rFonts w:ascii="Arial" w:hAnsi="Arial" w:cs="Arial"/>
                <w:color w:val="000000"/>
                <w:sz w:val="20"/>
                <w:lang w:eastAsia="en-AU"/>
              </w:rPr>
              <w:t>0.95</w:t>
            </w:r>
          </w:p>
        </w:tc>
        <w:tc>
          <w:tcPr>
            <w:tcW w:w="1139" w:type="dxa"/>
            <w:tcBorders>
              <w:top w:val="nil"/>
              <w:left w:val="nil"/>
              <w:bottom w:val="nil"/>
              <w:right w:val="single" w:sz="4" w:space="0" w:color="auto"/>
            </w:tcBorders>
            <w:shd w:val="clear" w:color="auto" w:fill="auto"/>
            <w:noWrap/>
            <w:vAlign w:val="bottom"/>
            <w:hideMark/>
          </w:tcPr>
          <w:p w14:paraId="7A55B6FB" w14:textId="77777777" w:rsidR="001D79D3" w:rsidRPr="009C2F8B" w:rsidRDefault="001D79D3" w:rsidP="00061E96">
            <w:pPr>
              <w:jc w:val="center"/>
              <w:rPr>
                <w:rFonts w:ascii="Arial" w:hAnsi="Arial" w:cs="Arial"/>
                <w:color w:val="000000"/>
                <w:sz w:val="20"/>
                <w:lang w:eastAsia="en-AU"/>
              </w:rPr>
            </w:pPr>
            <w:r w:rsidRPr="009C2F8B">
              <w:rPr>
                <w:rFonts w:ascii="Arial" w:hAnsi="Arial" w:cs="Arial"/>
                <w:color w:val="000000"/>
                <w:sz w:val="20"/>
                <w:lang w:eastAsia="en-AU"/>
              </w:rPr>
              <w:t>0.92</w:t>
            </w:r>
          </w:p>
        </w:tc>
      </w:tr>
      <w:tr w:rsidR="002879DC" w:rsidRPr="009C2F8B" w14:paraId="4B6585A1" w14:textId="77777777" w:rsidTr="00EB56A3">
        <w:trPr>
          <w:trHeight w:val="255"/>
        </w:trPr>
        <w:tc>
          <w:tcPr>
            <w:tcW w:w="4173" w:type="dxa"/>
            <w:gridSpan w:val="2"/>
            <w:tcBorders>
              <w:top w:val="nil"/>
              <w:left w:val="single" w:sz="4" w:space="0" w:color="auto"/>
              <w:bottom w:val="nil"/>
              <w:right w:val="nil"/>
            </w:tcBorders>
            <w:shd w:val="clear" w:color="auto" w:fill="auto"/>
            <w:noWrap/>
            <w:vAlign w:val="bottom"/>
            <w:hideMark/>
          </w:tcPr>
          <w:p w14:paraId="1E17BB0F" w14:textId="77777777" w:rsidR="001D79D3" w:rsidRPr="009C2F8B" w:rsidRDefault="001D79D3" w:rsidP="00061E96">
            <w:pPr>
              <w:rPr>
                <w:rFonts w:ascii="Arial" w:hAnsi="Arial" w:cs="Arial"/>
                <w:sz w:val="20"/>
                <w:lang w:eastAsia="en-AU"/>
              </w:rPr>
            </w:pPr>
            <w:r w:rsidRPr="009C2F8B">
              <w:rPr>
                <w:rFonts w:ascii="Arial" w:hAnsi="Arial" w:cs="Arial"/>
                <w:sz w:val="20"/>
                <w:lang w:eastAsia="en-AU"/>
              </w:rPr>
              <w:t>Asset sustainability ratio</w:t>
            </w:r>
          </w:p>
        </w:tc>
        <w:tc>
          <w:tcPr>
            <w:tcW w:w="1320" w:type="dxa"/>
            <w:tcBorders>
              <w:top w:val="nil"/>
              <w:left w:val="nil"/>
              <w:bottom w:val="nil"/>
              <w:right w:val="nil"/>
            </w:tcBorders>
            <w:shd w:val="clear" w:color="auto" w:fill="auto"/>
            <w:noWrap/>
            <w:vAlign w:val="center"/>
            <w:hideMark/>
          </w:tcPr>
          <w:p w14:paraId="0F6FDDF5" w14:textId="77777777" w:rsidR="001D79D3" w:rsidRPr="009C2F8B" w:rsidRDefault="001D79D3" w:rsidP="00061E96">
            <w:pPr>
              <w:rPr>
                <w:rFonts w:ascii="Arial" w:hAnsi="Arial" w:cs="Arial"/>
                <w:color w:val="000000"/>
                <w:sz w:val="20"/>
                <w:lang w:eastAsia="en-AU"/>
              </w:rPr>
            </w:pPr>
            <w:r w:rsidRPr="009C2F8B">
              <w:rPr>
                <w:rFonts w:ascii="Arial" w:hAnsi="Arial" w:cs="Arial"/>
                <w:color w:val="000000"/>
                <w:sz w:val="20"/>
                <w:lang w:eastAsia="en-AU"/>
              </w:rPr>
              <w:t>0.9 - 1.10</w:t>
            </w:r>
          </w:p>
        </w:tc>
        <w:tc>
          <w:tcPr>
            <w:tcW w:w="1180" w:type="dxa"/>
            <w:tcBorders>
              <w:top w:val="nil"/>
              <w:left w:val="nil"/>
              <w:bottom w:val="nil"/>
              <w:right w:val="nil"/>
            </w:tcBorders>
            <w:shd w:val="clear" w:color="000000" w:fill="D9D9D9"/>
            <w:noWrap/>
            <w:vAlign w:val="bottom"/>
            <w:hideMark/>
          </w:tcPr>
          <w:p w14:paraId="51A2B99F" w14:textId="77777777" w:rsidR="001D79D3" w:rsidRPr="009C2F8B" w:rsidRDefault="001D79D3" w:rsidP="00061E96">
            <w:pPr>
              <w:jc w:val="center"/>
              <w:rPr>
                <w:rFonts w:ascii="Arial" w:hAnsi="Arial" w:cs="Arial"/>
                <w:sz w:val="20"/>
                <w:lang w:eastAsia="en-AU"/>
              </w:rPr>
            </w:pPr>
            <w:r w:rsidRPr="009C2F8B">
              <w:rPr>
                <w:rFonts w:ascii="Arial" w:hAnsi="Arial" w:cs="Arial"/>
                <w:sz w:val="20"/>
                <w:lang w:eastAsia="en-AU"/>
              </w:rPr>
              <w:t>1.36</w:t>
            </w:r>
          </w:p>
        </w:tc>
        <w:tc>
          <w:tcPr>
            <w:tcW w:w="1260" w:type="dxa"/>
            <w:tcBorders>
              <w:top w:val="nil"/>
              <w:left w:val="nil"/>
              <w:bottom w:val="nil"/>
              <w:right w:val="nil"/>
            </w:tcBorders>
            <w:shd w:val="clear" w:color="auto" w:fill="auto"/>
            <w:noWrap/>
            <w:vAlign w:val="bottom"/>
            <w:hideMark/>
          </w:tcPr>
          <w:p w14:paraId="6AB7FCC0" w14:textId="77777777" w:rsidR="001D79D3" w:rsidRPr="009C2F8B" w:rsidRDefault="001D79D3" w:rsidP="00061E96">
            <w:pPr>
              <w:jc w:val="center"/>
              <w:rPr>
                <w:rFonts w:ascii="Arial" w:hAnsi="Arial" w:cs="Arial"/>
                <w:color w:val="000000"/>
                <w:sz w:val="20"/>
                <w:lang w:eastAsia="en-AU"/>
              </w:rPr>
            </w:pPr>
            <w:r w:rsidRPr="009C2F8B">
              <w:rPr>
                <w:rFonts w:ascii="Arial" w:hAnsi="Arial" w:cs="Arial"/>
                <w:color w:val="000000"/>
                <w:sz w:val="20"/>
                <w:lang w:eastAsia="en-AU"/>
              </w:rPr>
              <w:t>1.61</w:t>
            </w:r>
          </w:p>
        </w:tc>
        <w:tc>
          <w:tcPr>
            <w:tcW w:w="1139" w:type="dxa"/>
            <w:tcBorders>
              <w:top w:val="nil"/>
              <w:left w:val="nil"/>
              <w:bottom w:val="nil"/>
              <w:right w:val="single" w:sz="4" w:space="0" w:color="auto"/>
            </w:tcBorders>
            <w:shd w:val="clear" w:color="auto" w:fill="auto"/>
            <w:noWrap/>
            <w:vAlign w:val="bottom"/>
            <w:hideMark/>
          </w:tcPr>
          <w:p w14:paraId="2F68327C" w14:textId="77777777" w:rsidR="001D79D3" w:rsidRPr="009C2F8B" w:rsidRDefault="001D79D3" w:rsidP="00061E96">
            <w:pPr>
              <w:jc w:val="center"/>
              <w:rPr>
                <w:rFonts w:ascii="Arial" w:hAnsi="Arial" w:cs="Arial"/>
                <w:color w:val="000000"/>
                <w:sz w:val="20"/>
                <w:lang w:eastAsia="en-AU"/>
              </w:rPr>
            </w:pPr>
            <w:r w:rsidRPr="009C2F8B">
              <w:rPr>
                <w:rFonts w:ascii="Arial" w:hAnsi="Arial" w:cs="Arial"/>
                <w:color w:val="000000"/>
                <w:sz w:val="20"/>
                <w:lang w:eastAsia="en-AU"/>
              </w:rPr>
              <w:t>2.33</w:t>
            </w:r>
          </w:p>
        </w:tc>
      </w:tr>
      <w:tr w:rsidR="002879DC" w:rsidRPr="009C2F8B" w14:paraId="57117EB8" w14:textId="77777777" w:rsidTr="00EB56A3">
        <w:trPr>
          <w:trHeight w:val="255"/>
        </w:trPr>
        <w:tc>
          <w:tcPr>
            <w:tcW w:w="4173" w:type="dxa"/>
            <w:gridSpan w:val="2"/>
            <w:tcBorders>
              <w:top w:val="nil"/>
              <w:left w:val="single" w:sz="4" w:space="0" w:color="auto"/>
              <w:bottom w:val="nil"/>
              <w:right w:val="nil"/>
            </w:tcBorders>
            <w:shd w:val="clear" w:color="auto" w:fill="auto"/>
            <w:noWrap/>
            <w:vAlign w:val="bottom"/>
            <w:hideMark/>
          </w:tcPr>
          <w:p w14:paraId="10C44F60" w14:textId="77777777" w:rsidR="001D79D3" w:rsidRPr="009C2F8B" w:rsidRDefault="001D79D3" w:rsidP="00061E96">
            <w:pPr>
              <w:rPr>
                <w:rFonts w:ascii="Arial" w:hAnsi="Arial" w:cs="Arial"/>
                <w:sz w:val="20"/>
                <w:lang w:eastAsia="en-AU"/>
              </w:rPr>
            </w:pPr>
            <w:r w:rsidRPr="009C2F8B">
              <w:rPr>
                <w:rFonts w:ascii="Arial" w:hAnsi="Arial" w:cs="Arial"/>
                <w:sz w:val="20"/>
                <w:lang w:eastAsia="en-AU"/>
              </w:rPr>
              <w:t>Debt service cover ratio</w:t>
            </w:r>
          </w:p>
        </w:tc>
        <w:tc>
          <w:tcPr>
            <w:tcW w:w="1320" w:type="dxa"/>
            <w:tcBorders>
              <w:top w:val="nil"/>
              <w:left w:val="nil"/>
              <w:bottom w:val="nil"/>
              <w:right w:val="nil"/>
            </w:tcBorders>
            <w:shd w:val="clear" w:color="auto" w:fill="auto"/>
            <w:noWrap/>
            <w:vAlign w:val="center"/>
            <w:hideMark/>
          </w:tcPr>
          <w:p w14:paraId="5625E034" w14:textId="77777777" w:rsidR="001D79D3" w:rsidRPr="009C2F8B" w:rsidRDefault="001D79D3" w:rsidP="00061E96">
            <w:pPr>
              <w:rPr>
                <w:rFonts w:ascii="Arial" w:hAnsi="Arial" w:cs="Arial"/>
                <w:color w:val="000000"/>
                <w:sz w:val="20"/>
                <w:lang w:eastAsia="en-AU"/>
              </w:rPr>
            </w:pPr>
            <w:r w:rsidRPr="009C2F8B">
              <w:rPr>
                <w:rFonts w:ascii="Arial" w:hAnsi="Arial" w:cs="Arial"/>
                <w:color w:val="000000"/>
                <w:sz w:val="20"/>
                <w:lang w:eastAsia="en-AU"/>
              </w:rPr>
              <w:t>&gt;2.0</w:t>
            </w:r>
          </w:p>
        </w:tc>
        <w:tc>
          <w:tcPr>
            <w:tcW w:w="1180" w:type="dxa"/>
            <w:tcBorders>
              <w:top w:val="nil"/>
              <w:left w:val="nil"/>
              <w:bottom w:val="nil"/>
              <w:right w:val="nil"/>
            </w:tcBorders>
            <w:shd w:val="clear" w:color="000000" w:fill="D9D9D9"/>
            <w:noWrap/>
            <w:vAlign w:val="bottom"/>
            <w:hideMark/>
          </w:tcPr>
          <w:p w14:paraId="06170BED" w14:textId="77777777" w:rsidR="001D79D3" w:rsidRPr="009C2F8B" w:rsidRDefault="001D79D3" w:rsidP="00061E96">
            <w:pPr>
              <w:jc w:val="center"/>
              <w:rPr>
                <w:rFonts w:ascii="Arial" w:hAnsi="Arial" w:cs="Arial"/>
                <w:sz w:val="20"/>
                <w:lang w:eastAsia="en-AU"/>
              </w:rPr>
            </w:pPr>
            <w:r w:rsidRPr="009C2F8B">
              <w:rPr>
                <w:rFonts w:ascii="Arial" w:hAnsi="Arial" w:cs="Arial"/>
                <w:sz w:val="20"/>
                <w:lang w:eastAsia="en-AU"/>
              </w:rPr>
              <w:t>3.79</w:t>
            </w:r>
          </w:p>
        </w:tc>
        <w:tc>
          <w:tcPr>
            <w:tcW w:w="1260" w:type="dxa"/>
            <w:tcBorders>
              <w:top w:val="nil"/>
              <w:left w:val="nil"/>
              <w:bottom w:val="nil"/>
              <w:right w:val="nil"/>
            </w:tcBorders>
            <w:shd w:val="clear" w:color="auto" w:fill="auto"/>
            <w:noWrap/>
            <w:vAlign w:val="bottom"/>
            <w:hideMark/>
          </w:tcPr>
          <w:p w14:paraId="3D313F31" w14:textId="77777777" w:rsidR="001D79D3" w:rsidRPr="009C2F8B" w:rsidRDefault="001D79D3" w:rsidP="00061E96">
            <w:pPr>
              <w:jc w:val="center"/>
              <w:rPr>
                <w:rFonts w:ascii="Arial" w:hAnsi="Arial" w:cs="Arial"/>
                <w:color w:val="000000"/>
                <w:sz w:val="20"/>
                <w:lang w:eastAsia="en-AU"/>
              </w:rPr>
            </w:pPr>
            <w:r w:rsidRPr="009C2F8B">
              <w:rPr>
                <w:rFonts w:ascii="Arial" w:hAnsi="Arial" w:cs="Arial"/>
                <w:color w:val="000000"/>
                <w:sz w:val="20"/>
                <w:lang w:eastAsia="en-AU"/>
              </w:rPr>
              <w:t>4.34</w:t>
            </w:r>
          </w:p>
        </w:tc>
        <w:tc>
          <w:tcPr>
            <w:tcW w:w="1139" w:type="dxa"/>
            <w:tcBorders>
              <w:top w:val="nil"/>
              <w:left w:val="nil"/>
              <w:bottom w:val="nil"/>
              <w:right w:val="single" w:sz="4" w:space="0" w:color="auto"/>
            </w:tcBorders>
            <w:shd w:val="clear" w:color="auto" w:fill="auto"/>
            <w:noWrap/>
            <w:vAlign w:val="bottom"/>
            <w:hideMark/>
          </w:tcPr>
          <w:p w14:paraId="25520834" w14:textId="77777777" w:rsidR="001D79D3" w:rsidRPr="009C2F8B" w:rsidRDefault="001D79D3" w:rsidP="00061E96">
            <w:pPr>
              <w:jc w:val="center"/>
              <w:rPr>
                <w:rFonts w:ascii="Arial" w:hAnsi="Arial" w:cs="Arial"/>
                <w:color w:val="000000"/>
                <w:sz w:val="20"/>
                <w:lang w:eastAsia="en-AU"/>
              </w:rPr>
            </w:pPr>
            <w:r w:rsidRPr="009C2F8B">
              <w:rPr>
                <w:rFonts w:ascii="Arial" w:hAnsi="Arial" w:cs="Arial"/>
                <w:color w:val="000000"/>
                <w:sz w:val="20"/>
                <w:lang w:eastAsia="en-AU"/>
              </w:rPr>
              <w:t>5.61</w:t>
            </w:r>
          </w:p>
        </w:tc>
      </w:tr>
      <w:tr w:rsidR="002879DC" w:rsidRPr="009C2F8B" w14:paraId="27E059A0" w14:textId="77777777" w:rsidTr="00EB56A3">
        <w:trPr>
          <w:trHeight w:val="255"/>
        </w:trPr>
        <w:tc>
          <w:tcPr>
            <w:tcW w:w="4173" w:type="dxa"/>
            <w:gridSpan w:val="2"/>
            <w:tcBorders>
              <w:top w:val="nil"/>
              <w:left w:val="single" w:sz="4" w:space="0" w:color="auto"/>
              <w:bottom w:val="nil"/>
              <w:right w:val="nil"/>
            </w:tcBorders>
            <w:shd w:val="clear" w:color="auto" w:fill="auto"/>
            <w:noWrap/>
            <w:vAlign w:val="bottom"/>
            <w:hideMark/>
          </w:tcPr>
          <w:p w14:paraId="55372BCA" w14:textId="77777777" w:rsidR="001D79D3" w:rsidRPr="009C2F8B" w:rsidRDefault="001D79D3" w:rsidP="00061E96">
            <w:pPr>
              <w:rPr>
                <w:rFonts w:ascii="Arial" w:hAnsi="Arial" w:cs="Arial"/>
                <w:sz w:val="20"/>
                <w:lang w:eastAsia="en-AU"/>
              </w:rPr>
            </w:pPr>
            <w:r w:rsidRPr="009C2F8B">
              <w:rPr>
                <w:rFonts w:ascii="Arial" w:hAnsi="Arial" w:cs="Arial"/>
                <w:sz w:val="20"/>
                <w:lang w:eastAsia="en-AU"/>
              </w:rPr>
              <w:t>Operating surplus ratio</w:t>
            </w:r>
          </w:p>
        </w:tc>
        <w:tc>
          <w:tcPr>
            <w:tcW w:w="1320" w:type="dxa"/>
            <w:tcBorders>
              <w:top w:val="nil"/>
              <w:left w:val="nil"/>
              <w:bottom w:val="nil"/>
              <w:right w:val="nil"/>
            </w:tcBorders>
            <w:shd w:val="clear" w:color="auto" w:fill="auto"/>
            <w:noWrap/>
            <w:vAlign w:val="center"/>
            <w:hideMark/>
          </w:tcPr>
          <w:p w14:paraId="4097C125" w14:textId="77777777" w:rsidR="001D79D3" w:rsidRPr="009C2F8B" w:rsidRDefault="001D79D3" w:rsidP="00061E96">
            <w:pPr>
              <w:rPr>
                <w:rFonts w:ascii="Arial" w:hAnsi="Arial" w:cs="Arial"/>
                <w:color w:val="000000"/>
                <w:sz w:val="20"/>
                <w:lang w:eastAsia="en-AU"/>
              </w:rPr>
            </w:pPr>
            <w:r w:rsidRPr="009C2F8B">
              <w:rPr>
                <w:rFonts w:ascii="Arial" w:hAnsi="Arial" w:cs="Arial"/>
                <w:color w:val="000000"/>
                <w:sz w:val="20"/>
                <w:lang w:eastAsia="en-AU"/>
              </w:rPr>
              <w:t>0.01 - 0.15</w:t>
            </w:r>
          </w:p>
        </w:tc>
        <w:tc>
          <w:tcPr>
            <w:tcW w:w="1180" w:type="dxa"/>
            <w:tcBorders>
              <w:top w:val="nil"/>
              <w:left w:val="nil"/>
              <w:bottom w:val="nil"/>
              <w:right w:val="nil"/>
            </w:tcBorders>
            <w:shd w:val="clear" w:color="000000" w:fill="D9D9D9"/>
            <w:noWrap/>
            <w:vAlign w:val="bottom"/>
            <w:hideMark/>
          </w:tcPr>
          <w:p w14:paraId="18D97D56" w14:textId="77777777" w:rsidR="001D79D3" w:rsidRPr="009C2F8B" w:rsidRDefault="001D79D3" w:rsidP="00061E96">
            <w:pPr>
              <w:jc w:val="center"/>
              <w:rPr>
                <w:rFonts w:ascii="Arial" w:hAnsi="Arial" w:cs="Arial"/>
                <w:sz w:val="20"/>
                <w:lang w:eastAsia="en-AU"/>
              </w:rPr>
            </w:pPr>
            <w:r w:rsidRPr="009C2F8B">
              <w:rPr>
                <w:rFonts w:ascii="Arial" w:hAnsi="Arial" w:cs="Arial"/>
                <w:sz w:val="20"/>
                <w:lang w:eastAsia="en-AU"/>
              </w:rPr>
              <w:t>0.09</w:t>
            </w:r>
          </w:p>
        </w:tc>
        <w:tc>
          <w:tcPr>
            <w:tcW w:w="1260" w:type="dxa"/>
            <w:tcBorders>
              <w:top w:val="nil"/>
              <w:left w:val="nil"/>
              <w:bottom w:val="nil"/>
              <w:right w:val="nil"/>
            </w:tcBorders>
            <w:shd w:val="clear" w:color="auto" w:fill="auto"/>
            <w:noWrap/>
            <w:vAlign w:val="bottom"/>
            <w:hideMark/>
          </w:tcPr>
          <w:p w14:paraId="6AAA1E5C" w14:textId="77777777" w:rsidR="001D79D3" w:rsidRPr="009C2F8B" w:rsidRDefault="001D79D3" w:rsidP="00061E96">
            <w:pPr>
              <w:jc w:val="center"/>
              <w:rPr>
                <w:rFonts w:ascii="Arial" w:hAnsi="Arial" w:cs="Arial"/>
                <w:color w:val="000000"/>
                <w:sz w:val="20"/>
                <w:lang w:eastAsia="en-AU"/>
              </w:rPr>
            </w:pPr>
            <w:r w:rsidRPr="009C2F8B">
              <w:rPr>
                <w:rFonts w:ascii="Arial" w:hAnsi="Arial" w:cs="Arial"/>
                <w:color w:val="000000"/>
                <w:sz w:val="20"/>
                <w:lang w:eastAsia="en-AU"/>
              </w:rPr>
              <w:t>0.12</w:t>
            </w:r>
          </w:p>
        </w:tc>
        <w:tc>
          <w:tcPr>
            <w:tcW w:w="1139" w:type="dxa"/>
            <w:tcBorders>
              <w:top w:val="nil"/>
              <w:left w:val="nil"/>
              <w:bottom w:val="nil"/>
              <w:right w:val="single" w:sz="4" w:space="0" w:color="auto"/>
            </w:tcBorders>
            <w:shd w:val="clear" w:color="auto" w:fill="auto"/>
            <w:noWrap/>
            <w:vAlign w:val="bottom"/>
            <w:hideMark/>
          </w:tcPr>
          <w:p w14:paraId="1B5BB2A0" w14:textId="77777777" w:rsidR="001D79D3" w:rsidRPr="009C2F8B" w:rsidRDefault="001D79D3" w:rsidP="00061E96">
            <w:pPr>
              <w:jc w:val="center"/>
              <w:rPr>
                <w:rFonts w:ascii="Arial" w:hAnsi="Arial" w:cs="Arial"/>
                <w:color w:val="000000"/>
                <w:sz w:val="20"/>
                <w:lang w:eastAsia="en-AU"/>
              </w:rPr>
            </w:pPr>
            <w:r w:rsidRPr="009C2F8B">
              <w:rPr>
                <w:rFonts w:ascii="Arial" w:hAnsi="Arial" w:cs="Arial"/>
                <w:color w:val="000000"/>
                <w:sz w:val="20"/>
                <w:lang w:eastAsia="en-AU"/>
              </w:rPr>
              <w:t>0.18</w:t>
            </w:r>
          </w:p>
        </w:tc>
      </w:tr>
      <w:tr w:rsidR="002879DC" w:rsidRPr="009C2F8B" w14:paraId="0E1AFA75" w14:textId="77777777" w:rsidTr="00EB56A3">
        <w:trPr>
          <w:trHeight w:val="255"/>
        </w:trPr>
        <w:tc>
          <w:tcPr>
            <w:tcW w:w="4173" w:type="dxa"/>
            <w:gridSpan w:val="2"/>
            <w:tcBorders>
              <w:top w:val="nil"/>
              <w:left w:val="single" w:sz="4" w:space="0" w:color="auto"/>
              <w:bottom w:val="nil"/>
              <w:right w:val="nil"/>
            </w:tcBorders>
            <w:shd w:val="clear" w:color="auto" w:fill="auto"/>
            <w:noWrap/>
            <w:vAlign w:val="bottom"/>
            <w:hideMark/>
          </w:tcPr>
          <w:p w14:paraId="64DB1D20" w14:textId="77777777" w:rsidR="001D79D3" w:rsidRPr="009C2F8B" w:rsidRDefault="001D79D3" w:rsidP="00061E96">
            <w:pPr>
              <w:rPr>
                <w:rFonts w:ascii="Arial" w:hAnsi="Arial" w:cs="Arial"/>
                <w:sz w:val="20"/>
                <w:lang w:eastAsia="en-AU"/>
              </w:rPr>
            </w:pPr>
            <w:r w:rsidRPr="009C2F8B">
              <w:rPr>
                <w:rFonts w:ascii="Arial" w:hAnsi="Arial" w:cs="Arial"/>
                <w:sz w:val="20"/>
                <w:lang w:eastAsia="en-AU"/>
              </w:rPr>
              <w:t>Own source revenue coverage ratio</w:t>
            </w:r>
          </w:p>
        </w:tc>
        <w:tc>
          <w:tcPr>
            <w:tcW w:w="1320" w:type="dxa"/>
            <w:tcBorders>
              <w:top w:val="nil"/>
              <w:left w:val="nil"/>
              <w:bottom w:val="nil"/>
              <w:right w:val="nil"/>
            </w:tcBorders>
            <w:shd w:val="clear" w:color="auto" w:fill="auto"/>
            <w:noWrap/>
            <w:vAlign w:val="center"/>
            <w:hideMark/>
          </w:tcPr>
          <w:p w14:paraId="44F931D6" w14:textId="77777777" w:rsidR="001D79D3" w:rsidRPr="009C2F8B" w:rsidRDefault="001D79D3" w:rsidP="00061E96">
            <w:pPr>
              <w:rPr>
                <w:rFonts w:ascii="Arial" w:hAnsi="Arial" w:cs="Arial"/>
                <w:color w:val="000000"/>
                <w:sz w:val="20"/>
                <w:lang w:eastAsia="en-AU"/>
              </w:rPr>
            </w:pPr>
            <w:r w:rsidRPr="009C2F8B">
              <w:rPr>
                <w:rFonts w:ascii="Arial" w:hAnsi="Arial" w:cs="Arial"/>
                <w:color w:val="000000"/>
                <w:sz w:val="20"/>
                <w:lang w:eastAsia="en-AU"/>
              </w:rPr>
              <w:t>&gt;0.4</w:t>
            </w:r>
          </w:p>
        </w:tc>
        <w:tc>
          <w:tcPr>
            <w:tcW w:w="1180" w:type="dxa"/>
            <w:tcBorders>
              <w:top w:val="nil"/>
              <w:left w:val="nil"/>
              <w:bottom w:val="nil"/>
              <w:right w:val="nil"/>
            </w:tcBorders>
            <w:shd w:val="clear" w:color="000000" w:fill="D9D9D9"/>
            <w:noWrap/>
            <w:vAlign w:val="bottom"/>
            <w:hideMark/>
          </w:tcPr>
          <w:p w14:paraId="26F9B716" w14:textId="77777777" w:rsidR="001D79D3" w:rsidRPr="009C2F8B" w:rsidRDefault="001D79D3" w:rsidP="00061E96">
            <w:pPr>
              <w:jc w:val="center"/>
              <w:rPr>
                <w:rFonts w:ascii="Arial" w:hAnsi="Arial" w:cs="Arial"/>
                <w:sz w:val="20"/>
                <w:lang w:eastAsia="en-AU"/>
              </w:rPr>
            </w:pPr>
            <w:r w:rsidRPr="009C2F8B">
              <w:rPr>
                <w:rFonts w:ascii="Arial" w:hAnsi="Arial" w:cs="Arial"/>
                <w:sz w:val="20"/>
                <w:lang w:eastAsia="en-AU"/>
              </w:rPr>
              <w:t>1.03</w:t>
            </w:r>
          </w:p>
        </w:tc>
        <w:tc>
          <w:tcPr>
            <w:tcW w:w="1260" w:type="dxa"/>
            <w:tcBorders>
              <w:top w:val="nil"/>
              <w:left w:val="nil"/>
              <w:bottom w:val="nil"/>
              <w:right w:val="nil"/>
            </w:tcBorders>
            <w:shd w:val="clear" w:color="auto" w:fill="auto"/>
            <w:noWrap/>
            <w:vAlign w:val="bottom"/>
            <w:hideMark/>
          </w:tcPr>
          <w:p w14:paraId="54F18063" w14:textId="77777777" w:rsidR="001D79D3" w:rsidRPr="009C2F8B" w:rsidRDefault="001D79D3" w:rsidP="00061E96">
            <w:pPr>
              <w:jc w:val="center"/>
              <w:rPr>
                <w:rFonts w:ascii="Arial" w:hAnsi="Arial" w:cs="Arial"/>
                <w:color w:val="000000"/>
                <w:sz w:val="20"/>
                <w:lang w:eastAsia="en-AU"/>
              </w:rPr>
            </w:pPr>
            <w:r w:rsidRPr="009C2F8B">
              <w:rPr>
                <w:rFonts w:ascii="Arial" w:hAnsi="Arial" w:cs="Arial"/>
                <w:color w:val="000000"/>
                <w:sz w:val="20"/>
                <w:lang w:eastAsia="en-AU"/>
              </w:rPr>
              <w:t>1.06</w:t>
            </w:r>
          </w:p>
        </w:tc>
        <w:tc>
          <w:tcPr>
            <w:tcW w:w="1139" w:type="dxa"/>
            <w:tcBorders>
              <w:top w:val="nil"/>
              <w:left w:val="nil"/>
              <w:bottom w:val="nil"/>
              <w:right w:val="single" w:sz="4" w:space="0" w:color="auto"/>
            </w:tcBorders>
            <w:shd w:val="clear" w:color="auto" w:fill="auto"/>
            <w:noWrap/>
            <w:vAlign w:val="bottom"/>
            <w:hideMark/>
          </w:tcPr>
          <w:p w14:paraId="4FD7350C" w14:textId="77777777" w:rsidR="001D79D3" w:rsidRPr="009C2F8B" w:rsidRDefault="001D79D3" w:rsidP="00061E96">
            <w:pPr>
              <w:jc w:val="center"/>
              <w:rPr>
                <w:rFonts w:ascii="Arial" w:hAnsi="Arial" w:cs="Arial"/>
                <w:color w:val="000000"/>
                <w:sz w:val="20"/>
                <w:lang w:eastAsia="en-AU"/>
              </w:rPr>
            </w:pPr>
            <w:r w:rsidRPr="009C2F8B">
              <w:rPr>
                <w:rFonts w:ascii="Arial" w:hAnsi="Arial" w:cs="Arial"/>
                <w:color w:val="000000"/>
                <w:sz w:val="20"/>
                <w:lang w:eastAsia="en-AU"/>
              </w:rPr>
              <w:t>1.14</w:t>
            </w:r>
          </w:p>
        </w:tc>
      </w:tr>
      <w:tr w:rsidR="002879DC" w:rsidRPr="009C2F8B" w14:paraId="7206CB1A" w14:textId="77777777" w:rsidTr="00EB56A3">
        <w:trPr>
          <w:trHeight w:val="255"/>
        </w:trPr>
        <w:tc>
          <w:tcPr>
            <w:tcW w:w="1073" w:type="dxa"/>
            <w:tcBorders>
              <w:top w:val="nil"/>
              <w:left w:val="single" w:sz="4" w:space="0" w:color="auto"/>
              <w:bottom w:val="single" w:sz="4" w:space="0" w:color="auto"/>
              <w:right w:val="nil"/>
            </w:tcBorders>
            <w:shd w:val="clear" w:color="auto" w:fill="auto"/>
            <w:noWrap/>
            <w:vAlign w:val="bottom"/>
            <w:hideMark/>
          </w:tcPr>
          <w:p w14:paraId="3C071FF7" w14:textId="77777777" w:rsidR="001D79D3" w:rsidRPr="009C2F8B" w:rsidRDefault="001D79D3" w:rsidP="00061E96">
            <w:pPr>
              <w:jc w:val="center"/>
              <w:rPr>
                <w:rFonts w:ascii="Arial" w:hAnsi="Arial" w:cs="Arial"/>
                <w:color w:val="000000"/>
                <w:sz w:val="20"/>
                <w:lang w:eastAsia="en-AU"/>
              </w:rPr>
            </w:pPr>
          </w:p>
        </w:tc>
        <w:tc>
          <w:tcPr>
            <w:tcW w:w="3100" w:type="dxa"/>
            <w:tcBorders>
              <w:top w:val="nil"/>
              <w:left w:val="nil"/>
              <w:bottom w:val="single" w:sz="4" w:space="0" w:color="auto"/>
              <w:right w:val="nil"/>
            </w:tcBorders>
            <w:shd w:val="clear" w:color="auto" w:fill="auto"/>
            <w:noWrap/>
            <w:vAlign w:val="bottom"/>
            <w:hideMark/>
          </w:tcPr>
          <w:p w14:paraId="786208D0" w14:textId="77777777" w:rsidR="001D79D3" w:rsidRPr="009C2F8B" w:rsidRDefault="001D79D3" w:rsidP="00061E96">
            <w:pPr>
              <w:rPr>
                <w:sz w:val="20"/>
                <w:lang w:eastAsia="en-AU"/>
              </w:rPr>
            </w:pPr>
          </w:p>
        </w:tc>
        <w:tc>
          <w:tcPr>
            <w:tcW w:w="1320" w:type="dxa"/>
            <w:tcBorders>
              <w:top w:val="nil"/>
              <w:left w:val="nil"/>
              <w:bottom w:val="single" w:sz="4" w:space="0" w:color="auto"/>
              <w:right w:val="nil"/>
            </w:tcBorders>
            <w:shd w:val="clear" w:color="auto" w:fill="auto"/>
            <w:noWrap/>
            <w:vAlign w:val="bottom"/>
            <w:hideMark/>
          </w:tcPr>
          <w:p w14:paraId="63F91BB5" w14:textId="77777777" w:rsidR="001D79D3" w:rsidRPr="009C2F8B" w:rsidRDefault="001D79D3" w:rsidP="00061E96">
            <w:pPr>
              <w:rPr>
                <w:sz w:val="20"/>
                <w:lang w:eastAsia="en-AU"/>
              </w:rPr>
            </w:pPr>
          </w:p>
        </w:tc>
        <w:tc>
          <w:tcPr>
            <w:tcW w:w="1180" w:type="dxa"/>
            <w:tcBorders>
              <w:top w:val="nil"/>
              <w:left w:val="nil"/>
              <w:bottom w:val="single" w:sz="4" w:space="0" w:color="auto"/>
              <w:right w:val="nil"/>
            </w:tcBorders>
            <w:shd w:val="clear" w:color="auto" w:fill="auto"/>
            <w:noWrap/>
            <w:vAlign w:val="bottom"/>
            <w:hideMark/>
          </w:tcPr>
          <w:p w14:paraId="66A8CA3D" w14:textId="77777777" w:rsidR="001D79D3" w:rsidRPr="009C2F8B" w:rsidRDefault="001D79D3" w:rsidP="00061E96">
            <w:pPr>
              <w:rPr>
                <w:sz w:val="20"/>
                <w:lang w:eastAsia="en-AU"/>
              </w:rPr>
            </w:pPr>
          </w:p>
        </w:tc>
        <w:tc>
          <w:tcPr>
            <w:tcW w:w="1260" w:type="dxa"/>
            <w:tcBorders>
              <w:top w:val="nil"/>
              <w:left w:val="nil"/>
              <w:bottom w:val="single" w:sz="4" w:space="0" w:color="auto"/>
              <w:right w:val="nil"/>
            </w:tcBorders>
            <w:shd w:val="clear" w:color="auto" w:fill="auto"/>
            <w:noWrap/>
            <w:vAlign w:val="bottom"/>
            <w:hideMark/>
          </w:tcPr>
          <w:p w14:paraId="74637E0B" w14:textId="77777777" w:rsidR="001D79D3" w:rsidRPr="009C2F8B" w:rsidRDefault="001D79D3" w:rsidP="00061E96">
            <w:pPr>
              <w:rPr>
                <w:sz w:val="20"/>
                <w:lang w:eastAsia="en-AU"/>
              </w:rPr>
            </w:pPr>
          </w:p>
        </w:tc>
        <w:tc>
          <w:tcPr>
            <w:tcW w:w="1139" w:type="dxa"/>
            <w:tcBorders>
              <w:top w:val="nil"/>
              <w:left w:val="nil"/>
              <w:bottom w:val="single" w:sz="4" w:space="0" w:color="auto"/>
              <w:right w:val="single" w:sz="4" w:space="0" w:color="auto"/>
            </w:tcBorders>
            <w:shd w:val="clear" w:color="auto" w:fill="auto"/>
            <w:noWrap/>
            <w:vAlign w:val="bottom"/>
            <w:hideMark/>
          </w:tcPr>
          <w:p w14:paraId="27E75DD0" w14:textId="77777777" w:rsidR="001D79D3" w:rsidRPr="009C2F8B" w:rsidRDefault="001D79D3" w:rsidP="00061E96">
            <w:pPr>
              <w:rPr>
                <w:sz w:val="20"/>
                <w:lang w:eastAsia="en-AU"/>
              </w:rPr>
            </w:pPr>
          </w:p>
        </w:tc>
      </w:tr>
    </w:tbl>
    <w:p w14:paraId="09AA9CC9" w14:textId="77777777" w:rsidR="001D79D3" w:rsidRPr="00842060" w:rsidRDefault="001D79D3" w:rsidP="001D79D3">
      <w:pPr>
        <w:autoSpaceDE w:val="0"/>
        <w:autoSpaceDN w:val="0"/>
        <w:adjustRightInd w:val="0"/>
        <w:jc w:val="both"/>
        <w:rPr>
          <w:rFonts w:ascii="Arial" w:hAnsi="Arial" w:cs="Arial"/>
          <w:szCs w:val="24"/>
        </w:rPr>
      </w:pPr>
    </w:p>
    <w:p w14:paraId="714D73B4" w14:textId="77777777" w:rsidR="001D79D3" w:rsidRPr="004F157B" w:rsidRDefault="001D79D3" w:rsidP="001D79D3">
      <w:pPr>
        <w:autoSpaceDE w:val="0"/>
        <w:autoSpaceDN w:val="0"/>
        <w:adjustRightInd w:val="0"/>
        <w:jc w:val="both"/>
        <w:rPr>
          <w:rFonts w:ascii="Arial" w:hAnsi="Arial" w:cs="Arial"/>
          <w:szCs w:val="24"/>
          <w:highlight w:val="yellow"/>
        </w:rPr>
      </w:pPr>
    </w:p>
    <w:p w14:paraId="435CB26E" w14:textId="77777777" w:rsidR="001D79D3" w:rsidRDefault="001D79D3" w:rsidP="001D79D3">
      <w:pPr>
        <w:jc w:val="both"/>
        <w:rPr>
          <w:rFonts w:ascii="Arial" w:hAnsi="Arial" w:cs="Arial"/>
          <w:bCs/>
          <w:szCs w:val="32"/>
          <w:lang w:val="en-US"/>
        </w:rPr>
      </w:pPr>
      <w:r w:rsidRPr="00AD73CC">
        <w:rPr>
          <w:rFonts w:ascii="Arial" w:hAnsi="Arial" w:cs="Arial"/>
          <w:b/>
          <w:szCs w:val="32"/>
          <w:lang w:val="en-US"/>
        </w:rPr>
        <w:t>Key Relevant Previous Council Decisions:</w:t>
      </w:r>
      <w:r>
        <w:rPr>
          <w:rFonts w:ascii="Arial" w:hAnsi="Arial" w:cs="Arial"/>
          <w:b/>
          <w:szCs w:val="32"/>
          <w:lang w:val="en-US"/>
        </w:rPr>
        <w:t xml:space="preserve"> </w:t>
      </w:r>
      <w:r w:rsidRPr="003F3D18">
        <w:rPr>
          <w:rFonts w:ascii="Arial" w:hAnsi="Arial" w:cs="Arial"/>
          <w:bCs/>
          <w:szCs w:val="32"/>
          <w:lang w:val="en-US"/>
        </w:rPr>
        <w:t>Nil</w:t>
      </w:r>
    </w:p>
    <w:p w14:paraId="5636117B" w14:textId="77777777" w:rsidR="001D79D3" w:rsidRDefault="001D79D3" w:rsidP="001D79D3">
      <w:pPr>
        <w:jc w:val="both"/>
        <w:rPr>
          <w:rFonts w:ascii="Arial" w:hAnsi="Arial" w:cs="Arial"/>
          <w:bCs/>
          <w:szCs w:val="32"/>
          <w:lang w:val="en-US"/>
        </w:rPr>
      </w:pPr>
    </w:p>
    <w:p w14:paraId="73498E9F" w14:textId="1A32658F" w:rsidR="001D79D3" w:rsidRDefault="001D79D3" w:rsidP="001D79D3">
      <w:pPr>
        <w:jc w:val="both"/>
        <w:rPr>
          <w:rFonts w:ascii="Arial" w:hAnsi="Arial" w:cs="Arial"/>
          <w:bCs/>
          <w:sz w:val="28"/>
          <w:szCs w:val="32"/>
          <w:lang w:val="en-US"/>
        </w:rPr>
      </w:pPr>
      <w:r w:rsidRPr="00AD73CC">
        <w:rPr>
          <w:rFonts w:ascii="Arial" w:hAnsi="Arial" w:cs="Arial"/>
          <w:b/>
          <w:sz w:val="28"/>
          <w:szCs w:val="32"/>
          <w:lang w:val="en-US"/>
        </w:rPr>
        <w:t>Consultation</w:t>
      </w:r>
    </w:p>
    <w:p w14:paraId="67F15C06" w14:textId="77777777" w:rsidR="001D79D3" w:rsidRPr="007C5519" w:rsidRDefault="001D79D3" w:rsidP="001D79D3">
      <w:pPr>
        <w:jc w:val="both"/>
        <w:rPr>
          <w:rFonts w:ascii="Arial" w:hAnsi="Arial" w:cs="Arial"/>
          <w:bCs/>
          <w:szCs w:val="24"/>
          <w:lang w:val="en-US"/>
        </w:rPr>
      </w:pPr>
    </w:p>
    <w:p w14:paraId="31645288" w14:textId="190EE6B2" w:rsidR="001D79D3" w:rsidRDefault="001D79D3" w:rsidP="001D79D3">
      <w:pPr>
        <w:jc w:val="both"/>
        <w:rPr>
          <w:rFonts w:ascii="Arial" w:hAnsi="Arial" w:cs="Arial"/>
          <w:bCs/>
          <w:szCs w:val="24"/>
          <w:lang w:val="en-US"/>
        </w:rPr>
      </w:pPr>
      <w:r w:rsidRPr="007C5519">
        <w:rPr>
          <w:rFonts w:ascii="Arial" w:hAnsi="Arial" w:cs="Arial"/>
          <w:bCs/>
          <w:szCs w:val="24"/>
          <w:lang w:val="en-US"/>
        </w:rPr>
        <w:t>N</w:t>
      </w:r>
      <w:r w:rsidR="00EB56A3">
        <w:rPr>
          <w:rFonts w:ascii="Arial" w:hAnsi="Arial" w:cs="Arial"/>
          <w:bCs/>
          <w:szCs w:val="24"/>
          <w:lang w:val="en-US"/>
        </w:rPr>
        <w:t>il.</w:t>
      </w:r>
    </w:p>
    <w:p w14:paraId="70BF0B03" w14:textId="4250D2BD" w:rsidR="001D79D3" w:rsidRDefault="001D79D3" w:rsidP="001D79D3">
      <w:pPr>
        <w:jc w:val="both"/>
        <w:rPr>
          <w:rFonts w:ascii="Arial" w:hAnsi="Arial" w:cs="Arial"/>
          <w:bCs/>
          <w:szCs w:val="24"/>
          <w:lang w:val="en-US"/>
        </w:rPr>
      </w:pPr>
    </w:p>
    <w:p w14:paraId="31B185DC" w14:textId="026923AA" w:rsidR="00FC11F4" w:rsidRDefault="00FC11F4" w:rsidP="001D79D3">
      <w:pPr>
        <w:jc w:val="both"/>
        <w:rPr>
          <w:rFonts w:ascii="Arial" w:hAnsi="Arial" w:cs="Arial"/>
          <w:bCs/>
          <w:szCs w:val="24"/>
          <w:lang w:val="en-US"/>
        </w:rPr>
      </w:pPr>
    </w:p>
    <w:p w14:paraId="1689E2F6" w14:textId="77777777" w:rsidR="00FC11F4" w:rsidRPr="007C5519" w:rsidRDefault="00FC11F4" w:rsidP="001D79D3">
      <w:pPr>
        <w:jc w:val="both"/>
        <w:rPr>
          <w:rFonts w:ascii="Arial" w:hAnsi="Arial" w:cs="Arial"/>
          <w:bCs/>
          <w:szCs w:val="24"/>
          <w:lang w:val="en-US"/>
        </w:rPr>
      </w:pPr>
    </w:p>
    <w:p w14:paraId="6C166999" w14:textId="77777777" w:rsidR="001D79D3" w:rsidRDefault="001D79D3" w:rsidP="001D79D3">
      <w:pPr>
        <w:jc w:val="both"/>
        <w:rPr>
          <w:rFonts w:ascii="Arial" w:hAnsi="Arial" w:cs="Arial"/>
          <w:b/>
          <w:bCs/>
          <w:sz w:val="28"/>
          <w:szCs w:val="36"/>
          <w:lang w:val="en-US"/>
        </w:rPr>
      </w:pPr>
      <w:r w:rsidRPr="004E7363">
        <w:rPr>
          <w:rFonts w:ascii="Arial" w:hAnsi="Arial" w:cs="Arial"/>
          <w:b/>
          <w:bCs/>
          <w:sz w:val="28"/>
          <w:szCs w:val="36"/>
          <w:lang w:val="en-US"/>
        </w:rPr>
        <w:lastRenderedPageBreak/>
        <w:t>Strategic Implications</w:t>
      </w:r>
    </w:p>
    <w:p w14:paraId="32DE07FF" w14:textId="77777777" w:rsidR="001D79D3" w:rsidRDefault="001D79D3" w:rsidP="001D79D3">
      <w:pPr>
        <w:jc w:val="both"/>
        <w:rPr>
          <w:rFonts w:ascii="Arial" w:hAnsi="Arial" w:cs="Arial"/>
          <w:b/>
          <w:bCs/>
          <w:sz w:val="28"/>
          <w:szCs w:val="36"/>
          <w:lang w:val="en-US"/>
        </w:rPr>
      </w:pPr>
    </w:p>
    <w:p w14:paraId="0AE58D65" w14:textId="77777777" w:rsidR="001D79D3" w:rsidRPr="00326F04" w:rsidRDefault="001D79D3" w:rsidP="001D79D3">
      <w:pPr>
        <w:jc w:val="both"/>
        <w:rPr>
          <w:rFonts w:ascii="Arial" w:hAnsi="Arial" w:cs="Arial"/>
          <w:b/>
          <w:bCs/>
          <w:szCs w:val="32"/>
          <w:lang w:val="en-US"/>
        </w:rPr>
      </w:pPr>
      <w:r w:rsidRPr="00326F04">
        <w:rPr>
          <w:rFonts w:ascii="Arial" w:hAnsi="Arial" w:cs="Arial"/>
          <w:b/>
          <w:bCs/>
          <w:szCs w:val="32"/>
          <w:lang w:val="en-US"/>
        </w:rPr>
        <w:t xml:space="preserve">How well does it fit with our strategic direction? </w:t>
      </w:r>
    </w:p>
    <w:p w14:paraId="4E34EE38" w14:textId="77777777" w:rsidR="001D79D3" w:rsidRDefault="001D79D3" w:rsidP="001D79D3">
      <w:pPr>
        <w:jc w:val="both"/>
        <w:rPr>
          <w:rFonts w:ascii="Arial" w:hAnsi="Arial" w:cs="Arial"/>
          <w:szCs w:val="32"/>
          <w:lang w:val="en-US"/>
        </w:rPr>
      </w:pPr>
      <w:r w:rsidRPr="00C8012C">
        <w:rPr>
          <w:rFonts w:ascii="Arial" w:hAnsi="Arial" w:cs="Arial"/>
          <w:szCs w:val="32"/>
          <w:lang w:val="en-US"/>
        </w:rPr>
        <w:t xml:space="preserve">The Financial Report is required to comply with Local Government </w:t>
      </w:r>
      <w:r>
        <w:rPr>
          <w:rFonts w:ascii="Arial" w:hAnsi="Arial" w:cs="Arial"/>
          <w:szCs w:val="32"/>
          <w:lang w:val="en-US"/>
        </w:rPr>
        <w:t xml:space="preserve">Act and </w:t>
      </w:r>
      <w:r w:rsidRPr="00C8012C">
        <w:rPr>
          <w:rFonts w:ascii="Arial" w:hAnsi="Arial" w:cs="Arial"/>
          <w:szCs w:val="32"/>
          <w:lang w:val="en-US"/>
        </w:rPr>
        <w:t xml:space="preserve">regulations and supports the City in sound strategy and governance around its financial health. </w:t>
      </w:r>
    </w:p>
    <w:p w14:paraId="5FA3AEDC" w14:textId="77777777" w:rsidR="001D79D3" w:rsidRDefault="001D79D3" w:rsidP="001D79D3">
      <w:pPr>
        <w:jc w:val="both"/>
        <w:rPr>
          <w:rFonts w:ascii="Arial" w:hAnsi="Arial" w:cs="Arial"/>
          <w:lang w:eastAsia="en-GB"/>
        </w:rPr>
      </w:pPr>
    </w:p>
    <w:p w14:paraId="257829EE" w14:textId="77777777" w:rsidR="001D79D3" w:rsidRDefault="001D79D3" w:rsidP="001D79D3">
      <w:pPr>
        <w:jc w:val="both"/>
        <w:rPr>
          <w:rFonts w:ascii="Arial" w:hAnsi="Arial" w:cs="Arial"/>
          <w:lang w:eastAsia="en-GB"/>
        </w:rPr>
      </w:pPr>
      <w:r>
        <w:rPr>
          <w:rFonts w:ascii="Arial" w:hAnsi="Arial" w:cs="Arial"/>
          <w:lang w:eastAsia="en-GB"/>
        </w:rPr>
        <w:t>The following legislation is adhered to:</w:t>
      </w:r>
    </w:p>
    <w:p w14:paraId="0DED5A8B" w14:textId="77777777" w:rsidR="001D79D3" w:rsidRDefault="001D79D3" w:rsidP="001D79D3">
      <w:pPr>
        <w:jc w:val="both"/>
        <w:rPr>
          <w:rFonts w:ascii="Arial" w:hAnsi="Arial" w:cs="Arial"/>
          <w:lang w:eastAsia="en-GB"/>
        </w:rPr>
      </w:pPr>
    </w:p>
    <w:p w14:paraId="65B73A1F" w14:textId="77777777" w:rsidR="001D79D3" w:rsidRPr="001D79D3" w:rsidRDefault="001D79D3" w:rsidP="001D79D3">
      <w:pPr>
        <w:jc w:val="both"/>
        <w:rPr>
          <w:rFonts w:ascii="Arial" w:hAnsi="Arial" w:cs="Arial"/>
          <w:szCs w:val="28"/>
          <w:lang w:eastAsia="en-GB"/>
        </w:rPr>
      </w:pPr>
      <w:r w:rsidRPr="001D79D3">
        <w:rPr>
          <w:rFonts w:ascii="Arial" w:hAnsi="Arial" w:cs="Arial"/>
          <w:szCs w:val="28"/>
          <w:lang w:eastAsia="en-GB"/>
        </w:rPr>
        <w:t>Section 6.4 of the Local Government Act 1995</w:t>
      </w:r>
    </w:p>
    <w:p w14:paraId="413D96DF" w14:textId="77777777" w:rsidR="001D79D3" w:rsidRPr="001D79D3" w:rsidRDefault="001D79D3" w:rsidP="001D79D3">
      <w:pPr>
        <w:ind w:right="-472"/>
        <w:jc w:val="both"/>
        <w:rPr>
          <w:rFonts w:ascii="Arial" w:hAnsi="Arial" w:cs="Arial"/>
          <w:szCs w:val="28"/>
          <w:lang w:eastAsia="en-GB"/>
        </w:rPr>
      </w:pPr>
      <w:r w:rsidRPr="001D79D3">
        <w:rPr>
          <w:rFonts w:ascii="Arial" w:hAnsi="Arial" w:cs="Arial"/>
          <w:szCs w:val="28"/>
          <w:lang w:eastAsia="en-GB"/>
        </w:rPr>
        <w:t xml:space="preserve">Regulation 36 of the Local Government (Financial Management) </w:t>
      </w:r>
    </w:p>
    <w:p w14:paraId="72D1BA28" w14:textId="77777777" w:rsidR="001D79D3" w:rsidRPr="001D79D3" w:rsidRDefault="001D79D3" w:rsidP="001D79D3">
      <w:pPr>
        <w:jc w:val="both"/>
        <w:rPr>
          <w:rFonts w:ascii="Arial" w:hAnsi="Arial" w:cs="Arial"/>
          <w:szCs w:val="28"/>
          <w:lang w:eastAsia="en-GB"/>
        </w:rPr>
      </w:pPr>
      <w:r w:rsidRPr="001D79D3">
        <w:rPr>
          <w:rFonts w:ascii="Arial" w:hAnsi="Arial" w:cs="Arial"/>
          <w:szCs w:val="28"/>
          <w:lang w:eastAsia="en-GB"/>
        </w:rPr>
        <w:t>Regulations 1996</w:t>
      </w:r>
    </w:p>
    <w:p w14:paraId="72DF85DE" w14:textId="77777777" w:rsidR="001D79D3" w:rsidRPr="001D79D3" w:rsidRDefault="001D79D3" w:rsidP="001D79D3">
      <w:pPr>
        <w:jc w:val="both"/>
        <w:rPr>
          <w:rFonts w:ascii="Arial" w:hAnsi="Arial" w:cs="Arial"/>
          <w:szCs w:val="28"/>
          <w:lang w:eastAsia="en-GB"/>
        </w:rPr>
      </w:pPr>
      <w:r w:rsidRPr="001D79D3">
        <w:rPr>
          <w:rFonts w:ascii="Arial" w:hAnsi="Arial" w:cs="Arial"/>
          <w:szCs w:val="28"/>
          <w:lang w:eastAsia="en-GB"/>
        </w:rPr>
        <w:t xml:space="preserve">Regulations 9 and 10 of the Local Government (Audit) </w:t>
      </w:r>
    </w:p>
    <w:p w14:paraId="041F80E0" w14:textId="77777777" w:rsidR="001D79D3" w:rsidRPr="001D79D3" w:rsidRDefault="001D79D3" w:rsidP="001D79D3">
      <w:pPr>
        <w:jc w:val="both"/>
        <w:rPr>
          <w:rFonts w:ascii="Arial" w:hAnsi="Arial" w:cs="Arial"/>
          <w:szCs w:val="32"/>
          <w:lang w:val="en-US"/>
        </w:rPr>
      </w:pPr>
      <w:r w:rsidRPr="001D79D3">
        <w:rPr>
          <w:rFonts w:ascii="Arial" w:hAnsi="Arial" w:cs="Arial"/>
          <w:szCs w:val="28"/>
          <w:lang w:eastAsia="en-GB"/>
        </w:rPr>
        <w:t>Regulations 1996</w:t>
      </w:r>
    </w:p>
    <w:p w14:paraId="479FC227" w14:textId="77777777" w:rsidR="001D79D3" w:rsidRPr="00271F0C" w:rsidRDefault="001D79D3" w:rsidP="001D79D3">
      <w:pPr>
        <w:jc w:val="both"/>
        <w:rPr>
          <w:rFonts w:ascii="Arial" w:hAnsi="Arial" w:cs="Arial"/>
          <w:szCs w:val="32"/>
          <w:lang w:val="en-US"/>
        </w:rPr>
      </w:pPr>
    </w:p>
    <w:p w14:paraId="56E83586" w14:textId="77777777" w:rsidR="001D79D3" w:rsidRPr="00271F0C" w:rsidRDefault="001D79D3" w:rsidP="001D79D3">
      <w:pPr>
        <w:jc w:val="both"/>
        <w:rPr>
          <w:rFonts w:ascii="Arial" w:hAnsi="Arial" w:cs="Arial"/>
          <w:b/>
          <w:bCs/>
          <w:szCs w:val="32"/>
          <w:lang w:val="en-US"/>
        </w:rPr>
      </w:pPr>
      <w:r w:rsidRPr="00271F0C">
        <w:rPr>
          <w:rFonts w:ascii="Arial" w:hAnsi="Arial" w:cs="Arial"/>
          <w:b/>
          <w:bCs/>
          <w:szCs w:val="32"/>
          <w:lang w:val="en-US"/>
        </w:rPr>
        <w:t xml:space="preserve">Who benefits? </w:t>
      </w:r>
    </w:p>
    <w:p w14:paraId="0F091C90" w14:textId="16A2C781" w:rsidR="001D79D3" w:rsidRDefault="001D79D3" w:rsidP="001D79D3">
      <w:pPr>
        <w:jc w:val="both"/>
        <w:rPr>
          <w:rFonts w:ascii="Arial" w:hAnsi="Arial" w:cs="Arial"/>
          <w:szCs w:val="32"/>
          <w:lang w:val="en-US"/>
        </w:rPr>
      </w:pPr>
      <w:r>
        <w:rPr>
          <w:rFonts w:ascii="Arial" w:hAnsi="Arial" w:cs="Arial"/>
          <w:szCs w:val="32"/>
          <w:lang w:val="en-US"/>
        </w:rPr>
        <w:t>The City and the Community</w:t>
      </w:r>
      <w:r w:rsidR="00051D48">
        <w:rPr>
          <w:rFonts w:ascii="Arial" w:hAnsi="Arial" w:cs="Arial"/>
          <w:szCs w:val="32"/>
          <w:lang w:val="en-US"/>
        </w:rPr>
        <w:t>.</w:t>
      </w:r>
    </w:p>
    <w:p w14:paraId="6B997163" w14:textId="77777777" w:rsidR="001D79D3" w:rsidRDefault="001D79D3" w:rsidP="001D79D3">
      <w:pPr>
        <w:jc w:val="both"/>
        <w:rPr>
          <w:rFonts w:ascii="Arial" w:hAnsi="Arial" w:cs="Arial"/>
          <w:szCs w:val="32"/>
          <w:lang w:val="en-US"/>
        </w:rPr>
      </w:pPr>
    </w:p>
    <w:p w14:paraId="789FE231" w14:textId="77777777" w:rsidR="001D79D3" w:rsidRDefault="001D79D3" w:rsidP="001D79D3">
      <w:pPr>
        <w:jc w:val="both"/>
        <w:rPr>
          <w:rFonts w:ascii="Arial" w:hAnsi="Arial" w:cs="Arial"/>
          <w:b/>
          <w:bCs/>
          <w:szCs w:val="32"/>
          <w:lang w:val="en-US"/>
        </w:rPr>
      </w:pPr>
      <w:r w:rsidRPr="004B5FA0">
        <w:rPr>
          <w:rFonts w:ascii="Arial" w:hAnsi="Arial" w:cs="Arial"/>
          <w:b/>
          <w:bCs/>
          <w:szCs w:val="32"/>
          <w:lang w:val="en-US"/>
        </w:rPr>
        <w:t>Does it involve a tolerable risk?</w:t>
      </w:r>
    </w:p>
    <w:p w14:paraId="509C07DF" w14:textId="77777777" w:rsidR="001D79D3" w:rsidRDefault="001D79D3" w:rsidP="001D79D3">
      <w:pPr>
        <w:jc w:val="both"/>
        <w:rPr>
          <w:rFonts w:ascii="Arial" w:hAnsi="Arial" w:cs="Arial"/>
          <w:szCs w:val="32"/>
          <w:lang w:val="en-US"/>
        </w:rPr>
      </w:pPr>
      <w:r>
        <w:rPr>
          <w:rFonts w:ascii="Arial" w:hAnsi="Arial" w:cs="Arial"/>
          <w:szCs w:val="32"/>
          <w:lang w:val="en-US"/>
        </w:rPr>
        <w:t>There is no risk involved.</w:t>
      </w:r>
    </w:p>
    <w:p w14:paraId="0CE6E476" w14:textId="77777777" w:rsidR="001D79D3" w:rsidRDefault="001D79D3" w:rsidP="001D79D3">
      <w:pPr>
        <w:jc w:val="both"/>
        <w:rPr>
          <w:rFonts w:ascii="Arial" w:hAnsi="Arial" w:cs="Arial"/>
          <w:szCs w:val="32"/>
          <w:lang w:val="en-US"/>
        </w:rPr>
      </w:pPr>
    </w:p>
    <w:p w14:paraId="10D72C4E" w14:textId="77777777" w:rsidR="001D79D3" w:rsidRPr="00B93134" w:rsidRDefault="001D79D3" w:rsidP="001D79D3">
      <w:pPr>
        <w:jc w:val="both"/>
        <w:rPr>
          <w:rFonts w:ascii="Arial" w:hAnsi="Arial" w:cs="Arial"/>
          <w:b/>
          <w:bCs/>
          <w:szCs w:val="32"/>
          <w:lang w:val="en-US"/>
        </w:rPr>
      </w:pPr>
      <w:r w:rsidRPr="00B93134">
        <w:rPr>
          <w:rFonts w:ascii="Arial" w:hAnsi="Arial" w:cs="Arial"/>
          <w:b/>
          <w:bCs/>
          <w:szCs w:val="32"/>
          <w:lang w:val="en-US"/>
        </w:rPr>
        <w:t>Do we have the information we need?</w:t>
      </w:r>
    </w:p>
    <w:p w14:paraId="7CB9C29E" w14:textId="77777777" w:rsidR="001D79D3" w:rsidRDefault="001D79D3" w:rsidP="001D79D3">
      <w:pPr>
        <w:jc w:val="both"/>
        <w:rPr>
          <w:rFonts w:ascii="Arial" w:hAnsi="Arial" w:cs="Arial"/>
          <w:szCs w:val="32"/>
          <w:lang w:val="en-US"/>
        </w:rPr>
      </w:pPr>
      <w:r>
        <w:rPr>
          <w:rFonts w:ascii="Arial" w:hAnsi="Arial" w:cs="Arial"/>
          <w:szCs w:val="32"/>
          <w:lang w:val="en-US"/>
        </w:rPr>
        <w:t>Not applicable.</w:t>
      </w:r>
    </w:p>
    <w:p w14:paraId="7D6C1025" w14:textId="42079460" w:rsidR="001D79D3" w:rsidRDefault="001D79D3" w:rsidP="001D79D3">
      <w:pPr>
        <w:jc w:val="both"/>
        <w:rPr>
          <w:rFonts w:ascii="Arial" w:hAnsi="Arial" w:cs="Arial"/>
          <w:szCs w:val="32"/>
          <w:lang w:val="en-US"/>
        </w:rPr>
      </w:pPr>
    </w:p>
    <w:p w14:paraId="37D40057" w14:textId="77777777" w:rsidR="001D79D3" w:rsidRDefault="001D79D3" w:rsidP="001D79D3">
      <w:pPr>
        <w:jc w:val="both"/>
        <w:rPr>
          <w:rFonts w:ascii="Arial" w:hAnsi="Arial" w:cs="Arial"/>
          <w:szCs w:val="32"/>
          <w:lang w:val="en-US"/>
        </w:rPr>
      </w:pPr>
    </w:p>
    <w:p w14:paraId="35B4593F" w14:textId="77777777" w:rsidR="001D79D3" w:rsidRDefault="001D79D3" w:rsidP="001D79D3">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62D09ED3" w14:textId="77777777" w:rsidR="001D79D3" w:rsidRDefault="001D79D3" w:rsidP="001D79D3">
      <w:pPr>
        <w:jc w:val="both"/>
        <w:rPr>
          <w:rFonts w:ascii="Arial" w:hAnsi="Arial" w:cs="Arial"/>
          <w:b/>
          <w:sz w:val="28"/>
          <w:szCs w:val="32"/>
          <w:lang w:val="en-US"/>
        </w:rPr>
      </w:pPr>
    </w:p>
    <w:p w14:paraId="7869F5CA" w14:textId="77777777" w:rsidR="001D79D3" w:rsidRPr="007E7EFD" w:rsidRDefault="001D79D3" w:rsidP="001D79D3">
      <w:pPr>
        <w:jc w:val="both"/>
        <w:rPr>
          <w:rFonts w:ascii="Arial" w:hAnsi="Arial" w:cs="Arial"/>
          <w:bCs/>
          <w:szCs w:val="24"/>
          <w:lang w:val="en-US"/>
        </w:rPr>
      </w:pPr>
      <w:r w:rsidRPr="007E7EFD">
        <w:rPr>
          <w:rFonts w:ascii="Arial" w:hAnsi="Arial" w:cs="Arial"/>
          <w:bCs/>
          <w:szCs w:val="24"/>
          <w:lang w:val="en-US"/>
        </w:rPr>
        <w:t>There are no financial implications to this report.</w:t>
      </w:r>
    </w:p>
    <w:p w14:paraId="1407513A" w14:textId="77777777" w:rsidR="001D79D3" w:rsidRDefault="001D79D3" w:rsidP="001D79D3">
      <w:pPr>
        <w:jc w:val="both"/>
        <w:rPr>
          <w:rFonts w:ascii="Arial" w:hAnsi="Arial" w:cs="Arial"/>
          <w:szCs w:val="32"/>
          <w:lang w:val="en-US"/>
        </w:rPr>
      </w:pPr>
    </w:p>
    <w:p w14:paraId="2CE9DCFA" w14:textId="77777777" w:rsidR="001D79D3" w:rsidRDefault="001D79D3" w:rsidP="001D79D3">
      <w:pPr>
        <w:jc w:val="both"/>
        <w:rPr>
          <w:rFonts w:ascii="Arial" w:hAnsi="Arial" w:cs="Arial"/>
          <w:szCs w:val="24"/>
          <w:lang w:val="en-US"/>
        </w:rPr>
      </w:pPr>
    </w:p>
    <w:p w14:paraId="22CF2D3A" w14:textId="77777777" w:rsidR="001D79D3" w:rsidRDefault="001D79D3" w:rsidP="001D79D3">
      <w:pPr>
        <w:jc w:val="both"/>
        <w:rPr>
          <w:rFonts w:ascii="Arial" w:hAnsi="Arial" w:cs="Arial"/>
          <w:b/>
          <w:sz w:val="28"/>
          <w:szCs w:val="32"/>
          <w:lang w:val="en-US"/>
        </w:rPr>
      </w:pPr>
      <w:r>
        <w:rPr>
          <w:rFonts w:ascii="Arial" w:hAnsi="Arial" w:cs="Arial"/>
          <w:b/>
          <w:sz w:val="28"/>
          <w:szCs w:val="32"/>
          <w:lang w:val="en-US"/>
        </w:rPr>
        <w:t>Conclusion</w:t>
      </w:r>
    </w:p>
    <w:p w14:paraId="0106CBB6" w14:textId="77777777" w:rsidR="001D79D3" w:rsidRPr="004E7363" w:rsidRDefault="001D79D3" w:rsidP="001D79D3">
      <w:pPr>
        <w:jc w:val="both"/>
        <w:rPr>
          <w:rFonts w:ascii="Arial" w:hAnsi="Arial" w:cs="Arial"/>
          <w:b/>
          <w:bCs/>
          <w:sz w:val="28"/>
          <w:szCs w:val="36"/>
          <w:lang w:val="en-US"/>
        </w:rPr>
      </w:pPr>
    </w:p>
    <w:p w14:paraId="7CC1BD16" w14:textId="77777777" w:rsidR="001D79D3" w:rsidRDefault="001D79D3" w:rsidP="001D79D3">
      <w:pPr>
        <w:autoSpaceDE w:val="0"/>
        <w:autoSpaceDN w:val="0"/>
        <w:adjustRightInd w:val="0"/>
        <w:jc w:val="both"/>
        <w:rPr>
          <w:rFonts w:ascii="Arial" w:hAnsi="Arial" w:cs="Arial"/>
          <w:lang w:eastAsia="en-GB"/>
        </w:rPr>
      </w:pPr>
      <w:r>
        <w:rPr>
          <w:rFonts w:ascii="Arial" w:hAnsi="Arial" w:cs="Arial"/>
          <w:lang w:eastAsia="en-GB"/>
        </w:rPr>
        <w:t xml:space="preserve">The financial report showing the financial performance of the City for 2020/21 is recommended for approval.  </w:t>
      </w:r>
    </w:p>
    <w:p w14:paraId="3E17D6E4" w14:textId="50B48C89" w:rsidR="006E7E03" w:rsidRDefault="006E7E03" w:rsidP="006E7E03"/>
    <w:p w14:paraId="34DAAE23" w14:textId="77777777" w:rsidR="00516332" w:rsidRDefault="00516332">
      <w:pPr>
        <w:rPr>
          <w:rFonts w:ascii="Arial" w:hAnsi="Arial" w:cs="Arial"/>
          <w:b/>
          <w:kern w:val="28"/>
          <w:szCs w:val="24"/>
        </w:rPr>
      </w:pPr>
      <w:r>
        <w:rPr>
          <w:rFonts w:ascii="Arial" w:hAnsi="Arial" w:cs="Arial"/>
          <w:caps/>
          <w:szCs w:val="24"/>
        </w:rPr>
        <w:br w:type="page"/>
      </w:r>
    </w:p>
    <w:p w14:paraId="204E62B1" w14:textId="7CE87E21" w:rsidR="008A7CC8" w:rsidRPr="007C49B8" w:rsidRDefault="008A7CC8" w:rsidP="00645C9E">
      <w:pPr>
        <w:pStyle w:val="Heading1"/>
        <w:tabs>
          <w:tab w:val="clear" w:pos="720"/>
          <w:tab w:val="clear" w:pos="2410"/>
          <w:tab w:val="left" w:pos="0"/>
        </w:tabs>
        <w:spacing w:before="0" w:after="0"/>
        <w:ind w:left="-567"/>
        <w:rPr>
          <w:rFonts w:ascii="Arial" w:hAnsi="Arial" w:cs="Arial"/>
          <w:caps w:val="0"/>
          <w:sz w:val="24"/>
          <w:szCs w:val="24"/>
          <w:u w:val="none"/>
        </w:rPr>
      </w:pPr>
      <w:bookmarkStart w:id="22" w:name="_Toc88148537"/>
      <w:r>
        <w:rPr>
          <w:rFonts w:ascii="Arial" w:hAnsi="Arial" w:cs="Arial"/>
          <w:caps w:val="0"/>
          <w:sz w:val="24"/>
          <w:szCs w:val="24"/>
          <w:u w:val="none"/>
        </w:rPr>
        <w:lastRenderedPageBreak/>
        <w:t>8.</w:t>
      </w:r>
      <w:r w:rsidR="004C5294">
        <w:rPr>
          <w:rFonts w:ascii="Arial" w:hAnsi="Arial" w:cs="Arial"/>
          <w:caps w:val="0"/>
          <w:sz w:val="24"/>
          <w:szCs w:val="24"/>
          <w:u w:val="none"/>
        </w:rPr>
        <w:t>2</w:t>
      </w:r>
      <w:r>
        <w:rPr>
          <w:rFonts w:ascii="Arial" w:hAnsi="Arial" w:cs="Arial"/>
          <w:caps w:val="0"/>
          <w:sz w:val="24"/>
          <w:szCs w:val="24"/>
          <w:u w:val="none"/>
        </w:rPr>
        <w:tab/>
      </w:r>
      <w:r w:rsidR="00014A25">
        <w:rPr>
          <w:rFonts w:ascii="Arial" w:hAnsi="Arial" w:cs="Arial"/>
          <w:caps w:val="0"/>
          <w:sz w:val="24"/>
          <w:szCs w:val="24"/>
          <w:u w:val="none"/>
        </w:rPr>
        <w:t>Update on Audit Recommendation of</w:t>
      </w:r>
      <w:r w:rsidR="00EF0E8A">
        <w:rPr>
          <w:rFonts w:ascii="Arial" w:hAnsi="Arial" w:cs="Arial"/>
          <w:caps w:val="0"/>
          <w:sz w:val="24"/>
          <w:szCs w:val="24"/>
          <w:u w:val="none"/>
        </w:rPr>
        <w:t xml:space="preserve"> Contract Management</w:t>
      </w:r>
      <w:bookmarkEnd w:id="22"/>
    </w:p>
    <w:p w14:paraId="7A2CDAE4" w14:textId="77777777" w:rsidR="008A7CC8" w:rsidRDefault="008A7CC8" w:rsidP="008A7CC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
        <w:tblW w:w="0" w:type="auto"/>
        <w:tblInd w:w="-5" w:type="dxa"/>
        <w:tblLook w:val="04A0" w:firstRow="1" w:lastRow="0" w:firstColumn="1" w:lastColumn="0" w:noHBand="0" w:noVBand="1"/>
      </w:tblPr>
      <w:tblGrid>
        <w:gridCol w:w="2764"/>
        <w:gridCol w:w="6257"/>
      </w:tblGrid>
      <w:tr w:rsidR="00797EC6" w:rsidRPr="00F76A88" w14:paraId="22CCC0C2" w14:textId="77777777" w:rsidTr="00CC05D0">
        <w:tc>
          <w:tcPr>
            <w:tcW w:w="2764" w:type="dxa"/>
          </w:tcPr>
          <w:p w14:paraId="72A75819" w14:textId="77777777" w:rsidR="00797EC6" w:rsidRPr="00F76A88" w:rsidRDefault="00797EC6" w:rsidP="00061E96">
            <w:pPr>
              <w:jc w:val="both"/>
              <w:rPr>
                <w:rFonts w:ascii="Arial" w:hAnsi="Arial" w:cs="Arial"/>
                <w:b/>
                <w:szCs w:val="24"/>
                <w:lang w:val="en-AU"/>
              </w:rPr>
            </w:pPr>
            <w:r w:rsidRPr="00F76A88">
              <w:rPr>
                <w:rFonts w:ascii="Arial" w:hAnsi="Arial" w:cs="Arial"/>
                <w:b/>
                <w:szCs w:val="24"/>
                <w:lang w:val="en-AU"/>
              </w:rPr>
              <w:t>Committee</w:t>
            </w:r>
          </w:p>
        </w:tc>
        <w:tc>
          <w:tcPr>
            <w:tcW w:w="6257" w:type="dxa"/>
          </w:tcPr>
          <w:p w14:paraId="18EBA2AF" w14:textId="77777777" w:rsidR="00797EC6" w:rsidRPr="00F76A88" w:rsidRDefault="00797EC6" w:rsidP="00061E96">
            <w:pPr>
              <w:jc w:val="both"/>
              <w:rPr>
                <w:rFonts w:ascii="Arial" w:hAnsi="Arial" w:cs="Arial"/>
                <w:szCs w:val="24"/>
                <w:lang w:val="en-AU"/>
              </w:rPr>
            </w:pPr>
            <w:r w:rsidRPr="00F76A88">
              <w:rPr>
                <w:rFonts w:ascii="Arial" w:hAnsi="Arial" w:cs="Arial"/>
                <w:szCs w:val="24"/>
                <w:lang w:val="en-AU"/>
              </w:rPr>
              <w:t>23 November 2021</w:t>
            </w:r>
          </w:p>
        </w:tc>
      </w:tr>
      <w:tr w:rsidR="00797EC6" w:rsidRPr="00F76A88" w14:paraId="165BF5D3" w14:textId="77777777" w:rsidTr="00CC05D0">
        <w:tc>
          <w:tcPr>
            <w:tcW w:w="2764" w:type="dxa"/>
          </w:tcPr>
          <w:p w14:paraId="240B9A43" w14:textId="77777777" w:rsidR="00797EC6" w:rsidRPr="00F76A88" w:rsidRDefault="00797EC6" w:rsidP="00061E96">
            <w:pPr>
              <w:jc w:val="both"/>
              <w:rPr>
                <w:rFonts w:ascii="Arial" w:hAnsi="Arial" w:cs="Arial"/>
                <w:b/>
                <w:szCs w:val="24"/>
                <w:lang w:val="en-AU"/>
              </w:rPr>
            </w:pPr>
            <w:r w:rsidRPr="00F76A88">
              <w:rPr>
                <w:rFonts w:ascii="Arial" w:hAnsi="Arial" w:cs="Arial"/>
                <w:b/>
                <w:szCs w:val="24"/>
                <w:lang w:val="en-AU"/>
              </w:rPr>
              <w:t>Applicant</w:t>
            </w:r>
          </w:p>
        </w:tc>
        <w:tc>
          <w:tcPr>
            <w:tcW w:w="6257" w:type="dxa"/>
          </w:tcPr>
          <w:p w14:paraId="6C29B043" w14:textId="77777777" w:rsidR="00797EC6" w:rsidRPr="00F76A88" w:rsidRDefault="00797EC6" w:rsidP="00061E96">
            <w:pPr>
              <w:jc w:val="both"/>
              <w:rPr>
                <w:rFonts w:ascii="Arial" w:hAnsi="Arial" w:cs="Arial"/>
                <w:szCs w:val="24"/>
                <w:lang w:val="en-AU"/>
              </w:rPr>
            </w:pPr>
            <w:r w:rsidRPr="00F76A88">
              <w:rPr>
                <w:rFonts w:ascii="Arial" w:hAnsi="Arial" w:cs="Arial"/>
                <w:szCs w:val="24"/>
                <w:lang w:val="en-AU"/>
              </w:rPr>
              <w:t>City of Nedlands</w:t>
            </w:r>
          </w:p>
        </w:tc>
      </w:tr>
      <w:tr w:rsidR="00797EC6" w:rsidRPr="00F76A88" w14:paraId="567EFB8A" w14:textId="77777777" w:rsidTr="00CC05D0">
        <w:tc>
          <w:tcPr>
            <w:tcW w:w="2764" w:type="dxa"/>
          </w:tcPr>
          <w:p w14:paraId="60F26050" w14:textId="77777777" w:rsidR="00797EC6" w:rsidRPr="00F76A88" w:rsidRDefault="00797EC6" w:rsidP="00061E96">
            <w:pPr>
              <w:jc w:val="both"/>
              <w:rPr>
                <w:rFonts w:ascii="Arial" w:hAnsi="Arial" w:cs="Arial"/>
                <w:b/>
                <w:szCs w:val="24"/>
                <w:lang w:val="en-AU"/>
              </w:rPr>
            </w:pPr>
            <w:r w:rsidRPr="00F76A88">
              <w:rPr>
                <w:rFonts w:ascii="Arial" w:hAnsi="Arial" w:cs="Arial"/>
                <w:b/>
                <w:szCs w:val="24"/>
                <w:lang w:val="en-AU"/>
              </w:rPr>
              <w:t xml:space="preserve">Employee Disclosure under </w:t>
            </w:r>
            <w:r w:rsidRPr="00F76A88">
              <w:rPr>
                <w:rFonts w:ascii="Arial" w:hAnsi="Arial" w:cs="Arial"/>
                <w:b/>
                <w:i/>
                <w:szCs w:val="24"/>
                <w:lang w:val="en-AU"/>
              </w:rPr>
              <w:t>section 5.70 Local Government Act 1995</w:t>
            </w:r>
          </w:p>
        </w:tc>
        <w:tc>
          <w:tcPr>
            <w:tcW w:w="6257" w:type="dxa"/>
          </w:tcPr>
          <w:p w14:paraId="4D65D3E6" w14:textId="77777777" w:rsidR="00797EC6" w:rsidRPr="00F76A88" w:rsidRDefault="00797EC6" w:rsidP="00061E96">
            <w:pPr>
              <w:jc w:val="both"/>
              <w:rPr>
                <w:rFonts w:ascii="Arial" w:hAnsi="Arial" w:cs="Arial"/>
                <w:szCs w:val="24"/>
                <w:lang w:val="en-AU"/>
              </w:rPr>
            </w:pPr>
            <w:r w:rsidRPr="00F76A88">
              <w:rPr>
                <w:rFonts w:ascii="Arial" w:hAnsi="Arial" w:cs="Arial"/>
                <w:szCs w:val="24"/>
                <w:lang w:val="en-AU"/>
              </w:rPr>
              <w:t xml:space="preserve"> Nil.</w:t>
            </w:r>
          </w:p>
        </w:tc>
      </w:tr>
      <w:tr w:rsidR="00797EC6" w:rsidRPr="00F76A88" w14:paraId="3A7B2617" w14:textId="77777777" w:rsidTr="00CC05D0">
        <w:tc>
          <w:tcPr>
            <w:tcW w:w="2764" w:type="dxa"/>
          </w:tcPr>
          <w:p w14:paraId="6084C6EE" w14:textId="77777777" w:rsidR="00797EC6" w:rsidRPr="00F76A88" w:rsidRDefault="00797EC6" w:rsidP="00061E96">
            <w:pPr>
              <w:jc w:val="both"/>
              <w:rPr>
                <w:rFonts w:ascii="Arial" w:hAnsi="Arial" w:cs="Arial"/>
                <w:b/>
                <w:szCs w:val="24"/>
                <w:lang w:val="en-AU"/>
              </w:rPr>
            </w:pPr>
            <w:r w:rsidRPr="00F76A88">
              <w:rPr>
                <w:rFonts w:ascii="Arial" w:hAnsi="Arial" w:cs="Arial"/>
                <w:b/>
                <w:szCs w:val="24"/>
                <w:lang w:val="en-AU"/>
              </w:rPr>
              <w:t>Director</w:t>
            </w:r>
          </w:p>
        </w:tc>
        <w:tc>
          <w:tcPr>
            <w:tcW w:w="6257" w:type="dxa"/>
          </w:tcPr>
          <w:p w14:paraId="60D08495" w14:textId="77777777" w:rsidR="00797EC6" w:rsidRPr="00F76A88" w:rsidRDefault="00797EC6" w:rsidP="00061E96">
            <w:pPr>
              <w:jc w:val="both"/>
              <w:rPr>
                <w:rFonts w:ascii="Arial" w:hAnsi="Arial" w:cs="Arial"/>
                <w:szCs w:val="24"/>
                <w:lang w:val="en-AU"/>
              </w:rPr>
            </w:pPr>
            <w:r w:rsidRPr="00F76A88">
              <w:rPr>
                <w:rFonts w:ascii="Arial" w:hAnsi="Arial" w:cs="Arial"/>
                <w:szCs w:val="24"/>
                <w:lang w:val="en-AU"/>
              </w:rPr>
              <w:t>Ed Herne</w:t>
            </w:r>
          </w:p>
        </w:tc>
      </w:tr>
      <w:tr w:rsidR="00797EC6" w:rsidRPr="00F76A88" w14:paraId="01EBE09A" w14:textId="77777777" w:rsidTr="00CC05D0">
        <w:tc>
          <w:tcPr>
            <w:tcW w:w="2764" w:type="dxa"/>
          </w:tcPr>
          <w:p w14:paraId="217111A8" w14:textId="77777777" w:rsidR="00797EC6" w:rsidRPr="00F76A88" w:rsidRDefault="00797EC6" w:rsidP="00061E96">
            <w:pPr>
              <w:jc w:val="both"/>
              <w:rPr>
                <w:rFonts w:ascii="Arial" w:hAnsi="Arial" w:cs="Arial"/>
                <w:b/>
                <w:szCs w:val="24"/>
                <w:lang w:val="en-AU"/>
              </w:rPr>
            </w:pPr>
            <w:r w:rsidRPr="00F76A88">
              <w:rPr>
                <w:rFonts w:ascii="Arial" w:hAnsi="Arial" w:cs="Arial"/>
                <w:b/>
                <w:szCs w:val="24"/>
                <w:lang w:val="en-AU"/>
              </w:rPr>
              <w:t>Attachments</w:t>
            </w:r>
          </w:p>
        </w:tc>
        <w:tc>
          <w:tcPr>
            <w:tcW w:w="6257" w:type="dxa"/>
          </w:tcPr>
          <w:p w14:paraId="09BF1095" w14:textId="00E4869C" w:rsidR="00797EC6" w:rsidRPr="00F76A88" w:rsidRDefault="00135FC0" w:rsidP="00135FC0">
            <w:pPr>
              <w:jc w:val="both"/>
              <w:rPr>
                <w:rFonts w:ascii="Arial" w:hAnsi="Arial" w:cs="Arial"/>
                <w:szCs w:val="32"/>
                <w:lang w:val="en-AU"/>
              </w:rPr>
            </w:pPr>
            <w:r>
              <w:rPr>
                <w:rFonts w:ascii="Arial" w:hAnsi="Arial" w:cs="Arial"/>
                <w:szCs w:val="32"/>
                <w:lang w:val="en-AU"/>
              </w:rPr>
              <w:t>Nil.</w:t>
            </w:r>
          </w:p>
        </w:tc>
      </w:tr>
      <w:tr w:rsidR="00797EC6" w:rsidRPr="00F76A88" w14:paraId="24C038F7" w14:textId="77777777" w:rsidTr="00CC05D0">
        <w:tc>
          <w:tcPr>
            <w:tcW w:w="2764" w:type="dxa"/>
          </w:tcPr>
          <w:p w14:paraId="51141776" w14:textId="77777777" w:rsidR="00797EC6" w:rsidRPr="00F76A88" w:rsidRDefault="00797EC6" w:rsidP="00061E96">
            <w:pPr>
              <w:jc w:val="both"/>
              <w:rPr>
                <w:rFonts w:ascii="Arial" w:hAnsi="Arial" w:cs="Arial"/>
                <w:b/>
                <w:szCs w:val="24"/>
                <w:lang w:val="en-AU"/>
              </w:rPr>
            </w:pPr>
            <w:r w:rsidRPr="00F76A88">
              <w:rPr>
                <w:rFonts w:ascii="Arial" w:hAnsi="Arial" w:cs="Arial"/>
                <w:b/>
                <w:szCs w:val="24"/>
                <w:lang w:val="en-AU"/>
              </w:rPr>
              <w:t>Confidential Attachments</w:t>
            </w:r>
          </w:p>
        </w:tc>
        <w:tc>
          <w:tcPr>
            <w:tcW w:w="6257" w:type="dxa"/>
          </w:tcPr>
          <w:p w14:paraId="0AD4E775" w14:textId="747AB21F" w:rsidR="00797EC6" w:rsidRPr="00135FC0" w:rsidRDefault="00135FC0" w:rsidP="00135FC0">
            <w:pPr>
              <w:pStyle w:val="ListParagraph"/>
              <w:numPr>
                <w:ilvl w:val="0"/>
                <w:numId w:val="23"/>
              </w:numPr>
              <w:ind w:left="382"/>
              <w:jc w:val="both"/>
              <w:rPr>
                <w:rFonts w:ascii="Arial" w:hAnsi="Arial" w:cs="Arial"/>
                <w:szCs w:val="32"/>
                <w:lang w:val="en-AU"/>
              </w:rPr>
            </w:pPr>
            <w:r w:rsidRPr="00135FC0">
              <w:rPr>
                <w:rFonts w:ascii="Arial" w:hAnsi="Arial" w:cs="Arial"/>
                <w:szCs w:val="32"/>
                <w:lang w:val="en-AU"/>
              </w:rPr>
              <w:t>Moore Australia Contracts Management Internal Audit Report</w:t>
            </w:r>
          </w:p>
        </w:tc>
      </w:tr>
    </w:tbl>
    <w:p w14:paraId="7D561DD0" w14:textId="77777777" w:rsidR="00797EC6" w:rsidRPr="00F76A88" w:rsidRDefault="00797EC6" w:rsidP="00797EC6">
      <w:pPr>
        <w:pStyle w:val="Heading1"/>
        <w:spacing w:before="0"/>
        <w:rPr>
          <w:rFonts w:ascii="Arial" w:hAnsi="Arial" w:cs="Arial"/>
        </w:rPr>
      </w:pPr>
    </w:p>
    <w:p w14:paraId="6BC2BCB4" w14:textId="77777777" w:rsidR="00797EC6" w:rsidRPr="00F76A88" w:rsidRDefault="00797EC6" w:rsidP="00797EC6">
      <w:pPr>
        <w:pStyle w:val="NoSpacing"/>
        <w:rPr>
          <w:rFonts w:cs="Arial"/>
          <w:b/>
          <w:bCs/>
          <w:sz w:val="28"/>
          <w:lang w:val="en-AU"/>
        </w:rPr>
      </w:pPr>
      <w:r w:rsidRPr="00F76A88">
        <w:rPr>
          <w:rFonts w:cs="Arial"/>
          <w:b/>
          <w:bCs/>
          <w:sz w:val="28"/>
          <w:lang w:val="en-AU"/>
        </w:rPr>
        <w:t>Executive Summary</w:t>
      </w:r>
    </w:p>
    <w:p w14:paraId="28CE473E" w14:textId="77777777" w:rsidR="00797EC6" w:rsidRPr="00F76A88" w:rsidRDefault="00797EC6" w:rsidP="00797EC6">
      <w:pPr>
        <w:rPr>
          <w:rFonts w:ascii="Arial" w:hAnsi="Arial" w:cs="Arial"/>
          <w:bdr w:val="none" w:sz="0" w:space="0" w:color="auto" w:frame="1"/>
        </w:rPr>
      </w:pPr>
    </w:p>
    <w:p w14:paraId="0C8FE720" w14:textId="77777777" w:rsidR="00797EC6" w:rsidRPr="00F76A88" w:rsidRDefault="00797EC6" w:rsidP="00797EC6">
      <w:pPr>
        <w:jc w:val="both"/>
        <w:rPr>
          <w:rFonts w:ascii="Arial" w:hAnsi="Arial" w:cs="Arial"/>
          <w:bdr w:val="none" w:sz="0" w:space="0" w:color="auto" w:frame="1"/>
        </w:rPr>
      </w:pPr>
      <w:r w:rsidRPr="00F76A88">
        <w:rPr>
          <w:rFonts w:ascii="Arial" w:hAnsi="Arial" w:cs="Arial"/>
          <w:bdr w:val="none" w:sz="0" w:space="0" w:color="auto" w:frame="1"/>
        </w:rPr>
        <w:t>This report provides an update on the recommendations from the audit of the City’s Contract Management processes conducted by Moore Australia.</w:t>
      </w:r>
    </w:p>
    <w:p w14:paraId="07A262B0" w14:textId="77777777" w:rsidR="00797EC6" w:rsidRPr="00F76A88" w:rsidRDefault="00797EC6" w:rsidP="00797EC6">
      <w:pPr>
        <w:jc w:val="both"/>
        <w:rPr>
          <w:rFonts w:ascii="Arial" w:hAnsi="Arial" w:cs="Arial"/>
          <w:bdr w:val="none" w:sz="0" w:space="0" w:color="auto" w:frame="1"/>
        </w:rPr>
      </w:pPr>
    </w:p>
    <w:p w14:paraId="7BB0A5EB" w14:textId="77777777" w:rsidR="00797EC6" w:rsidRPr="00F76A88" w:rsidRDefault="00797EC6" w:rsidP="00797EC6">
      <w:pPr>
        <w:jc w:val="both"/>
        <w:rPr>
          <w:rFonts w:ascii="Arial" w:hAnsi="Arial" w:cs="Arial"/>
          <w:bdr w:val="none" w:sz="0" w:space="0" w:color="auto" w:frame="1"/>
        </w:rPr>
      </w:pPr>
    </w:p>
    <w:p w14:paraId="42DA1A1D" w14:textId="77777777" w:rsidR="00797EC6" w:rsidRPr="00F76A88" w:rsidRDefault="00797EC6" w:rsidP="00797EC6">
      <w:pPr>
        <w:pStyle w:val="NoSpacing"/>
        <w:jc w:val="both"/>
        <w:rPr>
          <w:rFonts w:cs="Arial"/>
          <w:b/>
          <w:bCs/>
          <w:sz w:val="28"/>
          <w:lang w:val="en-AU"/>
        </w:rPr>
      </w:pPr>
      <w:r w:rsidRPr="00F76A88">
        <w:rPr>
          <w:rFonts w:cs="Arial"/>
          <w:b/>
          <w:bCs/>
          <w:sz w:val="28"/>
          <w:lang w:val="en-AU"/>
        </w:rPr>
        <w:t>Recommendation to Committee</w:t>
      </w:r>
    </w:p>
    <w:p w14:paraId="44289A2F" w14:textId="77777777" w:rsidR="00797EC6" w:rsidRPr="00F76A88" w:rsidRDefault="00797EC6" w:rsidP="00797EC6">
      <w:pPr>
        <w:jc w:val="both"/>
        <w:rPr>
          <w:rFonts w:ascii="Arial" w:hAnsi="Arial" w:cs="Arial"/>
          <w:b/>
          <w:szCs w:val="32"/>
        </w:rPr>
      </w:pPr>
    </w:p>
    <w:p w14:paraId="64AFDA22" w14:textId="77777777" w:rsidR="00797EC6" w:rsidRPr="00F76A88" w:rsidRDefault="00797EC6" w:rsidP="00797EC6">
      <w:pPr>
        <w:jc w:val="both"/>
        <w:rPr>
          <w:rFonts w:ascii="Arial" w:hAnsi="Arial" w:cs="Arial"/>
          <w:b/>
          <w:bCs/>
          <w:szCs w:val="32"/>
        </w:rPr>
      </w:pPr>
      <w:r w:rsidRPr="00F76A88">
        <w:rPr>
          <w:rFonts w:ascii="Arial" w:hAnsi="Arial" w:cs="Arial"/>
          <w:b/>
          <w:szCs w:val="32"/>
        </w:rPr>
        <w:t xml:space="preserve">That the Audit and Risk Committee notes the progress made to date to address the findings from the Moore Australia </w:t>
      </w:r>
      <w:r w:rsidRPr="00F76A88">
        <w:rPr>
          <w:rFonts w:ascii="Arial" w:hAnsi="Arial" w:cs="Arial"/>
          <w:b/>
          <w:bCs/>
          <w:bdr w:val="none" w:sz="0" w:space="0" w:color="auto" w:frame="1"/>
        </w:rPr>
        <w:t>Contract Management Audit Report</w:t>
      </w:r>
      <w:r w:rsidRPr="00F76A88">
        <w:rPr>
          <w:rFonts w:ascii="Arial" w:hAnsi="Arial" w:cs="Arial"/>
          <w:b/>
          <w:bCs/>
          <w:szCs w:val="32"/>
        </w:rPr>
        <w:t>.</w:t>
      </w:r>
    </w:p>
    <w:p w14:paraId="49503B1E" w14:textId="77777777" w:rsidR="00797EC6" w:rsidRPr="00F76A88" w:rsidRDefault="00797EC6" w:rsidP="00797EC6">
      <w:pPr>
        <w:jc w:val="both"/>
        <w:rPr>
          <w:rFonts w:ascii="Arial" w:hAnsi="Arial" w:cs="Arial"/>
          <w:b/>
          <w:bCs/>
          <w:szCs w:val="32"/>
        </w:rPr>
      </w:pPr>
    </w:p>
    <w:p w14:paraId="25F8D5E7" w14:textId="77777777" w:rsidR="00797EC6" w:rsidRPr="00F76A88" w:rsidRDefault="00797EC6" w:rsidP="00797EC6">
      <w:pPr>
        <w:jc w:val="both"/>
        <w:rPr>
          <w:rFonts w:ascii="Arial" w:hAnsi="Arial" w:cs="Arial"/>
          <w:b/>
          <w:bCs/>
          <w:szCs w:val="32"/>
        </w:rPr>
      </w:pPr>
    </w:p>
    <w:p w14:paraId="5632B6E3" w14:textId="77777777" w:rsidR="00797EC6" w:rsidRPr="00F76A88" w:rsidRDefault="00797EC6" w:rsidP="00797EC6">
      <w:pPr>
        <w:pStyle w:val="NoSpacing"/>
        <w:rPr>
          <w:rFonts w:cs="Arial"/>
          <w:b/>
          <w:bCs/>
          <w:sz w:val="28"/>
          <w:lang w:val="en-AU"/>
        </w:rPr>
      </w:pPr>
      <w:r w:rsidRPr="00F76A88">
        <w:rPr>
          <w:rFonts w:cs="Arial"/>
          <w:b/>
          <w:bCs/>
          <w:sz w:val="28"/>
          <w:lang w:val="en-AU"/>
        </w:rPr>
        <w:t>Discussion/Overview</w:t>
      </w:r>
    </w:p>
    <w:p w14:paraId="729F169A" w14:textId="77777777" w:rsidR="00797EC6" w:rsidRPr="00F76A88" w:rsidRDefault="00797EC6" w:rsidP="00797EC6">
      <w:pPr>
        <w:jc w:val="both"/>
        <w:rPr>
          <w:rFonts w:ascii="Arial" w:hAnsi="Arial" w:cs="Arial"/>
        </w:rPr>
      </w:pPr>
    </w:p>
    <w:p w14:paraId="5C33009D" w14:textId="77777777" w:rsidR="00797EC6" w:rsidRPr="00F76A88" w:rsidRDefault="00797EC6" w:rsidP="00797EC6">
      <w:pPr>
        <w:jc w:val="both"/>
        <w:rPr>
          <w:rFonts w:ascii="Arial" w:hAnsi="Arial" w:cs="Arial"/>
        </w:rPr>
      </w:pPr>
      <w:r w:rsidRPr="00F76A88">
        <w:rPr>
          <w:rFonts w:ascii="Arial" w:hAnsi="Arial" w:cs="Arial"/>
        </w:rPr>
        <w:t xml:space="preserve">Moore Australia are the City’s appointed Internal Auditors and in accordance with the internal audit plan have facilitated a review of the City’s contract management processes. </w:t>
      </w:r>
    </w:p>
    <w:p w14:paraId="2BAB6BD1" w14:textId="77777777" w:rsidR="00797EC6" w:rsidRPr="00F76A88" w:rsidRDefault="00797EC6" w:rsidP="00797EC6">
      <w:pPr>
        <w:jc w:val="both"/>
        <w:rPr>
          <w:rFonts w:ascii="Arial" w:hAnsi="Arial" w:cs="Arial"/>
        </w:rPr>
      </w:pPr>
    </w:p>
    <w:p w14:paraId="6A53F02A" w14:textId="77777777" w:rsidR="00797EC6" w:rsidRPr="00F76A88" w:rsidRDefault="00797EC6" w:rsidP="00797EC6">
      <w:pPr>
        <w:jc w:val="both"/>
        <w:rPr>
          <w:rFonts w:ascii="Arial" w:hAnsi="Arial" w:cs="Arial"/>
        </w:rPr>
      </w:pPr>
      <w:r w:rsidRPr="00F76A88">
        <w:rPr>
          <w:rFonts w:ascii="Arial" w:hAnsi="Arial" w:cs="Arial"/>
        </w:rPr>
        <w:t xml:space="preserve">The attached report which contained details of the issues raised and management’s comments were presented to the Audit and Risk Committee on 31 May 2021. </w:t>
      </w:r>
    </w:p>
    <w:p w14:paraId="313160C9" w14:textId="77777777" w:rsidR="00797EC6" w:rsidRPr="00F76A88" w:rsidRDefault="00797EC6" w:rsidP="00797EC6">
      <w:pPr>
        <w:jc w:val="both"/>
        <w:rPr>
          <w:rFonts w:ascii="Arial" w:hAnsi="Arial" w:cs="Arial"/>
        </w:rPr>
      </w:pPr>
    </w:p>
    <w:p w14:paraId="4E5ADD94" w14:textId="77777777" w:rsidR="00797EC6" w:rsidRPr="00F76A88" w:rsidRDefault="00797EC6" w:rsidP="00797EC6">
      <w:pPr>
        <w:jc w:val="both"/>
        <w:rPr>
          <w:rFonts w:ascii="Arial" w:hAnsi="Arial" w:cs="Arial"/>
        </w:rPr>
      </w:pPr>
      <w:r w:rsidRPr="00F76A88">
        <w:rPr>
          <w:rFonts w:ascii="Arial" w:hAnsi="Arial" w:cs="Arial"/>
        </w:rPr>
        <w:t xml:space="preserve">A proposed action list to address the issues raised was presented to Council on 22 June 2021. </w:t>
      </w:r>
    </w:p>
    <w:p w14:paraId="0EF35973" w14:textId="77777777" w:rsidR="00797EC6" w:rsidRPr="00F76A88" w:rsidRDefault="00797EC6" w:rsidP="00797EC6">
      <w:pPr>
        <w:jc w:val="both"/>
        <w:rPr>
          <w:rFonts w:ascii="Arial" w:hAnsi="Arial" w:cs="Arial"/>
        </w:rPr>
      </w:pPr>
    </w:p>
    <w:p w14:paraId="28BB4CB9" w14:textId="77777777" w:rsidR="00797EC6" w:rsidRDefault="00797EC6" w:rsidP="00797EC6">
      <w:pPr>
        <w:jc w:val="both"/>
        <w:rPr>
          <w:rFonts w:cs="Arial"/>
          <w:b/>
          <w:bCs/>
          <w:szCs w:val="32"/>
          <w:lang w:val="en-US"/>
        </w:rPr>
      </w:pPr>
      <w:r w:rsidRPr="00F76A88">
        <w:rPr>
          <w:rFonts w:ascii="Arial" w:hAnsi="Arial" w:cs="Arial"/>
          <w:b/>
          <w:bCs/>
          <w:szCs w:val="32"/>
          <w:lang w:val="en-US"/>
        </w:rPr>
        <w:t>Update on Progress</w:t>
      </w:r>
    </w:p>
    <w:p w14:paraId="347B14AC" w14:textId="77777777" w:rsidR="00797EC6" w:rsidRPr="00F76A88" w:rsidRDefault="00797EC6" w:rsidP="00797EC6">
      <w:pPr>
        <w:jc w:val="both"/>
        <w:rPr>
          <w:rFonts w:ascii="Arial" w:hAnsi="Arial" w:cs="Arial"/>
          <w:b/>
          <w:bCs/>
          <w:szCs w:val="32"/>
          <w:lang w:val="en-US"/>
        </w:rPr>
      </w:pPr>
    </w:p>
    <w:p w14:paraId="70D4DE8D" w14:textId="77777777" w:rsidR="00797EC6" w:rsidRDefault="00797EC6" w:rsidP="00797EC6">
      <w:pPr>
        <w:jc w:val="both"/>
        <w:rPr>
          <w:rFonts w:cs="Arial"/>
          <w:szCs w:val="32"/>
          <w:lang w:val="en-US"/>
        </w:rPr>
      </w:pPr>
      <w:r w:rsidRPr="00F76A88">
        <w:rPr>
          <w:rFonts w:ascii="Arial" w:hAnsi="Arial" w:cs="Arial"/>
          <w:szCs w:val="32"/>
          <w:lang w:val="en-US"/>
        </w:rPr>
        <w:t xml:space="preserve">Following the appointment of the Procurement Coordinator in August 2021, the focus has been primarily to address the findings and implement the recommendations from the Moore Australia audit. </w:t>
      </w:r>
    </w:p>
    <w:p w14:paraId="316ABFC9" w14:textId="77777777" w:rsidR="00797EC6" w:rsidRPr="00F76A88" w:rsidRDefault="00797EC6" w:rsidP="00797EC6">
      <w:pPr>
        <w:jc w:val="both"/>
        <w:rPr>
          <w:rFonts w:ascii="Arial" w:hAnsi="Arial" w:cs="Arial"/>
          <w:szCs w:val="32"/>
          <w:lang w:val="en-US"/>
        </w:rPr>
      </w:pPr>
    </w:p>
    <w:p w14:paraId="674C3F89" w14:textId="77777777" w:rsidR="00797EC6" w:rsidRPr="00F76A88" w:rsidRDefault="00797EC6" w:rsidP="00797EC6">
      <w:pPr>
        <w:jc w:val="both"/>
        <w:rPr>
          <w:rFonts w:ascii="Arial" w:hAnsi="Arial" w:cs="Arial"/>
          <w:szCs w:val="32"/>
          <w:lang w:val="en-US"/>
        </w:rPr>
      </w:pPr>
      <w:r w:rsidRPr="00F76A88">
        <w:rPr>
          <w:rFonts w:ascii="Arial" w:hAnsi="Arial" w:cs="Arial"/>
          <w:szCs w:val="32"/>
          <w:lang w:val="en-US"/>
        </w:rPr>
        <w:t>Since then, substantial work has been done in the Contracts Management space between mid-August and the end of October, involving extensive consultation with internal stakeholders, training and working closely with WALGA and Moore Australia.</w:t>
      </w:r>
    </w:p>
    <w:p w14:paraId="732E497A" w14:textId="77777777" w:rsidR="00797EC6" w:rsidRPr="00F76A88" w:rsidRDefault="00797EC6" w:rsidP="00797EC6">
      <w:pPr>
        <w:jc w:val="both"/>
        <w:rPr>
          <w:rFonts w:ascii="Arial" w:hAnsi="Arial" w:cs="Arial"/>
          <w:szCs w:val="32"/>
          <w:lang w:val="en-US"/>
        </w:rPr>
      </w:pPr>
      <w:r w:rsidRPr="00F76A88">
        <w:rPr>
          <w:rFonts w:ascii="Arial" w:hAnsi="Arial" w:cs="Arial"/>
          <w:szCs w:val="32"/>
          <w:lang w:val="en-US"/>
        </w:rPr>
        <w:t>As a result, several recommendations have been successfully addressed and implemented.</w:t>
      </w:r>
    </w:p>
    <w:p w14:paraId="51C5BDF0" w14:textId="5A39034E" w:rsidR="00797EC6" w:rsidRDefault="00797EC6" w:rsidP="00797EC6">
      <w:pPr>
        <w:jc w:val="both"/>
        <w:rPr>
          <w:rFonts w:ascii="Arial" w:hAnsi="Arial" w:cs="Arial"/>
          <w:szCs w:val="32"/>
          <w:lang w:val="en-US"/>
        </w:rPr>
      </w:pPr>
      <w:r w:rsidRPr="00F76A88">
        <w:rPr>
          <w:rFonts w:ascii="Arial" w:hAnsi="Arial" w:cs="Arial"/>
          <w:szCs w:val="32"/>
          <w:lang w:val="en-US"/>
        </w:rPr>
        <w:lastRenderedPageBreak/>
        <w:t xml:space="preserve">The target dates for implementation of the findings, as shown below and presented at the last Audit and Risk Committee meeting in August 2021, were based on the Procurement Coordinator position being vacant for about two half months. Considering the role has now been filled, the target dates have been revised accordingly.  </w:t>
      </w:r>
    </w:p>
    <w:p w14:paraId="5840ACB6" w14:textId="77777777" w:rsidR="00595FF2" w:rsidRPr="00F76A88" w:rsidRDefault="00595FF2" w:rsidP="00797EC6">
      <w:pPr>
        <w:jc w:val="both"/>
        <w:rPr>
          <w:rFonts w:ascii="Arial" w:hAnsi="Arial" w:cs="Arial"/>
        </w:rPr>
      </w:pPr>
    </w:p>
    <w:p w14:paraId="2A147A54" w14:textId="77777777" w:rsidR="00797EC6" w:rsidRPr="00F76A88" w:rsidRDefault="00797EC6" w:rsidP="00797EC6">
      <w:pPr>
        <w:jc w:val="both"/>
        <w:rPr>
          <w:rFonts w:ascii="Arial" w:hAnsi="Arial" w:cs="Arial"/>
        </w:rPr>
      </w:pPr>
      <w:r w:rsidRPr="00F76A88">
        <w:rPr>
          <w:rFonts w:ascii="Arial" w:hAnsi="Arial" w:cs="Arial"/>
        </w:rPr>
        <w:t xml:space="preserve">An update on </w:t>
      </w:r>
      <w:r w:rsidRPr="00F76A88">
        <w:rPr>
          <w:rFonts w:ascii="Arial" w:hAnsi="Arial" w:cs="Arial"/>
          <w:szCs w:val="32"/>
          <w:lang w:val="en-US"/>
        </w:rPr>
        <w:t>status and progress of each finding</w:t>
      </w:r>
      <w:r w:rsidRPr="00F76A88">
        <w:rPr>
          <w:rFonts w:ascii="Arial" w:hAnsi="Arial" w:cs="Arial"/>
        </w:rPr>
        <w:t xml:space="preserve"> is provided below:</w:t>
      </w:r>
    </w:p>
    <w:p w14:paraId="6EA5AFB2" w14:textId="77777777" w:rsidR="00797EC6" w:rsidRPr="00F76A88" w:rsidRDefault="00797EC6" w:rsidP="00797EC6">
      <w:pPr>
        <w:jc w:val="both"/>
        <w:rPr>
          <w:rFonts w:ascii="Arial" w:hAnsi="Arial" w:cs="Arial"/>
        </w:rPr>
      </w:pPr>
    </w:p>
    <w:p w14:paraId="65522EEE" w14:textId="77777777" w:rsidR="00797EC6" w:rsidRPr="00F76A88" w:rsidRDefault="00797EC6" w:rsidP="00797EC6">
      <w:pPr>
        <w:pStyle w:val="paragraph"/>
        <w:spacing w:before="0" w:beforeAutospacing="0" w:after="0" w:afterAutospacing="0"/>
        <w:jc w:val="both"/>
        <w:textAlignment w:val="baseline"/>
        <w:rPr>
          <w:rStyle w:val="eop"/>
          <w:rFonts w:ascii="Arial" w:hAnsi="Arial" w:cs="Arial"/>
        </w:rPr>
      </w:pPr>
      <w:r w:rsidRPr="00F76A88">
        <w:rPr>
          <w:rStyle w:val="eop"/>
          <w:rFonts w:ascii="Arial" w:hAnsi="Arial" w:cs="Arial"/>
        </w:rPr>
        <w:t> </w:t>
      </w:r>
    </w:p>
    <w:p w14:paraId="1CDF56A0" w14:textId="77777777" w:rsidR="00797EC6" w:rsidRPr="00F76A88" w:rsidRDefault="00797EC6" w:rsidP="003E347E">
      <w:pPr>
        <w:pStyle w:val="paragraph"/>
        <w:numPr>
          <w:ilvl w:val="0"/>
          <w:numId w:val="16"/>
        </w:numPr>
        <w:spacing w:before="0" w:beforeAutospacing="0" w:after="0" w:afterAutospacing="0"/>
        <w:ind w:left="780" w:firstLine="0"/>
        <w:jc w:val="both"/>
        <w:textAlignment w:val="baseline"/>
        <w:rPr>
          <w:rStyle w:val="eop"/>
          <w:rFonts w:ascii="Arial" w:hAnsi="Arial" w:cs="Arial"/>
        </w:rPr>
        <w:sectPr w:rsidR="00797EC6" w:rsidRPr="00F76A88" w:rsidSect="00061E96">
          <w:headerReference w:type="even" r:id="rId22"/>
          <w:headerReference w:type="default" r:id="rId23"/>
          <w:footerReference w:type="even" r:id="rId24"/>
          <w:footerReference w:type="default" r:id="rId25"/>
          <w:headerReference w:type="first" r:id="rId26"/>
          <w:footerReference w:type="first" r:id="rId27"/>
          <w:pgSz w:w="11906" w:h="16838" w:code="9"/>
          <w:pgMar w:top="1440" w:right="1440" w:bottom="1440" w:left="1440" w:header="709" w:footer="709" w:gutter="0"/>
          <w:cols w:space="708"/>
          <w:docGrid w:linePitch="360"/>
        </w:sectPr>
      </w:pPr>
      <w:r w:rsidRPr="00F76A88">
        <w:rPr>
          <w:rStyle w:val="eop"/>
          <w:rFonts w:ascii="Arial" w:hAnsi="Arial" w:cs="Arial"/>
        </w:rPr>
        <w:br w:type="page"/>
      </w:r>
    </w:p>
    <w:tbl>
      <w:tblPr>
        <w:tblStyle w:val="TableGrid"/>
        <w:tblW w:w="0" w:type="auto"/>
        <w:jc w:val="center"/>
        <w:tblLook w:val="04A0" w:firstRow="1" w:lastRow="0" w:firstColumn="1" w:lastColumn="0" w:noHBand="0" w:noVBand="1"/>
      </w:tblPr>
      <w:tblGrid>
        <w:gridCol w:w="2789"/>
        <w:gridCol w:w="1761"/>
        <w:gridCol w:w="950"/>
        <w:gridCol w:w="1327"/>
        <w:gridCol w:w="1673"/>
        <w:gridCol w:w="1440"/>
        <w:gridCol w:w="964"/>
        <w:gridCol w:w="3044"/>
      </w:tblGrid>
      <w:tr w:rsidR="005C2E9E" w:rsidRPr="00F76A88" w14:paraId="2456700E" w14:textId="77777777" w:rsidTr="00156FCA">
        <w:trPr>
          <w:trHeight w:val="413"/>
          <w:tblHeader/>
          <w:jc w:val="center"/>
        </w:trPr>
        <w:tc>
          <w:tcPr>
            <w:tcW w:w="2789" w:type="dxa"/>
            <w:shd w:val="clear" w:color="auto" w:fill="D9D9D9" w:themeFill="background1" w:themeFillShade="D9"/>
            <w:vAlign w:val="center"/>
          </w:tcPr>
          <w:p w14:paraId="3F0AFCC2" w14:textId="77777777" w:rsidR="00797EC6" w:rsidRPr="00F76A88" w:rsidRDefault="00797EC6" w:rsidP="00061E96">
            <w:pPr>
              <w:jc w:val="center"/>
              <w:rPr>
                <w:rFonts w:ascii="Arial" w:hAnsi="Arial" w:cs="Arial"/>
                <w:b/>
                <w:bCs/>
                <w:szCs w:val="24"/>
              </w:rPr>
            </w:pPr>
            <w:r w:rsidRPr="00F76A88">
              <w:rPr>
                <w:rFonts w:ascii="Arial" w:hAnsi="Arial" w:cs="Arial"/>
                <w:b/>
                <w:bCs/>
                <w:szCs w:val="24"/>
              </w:rPr>
              <w:lastRenderedPageBreak/>
              <w:t>Finding</w:t>
            </w:r>
          </w:p>
        </w:tc>
        <w:tc>
          <w:tcPr>
            <w:tcW w:w="0" w:type="auto"/>
            <w:shd w:val="clear" w:color="auto" w:fill="D9D9D9" w:themeFill="background1" w:themeFillShade="D9"/>
            <w:vAlign w:val="center"/>
          </w:tcPr>
          <w:p w14:paraId="238F8701" w14:textId="77777777" w:rsidR="00797EC6" w:rsidRPr="00F76A88" w:rsidRDefault="00797EC6" w:rsidP="00061E96">
            <w:pPr>
              <w:jc w:val="center"/>
              <w:rPr>
                <w:rFonts w:ascii="Arial" w:hAnsi="Arial" w:cs="Arial"/>
                <w:b/>
                <w:bCs/>
                <w:szCs w:val="24"/>
              </w:rPr>
            </w:pPr>
            <w:r w:rsidRPr="00F76A88">
              <w:rPr>
                <w:rFonts w:ascii="Arial" w:hAnsi="Arial" w:cs="Arial"/>
                <w:b/>
                <w:bCs/>
                <w:szCs w:val="24"/>
              </w:rPr>
              <w:t>Description</w:t>
            </w:r>
          </w:p>
        </w:tc>
        <w:tc>
          <w:tcPr>
            <w:tcW w:w="0" w:type="auto"/>
            <w:shd w:val="clear" w:color="auto" w:fill="D9D9D9" w:themeFill="background1" w:themeFillShade="D9"/>
            <w:vAlign w:val="center"/>
          </w:tcPr>
          <w:p w14:paraId="543AF3C0" w14:textId="77777777" w:rsidR="00797EC6" w:rsidRPr="00F76A88" w:rsidRDefault="00797EC6" w:rsidP="00061E96">
            <w:pPr>
              <w:jc w:val="center"/>
              <w:rPr>
                <w:rFonts w:ascii="Arial" w:hAnsi="Arial" w:cs="Arial"/>
                <w:b/>
                <w:bCs/>
                <w:szCs w:val="24"/>
              </w:rPr>
            </w:pPr>
            <w:r w:rsidRPr="00F76A88">
              <w:rPr>
                <w:rFonts w:ascii="Arial" w:hAnsi="Arial" w:cs="Arial"/>
                <w:b/>
                <w:bCs/>
                <w:szCs w:val="24"/>
              </w:rPr>
              <w:t>Status</w:t>
            </w:r>
          </w:p>
        </w:tc>
        <w:tc>
          <w:tcPr>
            <w:tcW w:w="0" w:type="auto"/>
            <w:shd w:val="clear" w:color="auto" w:fill="D9D9D9" w:themeFill="background1" w:themeFillShade="D9"/>
            <w:vAlign w:val="center"/>
          </w:tcPr>
          <w:p w14:paraId="74A5E40A" w14:textId="77777777" w:rsidR="00797EC6" w:rsidRPr="00F76A88" w:rsidRDefault="00797EC6" w:rsidP="00061E96">
            <w:pPr>
              <w:jc w:val="center"/>
              <w:rPr>
                <w:rFonts w:ascii="Arial" w:hAnsi="Arial" w:cs="Arial"/>
                <w:b/>
                <w:bCs/>
                <w:szCs w:val="24"/>
              </w:rPr>
            </w:pPr>
            <w:r w:rsidRPr="00F76A88">
              <w:rPr>
                <w:rFonts w:ascii="Arial" w:hAnsi="Arial" w:cs="Arial"/>
                <w:b/>
                <w:bCs/>
                <w:szCs w:val="24"/>
              </w:rPr>
              <w:t>% Complete</w:t>
            </w:r>
          </w:p>
        </w:tc>
        <w:tc>
          <w:tcPr>
            <w:tcW w:w="1673" w:type="dxa"/>
            <w:shd w:val="clear" w:color="auto" w:fill="D9D9D9" w:themeFill="background1" w:themeFillShade="D9"/>
          </w:tcPr>
          <w:p w14:paraId="1B2A44ED" w14:textId="77777777" w:rsidR="00797EC6" w:rsidRPr="00F76A88" w:rsidRDefault="00797EC6" w:rsidP="00061E96">
            <w:pPr>
              <w:jc w:val="center"/>
              <w:rPr>
                <w:rFonts w:ascii="Arial" w:hAnsi="Arial" w:cs="Arial"/>
                <w:b/>
                <w:bCs/>
                <w:szCs w:val="24"/>
              </w:rPr>
            </w:pPr>
            <w:r w:rsidRPr="00F76A88">
              <w:rPr>
                <w:rFonts w:ascii="Arial" w:hAnsi="Arial" w:cs="Arial"/>
                <w:b/>
                <w:bCs/>
                <w:szCs w:val="24"/>
              </w:rPr>
              <w:t>Target Date identified in Audit report</w:t>
            </w:r>
          </w:p>
        </w:tc>
        <w:tc>
          <w:tcPr>
            <w:tcW w:w="1440" w:type="dxa"/>
            <w:shd w:val="clear" w:color="auto" w:fill="D9D9D9" w:themeFill="background1" w:themeFillShade="D9"/>
            <w:vAlign w:val="center"/>
          </w:tcPr>
          <w:p w14:paraId="3FA30426" w14:textId="77777777" w:rsidR="00797EC6" w:rsidRPr="00F76A88" w:rsidRDefault="00797EC6" w:rsidP="00061E96">
            <w:pPr>
              <w:jc w:val="center"/>
              <w:rPr>
                <w:rFonts w:ascii="Arial" w:hAnsi="Arial" w:cs="Arial"/>
                <w:b/>
                <w:bCs/>
                <w:szCs w:val="24"/>
              </w:rPr>
            </w:pPr>
            <w:r w:rsidRPr="00F76A88">
              <w:rPr>
                <w:rFonts w:ascii="Arial" w:hAnsi="Arial" w:cs="Arial"/>
                <w:b/>
                <w:bCs/>
                <w:szCs w:val="24"/>
              </w:rPr>
              <w:t>New Target Date</w:t>
            </w:r>
          </w:p>
        </w:tc>
        <w:tc>
          <w:tcPr>
            <w:tcW w:w="964" w:type="dxa"/>
            <w:shd w:val="clear" w:color="auto" w:fill="D9D9D9" w:themeFill="background1" w:themeFillShade="D9"/>
            <w:vAlign w:val="center"/>
          </w:tcPr>
          <w:p w14:paraId="6BE30DA7" w14:textId="77777777" w:rsidR="00797EC6" w:rsidRPr="00F76A88" w:rsidRDefault="00797EC6" w:rsidP="00061E96">
            <w:pPr>
              <w:jc w:val="center"/>
              <w:rPr>
                <w:rFonts w:ascii="Arial" w:hAnsi="Arial" w:cs="Arial"/>
                <w:b/>
                <w:bCs/>
                <w:szCs w:val="24"/>
              </w:rPr>
            </w:pPr>
            <w:r w:rsidRPr="00F76A88">
              <w:rPr>
                <w:rFonts w:ascii="Arial" w:hAnsi="Arial" w:cs="Arial"/>
                <w:b/>
                <w:bCs/>
                <w:szCs w:val="24"/>
              </w:rPr>
              <w:t>Issues</w:t>
            </w:r>
          </w:p>
        </w:tc>
        <w:tc>
          <w:tcPr>
            <w:tcW w:w="0" w:type="auto"/>
            <w:shd w:val="clear" w:color="auto" w:fill="D9D9D9" w:themeFill="background1" w:themeFillShade="D9"/>
            <w:vAlign w:val="center"/>
          </w:tcPr>
          <w:p w14:paraId="008FB66F" w14:textId="77777777" w:rsidR="00797EC6" w:rsidRPr="00F76A88" w:rsidRDefault="00797EC6" w:rsidP="00061E96">
            <w:pPr>
              <w:jc w:val="center"/>
              <w:rPr>
                <w:rFonts w:ascii="Arial" w:hAnsi="Arial" w:cs="Arial"/>
                <w:b/>
                <w:bCs/>
                <w:szCs w:val="24"/>
              </w:rPr>
            </w:pPr>
            <w:r w:rsidRPr="00F76A88">
              <w:rPr>
                <w:rFonts w:ascii="Arial" w:hAnsi="Arial" w:cs="Arial"/>
                <w:b/>
                <w:bCs/>
                <w:szCs w:val="24"/>
              </w:rPr>
              <w:t>Activity</w:t>
            </w:r>
          </w:p>
        </w:tc>
      </w:tr>
      <w:tr w:rsidR="00797EC6" w:rsidRPr="00F76A88" w14:paraId="7107A541" w14:textId="77777777" w:rsidTr="00156FCA">
        <w:trPr>
          <w:trHeight w:val="395"/>
          <w:jc w:val="center"/>
        </w:trPr>
        <w:tc>
          <w:tcPr>
            <w:tcW w:w="2789" w:type="dxa"/>
            <w:vAlign w:val="center"/>
          </w:tcPr>
          <w:p w14:paraId="2315979D" w14:textId="77777777" w:rsidR="00797EC6" w:rsidRPr="00F76A88" w:rsidRDefault="00797EC6" w:rsidP="00061E96">
            <w:pPr>
              <w:jc w:val="center"/>
              <w:rPr>
                <w:rFonts w:ascii="Arial" w:hAnsi="Arial" w:cs="Arial"/>
                <w:szCs w:val="24"/>
              </w:rPr>
            </w:pPr>
            <w:r w:rsidRPr="00F76A88">
              <w:rPr>
                <w:rFonts w:ascii="Arial" w:hAnsi="Arial" w:cs="Arial"/>
                <w:szCs w:val="24"/>
              </w:rPr>
              <w:t>1</w:t>
            </w:r>
          </w:p>
        </w:tc>
        <w:tc>
          <w:tcPr>
            <w:tcW w:w="0" w:type="auto"/>
            <w:vAlign w:val="center"/>
          </w:tcPr>
          <w:p w14:paraId="0E662ECD" w14:textId="77777777" w:rsidR="00797EC6" w:rsidRPr="00F76A88" w:rsidRDefault="00797EC6" w:rsidP="00061E96">
            <w:pPr>
              <w:rPr>
                <w:rFonts w:ascii="Arial" w:hAnsi="Arial" w:cs="Arial"/>
                <w:szCs w:val="24"/>
              </w:rPr>
            </w:pPr>
            <w:r w:rsidRPr="00F76A88">
              <w:rPr>
                <w:rFonts w:ascii="Arial" w:hAnsi="Arial" w:cs="Arial"/>
                <w:szCs w:val="24"/>
              </w:rPr>
              <w:t xml:space="preserve">Contract Management Training </w:t>
            </w:r>
          </w:p>
        </w:tc>
        <w:tc>
          <w:tcPr>
            <w:tcW w:w="0" w:type="auto"/>
            <w:vAlign w:val="center"/>
          </w:tcPr>
          <w:p w14:paraId="011E389E" w14:textId="77777777" w:rsidR="00797EC6" w:rsidRPr="00F76A88" w:rsidRDefault="00797EC6" w:rsidP="00061E96">
            <w:pPr>
              <w:jc w:val="center"/>
              <w:rPr>
                <w:rFonts w:ascii="Arial" w:hAnsi="Arial" w:cs="Arial"/>
                <w:szCs w:val="24"/>
              </w:rPr>
            </w:pPr>
            <w:r w:rsidRPr="00F76A88">
              <w:rPr>
                <w:rFonts w:ascii="Arial" w:hAnsi="Arial" w:cs="Arial"/>
                <w:noProof/>
                <w:szCs w:val="24"/>
              </w:rPr>
              <mc:AlternateContent>
                <mc:Choice Requires="wps">
                  <w:drawing>
                    <wp:anchor distT="0" distB="0" distL="114300" distR="114300" simplePos="0" relativeHeight="251658267" behindDoc="0" locked="0" layoutInCell="1" allowOverlap="1" wp14:anchorId="462A3387" wp14:editId="5C078CBF">
                      <wp:simplePos x="0" y="0"/>
                      <wp:positionH relativeFrom="column">
                        <wp:posOffset>121285</wp:posOffset>
                      </wp:positionH>
                      <wp:positionV relativeFrom="paragraph">
                        <wp:posOffset>20955</wp:posOffset>
                      </wp:positionV>
                      <wp:extent cx="241300" cy="215900"/>
                      <wp:effectExtent l="0" t="0" r="25400" b="12700"/>
                      <wp:wrapNone/>
                      <wp:docPr id="28" name="Flowchart: Connector 28"/>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2D84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8" o:spid="_x0000_s1026" type="#_x0000_t120" style="position:absolute;margin-left:9.55pt;margin-top:1.65pt;width:19pt;height:17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" fillcolor="#92d050" strokecolor="#243f60 [1604]" strokeweight="2pt"/>
                  </w:pict>
                </mc:Fallback>
              </mc:AlternateContent>
            </w:r>
            <w:r w:rsidRPr="00F76A88">
              <w:rPr>
                <w:rFonts w:ascii="Arial" w:hAnsi="Arial" w:cs="Arial"/>
                <w:noProof/>
                <w:szCs w:val="24"/>
              </w:rPr>
              <mc:AlternateContent>
                <mc:Choice Requires="wps">
                  <w:drawing>
                    <wp:anchor distT="0" distB="0" distL="114300" distR="114300" simplePos="0" relativeHeight="251658264" behindDoc="1" locked="0" layoutInCell="1" allowOverlap="1" wp14:anchorId="28AF58E6" wp14:editId="69F23D67">
                      <wp:simplePos x="0" y="0"/>
                      <wp:positionH relativeFrom="column">
                        <wp:posOffset>123825</wp:posOffset>
                      </wp:positionH>
                      <wp:positionV relativeFrom="paragraph">
                        <wp:posOffset>31750</wp:posOffset>
                      </wp:positionV>
                      <wp:extent cx="241300" cy="215900"/>
                      <wp:effectExtent l="0" t="0" r="25400" b="12700"/>
                      <wp:wrapNone/>
                      <wp:docPr id="29" name="Flowchart: Connector 29"/>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785B6" id="Flowchart: Connector 29" o:spid="_x0000_s1026" type="#_x0000_t120" style="position:absolute;margin-left:9.75pt;margin-top:2.5pt;width:19pt;height:17pt;z-index:-251658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" fillcolor="#f79646 [3209]" strokecolor="#243f60 [1604]" strokeweight="2pt"/>
                  </w:pict>
                </mc:Fallback>
              </mc:AlternateContent>
            </w:r>
            <w:r w:rsidRPr="00F76A88">
              <w:rPr>
                <w:rFonts w:ascii="Arial" w:hAnsi="Arial" w:cs="Arial"/>
                <w:szCs w:val="24"/>
              </w:rPr>
              <w:t>`</w:t>
            </w:r>
          </w:p>
        </w:tc>
        <w:tc>
          <w:tcPr>
            <w:tcW w:w="0" w:type="auto"/>
            <w:vAlign w:val="center"/>
          </w:tcPr>
          <w:p w14:paraId="7F6EC1D3" w14:textId="77777777" w:rsidR="00797EC6" w:rsidRPr="00F76A88" w:rsidRDefault="00797EC6" w:rsidP="00061E96">
            <w:pPr>
              <w:jc w:val="center"/>
              <w:rPr>
                <w:rFonts w:ascii="Arial" w:hAnsi="Arial" w:cs="Arial"/>
                <w:szCs w:val="24"/>
              </w:rPr>
            </w:pPr>
            <w:r w:rsidRPr="00F76A88">
              <w:rPr>
                <w:rFonts w:ascii="Arial" w:hAnsi="Arial" w:cs="Arial"/>
                <w:szCs w:val="24"/>
              </w:rPr>
              <w:t>100%</w:t>
            </w:r>
          </w:p>
        </w:tc>
        <w:tc>
          <w:tcPr>
            <w:tcW w:w="1673" w:type="dxa"/>
          </w:tcPr>
          <w:p w14:paraId="6F05D943" w14:textId="77777777" w:rsidR="00E878A1" w:rsidRDefault="00E878A1" w:rsidP="00061E96">
            <w:pPr>
              <w:jc w:val="center"/>
              <w:rPr>
                <w:rFonts w:ascii="Arial" w:hAnsi="Arial" w:cs="Arial"/>
                <w:szCs w:val="24"/>
              </w:rPr>
            </w:pPr>
          </w:p>
          <w:p w14:paraId="428380C3" w14:textId="77777777" w:rsidR="00E878A1" w:rsidRDefault="00E878A1" w:rsidP="00061E96">
            <w:pPr>
              <w:jc w:val="center"/>
              <w:rPr>
                <w:rFonts w:ascii="Arial" w:hAnsi="Arial" w:cs="Arial"/>
                <w:szCs w:val="24"/>
              </w:rPr>
            </w:pPr>
          </w:p>
          <w:p w14:paraId="06E38E80" w14:textId="77777777" w:rsidR="00E878A1" w:rsidRDefault="00E878A1" w:rsidP="00061E96">
            <w:pPr>
              <w:jc w:val="center"/>
              <w:rPr>
                <w:rFonts w:ascii="Arial" w:hAnsi="Arial" w:cs="Arial"/>
                <w:szCs w:val="24"/>
              </w:rPr>
            </w:pPr>
          </w:p>
          <w:p w14:paraId="570EBB98" w14:textId="49EF92E7" w:rsidR="00797EC6" w:rsidRPr="00F76A88" w:rsidRDefault="00797EC6" w:rsidP="00061E96">
            <w:pPr>
              <w:jc w:val="center"/>
              <w:rPr>
                <w:rFonts w:ascii="Arial" w:hAnsi="Arial" w:cs="Arial"/>
                <w:szCs w:val="24"/>
              </w:rPr>
            </w:pPr>
            <w:r w:rsidRPr="00F76A88">
              <w:rPr>
                <w:rFonts w:ascii="Arial" w:hAnsi="Arial" w:cs="Arial"/>
                <w:szCs w:val="24"/>
              </w:rPr>
              <w:t>01 Sep 2021</w:t>
            </w:r>
          </w:p>
        </w:tc>
        <w:tc>
          <w:tcPr>
            <w:tcW w:w="1440" w:type="dxa"/>
            <w:vAlign w:val="center"/>
          </w:tcPr>
          <w:p w14:paraId="6B3F8E42" w14:textId="77777777" w:rsidR="00797EC6" w:rsidRPr="00F76A88" w:rsidRDefault="00797EC6" w:rsidP="00061E96">
            <w:pPr>
              <w:jc w:val="center"/>
              <w:rPr>
                <w:rFonts w:ascii="Arial" w:hAnsi="Arial" w:cs="Arial"/>
                <w:szCs w:val="24"/>
              </w:rPr>
            </w:pPr>
            <w:r w:rsidRPr="00F76A88">
              <w:rPr>
                <w:rFonts w:ascii="Arial" w:hAnsi="Arial" w:cs="Arial"/>
                <w:szCs w:val="24"/>
              </w:rPr>
              <w:t>-</w:t>
            </w:r>
          </w:p>
        </w:tc>
        <w:tc>
          <w:tcPr>
            <w:tcW w:w="964" w:type="dxa"/>
            <w:vAlign w:val="center"/>
          </w:tcPr>
          <w:p w14:paraId="0041643B" w14:textId="77777777" w:rsidR="00797EC6" w:rsidRPr="00F76A88" w:rsidRDefault="00797EC6" w:rsidP="00061E96">
            <w:pPr>
              <w:rPr>
                <w:rFonts w:ascii="Arial" w:hAnsi="Arial" w:cs="Arial"/>
                <w:szCs w:val="24"/>
              </w:rPr>
            </w:pPr>
            <w:r w:rsidRPr="00F76A88">
              <w:rPr>
                <w:rFonts w:ascii="Arial" w:hAnsi="Arial" w:cs="Arial"/>
                <w:szCs w:val="24"/>
              </w:rPr>
              <w:t>Nil.</w:t>
            </w:r>
          </w:p>
        </w:tc>
        <w:tc>
          <w:tcPr>
            <w:tcW w:w="0" w:type="auto"/>
          </w:tcPr>
          <w:p w14:paraId="67AECE6C" w14:textId="77777777" w:rsidR="00797EC6" w:rsidRPr="00F76A88" w:rsidRDefault="00797EC6" w:rsidP="003E347E">
            <w:pPr>
              <w:pStyle w:val="ListParagraph"/>
              <w:numPr>
                <w:ilvl w:val="0"/>
                <w:numId w:val="17"/>
              </w:numPr>
              <w:contextualSpacing/>
              <w:rPr>
                <w:rFonts w:ascii="Arial" w:hAnsi="Arial" w:cs="Arial"/>
                <w:szCs w:val="24"/>
              </w:rPr>
            </w:pPr>
            <w:r w:rsidRPr="00F76A88">
              <w:rPr>
                <w:rFonts w:ascii="Arial" w:hAnsi="Arial" w:cs="Arial"/>
                <w:szCs w:val="24"/>
              </w:rPr>
              <w:t xml:space="preserve">Officers attended various training sessions held by WALGA </w:t>
            </w:r>
          </w:p>
          <w:p w14:paraId="3831FEC5" w14:textId="77777777" w:rsidR="00797EC6" w:rsidRPr="00F76A88" w:rsidRDefault="00797EC6" w:rsidP="003E347E">
            <w:pPr>
              <w:pStyle w:val="ListParagraph"/>
              <w:numPr>
                <w:ilvl w:val="0"/>
                <w:numId w:val="17"/>
              </w:numPr>
              <w:contextualSpacing/>
              <w:rPr>
                <w:rFonts w:ascii="Arial" w:hAnsi="Arial" w:cs="Arial"/>
                <w:szCs w:val="24"/>
              </w:rPr>
            </w:pPr>
            <w:r w:rsidRPr="00F76A88">
              <w:rPr>
                <w:rFonts w:ascii="Arial" w:hAnsi="Arial" w:cs="Arial"/>
                <w:szCs w:val="24"/>
              </w:rPr>
              <w:t>Training needs are being identified by supervisors as part of Performance Reviews</w:t>
            </w:r>
          </w:p>
        </w:tc>
      </w:tr>
      <w:tr w:rsidR="00797EC6" w:rsidRPr="00F76A88" w14:paraId="72D03F81" w14:textId="77777777" w:rsidTr="00156FCA">
        <w:trPr>
          <w:trHeight w:val="265"/>
          <w:jc w:val="center"/>
        </w:trPr>
        <w:tc>
          <w:tcPr>
            <w:tcW w:w="2789" w:type="dxa"/>
            <w:vAlign w:val="center"/>
          </w:tcPr>
          <w:p w14:paraId="4D5B98B6" w14:textId="77777777" w:rsidR="00797EC6" w:rsidRPr="00F76A88" w:rsidRDefault="00797EC6" w:rsidP="00061E96">
            <w:pPr>
              <w:jc w:val="center"/>
              <w:rPr>
                <w:rFonts w:ascii="Arial" w:hAnsi="Arial" w:cs="Arial"/>
                <w:szCs w:val="24"/>
              </w:rPr>
            </w:pPr>
            <w:r w:rsidRPr="00F76A88">
              <w:rPr>
                <w:rFonts w:ascii="Arial" w:hAnsi="Arial" w:cs="Arial"/>
                <w:szCs w:val="24"/>
              </w:rPr>
              <w:t>2</w:t>
            </w:r>
          </w:p>
        </w:tc>
        <w:tc>
          <w:tcPr>
            <w:tcW w:w="0" w:type="auto"/>
            <w:vAlign w:val="center"/>
          </w:tcPr>
          <w:p w14:paraId="4DFE5FC0" w14:textId="77777777" w:rsidR="00797EC6" w:rsidRPr="00F76A88" w:rsidRDefault="00797EC6" w:rsidP="00061E96">
            <w:pPr>
              <w:rPr>
                <w:rFonts w:ascii="Arial" w:hAnsi="Arial" w:cs="Arial"/>
                <w:szCs w:val="24"/>
              </w:rPr>
            </w:pPr>
            <w:r w:rsidRPr="00F76A88">
              <w:rPr>
                <w:rFonts w:ascii="Arial" w:hAnsi="Arial" w:cs="Arial"/>
                <w:szCs w:val="24"/>
              </w:rPr>
              <w:t xml:space="preserve">Review of Resourcing </w:t>
            </w:r>
          </w:p>
        </w:tc>
        <w:tc>
          <w:tcPr>
            <w:tcW w:w="0" w:type="auto"/>
            <w:vAlign w:val="center"/>
          </w:tcPr>
          <w:p w14:paraId="32AC163A" w14:textId="77777777" w:rsidR="00797EC6" w:rsidRPr="00F76A88" w:rsidRDefault="00797EC6" w:rsidP="00061E96">
            <w:pPr>
              <w:jc w:val="center"/>
              <w:rPr>
                <w:rFonts w:ascii="Arial" w:hAnsi="Arial" w:cs="Arial"/>
                <w:szCs w:val="24"/>
              </w:rPr>
            </w:pPr>
            <w:r w:rsidRPr="00F76A88">
              <w:rPr>
                <w:rFonts w:ascii="Arial" w:hAnsi="Arial" w:cs="Arial"/>
                <w:noProof/>
                <w:szCs w:val="24"/>
              </w:rPr>
              <mc:AlternateContent>
                <mc:Choice Requires="wps">
                  <w:drawing>
                    <wp:anchor distT="0" distB="0" distL="114300" distR="114300" simplePos="0" relativeHeight="251658268" behindDoc="0" locked="0" layoutInCell="1" allowOverlap="1" wp14:anchorId="0D2A8E0F" wp14:editId="34988FAB">
                      <wp:simplePos x="0" y="0"/>
                      <wp:positionH relativeFrom="column">
                        <wp:posOffset>123825</wp:posOffset>
                      </wp:positionH>
                      <wp:positionV relativeFrom="paragraph">
                        <wp:posOffset>69215</wp:posOffset>
                      </wp:positionV>
                      <wp:extent cx="241300" cy="215900"/>
                      <wp:effectExtent l="0" t="0" r="25400" b="12700"/>
                      <wp:wrapNone/>
                      <wp:docPr id="30" name="Flowchart: Connector 30"/>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FB349" id="Flowchart: Connector 30" o:spid="_x0000_s1026" type="#_x0000_t120" style="position:absolute;margin-left:9.75pt;margin-top:5.45pt;width:19pt;height:17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" fillcolor="red" strokecolor="#243f60 [1604]" strokeweight="2pt"/>
                  </w:pict>
                </mc:Fallback>
              </mc:AlternateContent>
            </w:r>
          </w:p>
        </w:tc>
        <w:tc>
          <w:tcPr>
            <w:tcW w:w="0" w:type="auto"/>
            <w:vAlign w:val="center"/>
          </w:tcPr>
          <w:p w14:paraId="0EDD81DF" w14:textId="77777777" w:rsidR="00797EC6" w:rsidRPr="00F76A88" w:rsidRDefault="00797EC6" w:rsidP="00061E96">
            <w:pPr>
              <w:jc w:val="center"/>
              <w:rPr>
                <w:rFonts w:ascii="Arial" w:hAnsi="Arial" w:cs="Arial"/>
                <w:szCs w:val="24"/>
              </w:rPr>
            </w:pPr>
            <w:r w:rsidRPr="00F76A88">
              <w:rPr>
                <w:rFonts w:ascii="Arial" w:hAnsi="Arial" w:cs="Arial"/>
                <w:szCs w:val="24"/>
              </w:rPr>
              <w:t>0%</w:t>
            </w:r>
          </w:p>
        </w:tc>
        <w:tc>
          <w:tcPr>
            <w:tcW w:w="1673" w:type="dxa"/>
          </w:tcPr>
          <w:p w14:paraId="4E6EDCE0" w14:textId="77777777" w:rsidR="00E878A1" w:rsidRDefault="00E878A1" w:rsidP="00061E96">
            <w:pPr>
              <w:jc w:val="center"/>
              <w:rPr>
                <w:rFonts w:ascii="Arial" w:hAnsi="Arial" w:cs="Arial"/>
                <w:szCs w:val="24"/>
              </w:rPr>
            </w:pPr>
          </w:p>
          <w:p w14:paraId="62CBF079" w14:textId="52ACE8E1" w:rsidR="00797EC6" w:rsidRPr="00F76A88" w:rsidRDefault="00797EC6" w:rsidP="00061E96">
            <w:pPr>
              <w:jc w:val="center"/>
              <w:rPr>
                <w:rFonts w:ascii="Arial" w:hAnsi="Arial" w:cs="Arial"/>
                <w:szCs w:val="24"/>
              </w:rPr>
            </w:pPr>
            <w:r w:rsidRPr="00F76A88">
              <w:rPr>
                <w:rFonts w:ascii="Arial" w:hAnsi="Arial" w:cs="Arial"/>
                <w:szCs w:val="24"/>
              </w:rPr>
              <w:t>30 June 2021</w:t>
            </w:r>
          </w:p>
        </w:tc>
        <w:tc>
          <w:tcPr>
            <w:tcW w:w="1440" w:type="dxa"/>
            <w:vAlign w:val="center"/>
          </w:tcPr>
          <w:p w14:paraId="44D52F18" w14:textId="77777777" w:rsidR="00797EC6" w:rsidRPr="00F76A88" w:rsidRDefault="00797EC6" w:rsidP="00061E96">
            <w:pPr>
              <w:jc w:val="center"/>
              <w:rPr>
                <w:rFonts w:ascii="Arial" w:hAnsi="Arial" w:cs="Arial"/>
                <w:szCs w:val="24"/>
              </w:rPr>
            </w:pPr>
            <w:r w:rsidRPr="00F76A88">
              <w:rPr>
                <w:rFonts w:ascii="Arial" w:hAnsi="Arial" w:cs="Arial"/>
                <w:szCs w:val="24"/>
              </w:rPr>
              <w:t>30 June 2022</w:t>
            </w:r>
          </w:p>
        </w:tc>
        <w:tc>
          <w:tcPr>
            <w:tcW w:w="964" w:type="dxa"/>
            <w:vAlign w:val="center"/>
          </w:tcPr>
          <w:p w14:paraId="417C7D17" w14:textId="77777777" w:rsidR="00797EC6" w:rsidRPr="00F76A88" w:rsidRDefault="00797EC6" w:rsidP="00061E96">
            <w:pPr>
              <w:rPr>
                <w:rFonts w:ascii="Arial" w:hAnsi="Arial" w:cs="Arial"/>
                <w:szCs w:val="24"/>
              </w:rPr>
            </w:pPr>
            <w:r w:rsidRPr="00F76A88">
              <w:rPr>
                <w:rFonts w:ascii="Arial" w:hAnsi="Arial" w:cs="Arial"/>
                <w:szCs w:val="24"/>
              </w:rPr>
              <w:t>Nil.</w:t>
            </w:r>
          </w:p>
        </w:tc>
        <w:tc>
          <w:tcPr>
            <w:tcW w:w="0" w:type="auto"/>
          </w:tcPr>
          <w:p w14:paraId="5FD7BF3C" w14:textId="77777777" w:rsidR="00797EC6" w:rsidRPr="00F76A88" w:rsidRDefault="00797EC6" w:rsidP="003E347E">
            <w:pPr>
              <w:pStyle w:val="ListParagraph"/>
              <w:numPr>
                <w:ilvl w:val="0"/>
                <w:numId w:val="17"/>
              </w:numPr>
              <w:contextualSpacing/>
              <w:rPr>
                <w:rFonts w:ascii="Arial" w:hAnsi="Arial" w:cs="Arial"/>
                <w:szCs w:val="24"/>
              </w:rPr>
            </w:pPr>
            <w:r w:rsidRPr="00F76A88">
              <w:rPr>
                <w:rFonts w:ascii="Arial" w:hAnsi="Arial" w:cs="Arial"/>
                <w:szCs w:val="24"/>
              </w:rPr>
              <w:t>Will be addressed as part of the Organisational Review</w:t>
            </w:r>
          </w:p>
        </w:tc>
      </w:tr>
      <w:tr w:rsidR="00797EC6" w:rsidRPr="00F76A88" w14:paraId="10BB5618" w14:textId="77777777" w:rsidTr="00156FCA">
        <w:trPr>
          <w:trHeight w:val="404"/>
          <w:jc w:val="center"/>
        </w:trPr>
        <w:tc>
          <w:tcPr>
            <w:tcW w:w="2789" w:type="dxa"/>
            <w:vAlign w:val="center"/>
          </w:tcPr>
          <w:p w14:paraId="3A21287B" w14:textId="77777777" w:rsidR="00797EC6" w:rsidRPr="00F76A88" w:rsidRDefault="00797EC6" w:rsidP="00061E96">
            <w:pPr>
              <w:jc w:val="center"/>
              <w:rPr>
                <w:rFonts w:ascii="Arial" w:hAnsi="Arial" w:cs="Arial"/>
                <w:szCs w:val="24"/>
              </w:rPr>
            </w:pPr>
            <w:r w:rsidRPr="00F76A88">
              <w:rPr>
                <w:rFonts w:ascii="Arial" w:hAnsi="Arial" w:cs="Arial"/>
                <w:szCs w:val="24"/>
              </w:rPr>
              <w:t>3</w:t>
            </w:r>
          </w:p>
        </w:tc>
        <w:tc>
          <w:tcPr>
            <w:tcW w:w="0" w:type="auto"/>
            <w:vAlign w:val="center"/>
          </w:tcPr>
          <w:p w14:paraId="251AD0D3" w14:textId="77777777" w:rsidR="00797EC6" w:rsidRPr="00F76A88" w:rsidRDefault="00797EC6" w:rsidP="00061E96">
            <w:pPr>
              <w:rPr>
                <w:rFonts w:ascii="Arial" w:hAnsi="Arial" w:cs="Arial"/>
                <w:szCs w:val="24"/>
              </w:rPr>
            </w:pPr>
            <w:r w:rsidRPr="00F76A88">
              <w:rPr>
                <w:rFonts w:ascii="Arial" w:hAnsi="Arial" w:cs="Arial"/>
                <w:szCs w:val="24"/>
              </w:rPr>
              <w:t>Contracts Management Framework</w:t>
            </w:r>
          </w:p>
        </w:tc>
        <w:tc>
          <w:tcPr>
            <w:tcW w:w="0" w:type="auto"/>
            <w:vAlign w:val="center"/>
          </w:tcPr>
          <w:p w14:paraId="10C9F5D6" w14:textId="77777777" w:rsidR="00797EC6" w:rsidRPr="00F76A88" w:rsidRDefault="00797EC6" w:rsidP="00061E96">
            <w:pPr>
              <w:jc w:val="center"/>
              <w:rPr>
                <w:rFonts w:ascii="Arial" w:hAnsi="Arial" w:cs="Arial"/>
                <w:szCs w:val="24"/>
              </w:rPr>
            </w:pPr>
            <w:r w:rsidRPr="00F76A88">
              <w:rPr>
                <w:rFonts w:ascii="Arial" w:hAnsi="Arial" w:cs="Arial"/>
                <w:noProof/>
                <w:szCs w:val="24"/>
              </w:rPr>
              <mc:AlternateContent>
                <mc:Choice Requires="wps">
                  <w:drawing>
                    <wp:anchor distT="0" distB="0" distL="114300" distR="114300" simplePos="0" relativeHeight="251658269" behindDoc="0" locked="0" layoutInCell="1" allowOverlap="1" wp14:anchorId="5BCC7221" wp14:editId="4D43421D">
                      <wp:simplePos x="0" y="0"/>
                      <wp:positionH relativeFrom="column">
                        <wp:posOffset>123825</wp:posOffset>
                      </wp:positionH>
                      <wp:positionV relativeFrom="paragraph">
                        <wp:posOffset>76200</wp:posOffset>
                      </wp:positionV>
                      <wp:extent cx="241300" cy="215900"/>
                      <wp:effectExtent l="0" t="0" r="25400" b="12700"/>
                      <wp:wrapNone/>
                      <wp:docPr id="31" name="Flowchart: Connector 3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F7D79" id="Flowchart: Connector 31" o:spid="_x0000_s1026" type="#_x0000_t120" style="position:absolute;margin-left:9.75pt;margin-top:6pt;width:19pt;height:17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" fillcolor="#92d050" strokecolor="#243f60 [1604]" strokeweight="2pt"/>
                  </w:pict>
                </mc:Fallback>
              </mc:AlternateContent>
            </w:r>
          </w:p>
        </w:tc>
        <w:tc>
          <w:tcPr>
            <w:tcW w:w="0" w:type="auto"/>
            <w:vAlign w:val="center"/>
          </w:tcPr>
          <w:p w14:paraId="2EE8DBA6" w14:textId="77777777" w:rsidR="00797EC6" w:rsidRPr="00F76A88" w:rsidRDefault="00797EC6" w:rsidP="00061E96">
            <w:pPr>
              <w:jc w:val="center"/>
              <w:rPr>
                <w:rFonts w:ascii="Arial" w:hAnsi="Arial" w:cs="Arial"/>
                <w:szCs w:val="24"/>
              </w:rPr>
            </w:pPr>
            <w:r w:rsidRPr="00F76A88">
              <w:rPr>
                <w:rFonts w:ascii="Arial" w:hAnsi="Arial" w:cs="Arial"/>
                <w:szCs w:val="24"/>
              </w:rPr>
              <w:t>100%</w:t>
            </w:r>
          </w:p>
        </w:tc>
        <w:tc>
          <w:tcPr>
            <w:tcW w:w="1673" w:type="dxa"/>
          </w:tcPr>
          <w:p w14:paraId="7292FA18" w14:textId="77777777" w:rsidR="00E878A1" w:rsidRDefault="00E878A1" w:rsidP="00061E96">
            <w:pPr>
              <w:jc w:val="center"/>
              <w:rPr>
                <w:rFonts w:ascii="Arial" w:hAnsi="Arial" w:cs="Arial"/>
                <w:szCs w:val="24"/>
              </w:rPr>
            </w:pPr>
          </w:p>
          <w:p w14:paraId="63050565" w14:textId="77777777" w:rsidR="00E878A1" w:rsidRDefault="00E878A1" w:rsidP="00061E96">
            <w:pPr>
              <w:jc w:val="center"/>
              <w:rPr>
                <w:rFonts w:ascii="Arial" w:hAnsi="Arial" w:cs="Arial"/>
                <w:szCs w:val="24"/>
              </w:rPr>
            </w:pPr>
          </w:p>
          <w:p w14:paraId="363F3F08" w14:textId="0B915F63" w:rsidR="00797EC6" w:rsidRPr="00F76A88" w:rsidRDefault="00797EC6" w:rsidP="00061E96">
            <w:pPr>
              <w:jc w:val="center"/>
              <w:rPr>
                <w:rFonts w:ascii="Arial" w:hAnsi="Arial" w:cs="Arial"/>
                <w:szCs w:val="24"/>
              </w:rPr>
            </w:pPr>
            <w:r w:rsidRPr="00F76A88">
              <w:rPr>
                <w:rFonts w:ascii="Arial" w:hAnsi="Arial" w:cs="Arial"/>
                <w:szCs w:val="24"/>
              </w:rPr>
              <w:t>30 June 2021</w:t>
            </w:r>
          </w:p>
        </w:tc>
        <w:tc>
          <w:tcPr>
            <w:tcW w:w="1440" w:type="dxa"/>
            <w:vAlign w:val="center"/>
          </w:tcPr>
          <w:p w14:paraId="3361D393" w14:textId="77777777" w:rsidR="00797EC6" w:rsidRPr="00F76A88" w:rsidRDefault="00797EC6" w:rsidP="00061E96">
            <w:pPr>
              <w:jc w:val="center"/>
              <w:rPr>
                <w:rFonts w:ascii="Arial" w:hAnsi="Arial" w:cs="Arial"/>
                <w:szCs w:val="24"/>
              </w:rPr>
            </w:pPr>
            <w:r w:rsidRPr="00F76A88">
              <w:rPr>
                <w:rFonts w:ascii="Arial" w:hAnsi="Arial" w:cs="Arial"/>
                <w:szCs w:val="24"/>
              </w:rPr>
              <w:t>30 Nov 2021</w:t>
            </w:r>
          </w:p>
        </w:tc>
        <w:tc>
          <w:tcPr>
            <w:tcW w:w="964" w:type="dxa"/>
            <w:vAlign w:val="center"/>
          </w:tcPr>
          <w:p w14:paraId="4AFE74AF" w14:textId="77777777" w:rsidR="00797EC6" w:rsidRPr="00F76A88" w:rsidRDefault="00797EC6" w:rsidP="00061E96">
            <w:pPr>
              <w:rPr>
                <w:rFonts w:ascii="Arial" w:hAnsi="Arial" w:cs="Arial"/>
                <w:szCs w:val="24"/>
              </w:rPr>
            </w:pPr>
            <w:r w:rsidRPr="00F76A88">
              <w:rPr>
                <w:rFonts w:ascii="Arial" w:hAnsi="Arial" w:cs="Arial"/>
                <w:szCs w:val="24"/>
              </w:rPr>
              <w:t>Nil.</w:t>
            </w:r>
          </w:p>
        </w:tc>
        <w:tc>
          <w:tcPr>
            <w:tcW w:w="0" w:type="auto"/>
          </w:tcPr>
          <w:p w14:paraId="1ECF45F4" w14:textId="77777777" w:rsidR="00797EC6" w:rsidRPr="00F76A88" w:rsidRDefault="00797EC6" w:rsidP="003E347E">
            <w:pPr>
              <w:pStyle w:val="ListParagraph"/>
              <w:numPr>
                <w:ilvl w:val="0"/>
                <w:numId w:val="17"/>
              </w:numPr>
              <w:contextualSpacing/>
              <w:rPr>
                <w:rFonts w:ascii="Arial" w:hAnsi="Arial" w:cs="Arial"/>
                <w:szCs w:val="24"/>
              </w:rPr>
            </w:pPr>
            <w:r w:rsidRPr="00F76A88">
              <w:rPr>
                <w:rFonts w:ascii="Arial" w:hAnsi="Arial" w:cs="Arial"/>
                <w:szCs w:val="24"/>
              </w:rPr>
              <w:t xml:space="preserve">EMT endorsed the new Contracts Management Framework on 04 Nov 2021  </w:t>
            </w:r>
          </w:p>
        </w:tc>
      </w:tr>
      <w:tr w:rsidR="00797EC6" w:rsidRPr="00F76A88" w14:paraId="1518DCA7" w14:textId="77777777" w:rsidTr="00156FCA">
        <w:trPr>
          <w:trHeight w:val="420"/>
          <w:jc w:val="center"/>
        </w:trPr>
        <w:tc>
          <w:tcPr>
            <w:tcW w:w="2789" w:type="dxa"/>
            <w:vAlign w:val="center"/>
          </w:tcPr>
          <w:p w14:paraId="7DE28FE3" w14:textId="77777777" w:rsidR="00797EC6" w:rsidRPr="00F76A88" w:rsidRDefault="00797EC6" w:rsidP="00061E96">
            <w:pPr>
              <w:jc w:val="center"/>
              <w:rPr>
                <w:rFonts w:ascii="Arial" w:hAnsi="Arial" w:cs="Arial"/>
                <w:szCs w:val="24"/>
              </w:rPr>
            </w:pPr>
            <w:r w:rsidRPr="00F76A88">
              <w:rPr>
                <w:rFonts w:ascii="Arial" w:hAnsi="Arial" w:cs="Arial"/>
                <w:szCs w:val="24"/>
              </w:rPr>
              <w:t>4</w:t>
            </w:r>
          </w:p>
        </w:tc>
        <w:tc>
          <w:tcPr>
            <w:tcW w:w="0" w:type="auto"/>
            <w:vAlign w:val="center"/>
          </w:tcPr>
          <w:p w14:paraId="77B6E801" w14:textId="77777777" w:rsidR="00797EC6" w:rsidRPr="00F76A88" w:rsidRDefault="00797EC6" w:rsidP="00061E96">
            <w:pPr>
              <w:rPr>
                <w:rFonts w:ascii="Arial" w:hAnsi="Arial" w:cs="Arial"/>
                <w:szCs w:val="24"/>
              </w:rPr>
            </w:pPr>
            <w:r w:rsidRPr="00F76A88">
              <w:rPr>
                <w:rFonts w:ascii="Arial" w:hAnsi="Arial" w:cs="Arial"/>
                <w:szCs w:val="24"/>
              </w:rPr>
              <w:t>Contracts Register</w:t>
            </w:r>
          </w:p>
        </w:tc>
        <w:tc>
          <w:tcPr>
            <w:tcW w:w="0" w:type="auto"/>
            <w:vAlign w:val="center"/>
          </w:tcPr>
          <w:p w14:paraId="3EEF67F9" w14:textId="77777777" w:rsidR="00797EC6" w:rsidRPr="00F76A88" w:rsidRDefault="00797EC6" w:rsidP="00061E96">
            <w:pPr>
              <w:jc w:val="center"/>
              <w:rPr>
                <w:rFonts w:ascii="Arial" w:hAnsi="Arial" w:cs="Arial"/>
                <w:szCs w:val="24"/>
              </w:rPr>
            </w:pPr>
            <w:r w:rsidRPr="00F76A88">
              <w:rPr>
                <w:rFonts w:ascii="Arial" w:hAnsi="Arial" w:cs="Arial"/>
                <w:noProof/>
                <w:szCs w:val="24"/>
              </w:rPr>
              <mc:AlternateContent>
                <mc:Choice Requires="wps">
                  <w:drawing>
                    <wp:anchor distT="0" distB="0" distL="114300" distR="114300" simplePos="0" relativeHeight="251658270" behindDoc="0" locked="0" layoutInCell="1" allowOverlap="1" wp14:anchorId="284C427B" wp14:editId="109F2A66">
                      <wp:simplePos x="0" y="0"/>
                      <wp:positionH relativeFrom="column">
                        <wp:posOffset>133350</wp:posOffset>
                      </wp:positionH>
                      <wp:positionV relativeFrom="paragraph">
                        <wp:posOffset>46990</wp:posOffset>
                      </wp:positionV>
                      <wp:extent cx="241300" cy="215900"/>
                      <wp:effectExtent l="0" t="0" r="25400" b="12700"/>
                      <wp:wrapNone/>
                      <wp:docPr id="32" name="Flowchart: Connector 32"/>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C0724" id="Flowchart: Connector 32" o:spid="_x0000_s1026" type="#_x0000_t120" style="position:absolute;margin-left:10.5pt;margin-top:3.7pt;width:19pt;height:17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" fillcolor="#92d050" strokecolor="#243f60 [1604]" strokeweight="2pt"/>
                  </w:pict>
                </mc:Fallback>
              </mc:AlternateContent>
            </w:r>
          </w:p>
        </w:tc>
        <w:tc>
          <w:tcPr>
            <w:tcW w:w="0" w:type="auto"/>
            <w:vAlign w:val="center"/>
          </w:tcPr>
          <w:p w14:paraId="01748DCF" w14:textId="77777777" w:rsidR="00797EC6" w:rsidRPr="00F76A88" w:rsidRDefault="00797EC6" w:rsidP="00061E96">
            <w:pPr>
              <w:jc w:val="center"/>
              <w:rPr>
                <w:rFonts w:ascii="Arial" w:hAnsi="Arial" w:cs="Arial"/>
                <w:szCs w:val="24"/>
              </w:rPr>
            </w:pPr>
            <w:r w:rsidRPr="00F76A88">
              <w:rPr>
                <w:rFonts w:ascii="Arial" w:hAnsi="Arial" w:cs="Arial"/>
                <w:szCs w:val="24"/>
              </w:rPr>
              <w:t>100%</w:t>
            </w:r>
          </w:p>
        </w:tc>
        <w:tc>
          <w:tcPr>
            <w:tcW w:w="1673" w:type="dxa"/>
          </w:tcPr>
          <w:p w14:paraId="79B38DBA" w14:textId="77777777" w:rsidR="00E878A1" w:rsidRDefault="00E878A1" w:rsidP="00061E96">
            <w:pPr>
              <w:jc w:val="center"/>
              <w:rPr>
                <w:rFonts w:ascii="Arial" w:hAnsi="Arial" w:cs="Arial"/>
                <w:szCs w:val="24"/>
              </w:rPr>
            </w:pPr>
          </w:p>
          <w:p w14:paraId="5B722731" w14:textId="77777777" w:rsidR="00E878A1" w:rsidRDefault="00E878A1" w:rsidP="00061E96">
            <w:pPr>
              <w:jc w:val="center"/>
              <w:rPr>
                <w:rFonts w:ascii="Arial" w:hAnsi="Arial" w:cs="Arial"/>
                <w:szCs w:val="24"/>
              </w:rPr>
            </w:pPr>
          </w:p>
          <w:p w14:paraId="6F70E336" w14:textId="45566209" w:rsidR="00797EC6" w:rsidRPr="00F76A88" w:rsidRDefault="00797EC6" w:rsidP="00E878A1">
            <w:pPr>
              <w:rPr>
                <w:rFonts w:ascii="Arial" w:hAnsi="Arial" w:cs="Arial"/>
                <w:szCs w:val="24"/>
              </w:rPr>
            </w:pPr>
            <w:r w:rsidRPr="00F76A88">
              <w:rPr>
                <w:rFonts w:ascii="Arial" w:hAnsi="Arial" w:cs="Arial"/>
                <w:szCs w:val="24"/>
              </w:rPr>
              <w:t>01 July 2021</w:t>
            </w:r>
          </w:p>
        </w:tc>
        <w:tc>
          <w:tcPr>
            <w:tcW w:w="1440" w:type="dxa"/>
            <w:vAlign w:val="center"/>
          </w:tcPr>
          <w:p w14:paraId="58C9847B" w14:textId="77777777" w:rsidR="00797EC6" w:rsidRPr="00F76A88" w:rsidRDefault="00797EC6" w:rsidP="00061E96">
            <w:pPr>
              <w:jc w:val="center"/>
              <w:rPr>
                <w:rFonts w:ascii="Arial" w:hAnsi="Arial" w:cs="Arial"/>
                <w:szCs w:val="24"/>
              </w:rPr>
            </w:pPr>
            <w:r w:rsidRPr="00F76A88">
              <w:rPr>
                <w:rFonts w:ascii="Arial" w:hAnsi="Arial" w:cs="Arial"/>
                <w:szCs w:val="24"/>
              </w:rPr>
              <w:t>30 Nov 2021</w:t>
            </w:r>
          </w:p>
        </w:tc>
        <w:tc>
          <w:tcPr>
            <w:tcW w:w="964" w:type="dxa"/>
            <w:vAlign w:val="center"/>
          </w:tcPr>
          <w:p w14:paraId="45EC3D6C" w14:textId="77777777" w:rsidR="00797EC6" w:rsidRPr="00F76A88" w:rsidRDefault="00797EC6" w:rsidP="00061E96">
            <w:pPr>
              <w:rPr>
                <w:rFonts w:ascii="Arial" w:hAnsi="Arial" w:cs="Arial"/>
                <w:szCs w:val="24"/>
              </w:rPr>
            </w:pPr>
            <w:r w:rsidRPr="00F76A88">
              <w:rPr>
                <w:rFonts w:ascii="Arial" w:hAnsi="Arial" w:cs="Arial"/>
                <w:szCs w:val="24"/>
              </w:rPr>
              <w:t>Nil</w:t>
            </w:r>
          </w:p>
        </w:tc>
        <w:tc>
          <w:tcPr>
            <w:tcW w:w="0" w:type="auto"/>
          </w:tcPr>
          <w:p w14:paraId="12FD30CD" w14:textId="77777777" w:rsidR="00797EC6" w:rsidRPr="00F76A88" w:rsidRDefault="00797EC6" w:rsidP="003E347E">
            <w:pPr>
              <w:pStyle w:val="ListParagraph"/>
              <w:numPr>
                <w:ilvl w:val="0"/>
                <w:numId w:val="17"/>
              </w:numPr>
              <w:contextualSpacing/>
              <w:rPr>
                <w:rFonts w:ascii="Arial" w:hAnsi="Arial" w:cs="Arial"/>
                <w:szCs w:val="24"/>
              </w:rPr>
            </w:pPr>
            <w:r w:rsidRPr="00F76A88">
              <w:rPr>
                <w:rFonts w:ascii="Arial" w:hAnsi="Arial" w:cs="Arial"/>
                <w:szCs w:val="24"/>
              </w:rPr>
              <w:t>Comprehensive Contracts Register developed and completed with the City’s current contracts</w:t>
            </w:r>
          </w:p>
          <w:p w14:paraId="1645F6C7" w14:textId="77777777" w:rsidR="00797EC6" w:rsidRPr="00F76A88" w:rsidRDefault="00797EC6" w:rsidP="00061E96">
            <w:pPr>
              <w:pStyle w:val="ListParagraph"/>
              <w:ind w:left="360"/>
              <w:rPr>
                <w:rFonts w:ascii="Arial" w:hAnsi="Arial" w:cs="Arial"/>
                <w:szCs w:val="24"/>
              </w:rPr>
            </w:pPr>
          </w:p>
        </w:tc>
      </w:tr>
      <w:tr w:rsidR="00797EC6" w:rsidRPr="00F76A88" w14:paraId="03B1F8B9" w14:textId="77777777" w:rsidTr="00156FCA">
        <w:trPr>
          <w:trHeight w:val="444"/>
          <w:jc w:val="center"/>
        </w:trPr>
        <w:tc>
          <w:tcPr>
            <w:tcW w:w="2789" w:type="dxa"/>
            <w:vAlign w:val="center"/>
          </w:tcPr>
          <w:p w14:paraId="75D5BA85" w14:textId="77777777" w:rsidR="00797EC6" w:rsidRPr="00F76A88" w:rsidRDefault="00797EC6" w:rsidP="00061E96">
            <w:pPr>
              <w:jc w:val="center"/>
              <w:rPr>
                <w:rFonts w:ascii="Arial" w:hAnsi="Arial" w:cs="Arial"/>
                <w:szCs w:val="24"/>
              </w:rPr>
            </w:pPr>
            <w:r w:rsidRPr="00F76A88">
              <w:rPr>
                <w:rFonts w:ascii="Arial" w:hAnsi="Arial" w:cs="Arial"/>
                <w:szCs w:val="24"/>
              </w:rPr>
              <w:t>5</w:t>
            </w:r>
          </w:p>
        </w:tc>
        <w:tc>
          <w:tcPr>
            <w:tcW w:w="0" w:type="auto"/>
            <w:vAlign w:val="center"/>
          </w:tcPr>
          <w:p w14:paraId="236187F0" w14:textId="77777777" w:rsidR="00797EC6" w:rsidRPr="00F76A88" w:rsidRDefault="00797EC6" w:rsidP="00061E96">
            <w:pPr>
              <w:rPr>
                <w:rFonts w:ascii="Arial" w:hAnsi="Arial" w:cs="Arial"/>
                <w:szCs w:val="24"/>
              </w:rPr>
            </w:pPr>
            <w:r w:rsidRPr="00F76A88">
              <w:rPr>
                <w:rFonts w:ascii="Arial" w:hAnsi="Arial" w:cs="Arial"/>
                <w:szCs w:val="24"/>
              </w:rPr>
              <w:t>Delegation Matrix</w:t>
            </w:r>
          </w:p>
        </w:tc>
        <w:tc>
          <w:tcPr>
            <w:tcW w:w="0" w:type="auto"/>
            <w:vAlign w:val="center"/>
          </w:tcPr>
          <w:p w14:paraId="6FA8D355" w14:textId="77777777" w:rsidR="00797EC6" w:rsidRPr="00F76A88" w:rsidRDefault="00797EC6" w:rsidP="00061E96">
            <w:pPr>
              <w:jc w:val="center"/>
              <w:rPr>
                <w:rFonts w:ascii="Arial" w:hAnsi="Arial" w:cs="Arial"/>
                <w:color w:val="FF0000"/>
                <w:szCs w:val="24"/>
              </w:rPr>
            </w:pPr>
            <w:r w:rsidRPr="00F76A88">
              <w:rPr>
                <w:rFonts w:ascii="Arial" w:hAnsi="Arial" w:cs="Arial"/>
                <w:noProof/>
                <w:szCs w:val="24"/>
              </w:rPr>
              <mc:AlternateContent>
                <mc:Choice Requires="wps">
                  <w:drawing>
                    <wp:anchor distT="0" distB="0" distL="114300" distR="114300" simplePos="0" relativeHeight="251658271" behindDoc="0" locked="0" layoutInCell="1" allowOverlap="1" wp14:anchorId="452A49FF" wp14:editId="0265854C">
                      <wp:simplePos x="0" y="0"/>
                      <wp:positionH relativeFrom="column">
                        <wp:posOffset>133350</wp:posOffset>
                      </wp:positionH>
                      <wp:positionV relativeFrom="paragraph">
                        <wp:posOffset>68580</wp:posOffset>
                      </wp:positionV>
                      <wp:extent cx="241300" cy="215900"/>
                      <wp:effectExtent l="0" t="0" r="25400" b="12700"/>
                      <wp:wrapNone/>
                      <wp:docPr id="33" name="Flowchart: Connector 33"/>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C17FB" id="Flowchart: Connector 33" o:spid="_x0000_s1026" type="#_x0000_t120" style="position:absolute;margin-left:10.5pt;margin-top:5.4pt;width:19pt;height:17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" fillcolor="red" strokecolor="#243f60 [1604]" strokeweight="2pt"/>
                  </w:pict>
                </mc:Fallback>
              </mc:AlternateContent>
            </w:r>
          </w:p>
        </w:tc>
        <w:tc>
          <w:tcPr>
            <w:tcW w:w="0" w:type="auto"/>
            <w:vAlign w:val="center"/>
          </w:tcPr>
          <w:p w14:paraId="3AC05938" w14:textId="77777777" w:rsidR="00797EC6" w:rsidRPr="00F76A88" w:rsidRDefault="00797EC6" w:rsidP="00061E96">
            <w:pPr>
              <w:jc w:val="center"/>
              <w:rPr>
                <w:rFonts w:ascii="Arial" w:hAnsi="Arial" w:cs="Arial"/>
                <w:szCs w:val="24"/>
              </w:rPr>
            </w:pPr>
            <w:r w:rsidRPr="00F76A88">
              <w:rPr>
                <w:rFonts w:ascii="Arial" w:hAnsi="Arial" w:cs="Arial"/>
                <w:szCs w:val="24"/>
              </w:rPr>
              <w:t>80%</w:t>
            </w:r>
          </w:p>
        </w:tc>
        <w:tc>
          <w:tcPr>
            <w:tcW w:w="1673" w:type="dxa"/>
          </w:tcPr>
          <w:p w14:paraId="503D1F4C" w14:textId="77777777" w:rsidR="00E878A1" w:rsidRDefault="00E878A1" w:rsidP="00061E96">
            <w:pPr>
              <w:jc w:val="center"/>
              <w:rPr>
                <w:rFonts w:ascii="Arial" w:hAnsi="Arial" w:cs="Arial"/>
                <w:szCs w:val="24"/>
              </w:rPr>
            </w:pPr>
          </w:p>
          <w:p w14:paraId="4BF777AA" w14:textId="77777777" w:rsidR="00E878A1" w:rsidRDefault="00E878A1" w:rsidP="00061E96">
            <w:pPr>
              <w:jc w:val="center"/>
              <w:rPr>
                <w:rFonts w:ascii="Arial" w:hAnsi="Arial" w:cs="Arial"/>
                <w:szCs w:val="24"/>
              </w:rPr>
            </w:pPr>
          </w:p>
          <w:p w14:paraId="4C43D5D4" w14:textId="77777777" w:rsidR="00E878A1" w:rsidRDefault="00E878A1" w:rsidP="00061E96">
            <w:pPr>
              <w:jc w:val="center"/>
              <w:rPr>
                <w:rFonts w:ascii="Arial" w:hAnsi="Arial" w:cs="Arial"/>
                <w:szCs w:val="24"/>
              </w:rPr>
            </w:pPr>
          </w:p>
          <w:p w14:paraId="002B7E35" w14:textId="6FB6A0CD" w:rsidR="00797EC6" w:rsidRPr="00F76A88" w:rsidRDefault="00797EC6" w:rsidP="00061E96">
            <w:pPr>
              <w:jc w:val="center"/>
              <w:rPr>
                <w:rFonts w:ascii="Arial" w:hAnsi="Arial" w:cs="Arial"/>
                <w:szCs w:val="24"/>
              </w:rPr>
            </w:pPr>
            <w:r w:rsidRPr="00F76A88">
              <w:rPr>
                <w:rFonts w:ascii="Arial" w:hAnsi="Arial" w:cs="Arial"/>
                <w:szCs w:val="24"/>
              </w:rPr>
              <w:t>31 Dec 2021</w:t>
            </w:r>
          </w:p>
        </w:tc>
        <w:tc>
          <w:tcPr>
            <w:tcW w:w="1440" w:type="dxa"/>
            <w:vAlign w:val="center"/>
          </w:tcPr>
          <w:p w14:paraId="1F9567F6" w14:textId="77777777" w:rsidR="00797EC6" w:rsidRPr="00F76A88" w:rsidRDefault="00797EC6" w:rsidP="00061E96">
            <w:pPr>
              <w:jc w:val="center"/>
              <w:rPr>
                <w:rFonts w:ascii="Arial" w:hAnsi="Arial" w:cs="Arial"/>
                <w:szCs w:val="24"/>
              </w:rPr>
            </w:pPr>
            <w:r w:rsidRPr="00F76A88">
              <w:rPr>
                <w:rFonts w:ascii="Arial" w:hAnsi="Arial" w:cs="Arial"/>
                <w:szCs w:val="24"/>
              </w:rPr>
              <w:t>-</w:t>
            </w:r>
          </w:p>
        </w:tc>
        <w:tc>
          <w:tcPr>
            <w:tcW w:w="964" w:type="dxa"/>
            <w:vAlign w:val="center"/>
          </w:tcPr>
          <w:p w14:paraId="41C1FE64" w14:textId="77777777" w:rsidR="00797EC6" w:rsidRPr="00F76A88" w:rsidRDefault="00797EC6" w:rsidP="00061E96">
            <w:pPr>
              <w:rPr>
                <w:rFonts w:ascii="Arial" w:hAnsi="Arial" w:cs="Arial"/>
                <w:szCs w:val="24"/>
              </w:rPr>
            </w:pPr>
            <w:r w:rsidRPr="00F76A88">
              <w:rPr>
                <w:rFonts w:ascii="Arial" w:hAnsi="Arial" w:cs="Arial"/>
                <w:szCs w:val="24"/>
              </w:rPr>
              <w:t xml:space="preserve">Nil  </w:t>
            </w:r>
          </w:p>
        </w:tc>
        <w:tc>
          <w:tcPr>
            <w:tcW w:w="0" w:type="auto"/>
          </w:tcPr>
          <w:p w14:paraId="4A492921" w14:textId="77777777" w:rsidR="00797EC6" w:rsidRPr="00F76A88" w:rsidRDefault="00797EC6" w:rsidP="003E347E">
            <w:pPr>
              <w:pStyle w:val="ListParagraph"/>
              <w:numPr>
                <w:ilvl w:val="0"/>
                <w:numId w:val="17"/>
              </w:numPr>
              <w:contextualSpacing/>
              <w:rPr>
                <w:rFonts w:ascii="Arial" w:hAnsi="Arial" w:cs="Arial"/>
                <w:szCs w:val="24"/>
              </w:rPr>
            </w:pPr>
            <w:r w:rsidRPr="00F76A88">
              <w:rPr>
                <w:rFonts w:ascii="Arial" w:hAnsi="Arial" w:cs="Arial"/>
                <w:szCs w:val="24"/>
              </w:rPr>
              <w:t xml:space="preserve">Manager City Projects will be working together with Executive Officer to update the Delegation Matrix </w:t>
            </w:r>
          </w:p>
          <w:p w14:paraId="73BBB8EB" w14:textId="77777777" w:rsidR="00797EC6" w:rsidRPr="00F76A88" w:rsidRDefault="00797EC6" w:rsidP="00061E96">
            <w:pPr>
              <w:pStyle w:val="ListParagraph"/>
              <w:ind w:left="360"/>
              <w:rPr>
                <w:rFonts w:ascii="Arial" w:hAnsi="Arial" w:cs="Arial"/>
                <w:szCs w:val="24"/>
              </w:rPr>
            </w:pPr>
          </w:p>
        </w:tc>
      </w:tr>
      <w:tr w:rsidR="00797EC6" w:rsidRPr="00F76A88" w14:paraId="6D3FA574" w14:textId="77777777" w:rsidTr="00156FCA">
        <w:trPr>
          <w:trHeight w:val="670"/>
          <w:jc w:val="center"/>
        </w:trPr>
        <w:tc>
          <w:tcPr>
            <w:tcW w:w="2789" w:type="dxa"/>
            <w:vAlign w:val="center"/>
          </w:tcPr>
          <w:p w14:paraId="5D9F93AB" w14:textId="77777777" w:rsidR="00797EC6" w:rsidRPr="00F76A88" w:rsidRDefault="00797EC6" w:rsidP="00061E96">
            <w:pPr>
              <w:jc w:val="center"/>
              <w:rPr>
                <w:rFonts w:ascii="Arial" w:hAnsi="Arial" w:cs="Arial"/>
                <w:szCs w:val="24"/>
              </w:rPr>
            </w:pPr>
            <w:r w:rsidRPr="00F76A88">
              <w:rPr>
                <w:rFonts w:ascii="Arial" w:hAnsi="Arial" w:cs="Arial"/>
                <w:szCs w:val="24"/>
              </w:rPr>
              <w:lastRenderedPageBreak/>
              <w:t>6</w:t>
            </w:r>
          </w:p>
        </w:tc>
        <w:tc>
          <w:tcPr>
            <w:tcW w:w="0" w:type="auto"/>
            <w:vAlign w:val="center"/>
          </w:tcPr>
          <w:p w14:paraId="4DF0E561" w14:textId="77777777" w:rsidR="00797EC6" w:rsidRPr="00F76A88" w:rsidRDefault="00797EC6" w:rsidP="00061E96">
            <w:pPr>
              <w:rPr>
                <w:rFonts w:ascii="Arial" w:hAnsi="Arial" w:cs="Arial"/>
                <w:szCs w:val="24"/>
              </w:rPr>
            </w:pPr>
            <w:r w:rsidRPr="00F76A88">
              <w:rPr>
                <w:rFonts w:ascii="Arial" w:hAnsi="Arial" w:cs="Arial"/>
                <w:szCs w:val="24"/>
              </w:rPr>
              <w:t>Policies and Procedures</w:t>
            </w:r>
          </w:p>
        </w:tc>
        <w:tc>
          <w:tcPr>
            <w:tcW w:w="0" w:type="auto"/>
            <w:vAlign w:val="center"/>
          </w:tcPr>
          <w:p w14:paraId="2D9CA769" w14:textId="77777777" w:rsidR="00797EC6" w:rsidRPr="00F76A88" w:rsidRDefault="00797EC6" w:rsidP="00061E96">
            <w:pPr>
              <w:jc w:val="center"/>
              <w:rPr>
                <w:rFonts w:ascii="Arial" w:hAnsi="Arial" w:cs="Arial"/>
                <w:szCs w:val="24"/>
              </w:rPr>
            </w:pPr>
            <w:r w:rsidRPr="00F76A88">
              <w:rPr>
                <w:rFonts w:ascii="Arial" w:hAnsi="Arial" w:cs="Arial"/>
                <w:noProof/>
                <w:szCs w:val="24"/>
              </w:rPr>
              <mc:AlternateContent>
                <mc:Choice Requires="wps">
                  <w:drawing>
                    <wp:anchor distT="0" distB="0" distL="114300" distR="114300" simplePos="0" relativeHeight="251658265" behindDoc="0" locked="0" layoutInCell="1" allowOverlap="1" wp14:anchorId="0BB756EE" wp14:editId="138EA349">
                      <wp:simplePos x="0" y="0"/>
                      <wp:positionH relativeFrom="column">
                        <wp:posOffset>139700</wp:posOffset>
                      </wp:positionH>
                      <wp:positionV relativeFrom="paragraph">
                        <wp:posOffset>-72390</wp:posOffset>
                      </wp:positionV>
                      <wp:extent cx="241300" cy="215900"/>
                      <wp:effectExtent l="0" t="0" r="25400" b="12700"/>
                      <wp:wrapNone/>
                      <wp:docPr id="34" name="Flowchart: Connector 34"/>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727D7" id="Flowchart: Connector 34" o:spid="_x0000_s1026" type="#_x0000_t120" style="position:absolute;margin-left:11pt;margin-top:-5.7pt;width:19pt;height:17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" fillcolor="#92d050" strokecolor="#243f60 [1604]" strokeweight="2pt"/>
                  </w:pict>
                </mc:Fallback>
              </mc:AlternateContent>
            </w:r>
            <w:r w:rsidRPr="00F76A88">
              <w:rPr>
                <w:rFonts w:ascii="Arial" w:hAnsi="Arial" w:cs="Arial"/>
                <w:noProof/>
                <w:szCs w:val="24"/>
              </w:rPr>
              <mc:AlternateContent>
                <mc:Choice Requires="wps">
                  <w:drawing>
                    <wp:anchor distT="0" distB="0" distL="114300" distR="114300" simplePos="0" relativeHeight="251658273" behindDoc="0" locked="0" layoutInCell="1" allowOverlap="1" wp14:anchorId="621AE22D" wp14:editId="3C63D1EB">
                      <wp:simplePos x="0" y="0"/>
                      <wp:positionH relativeFrom="column">
                        <wp:posOffset>140335</wp:posOffset>
                      </wp:positionH>
                      <wp:positionV relativeFrom="paragraph">
                        <wp:posOffset>300355</wp:posOffset>
                      </wp:positionV>
                      <wp:extent cx="241300" cy="215900"/>
                      <wp:effectExtent l="0" t="0" r="25400" b="12700"/>
                      <wp:wrapNone/>
                      <wp:docPr id="35" name="Flowchart: Connector 35"/>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BDD93" id="Flowchart: Connector 35" o:spid="_x0000_s1026" type="#_x0000_t120" style="position:absolute;margin-left:11.05pt;margin-top:23.65pt;width:19pt;height:17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" fillcolor="red" strokecolor="#243f60 [1604]" strokeweight="2pt"/>
                  </w:pict>
                </mc:Fallback>
              </mc:AlternateContent>
            </w:r>
          </w:p>
        </w:tc>
        <w:tc>
          <w:tcPr>
            <w:tcW w:w="0" w:type="auto"/>
            <w:vAlign w:val="center"/>
          </w:tcPr>
          <w:p w14:paraId="6DCF3392" w14:textId="77777777" w:rsidR="00797EC6" w:rsidRPr="00F76A88" w:rsidRDefault="00797EC6" w:rsidP="00061E96">
            <w:pPr>
              <w:jc w:val="center"/>
              <w:rPr>
                <w:rFonts w:ascii="Arial" w:hAnsi="Arial" w:cs="Arial"/>
                <w:szCs w:val="24"/>
              </w:rPr>
            </w:pPr>
            <w:r w:rsidRPr="00F76A88">
              <w:rPr>
                <w:rFonts w:ascii="Arial" w:hAnsi="Arial" w:cs="Arial"/>
                <w:szCs w:val="24"/>
              </w:rPr>
              <w:t>100%</w:t>
            </w:r>
          </w:p>
          <w:p w14:paraId="40FA4C5E" w14:textId="77777777" w:rsidR="00797EC6" w:rsidRPr="00F76A88" w:rsidRDefault="00797EC6" w:rsidP="00061E96">
            <w:pPr>
              <w:jc w:val="center"/>
              <w:rPr>
                <w:rFonts w:ascii="Arial" w:hAnsi="Arial" w:cs="Arial"/>
                <w:szCs w:val="24"/>
              </w:rPr>
            </w:pPr>
          </w:p>
          <w:p w14:paraId="5D509461" w14:textId="77777777" w:rsidR="00797EC6" w:rsidRPr="00F76A88" w:rsidRDefault="00797EC6" w:rsidP="00061E96">
            <w:pPr>
              <w:jc w:val="center"/>
              <w:rPr>
                <w:rFonts w:ascii="Arial" w:hAnsi="Arial" w:cs="Arial"/>
                <w:szCs w:val="24"/>
              </w:rPr>
            </w:pPr>
            <w:r w:rsidRPr="00F76A88">
              <w:rPr>
                <w:rFonts w:ascii="Arial" w:hAnsi="Arial" w:cs="Arial"/>
                <w:szCs w:val="24"/>
              </w:rPr>
              <w:t>70%</w:t>
            </w:r>
          </w:p>
        </w:tc>
        <w:tc>
          <w:tcPr>
            <w:tcW w:w="1673" w:type="dxa"/>
          </w:tcPr>
          <w:p w14:paraId="3CF8E8E4" w14:textId="77777777" w:rsidR="00E878A1" w:rsidRDefault="00E878A1" w:rsidP="00061E96">
            <w:pPr>
              <w:jc w:val="center"/>
              <w:rPr>
                <w:rFonts w:ascii="Arial" w:hAnsi="Arial" w:cs="Arial"/>
                <w:szCs w:val="24"/>
              </w:rPr>
            </w:pPr>
            <w:r>
              <w:rPr>
                <w:rFonts w:ascii="Arial" w:hAnsi="Arial" w:cs="Arial"/>
                <w:szCs w:val="24"/>
              </w:rPr>
              <w:t xml:space="preserve"> </w:t>
            </w:r>
          </w:p>
          <w:p w14:paraId="2E10AA3F" w14:textId="77777777" w:rsidR="00E878A1" w:rsidRDefault="00E878A1" w:rsidP="00061E96">
            <w:pPr>
              <w:jc w:val="center"/>
              <w:rPr>
                <w:rFonts w:ascii="Arial" w:hAnsi="Arial" w:cs="Arial"/>
                <w:szCs w:val="24"/>
              </w:rPr>
            </w:pPr>
          </w:p>
          <w:p w14:paraId="0DA76656" w14:textId="77777777" w:rsidR="00E878A1" w:rsidRDefault="00E878A1" w:rsidP="00061E96">
            <w:pPr>
              <w:jc w:val="center"/>
              <w:rPr>
                <w:rFonts w:ascii="Arial" w:hAnsi="Arial" w:cs="Arial"/>
                <w:szCs w:val="24"/>
              </w:rPr>
            </w:pPr>
          </w:p>
          <w:p w14:paraId="77592C18" w14:textId="505FFE30" w:rsidR="00797EC6" w:rsidRPr="00F76A88" w:rsidRDefault="00797EC6" w:rsidP="00061E96">
            <w:pPr>
              <w:jc w:val="center"/>
              <w:rPr>
                <w:rFonts w:ascii="Arial" w:hAnsi="Arial" w:cs="Arial"/>
                <w:szCs w:val="24"/>
              </w:rPr>
            </w:pPr>
            <w:r w:rsidRPr="00F76A88">
              <w:rPr>
                <w:rFonts w:ascii="Arial" w:hAnsi="Arial" w:cs="Arial"/>
                <w:szCs w:val="24"/>
              </w:rPr>
              <w:t>27 July 2021</w:t>
            </w:r>
          </w:p>
        </w:tc>
        <w:tc>
          <w:tcPr>
            <w:tcW w:w="1440" w:type="dxa"/>
            <w:vAlign w:val="center"/>
          </w:tcPr>
          <w:p w14:paraId="32FD9346" w14:textId="77777777" w:rsidR="00797EC6" w:rsidRPr="00F76A88" w:rsidRDefault="00797EC6" w:rsidP="00061E96">
            <w:pPr>
              <w:jc w:val="center"/>
              <w:rPr>
                <w:rFonts w:ascii="Arial" w:hAnsi="Arial" w:cs="Arial"/>
                <w:szCs w:val="24"/>
              </w:rPr>
            </w:pPr>
            <w:r w:rsidRPr="00F76A88">
              <w:rPr>
                <w:rFonts w:ascii="Arial" w:hAnsi="Arial" w:cs="Arial"/>
                <w:szCs w:val="24"/>
              </w:rPr>
              <w:t>31 March 2022</w:t>
            </w:r>
          </w:p>
        </w:tc>
        <w:tc>
          <w:tcPr>
            <w:tcW w:w="964" w:type="dxa"/>
            <w:vAlign w:val="center"/>
          </w:tcPr>
          <w:p w14:paraId="4507B654" w14:textId="77777777" w:rsidR="00797EC6" w:rsidRPr="00F76A88" w:rsidRDefault="00797EC6" w:rsidP="00061E96">
            <w:pPr>
              <w:rPr>
                <w:rFonts w:ascii="Arial" w:hAnsi="Arial" w:cs="Arial"/>
                <w:szCs w:val="24"/>
              </w:rPr>
            </w:pPr>
            <w:r w:rsidRPr="00F76A88">
              <w:rPr>
                <w:rFonts w:ascii="Arial" w:hAnsi="Arial" w:cs="Arial"/>
                <w:szCs w:val="24"/>
              </w:rPr>
              <w:t>Nil.</w:t>
            </w:r>
          </w:p>
        </w:tc>
        <w:tc>
          <w:tcPr>
            <w:tcW w:w="0" w:type="auto"/>
          </w:tcPr>
          <w:p w14:paraId="53EA7C72" w14:textId="77777777" w:rsidR="00797EC6" w:rsidRPr="00F76A88" w:rsidRDefault="00797EC6" w:rsidP="003E347E">
            <w:pPr>
              <w:pStyle w:val="ListParagraph"/>
              <w:numPr>
                <w:ilvl w:val="0"/>
                <w:numId w:val="17"/>
              </w:numPr>
              <w:contextualSpacing/>
              <w:rPr>
                <w:rFonts w:ascii="Arial" w:hAnsi="Arial" w:cs="Arial"/>
                <w:szCs w:val="24"/>
              </w:rPr>
            </w:pPr>
            <w:r w:rsidRPr="00F76A88">
              <w:rPr>
                <w:rFonts w:ascii="Arial" w:hAnsi="Arial" w:cs="Arial"/>
                <w:szCs w:val="24"/>
              </w:rPr>
              <w:t xml:space="preserve">Procurement Policy approved by Council on 27 July 2021 </w:t>
            </w:r>
          </w:p>
          <w:p w14:paraId="65B509A3" w14:textId="77777777" w:rsidR="00797EC6" w:rsidRPr="00F76A88" w:rsidRDefault="00797EC6" w:rsidP="003E347E">
            <w:pPr>
              <w:pStyle w:val="ListParagraph"/>
              <w:numPr>
                <w:ilvl w:val="0"/>
                <w:numId w:val="17"/>
              </w:numPr>
              <w:contextualSpacing/>
              <w:rPr>
                <w:rFonts w:ascii="Arial" w:hAnsi="Arial" w:cs="Arial"/>
                <w:szCs w:val="24"/>
              </w:rPr>
            </w:pPr>
            <w:r w:rsidRPr="00F76A88">
              <w:rPr>
                <w:rFonts w:ascii="Arial" w:hAnsi="Arial" w:cs="Arial"/>
                <w:szCs w:val="24"/>
              </w:rPr>
              <w:t xml:space="preserve">Contract Management Policy and procedures in draft to be verified for currency and approved by EMT </w:t>
            </w:r>
          </w:p>
        </w:tc>
      </w:tr>
      <w:tr w:rsidR="00797EC6" w:rsidRPr="00F76A88" w14:paraId="36927833" w14:textId="77777777" w:rsidTr="00156FCA">
        <w:trPr>
          <w:trHeight w:val="265"/>
          <w:jc w:val="center"/>
        </w:trPr>
        <w:tc>
          <w:tcPr>
            <w:tcW w:w="2789" w:type="dxa"/>
            <w:vAlign w:val="center"/>
          </w:tcPr>
          <w:p w14:paraId="3DBB3AEB" w14:textId="77777777" w:rsidR="00797EC6" w:rsidRPr="00F76A88" w:rsidRDefault="00797EC6" w:rsidP="00061E96">
            <w:pPr>
              <w:jc w:val="center"/>
              <w:rPr>
                <w:rFonts w:ascii="Arial" w:hAnsi="Arial" w:cs="Arial"/>
                <w:szCs w:val="24"/>
              </w:rPr>
            </w:pPr>
            <w:r w:rsidRPr="00F76A88">
              <w:rPr>
                <w:rFonts w:ascii="Arial" w:hAnsi="Arial" w:cs="Arial"/>
                <w:szCs w:val="24"/>
              </w:rPr>
              <w:t>7</w:t>
            </w:r>
          </w:p>
        </w:tc>
        <w:tc>
          <w:tcPr>
            <w:tcW w:w="0" w:type="auto"/>
            <w:vAlign w:val="center"/>
          </w:tcPr>
          <w:p w14:paraId="52D012E0" w14:textId="77777777" w:rsidR="00797EC6" w:rsidRPr="00F76A88" w:rsidRDefault="00797EC6" w:rsidP="00061E96">
            <w:pPr>
              <w:rPr>
                <w:rFonts w:ascii="Arial" w:hAnsi="Arial" w:cs="Arial"/>
                <w:szCs w:val="24"/>
              </w:rPr>
            </w:pPr>
            <w:r w:rsidRPr="00F76A88">
              <w:rPr>
                <w:rFonts w:ascii="Arial" w:hAnsi="Arial" w:cs="Arial"/>
                <w:szCs w:val="24"/>
              </w:rPr>
              <w:t>Executive Reporting</w:t>
            </w:r>
          </w:p>
        </w:tc>
        <w:tc>
          <w:tcPr>
            <w:tcW w:w="0" w:type="auto"/>
            <w:vAlign w:val="center"/>
          </w:tcPr>
          <w:p w14:paraId="1370FC7C" w14:textId="77777777" w:rsidR="00797EC6" w:rsidRPr="00F76A88" w:rsidRDefault="00797EC6" w:rsidP="00061E96">
            <w:pPr>
              <w:jc w:val="center"/>
              <w:rPr>
                <w:rFonts w:ascii="Arial" w:hAnsi="Arial" w:cs="Arial"/>
                <w:noProof/>
                <w:szCs w:val="24"/>
              </w:rPr>
            </w:pPr>
            <w:r w:rsidRPr="00F76A88">
              <w:rPr>
                <w:rFonts w:ascii="Arial" w:hAnsi="Arial" w:cs="Arial"/>
                <w:noProof/>
                <w:szCs w:val="24"/>
              </w:rPr>
              <mc:AlternateContent>
                <mc:Choice Requires="wps">
                  <w:drawing>
                    <wp:anchor distT="0" distB="0" distL="114300" distR="114300" simplePos="0" relativeHeight="251658266" behindDoc="0" locked="0" layoutInCell="1" allowOverlap="1" wp14:anchorId="5C790660" wp14:editId="29F68132">
                      <wp:simplePos x="0" y="0"/>
                      <wp:positionH relativeFrom="column">
                        <wp:posOffset>133350</wp:posOffset>
                      </wp:positionH>
                      <wp:positionV relativeFrom="paragraph">
                        <wp:posOffset>19050</wp:posOffset>
                      </wp:positionV>
                      <wp:extent cx="241300" cy="215900"/>
                      <wp:effectExtent l="0" t="0" r="25400" b="12700"/>
                      <wp:wrapNone/>
                      <wp:docPr id="36" name="Flowchart: Connector 36"/>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54D03" id="Flowchart: Connector 36" o:spid="_x0000_s1026" type="#_x0000_t120" style="position:absolute;margin-left:10.5pt;margin-top:1.5pt;width:19pt;height:17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" fillcolor="#92d050" strokecolor="#243f60 [1604]" strokeweight="2pt"/>
                  </w:pict>
                </mc:Fallback>
              </mc:AlternateContent>
            </w:r>
          </w:p>
        </w:tc>
        <w:tc>
          <w:tcPr>
            <w:tcW w:w="0" w:type="auto"/>
            <w:vAlign w:val="center"/>
          </w:tcPr>
          <w:p w14:paraId="7092E41B" w14:textId="77777777" w:rsidR="00797EC6" w:rsidRPr="00F76A88" w:rsidRDefault="00797EC6" w:rsidP="00061E96">
            <w:pPr>
              <w:jc w:val="center"/>
              <w:rPr>
                <w:rFonts w:ascii="Arial" w:hAnsi="Arial" w:cs="Arial"/>
                <w:szCs w:val="24"/>
              </w:rPr>
            </w:pPr>
            <w:r w:rsidRPr="00F76A88">
              <w:rPr>
                <w:rFonts w:ascii="Arial" w:hAnsi="Arial" w:cs="Arial"/>
                <w:szCs w:val="24"/>
              </w:rPr>
              <w:t>0%</w:t>
            </w:r>
          </w:p>
        </w:tc>
        <w:tc>
          <w:tcPr>
            <w:tcW w:w="1673" w:type="dxa"/>
          </w:tcPr>
          <w:p w14:paraId="277803E6" w14:textId="77777777" w:rsidR="00E878A1" w:rsidRDefault="00E878A1" w:rsidP="00061E96">
            <w:pPr>
              <w:jc w:val="center"/>
              <w:rPr>
                <w:rFonts w:ascii="Arial" w:hAnsi="Arial" w:cs="Arial"/>
                <w:szCs w:val="24"/>
              </w:rPr>
            </w:pPr>
          </w:p>
          <w:p w14:paraId="528DA15A" w14:textId="77777777" w:rsidR="00E878A1" w:rsidRDefault="00E878A1" w:rsidP="00061E96">
            <w:pPr>
              <w:jc w:val="center"/>
              <w:rPr>
                <w:rFonts w:ascii="Arial" w:hAnsi="Arial" w:cs="Arial"/>
                <w:szCs w:val="24"/>
              </w:rPr>
            </w:pPr>
          </w:p>
          <w:p w14:paraId="5ADD9395" w14:textId="77777777" w:rsidR="00E878A1" w:rsidRDefault="00E878A1" w:rsidP="00061E96">
            <w:pPr>
              <w:jc w:val="center"/>
              <w:rPr>
                <w:rFonts w:ascii="Arial" w:hAnsi="Arial" w:cs="Arial"/>
                <w:szCs w:val="24"/>
              </w:rPr>
            </w:pPr>
          </w:p>
          <w:p w14:paraId="4E45CF74" w14:textId="1E73C873" w:rsidR="00797EC6" w:rsidRPr="00F76A88" w:rsidRDefault="00797EC6" w:rsidP="00061E96">
            <w:pPr>
              <w:jc w:val="center"/>
              <w:rPr>
                <w:rFonts w:ascii="Arial" w:hAnsi="Arial" w:cs="Arial"/>
                <w:szCs w:val="24"/>
              </w:rPr>
            </w:pPr>
            <w:r w:rsidRPr="00F76A88">
              <w:rPr>
                <w:rFonts w:ascii="Arial" w:hAnsi="Arial" w:cs="Arial"/>
                <w:szCs w:val="24"/>
              </w:rPr>
              <w:t>30 June 2022</w:t>
            </w:r>
          </w:p>
        </w:tc>
        <w:tc>
          <w:tcPr>
            <w:tcW w:w="1440" w:type="dxa"/>
            <w:vAlign w:val="center"/>
          </w:tcPr>
          <w:p w14:paraId="6734617E" w14:textId="77777777" w:rsidR="00797EC6" w:rsidRPr="00F76A88" w:rsidRDefault="00797EC6" w:rsidP="00061E96">
            <w:pPr>
              <w:jc w:val="center"/>
              <w:rPr>
                <w:rFonts w:ascii="Arial" w:hAnsi="Arial" w:cs="Arial"/>
                <w:szCs w:val="24"/>
              </w:rPr>
            </w:pPr>
            <w:r w:rsidRPr="00F76A88">
              <w:rPr>
                <w:rFonts w:ascii="Arial" w:hAnsi="Arial" w:cs="Arial"/>
                <w:szCs w:val="24"/>
              </w:rPr>
              <w:t>-</w:t>
            </w:r>
          </w:p>
        </w:tc>
        <w:tc>
          <w:tcPr>
            <w:tcW w:w="964" w:type="dxa"/>
            <w:vAlign w:val="center"/>
          </w:tcPr>
          <w:p w14:paraId="5F8CFC22" w14:textId="77777777" w:rsidR="00797EC6" w:rsidRPr="00F76A88" w:rsidRDefault="00797EC6" w:rsidP="00061E96">
            <w:pPr>
              <w:rPr>
                <w:rFonts w:ascii="Arial" w:hAnsi="Arial" w:cs="Arial"/>
                <w:szCs w:val="24"/>
              </w:rPr>
            </w:pPr>
            <w:r w:rsidRPr="00F76A88">
              <w:rPr>
                <w:rFonts w:ascii="Arial" w:hAnsi="Arial" w:cs="Arial"/>
                <w:szCs w:val="24"/>
              </w:rPr>
              <w:t>Nil</w:t>
            </w:r>
          </w:p>
        </w:tc>
        <w:tc>
          <w:tcPr>
            <w:tcW w:w="0" w:type="auto"/>
          </w:tcPr>
          <w:p w14:paraId="3EB18AA1" w14:textId="77777777" w:rsidR="00797EC6" w:rsidRPr="00F76A88" w:rsidRDefault="00797EC6" w:rsidP="003E347E">
            <w:pPr>
              <w:pStyle w:val="ListParagraph"/>
              <w:numPr>
                <w:ilvl w:val="0"/>
                <w:numId w:val="17"/>
              </w:numPr>
              <w:contextualSpacing/>
              <w:rPr>
                <w:rFonts w:ascii="Arial" w:hAnsi="Arial" w:cs="Arial"/>
                <w:szCs w:val="24"/>
              </w:rPr>
            </w:pPr>
            <w:r w:rsidRPr="00F76A88">
              <w:rPr>
                <w:rFonts w:ascii="Arial" w:hAnsi="Arial" w:cs="Arial"/>
                <w:szCs w:val="24"/>
              </w:rPr>
              <w:t>Reporting on contract management performance, issues and opportunities will be implemented once the policies and procedures in place.</w:t>
            </w:r>
          </w:p>
          <w:p w14:paraId="3C201A01" w14:textId="77777777" w:rsidR="00797EC6" w:rsidRPr="00F76A88" w:rsidRDefault="00797EC6" w:rsidP="00061E96">
            <w:pPr>
              <w:pStyle w:val="ListParagraph"/>
              <w:ind w:left="360"/>
              <w:rPr>
                <w:rFonts w:ascii="Arial" w:hAnsi="Arial" w:cs="Arial"/>
                <w:szCs w:val="24"/>
              </w:rPr>
            </w:pPr>
          </w:p>
        </w:tc>
      </w:tr>
      <w:tr w:rsidR="00797EC6" w:rsidRPr="00F76A88" w14:paraId="25F37E82" w14:textId="77777777" w:rsidTr="00156FCA">
        <w:trPr>
          <w:trHeight w:val="265"/>
          <w:jc w:val="center"/>
        </w:trPr>
        <w:tc>
          <w:tcPr>
            <w:tcW w:w="2789" w:type="dxa"/>
            <w:vAlign w:val="center"/>
          </w:tcPr>
          <w:p w14:paraId="2C19FC38" w14:textId="77777777" w:rsidR="00797EC6" w:rsidRPr="00F76A88" w:rsidRDefault="00797EC6" w:rsidP="00061E96">
            <w:pPr>
              <w:jc w:val="center"/>
              <w:rPr>
                <w:rFonts w:ascii="Arial" w:hAnsi="Arial" w:cs="Arial"/>
                <w:szCs w:val="24"/>
              </w:rPr>
            </w:pPr>
            <w:r w:rsidRPr="00F76A88">
              <w:rPr>
                <w:rFonts w:ascii="Arial" w:hAnsi="Arial" w:cs="Arial"/>
                <w:szCs w:val="24"/>
              </w:rPr>
              <w:t>8</w:t>
            </w:r>
          </w:p>
        </w:tc>
        <w:tc>
          <w:tcPr>
            <w:tcW w:w="0" w:type="auto"/>
            <w:vAlign w:val="center"/>
          </w:tcPr>
          <w:p w14:paraId="7BEDB2F4" w14:textId="77777777" w:rsidR="00797EC6" w:rsidRPr="00F76A88" w:rsidRDefault="00797EC6" w:rsidP="00061E96">
            <w:pPr>
              <w:rPr>
                <w:rFonts w:ascii="Arial" w:hAnsi="Arial" w:cs="Arial"/>
                <w:szCs w:val="24"/>
              </w:rPr>
            </w:pPr>
            <w:r w:rsidRPr="00F76A88">
              <w:rPr>
                <w:rFonts w:ascii="Arial" w:hAnsi="Arial" w:cs="Arial"/>
                <w:szCs w:val="24"/>
              </w:rPr>
              <w:t xml:space="preserve">Risk Assessment </w:t>
            </w:r>
          </w:p>
        </w:tc>
        <w:tc>
          <w:tcPr>
            <w:tcW w:w="0" w:type="auto"/>
            <w:vAlign w:val="center"/>
          </w:tcPr>
          <w:p w14:paraId="68F726D6" w14:textId="77777777" w:rsidR="00797EC6" w:rsidRPr="00F76A88" w:rsidRDefault="00797EC6" w:rsidP="00061E96">
            <w:pPr>
              <w:jc w:val="center"/>
              <w:rPr>
                <w:rFonts w:ascii="Arial" w:hAnsi="Arial" w:cs="Arial"/>
                <w:noProof/>
                <w:szCs w:val="24"/>
              </w:rPr>
            </w:pPr>
            <w:r w:rsidRPr="00F76A88">
              <w:rPr>
                <w:rFonts w:ascii="Arial" w:hAnsi="Arial" w:cs="Arial"/>
                <w:noProof/>
                <w:szCs w:val="24"/>
              </w:rPr>
              <mc:AlternateContent>
                <mc:Choice Requires="wps">
                  <w:drawing>
                    <wp:anchor distT="0" distB="0" distL="114300" distR="114300" simplePos="0" relativeHeight="251658272" behindDoc="0" locked="0" layoutInCell="1" allowOverlap="1" wp14:anchorId="70C7195A" wp14:editId="4CCC5731">
                      <wp:simplePos x="0" y="0"/>
                      <wp:positionH relativeFrom="column">
                        <wp:posOffset>109855</wp:posOffset>
                      </wp:positionH>
                      <wp:positionV relativeFrom="paragraph">
                        <wp:posOffset>52070</wp:posOffset>
                      </wp:positionV>
                      <wp:extent cx="241300" cy="215900"/>
                      <wp:effectExtent l="0" t="0" r="25400" b="12700"/>
                      <wp:wrapNone/>
                      <wp:docPr id="37" name="Flowchart: Connector 37"/>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5DC9B" id="Flowchart: Connector 37" o:spid="_x0000_s1026" type="#_x0000_t120" style="position:absolute;margin-left:8.65pt;margin-top:4.1pt;width:19pt;height:17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" fillcolor="red" strokecolor="#243f60 [1604]" strokeweight="2pt"/>
                  </w:pict>
                </mc:Fallback>
              </mc:AlternateContent>
            </w:r>
          </w:p>
        </w:tc>
        <w:tc>
          <w:tcPr>
            <w:tcW w:w="0" w:type="auto"/>
            <w:vAlign w:val="center"/>
          </w:tcPr>
          <w:p w14:paraId="6C99C4AB" w14:textId="77777777" w:rsidR="00797EC6" w:rsidRPr="00F76A88" w:rsidRDefault="00797EC6" w:rsidP="00061E96">
            <w:pPr>
              <w:jc w:val="center"/>
              <w:rPr>
                <w:rFonts w:ascii="Arial" w:hAnsi="Arial" w:cs="Arial"/>
                <w:szCs w:val="24"/>
              </w:rPr>
            </w:pPr>
            <w:r w:rsidRPr="00F76A88">
              <w:rPr>
                <w:rFonts w:ascii="Arial" w:hAnsi="Arial" w:cs="Arial"/>
                <w:szCs w:val="24"/>
              </w:rPr>
              <w:t>0%</w:t>
            </w:r>
          </w:p>
        </w:tc>
        <w:tc>
          <w:tcPr>
            <w:tcW w:w="1673" w:type="dxa"/>
          </w:tcPr>
          <w:p w14:paraId="49800744" w14:textId="77777777" w:rsidR="00E878A1" w:rsidRDefault="00E878A1" w:rsidP="00061E96">
            <w:pPr>
              <w:jc w:val="center"/>
              <w:rPr>
                <w:rFonts w:ascii="Arial" w:hAnsi="Arial" w:cs="Arial"/>
                <w:szCs w:val="24"/>
              </w:rPr>
            </w:pPr>
          </w:p>
          <w:p w14:paraId="52EEC426" w14:textId="77777777" w:rsidR="00E878A1" w:rsidRDefault="00E878A1" w:rsidP="00061E96">
            <w:pPr>
              <w:jc w:val="center"/>
              <w:rPr>
                <w:rFonts w:ascii="Arial" w:hAnsi="Arial" w:cs="Arial"/>
                <w:szCs w:val="24"/>
              </w:rPr>
            </w:pPr>
          </w:p>
          <w:p w14:paraId="621AC7A9" w14:textId="4FA39DEF" w:rsidR="00797EC6" w:rsidRPr="00F76A88" w:rsidRDefault="00797EC6" w:rsidP="00E878A1">
            <w:pPr>
              <w:rPr>
                <w:rFonts w:ascii="Arial" w:hAnsi="Arial" w:cs="Arial"/>
                <w:szCs w:val="24"/>
              </w:rPr>
            </w:pPr>
            <w:r w:rsidRPr="00F76A88">
              <w:rPr>
                <w:rFonts w:ascii="Arial" w:hAnsi="Arial" w:cs="Arial"/>
                <w:szCs w:val="24"/>
              </w:rPr>
              <w:t>31 Oct 2021</w:t>
            </w:r>
          </w:p>
        </w:tc>
        <w:tc>
          <w:tcPr>
            <w:tcW w:w="1440" w:type="dxa"/>
            <w:vAlign w:val="center"/>
          </w:tcPr>
          <w:p w14:paraId="386A7BD5" w14:textId="77777777" w:rsidR="00797EC6" w:rsidRPr="00F76A88" w:rsidRDefault="00797EC6" w:rsidP="00061E96">
            <w:pPr>
              <w:jc w:val="center"/>
              <w:rPr>
                <w:rFonts w:ascii="Arial" w:hAnsi="Arial" w:cs="Arial"/>
                <w:szCs w:val="24"/>
              </w:rPr>
            </w:pPr>
            <w:r w:rsidRPr="00F76A88">
              <w:rPr>
                <w:rFonts w:ascii="Arial" w:hAnsi="Arial" w:cs="Arial"/>
                <w:szCs w:val="24"/>
              </w:rPr>
              <w:t>30 June 2022</w:t>
            </w:r>
          </w:p>
        </w:tc>
        <w:tc>
          <w:tcPr>
            <w:tcW w:w="964" w:type="dxa"/>
            <w:vAlign w:val="center"/>
          </w:tcPr>
          <w:p w14:paraId="681D6142" w14:textId="77777777" w:rsidR="00797EC6" w:rsidRPr="00F76A88" w:rsidRDefault="00797EC6" w:rsidP="00061E96">
            <w:pPr>
              <w:rPr>
                <w:rFonts w:ascii="Arial" w:hAnsi="Arial" w:cs="Arial"/>
                <w:szCs w:val="24"/>
              </w:rPr>
            </w:pPr>
            <w:r w:rsidRPr="00F76A88">
              <w:rPr>
                <w:rFonts w:ascii="Arial" w:hAnsi="Arial" w:cs="Arial"/>
                <w:szCs w:val="24"/>
              </w:rPr>
              <w:t>Nil</w:t>
            </w:r>
          </w:p>
        </w:tc>
        <w:tc>
          <w:tcPr>
            <w:tcW w:w="0" w:type="auto"/>
          </w:tcPr>
          <w:p w14:paraId="4A291ABC" w14:textId="77777777" w:rsidR="00797EC6" w:rsidRPr="00F76A88" w:rsidRDefault="00797EC6" w:rsidP="003E347E">
            <w:pPr>
              <w:pStyle w:val="ListParagraph"/>
              <w:numPr>
                <w:ilvl w:val="0"/>
                <w:numId w:val="17"/>
              </w:numPr>
              <w:contextualSpacing/>
              <w:rPr>
                <w:rFonts w:ascii="Arial" w:hAnsi="Arial" w:cs="Arial"/>
                <w:szCs w:val="24"/>
              </w:rPr>
            </w:pPr>
            <w:r w:rsidRPr="00F76A88">
              <w:rPr>
                <w:rFonts w:ascii="Arial" w:hAnsi="Arial" w:cs="Arial"/>
                <w:szCs w:val="24"/>
              </w:rPr>
              <w:t>Draft Risk Register to be developed as part of City’s wider Risk Management Framework</w:t>
            </w:r>
          </w:p>
        </w:tc>
      </w:tr>
    </w:tbl>
    <w:tbl>
      <w:tblPr>
        <w:tblStyle w:val="TableGrid"/>
        <w:tblpPr w:leftFromText="180" w:rightFromText="180" w:vertAnchor="text" w:horzAnchor="margin" w:tblpY="225"/>
        <w:tblW w:w="5807" w:type="dxa"/>
        <w:tblLook w:val="04A0" w:firstRow="1" w:lastRow="0" w:firstColumn="1" w:lastColumn="0" w:noHBand="0" w:noVBand="1"/>
      </w:tblPr>
      <w:tblGrid>
        <w:gridCol w:w="1070"/>
        <w:gridCol w:w="4737"/>
      </w:tblGrid>
      <w:tr w:rsidR="00027DE6" w:rsidRPr="0043565E" w14:paraId="301F8C28" w14:textId="77777777" w:rsidTr="002A66B9">
        <w:tc>
          <w:tcPr>
            <w:tcW w:w="1070" w:type="dxa"/>
            <w:shd w:val="clear" w:color="auto" w:fill="D9D9D9" w:themeFill="background1" w:themeFillShade="D9"/>
          </w:tcPr>
          <w:p w14:paraId="46EEE983" w14:textId="77777777" w:rsidR="00027DE6" w:rsidRPr="0043565E" w:rsidRDefault="00027DE6" w:rsidP="002A66B9">
            <w:pPr>
              <w:rPr>
                <w:rFonts w:ascii="Arial" w:hAnsi="Arial" w:cs="Arial"/>
                <w:b/>
                <w:bCs/>
                <w:szCs w:val="24"/>
              </w:rPr>
            </w:pPr>
            <w:r w:rsidRPr="0043565E">
              <w:rPr>
                <w:rFonts w:ascii="Arial" w:hAnsi="Arial" w:cs="Arial"/>
                <w:b/>
                <w:bCs/>
                <w:szCs w:val="24"/>
              </w:rPr>
              <w:t>Legend</w:t>
            </w:r>
          </w:p>
        </w:tc>
        <w:tc>
          <w:tcPr>
            <w:tcW w:w="4737" w:type="dxa"/>
            <w:shd w:val="clear" w:color="auto" w:fill="D9D9D9" w:themeFill="background1" w:themeFillShade="D9"/>
          </w:tcPr>
          <w:p w14:paraId="56810EBF" w14:textId="77777777" w:rsidR="00027DE6" w:rsidRPr="0043565E" w:rsidRDefault="00027DE6" w:rsidP="002A66B9">
            <w:pPr>
              <w:rPr>
                <w:rFonts w:ascii="Arial" w:hAnsi="Arial" w:cs="Arial"/>
                <w:b/>
                <w:bCs/>
                <w:szCs w:val="24"/>
              </w:rPr>
            </w:pPr>
            <w:r w:rsidRPr="0043565E">
              <w:rPr>
                <w:rFonts w:ascii="Arial" w:hAnsi="Arial" w:cs="Arial"/>
                <w:b/>
                <w:bCs/>
                <w:szCs w:val="24"/>
              </w:rPr>
              <w:t>Description</w:t>
            </w:r>
          </w:p>
        </w:tc>
      </w:tr>
      <w:tr w:rsidR="00027DE6" w:rsidRPr="0043565E" w14:paraId="013614ED" w14:textId="77777777" w:rsidTr="002A66B9">
        <w:tc>
          <w:tcPr>
            <w:tcW w:w="1070" w:type="dxa"/>
          </w:tcPr>
          <w:p w14:paraId="45509B0B" w14:textId="77777777" w:rsidR="00027DE6" w:rsidRPr="0043565E" w:rsidRDefault="00027DE6" w:rsidP="002A66B9">
            <w:pPr>
              <w:rPr>
                <w:rFonts w:ascii="Arial" w:hAnsi="Arial" w:cs="Arial"/>
                <w:szCs w:val="24"/>
              </w:rPr>
            </w:pPr>
            <w:r w:rsidRPr="0043565E">
              <w:rPr>
                <w:rFonts w:ascii="Arial" w:hAnsi="Arial" w:cs="Arial"/>
                <w:noProof/>
                <w:szCs w:val="24"/>
              </w:rPr>
              <mc:AlternateContent>
                <mc:Choice Requires="wps">
                  <w:drawing>
                    <wp:anchor distT="0" distB="0" distL="114300" distR="114300" simplePos="0" relativeHeight="251658276" behindDoc="0" locked="0" layoutInCell="1" allowOverlap="1" wp14:anchorId="15ABC67E" wp14:editId="79EA8B90">
                      <wp:simplePos x="0" y="0"/>
                      <wp:positionH relativeFrom="column">
                        <wp:posOffset>147320</wp:posOffset>
                      </wp:positionH>
                      <wp:positionV relativeFrom="paragraph">
                        <wp:posOffset>32385</wp:posOffset>
                      </wp:positionV>
                      <wp:extent cx="241300" cy="215900"/>
                      <wp:effectExtent l="0" t="0" r="25400" b="12700"/>
                      <wp:wrapNone/>
                      <wp:docPr id="41" name="Flowchart: Connector 4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DABB5" id="Flowchart: Connector 41" o:spid="_x0000_s1026" type="#_x0000_t120" style="position:absolute;margin-left:11.6pt;margin-top:2.55pt;width:19pt;height:17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" fillcolor="red" strokecolor="#385d8a" strokeweight="2pt"/>
                  </w:pict>
                </mc:Fallback>
              </mc:AlternateContent>
            </w:r>
          </w:p>
          <w:p w14:paraId="4058DDE5" w14:textId="77777777" w:rsidR="00027DE6" w:rsidRPr="0043565E" w:rsidRDefault="00027DE6" w:rsidP="002A66B9">
            <w:pPr>
              <w:rPr>
                <w:rFonts w:ascii="Arial" w:hAnsi="Arial" w:cs="Arial"/>
                <w:szCs w:val="24"/>
              </w:rPr>
            </w:pPr>
          </w:p>
        </w:tc>
        <w:tc>
          <w:tcPr>
            <w:tcW w:w="4737" w:type="dxa"/>
            <w:vAlign w:val="center"/>
          </w:tcPr>
          <w:p w14:paraId="2C457F6C" w14:textId="77777777" w:rsidR="00027DE6" w:rsidRPr="0043565E" w:rsidRDefault="00027DE6" w:rsidP="002A66B9">
            <w:pPr>
              <w:rPr>
                <w:rFonts w:ascii="Arial" w:hAnsi="Arial" w:cs="Arial"/>
                <w:szCs w:val="24"/>
              </w:rPr>
            </w:pPr>
            <w:r w:rsidRPr="0043565E">
              <w:rPr>
                <w:rFonts w:ascii="Arial" w:hAnsi="Arial" w:cs="Arial"/>
                <w:szCs w:val="24"/>
              </w:rPr>
              <w:t>Target date will be delayed.</w:t>
            </w:r>
          </w:p>
        </w:tc>
      </w:tr>
      <w:tr w:rsidR="00027DE6" w:rsidRPr="0043565E" w14:paraId="3EBF3673" w14:textId="77777777" w:rsidTr="002A66B9">
        <w:tc>
          <w:tcPr>
            <w:tcW w:w="1070" w:type="dxa"/>
          </w:tcPr>
          <w:p w14:paraId="12CD6E8A" w14:textId="77777777" w:rsidR="00027DE6" w:rsidRPr="0043565E" w:rsidRDefault="00027DE6" w:rsidP="002A66B9">
            <w:pPr>
              <w:rPr>
                <w:rFonts w:ascii="Arial" w:hAnsi="Arial" w:cs="Arial"/>
                <w:szCs w:val="24"/>
              </w:rPr>
            </w:pPr>
            <w:r w:rsidRPr="0043565E">
              <w:rPr>
                <w:rFonts w:ascii="Arial" w:hAnsi="Arial" w:cs="Arial"/>
                <w:noProof/>
                <w:szCs w:val="24"/>
              </w:rPr>
              <mc:AlternateContent>
                <mc:Choice Requires="wps">
                  <w:drawing>
                    <wp:anchor distT="0" distB="0" distL="114300" distR="114300" simplePos="0" relativeHeight="251658275" behindDoc="0" locked="0" layoutInCell="1" allowOverlap="1" wp14:anchorId="35F91191" wp14:editId="2F23C410">
                      <wp:simplePos x="0" y="0"/>
                      <wp:positionH relativeFrom="column">
                        <wp:posOffset>149225</wp:posOffset>
                      </wp:positionH>
                      <wp:positionV relativeFrom="paragraph">
                        <wp:posOffset>43815</wp:posOffset>
                      </wp:positionV>
                      <wp:extent cx="241300" cy="215900"/>
                      <wp:effectExtent l="0" t="0" r="25400" b="12700"/>
                      <wp:wrapNone/>
                      <wp:docPr id="42" name="Flowchart: Connector 42"/>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C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1E00F" id="Flowchart: Connector 42" o:spid="_x0000_s1026" type="#_x0000_t120" style="position:absolute;margin-left:11.75pt;margin-top:3.45pt;width:19pt;height:17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" fillcolor="#ffc000" strokecolor="#385d8a" strokeweight="2pt"/>
                  </w:pict>
                </mc:Fallback>
              </mc:AlternateContent>
            </w:r>
          </w:p>
          <w:p w14:paraId="6E165E93" w14:textId="77777777" w:rsidR="00027DE6" w:rsidRPr="0043565E" w:rsidRDefault="00027DE6" w:rsidP="002A66B9">
            <w:pPr>
              <w:rPr>
                <w:rFonts w:ascii="Arial" w:hAnsi="Arial" w:cs="Arial"/>
                <w:szCs w:val="24"/>
              </w:rPr>
            </w:pPr>
          </w:p>
        </w:tc>
        <w:tc>
          <w:tcPr>
            <w:tcW w:w="4737" w:type="dxa"/>
            <w:vAlign w:val="center"/>
          </w:tcPr>
          <w:p w14:paraId="6B372CD1" w14:textId="77777777" w:rsidR="00027DE6" w:rsidRPr="0043565E" w:rsidRDefault="00027DE6" w:rsidP="002A66B9">
            <w:pPr>
              <w:rPr>
                <w:rFonts w:ascii="Arial" w:hAnsi="Arial" w:cs="Arial"/>
                <w:szCs w:val="24"/>
              </w:rPr>
            </w:pPr>
            <w:r w:rsidRPr="0043565E">
              <w:rPr>
                <w:rFonts w:ascii="Arial" w:hAnsi="Arial" w:cs="Arial"/>
                <w:szCs w:val="24"/>
              </w:rPr>
              <w:t>Potential for target date delay.</w:t>
            </w:r>
          </w:p>
        </w:tc>
      </w:tr>
      <w:tr w:rsidR="00027DE6" w:rsidRPr="0043565E" w14:paraId="1454D63E" w14:textId="77777777" w:rsidTr="002A66B9">
        <w:tc>
          <w:tcPr>
            <w:tcW w:w="1070" w:type="dxa"/>
          </w:tcPr>
          <w:p w14:paraId="4898C29A" w14:textId="77777777" w:rsidR="00027DE6" w:rsidRPr="0043565E" w:rsidRDefault="00027DE6" w:rsidP="002A66B9">
            <w:pPr>
              <w:rPr>
                <w:rFonts w:ascii="Arial" w:hAnsi="Arial" w:cs="Arial"/>
                <w:szCs w:val="24"/>
              </w:rPr>
            </w:pPr>
            <w:r w:rsidRPr="0043565E">
              <w:rPr>
                <w:rFonts w:ascii="Arial" w:hAnsi="Arial" w:cs="Arial"/>
                <w:noProof/>
                <w:szCs w:val="24"/>
              </w:rPr>
              <mc:AlternateContent>
                <mc:Choice Requires="wps">
                  <w:drawing>
                    <wp:anchor distT="0" distB="0" distL="114300" distR="114300" simplePos="0" relativeHeight="251658274" behindDoc="0" locked="0" layoutInCell="1" allowOverlap="1" wp14:anchorId="0A25723B" wp14:editId="599C01CC">
                      <wp:simplePos x="0" y="0"/>
                      <wp:positionH relativeFrom="column">
                        <wp:posOffset>146050</wp:posOffset>
                      </wp:positionH>
                      <wp:positionV relativeFrom="paragraph">
                        <wp:posOffset>31115</wp:posOffset>
                      </wp:positionV>
                      <wp:extent cx="241300" cy="215900"/>
                      <wp:effectExtent l="0" t="0" r="25400" b="12700"/>
                      <wp:wrapNone/>
                      <wp:docPr id="43" name="Flowchart: Connector 43"/>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90BAD" id="Flowchart: Connector 43" o:spid="_x0000_s1026" type="#_x0000_t120" style="position:absolute;margin-left:11.5pt;margin-top:2.45pt;width:19pt;height:17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" fillcolor="#92d050" strokecolor="#385d8a" strokeweight="2pt"/>
                  </w:pict>
                </mc:Fallback>
              </mc:AlternateContent>
            </w:r>
          </w:p>
          <w:p w14:paraId="276E6C35" w14:textId="77777777" w:rsidR="00027DE6" w:rsidRPr="0043565E" w:rsidRDefault="00027DE6" w:rsidP="002A66B9">
            <w:pPr>
              <w:rPr>
                <w:rFonts w:ascii="Arial" w:hAnsi="Arial" w:cs="Arial"/>
                <w:szCs w:val="24"/>
              </w:rPr>
            </w:pPr>
          </w:p>
        </w:tc>
        <w:tc>
          <w:tcPr>
            <w:tcW w:w="4737" w:type="dxa"/>
            <w:vAlign w:val="center"/>
          </w:tcPr>
          <w:p w14:paraId="5239F40F" w14:textId="77777777" w:rsidR="00027DE6" w:rsidRPr="0043565E" w:rsidRDefault="00027DE6" w:rsidP="002A66B9">
            <w:pPr>
              <w:rPr>
                <w:rFonts w:ascii="Arial" w:hAnsi="Arial" w:cs="Arial"/>
                <w:szCs w:val="24"/>
              </w:rPr>
            </w:pPr>
            <w:r w:rsidRPr="0043565E">
              <w:rPr>
                <w:rFonts w:ascii="Arial" w:hAnsi="Arial" w:cs="Arial"/>
                <w:szCs w:val="24"/>
              </w:rPr>
              <w:t>On target.</w:t>
            </w:r>
          </w:p>
        </w:tc>
      </w:tr>
    </w:tbl>
    <w:p w14:paraId="2372262C" w14:textId="77777777" w:rsidR="00797EC6" w:rsidRPr="00F76A88" w:rsidRDefault="00797EC6" w:rsidP="00797EC6">
      <w:pPr>
        <w:rPr>
          <w:rStyle w:val="eop"/>
          <w:rFonts w:ascii="Arial" w:hAnsi="Arial" w:cs="Arial"/>
        </w:rPr>
        <w:sectPr w:rsidR="00797EC6" w:rsidRPr="00F76A88" w:rsidSect="00061E96">
          <w:pgSz w:w="16838" w:h="11906" w:orient="landscape" w:code="9"/>
          <w:pgMar w:top="709" w:right="1440" w:bottom="1135" w:left="1440" w:header="709" w:footer="709" w:gutter="0"/>
          <w:cols w:space="708"/>
          <w:docGrid w:linePitch="360"/>
        </w:sectPr>
      </w:pPr>
    </w:p>
    <w:p w14:paraId="6D2F27D8" w14:textId="77777777" w:rsidR="00797EC6" w:rsidRPr="00F76A88" w:rsidRDefault="00797EC6" w:rsidP="00797EC6">
      <w:pPr>
        <w:jc w:val="both"/>
        <w:rPr>
          <w:rFonts w:ascii="Arial" w:hAnsi="Arial" w:cs="Arial"/>
          <w:b/>
          <w:bCs/>
          <w:szCs w:val="32"/>
        </w:rPr>
      </w:pPr>
      <w:r w:rsidRPr="00F76A88">
        <w:rPr>
          <w:rFonts w:ascii="Arial" w:hAnsi="Arial" w:cs="Arial"/>
          <w:b/>
          <w:bCs/>
          <w:szCs w:val="32"/>
        </w:rPr>
        <w:lastRenderedPageBreak/>
        <w:t>Key Relevant Previous Council Decisions:</w:t>
      </w:r>
    </w:p>
    <w:p w14:paraId="45187CB5" w14:textId="77777777" w:rsidR="00797EC6" w:rsidRPr="00F76A88" w:rsidRDefault="00797EC6" w:rsidP="00797EC6">
      <w:pPr>
        <w:jc w:val="both"/>
        <w:rPr>
          <w:rFonts w:ascii="Arial" w:hAnsi="Arial" w:cs="Arial"/>
          <w:b/>
          <w:bCs/>
          <w:szCs w:val="32"/>
        </w:rPr>
      </w:pPr>
    </w:p>
    <w:p w14:paraId="577513AE" w14:textId="77777777" w:rsidR="00797EC6" w:rsidRDefault="00797EC6" w:rsidP="00797EC6">
      <w:pPr>
        <w:jc w:val="both"/>
        <w:rPr>
          <w:rFonts w:cs="Arial"/>
        </w:rPr>
      </w:pPr>
      <w:r w:rsidRPr="00F76A88">
        <w:rPr>
          <w:rFonts w:ascii="Arial" w:hAnsi="Arial" w:cs="Arial"/>
        </w:rPr>
        <w:t xml:space="preserve">The audit findings were reported to the Audit and Risk Committee at the meeting held on the </w:t>
      </w:r>
      <w:proofErr w:type="gramStart"/>
      <w:r w:rsidRPr="00F76A88">
        <w:rPr>
          <w:rFonts w:ascii="Arial" w:hAnsi="Arial" w:cs="Arial"/>
        </w:rPr>
        <w:t>31</w:t>
      </w:r>
      <w:r w:rsidRPr="00F76A88">
        <w:rPr>
          <w:rFonts w:ascii="Arial" w:hAnsi="Arial" w:cs="Arial"/>
          <w:vertAlign w:val="superscript"/>
        </w:rPr>
        <w:t>st</w:t>
      </w:r>
      <w:proofErr w:type="gramEnd"/>
      <w:r w:rsidRPr="00F76A88">
        <w:rPr>
          <w:rFonts w:ascii="Arial" w:hAnsi="Arial" w:cs="Arial"/>
        </w:rPr>
        <w:t xml:space="preserve"> May 2021. The Audit and Risk Committee recommended the following: </w:t>
      </w:r>
    </w:p>
    <w:p w14:paraId="4180D194" w14:textId="77777777" w:rsidR="00797EC6" w:rsidRPr="00F76A88" w:rsidRDefault="00797EC6" w:rsidP="00797EC6">
      <w:pPr>
        <w:jc w:val="both"/>
        <w:rPr>
          <w:rFonts w:ascii="Arial" w:hAnsi="Arial" w:cs="Arial"/>
        </w:rPr>
      </w:pPr>
    </w:p>
    <w:p w14:paraId="05F4ECAB" w14:textId="77777777" w:rsidR="00797EC6" w:rsidRPr="00F76A88" w:rsidRDefault="00797EC6" w:rsidP="003E347E">
      <w:pPr>
        <w:pStyle w:val="ListParagraph"/>
        <w:numPr>
          <w:ilvl w:val="0"/>
          <w:numId w:val="18"/>
        </w:numPr>
        <w:ind w:left="567" w:hanging="567"/>
        <w:jc w:val="both"/>
        <w:rPr>
          <w:rFonts w:ascii="Arial" w:hAnsi="Arial" w:cs="Arial"/>
        </w:rPr>
      </w:pPr>
      <w:r w:rsidRPr="00F76A88">
        <w:rPr>
          <w:rFonts w:ascii="Arial" w:hAnsi="Arial" w:cs="Arial"/>
        </w:rPr>
        <w:t xml:space="preserve">notes with concern the Moore Australia Audit into Contracts </w:t>
      </w:r>
      <w:proofErr w:type="gramStart"/>
      <w:r w:rsidRPr="00F76A88">
        <w:rPr>
          <w:rFonts w:ascii="Arial" w:hAnsi="Arial" w:cs="Arial"/>
        </w:rPr>
        <w:t>Management;</w:t>
      </w:r>
      <w:proofErr w:type="gramEnd"/>
    </w:p>
    <w:p w14:paraId="2027FDB1" w14:textId="77777777" w:rsidR="00797EC6" w:rsidRPr="00F76A88" w:rsidRDefault="00797EC6" w:rsidP="003E347E">
      <w:pPr>
        <w:pStyle w:val="ListParagraph"/>
        <w:numPr>
          <w:ilvl w:val="0"/>
          <w:numId w:val="18"/>
        </w:numPr>
        <w:ind w:left="567" w:hanging="567"/>
        <w:jc w:val="both"/>
        <w:rPr>
          <w:rFonts w:ascii="Arial" w:hAnsi="Arial" w:cs="Arial"/>
        </w:rPr>
      </w:pPr>
      <w:r w:rsidRPr="00F76A88">
        <w:rPr>
          <w:rFonts w:ascii="Arial" w:hAnsi="Arial" w:cs="Arial"/>
        </w:rPr>
        <w:t>notes the actions recommended by the City’s Officers; and</w:t>
      </w:r>
    </w:p>
    <w:p w14:paraId="393C312A" w14:textId="77777777" w:rsidR="00797EC6" w:rsidRPr="00F76A88" w:rsidRDefault="00797EC6" w:rsidP="003E347E">
      <w:pPr>
        <w:pStyle w:val="ListParagraph"/>
        <w:numPr>
          <w:ilvl w:val="0"/>
          <w:numId w:val="18"/>
        </w:numPr>
        <w:ind w:left="567" w:hanging="567"/>
        <w:jc w:val="both"/>
        <w:rPr>
          <w:rFonts w:ascii="Arial" w:hAnsi="Arial" w:cs="Arial"/>
        </w:rPr>
      </w:pPr>
      <w:r w:rsidRPr="00F76A88">
        <w:rPr>
          <w:rFonts w:ascii="Arial" w:hAnsi="Arial" w:cs="Arial"/>
        </w:rPr>
        <w:t>refers the report to the next Ordinary Council Meetings, where the Chief Executive Officer is requested to advise Council what resources are required to address this matter on an urgent basis.</w:t>
      </w:r>
    </w:p>
    <w:p w14:paraId="5536E522" w14:textId="77777777" w:rsidR="00797EC6" w:rsidRPr="00F76A88" w:rsidRDefault="00797EC6" w:rsidP="00797EC6">
      <w:pPr>
        <w:jc w:val="both"/>
        <w:rPr>
          <w:rFonts w:ascii="Arial" w:hAnsi="Arial" w:cs="Arial"/>
        </w:rPr>
      </w:pPr>
    </w:p>
    <w:p w14:paraId="36013121" w14:textId="77777777" w:rsidR="00797EC6" w:rsidRDefault="00797EC6" w:rsidP="00797EC6">
      <w:pPr>
        <w:jc w:val="both"/>
        <w:rPr>
          <w:rFonts w:cs="Arial"/>
        </w:rPr>
      </w:pPr>
      <w:r w:rsidRPr="00F76A88">
        <w:rPr>
          <w:rFonts w:ascii="Arial" w:hAnsi="Arial" w:cs="Arial"/>
        </w:rPr>
        <w:t>At the Ordinary Council meeting dated 22</w:t>
      </w:r>
      <w:r w:rsidRPr="00F76A88">
        <w:rPr>
          <w:rFonts w:ascii="Arial" w:hAnsi="Arial" w:cs="Arial"/>
          <w:vertAlign w:val="superscript"/>
        </w:rPr>
        <w:t>nd</w:t>
      </w:r>
      <w:r w:rsidRPr="00F76A88">
        <w:rPr>
          <w:rFonts w:ascii="Arial" w:hAnsi="Arial" w:cs="Arial"/>
        </w:rPr>
        <w:t xml:space="preserve"> June 2021, Council resolved the following:</w:t>
      </w:r>
    </w:p>
    <w:p w14:paraId="66C6886A" w14:textId="77777777" w:rsidR="00797EC6" w:rsidRPr="00F76A88" w:rsidRDefault="00797EC6" w:rsidP="00797EC6">
      <w:pPr>
        <w:jc w:val="both"/>
        <w:rPr>
          <w:rFonts w:ascii="Arial" w:hAnsi="Arial" w:cs="Arial"/>
        </w:rPr>
      </w:pPr>
    </w:p>
    <w:p w14:paraId="696C4B02" w14:textId="77777777" w:rsidR="00797EC6" w:rsidRPr="00F76A88" w:rsidRDefault="00797EC6" w:rsidP="003E347E">
      <w:pPr>
        <w:pStyle w:val="ListParagraph"/>
        <w:numPr>
          <w:ilvl w:val="0"/>
          <w:numId w:val="12"/>
        </w:numPr>
        <w:ind w:left="567" w:hanging="567"/>
        <w:jc w:val="both"/>
        <w:rPr>
          <w:rFonts w:ascii="Arial" w:hAnsi="Arial" w:cs="Arial"/>
          <w:bCs/>
          <w:szCs w:val="24"/>
        </w:rPr>
      </w:pPr>
      <w:r w:rsidRPr="00F76A88">
        <w:rPr>
          <w:rFonts w:ascii="Arial" w:hAnsi="Arial" w:cs="Arial"/>
        </w:rPr>
        <w:t xml:space="preserve">notes with concern the Moore Australia Audit into Contracts </w:t>
      </w:r>
      <w:proofErr w:type="gramStart"/>
      <w:r w:rsidRPr="00F76A88">
        <w:rPr>
          <w:rFonts w:ascii="Arial" w:hAnsi="Arial" w:cs="Arial"/>
        </w:rPr>
        <w:t>Management</w:t>
      </w:r>
      <w:r w:rsidRPr="00F76A88">
        <w:rPr>
          <w:rFonts w:ascii="Arial" w:hAnsi="Arial" w:cs="Arial"/>
          <w:bCs/>
          <w:szCs w:val="24"/>
        </w:rPr>
        <w:t>;</w:t>
      </w:r>
      <w:proofErr w:type="gramEnd"/>
      <w:r w:rsidRPr="00F76A88">
        <w:rPr>
          <w:rFonts w:ascii="Arial" w:hAnsi="Arial" w:cs="Arial"/>
          <w:bCs/>
          <w:szCs w:val="24"/>
        </w:rPr>
        <w:t xml:space="preserve"> </w:t>
      </w:r>
    </w:p>
    <w:p w14:paraId="7A867945" w14:textId="77777777" w:rsidR="00797EC6" w:rsidRPr="00F76A88" w:rsidRDefault="00797EC6" w:rsidP="003E347E">
      <w:pPr>
        <w:pStyle w:val="ListParagraph"/>
        <w:numPr>
          <w:ilvl w:val="0"/>
          <w:numId w:val="12"/>
        </w:numPr>
        <w:ind w:left="567" w:hanging="567"/>
        <w:jc w:val="both"/>
        <w:rPr>
          <w:rFonts w:ascii="Arial" w:hAnsi="Arial" w:cs="Arial"/>
          <w:bCs/>
          <w:szCs w:val="24"/>
        </w:rPr>
      </w:pPr>
      <w:r w:rsidRPr="00F76A88">
        <w:rPr>
          <w:rFonts w:ascii="Arial" w:hAnsi="Arial" w:cs="Arial"/>
          <w:bCs/>
          <w:szCs w:val="24"/>
        </w:rPr>
        <w:t xml:space="preserve">notes the actions recommended by the City’s officers. </w:t>
      </w:r>
    </w:p>
    <w:p w14:paraId="13E73B57" w14:textId="77777777" w:rsidR="00797EC6" w:rsidRPr="00F76A88" w:rsidRDefault="00797EC6" w:rsidP="00797EC6">
      <w:pPr>
        <w:jc w:val="both"/>
        <w:rPr>
          <w:rFonts w:ascii="Arial" w:hAnsi="Arial" w:cs="Arial"/>
          <w:bCs/>
          <w:szCs w:val="32"/>
        </w:rPr>
      </w:pPr>
    </w:p>
    <w:p w14:paraId="28DC220B" w14:textId="77777777" w:rsidR="00797EC6" w:rsidRPr="00F76A88" w:rsidRDefault="00797EC6" w:rsidP="00797EC6">
      <w:pPr>
        <w:pStyle w:val="NoSpacing"/>
        <w:rPr>
          <w:rFonts w:cs="Arial"/>
          <w:highlight w:val="yellow"/>
          <w:lang w:val="en-AU"/>
        </w:rPr>
      </w:pPr>
      <w:r w:rsidRPr="00F76A88">
        <w:rPr>
          <w:rFonts w:cs="Arial"/>
          <w:b/>
          <w:bCs/>
          <w:sz w:val="28"/>
          <w:lang w:val="en-AU"/>
        </w:rPr>
        <w:t>Consultation</w:t>
      </w:r>
    </w:p>
    <w:p w14:paraId="2012C4A2" w14:textId="77777777" w:rsidR="00797EC6" w:rsidRPr="00F76A88" w:rsidRDefault="00797EC6" w:rsidP="00797EC6">
      <w:pPr>
        <w:pStyle w:val="NoSpacing"/>
        <w:rPr>
          <w:rFonts w:cs="Arial"/>
          <w:highlight w:val="yellow"/>
          <w:lang w:val="en-AU"/>
        </w:rPr>
      </w:pPr>
    </w:p>
    <w:p w14:paraId="0B0E3D04" w14:textId="77777777" w:rsidR="00797EC6" w:rsidRPr="00F76A88" w:rsidRDefault="00797EC6" w:rsidP="00797EC6">
      <w:pPr>
        <w:pStyle w:val="NoSpacing"/>
        <w:rPr>
          <w:rFonts w:cs="Arial"/>
          <w:lang w:val="en-AU"/>
        </w:rPr>
      </w:pPr>
      <w:r w:rsidRPr="00F76A88">
        <w:rPr>
          <w:rFonts w:cs="Arial"/>
          <w:lang w:val="en-AU"/>
        </w:rPr>
        <w:t xml:space="preserve">Over the period of the audit several staff members across the city were interviewed and consulted by the Moore Australia audit team regarding their involvement with contract management, and the processes structures guiding around them. </w:t>
      </w:r>
    </w:p>
    <w:p w14:paraId="3C4784D7" w14:textId="77777777" w:rsidR="00797EC6" w:rsidRPr="00F76A88" w:rsidRDefault="00797EC6" w:rsidP="00797EC6">
      <w:pPr>
        <w:pStyle w:val="NoSpacing"/>
        <w:rPr>
          <w:rFonts w:cs="Arial"/>
          <w:lang w:val="en-AU"/>
        </w:rPr>
      </w:pPr>
    </w:p>
    <w:p w14:paraId="1EC00366" w14:textId="77777777" w:rsidR="00797EC6" w:rsidRPr="00F76A88" w:rsidRDefault="00797EC6" w:rsidP="00797EC6">
      <w:pPr>
        <w:pStyle w:val="NoSpacing"/>
        <w:rPr>
          <w:rFonts w:cs="Arial"/>
          <w:b/>
          <w:bCs/>
          <w:sz w:val="28"/>
          <w:lang w:val="en-AU"/>
        </w:rPr>
      </w:pPr>
      <w:r w:rsidRPr="00F76A88">
        <w:rPr>
          <w:rFonts w:cs="Arial"/>
          <w:b/>
          <w:bCs/>
          <w:sz w:val="28"/>
          <w:lang w:val="en-AU"/>
        </w:rPr>
        <w:t>Strategic Implications</w:t>
      </w:r>
    </w:p>
    <w:p w14:paraId="474F2AFC" w14:textId="77777777" w:rsidR="00797EC6" w:rsidRPr="00F76A88" w:rsidRDefault="00797EC6" w:rsidP="00797EC6">
      <w:pPr>
        <w:rPr>
          <w:rFonts w:ascii="Arial" w:hAnsi="Arial" w:cs="Arial"/>
          <w:b/>
          <w:bCs/>
        </w:rPr>
      </w:pPr>
    </w:p>
    <w:p w14:paraId="4330D199" w14:textId="77777777" w:rsidR="00797EC6" w:rsidRPr="00F76A88" w:rsidRDefault="00797EC6" w:rsidP="00797EC6">
      <w:pPr>
        <w:rPr>
          <w:rFonts w:ascii="Arial" w:hAnsi="Arial" w:cs="Arial"/>
          <w:b/>
          <w:bCs/>
        </w:rPr>
      </w:pPr>
      <w:r w:rsidRPr="00F76A88">
        <w:rPr>
          <w:rFonts w:ascii="Arial" w:hAnsi="Arial" w:cs="Arial"/>
          <w:b/>
          <w:bCs/>
        </w:rPr>
        <w:t xml:space="preserve">How well does it fit with our strategic direction? </w:t>
      </w:r>
    </w:p>
    <w:p w14:paraId="42E5C26F" w14:textId="77777777" w:rsidR="00797EC6" w:rsidRPr="00F76A88" w:rsidRDefault="00797EC6" w:rsidP="00797EC6">
      <w:pPr>
        <w:jc w:val="both"/>
        <w:rPr>
          <w:rFonts w:ascii="Arial" w:hAnsi="Arial" w:cs="Arial"/>
          <w:szCs w:val="32"/>
        </w:rPr>
      </w:pPr>
      <w:r w:rsidRPr="00F76A88">
        <w:rPr>
          <w:rFonts w:ascii="Arial" w:hAnsi="Arial" w:cs="Arial"/>
          <w:szCs w:val="32"/>
        </w:rPr>
        <w:t xml:space="preserve">Strategically, the </w:t>
      </w:r>
      <w:proofErr w:type="gramStart"/>
      <w:r w:rsidRPr="00F76A88">
        <w:rPr>
          <w:rFonts w:ascii="Arial" w:hAnsi="Arial" w:cs="Arial"/>
          <w:szCs w:val="32"/>
        </w:rPr>
        <w:t>City</w:t>
      </w:r>
      <w:proofErr w:type="gramEnd"/>
      <w:r w:rsidRPr="00F76A88">
        <w:rPr>
          <w:rFonts w:ascii="Arial" w:hAnsi="Arial" w:cs="Arial"/>
          <w:szCs w:val="32"/>
        </w:rPr>
        <w:t xml:space="preserve"> is committed to reducing operational risk and continual improvement of administrative processes to deliver more efficient services.  </w:t>
      </w:r>
    </w:p>
    <w:p w14:paraId="0360ECBA" w14:textId="77777777" w:rsidR="00797EC6" w:rsidRPr="00F76A88" w:rsidRDefault="00797EC6" w:rsidP="00797EC6">
      <w:pPr>
        <w:rPr>
          <w:rFonts w:ascii="Arial" w:hAnsi="Arial" w:cs="Arial"/>
          <w:b/>
          <w:bCs/>
        </w:rPr>
      </w:pPr>
    </w:p>
    <w:p w14:paraId="38664B3A" w14:textId="77777777" w:rsidR="00797EC6" w:rsidRPr="00F76A88" w:rsidRDefault="00797EC6" w:rsidP="00797EC6">
      <w:pPr>
        <w:rPr>
          <w:rFonts w:ascii="Arial" w:hAnsi="Arial" w:cs="Arial"/>
          <w:b/>
          <w:bCs/>
        </w:rPr>
      </w:pPr>
      <w:r w:rsidRPr="00F76A88">
        <w:rPr>
          <w:rFonts w:ascii="Arial" w:hAnsi="Arial" w:cs="Arial"/>
          <w:b/>
          <w:bCs/>
        </w:rPr>
        <w:t>Who benefits?</w:t>
      </w:r>
    </w:p>
    <w:p w14:paraId="4760B7A0" w14:textId="77777777" w:rsidR="00797EC6" w:rsidRPr="00F76A88" w:rsidRDefault="00797EC6" w:rsidP="00797EC6">
      <w:pPr>
        <w:jc w:val="both"/>
        <w:rPr>
          <w:rFonts w:ascii="Arial" w:hAnsi="Arial" w:cs="Arial"/>
        </w:rPr>
      </w:pPr>
      <w:r w:rsidRPr="00F76A88">
        <w:rPr>
          <w:rFonts w:ascii="Arial" w:hAnsi="Arial" w:cs="Arial"/>
        </w:rPr>
        <w:t>The City benefits from the effective management of its contracts. This ensures regulatory compliance, transparency, reduced risk, process efficacy, and improved controls on contract expenditure, especially that related to contract variance and executive reporting.</w:t>
      </w:r>
    </w:p>
    <w:p w14:paraId="647160DF" w14:textId="77777777" w:rsidR="00797EC6" w:rsidRPr="00F76A88" w:rsidRDefault="00797EC6" w:rsidP="00797EC6">
      <w:pPr>
        <w:rPr>
          <w:rFonts w:ascii="Arial" w:hAnsi="Arial" w:cs="Arial"/>
        </w:rPr>
      </w:pPr>
    </w:p>
    <w:p w14:paraId="6C9E2C7E" w14:textId="77777777" w:rsidR="00797EC6" w:rsidRPr="00F76A88" w:rsidRDefault="00797EC6" w:rsidP="00797EC6">
      <w:pPr>
        <w:rPr>
          <w:rFonts w:ascii="Arial" w:hAnsi="Arial" w:cs="Arial"/>
          <w:b/>
          <w:bCs/>
        </w:rPr>
      </w:pPr>
      <w:r w:rsidRPr="00F76A88">
        <w:rPr>
          <w:rFonts w:ascii="Arial" w:hAnsi="Arial" w:cs="Arial"/>
          <w:b/>
          <w:bCs/>
        </w:rPr>
        <w:t>Does it involve a tolerable risk?</w:t>
      </w:r>
    </w:p>
    <w:p w14:paraId="0B1DC3AE" w14:textId="77777777" w:rsidR="00797EC6" w:rsidRPr="00F76A88" w:rsidRDefault="00797EC6" w:rsidP="00797EC6">
      <w:pPr>
        <w:pStyle w:val="ListParagraph"/>
        <w:ind w:left="0"/>
        <w:jc w:val="both"/>
        <w:rPr>
          <w:rFonts w:ascii="Arial" w:hAnsi="Arial" w:cs="Arial"/>
          <w:szCs w:val="32"/>
        </w:rPr>
      </w:pPr>
      <w:r w:rsidRPr="00F76A88">
        <w:rPr>
          <w:rFonts w:ascii="Arial" w:hAnsi="Arial" w:cs="Arial"/>
          <w:szCs w:val="32"/>
        </w:rPr>
        <w:t xml:space="preserve">The greatest risk is that we do nothing. This will expose the </w:t>
      </w:r>
      <w:proofErr w:type="gramStart"/>
      <w:r w:rsidRPr="00F76A88">
        <w:rPr>
          <w:rFonts w:ascii="Arial" w:hAnsi="Arial" w:cs="Arial"/>
          <w:szCs w:val="32"/>
        </w:rPr>
        <w:t>City</w:t>
      </w:r>
      <w:proofErr w:type="gramEnd"/>
      <w:r w:rsidRPr="00F76A88">
        <w:rPr>
          <w:rFonts w:ascii="Arial" w:hAnsi="Arial" w:cs="Arial"/>
          <w:szCs w:val="32"/>
        </w:rPr>
        <w:t xml:space="preserve"> to multiple risks operationally, reputationally and financially. The availability of an effective Procurement and Contracts function with sufficiently resourced and qualified staff will ensure the City can address those risks identified. </w:t>
      </w:r>
    </w:p>
    <w:p w14:paraId="0FE89EE4" w14:textId="77777777" w:rsidR="00797EC6" w:rsidRPr="00F76A88" w:rsidRDefault="00797EC6" w:rsidP="00797EC6">
      <w:pPr>
        <w:pStyle w:val="ListParagraph"/>
        <w:ind w:left="0"/>
        <w:jc w:val="both"/>
        <w:rPr>
          <w:rFonts w:ascii="Arial" w:hAnsi="Arial" w:cs="Arial"/>
          <w:szCs w:val="32"/>
        </w:rPr>
      </w:pPr>
    </w:p>
    <w:p w14:paraId="6A24388A" w14:textId="77777777" w:rsidR="00797EC6" w:rsidRPr="00F76A88" w:rsidRDefault="00797EC6" w:rsidP="00797EC6">
      <w:pPr>
        <w:rPr>
          <w:rFonts w:ascii="Arial" w:hAnsi="Arial" w:cs="Arial"/>
          <w:b/>
          <w:bCs/>
        </w:rPr>
      </w:pPr>
      <w:r w:rsidRPr="00F76A88">
        <w:rPr>
          <w:rFonts w:ascii="Arial" w:hAnsi="Arial" w:cs="Arial"/>
          <w:b/>
          <w:bCs/>
        </w:rPr>
        <w:t xml:space="preserve">What level of risk is associated with the option? How can it be managed? </w:t>
      </w:r>
    </w:p>
    <w:p w14:paraId="0A99EA51" w14:textId="77777777" w:rsidR="00797EC6" w:rsidRPr="00F76A88" w:rsidRDefault="00797EC6" w:rsidP="00797EC6">
      <w:pPr>
        <w:jc w:val="both"/>
        <w:rPr>
          <w:rFonts w:ascii="Arial" w:hAnsi="Arial" w:cs="Arial"/>
          <w:szCs w:val="32"/>
        </w:rPr>
      </w:pPr>
      <w:r w:rsidRPr="00F76A88">
        <w:rPr>
          <w:rFonts w:ascii="Arial" w:hAnsi="Arial" w:cs="Arial"/>
          <w:szCs w:val="32"/>
        </w:rPr>
        <w:t xml:space="preserve">The audit report demonstrates that the City is performing poorly in all areas of its contract management </w:t>
      </w:r>
      <w:proofErr w:type="gramStart"/>
      <w:r w:rsidRPr="00F76A88">
        <w:rPr>
          <w:rFonts w:ascii="Arial" w:hAnsi="Arial" w:cs="Arial"/>
          <w:szCs w:val="32"/>
        </w:rPr>
        <w:t>activities</w:t>
      </w:r>
      <w:proofErr w:type="gramEnd"/>
      <w:r w:rsidRPr="00F76A88">
        <w:rPr>
          <w:rFonts w:ascii="Arial" w:hAnsi="Arial" w:cs="Arial"/>
          <w:szCs w:val="32"/>
        </w:rPr>
        <w:t xml:space="preserve"> and this represents a high risk to the City, financially, reputationally and operationally.</w:t>
      </w:r>
    </w:p>
    <w:p w14:paraId="4DBED348" w14:textId="77777777" w:rsidR="00797EC6" w:rsidRPr="00F76A88" w:rsidRDefault="00797EC6" w:rsidP="00797EC6">
      <w:pPr>
        <w:jc w:val="both"/>
        <w:rPr>
          <w:rFonts w:ascii="Arial" w:hAnsi="Arial" w:cs="Arial"/>
          <w:szCs w:val="32"/>
        </w:rPr>
      </w:pPr>
    </w:p>
    <w:p w14:paraId="2CBC514A" w14:textId="77777777" w:rsidR="00797EC6" w:rsidRPr="00F76A88" w:rsidRDefault="00797EC6" w:rsidP="00797EC6">
      <w:pPr>
        <w:rPr>
          <w:rFonts w:ascii="Arial" w:hAnsi="Arial" w:cs="Arial"/>
          <w:b/>
          <w:bCs/>
        </w:rPr>
      </w:pPr>
      <w:r w:rsidRPr="00F76A88">
        <w:rPr>
          <w:rFonts w:ascii="Arial" w:hAnsi="Arial" w:cs="Arial"/>
          <w:b/>
          <w:bCs/>
        </w:rPr>
        <w:t>Do we have the information we need?</w:t>
      </w:r>
    </w:p>
    <w:p w14:paraId="4F875F72" w14:textId="77777777" w:rsidR="00797EC6" w:rsidRPr="00F76A88" w:rsidRDefault="00797EC6" w:rsidP="00797EC6">
      <w:pPr>
        <w:jc w:val="both"/>
        <w:rPr>
          <w:rFonts w:ascii="Arial" w:hAnsi="Arial" w:cs="Arial"/>
        </w:rPr>
      </w:pPr>
      <w:bookmarkStart w:id="23" w:name="_Hlk72755622"/>
      <w:r w:rsidRPr="00F76A88">
        <w:rPr>
          <w:rFonts w:ascii="Arial" w:hAnsi="Arial" w:cs="Arial"/>
        </w:rPr>
        <w:t xml:space="preserve">The Moore Australia Audit into the City’s contract management function provides all the information required to improve our contract management processes. </w:t>
      </w:r>
    </w:p>
    <w:bookmarkEnd w:id="23"/>
    <w:p w14:paraId="176570E8" w14:textId="77777777" w:rsidR="00797EC6" w:rsidRPr="00F76A88" w:rsidRDefault="00797EC6" w:rsidP="00797EC6">
      <w:pPr>
        <w:rPr>
          <w:rFonts w:ascii="Arial" w:hAnsi="Arial" w:cs="Arial"/>
        </w:rPr>
      </w:pPr>
    </w:p>
    <w:p w14:paraId="29A93B9D" w14:textId="77777777" w:rsidR="00797EC6" w:rsidRPr="00F76A88" w:rsidRDefault="00797EC6" w:rsidP="00797EC6">
      <w:pPr>
        <w:rPr>
          <w:rFonts w:ascii="Arial" w:hAnsi="Arial" w:cs="Arial"/>
          <w:szCs w:val="32"/>
        </w:rPr>
      </w:pPr>
    </w:p>
    <w:p w14:paraId="5C60CCE0" w14:textId="77777777" w:rsidR="00797EC6" w:rsidRPr="00F76A88" w:rsidRDefault="00797EC6" w:rsidP="00797EC6">
      <w:pPr>
        <w:pStyle w:val="NoSpacing"/>
        <w:rPr>
          <w:rFonts w:cs="Arial"/>
          <w:b/>
          <w:bCs/>
          <w:sz w:val="28"/>
          <w:lang w:val="en-AU"/>
        </w:rPr>
      </w:pPr>
      <w:r w:rsidRPr="00F76A88">
        <w:rPr>
          <w:rFonts w:cs="Arial"/>
          <w:b/>
          <w:bCs/>
          <w:sz w:val="28"/>
          <w:lang w:val="en-AU"/>
        </w:rPr>
        <w:lastRenderedPageBreak/>
        <w:t>Budget/Financial Implications</w:t>
      </w:r>
    </w:p>
    <w:p w14:paraId="08A09B39" w14:textId="77777777" w:rsidR="00797EC6" w:rsidRPr="00F76A88" w:rsidRDefault="00797EC6" w:rsidP="00797EC6">
      <w:pPr>
        <w:jc w:val="both"/>
        <w:rPr>
          <w:rFonts w:ascii="Arial" w:hAnsi="Arial" w:cs="Arial"/>
        </w:rPr>
      </w:pPr>
    </w:p>
    <w:p w14:paraId="146F9820" w14:textId="77777777" w:rsidR="00797EC6" w:rsidRPr="00F76A88" w:rsidRDefault="00797EC6" w:rsidP="00797EC6">
      <w:pPr>
        <w:jc w:val="both"/>
        <w:rPr>
          <w:rFonts w:ascii="Arial" w:hAnsi="Arial" w:cs="Arial"/>
        </w:rPr>
      </w:pPr>
      <w:r w:rsidRPr="00F76A88">
        <w:rPr>
          <w:rFonts w:ascii="Arial" w:hAnsi="Arial" w:cs="Arial"/>
        </w:rPr>
        <w:t xml:space="preserve">There are no financial implications to this report.  </w:t>
      </w:r>
    </w:p>
    <w:p w14:paraId="182BC2DE" w14:textId="77777777" w:rsidR="00797EC6" w:rsidRPr="00F76A88" w:rsidRDefault="00797EC6" w:rsidP="00797EC6">
      <w:pPr>
        <w:jc w:val="both"/>
        <w:rPr>
          <w:rFonts w:ascii="Arial" w:hAnsi="Arial" w:cs="Arial"/>
        </w:rPr>
      </w:pPr>
    </w:p>
    <w:p w14:paraId="61DF7DD0" w14:textId="77777777" w:rsidR="00797EC6" w:rsidRPr="00F76A88" w:rsidRDefault="00797EC6" w:rsidP="00797EC6">
      <w:pPr>
        <w:jc w:val="both"/>
        <w:rPr>
          <w:rFonts w:ascii="Arial" w:hAnsi="Arial" w:cs="Arial"/>
        </w:rPr>
      </w:pPr>
      <w:r w:rsidRPr="00F76A88">
        <w:rPr>
          <w:rFonts w:ascii="Arial" w:hAnsi="Arial" w:cs="Arial"/>
        </w:rPr>
        <w:t>There may be budget implications when the report’s recommendations are addressed in detail, where operational impacts are estimated and considered by the Administration, and then by Council at the appropriate time.</w:t>
      </w:r>
    </w:p>
    <w:p w14:paraId="55EA731F" w14:textId="77777777" w:rsidR="00797EC6" w:rsidRPr="00F76A88" w:rsidRDefault="00797EC6" w:rsidP="00797EC6">
      <w:pPr>
        <w:jc w:val="both"/>
        <w:rPr>
          <w:rFonts w:ascii="Arial" w:hAnsi="Arial" w:cs="Arial"/>
        </w:rPr>
      </w:pPr>
    </w:p>
    <w:p w14:paraId="1E4F4EF2" w14:textId="77777777" w:rsidR="00797EC6" w:rsidRPr="00F76A88" w:rsidRDefault="00797EC6" w:rsidP="00797EC6">
      <w:pPr>
        <w:jc w:val="both"/>
        <w:rPr>
          <w:rFonts w:ascii="Arial" w:hAnsi="Arial" w:cs="Arial"/>
          <w:b/>
          <w:szCs w:val="32"/>
        </w:rPr>
      </w:pPr>
      <w:r w:rsidRPr="00F76A88">
        <w:rPr>
          <w:rFonts w:ascii="Arial" w:hAnsi="Arial" w:cs="Arial"/>
          <w:b/>
          <w:szCs w:val="32"/>
        </w:rPr>
        <w:t xml:space="preserve">Can we afford it? </w:t>
      </w:r>
    </w:p>
    <w:p w14:paraId="639455DB" w14:textId="77777777" w:rsidR="00797EC6" w:rsidRPr="00F76A88" w:rsidRDefault="00797EC6" w:rsidP="00797EC6">
      <w:pPr>
        <w:jc w:val="both"/>
        <w:rPr>
          <w:rFonts w:ascii="Arial" w:hAnsi="Arial" w:cs="Arial"/>
          <w:bCs/>
          <w:szCs w:val="32"/>
        </w:rPr>
      </w:pPr>
      <w:r w:rsidRPr="00F76A88">
        <w:rPr>
          <w:rFonts w:ascii="Arial" w:hAnsi="Arial" w:cs="Arial"/>
          <w:bCs/>
          <w:szCs w:val="32"/>
        </w:rPr>
        <w:t xml:space="preserve">There is no immediate budgetary implication to receiving this report.  Due to the current status, as identified by the Audit Report, the </w:t>
      </w:r>
      <w:proofErr w:type="gramStart"/>
      <w:r w:rsidRPr="00F76A88">
        <w:rPr>
          <w:rFonts w:ascii="Arial" w:hAnsi="Arial" w:cs="Arial"/>
          <w:bCs/>
          <w:szCs w:val="32"/>
        </w:rPr>
        <w:t>City</w:t>
      </w:r>
      <w:proofErr w:type="gramEnd"/>
      <w:r w:rsidRPr="00F76A88">
        <w:rPr>
          <w:rFonts w:ascii="Arial" w:hAnsi="Arial" w:cs="Arial"/>
          <w:bCs/>
          <w:szCs w:val="32"/>
        </w:rPr>
        <w:t xml:space="preserve"> is exposed to risk with a continuation of a business as usual operation within this function. This will need to be considered by the Administration and Council </w:t>
      </w:r>
      <w:proofErr w:type="gramStart"/>
      <w:r w:rsidRPr="00F76A88">
        <w:rPr>
          <w:rFonts w:ascii="Arial" w:hAnsi="Arial" w:cs="Arial"/>
          <w:bCs/>
          <w:szCs w:val="32"/>
        </w:rPr>
        <w:t>at a later date</w:t>
      </w:r>
      <w:proofErr w:type="gramEnd"/>
      <w:r w:rsidRPr="00F76A88">
        <w:rPr>
          <w:rFonts w:ascii="Arial" w:hAnsi="Arial" w:cs="Arial"/>
          <w:bCs/>
          <w:szCs w:val="32"/>
        </w:rPr>
        <w:t>.</w:t>
      </w:r>
    </w:p>
    <w:p w14:paraId="4CAE9863" w14:textId="77777777" w:rsidR="00797EC6" w:rsidRPr="00F76A88" w:rsidRDefault="00797EC6" w:rsidP="00797EC6">
      <w:pPr>
        <w:jc w:val="both"/>
        <w:rPr>
          <w:rFonts w:ascii="Arial" w:hAnsi="Arial" w:cs="Arial"/>
          <w:b/>
          <w:szCs w:val="32"/>
        </w:rPr>
      </w:pPr>
    </w:p>
    <w:p w14:paraId="6118E208" w14:textId="77777777" w:rsidR="00797EC6" w:rsidRPr="00F76A88" w:rsidRDefault="00797EC6" w:rsidP="00797EC6">
      <w:pPr>
        <w:jc w:val="both"/>
        <w:rPr>
          <w:rFonts w:ascii="Arial" w:hAnsi="Arial" w:cs="Arial"/>
          <w:b/>
          <w:szCs w:val="32"/>
        </w:rPr>
      </w:pPr>
      <w:r w:rsidRPr="00F76A88">
        <w:rPr>
          <w:rFonts w:ascii="Arial" w:hAnsi="Arial" w:cs="Arial"/>
          <w:b/>
          <w:szCs w:val="32"/>
        </w:rPr>
        <w:t>How does the option impact upon rates?</w:t>
      </w:r>
    </w:p>
    <w:p w14:paraId="12A44578" w14:textId="77777777" w:rsidR="00797EC6" w:rsidRPr="00F76A88" w:rsidRDefault="00797EC6" w:rsidP="00797EC6">
      <w:pPr>
        <w:jc w:val="both"/>
        <w:rPr>
          <w:rFonts w:ascii="Arial" w:hAnsi="Arial" w:cs="Arial"/>
          <w:bCs/>
          <w:szCs w:val="32"/>
        </w:rPr>
      </w:pPr>
      <w:r w:rsidRPr="00F76A88">
        <w:rPr>
          <w:rFonts w:ascii="Arial" w:hAnsi="Arial" w:cs="Arial"/>
          <w:bCs/>
          <w:szCs w:val="32"/>
        </w:rPr>
        <w:t xml:space="preserve">There will be no impact on rates in the receipt of this report.  Future costs will need to be considered by the Administration and Council </w:t>
      </w:r>
      <w:proofErr w:type="gramStart"/>
      <w:r w:rsidRPr="00F76A88">
        <w:rPr>
          <w:rFonts w:ascii="Arial" w:hAnsi="Arial" w:cs="Arial"/>
          <w:bCs/>
          <w:szCs w:val="32"/>
        </w:rPr>
        <w:t>at a later date</w:t>
      </w:r>
      <w:proofErr w:type="gramEnd"/>
      <w:r w:rsidRPr="00F76A88">
        <w:rPr>
          <w:rFonts w:ascii="Arial" w:hAnsi="Arial" w:cs="Arial"/>
          <w:bCs/>
          <w:szCs w:val="32"/>
        </w:rPr>
        <w:t xml:space="preserve"> following a detailed review of the report’s implications to the City’s operations.</w:t>
      </w:r>
    </w:p>
    <w:p w14:paraId="4309CA09" w14:textId="77777777" w:rsidR="00797EC6" w:rsidRPr="00F76A88" w:rsidRDefault="00797EC6" w:rsidP="00797EC6">
      <w:pPr>
        <w:jc w:val="both"/>
        <w:rPr>
          <w:rFonts w:ascii="Arial" w:hAnsi="Arial" w:cs="Arial"/>
          <w:bCs/>
          <w:szCs w:val="32"/>
        </w:rPr>
      </w:pPr>
    </w:p>
    <w:p w14:paraId="69989302" w14:textId="77777777" w:rsidR="00797EC6" w:rsidRPr="00F76A88" w:rsidRDefault="00797EC6" w:rsidP="00797EC6">
      <w:pPr>
        <w:jc w:val="both"/>
        <w:rPr>
          <w:rFonts w:ascii="Arial" w:hAnsi="Arial" w:cs="Arial"/>
          <w:bCs/>
          <w:szCs w:val="32"/>
        </w:rPr>
      </w:pPr>
    </w:p>
    <w:p w14:paraId="1D4CA878" w14:textId="77777777" w:rsidR="00797EC6" w:rsidRPr="00F76A88" w:rsidRDefault="00797EC6" w:rsidP="00797EC6">
      <w:pPr>
        <w:pStyle w:val="NoSpacing"/>
        <w:rPr>
          <w:rFonts w:cs="Arial"/>
          <w:b/>
          <w:bCs/>
          <w:sz w:val="28"/>
          <w:lang w:val="en-AU"/>
        </w:rPr>
      </w:pPr>
      <w:r w:rsidRPr="00F76A88">
        <w:rPr>
          <w:rFonts w:cs="Arial"/>
          <w:b/>
          <w:bCs/>
          <w:sz w:val="28"/>
          <w:lang w:val="en-AU"/>
        </w:rPr>
        <w:t>Conclusion</w:t>
      </w:r>
    </w:p>
    <w:p w14:paraId="20E7B6EC" w14:textId="77777777" w:rsidR="00797EC6" w:rsidRPr="00F76A88" w:rsidRDefault="00797EC6" w:rsidP="00797EC6">
      <w:pPr>
        <w:pStyle w:val="NoSpacing"/>
        <w:rPr>
          <w:rFonts w:cs="Arial"/>
          <w:lang w:val="en-AU"/>
        </w:rPr>
      </w:pPr>
    </w:p>
    <w:p w14:paraId="74613F77" w14:textId="77777777" w:rsidR="00797EC6" w:rsidRDefault="00797EC6" w:rsidP="00797EC6">
      <w:pPr>
        <w:jc w:val="both"/>
        <w:rPr>
          <w:rFonts w:cs="Arial"/>
          <w:szCs w:val="32"/>
          <w:lang w:val="en-US"/>
        </w:rPr>
      </w:pPr>
      <w:r w:rsidRPr="00F76A88">
        <w:rPr>
          <w:rFonts w:ascii="Arial" w:hAnsi="Arial" w:cs="Arial"/>
          <w:szCs w:val="32"/>
          <w:lang w:val="en-US"/>
        </w:rPr>
        <w:t>The findings reported by Moore Australia are progressively being addressed as a matter of priority.</w:t>
      </w:r>
    </w:p>
    <w:p w14:paraId="51CCC039" w14:textId="77777777" w:rsidR="00797EC6" w:rsidRPr="00F76A88" w:rsidRDefault="00797EC6" w:rsidP="00797EC6">
      <w:pPr>
        <w:jc w:val="both"/>
        <w:rPr>
          <w:rFonts w:ascii="Arial" w:hAnsi="Arial" w:cs="Arial"/>
          <w:szCs w:val="32"/>
          <w:lang w:val="en-US"/>
        </w:rPr>
      </w:pPr>
    </w:p>
    <w:p w14:paraId="36F73E9F" w14:textId="77777777" w:rsidR="00797EC6" w:rsidRPr="00F76A88" w:rsidRDefault="00797EC6" w:rsidP="00797EC6">
      <w:pPr>
        <w:jc w:val="both"/>
        <w:rPr>
          <w:rFonts w:ascii="Arial" w:hAnsi="Arial" w:cs="Arial"/>
          <w:szCs w:val="32"/>
          <w:lang w:val="en-US"/>
        </w:rPr>
      </w:pPr>
      <w:r w:rsidRPr="00F76A88">
        <w:rPr>
          <w:rFonts w:ascii="Arial" w:hAnsi="Arial" w:cs="Arial"/>
          <w:szCs w:val="32"/>
          <w:lang w:val="en-US"/>
        </w:rPr>
        <w:t xml:space="preserve">Addressing all the findings will occur throughout the 2021/2022 financial year.   </w:t>
      </w:r>
    </w:p>
    <w:p w14:paraId="398044BA" w14:textId="2BFB0ACF" w:rsidR="008A7CC8" w:rsidRDefault="008A7CC8" w:rsidP="006E7E03"/>
    <w:p w14:paraId="6DCF5481" w14:textId="77777777" w:rsidR="00516332" w:rsidRDefault="00516332">
      <w:pPr>
        <w:rPr>
          <w:rFonts w:ascii="Arial" w:hAnsi="Arial" w:cs="Arial"/>
          <w:b/>
          <w:kern w:val="28"/>
          <w:szCs w:val="24"/>
        </w:rPr>
      </w:pPr>
      <w:r>
        <w:rPr>
          <w:rFonts w:ascii="Arial" w:hAnsi="Arial" w:cs="Arial"/>
          <w:caps/>
          <w:szCs w:val="24"/>
        </w:rPr>
        <w:br w:type="page"/>
      </w:r>
    </w:p>
    <w:p w14:paraId="4B2D72EE" w14:textId="753F9E26" w:rsidR="008A7CC8" w:rsidRPr="007C49B8" w:rsidRDefault="008A7CC8" w:rsidP="00645C9E">
      <w:pPr>
        <w:pStyle w:val="Heading1"/>
        <w:tabs>
          <w:tab w:val="clear" w:pos="720"/>
          <w:tab w:val="clear" w:pos="2410"/>
          <w:tab w:val="left" w:pos="0"/>
        </w:tabs>
        <w:spacing w:before="0" w:after="0"/>
        <w:ind w:left="-567"/>
        <w:rPr>
          <w:rFonts w:ascii="Arial" w:hAnsi="Arial" w:cs="Arial"/>
          <w:caps w:val="0"/>
          <w:sz w:val="24"/>
          <w:szCs w:val="24"/>
          <w:u w:val="none"/>
        </w:rPr>
      </w:pPr>
      <w:bookmarkStart w:id="24" w:name="_Toc88148538"/>
      <w:r>
        <w:rPr>
          <w:rFonts w:ascii="Arial" w:hAnsi="Arial" w:cs="Arial"/>
          <w:caps w:val="0"/>
          <w:sz w:val="24"/>
          <w:szCs w:val="24"/>
          <w:u w:val="none"/>
        </w:rPr>
        <w:lastRenderedPageBreak/>
        <w:t>8.</w:t>
      </w:r>
      <w:r w:rsidR="004C5294">
        <w:rPr>
          <w:rFonts w:ascii="Arial" w:hAnsi="Arial" w:cs="Arial"/>
          <w:caps w:val="0"/>
          <w:sz w:val="24"/>
          <w:szCs w:val="24"/>
          <w:u w:val="none"/>
        </w:rPr>
        <w:t>3</w:t>
      </w:r>
      <w:r>
        <w:rPr>
          <w:rFonts w:ascii="Arial" w:hAnsi="Arial" w:cs="Arial"/>
          <w:caps w:val="0"/>
          <w:sz w:val="24"/>
          <w:szCs w:val="24"/>
          <w:u w:val="none"/>
        </w:rPr>
        <w:tab/>
      </w:r>
      <w:r w:rsidR="00516332">
        <w:rPr>
          <w:rFonts w:ascii="Arial" w:hAnsi="Arial" w:cs="Arial"/>
          <w:caps w:val="0"/>
          <w:sz w:val="24"/>
          <w:szCs w:val="24"/>
          <w:u w:val="none"/>
        </w:rPr>
        <w:t>Update on Audit of Records Management</w:t>
      </w:r>
      <w:bookmarkEnd w:id="24"/>
    </w:p>
    <w:p w14:paraId="299EF9D7" w14:textId="77777777" w:rsidR="008A7CC8" w:rsidRDefault="008A7CC8" w:rsidP="008A7CC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
        <w:tblW w:w="9072" w:type="dxa"/>
        <w:tblInd w:w="-5" w:type="dxa"/>
        <w:tblLook w:val="04A0" w:firstRow="1" w:lastRow="0" w:firstColumn="1" w:lastColumn="0" w:noHBand="0" w:noVBand="1"/>
      </w:tblPr>
      <w:tblGrid>
        <w:gridCol w:w="2631"/>
        <w:gridCol w:w="6441"/>
      </w:tblGrid>
      <w:tr w:rsidR="00516332" w:rsidRPr="008A1B93" w14:paraId="7651CD34" w14:textId="77777777" w:rsidTr="003F673D">
        <w:tc>
          <w:tcPr>
            <w:tcW w:w="2631" w:type="dxa"/>
          </w:tcPr>
          <w:p w14:paraId="374E6C90" w14:textId="77777777" w:rsidR="00516332" w:rsidRPr="00DD5B71" w:rsidRDefault="00516332" w:rsidP="00061E96">
            <w:pPr>
              <w:jc w:val="both"/>
              <w:rPr>
                <w:rFonts w:ascii="Arial" w:hAnsi="Arial" w:cs="Arial"/>
                <w:b/>
                <w:szCs w:val="24"/>
                <w:lang w:val="en-AU"/>
              </w:rPr>
            </w:pPr>
            <w:r w:rsidRPr="00DD5B71">
              <w:rPr>
                <w:rFonts w:ascii="Arial" w:hAnsi="Arial" w:cs="Arial"/>
                <w:b/>
                <w:szCs w:val="24"/>
                <w:lang w:val="en-AU"/>
              </w:rPr>
              <w:t>Committee</w:t>
            </w:r>
          </w:p>
        </w:tc>
        <w:tc>
          <w:tcPr>
            <w:tcW w:w="6441" w:type="dxa"/>
          </w:tcPr>
          <w:p w14:paraId="56A796D2" w14:textId="77777777" w:rsidR="00516332" w:rsidRPr="008A1B93" w:rsidRDefault="00516332" w:rsidP="00061E96">
            <w:pPr>
              <w:jc w:val="both"/>
              <w:rPr>
                <w:rFonts w:ascii="Arial" w:hAnsi="Arial" w:cs="Arial"/>
                <w:szCs w:val="24"/>
                <w:lang w:val="en-AU"/>
              </w:rPr>
            </w:pPr>
            <w:r>
              <w:rPr>
                <w:rFonts w:ascii="Arial" w:hAnsi="Arial" w:cs="Arial"/>
                <w:szCs w:val="24"/>
                <w:lang w:val="en-AU"/>
              </w:rPr>
              <w:t>23 November 2021</w:t>
            </w:r>
          </w:p>
        </w:tc>
      </w:tr>
      <w:tr w:rsidR="00516332" w:rsidRPr="008A1B93" w14:paraId="26F5BC36" w14:textId="77777777" w:rsidTr="003F673D">
        <w:tc>
          <w:tcPr>
            <w:tcW w:w="2631" w:type="dxa"/>
          </w:tcPr>
          <w:p w14:paraId="3B3A38B4" w14:textId="77777777" w:rsidR="00516332" w:rsidRPr="00DD5B71" w:rsidRDefault="00516332" w:rsidP="00061E96">
            <w:pPr>
              <w:jc w:val="both"/>
              <w:rPr>
                <w:rFonts w:ascii="Arial" w:hAnsi="Arial" w:cs="Arial"/>
                <w:b/>
                <w:szCs w:val="24"/>
                <w:lang w:val="en-AU"/>
              </w:rPr>
            </w:pPr>
            <w:r w:rsidRPr="00DD5B71">
              <w:rPr>
                <w:rFonts w:ascii="Arial" w:hAnsi="Arial" w:cs="Arial"/>
                <w:b/>
                <w:szCs w:val="24"/>
                <w:lang w:val="en-AU"/>
              </w:rPr>
              <w:t>Applicant</w:t>
            </w:r>
          </w:p>
        </w:tc>
        <w:tc>
          <w:tcPr>
            <w:tcW w:w="6441" w:type="dxa"/>
          </w:tcPr>
          <w:p w14:paraId="439E3220" w14:textId="77777777" w:rsidR="00516332" w:rsidRPr="00E86F62" w:rsidRDefault="00516332" w:rsidP="00061E96">
            <w:pPr>
              <w:jc w:val="both"/>
              <w:rPr>
                <w:rFonts w:ascii="Arial" w:hAnsi="Arial" w:cs="Arial"/>
                <w:szCs w:val="24"/>
                <w:lang w:val="en-AU"/>
              </w:rPr>
            </w:pPr>
            <w:r w:rsidRPr="00646BBA">
              <w:rPr>
                <w:rFonts w:ascii="Arial" w:hAnsi="Arial" w:cs="Arial"/>
                <w:szCs w:val="24"/>
                <w:lang w:val="en-AU"/>
              </w:rPr>
              <w:t xml:space="preserve">City of Nedlands </w:t>
            </w:r>
          </w:p>
        </w:tc>
      </w:tr>
      <w:tr w:rsidR="00516332" w:rsidRPr="008A1B93" w14:paraId="00635A06" w14:textId="77777777" w:rsidTr="003F673D">
        <w:tc>
          <w:tcPr>
            <w:tcW w:w="2631" w:type="dxa"/>
          </w:tcPr>
          <w:p w14:paraId="3C421B24" w14:textId="77777777" w:rsidR="00516332" w:rsidRPr="00DD5B71" w:rsidRDefault="00516332" w:rsidP="00061E96">
            <w:pPr>
              <w:jc w:val="both"/>
              <w:rPr>
                <w:rFonts w:ascii="Arial" w:hAnsi="Arial" w:cs="Arial"/>
                <w:b/>
                <w:szCs w:val="24"/>
                <w:lang w:val="en-AU"/>
              </w:rPr>
            </w:pPr>
            <w:r w:rsidRPr="00A612BB">
              <w:rPr>
                <w:rFonts w:ascii="Arial" w:eastAsia="Calibri" w:hAnsi="Arial" w:cs="Arial"/>
                <w:b/>
                <w:szCs w:val="24"/>
              </w:rPr>
              <w:t xml:space="preserve">Employee Disclosure under section 5.70 </w:t>
            </w:r>
            <w:r w:rsidRPr="00A612BB">
              <w:rPr>
                <w:rFonts w:ascii="Arial" w:eastAsia="Calibri" w:hAnsi="Arial" w:cs="Arial"/>
                <w:b/>
                <w:i/>
                <w:szCs w:val="24"/>
              </w:rPr>
              <w:t>Local Government Act 1995</w:t>
            </w:r>
          </w:p>
        </w:tc>
        <w:tc>
          <w:tcPr>
            <w:tcW w:w="6441" w:type="dxa"/>
            <w:shd w:val="clear" w:color="auto" w:fill="auto"/>
          </w:tcPr>
          <w:p w14:paraId="4F17FE68" w14:textId="77777777" w:rsidR="00516332" w:rsidRPr="00E86F62" w:rsidRDefault="00516332" w:rsidP="00061E96">
            <w:pPr>
              <w:jc w:val="both"/>
              <w:rPr>
                <w:rFonts w:ascii="Arial" w:hAnsi="Arial" w:cs="Arial"/>
                <w:szCs w:val="24"/>
              </w:rPr>
            </w:pPr>
            <w:r>
              <w:rPr>
                <w:rFonts w:ascii="Arial" w:hAnsi="Arial" w:cs="Arial"/>
                <w:szCs w:val="24"/>
              </w:rPr>
              <w:t>Nil.</w:t>
            </w:r>
          </w:p>
          <w:p w14:paraId="6687BCD0" w14:textId="77777777" w:rsidR="00516332" w:rsidRPr="00E86F62" w:rsidRDefault="00516332" w:rsidP="00061E96">
            <w:pPr>
              <w:pStyle w:val="Subsection"/>
              <w:tabs>
                <w:tab w:val="clear" w:pos="595"/>
                <w:tab w:val="clear" w:pos="879"/>
              </w:tabs>
              <w:spacing w:before="120"/>
              <w:ind w:left="0" w:firstLine="0"/>
              <w:rPr>
                <w:rFonts w:ascii="Arial" w:hAnsi="Arial" w:cs="Arial"/>
                <w:szCs w:val="24"/>
              </w:rPr>
            </w:pPr>
          </w:p>
        </w:tc>
      </w:tr>
      <w:tr w:rsidR="00516332" w:rsidRPr="008A1B93" w14:paraId="56E36051" w14:textId="77777777" w:rsidTr="003F673D">
        <w:tc>
          <w:tcPr>
            <w:tcW w:w="2631" w:type="dxa"/>
          </w:tcPr>
          <w:p w14:paraId="7E813F37" w14:textId="77777777" w:rsidR="00516332" w:rsidRPr="00DD5B71" w:rsidRDefault="00516332" w:rsidP="00061E96">
            <w:pPr>
              <w:jc w:val="both"/>
              <w:rPr>
                <w:rFonts w:ascii="Arial" w:hAnsi="Arial" w:cs="Arial"/>
                <w:b/>
                <w:szCs w:val="24"/>
                <w:lang w:val="en-AU"/>
              </w:rPr>
            </w:pPr>
            <w:r w:rsidRPr="00DD5B71">
              <w:rPr>
                <w:rFonts w:ascii="Arial" w:hAnsi="Arial" w:cs="Arial"/>
                <w:b/>
                <w:szCs w:val="24"/>
                <w:lang w:val="en-AU"/>
              </w:rPr>
              <w:t>Director</w:t>
            </w:r>
          </w:p>
        </w:tc>
        <w:tc>
          <w:tcPr>
            <w:tcW w:w="6441" w:type="dxa"/>
          </w:tcPr>
          <w:p w14:paraId="3F63132C" w14:textId="77777777" w:rsidR="00516332" w:rsidRPr="008A1B93" w:rsidRDefault="00516332" w:rsidP="00061E96">
            <w:pPr>
              <w:jc w:val="both"/>
              <w:rPr>
                <w:rFonts w:ascii="Arial" w:hAnsi="Arial" w:cs="Arial"/>
                <w:szCs w:val="24"/>
                <w:lang w:val="en-AU"/>
              </w:rPr>
            </w:pPr>
            <w:r>
              <w:rPr>
                <w:rFonts w:ascii="Arial" w:hAnsi="Arial" w:cs="Arial"/>
                <w:szCs w:val="24"/>
                <w:lang w:val="en-AU"/>
              </w:rPr>
              <w:t>Ed Herne – Director Corporate &amp; Strategy</w:t>
            </w:r>
          </w:p>
        </w:tc>
      </w:tr>
      <w:tr w:rsidR="00516332" w:rsidRPr="008A1B93" w14:paraId="09BB2414" w14:textId="77777777" w:rsidTr="003F673D">
        <w:tc>
          <w:tcPr>
            <w:tcW w:w="2631" w:type="dxa"/>
          </w:tcPr>
          <w:p w14:paraId="6BF2DB64" w14:textId="77777777" w:rsidR="00516332" w:rsidRPr="00DD5B71" w:rsidRDefault="00516332" w:rsidP="00061E96">
            <w:pPr>
              <w:jc w:val="both"/>
              <w:rPr>
                <w:rFonts w:ascii="Arial" w:hAnsi="Arial" w:cs="Arial"/>
                <w:b/>
                <w:szCs w:val="24"/>
                <w:lang w:val="en-AU"/>
              </w:rPr>
            </w:pPr>
            <w:r>
              <w:rPr>
                <w:rFonts w:ascii="Arial" w:hAnsi="Arial" w:cs="Arial"/>
                <w:b/>
                <w:szCs w:val="24"/>
                <w:lang w:val="en-AU"/>
              </w:rPr>
              <w:t>Attachments</w:t>
            </w:r>
          </w:p>
        </w:tc>
        <w:tc>
          <w:tcPr>
            <w:tcW w:w="6441" w:type="dxa"/>
          </w:tcPr>
          <w:p w14:paraId="5ED76E9B" w14:textId="101C727C" w:rsidR="00516332" w:rsidRPr="002A66B9" w:rsidRDefault="002A66B9" w:rsidP="002A66B9">
            <w:pPr>
              <w:jc w:val="both"/>
              <w:rPr>
                <w:rFonts w:ascii="Arial" w:hAnsi="Arial" w:cs="Arial"/>
                <w:szCs w:val="32"/>
                <w:lang w:val="en-US"/>
              </w:rPr>
            </w:pPr>
            <w:r>
              <w:rPr>
                <w:rFonts w:ascii="Arial" w:hAnsi="Arial" w:cs="Arial"/>
                <w:szCs w:val="32"/>
                <w:lang w:val="en-US"/>
              </w:rPr>
              <w:t>Nil.</w:t>
            </w:r>
          </w:p>
        </w:tc>
      </w:tr>
      <w:tr w:rsidR="00516332" w:rsidRPr="008A1B93" w14:paraId="41388493" w14:textId="77777777" w:rsidTr="003F673D">
        <w:tc>
          <w:tcPr>
            <w:tcW w:w="2631" w:type="dxa"/>
          </w:tcPr>
          <w:p w14:paraId="6B63B8BA" w14:textId="77777777" w:rsidR="00516332" w:rsidRDefault="00516332" w:rsidP="00061E96">
            <w:pPr>
              <w:jc w:val="both"/>
              <w:rPr>
                <w:rFonts w:ascii="Arial" w:hAnsi="Arial" w:cs="Arial"/>
                <w:b/>
                <w:szCs w:val="24"/>
                <w:lang w:val="en-AU"/>
              </w:rPr>
            </w:pPr>
            <w:r>
              <w:rPr>
                <w:rFonts w:ascii="Arial" w:hAnsi="Arial" w:cs="Arial"/>
                <w:b/>
                <w:szCs w:val="24"/>
                <w:lang w:val="en-AU"/>
              </w:rPr>
              <w:t>Confidential Attachments</w:t>
            </w:r>
          </w:p>
        </w:tc>
        <w:tc>
          <w:tcPr>
            <w:tcW w:w="6441" w:type="dxa"/>
          </w:tcPr>
          <w:p w14:paraId="6BB2B0E0" w14:textId="42A1F415" w:rsidR="00516332" w:rsidRPr="002A66B9" w:rsidRDefault="002A66B9" w:rsidP="002A66B9">
            <w:pPr>
              <w:pStyle w:val="ListParagraph"/>
              <w:numPr>
                <w:ilvl w:val="0"/>
                <w:numId w:val="24"/>
              </w:numPr>
              <w:ind w:left="385" w:hanging="385"/>
              <w:jc w:val="both"/>
              <w:rPr>
                <w:rFonts w:ascii="Arial" w:hAnsi="Arial" w:cs="Arial"/>
                <w:szCs w:val="32"/>
                <w:lang w:val="en-US"/>
              </w:rPr>
            </w:pPr>
            <w:r w:rsidRPr="002A66B9">
              <w:rPr>
                <w:rFonts w:ascii="Arial" w:hAnsi="Arial" w:cs="Arial"/>
                <w:szCs w:val="32"/>
                <w:lang w:val="en-US"/>
              </w:rPr>
              <w:t>Moore Australia Records Management Internal Audit Report</w:t>
            </w:r>
          </w:p>
        </w:tc>
      </w:tr>
    </w:tbl>
    <w:p w14:paraId="3042D757" w14:textId="77777777" w:rsidR="00516332" w:rsidRDefault="00516332" w:rsidP="00516332">
      <w:pPr>
        <w:rPr>
          <w:rFonts w:ascii="Arial" w:hAnsi="Arial" w:cs="Arial"/>
          <w:b/>
        </w:rPr>
      </w:pPr>
    </w:p>
    <w:p w14:paraId="70B2557D" w14:textId="77777777" w:rsidR="00516332" w:rsidRPr="002F2466" w:rsidRDefault="00516332" w:rsidP="00516332">
      <w:pPr>
        <w:jc w:val="both"/>
        <w:rPr>
          <w:rFonts w:ascii="Arial" w:hAnsi="Arial" w:cs="Arial"/>
          <w:b/>
          <w:bCs/>
          <w:sz w:val="28"/>
          <w:szCs w:val="36"/>
          <w:lang w:val="en-US"/>
        </w:rPr>
      </w:pPr>
      <w:r w:rsidRPr="002F2466">
        <w:rPr>
          <w:rFonts w:ascii="Arial" w:hAnsi="Arial" w:cs="Arial"/>
          <w:b/>
          <w:bCs/>
          <w:sz w:val="28"/>
          <w:szCs w:val="36"/>
          <w:lang w:val="en-US"/>
        </w:rPr>
        <w:t>Executive Summary</w:t>
      </w:r>
    </w:p>
    <w:p w14:paraId="04869B7E" w14:textId="77777777" w:rsidR="00516332" w:rsidRDefault="00516332" w:rsidP="00516332">
      <w:pPr>
        <w:rPr>
          <w:rFonts w:ascii="Arial" w:eastAsiaTheme="minorHAnsi" w:hAnsi="Arial" w:cstheme="minorBidi"/>
          <w:szCs w:val="22"/>
        </w:rPr>
      </w:pPr>
    </w:p>
    <w:p w14:paraId="3B07E6A6" w14:textId="77777777" w:rsidR="00516332" w:rsidRDefault="00516332" w:rsidP="00516332">
      <w:pPr>
        <w:jc w:val="both"/>
        <w:rPr>
          <w:rFonts w:ascii="Arial" w:eastAsiaTheme="minorHAnsi" w:hAnsi="Arial" w:cstheme="minorBidi"/>
          <w:szCs w:val="22"/>
        </w:rPr>
      </w:pPr>
      <w:r w:rsidRPr="002F2466">
        <w:rPr>
          <w:rFonts w:ascii="Arial" w:eastAsiaTheme="minorHAnsi" w:hAnsi="Arial" w:cstheme="minorBidi"/>
          <w:szCs w:val="22"/>
        </w:rPr>
        <w:t xml:space="preserve">The objective of this report is to </w:t>
      </w:r>
      <w:r>
        <w:rPr>
          <w:rFonts w:ascii="Arial" w:eastAsiaTheme="minorHAnsi" w:hAnsi="Arial" w:cstheme="minorBidi"/>
          <w:szCs w:val="22"/>
        </w:rPr>
        <w:t xml:space="preserve">present an </w:t>
      </w:r>
      <w:r w:rsidRPr="000B6C32">
        <w:rPr>
          <w:rFonts w:ascii="Arial" w:eastAsiaTheme="minorHAnsi" w:hAnsi="Arial" w:cstheme="minorBidi"/>
          <w:szCs w:val="22"/>
          <w:bdr w:val="none" w:sz="0" w:space="0" w:color="auto" w:frame="1"/>
          <w:lang w:val="en-GB"/>
        </w:rPr>
        <w:t>update o</w:t>
      </w:r>
      <w:r>
        <w:rPr>
          <w:rFonts w:ascii="Arial" w:eastAsiaTheme="minorHAnsi" w:hAnsi="Arial" w:cstheme="minorBidi"/>
          <w:szCs w:val="22"/>
          <w:bdr w:val="none" w:sz="0" w:space="0" w:color="auto" w:frame="1"/>
          <w:lang w:val="en-GB"/>
        </w:rPr>
        <w:t xml:space="preserve">f </w:t>
      </w:r>
      <w:r w:rsidRPr="000B6C32">
        <w:rPr>
          <w:rFonts w:ascii="Arial" w:eastAsiaTheme="minorHAnsi" w:hAnsi="Arial" w:cstheme="minorBidi"/>
          <w:szCs w:val="22"/>
          <w:bdr w:val="none" w:sz="0" w:space="0" w:color="auto" w:frame="1"/>
          <w:lang w:val="en-GB"/>
        </w:rPr>
        <w:t xml:space="preserve">the </w:t>
      </w:r>
      <w:r>
        <w:rPr>
          <w:rFonts w:ascii="Arial" w:eastAsiaTheme="minorHAnsi" w:hAnsi="Arial" w:cstheme="minorBidi"/>
          <w:szCs w:val="22"/>
          <w:bdr w:val="none" w:sz="0" w:space="0" w:color="auto" w:frame="1"/>
          <w:lang w:val="en-GB"/>
        </w:rPr>
        <w:t xml:space="preserve">key records management initiatives being undertaken, along with their progress, to address the findings from </w:t>
      </w:r>
      <w:r w:rsidRPr="002F2466">
        <w:rPr>
          <w:rFonts w:ascii="Arial" w:eastAsiaTheme="minorHAnsi" w:hAnsi="Arial" w:cstheme="minorBidi"/>
          <w:szCs w:val="22"/>
        </w:rPr>
        <w:t xml:space="preserve">Moore Australia (Internal Auditor’s) Records Management </w:t>
      </w:r>
      <w:r>
        <w:rPr>
          <w:rFonts w:ascii="Arial" w:eastAsiaTheme="minorHAnsi" w:hAnsi="Arial" w:cstheme="minorBidi"/>
          <w:szCs w:val="22"/>
        </w:rPr>
        <w:t xml:space="preserve">Audit </w:t>
      </w:r>
      <w:r w:rsidRPr="002F2466">
        <w:rPr>
          <w:rFonts w:ascii="Arial" w:eastAsiaTheme="minorHAnsi" w:hAnsi="Arial" w:cstheme="minorBidi"/>
          <w:szCs w:val="22"/>
        </w:rPr>
        <w:t xml:space="preserve">and the Dialog IT </w:t>
      </w:r>
      <w:r>
        <w:rPr>
          <w:rFonts w:ascii="Arial" w:eastAsiaTheme="minorHAnsi" w:hAnsi="Arial" w:cstheme="minorBidi"/>
          <w:szCs w:val="22"/>
        </w:rPr>
        <w:t xml:space="preserve">SharePoint and Recordkeeping </w:t>
      </w:r>
      <w:r w:rsidRPr="002F2466">
        <w:rPr>
          <w:rFonts w:ascii="Arial" w:eastAsiaTheme="minorHAnsi" w:hAnsi="Arial" w:cstheme="minorBidi"/>
          <w:szCs w:val="22"/>
        </w:rPr>
        <w:t>Audit Report for endorsement.</w:t>
      </w:r>
      <w:r>
        <w:rPr>
          <w:rFonts w:ascii="Arial" w:eastAsiaTheme="minorHAnsi" w:hAnsi="Arial" w:cstheme="minorBidi"/>
          <w:szCs w:val="22"/>
        </w:rPr>
        <w:t xml:space="preserve"> </w:t>
      </w:r>
    </w:p>
    <w:p w14:paraId="392838C9" w14:textId="481C17A0" w:rsidR="00516332" w:rsidRDefault="00516332" w:rsidP="00516332">
      <w:pPr>
        <w:rPr>
          <w:rFonts w:ascii="Arial" w:eastAsiaTheme="minorHAnsi" w:hAnsi="Arial" w:cstheme="minorBidi"/>
          <w:szCs w:val="22"/>
        </w:rPr>
      </w:pPr>
    </w:p>
    <w:p w14:paraId="78C320B9" w14:textId="77777777" w:rsidR="003F673D" w:rsidRDefault="003F673D" w:rsidP="00516332">
      <w:pPr>
        <w:rPr>
          <w:rFonts w:ascii="Arial" w:eastAsiaTheme="minorHAnsi" w:hAnsi="Arial" w:cstheme="minorBidi"/>
          <w:szCs w:val="22"/>
        </w:rPr>
      </w:pPr>
    </w:p>
    <w:p w14:paraId="57173FA0" w14:textId="77777777" w:rsidR="00516332" w:rsidRPr="00AA1AE5" w:rsidRDefault="00516332" w:rsidP="00516332">
      <w:pPr>
        <w:jc w:val="both"/>
        <w:rPr>
          <w:rFonts w:ascii="Arial" w:hAnsi="Arial" w:cs="Arial"/>
          <w:b/>
          <w:bCs/>
          <w:sz w:val="28"/>
          <w:szCs w:val="36"/>
          <w:lang w:val="en-US"/>
        </w:rPr>
      </w:pPr>
      <w:r w:rsidRPr="00AA1AE5">
        <w:rPr>
          <w:rFonts w:ascii="Arial" w:hAnsi="Arial" w:cs="Arial"/>
          <w:b/>
          <w:bCs/>
          <w:sz w:val="28"/>
          <w:szCs w:val="36"/>
          <w:lang w:val="en-US"/>
        </w:rPr>
        <w:t>Recommendation to Committee</w:t>
      </w:r>
    </w:p>
    <w:p w14:paraId="31F0B757" w14:textId="77777777" w:rsidR="00516332" w:rsidRPr="001860F2" w:rsidRDefault="00516332" w:rsidP="00516332">
      <w:pPr>
        <w:jc w:val="both"/>
        <w:rPr>
          <w:rFonts w:ascii="Arial" w:eastAsiaTheme="minorHAnsi" w:hAnsi="Arial" w:cs="Arial"/>
          <w:szCs w:val="32"/>
        </w:rPr>
      </w:pPr>
    </w:p>
    <w:p w14:paraId="7AB652C1" w14:textId="77777777" w:rsidR="00516332" w:rsidRPr="000007CE" w:rsidRDefault="00516332" w:rsidP="00516332">
      <w:pPr>
        <w:jc w:val="both"/>
        <w:rPr>
          <w:rFonts w:ascii="Arial" w:eastAsiaTheme="minorHAnsi" w:hAnsi="Arial" w:cstheme="minorBidi"/>
          <w:b/>
          <w:bCs/>
          <w:szCs w:val="22"/>
        </w:rPr>
      </w:pPr>
      <w:r w:rsidRPr="000007CE">
        <w:rPr>
          <w:rFonts w:ascii="Arial" w:eastAsiaTheme="minorHAnsi" w:hAnsi="Arial" w:cs="Arial"/>
          <w:b/>
          <w:bCs/>
          <w:szCs w:val="32"/>
        </w:rPr>
        <w:t xml:space="preserve">That the Audit &amp; Risk Committee </w:t>
      </w:r>
      <w:r>
        <w:rPr>
          <w:rFonts w:ascii="Arial" w:eastAsiaTheme="minorHAnsi" w:hAnsi="Arial" w:cs="Arial"/>
          <w:b/>
          <w:bCs/>
          <w:szCs w:val="32"/>
        </w:rPr>
        <w:t>notes</w:t>
      </w:r>
      <w:r w:rsidRPr="000007CE">
        <w:rPr>
          <w:rFonts w:ascii="Arial" w:eastAsiaTheme="minorHAnsi" w:hAnsi="Arial" w:cs="Arial"/>
          <w:b/>
          <w:bCs/>
          <w:szCs w:val="32"/>
        </w:rPr>
        <w:t xml:space="preserve"> the progress made to </w:t>
      </w:r>
      <w:r w:rsidRPr="000007CE">
        <w:rPr>
          <w:rFonts w:ascii="Arial" w:eastAsiaTheme="minorHAnsi" w:hAnsi="Arial" w:cstheme="minorBidi"/>
          <w:b/>
          <w:bCs/>
          <w:szCs w:val="22"/>
          <w:bdr w:val="none" w:sz="0" w:space="0" w:color="auto" w:frame="1"/>
          <w:lang w:val="en-GB"/>
        </w:rPr>
        <w:t xml:space="preserve">address the findings from </w:t>
      </w:r>
      <w:r w:rsidRPr="000007CE">
        <w:rPr>
          <w:rFonts w:ascii="Arial" w:eastAsiaTheme="minorHAnsi" w:hAnsi="Arial" w:cstheme="minorBidi"/>
          <w:b/>
          <w:bCs/>
          <w:szCs w:val="22"/>
        </w:rPr>
        <w:t>Moore Australia (Internal Auditor’s) Records Management Audit and the Dialog IT SharePoint and Recordkeeping Audit Report.</w:t>
      </w:r>
    </w:p>
    <w:p w14:paraId="3F91A143" w14:textId="70CB63F9" w:rsidR="00516332" w:rsidRDefault="00516332" w:rsidP="00516332">
      <w:pPr>
        <w:jc w:val="both"/>
        <w:rPr>
          <w:rFonts w:ascii="Arial" w:eastAsiaTheme="minorHAnsi" w:hAnsi="Arial" w:cs="Arial"/>
          <w:b/>
          <w:bCs/>
          <w:szCs w:val="22"/>
        </w:rPr>
      </w:pPr>
    </w:p>
    <w:p w14:paraId="45C73095" w14:textId="77777777" w:rsidR="003F673D" w:rsidRDefault="003F673D" w:rsidP="00516332">
      <w:pPr>
        <w:jc w:val="both"/>
        <w:rPr>
          <w:rFonts w:ascii="Arial" w:eastAsiaTheme="minorHAnsi" w:hAnsi="Arial" w:cs="Arial"/>
          <w:b/>
          <w:bCs/>
          <w:szCs w:val="22"/>
        </w:rPr>
      </w:pPr>
    </w:p>
    <w:p w14:paraId="50E45796" w14:textId="77777777" w:rsidR="00516332" w:rsidRPr="00323498" w:rsidRDefault="00516332" w:rsidP="00516332">
      <w:pPr>
        <w:jc w:val="both"/>
        <w:rPr>
          <w:rFonts w:ascii="Arial" w:hAnsi="Arial" w:cs="Arial"/>
          <w:b/>
          <w:bCs/>
          <w:sz w:val="28"/>
          <w:szCs w:val="36"/>
          <w:lang w:val="en-US"/>
        </w:rPr>
      </w:pPr>
      <w:r w:rsidRPr="00323498">
        <w:rPr>
          <w:rFonts w:ascii="Arial" w:hAnsi="Arial" w:cs="Arial"/>
          <w:b/>
          <w:bCs/>
          <w:sz w:val="28"/>
          <w:szCs w:val="36"/>
          <w:lang w:val="en-US"/>
        </w:rPr>
        <w:t>Voting Requirement</w:t>
      </w:r>
    </w:p>
    <w:p w14:paraId="630103EF" w14:textId="77777777" w:rsidR="00516332" w:rsidRDefault="00516332" w:rsidP="00516332">
      <w:pPr>
        <w:jc w:val="both"/>
        <w:rPr>
          <w:rFonts w:ascii="Arial" w:hAnsi="Arial" w:cs="Arial"/>
          <w:szCs w:val="32"/>
          <w:lang w:val="en-US"/>
        </w:rPr>
      </w:pPr>
    </w:p>
    <w:p w14:paraId="3900DDFD" w14:textId="77777777" w:rsidR="00516332" w:rsidRDefault="00516332" w:rsidP="00516332">
      <w:pPr>
        <w:jc w:val="both"/>
        <w:rPr>
          <w:rFonts w:ascii="Arial" w:hAnsi="Arial" w:cs="Arial"/>
          <w:szCs w:val="32"/>
          <w:lang w:val="en-US"/>
        </w:rPr>
      </w:pPr>
      <w:r>
        <w:rPr>
          <w:rFonts w:ascii="Arial" w:hAnsi="Arial" w:cs="Arial"/>
          <w:szCs w:val="32"/>
          <w:lang w:val="en-US"/>
        </w:rPr>
        <w:t>Simple Majority.</w:t>
      </w:r>
    </w:p>
    <w:p w14:paraId="7150F78B" w14:textId="77777777" w:rsidR="00516332" w:rsidRDefault="00516332" w:rsidP="00516332">
      <w:pPr>
        <w:jc w:val="both"/>
        <w:rPr>
          <w:rFonts w:ascii="Arial" w:eastAsiaTheme="minorHAnsi" w:hAnsi="Arial" w:cs="Arial"/>
          <w:b/>
          <w:bCs/>
          <w:szCs w:val="22"/>
        </w:rPr>
      </w:pPr>
    </w:p>
    <w:p w14:paraId="4A357805" w14:textId="77777777" w:rsidR="00516332" w:rsidRDefault="00516332" w:rsidP="00516332">
      <w:pPr>
        <w:jc w:val="both"/>
        <w:rPr>
          <w:rFonts w:ascii="Arial" w:eastAsiaTheme="minorHAnsi" w:hAnsi="Arial" w:cs="Arial"/>
          <w:b/>
          <w:bCs/>
          <w:szCs w:val="22"/>
        </w:rPr>
      </w:pPr>
    </w:p>
    <w:p w14:paraId="004A40A5" w14:textId="77777777" w:rsidR="00516332" w:rsidRDefault="00516332" w:rsidP="00516332">
      <w:pPr>
        <w:jc w:val="both"/>
        <w:rPr>
          <w:rFonts w:ascii="Arial" w:eastAsiaTheme="minorHAnsi" w:hAnsi="Arial" w:cs="Arial"/>
          <w:b/>
          <w:sz w:val="28"/>
          <w:szCs w:val="32"/>
        </w:rPr>
      </w:pPr>
      <w:r w:rsidRPr="002F2466">
        <w:rPr>
          <w:rFonts w:ascii="Arial" w:eastAsiaTheme="minorHAnsi" w:hAnsi="Arial" w:cs="Arial"/>
          <w:b/>
          <w:sz w:val="28"/>
          <w:szCs w:val="32"/>
        </w:rPr>
        <w:t>Discussion/Overview</w:t>
      </w:r>
    </w:p>
    <w:p w14:paraId="3B9EB1D7" w14:textId="77777777" w:rsidR="00516332" w:rsidRPr="002F2466" w:rsidRDefault="00516332" w:rsidP="00516332">
      <w:pPr>
        <w:jc w:val="both"/>
        <w:rPr>
          <w:rFonts w:ascii="Arial" w:hAnsi="Arial" w:cs="Arial"/>
          <w:b/>
          <w:bCs/>
          <w:sz w:val="28"/>
          <w:szCs w:val="36"/>
          <w:lang w:val="en-US"/>
        </w:rPr>
      </w:pPr>
    </w:p>
    <w:p w14:paraId="52194BEA" w14:textId="77777777" w:rsidR="00516332" w:rsidRDefault="00516332" w:rsidP="00516332">
      <w:pPr>
        <w:jc w:val="both"/>
        <w:rPr>
          <w:rFonts w:ascii="Arial" w:eastAsiaTheme="minorHAnsi" w:hAnsi="Arial" w:cs="Arial"/>
          <w:szCs w:val="32"/>
          <w:lang w:val="en-US"/>
        </w:rPr>
      </w:pPr>
      <w:r w:rsidRPr="002514BF">
        <w:rPr>
          <w:rFonts w:ascii="Arial" w:eastAsiaTheme="minorHAnsi" w:hAnsi="Arial" w:cs="Arial"/>
          <w:szCs w:val="32"/>
          <w:lang w:val="en-US"/>
        </w:rPr>
        <w:t xml:space="preserve">The Moore Australia (WA) Pty Ltd (“Moore Australia”) audit into Records management identified a total of 9 key </w:t>
      </w:r>
      <w:r>
        <w:rPr>
          <w:rFonts w:ascii="Arial" w:eastAsiaTheme="minorHAnsi" w:hAnsi="Arial" w:cs="Arial"/>
          <w:szCs w:val="32"/>
          <w:lang w:val="en-US"/>
        </w:rPr>
        <w:t xml:space="preserve">findings. </w:t>
      </w:r>
      <w:r w:rsidRPr="002F2466">
        <w:rPr>
          <w:rFonts w:ascii="Arial" w:eastAsiaTheme="minorHAnsi" w:hAnsi="Arial" w:cs="Arial"/>
          <w:szCs w:val="32"/>
          <w:lang w:val="en-US"/>
        </w:rPr>
        <w:t xml:space="preserve">The Dialog IT report identified eight </w:t>
      </w:r>
      <w:r>
        <w:rPr>
          <w:rFonts w:ascii="Arial" w:eastAsiaTheme="minorHAnsi" w:hAnsi="Arial" w:cs="Arial"/>
          <w:szCs w:val="32"/>
          <w:lang w:val="en-US"/>
        </w:rPr>
        <w:t>r</w:t>
      </w:r>
      <w:r w:rsidRPr="002F2466">
        <w:rPr>
          <w:rFonts w:ascii="Arial" w:eastAsiaTheme="minorHAnsi" w:hAnsi="Arial" w:cs="Arial"/>
          <w:szCs w:val="32"/>
          <w:lang w:val="en-US"/>
        </w:rPr>
        <w:t xml:space="preserve">ecommendations. All recommendations </w:t>
      </w:r>
      <w:r>
        <w:rPr>
          <w:rFonts w:ascii="Arial" w:eastAsiaTheme="minorHAnsi" w:hAnsi="Arial" w:cs="Arial"/>
          <w:szCs w:val="32"/>
          <w:lang w:val="en-US"/>
        </w:rPr>
        <w:t xml:space="preserve">are subsumed into the overarching audit report completed by Moore Australia. </w:t>
      </w:r>
    </w:p>
    <w:p w14:paraId="2F822AD2" w14:textId="77777777" w:rsidR="00516332" w:rsidRDefault="00516332" w:rsidP="00516332">
      <w:pPr>
        <w:jc w:val="both"/>
        <w:rPr>
          <w:rFonts w:ascii="Arial" w:eastAsiaTheme="minorHAnsi" w:hAnsi="Arial" w:cs="Arial"/>
          <w:szCs w:val="32"/>
          <w:lang w:val="en-US"/>
        </w:rPr>
      </w:pPr>
    </w:p>
    <w:p w14:paraId="2FB199D3" w14:textId="77777777" w:rsidR="00516332" w:rsidRDefault="00516332" w:rsidP="00516332">
      <w:pPr>
        <w:jc w:val="both"/>
        <w:rPr>
          <w:rFonts w:ascii="Arial" w:eastAsiaTheme="minorHAnsi" w:hAnsi="Arial" w:cs="Arial"/>
          <w:szCs w:val="32"/>
          <w:lang w:val="en-US"/>
        </w:rPr>
      </w:pPr>
      <w:r w:rsidRPr="002514BF">
        <w:rPr>
          <w:rFonts w:ascii="Arial" w:eastAsiaTheme="minorHAnsi" w:hAnsi="Arial" w:cs="Arial"/>
          <w:szCs w:val="32"/>
          <w:lang w:val="en-US"/>
        </w:rPr>
        <w:t xml:space="preserve">Overall, the findings reported by Moore Australia </w:t>
      </w:r>
      <w:r>
        <w:rPr>
          <w:rFonts w:ascii="Arial" w:eastAsiaTheme="minorHAnsi" w:hAnsi="Arial" w:cs="Arial"/>
          <w:szCs w:val="32"/>
          <w:lang w:val="en-US"/>
        </w:rPr>
        <w:t xml:space="preserve">and Dialog IT </w:t>
      </w:r>
      <w:r w:rsidRPr="002514BF">
        <w:rPr>
          <w:rFonts w:ascii="Arial" w:eastAsiaTheme="minorHAnsi" w:hAnsi="Arial" w:cs="Arial"/>
          <w:szCs w:val="32"/>
          <w:lang w:val="en-US"/>
        </w:rPr>
        <w:t>are considered very serious as the City’s records are largely unmanaged and lack compliance with</w:t>
      </w:r>
      <w:r>
        <w:rPr>
          <w:rFonts w:ascii="Arial" w:eastAsiaTheme="minorHAnsi" w:hAnsi="Arial" w:cs="Arial"/>
          <w:szCs w:val="32"/>
          <w:lang w:val="en-US"/>
        </w:rPr>
        <w:t xml:space="preserve"> the relevant principles and standards under the </w:t>
      </w:r>
      <w:r w:rsidRPr="004B4AA7">
        <w:rPr>
          <w:rFonts w:ascii="Arial" w:eastAsiaTheme="minorHAnsi" w:hAnsi="Arial" w:cs="Arial"/>
          <w:i/>
          <w:iCs/>
          <w:szCs w:val="32"/>
          <w:lang w:val="en-US"/>
        </w:rPr>
        <w:t>State Records Act 2000</w:t>
      </w:r>
      <w:r w:rsidRPr="002514BF">
        <w:rPr>
          <w:rFonts w:ascii="Arial" w:eastAsiaTheme="minorHAnsi" w:hAnsi="Arial" w:cs="Arial"/>
          <w:szCs w:val="32"/>
          <w:lang w:val="en-US"/>
        </w:rPr>
        <w:t xml:space="preserve">.  </w:t>
      </w:r>
    </w:p>
    <w:p w14:paraId="4B66FDD5" w14:textId="77777777" w:rsidR="00516332" w:rsidRDefault="00516332" w:rsidP="00516332">
      <w:pPr>
        <w:jc w:val="both"/>
        <w:rPr>
          <w:rFonts w:ascii="Arial" w:eastAsiaTheme="minorHAnsi" w:hAnsi="Arial" w:cs="Arial"/>
          <w:szCs w:val="32"/>
          <w:lang w:val="en-US"/>
        </w:rPr>
      </w:pPr>
    </w:p>
    <w:p w14:paraId="4924A779" w14:textId="77777777" w:rsidR="00516332" w:rsidRDefault="00516332" w:rsidP="00516332">
      <w:pPr>
        <w:jc w:val="both"/>
        <w:rPr>
          <w:rFonts w:ascii="Arial" w:eastAsiaTheme="minorHAnsi" w:hAnsi="Arial" w:cs="Arial"/>
          <w:szCs w:val="32"/>
          <w:lang w:val="en-US"/>
        </w:rPr>
      </w:pPr>
      <w:r>
        <w:rPr>
          <w:rFonts w:ascii="Arial" w:eastAsiaTheme="minorHAnsi" w:hAnsi="Arial" w:cs="Arial"/>
          <w:szCs w:val="32"/>
          <w:lang w:val="en-US"/>
        </w:rPr>
        <w:t xml:space="preserve">The City has been reviewing the findings and has been working on addressing these as a matter of urgency to achieve increased compliance.  </w:t>
      </w:r>
    </w:p>
    <w:p w14:paraId="1E39B7A8" w14:textId="5E49A27B" w:rsidR="00516332" w:rsidRDefault="00516332" w:rsidP="00516332">
      <w:pPr>
        <w:jc w:val="both"/>
        <w:rPr>
          <w:rFonts w:ascii="Arial" w:eastAsiaTheme="minorHAnsi" w:hAnsi="Arial" w:cs="Arial"/>
          <w:b/>
          <w:bCs/>
          <w:szCs w:val="32"/>
          <w:lang w:val="en-US"/>
        </w:rPr>
      </w:pPr>
    </w:p>
    <w:p w14:paraId="49EB25F8" w14:textId="77777777" w:rsidR="0043565E" w:rsidRDefault="0043565E" w:rsidP="00516332">
      <w:pPr>
        <w:jc w:val="both"/>
        <w:rPr>
          <w:rFonts w:ascii="Arial" w:eastAsiaTheme="minorHAnsi" w:hAnsi="Arial" w:cs="Arial"/>
          <w:b/>
          <w:bCs/>
          <w:szCs w:val="32"/>
          <w:lang w:val="en-US"/>
        </w:rPr>
      </w:pPr>
    </w:p>
    <w:p w14:paraId="325ED958" w14:textId="77777777" w:rsidR="00516332" w:rsidRDefault="00516332" w:rsidP="00516332">
      <w:pPr>
        <w:jc w:val="both"/>
        <w:rPr>
          <w:rFonts w:ascii="Arial" w:eastAsiaTheme="minorHAnsi" w:hAnsi="Arial" w:cs="Arial"/>
          <w:b/>
          <w:bCs/>
          <w:szCs w:val="32"/>
          <w:lang w:val="en-US"/>
        </w:rPr>
      </w:pPr>
      <w:r>
        <w:rPr>
          <w:rFonts w:ascii="Arial" w:eastAsiaTheme="minorHAnsi" w:hAnsi="Arial" w:cs="Arial"/>
          <w:b/>
          <w:bCs/>
          <w:szCs w:val="32"/>
          <w:lang w:val="en-US"/>
        </w:rPr>
        <w:t>Update on Progress</w:t>
      </w:r>
    </w:p>
    <w:p w14:paraId="7BC4DDAE" w14:textId="77777777" w:rsidR="00516332" w:rsidRDefault="00516332" w:rsidP="00516332">
      <w:pPr>
        <w:jc w:val="both"/>
        <w:rPr>
          <w:rFonts w:ascii="Arial" w:eastAsiaTheme="minorHAnsi" w:hAnsi="Arial" w:cs="Arial"/>
          <w:b/>
          <w:bCs/>
          <w:szCs w:val="32"/>
          <w:lang w:val="en-US"/>
        </w:rPr>
      </w:pPr>
    </w:p>
    <w:p w14:paraId="4A795ED0" w14:textId="77777777" w:rsidR="00516332" w:rsidRDefault="00516332" w:rsidP="00516332">
      <w:pPr>
        <w:jc w:val="both"/>
        <w:rPr>
          <w:rFonts w:ascii="Arial" w:eastAsiaTheme="minorHAnsi" w:hAnsi="Arial" w:cs="Arial"/>
          <w:szCs w:val="32"/>
          <w:lang w:val="en-US"/>
        </w:rPr>
      </w:pPr>
      <w:r>
        <w:rPr>
          <w:rFonts w:ascii="Arial" w:eastAsiaTheme="minorHAnsi" w:hAnsi="Arial" w:cs="Arial"/>
          <w:szCs w:val="32"/>
          <w:lang w:val="en-US"/>
        </w:rPr>
        <w:t>Circumstances have resulted in the Senior Information Management Officer position being vacated.  This is having an impact on the Information Management team however this position will be filled as soon as possible. The recent appointment of a full time Manager ICT will mitigate the shortfall in capacity as an interim solution.</w:t>
      </w:r>
    </w:p>
    <w:p w14:paraId="2D371C1E" w14:textId="77777777" w:rsidR="00516332" w:rsidRDefault="00516332" w:rsidP="00516332">
      <w:pPr>
        <w:jc w:val="both"/>
        <w:rPr>
          <w:rFonts w:ascii="Arial" w:eastAsiaTheme="minorHAnsi" w:hAnsi="Arial" w:cs="Arial"/>
          <w:szCs w:val="32"/>
          <w:lang w:val="en-US"/>
        </w:rPr>
      </w:pPr>
    </w:p>
    <w:p w14:paraId="363E7A79" w14:textId="77777777" w:rsidR="00516332" w:rsidRDefault="00516332" w:rsidP="00516332">
      <w:pPr>
        <w:jc w:val="both"/>
        <w:rPr>
          <w:rFonts w:ascii="Arial" w:eastAsiaTheme="minorHAnsi" w:hAnsi="Arial" w:cs="Arial"/>
          <w:szCs w:val="32"/>
          <w:lang w:val="en-US"/>
        </w:rPr>
      </w:pPr>
      <w:r>
        <w:rPr>
          <w:rFonts w:ascii="Arial" w:eastAsiaTheme="minorHAnsi" w:hAnsi="Arial" w:cs="Arial"/>
          <w:szCs w:val="32"/>
          <w:lang w:val="en-US"/>
        </w:rPr>
        <w:t>Additionally, the Manager ICT appointment has led to some delays in work completion as objectives are handed over to this position whilst completing the City’s onboarding processes.</w:t>
      </w:r>
    </w:p>
    <w:p w14:paraId="15ED4A0D" w14:textId="77777777" w:rsidR="00516332" w:rsidRDefault="00516332" w:rsidP="00516332">
      <w:pPr>
        <w:jc w:val="both"/>
        <w:rPr>
          <w:rFonts w:ascii="Arial" w:eastAsiaTheme="minorHAnsi" w:hAnsi="Arial" w:cs="Arial"/>
          <w:szCs w:val="32"/>
          <w:lang w:val="en-US"/>
        </w:rPr>
      </w:pPr>
    </w:p>
    <w:p w14:paraId="4B3EA33F" w14:textId="77777777" w:rsidR="00516332" w:rsidRDefault="00516332" w:rsidP="00516332">
      <w:pPr>
        <w:jc w:val="both"/>
        <w:rPr>
          <w:rFonts w:ascii="Arial" w:eastAsiaTheme="minorEastAsia" w:hAnsi="Arial" w:cs="Arial"/>
          <w:lang w:val="en-US"/>
        </w:rPr>
      </w:pPr>
      <w:r w:rsidRPr="0C65130A">
        <w:rPr>
          <w:rFonts w:ascii="Arial" w:eastAsiaTheme="minorEastAsia" w:hAnsi="Arial" w:cs="Arial"/>
          <w:lang w:val="en-US"/>
        </w:rPr>
        <w:t xml:space="preserve">The above changes notwithstanding, the focus of activity since the previous Audit and Risk Committee Report has been the engagement of </w:t>
      </w:r>
      <w:proofErr w:type="spellStart"/>
      <w:r w:rsidRPr="0C65130A">
        <w:rPr>
          <w:rFonts w:ascii="Arial" w:eastAsiaTheme="minorEastAsia" w:hAnsi="Arial" w:cs="Arial"/>
          <w:lang w:val="en-US"/>
        </w:rPr>
        <w:t>RecordPoint</w:t>
      </w:r>
      <w:proofErr w:type="spellEnd"/>
      <w:r w:rsidRPr="0C65130A">
        <w:rPr>
          <w:rFonts w:ascii="Arial" w:eastAsiaTheme="minorEastAsia" w:hAnsi="Arial" w:cs="Arial"/>
          <w:lang w:val="en-US"/>
        </w:rPr>
        <w:t xml:space="preserve">, and the enablement and configuration of its’ Records365 solution. This solution overlays the standard Microsoft SharePoint functionality, using a rules-based approach to classify documents and records against the appropriate General Disposal Authority criteria.   </w:t>
      </w:r>
      <w:proofErr w:type="spellStart"/>
      <w:r w:rsidRPr="0C65130A">
        <w:rPr>
          <w:rFonts w:ascii="Arial" w:eastAsiaTheme="minorEastAsia" w:hAnsi="Arial" w:cs="Arial"/>
          <w:lang w:val="en-US"/>
        </w:rPr>
        <w:t>RecordPoint</w:t>
      </w:r>
      <w:proofErr w:type="spellEnd"/>
      <w:r w:rsidRPr="0C65130A">
        <w:rPr>
          <w:rFonts w:ascii="Arial" w:eastAsiaTheme="minorEastAsia" w:hAnsi="Arial" w:cs="Arial"/>
          <w:lang w:val="en-US"/>
        </w:rPr>
        <w:t xml:space="preserve"> have been extremely patient, and flexible, in bringing clarity and foresight to the City’s’ incumbent Records Management processes.  This patience and flexibility have allowed the City to understand more completely the difference between its current practices and best practice Records Management processes.  It has also made clear to the City that previous thought processes were causing confusion and preventing the City from making sensible, pragmatic decisions which would support the City’s in satisfying its’ Record Management obligations</w:t>
      </w:r>
    </w:p>
    <w:p w14:paraId="3D098F83" w14:textId="77777777" w:rsidR="00516332" w:rsidRDefault="00516332" w:rsidP="00516332">
      <w:pPr>
        <w:jc w:val="both"/>
        <w:rPr>
          <w:rFonts w:ascii="Arial" w:eastAsiaTheme="minorHAnsi" w:hAnsi="Arial" w:cs="Arial"/>
          <w:szCs w:val="32"/>
          <w:lang w:val="en-US"/>
        </w:rPr>
      </w:pPr>
    </w:p>
    <w:p w14:paraId="32D37673" w14:textId="77777777" w:rsidR="00516332" w:rsidRDefault="00516332" w:rsidP="00516332">
      <w:pPr>
        <w:jc w:val="both"/>
        <w:rPr>
          <w:rFonts w:ascii="Arial" w:eastAsiaTheme="minorHAnsi" w:hAnsi="Arial" w:cs="Arial"/>
          <w:szCs w:val="32"/>
          <w:lang w:val="en-US"/>
        </w:rPr>
      </w:pPr>
      <w:r>
        <w:rPr>
          <w:rFonts w:ascii="Arial" w:eastAsiaTheme="minorHAnsi" w:hAnsi="Arial" w:cs="Arial"/>
          <w:szCs w:val="32"/>
          <w:lang w:val="en-US"/>
        </w:rPr>
        <w:t>The Information Management team is working diligently to make these pragmatic choices active and available to all staff in the shortest time possible.</w:t>
      </w:r>
    </w:p>
    <w:p w14:paraId="7573D5CB" w14:textId="77777777" w:rsidR="00516332" w:rsidRDefault="00516332" w:rsidP="00516332">
      <w:pPr>
        <w:jc w:val="both"/>
        <w:rPr>
          <w:rFonts w:ascii="Arial" w:eastAsiaTheme="minorHAnsi" w:hAnsi="Arial" w:cs="Arial"/>
          <w:szCs w:val="32"/>
          <w:lang w:val="en-US"/>
        </w:rPr>
      </w:pPr>
    </w:p>
    <w:p w14:paraId="77DDB98A" w14:textId="77777777" w:rsidR="00516332" w:rsidRDefault="00516332" w:rsidP="00516332">
      <w:pPr>
        <w:jc w:val="both"/>
        <w:rPr>
          <w:rFonts w:ascii="Arial" w:eastAsiaTheme="minorEastAsia" w:hAnsi="Arial" w:cs="Arial"/>
          <w:lang w:val="en-US"/>
        </w:rPr>
      </w:pPr>
      <w:r w:rsidRPr="3C208787">
        <w:rPr>
          <w:rFonts w:ascii="Arial" w:eastAsiaTheme="minorEastAsia" w:hAnsi="Arial" w:cs="Arial"/>
          <w:lang w:val="en-US"/>
        </w:rPr>
        <w:t>The secondary area of the team’s focus has been against the digitalization of physical records.  The team has completed site visits to potential external Solution Providers who have both been very candid in their engagement with the City.  In conjunction with this candor, the team has been reaching out to fellow Councils to understand how they have been approaching the basic challenge of digitization; digitize and then classify or classify and then digitize.  Unsurprisingly, many of the councils spoken with have not given the topic much detailed thought and it should be noted that some Councils are no better placed than Nedlands in this regard.</w:t>
      </w:r>
    </w:p>
    <w:p w14:paraId="1023D973" w14:textId="77777777" w:rsidR="00516332" w:rsidRDefault="00516332" w:rsidP="00516332">
      <w:pPr>
        <w:jc w:val="both"/>
        <w:rPr>
          <w:rFonts w:ascii="Arial" w:eastAsiaTheme="minorHAnsi" w:hAnsi="Arial" w:cs="Arial"/>
          <w:szCs w:val="32"/>
          <w:lang w:val="en-US"/>
        </w:rPr>
      </w:pPr>
    </w:p>
    <w:p w14:paraId="4A59BD0F" w14:textId="77777777" w:rsidR="00516332" w:rsidRDefault="00516332" w:rsidP="00516332">
      <w:pPr>
        <w:jc w:val="both"/>
        <w:rPr>
          <w:rFonts w:ascii="Arial" w:eastAsiaTheme="minorHAnsi" w:hAnsi="Arial" w:cs="Arial"/>
          <w:szCs w:val="32"/>
          <w:lang w:val="en-US"/>
        </w:rPr>
      </w:pPr>
      <w:r>
        <w:rPr>
          <w:rFonts w:ascii="Arial" w:eastAsiaTheme="minorHAnsi" w:hAnsi="Arial" w:cs="Arial"/>
          <w:szCs w:val="32"/>
          <w:lang w:val="en-US"/>
        </w:rPr>
        <w:t>The team will be working to finalize a specialist partner for the digitization of Physical Records, working with the nominated partner to formalize a program of activities to give the City clarity on milestones and timeframes.  This program is likely to run over several phrases.</w:t>
      </w:r>
    </w:p>
    <w:p w14:paraId="6FB6CFB3" w14:textId="77777777" w:rsidR="00516332" w:rsidRDefault="00516332" w:rsidP="00516332">
      <w:pPr>
        <w:jc w:val="both"/>
        <w:rPr>
          <w:rFonts w:ascii="Arial" w:eastAsiaTheme="minorHAnsi" w:hAnsi="Arial" w:cs="Arial"/>
          <w:szCs w:val="32"/>
          <w:lang w:val="en-US"/>
        </w:rPr>
      </w:pPr>
    </w:p>
    <w:p w14:paraId="534AEB68" w14:textId="77777777" w:rsidR="00516332" w:rsidRDefault="00516332" w:rsidP="00516332">
      <w:pPr>
        <w:jc w:val="both"/>
        <w:rPr>
          <w:rFonts w:ascii="Arial" w:eastAsiaTheme="minorHAnsi" w:hAnsi="Arial" w:cs="Arial"/>
          <w:szCs w:val="32"/>
          <w:lang w:val="en-US"/>
        </w:rPr>
      </w:pPr>
      <w:r>
        <w:rPr>
          <w:rFonts w:ascii="Arial" w:eastAsiaTheme="minorHAnsi" w:hAnsi="Arial" w:cs="Arial"/>
          <w:szCs w:val="32"/>
          <w:lang w:val="en-US"/>
        </w:rPr>
        <w:t xml:space="preserve">The provision of a robust, compliant, and useable Records Management solution for the City will take some time to deliver, especially </w:t>
      </w:r>
      <w:proofErr w:type="gramStart"/>
      <w:r>
        <w:rPr>
          <w:rFonts w:ascii="Arial" w:eastAsiaTheme="minorHAnsi" w:hAnsi="Arial" w:cs="Arial"/>
          <w:szCs w:val="32"/>
          <w:lang w:val="en-US"/>
        </w:rPr>
        <w:t>with regard to</w:t>
      </w:r>
      <w:proofErr w:type="gramEnd"/>
      <w:r>
        <w:rPr>
          <w:rFonts w:ascii="Arial" w:eastAsiaTheme="minorHAnsi" w:hAnsi="Arial" w:cs="Arial"/>
          <w:szCs w:val="32"/>
          <w:lang w:val="en-US"/>
        </w:rPr>
        <w:t xml:space="preserve"> digitization of physical records which have proven challenging for many Councils for several years. The costs and expenses, of which, will be managed through existing budgetary processes.</w:t>
      </w:r>
    </w:p>
    <w:p w14:paraId="7C35C57A" w14:textId="77777777" w:rsidR="00516332" w:rsidRDefault="00516332" w:rsidP="00516332">
      <w:pPr>
        <w:jc w:val="both"/>
        <w:rPr>
          <w:rFonts w:ascii="Arial" w:eastAsiaTheme="minorHAnsi" w:hAnsi="Arial" w:cs="Arial"/>
          <w:szCs w:val="32"/>
          <w:lang w:val="en-US"/>
        </w:rPr>
        <w:sectPr w:rsidR="00516332">
          <w:headerReference w:type="default" r:id="rId28"/>
          <w:pgSz w:w="11906" w:h="16838"/>
          <w:pgMar w:top="1440" w:right="1440" w:bottom="1440" w:left="1440" w:header="708" w:footer="708" w:gutter="0"/>
          <w:cols w:space="708"/>
          <w:docGrid w:linePitch="360"/>
        </w:sectPr>
      </w:pPr>
    </w:p>
    <w:p w14:paraId="35E5CB36" w14:textId="77777777" w:rsidR="00516332" w:rsidRDefault="00516332" w:rsidP="00516332">
      <w:pPr>
        <w:jc w:val="both"/>
        <w:rPr>
          <w:rFonts w:ascii="Arial" w:eastAsiaTheme="minorHAnsi" w:hAnsi="Arial" w:cs="Arial"/>
          <w:szCs w:val="32"/>
          <w:lang w:val="en-US"/>
        </w:rPr>
      </w:pPr>
      <w:r>
        <w:rPr>
          <w:rFonts w:ascii="Arial" w:eastAsiaTheme="minorHAnsi" w:hAnsi="Arial" w:cs="Arial"/>
          <w:szCs w:val="32"/>
          <w:lang w:val="en-US"/>
        </w:rPr>
        <w:lastRenderedPageBreak/>
        <w:t xml:space="preserve">The following table is an update on the status and progress of each finding: </w:t>
      </w:r>
    </w:p>
    <w:p w14:paraId="4BB1B40D" w14:textId="77777777" w:rsidR="00516332" w:rsidRDefault="00516332" w:rsidP="00516332">
      <w:pPr>
        <w:jc w:val="both"/>
        <w:rPr>
          <w:rFonts w:ascii="Arial" w:eastAsiaTheme="minorHAnsi" w:hAnsi="Arial" w:cs="Arial"/>
          <w:szCs w:val="32"/>
          <w:lang w:val="en-US"/>
        </w:rPr>
      </w:pPr>
    </w:p>
    <w:tbl>
      <w:tblPr>
        <w:tblW w:w="13952" w:type="dxa"/>
        <w:tblLook w:val="04A0" w:firstRow="1" w:lastRow="0" w:firstColumn="1" w:lastColumn="0" w:noHBand="0" w:noVBand="1"/>
      </w:tblPr>
      <w:tblGrid>
        <w:gridCol w:w="1083"/>
        <w:gridCol w:w="1617"/>
        <w:gridCol w:w="950"/>
        <w:gridCol w:w="1310"/>
        <w:gridCol w:w="1469"/>
        <w:gridCol w:w="1382"/>
        <w:gridCol w:w="1823"/>
        <w:gridCol w:w="4318"/>
      </w:tblGrid>
      <w:tr w:rsidR="0043565E" w:rsidRPr="0001547D" w14:paraId="52BBECB9" w14:textId="77777777" w:rsidTr="0043565E">
        <w:trPr>
          <w:trHeight w:val="659"/>
        </w:trPr>
        <w:tc>
          <w:tcPr>
            <w:tcW w:w="1083" w:type="dxa"/>
            <w:tcBorders>
              <w:top w:val="single" w:sz="4" w:space="0" w:color="auto"/>
              <w:left w:val="single" w:sz="4" w:space="0" w:color="auto"/>
              <w:bottom w:val="nil"/>
              <w:right w:val="single" w:sz="4" w:space="0" w:color="auto"/>
            </w:tcBorders>
            <w:shd w:val="clear" w:color="000000" w:fill="D9D9D9"/>
            <w:vAlign w:val="center"/>
            <w:hideMark/>
          </w:tcPr>
          <w:p w14:paraId="7B5543F7" w14:textId="77777777" w:rsidR="00516332" w:rsidRPr="0043565E" w:rsidRDefault="00516332" w:rsidP="00061E96">
            <w:pPr>
              <w:jc w:val="center"/>
              <w:rPr>
                <w:rFonts w:ascii="Arial" w:hAnsi="Arial" w:cs="Arial"/>
                <w:b/>
                <w:bCs/>
                <w:color w:val="000000"/>
                <w:szCs w:val="24"/>
                <w:lang w:eastAsia="en-AU"/>
              </w:rPr>
            </w:pPr>
            <w:r w:rsidRPr="0043565E">
              <w:rPr>
                <w:rFonts w:ascii="Arial" w:hAnsi="Arial" w:cs="Arial"/>
                <w:b/>
                <w:bCs/>
                <w:color w:val="000000"/>
                <w:szCs w:val="24"/>
                <w:lang w:eastAsia="en-AU"/>
              </w:rPr>
              <w:t>Finding</w:t>
            </w:r>
          </w:p>
        </w:tc>
        <w:tc>
          <w:tcPr>
            <w:tcW w:w="1617" w:type="dxa"/>
            <w:tcBorders>
              <w:top w:val="single" w:sz="4" w:space="0" w:color="auto"/>
              <w:left w:val="nil"/>
              <w:bottom w:val="single" w:sz="4" w:space="0" w:color="auto"/>
              <w:right w:val="single" w:sz="4" w:space="0" w:color="auto"/>
            </w:tcBorders>
            <w:shd w:val="clear" w:color="000000" w:fill="D9D9D9"/>
            <w:vAlign w:val="center"/>
            <w:hideMark/>
          </w:tcPr>
          <w:p w14:paraId="111D547E" w14:textId="77777777" w:rsidR="00516332" w:rsidRPr="0043565E" w:rsidRDefault="00516332" w:rsidP="00061E96">
            <w:pPr>
              <w:jc w:val="center"/>
              <w:rPr>
                <w:rFonts w:ascii="Arial" w:hAnsi="Arial" w:cs="Arial"/>
                <w:b/>
                <w:bCs/>
                <w:color w:val="000000"/>
                <w:szCs w:val="24"/>
                <w:lang w:eastAsia="en-AU"/>
              </w:rPr>
            </w:pPr>
            <w:r w:rsidRPr="0043565E">
              <w:rPr>
                <w:rFonts w:ascii="Arial" w:hAnsi="Arial" w:cs="Arial"/>
                <w:b/>
                <w:bCs/>
                <w:color w:val="000000"/>
                <w:szCs w:val="24"/>
                <w:lang w:eastAsia="en-AU"/>
              </w:rPr>
              <w:t>Description</w:t>
            </w:r>
          </w:p>
        </w:tc>
        <w:tc>
          <w:tcPr>
            <w:tcW w:w="950" w:type="dxa"/>
            <w:tcBorders>
              <w:top w:val="single" w:sz="4" w:space="0" w:color="auto"/>
              <w:left w:val="nil"/>
              <w:bottom w:val="single" w:sz="4" w:space="0" w:color="auto"/>
              <w:right w:val="single" w:sz="4" w:space="0" w:color="auto"/>
            </w:tcBorders>
            <w:shd w:val="clear" w:color="000000" w:fill="D9D9D9"/>
            <w:vAlign w:val="center"/>
            <w:hideMark/>
          </w:tcPr>
          <w:p w14:paraId="2D3F1FB2" w14:textId="77777777" w:rsidR="00516332" w:rsidRPr="0043565E" w:rsidRDefault="00516332" w:rsidP="00061E96">
            <w:pPr>
              <w:jc w:val="center"/>
              <w:rPr>
                <w:rFonts w:ascii="Arial" w:hAnsi="Arial" w:cs="Arial"/>
                <w:b/>
                <w:bCs/>
                <w:color w:val="000000"/>
                <w:szCs w:val="24"/>
                <w:lang w:eastAsia="en-AU"/>
              </w:rPr>
            </w:pPr>
            <w:r w:rsidRPr="0043565E">
              <w:rPr>
                <w:rFonts w:ascii="Arial" w:hAnsi="Arial" w:cs="Arial"/>
                <w:b/>
                <w:bCs/>
                <w:color w:val="000000"/>
                <w:szCs w:val="24"/>
                <w:lang w:eastAsia="en-AU"/>
              </w:rPr>
              <w:t>Status</w:t>
            </w:r>
          </w:p>
        </w:tc>
        <w:tc>
          <w:tcPr>
            <w:tcW w:w="1310" w:type="dxa"/>
            <w:tcBorders>
              <w:top w:val="single" w:sz="4" w:space="0" w:color="auto"/>
              <w:left w:val="nil"/>
              <w:bottom w:val="single" w:sz="4" w:space="0" w:color="auto"/>
              <w:right w:val="single" w:sz="4" w:space="0" w:color="auto"/>
            </w:tcBorders>
            <w:shd w:val="clear" w:color="000000" w:fill="D9D9D9"/>
            <w:vAlign w:val="center"/>
            <w:hideMark/>
          </w:tcPr>
          <w:p w14:paraId="69AFB2CC" w14:textId="77777777" w:rsidR="00516332" w:rsidRPr="0043565E" w:rsidRDefault="00516332" w:rsidP="00061E96">
            <w:pPr>
              <w:jc w:val="center"/>
              <w:rPr>
                <w:rFonts w:ascii="Arial" w:hAnsi="Arial" w:cs="Arial"/>
                <w:b/>
                <w:bCs/>
                <w:color w:val="000000"/>
                <w:szCs w:val="24"/>
                <w:lang w:eastAsia="en-AU"/>
              </w:rPr>
            </w:pPr>
            <w:r w:rsidRPr="0043565E">
              <w:rPr>
                <w:rFonts w:ascii="Arial" w:hAnsi="Arial" w:cs="Arial"/>
                <w:b/>
                <w:bCs/>
                <w:color w:val="000000"/>
                <w:szCs w:val="24"/>
                <w:lang w:eastAsia="en-AU"/>
              </w:rPr>
              <w:t>% Complete</w:t>
            </w:r>
          </w:p>
        </w:tc>
        <w:tc>
          <w:tcPr>
            <w:tcW w:w="1469" w:type="dxa"/>
            <w:tcBorders>
              <w:top w:val="single" w:sz="4" w:space="0" w:color="auto"/>
              <w:left w:val="nil"/>
              <w:bottom w:val="single" w:sz="4" w:space="0" w:color="auto"/>
              <w:right w:val="single" w:sz="4" w:space="0" w:color="auto"/>
            </w:tcBorders>
            <w:shd w:val="clear" w:color="000000" w:fill="D9D9D9"/>
            <w:vAlign w:val="center"/>
            <w:hideMark/>
          </w:tcPr>
          <w:p w14:paraId="146B32B9" w14:textId="77777777" w:rsidR="00516332" w:rsidRPr="0043565E" w:rsidRDefault="00516332" w:rsidP="00061E96">
            <w:pPr>
              <w:jc w:val="center"/>
              <w:rPr>
                <w:rFonts w:ascii="Arial" w:hAnsi="Arial" w:cs="Arial"/>
                <w:b/>
                <w:bCs/>
                <w:color w:val="000000"/>
                <w:szCs w:val="24"/>
                <w:lang w:eastAsia="en-AU"/>
              </w:rPr>
            </w:pPr>
            <w:r w:rsidRPr="0043565E">
              <w:rPr>
                <w:rFonts w:ascii="Arial" w:hAnsi="Arial" w:cs="Arial"/>
                <w:b/>
                <w:bCs/>
                <w:color w:val="000000"/>
                <w:szCs w:val="24"/>
                <w:lang w:eastAsia="en-AU"/>
              </w:rPr>
              <w:t>Previous Target Date</w:t>
            </w:r>
          </w:p>
        </w:tc>
        <w:tc>
          <w:tcPr>
            <w:tcW w:w="1382" w:type="dxa"/>
            <w:tcBorders>
              <w:top w:val="single" w:sz="4" w:space="0" w:color="auto"/>
              <w:left w:val="nil"/>
              <w:bottom w:val="nil"/>
              <w:right w:val="single" w:sz="4" w:space="0" w:color="auto"/>
            </w:tcBorders>
            <w:shd w:val="clear" w:color="000000" w:fill="D9D9D9"/>
            <w:vAlign w:val="center"/>
            <w:hideMark/>
          </w:tcPr>
          <w:p w14:paraId="6F85AB49" w14:textId="77777777" w:rsidR="00516332" w:rsidRPr="0043565E" w:rsidRDefault="00516332" w:rsidP="00061E96">
            <w:pPr>
              <w:jc w:val="center"/>
              <w:rPr>
                <w:rFonts w:ascii="Arial" w:hAnsi="Arial" w:cs="Arial"/>
                <w:b/>
                <w:bCs/>
                <w:color w:val="000000"/>
                <w:szCs w:val="24"/>
                <w:lang w:eastAsia="en-AU"/>
              </w:rPr>
            </w:pPr>
            <w:r w:rsidRPr="0043565E">
              <w:rPr>
                <w:rFonts w:ascii="Arial" w:hAnsi="Arial" w:cs="Arial"/>
                <w:b/>
                <w:bCs/>
                <w:color w:val="000000"/>
                <w:szCs w:val="24"/>
                <w:lang w:eastAsia="en-AU"/>
              </w:rPr>
              <w:t>New Target Date</w:t>
            </w:r>
          </w:p>
        </w:tc>
        <w:tc>
          <w:tcPr>
            <w:tcW w:w="1823" w:type="dxa"/>
            <w:tcBorders>
              <w:top w:val="single" w:sz="4" w:space="0" w:color="auto"/>
              <w:left w:val="nil"/>
              <w:bottom w:val="single" w:sz="4" w:space="0" w:color="auto"/>
              <w:right w:val="single" w:sz="4" w:space="0" w:color="auto"/>
            </w:tcBorders>
            <w:shd w:val="clear" w:color="000000" w:fill="D9D9D9"/>
            <w:vAlign w:val="center"/>
            <w:hideMark/>
          </w:tcPr>
          <w:p w14:paraId="760905AE" w14:textId="77777777" w:rsidR="00516332" w:rsidRPr="0043565E" w:rsidRDefault="00516332" w:rsidP="00061E96">
            <w:pPr>
              <w:jc w:val="center"/>
              <w:rPr>
                <w:rFonts w:ascii="Arial" w:hAnsi="Arial" w:cs="Arial"/>
                <w:b/>
                <w:bCs/>
                <w:color w:val="000000"/>
                <w:szCs w:val="24"/>
                <w:lang w:eastAsia="en-AU"/>
              </w:rPr>
            </w:pPr>
            <w:r w:rsidRPr="0043565E">
              <w:rPr>
                <w:rFonts w:ascii="Arial" w:hAnsi="Arial" w:cs="Arial"/>
                <w:b/>
                <w:bCs/>
                <w:color w:val="000000"/>
                <w:szCs w:val="24"/>
                <w:lang w:eastAsia="en-AU"/>
              </w:rPr>
              <w:t>Issues</w:t>
            </w:r>
          </w:p>
        </w:tc>
        <w:tc>
          <w:tcPr>
            <w:tcW w:w="4318" w:type="dxa"/>
            <w:tcBorders>
              <w:top w:val="single" w:sz="4" w:space="0" w:color="auto"/>
              <w:left w:val="nil"/>
              <w:bottom w:val="single" w:sz="4" w:space="0" w:color="auto"/>
              <w:right w:val="single" w:sz="4" w:space="0" w:color="auto"/>
            </w:tcBorders>
            <w:shd w:val="clear" w:color="000000" w:fill="D9D9D9"/>
            <w:vAlign w:val="center"/>
            <w:hideMark/>
          </w:tcPr>
          <w:p w14:paraId="532BCF48" w14:textId="77777777" w:rsidR="00516332" w:rsidRPr="0043565E" w:rsidRDefault="00516332" w:rsidP="00061E96">
            <w:pPr>
              <w:jc w:val="center"/>
              <w:rPr>
                <w:rFonts w:ascii="Arial" w:hAnsi="Arial" w:cs="Arial"/>
                <w:b/>
                <w:bCs/>
                <w:color w:val="000000"/>
                <w:szCs w:val="24"/>
                <w:lang w:eastAsia="en-AU"/>
              </w:rPr>
            </w:pPr>
            <w:r w:rsidRPr="0043565E">
              <w:rPr>
                <w:rFonts w:ascii="Arial" w:hAnsi="Arial" w:cs="Arial"/>
                <w:b/>
                <w:bCs/>
                <w:color w:val="000000"/>
                <w:szCs w:val="24"/>
                <w:lang w:eastAsia="en-AU"/>
              </w:rPr>
              <w:t>Activity/Comments</w:t>
            </w:r>
          </w:p>
        </w:tc>
      </w:tr>
      <w:tr w:rsidR="00516332" w:rsidRPr="0043565E" w14:paraId="7DB05921" w14:textId="77777777" w:rsidTr="0043565E">
        <w:trPr>
          <w:trHeight w:val="620"/>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560CF"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1</w:t>
            </w:r>
          </w:p>
        </w:tc>
        <w:tc>
          <w:tcPr>
            <w:tcW w:w="1617" w:type="dxa"/>
            <w:tcBorders>
              <w:top w:val="nil"/>
              <w:left w:val="nil"/>
              <w:bottom w:val="single" w:sz="4" w:space="0" w:color="auto"/>
              <w:right w:val="single" w:sz="4" w:space="0" w:color="auto"/>
            </w:tcBorders>
            <w:shd w:val="clear" w:color="auto" w:fill="auto"/>
            <w:vAlign w:val="center"/>
            <w:hideMark/>
          </w:tcPr>
          <w:p w14:paraId="480F9261"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Lack of Records Management Policy &amp; Procedures</w:t>
            </w:r>
          </w:p>
        </w:tc>
        <w:tc>
          <w:tcPr>
            <w:tcW w:w="950" w:type="dxa"/>
            <w:tcBorders>
              <w:top w:val="nil"/>
              <w:left w:val="nil"/>
              <w:bottom w:val="single" w:sz="4" w:space="0" w:color="auto"/>
              <w:right w:val="single" w:sz="4" w:space="0" w:color="auto"/>
            </w:tcBorders>
            <w:shd w:val="clear" w:color="auto" w:fill="auto"/>
            <w:vAlign w:val="center"/>
            <w:hideMark/>
          </w:tcPr>
          <w:p w14:paraId="186F8163"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noProof/>
                <w:szCs w:val="24"/>
              </w:rPr>
              <mc:AlternateContent>
                <mc:Choice Requires="wps">
                  <w:drawing>
                    <wp:anchor distT="0" distB="0" distL="114300" distR="114300" simplePos="0" relativeHeight="251658255" behindDoc="0" locked="0" layoutInCell="1" allowOverlap="1" wp14:anchorId="00F61089" wp14:editId="63C3EF2B">
                      <wp:simplePos x="0" y="0"/>
                      <wp:positionH relativeFrom="column">
                        <wp:posOffset>100965</wp:posOffset>
                      </wp:positionH>
                      <wp:positionV relativeFrom="paragraph">
                        <wp:posOffset>53340</wp:posOffset>
                      </wp:positionV>
                      <wp:extent cx="241300" cy="215900"/>
                      <wp:effectExtent l="0" t="0" r="25400" b="12700"/>
                      <wp:wrapNone/>
                      <wp:docPr id="3" name="Flowchart: Connector 3"/>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6871E" id="Flowchart: Connector 3" o:spid="_x0000_s1026" type="#_x0000_t120" style="position:absolute;margin-left:7.95pt;margin-top:4.2pt;width:19pt;height:17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" fillcolor="#ffc000" strokecolor="#243f60 [1604]" strokeweight="2pt"/>
                  </w:pict>
                </mc:Fallback>
              </mc:AlternateContent>
            </w:r>
          </w:p>
        </w:tc>
        <w:tc>
          <w:tcPr>
            <w:tcW w:w="1310" w:type="dxa"/>
            <w:tcBorders>
              <w:top w:val="nil"/>
              <w:left w:val="nil"/>
              <w:bottom w:val="single" w:sz="4" w:space="0" w:color="auto"/>
              <w:right w:val="single" w:sz="4" w:space="0" w:color="auto"/>
            </w:tcBorders>
            <w:shd w:val="clear" w:color="auto" w:fill="auto"/>
            <w:vAlign w:val="center"/>
            <w:hideMark/>
          </w:tcPr>
          <w:p w14:paraId="08C366E5"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40%</w:t>
            </w:r>
          </w:p>
        </w:tc>
        <w:tc>
          <w:tcPr>
            <w:tcW w:w="1469" w:type="dxa"/>
            <w:tcBorders>
              <w:top w:val="nil"/>
              <w:left w:val="nil"/>
              <w:bottom w:val="single" w:sz="4" w:space="0" w:color="auto"/>
              <w:right w:val="single" w:sz="4" w:space="0" w:color="auto"/>
            </w:tcBorders>
            <w:shd w:val="clear" w:color="auto" w:fill="auto"/>
            <w:vAlign w:val="center"/>
            <w:hideMark/>
          </w:tcPr>
          <w:p w14:paraId="4B4F0DF2"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30-Oct-21</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14:paraId="32D6E3F1"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31-Dec-21</w:t>
            </w:r>
          </w:p>
        </w:tc>
        <w:tc>
          <w:tcPr>
            <w:tcW w:w="1823" w:type="dxa"/>
            <w:tcBorders>
              <w:top w:val="nil"/>
              <w:left w:val="nil"/>
              <w:bottom w:val="single" w:sz="4" w:space="0" w:color="auto"/>
              <w:right w:val="single" w:sz="4" w:space="0" w:color="auto"/>
            </w:tcBorders>
            <w:shd w:val="clear" w:color="auto" w:fill="auto"/>
            <w:vAlign w:val="center"/>
            <w:hideMark/>
          </w:tcPr>
          <w:p w14:paraId="78F36505"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Staff turnover.</w:t>
            </w:r>
          </w:p>
        </w:tc>
        <w:tc>
          <w:tcPr>
            <w:tcW w:w="4318" w:type="dxa"/>
            <w:tcBorders>
              <w:top w:val="nil"/>
              <w:left w:val="nil"/>
              <w:bottom w:val="single" w:sz="4" w:space="0" w:color="auto"/>
              <w:right w:val="single" w:sz="4" w:space="0" w:color="auto"/>
            </w:tcBorders>
            <w:shd w:val="clear" w:color="auto" w:fill="auto"/>
            <w:vAlign w:val="center"/>
            <w:hideMark/>
          </w:tcPr>
          <w:p w14:paraId="343BB328" w14:textId="77777777" w:rsidR="0043565E" w:rsidRDefault="00516332" w:rsidP="003E347E">
            <w:pPr>
              <w:pStyle w:val="ListParagraph"/>
              <w:numPr>
                <w:ilvl w:val="0"/>
                <w:numId w:val="13"/>
              </w:numPr>
              <w:ind w:left="319"/>
              <w:rPr>
                <w:rFonts w:ascii="Arial" w:hAnsi="Arial" w:cs="Arial"/>
                <w:color w:val="000000"/>
                <w:szCs w:val="24"/>
                <w:lang w:eastAsia="en-AU"/>
              </w:rPr>
            </w:pPr>
            <w:r w:rsidRPr="0043565E">
              <w:rPr>
                <w:rFonts w:ascii="Arial" w:hAnsi="Arial" w:cs="Arial"/>
                <w:color w:val="000000"/>
                <w:szCs w:val="24"/>
                <w:lang w:eastAsia="en-AU"/>
              </w:rPr>
              <w:t>Records Management Policy and Procedures drafted</w:t>
            </w:r>
          </w:p>
          <w:p w14:paraId="2C77742B" w14:textId="72CDE97F" w:rsidR="00516332" w:rsidRPr="0043565E" w:rsidRDefault="00516332" w:rsidP="003E347E">
            <w:pPr>
              <w:pStyle w:val="ListParagraph"/>
              <w:numPr>
                <w:ilvl w:val="0"/>
                <w:numId w:val="13"/>
              </w:numPr>
              <w:ind w:left="319"/>
              <w:rPr>
                <w:rFonts w:ascii="Arial" w:hAnsi="Arial" w:cs="Arial"/>
                <w:color w:val="000000"/>
                <w:szCs w:val="24"/>
                <w:lang w:eastAsia="en-AU"/>
              </w:rPr>
            </w:pPr>
            <w:r w:rsidRPr="0043565E">
              <w:rPr>
                <w:rFonts w:ascii="Arial" w:hAnsi="Arial" w:cs="Arial"/>
                <w:color w:val="000000"/>
                <w:szCs w:val="24"/>
                <w:lang w:eastAsia="en-AU"/>
              </w:rPr>
              <w:t>Policy and Procedures undergoing internal review before sending for adoption</w:t>
            </w:r>
          </w:p>
        </w:tc>
      </w:tr>
      <w:tr w:rsidR="00516332" w:rsidRPr="0043565E" w14:paraId="35406BA6" w14:textId="77777777" w:rsidTr="0043565E">
        <w:trPr>
          <w:trHeight w:val="1098"/>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71583A13"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2</w:t>
            </w:r>
          </w:p>
        </w:tc>
        <w:tc>
          <w:tcPr>
            <w:tcW w:w="1617" w:type="dxa"/>
            <w:tcBorders>
              <w:top w:val="nil"/>
              <w:left w:val="nil"/>
              <w:bottom w:val="single" w:sz="4" w:space="0" w:color="auto"/>
              <w:right w:val="single" w:sz="4" w:space="0" w:color="auto"/>
            </w:tcBorders>
            <w:shd w:val="clear" w:color="auto" w:fill="auto"/>
            <w:vAlign w:val="center"/>
            <w:hideMark/>
          </w:tcPr>
          <w:p w14:paraId="60B8EB1A"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 xml:space="preserve">Inadequate Record Keeping Plan </w:t>
            </w:r>
          </w:p>
        </w:tc>
        <w:tc>
          <w:tcPr>
            <w:tcW w:w="950" w:type="dxa"/>
            <w:tcBorders>
              <w:top w:val="nil"/>
              <w:left w:val="nil"/>
              <w:bottom w:val="single" w:sz="4" w:space="0" w:color="auto"/>
              <w:right w:val="single" w:sz="4" w:space="0" w:color="auto"/>
            </w:tcBorders>
            <w:shd w:val="clear" w:color="auto" w:fill="auto"/>
            <w:vAlign w:val="center"/>
            <w:hideMark/>
          </w:tcPr>
          <w:p w14:paraId="31203C8E"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noProof/>
                <w:szCs w:val="24"/>
              </w:rPr>
              <mc:AlternateContent>
                <mc:Choice Requires="wps">
                  <w:drawing>
                    <wp:anchor distT="0" distB="0" distL="114300" distR="114300" simplePos="0" relativeHeight="251658256" behindDoc="0" locked="0" layoutInCell="1" allowOverlap="1" wp14:anchorId="3FED418F" wp14:editId="65D4DA9F">
                      <wp:simplePos x="0" y="0"/>
                      <wp:positionH relativeFrom="column">
                        <wp:posOffset>100330</wp:posOffset>
                      </wp:positionH>
                      <wp:positionV relativeFrom="paragraph">
                        <wp:posOffset>62230</wp:posOffset>
                      </wp:positionV>
                      <wp:extent cx="241300" cy="215900"/>
                      <wp:effectExtent l="0" t="0" r="25400" b="12700"/>
                      <wp:wrapNone/>
                      <wp:docPr id="5" name="Flowchart: Connector 5"/>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C6E10" id="Flowchart: Connector 5" o:spid="_x0000_s1026" type="#_x0000_t120" style="position:absolute;margin-left:7.9pt;margin-top:4.9pt;width:19pt;height:17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" fillcolor="#92d050" strokecolor="#243f60 [1604]" strokeweight="2pt"/>
                  </w:pict>
                </mc:Fallback>
              </mc:AlternateContent>
            </w:r>
          </w:p>
        </w:tc>
        <w:tc>
          <w:tcPr>
            <w:tcW w:w="1310" w:type="dxa"/>
            <w:tcBorders>
              <w:top w:val="nil"/>
              <w:left w:val="nil"/>
              <w:bottom w:val="single" w:sz="4" w:space="0" w:color="auto"/>
              <w:right w:val="single" w:sz="4" w:space="0" w:color="auto"/>
            </w:tcBorders>
            <w:shd w:val="clear" w:color="auto" w:fill="auto"/>
            <w:vAlign w:val="center"/>
            <w:hideMark/>
          </w:tcPr>
          <w:p w14:paraId="3CBFF3F2"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20%</w:t>
            </w:r>
          </w:p>
        </w:tc>
        <w:tc>
          <w:tcPr>
            <w:tcW w:w="1469" w:type="dxa"/>
            <w:tcBorders>
              <w:top w:val="nil"/>
              <w:left w:val="nil"/>
              <w:bottom w:val="single" w:sz="4" w:space="0" w:color="auto"/>
              <w:right w:val="single" w:sz="4" w:space="0" w:color="auto"/>
            </w:tcBorders>
            <w:shd w:val="clear" w:color="auto" w:fill="auto"/>
            <w:vAlign w:val="center"/>
            <w:hideMark/>
          </w:tcPr>
          <w:p w14:paraId="2AFE5505"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31-Dec-21</w:t>
            </w:r>
          </w:p>
        </w:tc>
        <w:tc>
          <w:tcPr>
            <w:tcW w:w="1382" w:type="dxa"/>
            <w:tcBorders>
              <w:top w:val="nil"/>
              <w:left w:val="nil"/>
              <w:bottom w:val="single" w:sz="4" w:space="0" w:color="auto"/>
              <w:right w:val="single" w:sz="4" w:space="0" w:color="auto"/>
            </w:tcBorders>
            <w:shd w:val="clear" w:color="auto" w:fill="auto"/>
            <w:vAlign w:val="center"/>
            <w:hideMark/>
          </w:tcPr>
          <w:p w14:paraId="7A106CF1"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 </w:t>
            </w:r>
          </w:p>
        </w:tc>
        <w:tc>
          <w:tcPr>
            <w:tcW w:w="1823" w:type="dxa"/>
            <w:tcBorders>
              <w:top w:val="nil"/>
              <w:left w:val="nil"/>
              <w:bottom w:val="single" w:sz="4" w:space="0" w:color="auto"/>
              <w:right w:val="single" w:sz="4" w:space="0" w:color="auto"/>
            </w:tcBorders>
            <w:shd w:val="clear" w:color="auto" w:fill="auto"/>
            <w:vAlign w:val="center"/>
            <w:hideMark/>
          </w:tcPr>
          <w:p w14:paraId="6330485E"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Nil.</w:t>
            </w:r>
          </w:p>
        </w:tc>
        <w:tc>
          <w:tcPr>
            <w:tcW w:w="4318" w:type="dxa"/>
            <w:tcBorders>
              <w:top w:val="nil"/>
              <w:left w:val="nil"/>
              <w:bottom w:val="single" w:sz="4" w:space="0" w:color="auto"/>
              <w:right w:val="single" w:sz="4" w:space="0" w:color="auto"/>
            </w:tcBorders>
            <w:shd w:val="clear" w:color="auto" w:fill="auto"/>
            <w:vAlign w:val="center"/>
            <w:hideMark/>
          </w:tcPr>
          <w:p w14:paraId="72050CCB" w14:textId="77777777" w:rsidR="0043565E" w:rsidRDefault="00516332" w:rsidP="003E347E">
            <w:pPr>
              <w:pStyle w:val="ListParagraph"/>
              <w:numPr>
                <w:ilvl w:val="0"/>
                <w:numId w:val="13"/>
              </w:numPr>
              <w:ind w:left="319"/>
              <w:rPr>
                <w:rFonts w:ascii="Arial" w:hAnsi="Arial" w:cs="Arial"/>
                <w:color w:val="000000"/>
                <w:szCs w:val="24"/>
                <w:lang w:eastAsia="en-AU"/>
              </w:rPr>
            </w:pPr>
            <w:r w:rsidRPr="0043565E">
              <w:rPr>
                <w:rFonts w:ascii="Arial" w:hAnsi="Arial" w:cs="Arial"/>
                <w:color w:val="000000"/>
                <w:szCs w:val="24"/>
                <w:lang w:eastAsia="en-AU"/>
              </w:rPr>
              <w:t>Existing Records Keeping plan to be re-written</w:t>
            </w:r>
          </w:p>
          <w:p w14:paraId="699266FE" w14:textId="19E9321E" w:rsidR="0043565E" w:rsidRDefault="00516332" w:rsidP="003E347E">
            <w:pPr>
              <w:pStyle w:val="ListParagraph"/>
              <w:numPr>
                <w:ilvl w:val="0"/>
                <w:numId w:val="13"/>
              </w:numPr>
              <w:ind w:left="319"/>
              <w:rPr>
                <w:rFonts w:ascii="Arial" w:hAnsi="Arial" w:cs="Arial"/>
                <w:color w:val="000000"/>
                <w:szCs w:val="24"/>
                <w:lang w:eastAsia="en-AU"/>
              </w:rPr>
            </w:pPr>
            <w:r w:rsidRPr="0043565E">
              <w:rPr>
                <w:rFonts w:ascii="Arial" w:hAnsi="Arial" w:cs="Arial"/>
                <w:color w:val="000000"/>
                <w:szCs w:val="24"/>
                <w:lang w:eastAsia="en-AU"/>
              </w:rPr>
              <w:t>State Records Office in public consultation over new RKP standard. New draft standard available but not officially released</w:t>
            </w:r>
          </w:p>
          <w:p w14:paraId="4E5530DD" w14:textId="6BC8A6A2" w:rsidR="00516332" w:rsidRPr="0043565E" w:rsidRDefault="00516332" w:rsidP="003E347E">
            <w:pPr>
              <w:pStyle w:val="ListParagraph"/>
              <w:numPr>
                <w:ilvl w:val="0"/>
                <w:numId w:val="13"/>
              </w:numPr>
              <w:ind w:left="319"/>
              <w:rPr>
                <w:rFonts w:ascii="Arial" w:hAnsi="Arial" w:cs="Arial"/>
                <w:color w:val="000000"/>
                <w:szCs w:val="24"/>
                <w:lang w:eastAsia="en-AU"/>
              </w:rPr>
            </w:pPr>
            <w:r w:rsidRPr="0043565E">
              <w:rPr>
                <w:rFonts w:ascii="Arial" w:hAnsi="Arial" w:cs="Arial"/>
                <w:color w:val="000000"/>
                <w:szCs w:val="24"/>
                <w:lang w:eastAsia="en-AU"/>
              </w:rPr>
              <w:t>IM Team to assess differences between existing and new templates, then make recommendation as to which version, existing or draft updated, to refresh the existing RKP against.</w:t>
            </w:r>
          </w:p>
        </w:tc>
      </w:tr>
      <w:tr w:rsidR="00516332" w:rsidRPr="0043565E" w14:paraId="331EB6A5" w14:textId="77777777" w:rsidTr="0043565E">
        <w:trPr>
          <w:trHeight w:val="827"/>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36E7F39"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3</w:t>
            </w:r>
          </w:p>
        </w:tc>
        <w:tc>
          <w:tcPr>
            <w:tcW w:w="1617" w:type="dxa"/>
            <w:tcBorders>
              <w:top w:val="nil"/>
              <w:left w:val="nil"/>
              <w:bottom w:val="single" w:sz="4" w:space="0" w:color="auto"/>
              <w:right w:val="single" w:sz="4" w:space="0" w:color="auto"/>
            </w:tcBorders>
            <w:shd w:val="clear" w:color="auto" w:fill="auto"/>
            <w:vAlign w:val="center"/>
            <w:hideMark/>
          </w:tcPr>
          <w:p w14:paraId="41135EDC"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Lack of Qualified &amp; Experienced Staff</w:t>
            </w:r>
          </w:p>
        </w:tc>
        <w:tc>
          <w:tcPr>
            <w:tcW w:w="950" w:type="dxa"/>
            <w:tcBorders>
              <w:top w:val="nil"/>
              <w:left w:val="nil"/>
              <w:bottom w:val="single" w:sz="4" w:space="0" w:color="auto"/>
              <w:right w:val="single" w:sz="4" w:space="0" w:color="auto"/>
            </w:tcBorders>
            <w:shd w:val="clear" w:color="auto" w:fill="auto"/>
            <w:vAlign w:val="center"/>
            <w:hideMark/>
          </w:tcPr>
          <w:p w14:paraId="1F2AFDC2"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noProof/>
                <w:szCs w:val="24"/>
              </w:rPr>
              <mc:AlternateContent>
                <mc:Choice Requires="wps">
                  <w:drawing>
                    <wp:anchor distT="0" distB="0" distL="114300" distR="114300" simplePos="0" relativeHeight="251658257" behindDoc="0" locked="0" layoutInCell="1" allowOverlap="1" wp14:anchorId="681757EA" wp14:editId="450ECC64">
                      <wp:simplePos x="0" y="0"/>
                      <wp:positionH relativeFrom="column">
                        <wp:posOffset>113665</wp:posOffset>
                      </wp:positionH>
                      <wp:positionV relativeFrom="paragraph">
                        <wp:posOffset>-18415</wp:posOffset>
                      </wp:positionV>
                      <wp:extent cx="241300" cy="215900"/>
                      <wp:effectExtent l="0" t="0" r="25400" b="12700"/>
                      <wp:wrapNone/>
                      <wp:docPr id="6" name="Flowchart: Connector 6"/>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E4285" id="Flowchart: Connector 6" o:spid="_x0000_s1026" type="#_x0000_t120" style="position:absolute;margin-left:8.95pt;margin-top:-1.45pt;width:19pt;height:17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" fillcolor="#ffc000" strokecolor="#243f60 [1604]" strokeweight="2pt"/>
                  </w:pict>
                </mc:Fallback>
              </mc:AlternateContent>
            </w:r>
          </w:p>
        </w:tc>
        <w:tc>
          <w:tcPr>
            <w:tcW w:w="1310" w:type="dxa"/>
            <w:tcBorders>
              <w:top w:val="nil"/>
              <w:left w:val="nil"/>
              <w:bottom w:val="single" w:sz="4" w:space="0" w:color="auto"/>
              <w:right w:val="single" w:sz="4" w:space="0" w:color="auto"/>
            </w:tcBorders>
            <w:shd w:val="clear" w:color="auto" w:fill="auto"/>
            <w:vAlign w:val="center"/>
            <w:hideMark/>
          </w:tcPr>
          <w:p w14:paraId="4F55BB2A"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50%</w:t>
            </w:r>
          </w:p>
        </w:tc>
        <w:tc>
          <w:tcPr>
            <w:tcW w:w="1469" w:type="dxa"/>
            <w:tcBorders>
              <w:top w:val="nil"/>
              <w:left w:val="nil"/>
              <w:bottom w:val="single" w:sz="4" w:space="0" w:color="auto"/>
              <w:right w:val="single" w:sz="4" w:space="0" w:color="auto"/>
            </w:tcBorders>
            <w:shd w:val="clear" w:color="auto" w:fill="auto"/>
            <w:vAlign w:val="center"/>
            <w:hideMark/>
          </w:tcPr>
          <w:p w14:paraId="26FA233C"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 xml:space="preserve"> 31 Dec 2021</w:t>
            </w:r>
          </w:p>
        </w:tc>
        <w:tc>
          <w:tcPr>
            <w:tcW w:w="1382" w:type="dxa"/>
            <w:tcBorders>
              <w:top w:val="nil"/>
              <w:left w:val="nil"/>
              <w:bottom w:val="single" w:sz="4" w:space="0" w:color="auto"/>
              <w:right w:val="single" w:sz="4" w:space="0" w:color="auto"/>
            </w:tcBorders>
            <w:shd w:val="clear" w:color="auto" w:fill="auto"/>
            <w:vAlign w:val="center"/>
            <w:hideMark/>
          </w:tcPr>
          <w:p w14:paraId="65267AA1"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31-Mar-21</w:t>
            </w:r>
          </w:p>
        </w:tc>
        <w:tc>
          <w:tcPr>
            <w:tcW w:w="1823" w:type="dxa"/>
            <w:tcBorders>
              <w:top w:val="nil"/>
              <w:left w:val="nil"/>
              <w:bottom w:val="single" w:sz="4" w:space="0" w:color="auto"/>
              <w:right w:val="single" w:sz="4" w:space="0" w:color="auto"/>
            </w:tcBorders>
            <w:shd w:val="clear" w:color="auto" w:fill="auto"/>
            <w:vAlign w:val="center"/>
            <w:hideMark/>
          </w:tcPr>
          <w:p w14:paraId="103B576C"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 xml:space="preserve">Additional capacity to address this finding.   </w:t>
            </w:r>
          </w:p>
        </w:tc>
        <w:tc>
          <w:tcPr>
            <w:tcW w:w="4318" w:type="dxa"/>
            <w:tcBorders>
              <w:top w:val="nil"/>
              <w:left w:val="nil"/>
              <w:bottom w:val="single" w:sz="4" w:space="0" w:color="auto"/>
              <w:right w:val="single" w:sz="4" w:space="0" w:color="auto"/>
            </w:tcBorders>
            <w:shd w:val="clear" w:color="auto" w:fill="auto"/>
            <w:vAlign w:val="center"/>
            <w:hideMark/>
          </w:tcPr>
          <w:p w14:paraId="427E6628" w14:textId="77777777" w:rsidR="0043565E" w:rsidRDefault="00516332" w:rsidP="003E347E">
            <w:pPr>
              <w:pStyle w:val="ListParagraph"/>
              <w:numPr>
                <w:ilvl w:val="0"/>
                <w:numId w:val="13"/>
              </w:numPr>
              <w:ind w:left="319"/>
              <w:rPr>
                <w:rFonts w:ascii="Arial" w:hAnsi="Arial" w:cs="Arial"/>
                <w:color w:val="000000"/>
                <w:szCs w:val="24"/>
                <w:lang w:eastAsia="en-AU"/>
              </w:rPr>
            </w:pPr>
            <w:r w:rsidRPr="0043565E">
              <w:rPr>
                <w:rFonts w:ascii="Arial" w:hAnsi="Arial" w:cs="Arial"/>
                <w:color w:val="000000"/>
                <w:szCs w:val="24"/>
                <w:lang w:eastAsia="en-AU"/>
              </w:rPr>
              <w:t>Temporary Resource extended until end of Financial Year.</w:t>
            </w:r>
          </w:p>
          <w:p w14:paraId="4F95710C" w14:textId="1868C438" w:rsidR="00516332" w:rsidRPr="0043565E" w:rsidRDefault="00516332" w:rsidP="003E347E">
            <w:pPr>
              <w:pStyle w:val="ListParagraph"/>
              <w:numPr>
                <w:ilvl w:val="0"/>
                <w:numId w:val="13"/>
              </w:numPr>
              <w:ind w:left="319"/>
              <w:rPr>
                <w:rFonts w:ascii="Arial" w:hAnsi="Arial" w:cs="Arial"/>
                <w:color w:val="000000"/>
                <w:szCs w:val="24"/>
                <w:lang w:eastAsia="en-AU"/>
              </w:rPr>
            </w:pPr>
            <w:r w:rsidRPr="0043565E">
              <w:rPr>
                <w:rFonts w:ascii="Arial" w:hAnsi="Arial" w:cs="Arial"/>
                <w:color w:val="000000"/>
                <w:szCs w:val="24"/>
                <w:lang w:eastAsia="en-AU"/>
              </w:rPr>
              <w:t>Senior Information Officer departed City, with associated resource implications.  Replacement recruitment underway.  Not expected to be filled until new calendar year.</w:t>
            </w:r>
          </w:p>
        </w:tc>
      </w:tr>
      <w:tr w:rsidR="00516332" w:rsidRPr="0043565E" w14:paraId="24207048" w14:textId="77777777" w:rsidTr="0043565E">
        <w:trPr>
          <w:trHeight w:val="1034"/>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1B740"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lastRenderedPageBreak/>
              <w:t xml:space="preserve">                                                                                                                                                                                                                                                                                                                                                                                                                                                                                                                                                                                                                                                                                                                                                                                                                                                                                                                                                                                                                                                                                                                                                                                                                                                                                                                                                                                                                                                                                                                                                                                                                                                                                                                                                                                                                                                                                                                                                                                                                                                                                                                                                                                                                                                                                                                                                                                                                                                                                                                                                                                                                                                                                                                                                                                                                                                                                                                                                                                                                                                                                                                                                                                                                                                                                                                                                                                                                                                                                                                                                                                                                                                                                                                                                                                                                                                                                                                                                                                                                                                                                                                                                                                                                                                                                                                                                                                                                                                                                                                                                                                                                                                                                                                                                                                                                                                                                                                                                                                                                                                                                                                                                                                                                                                                                                                                                                                                                                                                                                                                                                                                                                                                                                                                                                                                                                                                                                                                                                                                                                                                                                                                                                                                                                                                                                                                                                                                                                                                                                                                                                                                                                                                                                                                                                                                                                                                                                                                                                                                                                                                                                                                                                                                                                                                                                                                                                                                                                                                                                                                                                                                                                                                                                                                                                                                                                                                                                                                                                                                                                                                                                                                                                                                                                                                                                                                                                                                                                                                                                                                                                                                                                                                                                                                                                                                                                                                                                                                                                                                                                                                                                                                                                                                                                                                                                                                                                                                                                                                                                                                                                                                                                                                                                                                                                                                                                                                                                                                                                                                                                                                                                                                                                                                                                                                                                                                                                                                                                                                                                                                                                                                                                                                                                                                                                                                                                                                                                                                                                                                                                                                                                                                                                                                                                                                                                                                                                                                                                                                                                                                                                                                                                                                                                                                                                                                                                                                                                                                                                                                                                                                                                                                                                                                                                                                                                                                                                                                                                                                                                                                                                                                                                                                                                                                                                                                                                                                                                                                                                                                                                                                                                                                                                                                              4</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14:paraId="25EFEDE4"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Inadequate Records Management Training</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0085FCED"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noProof/>
                <w:szCs w:val="24"/>
              </w:rPr>
              <mc:AlternateContent>
                <mc:Choice Requires="wps">
                  <w:drawing>
                    <wp:anchor distT="0" distB="0" distL="114300" distR="114300" simplePos="0" relativeHeight="251658258" behindDoc="0" locked="0" layoutInCell="1" allowOverlap="1" wp14:anchorId="7763E18D" wp14:editId="417BCA5B">
                      <wp:simplePos x="0" y="0"/>
                      <wp:positionH relativeFrom="column">
                        <wp:posOffset>81915</wp:posOffset>
                      </wp:positionH>
                      <wp:positionV relativeFrom="paragraph">
                        <wp:posOffset>17780</wp:posOffset>
                      </wp:positionV>
                      <wp:extent cx="241300" cy="215900"/>
                      <wp:effectExtent l="0" t="0" r="25400" b="12700"/>
                      <wp:wrapNone/>
                      <wp:docPr id="16" name="Flowchart: Connector 16"/>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F0481" id="Flowchart: Connector 16" o:spid="_x0000_s1026" type="#_x0000_t120" style="position:absolute;margin-left:6.45pt;margin-top:1.4pt;width:19pt;height:17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" fillcolor="#ffc000" strokecolor="#243f60 [1604]" strokeweight="2pt"/>
                  </w:pict>
                </mc:Fallback>
              </mc:AlternateContent>
            </w:r>
          </w:p>
        </w:tc>
        <w:tc>
          <w:tcPr>
            <w:tcW w:w="1310" w:type="dxa"/>
            <w:tcBorders>
              <w:top w:val="single" w:sz="4" w:space="0" w:color="auto"/>
              <w:left w:val="nil"/>
              <w:bottom w:val="single" w:sz="4" w:space="0" w:color="auto"/>
              <w:right w:val="single" w:sz="4" w:space="0" w:color="auto"/>
            </w:tcBorders>
            <w:shd w:val="clear" w:color="auto" w:fill="auto"/>
            <w:vAlign w:val="center"/>
            <w:hideMark/>
          </w:tcPr>
          <w:p w14:paraId="2F44D34F"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0%</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14:paraId="7E6B54EA"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30-Jun-22</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14:paraId="76A58AD4"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 </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47CBEC50"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 xml:space="preserve">Capacity to train all City staff.   </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14:paraId="5E322B37" w14:textId="77777777" w:rsidR="0043565E" w:rsidRDefault="00516332" w:rsidP="003E347E">
            <w:pPr>
              <w:pStyle w:val="ListParagraph"/>
              <w:numPr>
                <w:ilvl w:val="0"/>
                <w:numId w:val="13"/>
              </w:numPr>
              <w:ind w:left="319"/>
              <w:rPr>
                <w:rFonts w:ascii="Arial" w:hAnsi="Arial" w:cs="Arial"/>
                <w:color w:val="000000"/>
                <w:szCs w:val="24"/>
                <w:lang w:eastAsia="en-AU"/>
              </w:rPr>
            </w:pPr>
            <w:r w:rsidRPr="0043565E">
              <w:rPr>
                <w:rFonts w:ascii="Arial" w:hAnsi="Arial" w:cs="Arial"/>
                <w:color w:val="000000"/>
                <w:szCs w:val="24"/>
                <w:lang w:eastAsia="en-AU"/>
              </w:rPr>
              <w:t>No change from last report</w:t>
            </w:r>
          </w:p>
          <w:p w14:paraId="3DE3134F" w14:textId="77777777" w:rsidR="0043565E" w:rsidRDefault="00516332" w:rsidP="003E347E">
            <w:pPr>
              <w:pStyle w:val="ListParagraph"/>
              <w:numPr>
                <w:ilvl w:val="0"/>
                <w:numId w:val="13"/>
              </w:numPr>
              <w:ind w:left="319"/>
              <w:rPr>
                <w:rFonts w:ascii="Arial" w:hAnsi="Arial" w:cs="Arial"/>
                <w:color w:val="000000"/>
                <w:szCs w:val="24"/>
                <w:lang w:eastAsia="en-AU"/>
              </w:rPr>
            </w:pPr>
            <w:r w:rsidRPr="0043565E">
              <w:rPr>
                <w:rFonts w:ascii="Arial" w:hAnsi="Arial" w:cs="Arial"/>
                <w:color w:val="000000"/>
                <w:szCs w:val="24"/>
                <w:lang w:eastAsia="en-AU"/>
              </w:rPr>
              <w:t>External training for existing staff by end of November</w:t>
            </w:r>
          </w:p>
          <w:p w14:paraId="7535984B" w14:textId="0B5102BF" w:rsidR="00516332" w:rsidRPr="0043565E" w:rsidRDefault="00516332" w:rsidP="003E347E">
            <w:pPr>
              <w:pStyle w:val="ListParagraph"/>
              <w:numPr>
                <w:ilvl w:val="0"/>
                <w:numId w:val="13"/>
              </w:numPr>
              <w:ind w:left="319"/>
              <w:rPr>
                <w:rFonts w:ascii="Arial" w:hAnsi="Arial" w:cs="Arial"/>
                <w:color w:val="000000"/>
                <w:szCs w:val="24"/>
                <w:lang w:eastAsia="en-AU"/>
              </w:rPr>
            </w:pPr>
            <w:r w:rsidRPr="0043565E">
              <w:rPr>
                <w:rFonts w:ascii="Arial" w:hAnsi="Arial" w:cs="Arial"/>
                <w:color w:val="000000"/>
                <w:szCs w:val="24"/>
                <w:lang w:eastAsia="en-AU"/>
              </w:rPr>
              <w:t>All hands training (160+ staff) to commence on completion of finding #9</w:t>
            </w:r>
          </w:p>
        </w:tc>
      </w:tr>
      <w:tr w:rsidR="00516332" w:rsidRPr="0043565E" w14:paraId="5B60A49E" w14:textId="77777777" w:rsidTr="0043565E">
        <w:trPr>
          <w:trHeight w:val="620"/>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B803787"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5</w:t>
            </w:r>
          </w:p>
        </w:tc>
        <w:tc>
          <w:tcPr>
            <w:tcW w:w="1617" w:type="dxa"/>
            <w:tcBorders>
              <w:top w:val="nil"/>
              <w:left w:val="nil"/>
              <w:bottom w:val="single" w:sz="4" w:space="0" w:color="auto"/>
              <w:right w:val="single" w:sz="4" w:space="0" w:color="auto"/>
            </w:tcBorders>
            <w:shd w:val="clear" w:color="auto" w:fill="auto"/>
            <w:vAlign w:val="center"/>
            <w:hideMark/>
          </w:tcPr>
          <w:p w14:paraId="50DEE074"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Lack of Monitoring</w:t>
            </w:r>
          </w:p>
        </w:tc>
        <w:tc>
          <w:tcPr>
            <w:tcW w:w="950" w:type="dxa"/>
            <w:tcBorders>
              <w:top w:val="nil"/>
              <w:left w:val="nil"/>
              <w:bottom w:val="single" w:sz="4" w:space="0" w:color="auto"/>
              <w:right w:val="single" w:sz="4" w:space="0" w:color="auto"/>
            </w:tcBorders>
            <w:shd w:val="clear" w:color="auto" w:fill="auto"/>
            <w:vAlign w:val="center"/>
            <w:hideMark/>
          </w:tcPr>
          <w:p w14:paraId="115594A4" w14:textId="77777777" w:rsidR="00516332" w:rsidRPr="0043565E" w:rsidRDefault="00516332" w:rsidP="00061E96">
            <w:pPr>
              <w:jc w:val="center"/>
              <w:rPr>
                <w:rFonts w:ascii="Arial" w:hAnsi="Arial" w:cs="Arial"/>
                <w:color w:val="FF0000"/>
                <w:szCs w:val="24"/>
                <w:lang w:eastAsia="en-AU"/>
              </w:rPr>
            </w:pPr>
            <w:r w:rsidRPr="0043565E">
              <w:rPr>
                <w:rFonts w:ascii="Arial" w:hAnsi="Arial" w:cs="Arial"/>
                <w:noProof/>
                <w:szCs w:val="24"/>
              </w:rPr>
              <mc:AlternateContent>
                <mc:Choice Requires="wps">
                  <w:drawing>
                    <wp:anchor distT="0" distB="0" distL="114300" distR="114300" simplePos="0" relativeHeight="251658259" behindDoc="0" locked="0" layoutInCell="1" allowOverlap="1" wp14:anchorId="6136CA3D" wp14:editId="49364181">
                      <wp:simplePos x="0" y="0"/>
                      <wp:positionH relativeFrom="column">
                        <wp:posOffset>73660</wp:posOffset>
                      </wp:positionH>
                      <wp:positionV relativeFrom="paragraph">
                        <wp:posOffset>-3810</wp:posOffset>
                      </wp:positionV>
                      <wp:extent cx="241300" cy="215900"/>
                      <wp:effectExtent l="0" t="0" r="25400" b="12700"/>
                      <wp:wrapNone/>
                      <wp:docPr id="17" name="Flowchart: Connector 17"/>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662AE" id="Flowchart: Connector 17" o:spid="_x0000_s1026" type="#_x0000_t120" style="position:absolute;margin-left:5.8pt;margin-top:-.3pt;width:19pt;height:17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" fillcolor="#ffc000" strokecolor="#243f60 [1604]" strokeweight="2pt"/>
                  </w:pict>
                </mc:Fallback>
              </mc:AlternateContent>
            </w:r>
          </w:p>
        </w:tc>
        <w:tc>
          <w:tcPr>
            <w:tcW w:w="1310" w:type="dxa"/>
            <w:tcBorders>
              <w:top w:val="nil"/>
              <w:left w:val="nil"/>
              <w:bottom w:val="single" w:sz="4" w:space="0" w:color="auto"/>
              <w:right w:val="single" w:sz="4" w:space="0" w:color="auto"/>
            </w:tcBorders>
            <w:shd w:val="clear" w:color="auto" w:fill="auto"/>
            <w:vAlign w:val="center"/>
            <w:hideMark/>
          </w:tcPr>
          <w:p w14:paraId="1B340A88"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10%</w:t>
            </w:r>
          </w:p>
        </w:tc>
        <w:tc>
          <w:tcPr>
            <w:tcW w:w="1469" w:type="dxa"/>
            <w:tcBorders>
              <w:top w:val="nil"/>
              <w:left w:val="nil"/>
              <w:bottom w:val="single" w:sz="4" w:space="0" w:color="auto"/>
              <w:right w:val="single" w:sz="4" w:space="0" w:color="auto"/>
            </w:tcBorders>
            <w:shd w:val="clear" w:color="auto" w:fill="auto"/>
            <w:vAlign w:val="center"/>
            <w:hideMark/>
          </w:tcPr>
          <w:p w14:paraId="3684CAAA"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30-Jun-22</w:t>
            </w:r>
          </w:p>
        </w:tc>
        <w:tc>
          <w:tcPr>
            <w:tcW w:w="1382" w:type="dxa"/>
            <w:tcBorders>
              <w:top w:val="nil"/>
              <w:left w:val="nil"/>
              <w:bottom w:val="single" w:sz="4" w:space="0" w:color="auto"/>
              <w:right w:val="single" w:sz="4" w:space="0" w:color="auto"/>
            </w:tcBorders>
            <w:shd w:val="clear" w:color="auto" w:fill="auto"/>
            <w:vAlign w:val="center"/>
            <w:hideMark/>
          </w:tcPr>
          <w:p w14:paraId="1F5FABA2"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 </w:t>
            </w:r>
          </w:p>
        </w:tc>
        <w:tc>
          <w:tcPr>
            <w:tcW w:w="1823" w:type="dxa"/>
            <w:tcBorders>
              <w:top w:val="nil"/>
              <w:left w:val="nil"/>
              <w:bottom w:val="single" w:sz="4" w:space="0" w:color="auto"/>
              <w:right w:val="single" w:sz="4" w:space="0" w:color="auto"/>
            </w:tcBorders>
            <w:shd w:val="clear" w:color="auto" w:fill="auto"/>
            <w:vAlign w:val="center"/>
            <w:hideMark/>
          </w:tcPr>
          <w:p w14:paraId="34483175"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 xml:space="preserve">Capacity to address this finding.  </w:t>
            </w:r>
          </w:p>
        </w:tc>
        <w:tc>
          <w:tcPr>
            <w:tcW w:w="4318" w:type="dxa"/>
            <w:tcBorders>
              <w:top w:val="nil"/>
              <w:left w:val="nil"/>
              <w:bottom w:val="single" w:sz="4" w:space="0" w:color="auto"/>
              <w:right w:val="single" w:sz="4" w:space="0" w:color="auto"/>
            </w:tcBorders>
            <w:shd w:val="clear" w:color="auto" w:fill="auto"/>
            <w:vAlign w:val="center"/>
            <w:hideMark/>
          </w:tcPr>
          <w:p w14:paraId="1F3FD99E" w14:textId="77777777" w:rsidR="0043565E" w:rsidRDefault="00516332" w:rsidP="003E347E">
            <w:pPr>
              <w:pStyle w:val="ListParagraph"/>
              <w:numPr>
                <w:ilvl w:val="0"/>
                <w:numId w:val="13"/>
              </w:numPr>
              <w:ind w:left="319"/>
              <w:rPr>
                <w:rFonts w:ascii="Arial" w:hAnsi="Arial" w:cs="Arial"/>
                <w:color w:val="000000"/>
                <w:szCs w:val="24"/>
                <w:lang w:eastAsia="en-AU"/>
              </w:rPr>
            </w:pPr>
            <w:r w:rsidRPr="0043565E">
              <w:rPr>
                <w:rFonts w:ascii="Arial" w:hAnsi="Arial" w:cs="Arial"/>
                <w:color w:val="000000"/>
                <w:szCs w:val="24"/>
                <w:lang w:eastAsia="en-AU"/>
              </w:rPr>
              <w:t>Minimal Change from last report</w:t>
            </w:r>
          </w:p>
          <w:p w14:paraId="509E138B" w14:textId="69B9FD85" w:rsidR="00516332" w:rsidRPr="0043565E" w:rsidRDefault="0043565E" w:rsidP="003E347E">
            <w:pPr>
              <w:pStyle w:val="ListParagraph"/>
              <w:numPr>
                <w:ilvl w:val="0"/>
                <w:numId w:val="13"/>
              </w:numPr>
              <w:ind w:left="319"/>
              <w:rPr>
                <w:rFonts w:ascii="Arial" w:hAnsi="Arial" w:cs="Arial"/>
                <w:color w:val="000000"/>
                <w:szCs w:val="24"/>
                <w:lang w:eastAsia="en-AU"/>
              </w:rPr>
            </w:pPr>
            <w:r>
              <w:rPr>
                <w:rFonts w:ascii="Arial" w:hAnsi="Arial" w:cs="Arial"/>
                <w:color w:val="000000"/>
                <w:szCs w:val="24"/>
                <w:lang w:eastAsia="en-AU"/>
              </w:rPr>
              <w:t>T</w:t>
            </w:r>
            <w:r w:rsidR="00516332" w:rsidRPr="0043565E">
              <w:rPr>
                <w:rFonts w:ascii="Arial" w:hAnsi="Arial" w:cs="Arial"/>
                <w:color w:val="000000"/>
                <w:szCs w:val="24"/>
                <w:lang w:eastAsia="en-AU"/>
              </w:rPr>
              <w:t>o be addressed on completion of finding #9</w:t>
            </w:r>
          </w:p>
        </w:tc>
      </w:tr>
      <w:tr w:rsidR="00516332" w:rsidRPr="0043565E" w14:paraId="3791AA8B" w14:textId="77777777" w:rsidTr="0043565E">
        <w:trPr>
          <w:trHeight w:val="646"/>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25983B89"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6</w:t>
            </w:r>
          </w:p>
        </w:tc>
        <w:tc>
          <w:tcPr>
            <w:tcW w:w="1617" w:type="dxa"/>
            <w:tcBorders>
              <w:top w:val="nil"/>
              <w:left w:val="nil"/>
              <w:bottom w:val="single" w:sz="4" w:space="0" w:color="auto"/>
              <w:right w:val="single" w:sz="4" w:space="0" w:color="auto"/>
            </w:tcBorders>
            <w:shd w:val="clear" w:color="auto" w:fill="auto"/>
            <w:vAlign w:val="center"/>
            <w:hideMark/>
          </w:tcPr>
          <w:p w14:paraId="5C30AD17"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Physical &amp; Digital Security of Documents</w:t>
            </w:r>
          </w:p>
        </w:tc>
        <w:tc>
          <w:tcPr>
            <w:tcW w:w="950" w:type="dxa"/>
            <w:tcBorders>
              <w:top w:val="nil"/>
              <w:left w:val="nil"/>
              <w:bottom w:val="single" w:sz="4" w:space="0" w:color="auto"/>
              <w:right w:val="single" w:sz="4" w:space="0" w:color="auto"/>
            </w:tcBorders>
            <w:shd w:val="clear" w:color="auto" w:fill="auto"/>
            <w:vAlign w:val="center"/>
            <w:hideMark/>
          </w:tcPr>
          <w:p w14:paraId="526D3FA5"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noProof/>
                <w:szCs w:val="24"/>
              </w:rPr>
              <mc:AlternateContent>
                <mc:Choice Requires="wps">
                  <w:drawing>
                    <wp:anchor distT="0" distB="0" distL="114300" distR="114300" simplePos="0" relativeHeight="251658260" behindDoc="0" locked="0" layoutInCell="1" allowOverlap="1" wp14:anchorId="364BAA7D" wp14:editId="26709CA6">
                      <wp:simplePos x="0" y="0"/>
                      <wp:positionH relativeFrom="column">
                        <wp:posOffset>81280</wp:posOffset>
                      </wp:positionH>
                      <wp:positionV relativeFrom="paragraph">
                        <wp:posOffset>114935</wp:posOffset>
                      </wp:positionV>
                      <wp:extent cx="241300" cy="215900"/>
                      <wp:effectExtent l="0" t="0" r="25400" b="12700"/>
                      <wp:wrapNone/>
                      <wp:docPr id="18" name="Flowchart: Connector 18"/>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CCBA4" id="Flowchart: Connector 18" o:spid="_x0000_s1026" type="#_x0000_t120" style="position:absolute;margin-left:6.4pt;margin-top:9.05pt;width:19pt;height:17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" fillcolor="#ffc000" strokecolor="#243f60 [1604]" strokeweight="2pt"/>
                  </w:pict>
                </mc:Fallback>
              </mc:AlternateContent>
            </w:r>
          </w:p>
        </w:tc>
        <w:tc>
          <w:tcPr>
            <w:tcW w:w="1310" w:type="dxa"/>
            <w:tcBorders>
              <w:top w:val="nil"/>
              <w:left w:val="nil"/>
              <w:bottom w:val="single" w:sz="4" w:space="0" w:color="auto"/>
              <w:right w:val="single" w:sz="4" w:space="0" w:color="auto"/>
            </w:tcBorders>
            <w:shd w:val="clear" w:color="auto" w:fill="auto"/>
            <w:vAlign w:val="center"/>
            <w:hideMark/>
          </w:tcPr>
          <w:p w14:paraId="442F732F"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80%</w:t>
            </w:r>
          </w:p>
        </w:tc>
        <w:tc>
          <w:tcPr>
            <w:tcW w:w="1469" w:type="dxa"/>
            <w:tcBorders>
              <w:top w:val="nil"/>
              <w:left w:val="nil"/>
              <w:bottom w:val="single" w:sz="4" w:space="0" w:color="auto"/>
              <w:right w:val="single" w:sz="4" w:space="0" w:color="auto"/>
            </w:tcBorders>
            <w:shd w:val="clear" w:color="auto" w:fill="auto"/>
            <w:vAlign w:val="center"/>
            <w:hideMark/>
          </w:tcPr>
          <w:p w14:paraId="6B62AE89"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30-Sep-21</w:t>
            </w:r>
          </w:p>
        </w:tc>
        <w:tc>
          <w:tcPr>
            <w:tcW w:w="1382" w:type="dxa"/>
            <w:tcBorders>
              <w:top w:val="nil"/>
              <w:left w:val="nil"/>
              <w:bottom w:val="single" w:sz="4" w:space="0" w:color="auto"/>
              <w:right w:val="single" w:sz="4" w:space="0" w:color="auto"/>
            </w:tcBorders>
            <w:shd w:val="clear" w:color="auto" w:fill="auto"/>
            <w:vAlign w:val="center"/>
            <w:hideMark/>
          </w:tcPr>
          <w:p w14:paraId="43CE9D27"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24-Dec-21</w:t>
            </w:r>
          </w:p>
        </w:tc>
        <w:tc>
          <w:tcPr>
            <w:tcW w:w="1823" w:type="dxa"/>
            <w:tcBorders>
              <w:top w:val="nil"/>
              <w:left w:val="nil"/>
              <w:bottom w:val="single" w:sz="4" w:space="0" w:color="auto"/>
              <w:right w:val="single" w:sz="4" w:space="0" w:color="auto"/>
            </w:tcBorders>
            <w:shd w:val="clear" w:color="auto" w:fill="auto"/>
            <w:vAlign w:val="center"/>
            <w:hideMark/>
          </w:tcPr>
          <w:p w14:paraId="686FC3D9"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Staff turnover.</w:t>
            </w:r>
          </w:p>
        </w:tc>
        <w:tc>
          <w:tcPr>
            <w:tcW w:w="4318" w:type="dxa"/>
            <w:tcBorders>
              <w:top w:val="nil"/>
              <w:left w:val="nil"/>
              <w:bottom w:val="single" w:sz="4" w:space="0" w:color="auto"/>
              <w:right w:val="single" w:sz="4" w:space="0" w:color="auto"/>
            </w:tcBorders>
            <w:shd w:val="clear" w:color="auto" w:fill="auto"/>
            <w:vAlign w:val="center"/>
            <w:hideMark/>
          </w:tcPr>
          <w:p w14:paraId="3AA22615" w14:textId="77777777" w:rsidR="00183EEF" w:rsidRDefault="00516332" w:rsidP="003E347E">
            <w:pPr>
              <w:pStyle w:val="ListParagraph"/>
              <w:numPr>
                <w:ilvl w:val="0"/>
                <w:numId w:val="13"/>
              </w:numPr>
              <w:ind w:left="319"/>
              <w:rPr>
                <w:rFonts w:ascii="Arial" w:hAnsi="Arial" w:cs="Arial"/>
                <w:color w:val="000000"/>
                <w:szCs w:val="24"/>
                <w:lang w:eastAsia="en-AU"/>
              </w:rPr>
            </w:pPr>
            <w:r w:rsidRPr="0043565E">
              <w:rPr>
                <w:rFonts w:ascii="Arial" w:hAnsi="Arial" w:cs="Arial"/>
                <w:color w:val="000000"/>
                <w:szCs w:val="24"/>
                <w:lang w:eastAsia="en-AU"/>
              </w:rPr>
              <w:t>Physical Records Room procedure updated</w:t>
            </w:r>
          </w:p>
          <w:p w14:paraId="5B42C6BF" w14:textId="77777777" w:rsidR="00183EEF" w:rsidRDefault="00516332" w:rsidP="003E347E">
            <w:pPr>
              <w:pStyle w:val="ListParagraph"/>
              <w:numPr>
                <w:ilvl w:val="0"/>
                <w:numId w:val="13"/>
              </w:numPr>
              <w:ind w:left="319"/>
              <w:rPr>
                <w:rFonts w:ascii="Arial" w:hAnsi="Arial" w:cs="Arial"/>
                <w:color w:val="000000"/>
                <w:szCs w:val="24"/>
                <w:lang w:eastAsia="en-AU"/>
              </w:rPr>
            </w:pPr>
            <w:r w:rsidRPr="0043565E">
              <w:rPr>
                <w:rFonts w:ascii="Arial" w:hAnsi="Arial" w:cs="Arial"/>
                <w:color w:val="000000"/>
                <w:szCs w:val="24"/>
                <w:lang w:eastAsia="en-AU"/>
              </w:rPr>
              <w:t>Undergoing internal consultation before final implementation</w:t>
            </w:r>
          </w:p>
          <w:p w14:paraId="22B93E24" w14:textId="0B3DC1DC" w:rsidR="00516332" w:rsidRPr="0043565E" w:rsidRDefault="00516332" w:rsidP="003E347E">
            <w:pPr>
              <w:pStyle w:val="ListParagraph"/>
              <w:numPr>
                <w:ilvl w:val="0"/>
                <w:numId w:val="13"/>
              </w:numPr>
              <w:ind w:left="319"/>
              <w:rPr>
                <w:rFonts w:ascii="Arial" w:hAnsi="Arial" w:cs="Arial"/>
                <w:color w:val="000000"/>
                <w:szCs w:val="24"/>
                <w:lang w:eastAsia="en-AU"/>
              </w:rPr>
            </w:pPr>
            <w:r w:rsidRPr="0043565E">
              <w:rPr>
                <w:rFonts w:ascii="Arial" w:hAnsi="Arial" w:cs="Arial"/>
                <w:color w:val="000000"/>
                <w:szCs w:val="24"/>
                <w:lang w:eastAsia="en-AU"/>
              </w:rPr>
              <w:t>Digital Document Security will be addressed as part of finding #9</w:t>
            </w:r>
          </w:p>
        </w:tc>
      </w:tr>
      <w:tr w:rsidR="00516332" w:rsidRPr="0043565E" w14:paraId="0856DC15" w14:textId="77777777" w:rsidTr="00FA5233">
        <w:trPr>
          <w:trHeight w:val="1318"/>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6A486A90"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7</w:t>
            </w:r>
          </w:p>
        </w:tc>
        <w:tc>
          <w:tcPr>
            <w:tcW w:w="1617" w:type="dxa"/>
            <w:tcBorders>
              <w:top w:val="nil"/>
              <w:left w:val="nil"/>
              <w:bottom w:val="single" w:sz="4" w:space="0" w:color="auto"/>
              <w:right w:val="single" w:sz="4" w:space="0" w:color="auto"/>
            </w:tcBorders>
            <w:shd w:val="clear" w:color="auto" w:fill="auto"/>
            <w:vAlign w:val="center"/>
            <w:hideMark/>
          </w:tcPr>
          <w:p w14:paraId="772D0EDE"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Inadequate management of retention &amp; disposal of records</w:t>
            </w:r>
          </w:p>
        </w:tc>
        <w:tc>
          <w:tcPr>
            <w:tcW w:w="950" w:type="dxa"/>
            <w:tcBorders>
              <w:top w:val="nil"/>
              <w:left w:val="nil"/>
              <w:bottom w:val="single" w:sz="4" w:space="0" w:color="auto"/>
              <w:right w:val="single" w:sz="4" w:space="0" w:color="auto"/>
            </w:tcBorders>
            <w:shd w:val="clear" w:color="auto" w:fill="auto"/>
            <w:vAlign w:val="center"/>
            <w:hideMark/>
          </w:tcPr>
          <w:p w14:paraId="16A064D2"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noProof/>
                <w:szCs w:val="24"/>
              </w:rPr>
              <mc:AlternateContent>
                <mc:Choice Requires="wps">
                  <w:drawing>
                    <wp:anchor distT="0" distB="0" distL="114300" distR="114300" simplePos="0" relativeHeight="251658261" behindDoc="0" locked="0" layoutInCell="1" allowOverlap="1" wp14:anchorId="765F0909" wp14:editId="28538060">
                      <wp:simplePos x="0" y="0"/>
                      <wp:positionH relativeFrom="column">
                        <wp:posOffset>90805</wp:posOffset>
                      </wp:positionH>
                      <wp:positionV relativeFrom="paragraph">
                        <wp:posOffset>-35560</wp:posOffset>
                      </wp:positionV>
                      <wp:extent cx="241300" cy="215900"/>
                      <wp:effectExtent l="0" t="0" r="25400" b="12700"/>
                      <wp:wrapNone/>
                      <wp:docPr id="19" name="Flowchart: Connector 19"/>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05690" id="Flowchart: Connector 19" o:spid="_x0000_s1026" type="#_x0000_t120" style="position:absolute;margin-left:7.15pt;margin-top:-2.8pt;width:19pt;height:17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" fillcolor="#ffc000" strokecolor="#243f60 [1604]" strokeweight="2pt"/>
                  </w:pict>
                </mc:Fallback>
              </mc:AlternateContent>
            </w:r>
          </w:p>
        </w:tc>
        <w:tc>
          <w:tcPr>
            <w:tcW w:w="1310" w:type="dxa"/>
            <w:tcBorders>
              <w:top w:val="nil"/>
              <w:left w:val="nil"/>
              <w:bottom w:val="single" w:sz="4" w:space="0" w:color="auto"/>
              <w:right w:val="single" w:sz="4" w:space="0" w:color="auto"/>
            </w:tcBorders>
            <w:shd w:val="clear" w:color="auto" w:fill="auto"/>
            <w:vAlign w:val="center"/>
            <w:hideMark/>
          </w:tcPr>
          <w:p w14:paraId="22487DAB"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10%</w:t>
            </w:r>
          </w:p>
        </w:tc>
        <w:tc>
          <w:tcPr>
            <w:tcW w:w="1469" w:type="dxa"/>
            <w:tcBorders>
              <w:top w:val="nil"/>
              <w:left w:val="nil"/>
              <w:bottom w:val="single" w:sz="4" w:space="0" w:color="auto"/>
              <w:right w:val="single" w:sz="4" w:space="0" w:color="auto"/>
            </w:tcBorders>
            <w:shd w:val="clear" w:color="auto" w:fill="auto"/>
            <w:vAlign w:val="center"/>
            <w:hideMark/>
          </w:tcPr>
          <w:p w14:paraId="5209D77F"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30-Jun-22</w:t>
            </w:r>
          </w:p>
        </w:tc>
        <w:tc>
          <w:tcPr>
            <w:tcW w:w="1382" w:type="dxa"/>
            <w:tcBorders>
              <w:top w:val="nil"/>
              <w:left w:val="nil"/>
              <w:bottom w:val="single" w:sz="4" w:space="0" w:color="auto"/>
              <w:right w:val="single" w:sz="4" w:space="0" w:color="auto"/>
            </w:tcBorders>
            <w:shd w:val="clear" w:color="auto" w:fill="auto"/>
            <w:vAlign w:val="center"/>
            <w:hideMark/>
          </w:tcPr>
          <w:p w14:paraId="5E9CFCD3"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 </w:t>
            </w:r>
          </w:p>
        </w:tc>
        <w:tc>
          <w:tcPr>
            <w:tcW w:w="1823" w:type="dxa"/>
            <w:tcBorders>
              <w:top w:val="nil"/>
              <w:left w:val="nil"/>
              <w:bottom w:val="single" w:sz="4" w:space="0" w:color="auto"/>
              <w:right w:val="single" w:sz="4" w:space="0" w:color="auto"/>
            </w:tcBorders>
            <w:shd w:val="clear" w:color="auto" w:fill="auto"/>
            <w:vAlign w:val="center"/>
            <w:hideMark/>
          </w:tcPr>
          <w:p w14:paraId="479C14C0"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 xml:space="preserve">Additional capacity to address the ongoing management of this finding.   </w:t>
            </w:r>
          </w:p>
        </w:tc>
        <w:tc>
          <w:tcPr>
            <w:tcW w:w="4318" w:type="dxa"/>
            <w:tcBorders>
              <w:top w:val="nil"/>
              <w:left w:val="nil"/>
              <w:bottom w:val="single" w:sz="4" w:space="0" w:color="auto"/>
              <w:right w:val="single" w:sz="4" w:space="0" w:color="auto"/>
            </w:tcBorders>
            <w:shd w:val="clear" w:color="auto" w:fill="auto"/>
            <w:vAlign w:val="center"/>
            <w:hideMark/>
          </w:tcPr>
          <w:p w14:paraId="5D54BE28" w14:textId="77777777" w:rsidR="00183EEF" w:rsidRDefault="00516332" w:rsidP="003E347E">
            <w:pPr>
              <w:pStyle w:val="ListParagraph"/>
              <w:numPr>
                <w:ilvl w:val="0"/>
                <w:numId w:val="13"/>
              </w:numPr>
              <w:ind w:left="319"/>
              <w:rPr>
                <w:rFonts w:ascii="Arial" w:hAnsi="Arial" w:cs="Arial"/>
                <w:color w:val="000000"/>
                <w:szCs w:val="24"/>
                <w:lang w:eastAsia="en-AU"/>
              </w:rPr>
            </w:pPr>
            <w:r w:rsidRPr="0043565E">
              <w:rPr>
                <w:rFonts w:ascii="Arial" w:hAnsi="Arial" w:cs="Arial"/>
                <w:color w:val="000000"/>
                <w:szCs w:val="24"/>
                <w:lang w:eastAsia="en-AU"/>
              </w:rPr>
              <w:t>Minimal change from last report</w:t>
            </w:r>
          </w:p>
          <w:p w14:paraId="7EEA4C55" w14:textId="77777777" w:rsidR="00183EEF" w:rsidRDefault="00516332" w:rsidP="003E347E">
            <w:pPr>
              <w:pStyle w:val="ListParagraph"/>
              <w:numPr>
                <w:ilvl w:val="0"/>
                <w:numId w:val="13"/>
              </w:numPr>
              <w:ind w:left="319"/>
              <w:rPr>
                <w:rFonts w:ascii="Arial" w:hAnsi="Arial" w:cs="Arial"/>
                <w:color w:val="000000"/>
                <w:szCs w:val="24"/>
                <w:lang w:eastAsia="en-AU"/>
              </w:rPr>
            </w:pPr>
            <w:r w:rsidRPr="0043565E">
              <w:rPr>
                <w:rFonts w:ascii="Arial" w:hAnsi="Arial" w:cs="Arial"/>
                <w:color w:val="000000"/>
                <w:szCs w:val="24"/>
                <w:lang w:eastAsia="en-AU"/>
              </w:rPr>
              <w:t xml:space="preserve">The </w:t>
            </w:r>
            <w:proofErr w:type="gramStart"/>
            <w:r w:rsidRPr="0043565E">
              <w:rPr>
                <w:rFonts w:ascii="Arial" w:hAnsi="Arial" w:cs="Arial"/>
                <w:color w:val="000000"/>
                <w:szCs w:val="24"/>
                <w:lang w:eastAsia="en-AU"/>
              </w:rPr>
              <w:t>City</w:t>
            </w:r>
            <w:proofErr w:type="gramEnd"/>
            <w:r w:rsidRPr="0043565E">
              <w:rPr>
                <w:rFonts w:ascii="Arial" w:hAnsi="Arial" w:cs="Arial"/>
                <w:color w:val="000000"/>
                <w:szCs w:val="24"/>
                <w:lang w:eastAsia="en-AU"/>
              </w:rPr>
              <w:t xml:space="preserve"> adopt the State Records Office Guideline for Records Retention and Disposal</w:t>
            </w:r>
          </w:p>
          <w:p w14:paraId="27E02E74" w14:textId="77777777" w:rsidR="00183EEF" w:rsidRDefault="00516332" w:rsidP="003E347E">
            <w:pPr>
              <w:pStyle w:val="ListParagraph"/>
              <w:numPr>
                <w:ilvl w:val="0"/>
                <w:numId w:val="13"/>
              </w:numPr>
              <w:ind w:left="319"/>
              <w:rPr>
                <w:rFonts w:ascii="Arial" w:hAnsi="Arial" w:cs="Arial"/>
                <w:color w:val="000000"/>
                <w:szCs w:val="24"/>
                <w:lang w:eastAsia="en-AU"/>
              </w:rPr>
            </w:pPr>
            <w:r w:rsidRPr="0043565E">
              <w:rPr>
                <w:rFonts w:ascii="Arial" w:hAnsi="Arial" w:cs="Arial"/>
                <w:color w:val="000000"/>
                <w:szCs w:val="24"/>
                <w:lang w:eastAsia="en-AU"/>
              </w:rPr>
              <w:t>For Digital Documents, the implementation (ongoing) of Specialist Software will support closing this finding</w:t>
            </w:r>
          </w:p>
          <w:p w14:paraId="25B80BB0" w14:textId="77777777" w:rsidR="00516332" w:rsidRDefault="00516332" w:rsidP="003E347E">
            <w:pPr>
              <w:pStyle w:val="ListParagraph"/>
              <w:numPr>
                <w:ilvl w:val="0"/>
                <w:numId w:val="13"/>
              </w:numPr>
              <w:ind w:left="319"/>
              <w:rPr>
                <w:rFonts w:ascii="Arial" w:hAnsi="Arial" w:cs="Arial"/>
                <w:color w:val="000000"/>
                <w:szCs w:val="24"/>
                <w:lang w:eastAsia="en-AU"/>
              </w:rPr>
            </w:pPr>
            <w:r w:rsidRPr="0043565E">
              <w:rPr>
                <w:rFonts w:ascii="Arial" w:hAnsi="Arial" w:cs="Arial"/>
                <w:color w:val="000000"/>
                <w:szCs w:val="24"/>
                <w:lang w:eastAsia="en-AU"/>
              </w:rPr>
              <w:t>For Physical Documents, there is an ongoing market assessment to able the selection of specialist partner to support closing this finding</w:t>
            </w:r>
          </w:p>
          <w:p w14:paraId="3C304006" w14:textId="62B48384" w:rsidR="00FA5233" w:rsidRDefault="00FA5233" w:rsidP="00FA5233">
            <w:pPr>
              <w:pStyle w:val="ListParagraph"/>
              <w:ind w:left="319"/>
              <w:rPr>
                <w:rFonts w:ascii="Arial" w:hAnsi="Arial" w:cs="Arial"/>
                <w:color w:val="000000"/>
                <w:szCs w:val="24"/>
                <w:lang w:eastAsia="en-AU"/>
              </w:rPr>
            </w:pPr>
          </w:p>
          <w:p w14:paraId="42263B31" w14:textId="77777777" w:rsidR="009A6715" w:rsidRDefault="009A6715" w:rsidP="00FA5233">
            <w:pPr>
              <w:pStyle w:val="ListParagraph"/>
              <w:ind w:left="319"/>
              <w:rPr>
                <w:rFonts w:ascii="Arial" w:hAnsi="Arial" w:cs="Arial"/>
                <w:color w:val="000000"/>
                <w:szCs w:val="24"/>
                <w:lang w:eastAsia="en-AU"/>
              </w:rPr>
            </w:pPr>
          </w:p>
          <w:p w14:paraId="49D4EB62" w14:textId="53D8B8A4" w:rsidR="00FA5233" w:rsidRPr="0043565E" w:rsidRDefault="00FA5233" w:rsidP="00FA5233">
            <w:pPr>
              <w:pStyle w:val="ListParagraph"/>
              <w:ind w:left="319"/>
              <w:rPr>
                <w:rFonts w:ascii="Arial" w:hAnsi="Arial" w:cs="Arial"/>
                <w:color w:val="000000"/>
                <w:szCs w:val="24"/>
                <w:lang w:eastAsia="en-AU"/>
              </w:rPr>
            </w:pPr>
          </w:p>
        </w:tc>
      </w:tr>
      <w:tr w:rsidR="00516332" w:rsidRPr="0043565E" w14:paraId="2A13DB81" w14:textId="77777777" w:rsidTr="00FA5233">
        <w:trPr>
          <w:trHeight w:val="659"/>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5BE11"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lastRenderedPageBreak/>
              <w:t>8</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14:paraId="19993AA4"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Inconsistent naming of documents</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266B5C5A"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noProof/>
                <w:szCs w:val="24"/>
              </w:rPr>
              <mc:AlternateContent>
                <mc:Choice Requires="wps">
                  <w:drawing>
                    <wp:anchor distT="0" distB="0" distL="114300" distR="114300" simplePos="0" relativeHeight="251658262" behindDoc="0" locked="0" layoutInCell="1" allowOverlap="1" wp14:anchorId="60C305CE" wp14:editId="6D580C18">
                      <wp:simplePos x="0" y="0"/>
                      <wp:positionH relativeFrom="column">
                        <wp:posOffset>74930</wp:posOffset>
                      </wp:positionH>
                      <wp:positionV relativeFrom="paragraph">
                        <wp:posOffset>-18415</wp:posOffset>
                      </wp:positionV>
                      <wp:extent cx="241300" cy="215900"/>
                      <wp:effectExtent l="0" t="0" r="25400" b="12700"/>
                      <wp:wrapNone/>
                      <wp:docPr id="20" name="Flowchart: Connector 20"/>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3CE92" id="Flowchart: Connector 20" o:spid="_x0000_s1026" type="#_x0000_t120" style="position:absolute;margin-left:5.9pt;margin-top:-1.45pt;width:19pt;height:17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" fillcolor="#92d050" strokecolor="#243f60 [1604]" strokeweight="2pt"/>
                  </w:pict>
                </mc:Fallback>
              </mc:AlternateContent>
            </w:r>
          </w:p>
        </w:tc>
        <w:tc>
          <w:tcPr>
            <w:tcW w:w="1310" w:type="dxa"/>
            <w:tcBorders>
              <w:top w:val="single" w:sz="4" w:space="0" w:color="auto"/>
              <w:left w:val="nil"/>
              <w:bottom w:val="single" w:sz="4" w:space="0" w:color="auto"/>
              <w:right w:val="single" w:sz="4" w:space="0" w:color="auto"/>
            </w:tcBorders>
            <w:shd w:val="clear" w:color="auto" w:fill="auto"/>
            <w:vAlign w:val="center"/>
            <w:hideMark/>
          </w:tcPr>
          <w:p w14:paraId="7FC2BA10"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10%</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14:paraId="6C69020E"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30-Jun-22</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14:paraId="1380B1E0"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 </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4B34894F" w14:textId="77777777" w:rsidR="00516332" w:rsidRPr="0043565E" w:rsidRDefault="00516332" w:rsidP="00061E96">
            <w:pPr>
              <w:jc w:val="center"/>
              <w:rPr>
                <w:rFonts w:ascii="Arial" w:hAnsi="Arial" w:cs="Arial"/>
                <w:color w:val="000000"/>
                <w:szCs w:val="24"/>
                <w:lang w:eastAsia="en-AU"/>
              </w:rPr>
            </w:pPr>
          </w:p>
        </w:tc>
        <w:tc>
          <w:tcPr>
            <w:tcW w:w="4318" w:type="dxa"/>
            <w:tcBorders>
              <w:top w:val="single" w:sz="4" w:space="0" w:color="auto"/>
              <w:left w:val="nil"/>
              <w:bottom w:val="single" w:sz="4" w:space="0" w:color="auto"/>
              <w:right w:val="single" w:sz="4" w:space="0" w:color="auto"/>
            </w:tcBorders>
            <w:shd w:val="clear" w:color="auto" w:fill="auto"/>
            <w:vAlign w:val="center"/>
            <w:hideMark/>
          </w:tcPr>
          <w:p w14:paraId="3984789C" w14:textId="5EC10B93" w:rsidR="00516332" w:rsidRPr="0043565E" w:rsidRDefault="00516332" w:rsidP="003E347E">
            <w:pPr>
              <w:pStyle w:val="ListParagraph"/>
              <w:numPr>
                <w:ilvl w:val="0"/>
                <w:numId w:val="13"/>
              </w:numPr>
              <w:ind w:left="319"/>
              <w:rPr>
                <w:rFonts w:ascii="Arial" w:hAnsi="Arial" w:cs="Arial"/>
                <w:color w:val="000000"/>
                <w:szCs w:val="24"/>
                <w:lang w:eastAsia="en-AU"/>
              </w:rPr>
            </w:pPr>
            <w:r w:rsidRPr="0043565E">
              <w:rPr>
                <w:rFonts w:ascii="Arial" w:hAnsi="Arial" w:cs="Arial"/>
                <w:color w:val="000000"/>
                <w:szCs w:val="24"/>
                <w:lang w:eastAsia="en-AU"/>
              </w:rPr>
              <w:t>Minimal change from last report; the naming standard will be based on the Keywords for Council standard with this standard incorporated into staff training</w:t>
            </w:r>
          </w:p>
        </w:tc>
      </w:tr>
      <w:tr w:rsidR="00516332" w:rsidRPr="0043565E" w14:paraId="66B2BFB0" w14:textId="77777777" w:rsidTr="0043565E">
        <w:trPr>
          <w:trHeight w:val="659"/>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56D8ADBE"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9</w:t>
            </w:r>
          </w:p>
        </w:tc>
        <w:tc>
          <w:tcPr>
            <w:tcW w:w="1617" w:type="dxa"/>
            <w:tcBorders>
              <w:top w:val="nil"/>
              <w:left w:val="nil"/>
              <w:bottom w:val="single" w:sz="4" w:space="0" w:color="auto"/>
              <w:right w:val="single" w:sz="4" w:space="0" w:color="auto"/>
            </w:tcBorders>
            <w:shd w:val="clear" w:color="auto" w:fill="auto"/>
            <w:vAlign w:val="center"/>
            <w:hideMark/>
          </w:tcPr>
          <w:p w14:paraId="518E2F9C"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Non-compliance with State Records Act - SharePoint</w:t>
            </w:r>
          </w:p>
        </w:tc>
        <w:tc>
          <w:tcPr>
            <w:tcW w:w="950" w:type="dxa"/>
            <w:tcBorders>
              <w:top w:val="nil"/>
              <w:left w:val="nil"/>
              <w:bottom w:val="single" w:sz="4" w:space="0" w:color="auto"/>
              <w:right w:val="single" w:sz="4" w:space="0" w:color="auto"/>
            </w:tcBorders>
            <w:shd w:val="clear" w:color="auto" w:fill="auto"/>
            <w:vAlign w:val="center"/>
            <w:hideMark/>
          </w:tcPr>
          <w:p w14:paraId="56C5487D"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noProof/>
                <w:szCs w:val="24"/>
              </w:rPr>
              <mc:AlternateContent>
                <mc:Choice Requires="wps">
                  <w:drawing>
                    <wp:anchor distT="0" distB="0" distL="114300" distR="114300" simplePos="0" relativeHeight="251658263" behindDoc="0" locked="0" layoutInCell="1" allowOverlap="1" wp14:anchorId="281F8CE4" wp14:editId="00B65142">
                      <wp:simplePos x="0" y="0"/>
                      <wp:positionH relativeFrom="column">
                        <wp:posOffset>26670</wp:posOffset>
                      </wp:positionH>
                      <wp:positionV relativeFrom="paragraph">
                        <wp:posOffset>25400</wp:posOffset>
                      </wp:positionV>
                      <wp:extent cx="241300" cy="215900"/>
                      <wp:effectExtent l="0" t="0" r="25400" b="12700"/>
                      <wp:wrapNone/>
                      <wp:docPr id="21" name="Flowchart: Connector 2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C4432" id="Flowchart: Connector 21" o:spid="_x0000_s1026" type="#_x0000_t120" style="position:absolute;margin-left:2.1pt;margin-top:2pt;width:19pt;height:17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" fillcolor="#92d050" strokecolor="#243f60 [1604]" strokeweight="2pt"/>
                  </w:pict>
                </mc:Fallback>
              </mc:AlternateContent>
            </w:r>
          </w:p>
        </w:tc>
        <w:tc>
          <w:tcPr>
            <w:tcW w:w="1310" w:type="dxa"/>
            <w:tcBorders>
              <w:top w:val="nil"/>
              <w:left w:val="nil"/>
              <w:bottom w:val="single" w:sz="4" w:space="0" w:color="auto"/>
              <w:right w:val="single" w:sz="4" w:space="0" w:color="auto"/>
            </w:tcBorders>
            <w:shd w:val="clear" w:color="auto" w:fill="auto"/>
            <w:vAlign w:val="center"/>
            <w:hideMark/>
          </w:tcPr>
          <w:p w14:paraId="697AD4ED"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40%</w:t>
            </w:r>
          </w:p>
        </w:tc>
        <w:tc>
          <w:tcPr>
            <w:tcW w:w="1469" w:type="dxa"/>
            <w:tcBorders>
              <w:top w:val="nil"/>
              <w:left w:val="nil"/>
              <w:bottom w:val="single" w:sz="4" w:space="0" w:color="auto"/>
              <w:right w:val="single" w:sz="4" w:space="0" w:color="auto"/>
            </w:tcBorders>
            <w:shd w:val="clear" w:color="auto" w:fill="auto"/>
            <w:vAlign w:val="center"/>
            <w:hideMark/>
          </w:tcPr>
          <w:p w14:paraId="2847690E"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31-Jan-22</w:t>
            </w:r>
          </w:p>
        </w:tc>
        <w:tc>
          <w:tcPr>
            <w:tcW w:w="1382" w:type="dxa"/>
            <w:tcBorders>
              <w:top w:val="nil"/>
              <w:left w:val="nil"/>
              <w:bottom w:val="single" w:sz="4" w:space="0" w:color="auto"/>
              <w:right w:val="single" w:sz="4" w:space="0" w:color="auto"/>
            </w:tcBorders>
            <w:shd w:val="clear" w:color="auto" w:fill="auto"/>
            <w:vAlign w:val="center"/>
            <w:hideMark/>
          </w:tcPr>
          <w:p w14:paraId="56961993"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 </w:t>
            </w:r>
          </w:p>
        </w:tc>
        <w:tc>
          <w:tcPr>
            <w:tcW w:w="1823" w:type="dxa"/>
            <w:tcBorders>
              <w:top w:val="nil"/>
              <w:left w:val="nil"/>
              <w:bottom w:val="single" w:sz="4" w:space="0" w:color="auto"/>
              <w:right w:val="single" w:sz="4" w:space="0" w:color="auto"/>
            </w:tcBorders>
            <w:shd w:val="clear" w:color="auto" w:fill="auto"/>
            <w:vAlign w:val="center"/>
            <w:hideMark/>
          </w:tcPr>
          <w:p w14:paraId="575FEDEC" w14:textId="77777777" w:rsidR="00516332" w:rsidRPr="0043565E" w:rsidRDefault="00516332" w:rsidP="00061E96">
            <w:pPr>
              <w:jc w:val="center"/>
              <w:rPr>
                <w:rFonts w:ascii="Arial" w:hAnsi="Arial" w:cs="Arial"/>
                <w:color w:val="000000"/>
                <w:szCs w:val="24"/>
                <w:lang w:eastAsia="en-AU"/>
              </w:rPr>
            </w:pPr>
            <w:r w:rsidRPr="0043565E">
              <w:rPr>
                <w:rFonts w:ascii="Arial" w:hAnsi="Arial" w:cs="Arial"/>
                <w:color w:val="000000"/>
                <w:szCs w:val="24"/>
                <w:lang w:eastAsia="en-AU"/>
              </w:rPr>
              <w:t xml:space="preserve">Nil. </w:t>
            </w:r>
          </w:p>
        </w:tc>
        <w:tc>
          <w:tcPr>
            <w:tcW w:w="4318" w:type="dxa"/>
            <w:tcBorders>
              <w:top w:val="nil"/>
              <w:left w:val="nil"/>
              <w:bottom w:val="single" w:sz="4" w:space="0" w:color="auto"/>
              <w:right w:val="single" w:sz="4" w:space="0" w:color="auto"/>
            </w:tcBorders>
            <w:shd w:val="clear" w:color="auto" w:fill="auto"/>
            <w:vAlign w:val="center"/>
            <w:hideMark/>
          </w:tcPr>
          <w:p w14:paraId="1637688E" w14:textId="0A4AA863" w:rsidR="00516332" w:rsidRPr="0043565E" w:rsidRDefault="00516332" w:rsidP="003E347E">
            <w:pPr>
              <w:pStyle w:val="ListParagraph"/>
              <w:numPr>
                <w:ilvl w:val="0"/>
                <w:numId w:val="13"/>
              </w:numPr>
              <w:ind w:left="319"/>
              <w:rPr>
                <w:rFonts w:ascii="Arial" w:hAnsi="Arial" w:cs="Arial"/>
                <w:color w:val="000000"/>
                <w:szCs w:val="24"/>
                <w:lang w:eastAsia="en-AU"/>
              </w:rPr>
            </w:pPr>
            <w:r w:rsidRPr="0043565E">
              <w:rPr>
                <w:rFonts w:ascii="Arial" w:hAnsi="Arial" w:cs="Arial"/>
                <w:color w:val="000000"/>
                <w:szCs w:val="24"/>
                <w:lang w:eastAsia="en-AU"/>
              </w:rPr>
              <w:t>Procurement of specialist software, RecordPoint365, completed with implementation underway</w:t>
            </w:r>
          </w:p>
        </w:tc>
      </w:tr>
    </w:tbl>
    <w:p w14:paraId="68C1E75B" w14:textId="77777777" w:rsidR="00516332" w:rsidRPr="0043565E" w:rsidRDefault="00516332" w:rsidP="009A6715">
      <w:pPr>
        <w:jc w:val="both"/>
        <w:rPr>
          <w:rFonts w:ascii="Arial" w:eastAsiaTheme="minorHAnsi" w:hAnsi="Arial" w:cs="Arial"/>
          <w:szCs w:val="24"/>
          <w:lang w:val="en-US"/>
        </w:rPr>
      </w:pPr>
    </w:p>
    <w:tbl>
      <w:tblPr>
        <w:tblStyle w:val="TableGrid"/>
        <w:tblpPr w:leftFromText="180" w:rightFromText="180" w:vertAnchor="text" w:horzAnchor="margin" w:tblpY="225"/>
        <w:tblW w:w="5807" w:type="dxa"/>
        <w:tblLook w:val="04A0" w:firstRow="1" w:lastRow="0" w:firstColumn="1" w:lastColumn="0" w:noHBand="0" w:noVBand="1"/>
      </w:tblPr>
      <w:tblGrid>
        <w:gridCol w:w="1070"/>
        <w:gridCol w:w="4737"/>
      </w:tblGrid>
      <w:tr w:rsidR="00516332" w:rsidRPr="0043565E" w14:paraId="2300882E" w14:textId="77777777" w:rsidTr="00061E96">
        <w:tc>
          <w:tcPr>
            <w:tcW w:w="1070" w:type="dxa"/>
            <w:shd w:val="clear" w:color="auto" w:fill="D9D9D9" w:themeFill="background1" w:themeFillShade="D9"/>
          </w:tcPr>
          <w:p w14:paraId="71D571C9" w14:textId="77777777" w:rsidR="00516332" w:rsidRPr="0043565E" w:rsidRDefault="00516332" w:rsidP="00061E96">
            <w:pPr>
              <w:rPr>
                <w:rFonts w:ascii="Arial" w:hAnsi="Arial" w:cs="Arial"/>
                <w:b/>
                <w:bCs/>
                <w:szCs w:val="24"/>
              </w:rPr>
            </w:pPr>
            <w:r w:rsidRPr="0043565E">
              <w:rPr>
                <w:rFonts w:ascii="Arial" w:hAnsi="Arial" w:cs="Arial"/>
                <w:b/>
                <w:bCs/>
                <w:szCs w:val="24"/>
              </w:rPr>
              <w:t>Legend</w:t>
            </w:r>
          </w:p>
        </w:tc>
        <w:tc>
          <w:tcPr>
            <w:tcW w:w="4737" w:type="dxa"/>
            <w:shd w:val="clear" w:color="auto" w:fill="D9D9D9" w:themeFill="background1" w:themeFillShade="D9"/>
          </w:tcPr>
          <w:p w14:paraId="247B2328" w14:textId="77777777" w:rsidR="00516332" w:rsidRPr="0043565E" w:rsidRDefault="00516332" w:rsidP="00061E96">
            <w:pPr>
              <w:rPr>
                <w:rFonts w:ascii="Arial" w:hAnsi="Arial" w:cs="Arial"/>
                <w:b/>
                <w:bCs/>
                <w:szCs w:val="24"/>
              </w:rPr>
            </w:pPr>
            <w:r w:rsidRPr="0043565E">
              <w:rPr>
                <w:rFonts w:ascii="Arial" w:hAnsi="Arial" w:cs="Arial"/>
                <w:b/>
                <w:bCs/>
                <w:szCs w:val="24"/>
              </w:rPr>
              <w:t>Description</w:t>
            </w:r>
          </w:p>
        </w:tc>
      </w:tr>
      <w:tr w:rsidR="00516332" w:rsidRPr="0043565E" w14:paraId="7487D0D4" w14:textId="77777777" w:rsidTr="00061E96">
        <w:tc>
          <w:tcPr>
            <w:tcW w:w="1070" w:type="dxa"/>
          </w:tcPr>
          <w:p w14:paraId="66750D99" w14:textId="77777777" w:rsidR="00516332" w:rsidRPr="0043565E" w:rsidRDefault="00516332" w:rsidP="00061E96">
            <w:pPr>
              <w:rPr>
                <w:rFonts w:ascii="Arial" w:hAnsi="Arial" w:cs="Arial"/>
                <w:szCs w:val="24"/>
              </w:rPr>
            </w:pPr>
            <w:r w:rsidRPr="0043565E">
              <w:rPr>
                <w:rFonts w:ascii="Arial" w:hAnsi="Arial" w:cs="Arial"/>
                <w:noProof/>
                <w:szCs w:val="24"/>
              </w:rPr>
              <mc:AlternateContent>
                <mc:Choice Requires="wps">
                  <w:drawing>
                    <wp:anchor distT="0" distB="0" distL="114300" distR="114300" simplePos="0" relativeHeight="251658254" behindDoc="0" locked="0" layoutInCell="1" allowOverlap="1" wp14:anchorId="304AE777" wp14:editId="449E8983">
                      <wp:simplePos x="0" y="0"/>
                      <wp:positionH relativeFrom="column">
                        <wp:posOffset>147320</wp:posOffset>
                      </wp:positionH>
                      <wp:positionV relativeFrom="paragraph">
                        <wp:posOffset>32385</wp:posOffset>
                      </wp:positionV>
                      <wp:extent cx="241300" cy="215900"/>
                      <wp:effectExtent l="0" t="0" r="25400" b="12700"/>
                      <wp:wrapNone/>
                      <wp:docPr id="25" name="Flowchart: Connector 25"/>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DA805" id="Flowchart: Connector 25" o:spid="_x0000_s1026" type="#_x0000_t120" style="position:absolute;margin-left:11.6pt;margin-top:2.55pt;width:19pt;height:17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" fillcolor="red" strokecolor="#243f60 [1604]" strokeweight="2pt"/>
                  </w:pict>
                </mc:Fallback>
              </mc:AlternateContent>
            </w:r>
          </w:p>
          <w:p w14:paraId="33978BF6" w14:textId="77777777" w:rsidR="00516332" w:rsidRPr="0043565E" w:rsidRDefault="00516332" w:rsidP="00061E96">
            <w:pPr>
              <w:rPr>
                <w:rFonts w:ascii="Arial" w:hAnsi="Arial" w:cs="Arial"/>
                <w:szCs w:val="24"/>
              </w:rPr>
            </w:pPr>
          </w:p>
        </w:tc>
        <w:tc>
          <w:tcPr>
            <w:tcW w:w="4737" w:type="dxa"/>
            <w:vAlign w:val="center"/>
          </w:tcPr>
          <w:p w14:paraId="57E12CFD" w14:textId="77777777" w:rsidR="00516332" w:rsidRPr="0043565E" w:rsidRDefault="00516332" w:rsidP="00061E96">
            <w:pPr>
              <w:rPr>
                <w:rFonts w:ascii="Arial" w:hAnsi="Arial" w:cs="Arial"/>
                <w:szCs w:val="24"/>
              </w:rPr>
            </w:pPr>
            <w:r w:rsidRPr="0043565E">
              <w:rPr>
                <w:rFonts w:ascii="Arial" w:hAnsi="Arial" w:cs="Arial"/>
                <w:szCs w:val="24"/>
              </w:rPr>
              <w:t>Target date will be delayed.</w:t>
            </w:r>
          </w:p>
        </w:tc>
      </w:tr>
      <w:tr w:rsidR="00516332" w:rsidRPr="0043565E" w14:paraId="7D1ABE5B" w14:textId="77777777" w:rsidTr="00061E96">
        <w:tc>
          <w:tcPr>
            <w:tcW w:w="1070" w:type="dxa"/>
          </w:tcPr>
          <w:p w14:paraId="19635CF0" w14:textId="77777777" w:rsidR="00516332" w:rsidRPr="0043565E" w:rsidRDefault="00516332" w:rsidP="00061E96">
            <w:pPr>
              <w:rPr>
                <w:rFonts w:ascii="Arial" w:hAnsi="Arial" w:cs="Arial"/>
                <w:szCs w:val="24"/>
              </w:rPr>
            </w:pPr>
            <w:r w:rsidRPr="0043565E">
              <w:rPr>
                <w:rFonts w:ascii="Arial" w:hAnsi="Arial" w:cs="Arial"/>
                <w:noProof/>
                <w:szCs w:val="24"/>
              </w:rPr>
              <mc:AlternateContent>
                <mc:Choice Requires="wps">
                  <w:drawing>
                    <wp:anchor distT="0" distB="0" distL="114300" distR="114300" simplePos="0" relativeHeight="251658253" behindDoc="0" locked="0" layoutInCell="1" allowOverlap="1" wp14:anchorId="110E32CC" wp14:editId="2A876C53">
                      <wp:simplePos x="0" y="0"/>
                      <wp:positionH relativeFrom="column">
                        <wp:posOffset>149225</wp:posOffset>
                      </wp:positionH>
                      <wp:positionV relativeFrom="paragraph">
                        <wp:posOffset>43815</wp:posOffset>
                      </wp:positionV>
                      <wp:extent cx="241300" cy="215900"/>
                      <wp:effectExtent l="0" t="0" r="25400" b="12700"/>
                      <wp:wrapNone/>
                      <wp:docPr id="26" name="Flowchart: Connector 26"/>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B5C16" id="Flowchart: Connector 26" o:spid="_x0000_s1026" type="#_x0000_t120" style="position:absolute;margin-left:11.75pt;margin-top:3.45pt;width:19pt;height:17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" fillcolor="#ffc000" strokecolor="#243f60 [1604]" strokeweight="2pt"/>
                  </w:pict>
                </mc:Fallback>
              </mc:AlternateContent>
            </w:r>
          </w:p>
          <w:p w14:paraId="13F129D9" w14:textId="77777777" w:rsidR="00516332" w:rsidRPr="0043565E" w:rsidRDefault="00516332" w:rsidP="00061E96">
            <w:pPr>
              <w:rPr>
                <w:rFonts w:ascii="Arial" w:hAnsi="Arial" w:cs="Arial"/>
                <w:szCs w:val="24"/>
              </w:rPr>
            </w:pPr>
          </w:p>
        </w:tc>
        <w:tc>
          <w:tcPr>
            <w:tcW w:w="4737" w:type="dxa"/>
            <w:vAlign w:val="center"/>
          </w:tcPr>
          <w:p w14:paraId="25DF2853" w14:textId="77777777" w:rsidR="00516332" w:rsidRPr="0043565E" w:rsidRDefault="00516332" w:rsidP="00061E96">
            <w:pPr>
              <w:rPr>
                <w:rFonts w:ascii="Arial" w:hAnsi="Arial" w:cs="Arial"/>
                <w:szCs w:val="24"/>
              </w:rPr>
            </w:pPr>
            <w:r w:rsidRPr="0043565E">
              <w:rPr>
                <w:rFonts w:ascii="Arial" w:hAnsi="Arial" w:cs="Arial"/>
                <w:szCs w:val="24"/>
              </w:rPr>
              <w:t>Potential for target date delay.</w:t>
            </w:r>
          </w:p>
        </w:tc>
      </w:tr>
      <w:tr w:rsidR="00516332" w:rsidRPr="0043565E" w14:paraId="53DA8663" w14:textId="77777777" w:rsidTr="00061E96">
        <w:tc>
          <w:tcPr>
            <w:tcW w:w="1070" w:type="dxa"/>
          </w:tcPr>
          <w:p w14:paraId="0605B0D5" w14:textId="77777777" w:rsidR="00516332" w:rsidRPr="0043565E" w:rsidRDefault="00516332" w:rsidP="00061E96">
            <w:pPr>
              <w:rPr>
                <w:rFonts w:ascii="Arial" w:hAnsi="Arial" w:cs="Arial"/>
                <w:szCs w:val="24"/>
              </w:rPr>
            </w:pPr>
            <w:r w:rsidRPr="0043565E">
              <w:rPr>
                <w:rFonts w:ascii="Arial" w:hAnsi="Arial" w:cs="Arial"/>
                <w:noProof/>
                <w:szCs w:val="24"/>
              </w:rPr>
              <mc:AlternateContent>
                <mc:Choice Requires="wps">
                  <w:drawing>
                    <wp:anchor distT="0" distB="0" distL="114300" distR="114300" simplePos="0" relativeHeight="251658252" behindDoc="0" locked="0" layoutInCell="1" allowOverlap="1" wp14:anchorId="11991125" wp14:editId="65015F6A">
                      <wp:simplePos x="0" y="0"/>
                      <wp:positionH relativeFrom="column">
                        <wp:posOffset>146050</wp:posOffset>
                      </wp:positionH>
                      <wp:positionV relativeFrom="paragraph">
                        <wp:posOffset>31115</wp:posOffset>
                      </wp:positionV>
                      <wp:extent cx="241300" cy="215900"/>
                      <wp:effectExtent l="0" t="0" r="25400" b="12700"/>
                      <wp:wrapNone/>
                      <wp:docPr id="27" name="Flowchart: Connector 27"/>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2CB4C" id="Flowchart: Connector 27" o:spid="_x0000_s1026" type="#_x0000_t120" style="position:absolute;margin-left:11.5pt;margin-top:2.45pt;width:19pt;height:17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" fillcolor="#92d050" strokecolor="#243f60 [1604]" strokeweight="2pt"/>
                  </w:pict>
                </mc:Fallback>
              </mc:AlternateContent>
            </w:r>
          </w:p>
          <w:p w14:paraId="235D93F4" w14:textId="77777777" w:rsidR="00516332" w:rsidRPr="0043565E" w:rsidRDefault="00516332" w:rsidP="00061E96">
            <w:pPr>
              <w:rPr>
                <w:rFonts w:ascii="Arial" w:hAnsi="Arial" w:cs="Arial"/>
                <w:szCs w:val="24"/>
              </w:rPr>
            </w:pPr>
          </w:p>
        </w:tc>
        <w:tc>
          <w:tcPr>
            <w:tcW w:w="4737" w:type="dxa"/>
            <w:vAlign w:val="center"/>
          </w:tcPr>
          <w:p w14:paraId="5801B06F" w14:textId="77777777" w:rsidR="00516332" w:rsidRPr="0043565E" w:rsidRDefault="00516332" w:rsidP="00061E96">
            <w:pPr>
              <w:rPr>
                <w:rFonts w:ascii="Arial" w:hAnsi="Arial" w:cs="Arial"/>
                <w:szCs w:val="24"/>
              </w:rPr>
            </w:pPr>
            <w:r w:rsidRPr="0043565E">
              <w:rPr>
                <w:rFonts w:ascii="Arial" w:hAnsi="Arial" w:cs="Arial"/>
                <w:szCs w:val="24"/>
              </w:rPr>
              <w:t>On target.</w:t>
            </w:r>
          </w:p>
        </w:tc>
      </w:tr>
    </w:tbl>
    <w:p w14:paraId="01626BAB" w14:textId="77777777" w:rsidR="00516332" w:rsidRPr="0043565E" w:rsidRDefault="00516332" w:rsidP="00516332">
      <w:pPr>
        <w:jc w:val="both"/>
        <w:rPr>
          <w:rFonts w:ascii="Arial" w:eastAsiaTheme="minorHAnsi" w:hAnsi="Arial" w:cs="Arial"/>
          <w:szCs w:val="24"/>
          <w:lang w:val="en-US"/>
        </w:rPr>
      </w:pPr>
    </w:p>
    <w:p w14:paraId="37C94195" w14:textId="77777777" w:rsidR="00516332" w:rsidRPr="0043565E" w:rsidRDefault="00516332" w:rsidP="00516332">
      <w:pPr>
        <w:jc w:val="both"/>
        <w:rPr>
          <w:rFonts w:ascii="Arial" w:eastAsiaTheme="minorHAnsi" w:hAnsi="Arial" w:cs="Arial"/>
          <w:szCs w:val="24"/>
          <w:lang w:val="en-US"/>
        </w:rPr>
      </w:pPr>
    </w:p>
    <w:p w14:paraId="3EE5CF64" w14:textId="77777777" w:rsidR="00516332" w:rsidRPr="0043565E" w:rsidRDefault="00516332" w:rsidP="00516332">
      <w:pPr>
        <w:spacing w:after="160" w:line="259" w:lineRule="auto"/>
        <w:rPr>
          <w:rFonts w:ascii="Arial" w:eastAsiaTheme="minorHAnsi" w:hAnsi="Arial" w:cs="Arial"/>
          <w:szCs w:val="24"/>
          <w:lang w:val="en-US"/>
        </w:rPr>
      </w:pPr>
    </w:p>
    <w:p w14:paraId="1152019A" w14:textId="77777777" w:rsidR="00516332" w:rsidRDefault="00516332" w:rsidP="00516332">
      <w:pPr>
        <w:jc w:val="both"/>
        <w:rPr>
          <w:rFonts w:ascii="Arial" w:eastAsiaTheme="minorHAnsi" w:hAnsi="Arial" w:cs="Arial"/>
          <w:szCs w:val="32"/>
          <w:lang w:val="en-US"/>
        </w:rPr>
      </w:pPr>
    </w:p>
    <w:p w14:paraId="1214355C" w14:textId="77777777" w:rsidR="00516332" w:rsidRDefault="00516332" w:rsidP="00516332">
      <w:pPr>
        <w:jc w:val="both"/>
        <w:rPr>
          <w:rFonts w:ascii="Arial" w:eastAsiaTheme="minorHAnsi" w:hAnsi="Arial" w:cs="Arial"/>
          <w:b/>
          <w:bCs/>
          <w:szCs w:val="32"/>
          <w:lang w:val="en-US"/>
        </w:rPr>
        <w:sectPr w:rsidR="00516332" w:rsidSect="00061E96">
          <w:pgSz w:w="16838" w:h="11906" w:orient="landscape"/>
          <w:pgMar w:top="1135" w:right="1440" w:bottom="1440" w:left="1440" w:header="709" w:footer="709" w:gutter="0"/>
          <w:cols w:space="708"/>
          <w:docGrid w:linePitch="360"/>
        </w:sectPr>
      </w:pPr>
    </w:p>
    <w:p w14:paraId="2C4FB7AE" w14:textId="77777777" w:rsidR="00516332" w:rsidRDefault="00516332" w:rsidP="00516332">
      <w:pPr>
        <w:jc w:val="both"/>
        <w:rPr>
          <w:rFonts w:ascii="Arial" w:eastAsiaTheme="minorHAnsi" w:hAnsi="Arial" w:cs="Arial"/>
          <w:b/>
          <w:bCs/>
          <w:szCs w:val="32"/>
        </w:rPr>
      </w:pPr>
      <w:r w:rsidRPr="002F2466">
        <w:rPr>
          <w:rFonts w:ascii="Arial" w:eastAsiaTheme="minorHAnsi" w:hAnsi="Arial" w:cs="Arial"/>
          <w:b/>
          <w:bCs/>
          <w:szCs w:val="32"/>
        </w:rPr>
        <w:lastRenderedPageBreak/>
        <w:t>Key Relevant Previous Council Decisions:</w:t>
      </w:r>
    </w:p>
    <w:p w14:paraId="09465CF7" w14:textId="77777777" w:rsidR="00516332" w:rsidRPr="002F2466" w:rsidRDefault="00516332" w:rsidP="00516332">
      <w:pPr>
        <w:jc w:val="both"/>
        <w:rPr>
          <w:rFonts w:ascii="Arial" w:eastAsiaTheme="minorHAnsi" w:hAnsi="Arial" w:cs="Arial"/>
          <w:b/>
          <w:bCs/>
          <w:szCs w:val="32"/>
        </w:rPr>
      </w:pPr>
    </w:p>
    <w:p w14:paraId="3366A170" w14:textId="77777777" w:rsidR="009A6715" w:rsidRDefault="00516332" w:rsidP="00516332">
      <w:pPr>
        <w:jc w:val="both"/>
        <w:rPr>
          <w:rFonts w:ascii="Arial" w:eastAsiaTheme="minorHAnsi" w:hAnsi="Arial" w:cstheme="minorBidi"/>
          <w:szCs w:val="22"/>
        </w:rPr>
      </w:pPr>
      <w:r>
        <w:rPr>
          <w:rFonts w:ascii="Arial" w:eastAsiaTheme="minorHAnsi" w:hAnsi="Arial" w:cstheme="minorBidi"/>
          <w:szCs w:val="22"/>
        </w:rPr>
        <w:t xml:space="preserve">The audit findings were reported to the Audit and Risk Committee at the meeting held on the </w:t>
      </w:r>
      <w:proofErr w:type="gramStart"/>
      <w:r>
        <w:rPr>
          <w:rFonts w:ascii="Arial" w:eastAsiaTheme="minorHAnsi" w:hAnsi="Arial" w:cstheme="minorBidi"/>
          <w:szCs w:val="22"/>
        </w:rPr>
        <w:t>31</w:t>
      </w:r>
      <w:r w:rsidRPr="00A10F0E">
        <w:rPr>
          <w:rFonts w:ascii="Arial" w:eastAsiaTheme="minorHAnsi" w:hAnsi="Arial" w:cstheme="minorBidi"/>
          <w:szCs w:val="22"/>
          <w:vertAlign w:val="superscript"/>
        </w:rPr>
        <w:t>st</w:t>
      </w:r>
      <w:proofErr w:type="gramEnd"/>
      <w:r>
        <w:rPr>
          <w:rFonts w:ascii="Arial" w:eastAsiaTheme="minorHAnsi" w:hAnsi="Arial" w:cstheme="minorBidi"/>
          <w:szCs w:val="22"/>
        </w:rPr>
        <w:t xml:space="preserve"> May 2021. The Audit and Risk Committee recommended the following:</w:t>
      </w:r>
    </w:p>
    <w:p w14:paraId="6B691F88" w14:textId="1F91B201" w:rsidR="00516332" w:rsidRDefault="00516332" w:rsidP="00516332">
      <w:pPr>
        <w:jc w:val="both"/>
        <w:rPr>
          <w:rFonts w:ascii="Arial" w:eastAsiaTheme="minorHAnsi" w:hAnsi="Arial" w:cstheme="minorBidi"/>
          <w:szCs w:val="22"/>
        </w:rPr>
      </w:pPr>
      <w:r>
        <w:rPr>
          <w:rFonts w:ascii="Arial" w:eastAsiaTheme="minorHAnsi" w:hAnsi="Arial" w:cstheme="minorBidi"/>
          <w:szCs w:val="22"/>
        </w:rPr>
        <w:t xml:space="preserve"> </w:t>
      </w:r>
    </w:p>
    <w:p w14:paraId="3AEBA043" w14:textId="77777777" w:rsidR="00516332" w:rsidRPr="00A10F0E" w:rsidRDefault="00516332" w:rsidP="003E347E">
      <w:pPr>
        <w:pStyle w:val="ListParagraph"/>
        <w:numPr>
          <w:ilvl w:val="0"/>
          <w:numId w:val="11"/>
        </w:numPr>
        <w:ind w:left="567" w:hanging="567"/>
        <w:jc w:val="both"/>
        <w:rPr>
          <w:rFonts w:ascii="Arial" w:eastAsiaTheme="minorHAnsi" w:hAnsi="Arial" w:cs="Arial"/>
          <w:bCs/>
          <w:szCs w:val="24"/>
        </w:rPr>
      </w:pPr>
      <w:r w:rsidRPr="00A10F0E">
        <w:rPr>
          <w:rFonts w:ascii="Arial" w:eastAsiaTheme="minorHAnsi" w:hAnsi="Arial" w:cs="Arial"/>
          <w:bCs/>
          <w:szCs w:val="24"/>
        </w:rPr>
        <w:t xml:space="preserve">notes with concern the Moore Australia Audit into Records Management and Dialog </w:t>
      </w:r>
      <w:proofErr w:type="gramStart"/>
      <w:r w:rsidRPr="00A10F0E">
        <w:rPr>
          <w:rFonts w:ascii="Arial" w:eastAsiaTheme="minorHAnsi" w:hAnsi="Arial" w:cs="Arial"/>
          <w:bCs/>
          <w:szCs w:val="24"/>
        </w:rPr>
        <w:t>I.T.;</w:t>
      </w:r>
      <w:proofErr w:type="gramEnd"/>
    </w:p>
    <w:p w14:paraId="7C700DEB" w14:textId="77777777" w:rsidR="00516332" w:rsidRPr="00A10F0E" w:rsidRDefault="00516332" w:rsidP="003E347E">
      <w:pPr>
        <w:pStyle w:val="ListParagraph"/>
        <w:numPr>
          <w:ilvl w:val="0"/>
          <w:numId w:val="11"/>
        </w:numPr>
        <w:ind w:left="567" w:hanging="567"/>
        <w:jc w:val="both"/>
        <w:rPr>
          <w:rFonts w:ascii="Arial" w:eastAsiaTheme="minorHAnsi" w:hAnsi="Arial" w:cs="Arial"/>
          <w:bCs/>
          <w:szCs w:val="24"/>
        </w:rPr>
      </w:pPr>
      <w:r w:rsidRPr="00A10F0E">
        <w:rPr>
          <w:rFonts w:ascii="Arial" w:eastAsiaTheme="minorHAnsi" w:hAnsi="Arial" w:cs="Arial"/>
          <w:bCs/>
          <w:szCs w:val="24"/>
        </w:rPr>
        <w:t>notes the actions recommended by the City’s Officers; and</w:t>
      </w:r>
    </w:p>
    <w:p w14:paraId="71D2D991" w14:textId="77777777" w:rsidR="00516332" w:rsidRPr="00A10F0E" w:rsidRDefault="00516332" w:rsidP="003E347E">
      <w:pPr>
        <w:pStyle w:val="ListParagraph"/>
        <w:numPr>
          <w:ilvl w:val="0"/>
          <w:numId w:val="11"/>
        </w:numPr>
        <w:ind w:left="567" w:hanging="567"/>
        <w:jc w:val="both"/>
        <w:rPr>
          <w:rFonts w:ascii="Arial" w:eastAsiaTheme="minorHAnsi" w:hAnsi="Arial" w:cs="Arial"/>
          <w:bCs/>
          <w:szCs w:val="24"/>
        </w:rPr>
      </w:pPr>
      <w:r w:rsidRPr="00A10F0E">
        <w:rPr>
          <w:rFonts w:ascii="Arial" w:eastAsiaTheme="minorHAnsi" w:hAnsi="Arial" w:cs="Arial"/>
          <w:bCs/>
          <w:szCs w:val="24"/>
        </w:rPr>
        <w:t>refers the report to the next Ordinary Council Meetings, where the Chief Executive Officer is requested to advise Council what resources are required to address this matter on an urgent basis.</w:t>
      </w:r>
    </w:p>
    <w:p w14:paraId="40F190C7" w14:textId="77777777" w:rsidR="00516332" w:rsidRDefault="00516332" w:rsidP="00516332">
      <w:pPr>
        <w:jc w:val="both"/>
        <w:rPr>
          <w:rFonts w:ascii="Arial" w:eastAsiaTheme="minorHAnsi" w:hAnsi="Arial" w:cstheme="minorBidi"/>
          <w:szCs w:val="22"/>
        </w:rPr>
      </w:pPr>
    </w:p>
    <w:p w14:paraId="0E4BFAF0" w14:textId="034C0DB3" w:rsidR="00516332" w:rsidRDefault="00516332" w:rsidP="00516332">
      <w:pPr>
        <w:jc w:val="both"/>
        <w:rPr>
          <w:rFonts w:ascii="Arial" w:eastAsiaTheme="minorHAnsi" w:hAnsi="Arial" w:cstheme="minorBidi"/>
          <w:szCs w:val="22"/>
        </w:rPr>
      </w:pPr>
      <w:r>
        <w:rPr>
          <w:rFonts w:ascii="Arial" w:eastAsiaTheme="minorHAnsi" w:hAnsi="Arial" w:cstheme="minorBidi"/>
          <w:szCs w:val="22"/>
        </w:rPr>
        <w:t>At the Ordinary Council meeting dated 22</w:t>
      </w:r>
      <w:r w:rsidRPr="0032189C">
        <w:rPr>
          <w:rFonts w:ascii="Arial" w:eastAsiaTheme="minorHAnsi" w:hAnsi="Arial" w:cstheme="minorBidi"/>
          <w:szCs w:val="22"/>
          <w:vertAlign w:val="superscript"/>
        </w:rPr>
        <w:t>nd</w:t>
      </w:r>
      <w:r>
        <w:rPr>
          <w:rFonts w:ascii="Arial" w:eastAsiaTheme="minorHAnsi" w:hAnsi="Arial" w:cstheme="minorBidi"/>
          <w:szCs w:val="22"/>
        </w:rPr>
        <w:t xml:space="preserve"> June 2021, Council resolved the following:</w:t>
      </w:r>
    </w:p>
    <w:p w14:paraId="17B62E7F" w14:textId="77777777" w:rsidR="009A6715" w:rsidRDefault="009A6715" w:rsidP="00516332">
      <w:pPr>
        <w:jc w:val="both"/>
        <w:rPr>
          <w:rFonts w:ascii="Arial" w:eastAsiaTheme="minorHAnsi" w:hAnsi="Arial" w:cstheme="minorBidi"/>
          <w:szCs w:val="22"/>
        </w:rPr>
      </w:pPr>
    </w:p>
    <w:p w14:paraId="13E67818" w14:textId="77777777" w:rsidR="00516332" w:rsidRPr="00A10F0E" w:rsidRDefault="00516332" w:rsidP="003E347E">
      <w:pPr>
        <w:pStyle w:val="ListParagraph"/>
        <w:numPr>
          <w:ilvl w:val="0"/>
          <w:numId w:val="14"/>
        </w:numPr>
        <w:ind w:left="567" w:hanging="567"/>
        <w:jc w:val="both"/>
        <w:rPr>
          <w:rFonts w:ascii="Arial" w:eastAsiaTheme="minorHAnsi" w:hAnsi="Arial" w:cs="Arial"/>
          <w:bCs/>
          <w:szCs w:val="24"/>
        </w:rPr>
      </w:pPr>
      <w:r w:rsidRPr="00A10F0E">
        <w:rPr>
          <w:rFonts w:ascii="Arial" w:eastAsiaTheme="minorHAnsi" w:hAnsi="Arial" w:cs="Arial"/>
          <w:bCs/>
          <w:szCs w:val="24"/>
        </w:rPr>
        <w:t>notes with concern the Moore Australia Audit into Records Management and Dialog I.</w:t>
      </w:r>
      <w:proofErr w:type="gramStart"/>
      <w:r w:rsidRPr="00A10F0E">
        <w:rPr>
          <w:rFonts w:ascii="Arial" w:eastAsiaTheme="minorHAnsi" w:hAnsi="Arial" w:cs="Arial"/>
          <w:bCs/>
          <w:szCs w:val="24"/>
        </w:rPr>
        <w:t>T;</w:t>
      </w:r>
      <w:proofErr w:type="gramEnd"/>
      <w:r w:rsidRPr="00A10F0E">
        <w:rPr>
          <w:rFonts w:ascii="Arial" w:eastAsiaTheme="minorHAnsi" w:hAnsi="Arial" w:cs="Arial"/>
          <w:bCs/>
          <w:szCs w:val="24"/>
        </w:rPr>
        <w:t xml:space="preserve"> </w:t>
      </w:r>
    </w:p>
    <w:p w14:paraId="0B99FF52" w14:textId="77777777" w:rsidR="00516332" w:rsidRPr="00A10F0E" w:rsidRDefault="00516332" w:rsidP="003E347E">
      <w:pPr>
        <w:pStyle w:val="ListParagraph"/>
        <w:numPr>
          <w:ilvl w:val="0"/>
          <w:numId w:val="14"/>
        </w:numPr>
        <w:ind w:left="567" w:hanging="567"/>
        <w:jc w:val="both"/>
        <w:rPr>
          <w:rFonts w:ascii="Arial" w:eastAsiaTheme="minorHAnsi" w:hAnsi="Arial" w:cs="Arial"/>
          <w:bCs/>
          <w:szCs w:val="24"/>
        </w:rPr>
      </w:pPr>
      <w:r w:rsidRPr="00A10F0E">
        <w:rPr>
          <w:rFonts w:ascii="Arial" w:eastAsiaTheme="minorHAnsi" w:hAnsi="Arial" w:cs="Arial"/>
          <w:bCs/>
          <w:szCs w:val="24"/>
        </w:rPr>
        <w:t>notes the actions recommended by the Administration; and</w:t>
      </w:r>
    </w:p>
    <w:p w14:paraId="2DE4B505" w14:textId="77777777" w:rsidR="00516332" w:rsidRPr="00A10F0E" w:rsidRDefault="00516332" w:rsidP="003E347E">
      <w:pPr>
        <w:pStyle w:val="ListParagraph"/>
        <w:numPr>
          <w:ilvl w:val="0"/>
          <w:numId w:val="14"/>
        </w:numPr>
        <w:ind w:left="567" w:hanging="567"/>
        <w:jc w:val="both"/>
        <w:rPr>
          <w:rFonts w:ascii="Arial" w:eastAsiaTheme="minorHAnsi" w:hAnsi="Arial" w:cs="Arial"/>
          <w:bCs/>
          <w:szCs w:val="24"/>
        </w:rPr>
      </w:pPr>
      <w:r w:rsidRPr="00A10F0E">
        <w:rPr>
          <w:rFonts w:ascii="Arial" w:eastAsiaTheme="minorHAnsi" w:hAnsi="Arial" w:cs="Arial"/>
          <w:bCs/>
          <w:szCs w:val="24"/>
        </w:rPr>
        <w:t xml:space="preserve">ensures the CEO notes the Council’s concerns of what the Audit Report – Records Management revealed and requests the CEO address the remedial action as an urgent matter and report back to Council as soon as possible. </w:t>
      </w:r>
    </w:p>
    <w:p w14:paraId="3A015E8D" w14:textId="77777777" w:rsidR="00516332" w:rsidRDefault="00516332" w:rsidP="00516332">
      <w:pPr>
        <w:jc w:val="both"/>
        <w:rPr>
          <w:rFonts w:ascii="Arial" w:eastAsiaTheme="minorHAnsi" w:hAnsi="Arial" w:cs="Arial"/>
          <w:bCs/>
          <w:szCs w:val="32"/>
        </w:rPr>
      </w:pPr>
    </w:p>
    <w:p w14:paraId="619529FA" w14:textId="77777777" w:rsidR="00516332" w:rsidRDefault="00516332" w:rsidP="00516332">
      <w:pPr>
        <w:jc w:val="both"/>
        <w:rPr>
          <w:rFonts w:ascii="Arial" w:eastAsiaTheme="minorHAnsi" w:hAnsi="Arial" w:cs="Arial"/>
          <w:b/>
          <w:sz w:val="28"/>
          <w:szCs w:val="32"/>
        </w:rPr>
      </w:pPr>
      <w:r w:rsidRPr="002F2466">
        <w:rPr>
          <w:rFonts w:ascii="Arial" w:eastAsiaTheme="minorHAnsi" w:hAnsi="Arial" w:cs="Arial"/>
          <w:b/>
          <w:sz w:val="28"/>
          <w:szCs w:val="32"/>
        </w:rPr>
        <w:t>Consultation</w:t>
      </w:r>
    </w:p>
    <w:p w14:paraId="32784519" w14:textId="77777777" w:rsidR="00516332" w:rsidRDefault="00516332" w:rsidP="00516332">
      <w:pPr>
        <w:jc w:val="both"/>
        <w:rPr>
          <w:rFonts w:ascii="Arial" w:eastAsiaTheme="minorHAnsi" w:hAnsi="Arial" w:cs="Arial"/>
          <w:b/>
          <w:sz w:val="28"/>
          <w:szCs w:val="32"/>
        </w:rPr>
      </w:pPr>
    </w:p>
    <w:p w14:paraId="4AFF8B6D" w14:textId="77777777" w:rsidR="00516332" w:rsidRDefault="00516332" w:rsidP="00516332">
      <w:pPr>
        <w:jc w:val="both"/>
        <w:rPr>
          <w:rFonts w:ascii="Arial" w:eastAsiaTheme="minorHAnsi" w:hAnsi="Arial" w:cs="Arial"/>
          <w:szCs w:val="32"/>
          <w:lang w:val="en-US"/>
        </w:rPr>
      </w:pPr>
      <w:r>
        <w:rPr>
          <w:rFonts w:ascii="Arial" w:eastAsiaTheme="minorHAnsi" w:hAnsi="Arial" w:cs="Arial"/>
          <w:szCs w:val="32"/>
          <w:lang w:val="en-US"/>
        </w:rPr>
        <w:t>The City’s officers have consulted with the Director of State Records Office of Western Australia.</w:t>
      </w:r>
    </w:p>
    <w:p w14:paraId="4894A90B" w14:textId="77777777" w:rsidR="00516332" w:rsidRDefault="00516332" w:rsidP="00516332">
      <w:pPr>
        <w:jc w:val="both"/>
        <w:rPr>
          <w:rFonts w:ascii="Arial" w:eastAsiaTheme="minorHAnsi" w:hAnsi="Arial" w:cs="Arial"/>
          <w:szCs w:val="32"/>
          <w:lang w:val="en-US"/>
        </w:rPr>
      </w:pPr>
    </w:p>
    <w:p w14:paraId="0A25D9AD" w14:textId="77777777" w:rsidR="00516332" w:rsidRPr="002F2466" w:rsidRDefault="00516332" w:rsidP="00516332">
      <w:pPr>
        <w:jc w:val="both"/>
        <w:rPr>
          <w:rFonts w:ascii="Arial" w:eastAsiaTheme="minorHAnsi" w:hAnsi="Arial" w:cs="Arial"/>
          <w:b/>
          <w:sz w:val="28"/>
          <w:szCs w:val="32"/>
        </w:rPr>
      </w:pPr>
      <w:r w:rsidRPr="002F2466">
        <w:rPr>
          <w:rFonts w:ascii="Arial" w:eastAsiaTheme="minorHAnsi" w:hAnsi="Arial" w:cs="Arial"/>
          <w:b/>
          <w:sz w:val="28"/>
          <w:szCs w:val="32"/>
        </w:rPr>
        <w:t>Strategic Implications</w:t>
      </w:r>
    </w:p>
    <w:p w14:paraId="691C6AAE" w14:textId="77777777" w:rsidR="00516332" w:rsidRDefault="00516332" w:rsidP="00516332">
      <w:pPr>
        <w:jc w:val="both"/>
        <w:rPr>
          <w:rFonts w:ascii="Arial" w:eastAsiaTheme="minorHAnsi" w:hAnsi="Arial" w:cs="Arial"/>
          <w:b/>
          <w:bCs/>
          <w:szCs w:val="32"/>
        </w:rPr>
      </w:pPr>
    </w:p>
    <w:p w14:paraId="02359531" w14:textId="77777777" w:rsidR="00516332" w:rsidRPr="002F2466" w:rsidRDefault="00516332" w:rsidP="00516332">
      <w:pPr>
        <w:jc w:val="both"/>
        <w:rPr>
          <w:rFonts w:ascii="Arial" w:eastAsiaTheme="minorHAnsi" w:hAnsi="Arial" w:cs="Arial"/>
          <w:b/>
          <w:bCs/>
          <w:szCs w:val="32"/>
        </w:rPr>
      </w:pPr>
      <w:r w:rsidRPr="002F2466">
        <w:rPr>
          <w:rFonts w:ascii="Arial" w:eastAsiaTheme="minorHAnsi" w:hAnsi="Arial" w:cs="Arial"/>
          <w:b/>
          <w:bCs/>
          <w:szCs w:val="32"/>
        </w:rPr>
        <w:t xml:space="preserve">How well does it fit with our strategic direction? </w:t>
      </w:r>
    </w:p>
    <w:p w14:paraId="5CA93591" w14:textId="77777777" w:rsidR="00516332" w:rsidRDefault="00516332" w:rsidP="00516332">
      <w:pPr>
        <w:jc w:val="both"/>
        <w:rPr>
          <w:rFonts w:ascii="Arial" w:eastAsiaTheme="minorHAnsi" w:hAnsi="Arial" w:cs="Arial"/>
          <w:szCs w:val="32"/>
          <w:lang w:val="en-US"/>
        </w:rPr>
      </w:pPr>
      <w:r>
        <w:rPr>
          <w:rFonts w:ascii="Arial" w:eastAsiaTheme="minorHAnsi" w:hAnsi="Arial" w:cs="Arial"/>
          <w:szCs w:val="32"/>
          <w:lang w:val="en-US"/>
        </w:rPr>
        <w:t xml:space="preserve">Addressing the </w:t>
      </w:r>
      <w:r w:rsidRPr="002514BF">
        <w:rPr>
          <w:rFonts w:ascii="Arial" w:eastAsiaTheme="minorHAnsi" w:hAnsi="Arial" w:cs="Arial"/>
          <w:szCs w:val="32"/>
          <w:lang w:val="en-US"/>
        </w:rPr>
        <w:t xml:space="preserve">findings reported by Moore Australia </w:t>
      </w:r>
      <w:r>
        <w:rPr>
          <w:rFonts w:ascii="Arial" w:eastAsiaTheme="minorHAnsi" w:hAnsi="Arial" w:cs="Arial"/>
          <w:szCs w:val="32"/>
          <w:lang w:val="en-US"/>
        </w:rPr>
        <w:t xml:space="preserve">and Dialog IT audit reports will ensure that the City can achieve increased compliance </w:t>
      </w:r>
      <w:r w:rsidRPr="002514BF">
        <w:rPr>
          <w:rFonts w:ascii="Arial" w:eastAsiaTheme="minorHAnsi" w:hAnsi="Arial" w:cs="Arial"/>
          <w:szCs w:val="32"/>
          <w:lang w:val="en-US"/>
        </w:rPr>
        <w:t xml:space="preserve">with </w:t>
      </w:r>
      <w:r>
        <w:rPr>
          <w:rFonts w:ascii="Arial" w:eastAsiaTheme="minorHAnsi" w:hAnsi="Arial" w:cs="Arial"/>
          <w:szCs w:val="32"/>
          <w:lang w:val="en-US"/>
        </w:rPr>
        <w:t xml:space="preserve">the </w:t>
      </w:r>
      <w:r w:rsidRPr="00E24E3D">
        <w:rPr>
          <w:rFonts w:ascii="Arial" w:eastAsiaTheme="minorHAnsi" w:hAnsi="Arial" w:cs="Arial"/>
          <w:i/>
          <w:iCs/>
          <w:szCs w:val="32"/>
          <w:lang w:val="en-US"/>
        </w:rPr>
        <w:t>State Records Act 2000</w:t>
      </w:r>
      <w:r>
        <w:rPr>
          <w:rFonts w:ascii="Arial" w:eastAsiaTheme="minorHAnsi" w:hAnsi="Arial" w:cs="Arial"/>
          <w:szCs w:val="32"/>
          <w:lang w:val="en-US"/>
        </w:rPr>
        <w:t xml:space="preserve"> and reduce operational and strategic risk. </w:t>
      </w:r>
      <w:r w:rsidRPr="002514BF">
        <w:rPr>
          <w:rFonts w:ascii="Arial" w:eastAsiaTheme="minorHAnsi" w:hAnsi="Arial" w:cs="Arial"/>
          <w:szCs w:val="32"/>
          <w:lang w:val="en-US"/>
        </w:rPr>
        <w:t xml:space="preserve">  </w:t>
      </w:r>
    </w:p>
    <w:p w14:paraId="6278E16E" w14:textId="77777777" w:rsidR="00516332" w:rsidRDefault="00516332" w:rsidP="00516332">
      <w:pPr>
        <w:jc w:val="both"/>
        <w:rPr>
          <w:rFonts w:ascii="Arial" w:eastAsiaTheme="minorHAnsi" w:hAnsi="Arial" w:cs="Arial"/>
          <w:szCs w:val="32"/>
          <w:lang w:val="en-US"/>
        </w:rPr>
      </w:pPr>
    </w:p>
    <w:p w14:paraId="526D1D10" w14:textId="77777777" w:rsidR="00516332" w:rsidRDefault="00516332" w:rsidP="00516332">
      <w:pPr>
        <w:jc w:val="both"/>
        <w:rPr>
          <w:rFonts w:ascii="Arial" w:eastAsiaTheme="minorHAnsi" w:hAnsi="Arial" w:cs="Arial"/>
          <w:b/>
          <w:bCs/>
          <w:szCs w:val="32"/>
        </w:rPr>
      </w:pPr>
      <w:r w:rsidRPr="002F2466">
        <w:rPr>
          <w:rFonts w:ascii="Arial" w:eastAsiaTheme="minorHAnsi" w:hAnsi="Arial" w:cs="Arial"/>
          <w:b/>
          <w:bCs/>
          <w:szCs w:val="32"/>
        </w:rPr>
        <w:t xml:space="preserve">Who benefits? </w:t>
      </w:r>
    </w:p>
    <w:p w14:paraId="3F00E26D" w14:textId="77777777" w:rsidR="00516332" w:rsidRDefault="00516332" w:rsidP="00516332">
      <w:pPr>
        <w:jc w:val="both"/>
        <w:rPr>
          <w:rFonts w:ascii="Arial" w:eastAsiaTheme="minorHAnsi" w:hAnsi="Arial" w:cs="Arial"/>
          <w:szCs w:val="32"/>
        </w:rPr>
      </w:pPr>
      <w:r w:rsidRPr="002F2466">
        <w:rPr>
          <w:rFonts w:ascii="Arial" w:eastAsiaTheme="minorHAnsi" w:hAnsi="Arial" w:cs="Arial"/>
          <w:szCs w:val="32"/>
        </w:rPr>
        <w:t xml:space="preserve">The </w:t>
      </w:r>
      <w:proofErr w:type="gramStart"/>
      <w:r w:rsidRPr="002F2466">
        <w:rPr>
          <w:rFonts w:ascii="Arial" w:eastAsiaTheme="minorHAnsi" w:hAnsi="Arial" w:cs="Arial"/>
          <w:szCs w:val="32"/>
        </w:rPr>
        <w:t>City</w:t>
      </w:r>
      <w:proofErr w:type="gramEnd"/>
      <w:r w:rsidRPr="002F2466">
        <w:rPr>
          <w:rFonts w:ascii="Arial" w:eastAsiaTheme="minorHAnsi" w:hAnsi="Arial" w:cs="Arial"/>
          <w:szCs w:val="32"/>
        </w:rPr>
        <w:t xml:space="preserve"> will benefit </w:t>
      </w:r>
      <w:r>
        <w:rPr>
          <w:rFonts w:ascii="Arial" w:eastAsiaTheme="minorHAnsi" w:hAnsi="Arial" w:cs="Arial"/>
          <w:szCs w:val="32"/>
        </w:rPr>
        <w:t xml:space="preserve">by complying with the </w:t>
      </w:r>
      <w:r w:rsidRPr="009E7006">
        <w:rPr>
          <w:rFonts w:ascii="Arial" w:eastAsiaTheme="minorHAnsi" w:hAnsi="Arial" w:cs="Arial"/>
          <w:i/>
          <w:iCs/>
          <w:szCs w:val="32"/>
        </w:rPr>
        <w:t>State Records Act 2000</w:t>
      </w:r>
      <w:r>
        <w:rPr>
          <w:rFonts w:ascii="Arial" w:eastAsiaTheme="minorHAnsi" w:hAnsi="Arial" w:cs="Arial"/>
          <w:szCs w:val="32"/>
        </w:rPr>
        <w:t xml:space="preserve">. </w:t>
      </w:r>
    </w:p>
    <w:p w14:paraId="1FFB53DB" w14:textId="77777777" w:rsidR="00516332" w:rsidRDefault="00516332" w:rsidP="00516332">
      <w:pPr>
        <w:jc w:val="both"/>
        <w:rPr>
          <w:rFonts w:ascii="Arial" w:eastAsiaTheme="minorHAnsi" w:hAnsi="Arial" w:cs="Arial"/>
          <w:szCs w:val="32"/>
        </w:rPr>
      </w:pPr>
    </w:p>
    <w:p w14:paraId="07CCAD63" w14:textId="77777777" w:rsidR="00516332" w:rsidRDefault="00516332" w:rsidP="00516332">
      <w:pPr>
        <w:jc w:val="both"/>
        <w:rPr>
          <w:rFonts w:ascii="Arial" w:eastAsiaTheme="minorHAnsi" w:hAnsi="Arial" w:cs="Arial"/>
          <w:b/>
          <w:bCs/>
          <w:szCs w:val="32"/>
        </w:rPr>
      </w:pPr>
      <w:r w:rsidRPr="002F2466">
        <w:rPr>
          <w:rFonts w:ascii="Arial" w:eastAsiaTheme="minorHAnsi" w:hAnsi="Arial" w:cs="Arial"/>
          <w:b/>
          <w:bCs/>
          <w:szCs w:val="32"/>
        </w:rPr>
        <w:t>Does it involve a tolerable risk?</w:t>
      </w:r>
    </w:p>
    <w:p w14:paraId="5224649D" w14:textId="77777777" w:rsidR="00516332" w:rsidRDefault="00516332" w:rsidP="00516332">
      <w:pPr>
        <w:jc w:val="both"/>
        <w:rPr>
          <w:rFonts w:ascii="Arial" w:eastAsiaTheme="minorHAnsi" w:hAnsi="Arial" w:cs="Arial"/>
          <w:szCs w:val="32"/>
          <w:lang w:val="en-US"/>
        </w:rPr>
      </w:pPr>
      <w:r>
        <w:rPr>
          <w:rFonts w:ascii="Arial" w:eastAsiaTheme="minorHAnsi" w:hAnsi="Arial" w:cs="Arial"/>
          <w:szCs w:val="32"/>
          <w:lang w:val="en-US"/>
        </w:rPr>
        <w:t>T</w:t>
      </w:r>
      <w:r w:rsidRPr="002F2466">
        <w:rPr>
          <w:rFonts w:ascii="Arial" w:eastAsiaTheme="minorHAnsi" w:hAnsi="Arial" w:cs="Arial"/>
          <w:szCs w:val="32"/>
          <w:lang w:val="en-US"/>
        </w:rPr>
        <w:t xml:space="preserve">he </w:t>
      </w:r>
      <w:r>
        <w:rPr>
          <w:rFonts w:ascii="Arial" w:eastAsiaTheme="minorHAnsi" w:hAnsi="Arial" w:cs="Arial"/>
          <w:szCs w:val="32"/>
          <w:lang w:val="en-US"/>
        </w:rPr>
        <w:t xml:space="preserve">Moore Australia and Dialog IT audit reports have identified a significant number of business risks that can only be mitigated to a manageable level if their recommendations are addressed by the City. </w:t>
      </w:r>
    </w:p>
    <w:p w14:paraId="5934B6F9" w14:textId="77777777" w:rsidR="00516332" w:rsidRPr="002F2466" w:rsidRDefault="00516332" w:rsidP="00516332">
      <w:pPr>
        <w:jc w:val="both"/>
        <w:rPr>
          <w:rFonts w:ascii="Arial" w:eastAsiaTheme="minorHAnsi" w:hAnsi="Arial" w:cs="Arial"/>
          <w:szCs w:val="32"/>
          <w:lang w:val="en-US"/>
        </w:rPr>
      </w:pPr>
    </w:p>
    <w:p w14:paraId="565C436D" w14:textId="77777777" w:rsidR="00516332" w:rsidRDefault="00516332" w:rsidP="00516332">
      <w:pPr>
        <w:jc w:val="both"/>
        <w:rPr>
          <w:rFonts w:ascii="Arial" w:eastAsiaTheme="minorHAnsi" w:hAnsi="Arial" w:cs="Arial"/>
          <w:b/>
          <w:szCs w:val="32"/>
        </w:rPr>
      </w:pPr>
      <w:r w:rsidRPr="002F2466">
        <w:rPr>
          <w:rFonts w:ascii="Arial" w:eastAsiaTheme="minorHAnsi" w:hAnsi="Arial" w:cs="Arial"/>
          <w:b/>
          <w:szCs w:val="32"/>
        </w:rPr>
        <w:t>What level of risk is associated with the option</w:t>
      </w:r>
      <w:r w:rsidRPr="00CC7377">
        <w:rPr>
          <w:rFonts w:ascii="Arial" w:eastAsiaTheme="minorHAnsi" w:hAnsi="Arial" w:cs="Arial"/>
          <w:b/>
          <w:szCs w:val="32"/>
        </w:rPr>
        <w:t xml:space="preserve"> and h</w:t>
      </w:r>
      <w:r w:rsidRPr="002F2466">
        <w:rPr>
          <w:rFonts w:ascii="Arial" w:eastAsiaTheme="minorHAnsi" w:hAnsi="Arial" w:cs="Arial"/>
          <w:b/>
          <w:szCs w:val="32"/>
        </w:rPr>
        <w:t>ow can it be managed?</w:t>
      </w:r>
    </w:p>
    <w:p w14:paraId="2C9385B0" w14:textId="77777777" w:rsidR="00516332" w:rsidRDefault="00516332" w:rsidP="00516332">
      <w:pPr>
        <w:jc w:val="both"/>
        <w:rPr>
          <w:rFonts w:ascii="Arial" w:eastAsiaTheme="minorHAnsi" w:hAnsi="Arial" w:cs="Arial"/>
          <w:szCs w:val="32"/>
          <w:lang w:val="en-US"/>
        </w:rPr>
      </w:pPr>
      <w:r w:rsidRPr="002F2466">
        <w:rPr>
          <w:rFonts w:ascii="Arial" w:eastAsiaTheme="minorHAnsi" w:hAnsi="Arial" w:cs="Arial"/>
          <w:b/>
          <w:szCs w:val="32"/>
        </w:rPr>
        <w:t xml:space="preserve"> </w:t>
      </w:r>
      <w:r>
        <w:rPr>
          <w:rFonts w:ascii="Arial" w:eastAsiaTheme="minorHAnsi" w:hAnsi="Arial" w:cs="Arial"/>
          <w:szCs w:val="32"/>
        </w:rPr>
        <w:t xml:space="preserve">Addressing the </w:t>
      </w:r>
      <w:r>
        <w:rPr>
          <w:rFonts w:ascii="Arial" w:eastAsiaTheme="minorHAnsi" w:hAnsi="Arial" w:cs="Arial"/>
          <w:szCs w:val="32"/>
          <w:lang w:val="en-US"/>
        </w:rPr>
        <w:t xml:space="preserve">Moore Australia and Dialog IT audit reports recommendations will reduce the risks that the City is currently exposed to </w:t>
      </w:r>
      <w:proofErr w:type="gramStart"/>
      <w:r>
        <w:rPr>
          <w:rFonts w:ascii="Arial" w:eastAsiaTheme="minorHAnsi" w:hAnsi="Arial" w:cs="Arial"/>
          <w:szCs w:val="32"/>
          <w:lang w:val="en-US"/>
        </w:rPr>
        <w:t>in  Records</w:t>
      </w:r>
      <w:proofErr w:type="gramEnd"/>
      <w:r>
        <w:rPr>
          <w:rFonts w:ascii="Arial" w:eastAsiaTheme="minorHAnsi" w:hAnsi="Arial" w:cs="Arial"/>
          <w:szCs w:val="32"/>
          <w:lang w:val="en-US"/>
        </w:rPr>
        <w:t xml:space="preserve"> Management. </w:t>
      </w:r>
    </w:p>
    <w:p w14:paraId="327C89A7" w14:textId="77777777" w:rsidR="00516332" w:rsidRPr="002F2466" w:rsidRDefault="00516332" w:rsidP="00516332">
      <w:pPr>
        <w:jc w:val="both"/>
        <w:rPr>
          <w:rFonts w:ascii="Arial" w:eastAsiaTheme="minorHAnsi" w:hAnsi="Arial" w:cs="Arial"/>
          <w:szCs w:val="32"/>
        </w:rPr>
      </w:pPr>
    </w:p>
    <w:p w14:paraId="6EB9A7E7" w14:textId="77777777" w:rsidR="00516332" w:rsidRPr="00CC7377" w:rsidRDefault="00516332" w:rsidP="00516332">
      <w:pPr>
        <w:jc w:val="both"/>
        <w:rPr>
          <w:rFonts w:ascii="Arial" w:eastAsiaTheme="minorHAnsi" w:hAnsi="Arial" w:cs="Arial"/>
          <w:b/>
          <w:szCs w:val="32"/>
        </w:rPr>
      </w:pPr>
      <w:r w:rsidRPr="002F2466">
        <w:rPr>
          <w:rFonts w:ascii="Arial" w:eastAsiaTheme="minorHAnsi" w:hAnsi="Arial" w:cs="Arial"/>
          <w:b/>
          <w:szCs w:val="32"/>
        </w:rPr>
        <w:t>Do we have the information we need?</w:t>
      </w:r>
    </w:p>
    <w:p w14:paraId="636B39C2" w14:textId="77777777" w:rsidR="00516332" w:rsidRDefault="00516332" w:rsidP="00516332">
      <w:pPr>
        <w:jc w:val="both"/>
        <w:rPr>
          <w:rFonts w:ascii="Arial" w:eastAsiaTheme="minorHAnsi" w:hAnsi="Arial" w:cs="Arial"/>
          <w:szCs w:val="32"/>
          <w:lang w:val="en-US"/>
        </w:rPr>
      </w:pPr>
      <w:r w:rsidRPr="002F2466">
        <w:rPr>
          <w:rFonts w:ascii="Arial" w:eastAsiaTheme="minorHAnsi" w:hAnsi="Arial" w:cs="Arial"/>
          <w:szCs w:val="32"/>
          <w:lang w:val="en-US"/>
        </w:rPr>
        <w:t xml:space="preserve">Yes, the </w:t>
      </w:r>
      <w:r>
        <w:rPr>
          <w:rFonts w:ascii="Arial" w:eastAsiaTheme="minorHAnsi" w:hAnsi="Arial" w:cs="Arial"/>
          <w:szCs w:val="32"/>
          <w:lang w:val="en-US"/>
        </w:rPr>
        <w:t xml:space="preserve">Moore Australia and Dialog IT audit reports has fully </w:t>
      </w:r>
      <w:r w:rsidRPr="002F2466">
        <w:rPr>
          <w:rFonts w:ascii="Arial" w:eastAsiaTheme="minorHAnsi" w:hAnsi="Arial" w:cs="Arial"/>
          <w:szCs w:val="32"/>
          <w:lang w:val="en-US"/>
        </w:rPr>
        <w:t xml:space="preserve">informed </w:t>
      </w:r>
      <w:r>
        <w:rPr>
          <w:rFonts w:ascii="Arial" w:eastAsiaTheme="minorHAnsi" w:hAnsi="Arial" w:cs="Arial"/>
          <w:szCs w:val="32"/>
          <w:lang w:val="en-US"/>
        </w:rPr>
        <w:t>the City on what actions are required to mitigate the identified records management risks.</w:t>
      </w:r>
    </w:p>
    <w:p w14:paraId="2393B699" w14:textId="77777777" w:rsidR="00516332" w:rsidRDefault="00516332" w:rsidP="00516332">
      <w:pPr>
        <w:jc w:val="both"/>
        <w:rPr>
          <w:rFonts w:ascii="Arial" w:eastAsiaTheme="minorHAnsi" w:hAnsi="Arial" w:cs="Arial"/>
          <w:b/>
          <w:sz w:val="28"/>
          <w:szCs w:val="32"/>
        </w:rPr>
      </w:pPr>
    </w:p>
    <w:p w14:paraId="4882A3D8" w14:textId="77777777" w:rsidR="00516332" w:rsidRPr="002F2466" w:rsidRDefault="00516332" w:rsidP="00516332">
      <w:pPr>
        <w:jc w:val="both"/>
        <w:rPr>
          <w:rFonts w:ascii="Arial" w:eastAsiaTheme="minorHAnsi" w:hAnsi="Arial" w:cs="Arial"/>
          <w:b/>
          <w:sz w:val="28"/>
          <w:szCs w:val="32"/>
        </w:rPr>
      </w:pPr>
      <w:r w:rsidRPr="002F2466">
        <w:rPr>
          <w:rFonts w:ascii="Arial" w:eastAsiaTheme="minorHAnsi" w:hAnsi="Arial" w:cs="Arial"/>
          <w:b/>
          <w:sz w:val="28"/>
          <w:szCs w:val="32"/>
        </w:rPr>
        <w:lastRenderedPageBreak/>
        <w:t>Budget/Financial Implications</w:t>
      </w:r>
    </w:p>
    <w:p w14:paraId="56D4657E" w14:textId="77777777" w:rsidR="00516332" w:rsidRDefault="00516332" w:rsidP="00516332">
      <w:pPr>
        <w:jc w:val="both"/>
        <w:rPr>
          <w:rFonts w:ascii="Arial" w:eastAsiaTheme="minorHAnsi" w:hAnsi="Arial" w:cs="Arial"/>
          <w:b/>
          <w:szCs w:val="32"/>
        </w:rPr>
      </w:pPr>
    </w:p>
    <w:p w14:paraId="2D466C50" w14:textId="77777777" w:rsidR="00516332" w:rsidRDefault="00516332" w:rsidP="00516332">
      <w:pPr>
        <w:jc w:val="both"/>
        <w:rPr>
          <w:rFonts w:ascii="Arial" w:eastAsiaTheme="minorHAnsi" w:hAnsi="Arial" w:cs="Arial"/>
          <w:b/>
          <w:szCs w:val="32"/>
        </w:rPr>
      </w:pPr>
      <w:r w:rsidRPr="002F2466">
        <w:rPr>
          <w:rFonts w:ascii="Arial" w:eastAsiaTheme="minorHAnsi" w:hAnsi="Arial" w:cs="Arial"/>
          <w:b/>
          <w:szCs w:val="32"/>
        </w:rPr>
        <w:t xml:space="preserve">Can we afford it? </w:t>
      </w:r>
    </w:p>
    <w:p w14:paraId="01B6153A" w14:textId="77777777" w:rsidR="00516332" w:rsidRDefault="00516332" w:rsidP="00516332">
      <w:pPr>
        <w:jc w:val="both"/>
        <w:rPr>
          <w:rFonts w:ascii="Arial" w:eastAsiaTheme="minorHAnsi" w:hAnsi="Arial" w:cs="Arial"/>
          <w:bCs/>
          <w:szCs w:val="32"/>
          <w:lang w:val="en-US"/>
        </w:rPr>
      </w:pPr>
      <w:r>
        <w:rPr>
          <w:rFonts w:ascii="Arial" w:eastAsiaTheme="minorHAnsi" w:hAnsi="Arial" w:cs="Arial"/>
          <w:bCs/>
          <w:szCs w:val="32"/>
        </w:rPr>
        <w:t xml:space="preserve">Addressing the </w:t>
      </w:r>
      <w:r w:rsidRPr="002514BF">
        <w:rPr>
          <w:rFonts w:ascii="Arial" w:eastAsiaTheme="minorHAnsi" w:hAnsi="Arial" w:cs="Arial"/>
          <w:szCs w:val="32"/>
          <w:lang w:val="en-US"/>
        </w:rPr>
        <w:t>Moore Australia</w:t>
      </w:r>
      <w:r>
        <w:rPr>
          <w:rFonts w:ascii="Arial" w:eastAsiaTheme="minorHAnsi" w:hAnsi="Arial" w:cs="Arial"/>
          <w:szCs w:val="32"/>
          <w:lang w:val="en-US"/>
        </w:rPr>
        <w:t xml:space="preserve"> and Dialog IT</w:t>
      </w:r>
      <w:r>
        <w:rPr>
          <w:rFonts w:ascii="Arial" w:eastAsiaTheme="minorHAnsi" w:hAnsi="Arial" w:cs="Arial"/>
          <w:bCs/>
          <w:szCs w:val="32"/>
        </w:rPr>
        <w:t xml:space="preserve"> audit report recommendations will initially be addressed with existing resources. Future requirements for increasing capacity in the Records Management area will be subject to the City’s budgetary processes.  </w:t>
      </w:r>
    </w:p>
    <w:p w14:paraId="41591595" w14:textId="77777777" w:rsidR="00516332" w:rsidRPr="002F2466" w:rsidRDefault="00516332" w:rsidP="00516332">
      <w:pPr>
        <w:jc w:val="both"/>
        <w:rPr>
          <w:rFonts w:ascii="Arial" w:eastAsiaTheme="minorHAnsi" w:hAnsi="Arial" w:cs="Arial"/>
          <w:b/>
          <w:szCs w:val="32"/>
          <w:lang w:val="en-US"/>
        </w:rPr>
      </w:pPr>
    </w:p>
    <w:p w14:paraId="119DC1DC" w14:textId="77777777" w:rsidR="00516332" w:rsidRDefault="00516332" w:rsidP="00516332">
      <w:pPr>
        <w:jc w:val="both"/>
        <w:rPr>
          <w:rFonts w:ascii="Arial" w:eastAsiaTheme="minorHAnsi" w:hAnsi="Arial" w:cs="Arial"/>
          <w:b/>
          <w:szCs w:val="32"/>
        </w:rPr>
      </w:pPr>
      <w:r w:rsidRPr="002F2466">
        <w:rPr>
          <w:rFonts w:ascii="Arial" w:eastAsiaTheme="minorHAnsi" w:hAnsi="Arial" w:cs="Arial"/>
          <w:b/>
          <w:szCs w:val="32"/>
        </w:rPr>
        <w:t>How does the option impact upon rates?</w:t>
      </w:r>
    </w:p>
    <w:p w14:paraId="6C22DF66" w14:textId="77777777" w:rsidR="00516332" w:rsidRDefault="00516332" w:rsidP="00516332">
      <w:pPr>
        <w:jc w:val="both"/>
        <w:rPr>
          <w:rFonts w:ascii="Arial" w:eastAsiaTheme="minorHAnsi" w:hAnsi="Arial" w:cs="Arial"/>
          <w:bCs/>
          <w:szCs w:val="32"/>
        </w:rPr>
      </w:pPr>
      <w:r>
        <w:rPr>
          <w:rFonts w:ascii="Arial" w:eastAsiaTheme="minorHAnsi" w:hAnsi="Arial" w:cs="Arial"/>
          <w:bCs/>
          <w:szCs w:val="32"/>
        </w:rPr>
        <w:t xml:space="preserve">Accepting the Officers recommendations in this report will not impact rates. </w:t>
      </w:r>
    </w:p>
    <w:p w14:paraId="10E13B07" w14:textId="77777777" w:rsidR="00516332" w:rsidRDefault="00516332" w:rsidP="00516332">
      <w:pPr>
        <w:jc w:val="both"/>
        <w:rPr>
          <w:rFonts w:ascii="Arial" w:eastAsiaTheme="minorHAnsi" w:hAnsi="Arial" w:cs="Arial"/>
          <w:bCs/>
          <w:szCs w:val="32"/>
        </w:rPr>
      </w:pPr>
    </w:p>
    <w:p w14:paraId="2BA22F78" w14:textId="77777777" w:rsidR="00516332" w:rsidRDefault="00516332" w:rsidP="00516332">
      <w:pPr>
        <w:jc w:val="both"/>
        <w:rPr>
          <w:rFonts w:ascii="Arial" w:eastAsiaTheme="minorHAnsi" w:hAnsi="Arial" w:cs="Arial"/>
          <w:bCs/>
          <w:szCs w:val="32"/>
        </w:rPr>
      </w:pPr>
    </w:p>
    <w:p w14:paraId="0803E3B7" w14:textId="77777777" w:rsidR="00516332" w:rsidRPr="002F2466" w:rsidRDefault="00516332" w:rsidP="00516332">
      <w:pPr>
        <w:jc w:val="both"/>
        <w:rPr>
          <w:rFonts w:ascii="Arial" w:eastAsiaTheme="minorHAnsi" w:hAnsi="Arial" w:cs="Arial"/>
          <w:b/>
          <w:sz w:val="28"/>
          <w:szCs w:val="32"/>
        </w:rPr>
      </w:pPr>
      <w:r w:rsidRPr="002F2466">
        <w:rPr>
          <w:rFonts w:ascii="Arial" w:eastAsiaTheme="minorHAnsi" w:hAnsi="Arial" w:cs="Arial"/>
          <w:b/>
          <w:sz w:val="28"/>
          <w:szCs w:val="32"/>
        </w:rPr>
        <w:t>Conclusion</w:t>
      </w:r>
    </w:p>
    <w:p w14:paraId="1843A425" w14:textId="77777777" w:rsidR="00516332" w:rsidRDefault="00516332" w:rsidP="00516332">
      <w:pPr>
        <w:jc w:val="both"/>
        <w:rPr>
          <w:rFonts w:ascii="Arial" w:eastAsiaTheme="minorHAnsi" w:hAnsi="Arial" w:cs="Arial"/>
          <w:bCs/>
          <w:szCs w:val="24"/>
        </w:rPr>
      </w:pPr>
    </w:p>
    <w:p w14:paraId="75FCEFE9" w14:textId="77777777" w:rsidR="00516332" w:rsidRDefault="00516332" w:rsidP="00516332">
      <w:pPr>
        <w:jc w:val="both"/>
        <w:rPr>
          <w:rFonts w:ascii="Arial" w:eastAsiaTheme="minorHAnsi" w:hAnsi="Arial" w:cs="Arial"/>
          <w:szCs w:val="32"/>
          <w:lang w:val="en-US"/>
        </w:rPr>
      </w:pPr>
      <w:r w:rsidRPr="002514BF">
        <w:rPr>
          <w:rFonts w:ascii="Arial" w:eastAsiaTheme="minorHAnsi" w:hAnsi="Arial" w:cs="Arial"/>
          <w:szCs w:val="32"/>
          <w:lang w:val="en-US"/>
        </w:rPr>
        <w:t>The findings reported by Moore Australia</w:t>
      </w:r>
      <w:r>
        <w:rPr>
          <w:rFonts w:ascii="Arial" w:eastAsiaTheme="minorHAnsi" w:hAnsi="Arial" w:cs="Arial"/>
          <w:szCs w:val="32"/>
          <w:lang w:val="en-US"/>
        </w:rPr>
        <w:t xml:space="preserve"> and Dialog IT are progressively being addressed within the capacity of existing records management resources. </w:t>
      </w:r>
    </w:p>
    <w:p w14:paraId="038CC0FF" w14:textId="77777777" w:rsidR="00516332" w:rsidRDefault="00516332" w:rsidP="00516332">
      <w:pPr>
        <w:jc w:val="both"/>
        <w:rPr>
          <w:rFonts w:ascii="Arial" w:eastAsiaTheme="minorHAnsi" w:hAnsi="Arial" w:cs="Arial"/>
          <w:szCs w:val="32"/>
          <w:lang w:val="en-US"/>
        </w:rPr>
      </w:pPr>
    </w:p>
    <w:p w14:paraId="49D4BA26" w14:textId="77777777" w:rsidR="00516332" w:rsidRDefault="00516332" w:rsidP="00516332">
      <w:pPr>
        <w:jc w:val="both"/>
        <w:rPr>
          <w:rFonts w:ascii="Arial" w:eastAsiaTheme="minorHAnsi" w:hAnsi="Arial" w:cs="Arial"/>
          <w:szCs w:val="32"/>
          <w:lang w:val="en-US"/>
        </w:rPr>
      </w:pPr>
      <w:r>
        <w:rPr>
          <w:rFonts w:ascii="Arial" w:eastAsiaTheme="minorHAnsi" w:hAnsi="Arial" w:cs="Arial"/>
          <w:szCs w:val="32"/>
          <w:lang w:val="en-US"/>
        </w:rPr>
        <w:t xml:space="preserve">Fully addressing all the findings will occur throughout the 2021/2022 financial year as the administration will have a significant amount of work to do after 5 years of no attention to the records management function.   </w:t>
      </w:r>
    </w:p>
    <w:p w14:paraId="58DA799F" w14:textId="7C5B337D" w:rsidR="008A7CC8" w:rsidRDefault="008A7CC8" w:rsidP="006E7E03"/>
    <w:p w14:paraId="643EC1B4" w14:textId="77777777" w:rsidR="00516332" w:rsidRDefault="00516332">
      <w:pPr>
        <w:rPr>
          <w:rFonts w:ascii="Arial" w:hAnsi="Arial" w:cs="Arial"/>
          <w:b/>
          <w:kern w:val="28"/>
          <w:szCs w:val="24"/>
        </w:rPr>
      </w:pPr>
      <w:r>
        <w:rPr>
          <w:rFonts w:ascii="Arial" w:hAnsi="Arial" w:cs="Arial"/>
          <w:caps/>
          <w:szCs w:val="24"/>
        </w:rPr>
        <w:br w:type="page"/>
      </w:r>
    </w:p>
    <w:p w14:paraId="1D4AEF60" w14:textId="78ADEF5E" w:rsidR="008A7CC8" w:rsidRPr="007C49B8" w:rsidRDefault="008A7CC8" w:rsidP="00645C9E">
      <w:pPr>
        <w:pStyle w:val="Heading1"/>
        <w:tabs>
          <w:tab w:val="clear" w:pos="720"/>
          <w:tab w:val="clear" w:pos="2410"/>
          <w:tab w:val="left" w:pos="0"/>
        </w:tabs>
        <w:spacing w:before="0" w:after="0"/>
        <w:ind w:left="-567"/>
        <w:rPr>
          <w:rFonts w:ascii="Arial" w:hAnsi="Arial" w:cs="Arial"/>
          <w:caps w:val="0"/>
          <w:sz w:val="24"/>
          <w:szCs w:val="24"/>
          <w:u w:val="none"/>
        </w:rPr>
      </w:pPr>
      <w:bookmarkStart w:id="25" w:name="_Toc88148539"/>
      <w:r>
        <w:rPr>
          <w:rFonts w:ascii="Arial" w:hAnsi="Arial" w:cs="Arial"/>
          <w:caps w:val="0"/>
          <w:sz w:val="24"/>
          <w:szCs w:val="24"/>
          <w:u w:val="none"/>
        </w:rPr>
        <w:lastRenderedPageBreak/>
        <w:t>8.</w:t>
      </w:r>
      <w:r w:rsidR="004C5294">
        <w:rPr>
          <w:rFonts w:ascii="Arial" w:hAnsi="Arial" w:cs="Arial"/>
          <w:caps w:val="0"/>
          <w:sz w:val="24"/>
          <w:szCs w:val="24"/>
          <w:u w:val="none"/>
        </w:rPr>
        <w:t>4</w:t>
      </w:r>
      <w:r>
        <w:rPr>
          <w:rFonts w:ascii="Arial" w:hAnsi="Arial" w:cs="Arial"/>
          <w:caps w:val="0"/>
          <w:sz w:val="24"/>
          <w:szCs w:val="24"/>
          <w:u w:val="none"/>
        </w:rPr>
        <w:tab/>
      </w:r>
      <w:r w:rsidR="00E94358">
        <w:rPr>
          <w:rFonts w:ascii="Arial" w:hAnsi="Arial" w:cs="Arial"/>
          <w:caps w:val="0"/>
          <w:sz w:val="24"/>
          <w:szCs w:val="24"/>
          <w:u w:val="none"/>
        </w:rPr>
        <w:t>Status of City’s Internal Audit Log</w:t>
      </w:r>
      <w:bookmarkEnd w:id="25"/>
    </w:p>
    <w:p w14:paraId="5ECE0A8B" w14:textId="77777777" w:rsidR="008A7CC8" w:rsidRDefault="008A7CC8" w:rsidP="008A7CC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1"/>
        <w:tblW w:w="0" w:type="auto"/>
        <w:tblInd w:w="-5" w:type="dxa"/>
        <w:tblLook w:val="04A0" w:firstRow="1" w:lastRow="0" w:firstColumn="1" w:lastColumn="0" w:noHBand="0" w:noVBand="1"/>
      </w:tblPr>
      <w:tblGrid>
        <w:gridCol w:w="2764"/>
        <w:gridCol w:w="6257"/>
      </w:tblGrid>
      <w:tr w:rsidR="00E94358" w:rsidRPr="00E94358" w14:paraId="297910B3" w14:textId="77777777" w:rsidTr="00CC05D0">
        <w:tc>
          <w:tcPr>
            <w:tcW w:w="2764" w:type="dxa"/>
          </w:tcPr>
          <w:p w14:paraId="1AE16D6E" w14:textId="77777777" w:rsidR="00E94358" w:rsidRPr="00E94358" w:rsidRDefault="00E94358" w:rsidP="00445027">
            <w:pPr>
              <w:rPr>
                <w:rFonts w:ascii="Arial" w:hAnsi="Arial" w:cs="Arial"/>
                <w:b/>
                <w:szCs w:val="24"/>
              </w:rPr>
            </w:pPr>
            <w:r w:rsidRPr="00E94358">
              <w:rPr>
                <w:rFonts w:ascii="Arial" w:hAnsi="Arial" w:cs="Arial"/>
                <w:b/>
                <w:szCs w:val="24"/>
              </w:rPr>
              <w:t>Committee</w:t>
            </w:r>
          </w:p>
        </w:tc>
        <w:tc>
          <w:tcPr>
            <w:tcW w:w="6257" w:type="dxa"/>
          </w:tcPr>
          <w:p w14:paraId="552FE535" w14:textId="77777777" w:rsidR="00E94358" w:rsidRPr="00E94358" w:rsidRDefault="00E94358" w:rsidP="00445027">
            <w:pPr>
              <w:rPr>
                <w:rFonts w:ascii="Arial" w:hAnsi="Arial" w:cs="Arial"/>
                <w:szCs w:val="24"/>
              </w:rPr>
            </w:pPr>
            <w:r w:rsidRPr="00E94358">
              <w:rPr>
                <w:rFonts w:ascii="Arial" w:hAnsi="Arial" w:cs="Arial"/>
                <w:szCs w:val="24"/>
              </w:rPr>
              <w:t>23 November 2021</w:t>
            </w:r>
          </w:p>
        </w:tc>
      </w:tr>
      <w:tr w:rsidR="00E94358" w:rsidRPr="00E94358" w14:paraId="1D3F0FD5" w14:textId="77777777" w:rsidTr="00CC05D0">
        <w:tc>
          <w:tcPr>
            <w:tcW w:w="2764" w:type="dxa"/>
          </w:tcPr>
          <w:p w14:paraId="248272D4" w14:textId="77777777" w:rsidR="00E94358" w:rsidRPr="00E94358" w:rsidRDefault="00E94358" w:rsidP="00445027">
            <w:pPr>
              <w:rPr>
                <w:rFonts w:ascii="Arial" w:hAnsi="Arial" w:cs="Arial"/>
                <w:b/>
                <w:szCs w:val="24"/>
              </w:rPr>
            </w:pPr>
            <w:r w:rsidRPr="00E94358">
              <w:rPr>
                <w:rFonts w:ascii="Arial" w:hAnsi="Arial" w:cs="Arial"/>
                <w:b/>
                <w:szCs w:val="24"/>
              </w:rPr>
              <w:t>Applicant</w:t>
            </w:r>
          </w:p>
        </w:tc>
        <w:tc>
          <w:tcPr>
            <w:tcW w:w="6257" w:type="dxa"/>
          </w:tcPr>
          <w:p w14:paraId="3B7BF3A7" w14:textId="77777777" w:rsidR="00E94358" w:rsidRPr="00E94358" w:rsidRDefault="00E94358" w:rsidP="00445027">
            <w:pPr>
              <w:rPr>
                <w:rFonts w:ascii="Arial" w:hAnsi="Arial" w:cs="Arial"/>
                <w:szCs w:val="24"/>
              </w:rPr>
            </w:pPr>
            <w:r w:rsidRPr="00E94358">
              <w:rPr>
                <w:rFonts w:ascii="Arial" w:hAnsi="Arial" w:cs="Arial"/>
                <w:szCs w:val="24"/>
              </w:rPr>
              <w:t>City of Nedlands</w:t>
            </w:r>
          </w:p>
        </w:tc>
      </w:tr>
      <w:tr w:rsidR="00E94358" w:rsidRPr="00E94358" w14:paraId="55399110" w14:textId="77777777" w:rsidTr="00CC05D0">
        <w:tc>
          <w:tcPr>
            <w:tcW w:w="2764" w:type="dxa"/>
          </w:tcPr>
          <w:p w14:paraId="174F20C5" w14:textId="77777777" w:rsidR="00E94358" w:rsidRPr="00E94358" w:rsidRDefault="00E94358" w:rsidP="00445027">
            <w:pPr>
              <w:rPr>
                <w:rFonts w:ascii="Arial" w:hAnsi="Arial" w:cs="Arial"/>
                <w:b/>
                <w:szCs w:val="24"/>
              </w:rPr>
            </w:pPr>
            <w:r w:rsidRPr="00E94358">
              <w:rPr>
                <w:rFonts w:ascii="Arial" w:hAnsi="Arial" w:cs="Arial"/>
                <w:b/>
                <w:szCs w:val="24"/>
              </w:rPr>
              <w:t xml:space="preserve">Employee Disclosure under </w:t>
            </w:r>
            <w:r w:rsidRPr="00E94358">
              <w:rPr>
                <w:rFonts w:ascii="Arial" w:hAnsi="Arial" w:cs="Arial"/>
                <w:b/>
                <w:i/>
                <w:szCs w:val="24"/>
              </w:rPr>
              <w:t>section 5.70 Local Government Act 1995</w:t>
            </w:r>
          </w:p>
        </w:tc>
        <w:tc>
          <w:tcPr>
            <w:tcW w:w="6257" w:type="dxa"/>
          </w:tcPr>
          <w:p w14:paraId="51A8D67E" w14:textId="77777777" w:rsidR="00E94358" w:rsidRPr="00E94358" w:rsidRDefault="00E94358" w:rsidP="00445027">
            <w:pPr>
              <w:rPr>
                <w:rFonts w:ascii="Arial" w:hAnsi="Arial" w:cs="Arial"/>
                <w:szCs w:val="24"/>
              </w:rPr>
            </w:pPr>
            <w:r w:rsidRPr="00E94358">
              <w:rPr>
                <w:rFonts w:ascii="Arial" w:hAnsi="Arial" w:cs="Arial"/>
                <w:szCs w:val="24"/>
              </w:rPr>
              <w:t xml:space="preserve"> Nil.</w:t>
            </w:r>
          </w:p>
        </w:tc>
      </w:tr>
      <w:tr w:rsidR="00E94358" w:rsidRPr="00E94358" w14:paraId="08045323" w14:textId="77777777" w:rsidTr="00CC05D0">
        <w:tc>
          <w:tcPr>
            <w:tcW w:w="2764" w:type="dxa"/>
          </w:tcPr>
          <w:p w14:paraId="1C7F053B" w14:textId="77777777" w:rsidR="00E94358" w:rsidRPr="00E94358" w:rsidRDefault="00E94358" w:rsidP="00445027">
            <w:pPr>
              <w:rPr>
                <w:rFonts w:ascii="Arial" w:hAnsi="Arial" w:cs="Arial"/>
                <w:b/>
                <w:szCs w:val="24"/>
              </w:rPr>
            </w:pPr>
            <w:r w:rsidRPr="00E94358">
              <w:rPr>
                <w:rFonts w:ascii="Arial" w:hAnsi="Arial" w:cs="Arial"/>
                <w:b/>
                <w:szCs w:val="24"/>
              </w:rPr>
              <w:t>Director</w:t>
            </w:r>
          </w:p>
        </w:tc>
        <w:tc>
          <w:tcPr>
            <w:tcW w:w="6257" w:type="dxa"/>
          </w:tcPr>
          <w:p w14:paraId="4FF869EC" w14:textId="77777777" w:rsidR="00E94358" w:rsidRPr="00E94358" w:rsidRDefault="00E94358" w:rsidP="00445027">
            <w:pPr>
              <w:rPr>
                <w:rFonts w:ascii="Arial" w:hAnsi="Arial" w:cs="Arial"/>
                <w:szCs w:val="24"/>
              </w:rPr>
            </w:pPr>
            <w:r w:rsidRPr="00E94358">
              <w:rPr>
                <w:rFonts w:ascii="Arial" w:hAnsi="Arial" w:cs="Arial"/>
                <w:szCs w:val="24"/>
              </w:rPr>
              <w:t>Ed Herne</w:t>
            </w:r>
          </w:p>
        </w:tc>
      </w:tr>
      <w:tr w:rsidR="00E94358" w:rsidRPr="00E94358" w14:paraId="782F68EB" w14:textId="77777777" w:rsidTr="00CC05D0">
        <w:tc>
          <w:tcPr>
            <w:tcW w:w="2764" w:type="dxa"/>
          </w:tcPr>
          <w:p w14:paraId="28F6155F" w14:textId="77777777" w:rsidR="00E94358" w:rsidRPr="00E94358" w:rsidRDefault="00E94358" w:rsidP="00445027">
            <w:pPr>
              <w:rPr>
                <w:rFonts w:ascii="Arial" w:hAnsi="Arial" w:cs="Arial"/>
                <w:b/>
                <w:szCs w:val="24"/>
              </w:rPr>
            </w:pPr>
            <w:r w:rsidRPr="00E94358">
              <w:rPr>
                <w:rFonts w:ascii="Arial" w:hAnsi="Arial" w:cs="Arial"/>
                <w:b/>
                <w:szCs w:val="24"/>
              </w:rPr>
              <w:t>Attachments</w:t>
            </w:r>
          </w:p>
        </w:tc>
        <w:tc>
          <w:tcPr>
            <w:tcW w:w="6257" w:type="dxa"/>
          </w:tcPr>
          <w:p w14:paraId="039EA512" w14:textId="77777777" w:rsidR="00E94358" w:rsidRPr="00E94358" w:rsidRDefault="00E94358" w:rsidP="00445027">
            <w:pPr>
              <w:numPr>
                <w:ilvl w:val="0"/>
                <w:numId w:val="22"/>
              </w:numPr>
              <w:ind w:left="395"/>
              <w:rPr>
                <w:rFonts w:ascii="Arial" w:hAnsi="Arial" w:cs="Arial"/>
                <w:szCs w:val="32"/>
              </w:rPr>
            </w:pPr>
            <w:r w:rsidRPr="00E94358">
              <w:rPr>
                <w:rFonts w:ascii="Arial" w:hAnsi="Arial" w:cs="Arial"/>
                <w:szCs w:val="32"/>
              </w:rPr>
              <w:t xml:space="preserve">Internal Audit Log </w:t>
            </w:r>
          </w:p>
        </w:tc>
      </w:tr>
      <w:tr w:rsidR="00E94358" w:rsidRPr="00E94358" w14:paraId="27A2CF03" w14:textId="77777777" w:rsidTr="00CC05D0">
        <w:tc>
          <w:tcPr>
            <w:tcW w:w="2764" w:type="dxa"/>
          </w:tcPr>
          <w:p w14:paraId="4DD90737" w14:textId="77777777" w:rsidR="00E94358" w:rsidRPr="00E94358" w:rsidRDefault="00E94358" w:rsidP="00445027">
            <w:pPr>
              <w:rPr>
                <w:rFonts w:ascii="Arial" w:hAnsi="Arial" w:cs="Arial"/>
                <w:b/>
                <w:szCs w:val="24"/>
              </w:rPr>
            </w:pPr>
            <w:r w:rsidRPr="00E94358">
              <w:rPr>
                <w:rFonts w:ascii="Arial" w:hAnsi="Arial" w:cs="Arial"/>
                <w:b/>
                <w:szCs w:val="24"/>
              </w:rPr>
              <w:t>Confidential Attachments</w:t>
            </w:r>
          </w:p>
        </w:tc>
        <w:tc>
          <w:tcPr>
            <w:tcW w:w="6257" w:type="dxa"/>
          </w:tcPr>
          <w:p w14:paraId="19F6AEF6" w14:textId="6100BB75" w:rsidR="00E94358" w:rsidRPr="00E94358" w:rsidRDefault="00445027" w:rsidP="00445027">
            <w:pPr>
              <w:rPr>
                <w:rFonts w:ascii="Arial" w:hAnsi="Arial" w:cs="Arial"/>
                <w:szCs w:val="32"/>
              </w:rPr>
            </w:pPr>
            <w:r>
              <w:rPr>
                <w:rFonts w:ascii="Arial" w:hAnsi="Arial" w:cs="Arial"/>
                <w:szCs w:val="32"/>
              </w:rPr>
              <w:t>Nil.</w:t>
            </w:r>
          </w:p>
        </w:tc>
      </w:tr>
    </w:tbl>
    <w:p w14:paraId="2BEC700C" w14:textId="77777777" w:rsidR="00E94358" w:rsidRPr="00E94358" w:rsidRDefault="00E94358" w:rsidP="00E94358">
      <w:pPr>
        <w:jc w:val="both"/>
        <w:outlineLvl w:val="0"/>
        <w:rPr>
          <w:rFonts w:ascii="Arial" w:eastAsiaTheme="minorHAnsi" w:hAnsi="Arial" w:cs="Arial"/>
          <w:b/>
          <w:sz w:val="28"/>
          <w:szCs w:val="32"/>
        </w:rPr>
      </w:pPr>
    </w:p>
    <w:p w14:paraId="28933A8D" w14:textId="77777777" w:rsidR="00E94358" w:rsidRPr="00E94358" w:rsidRDefault="00E94358" w:rsidP="00E94358">
      <w:pPr>
        <w:rPr>
          <w:rFonts w:ascii="Arial" w:eastAsiaTheme="minorHAnsi" w:hAnsi="Arial" w:cstheme="minorBidi"/>
          <w:b/>
          <w:bCs/>
          <w:sz w:val="28"/>
          <w:szCs w:val="24"/>
        </w:rPr>
      </w:pPr>
      <w:r w:rsidRPr="00E94358">
        <w:rPr>
          <w:rFonts w:ascii="Arial" w:eastAsiaTheme="minorHAnsi" w:hAnsi="Arial" w:cstheme="minorBidi"/>
          <w:b/>
          <w:bCs/>
          <w:sz w:val="28"/>
          <w:szCs w:val="24"/>
        </w:rPr>
        <w:t>Executive Summary</w:t>
      </w:r>
    </w:p>
    <w:p w14:paraId="333A03EC" w14:textId="77777777" w:rsidR="00E94358" w:rsidRPr="00E94358" w:rsidRDefault="00E94358" w:rsidP="00E94358">
      <w:pPr>
        <w:rPr>
          <w:rFonts w:ascii="Arial" w:eastAsiaTheme="minorHAnsi" w:hAnsi="Arial" w:cstheme="minorBidi"/>
          <w:szCs w:val="22"/>
          <w:bdr w:val="none" w:sz="0" w:space="0" w:color="auto" w:frame="1"/>
          <w:lang w:val="en-GB"/>
        </w:rPr>
      </w:pPr>
    </w:p>
    <w:p w14:paraId="53B54043" w14:textId="77777777" w:rsidR="00E94358" w:rsidRPr="00E94358" w:rsidRDefault="00E94358" w:rsidP="00E94358">
      <w:pPr>
        <w:jc w:val="both"/>
        <w:rPr>
          <w:rFonts w:ascii="Arial" w:eastAsiaTheme="minorHAnsi" w:hAnsi="Arial" w:cstheme="minorBidi"/>
          <w:szCs w:val="22"/>
          <w:bdr w:val="none" w:sz="0" w:space="0" w:color="auto" w:frame="1"/>
          <w:lang w:val="en-GB"/>
        </w:rPr>
      </w:pPr>
      <w:r w:rsidRPr="00E94358">
        <w:rPr>
          <w:rFonts w:ascii="Arial" w:eastAsiaTheme="minorHAnsi" w:hAnsi="Arial" w:cstheme="minorBidi"/>
          <w:szCs w:val="22"/>
          <w:bdr w:val="none" w:sz="0" w:space="0" w:color="auto" w:frame="1"/>
          <w:lang w:val="en-GB"/>
        </w:rPr>
        <w:t xml:space="preserve">This report is to provide an update on all the recommended actions from previous audit reports. </w:t>
      </w:r>
    </w:p>
    <w:p w14:paraId="6B6F27C6" w14:textId="77777777" w:rsidR="00E94358" w:rsidRDefault="00E94358" w:rsidP="00E94358">
      <w:pPr>
        <w:jc w:val="both"/>
        <w:rPr>
          <w:rFonts w:ascii="Arial" w:eastAsiaTheme="minorHAnsi" w:hAnsi="Arial" w:cstheme="minorBidi"/>
          <w:szCs w:val="22"/>
          <w:bdr w:val="none" w:sz="0" w:space="0" w:color="auto" w:frame="1"/>
          <w:lang w:val="en-GB"/>
        </w:rPr>
      </w:pPr>
    </w:p>
    <w:p w14:paraId="1C35C890" w14:textId="77777777" w:rsidR="00445027" w:rsidRPr="00E94358" w:rsidRDefault="00445027" w:rsidP="00E94358">
      <w:pPr>
        <w:jc w:val="both"/>
        <w:rPr>
          <w:rFonts w:ascii="Arial" w:eastAsiaTheme="minorHAnsi" w:hAnsi="Arial" w:cstheme="minorBidi"/>
          <w:szCs w:val="22"/>
          <w:bdr w:val="none" w:sz="0" w:space="0" w:color="auto" w:frame="1"/>
          <w:lang w:val="en-GB"/>
        </w:rPr>
      </w:pPr>
    </w:p>
    <w:p w14:paraId="2255C42D" w14:textId="77777777" w:rsidR="00E94358" w:rsidRPr="00E94358" w:rsidRDefault="00E94358" w:rsidP="00E94358">
      <w:pPr>
        <w:jc w:val="both"/>
        <w:rPr>
          <w:rFonts w:ascii="Arial" w:eastAsiaTheme="minorHAnsi" w:hAnsi="Arial" w:cstheme="minorBidi"/>
          <w:b/>
          <w:bCs/>
          <w:sz w:val="28"/>
          <w:szCs w:val="24"/>
        </w:rPr>
      </w:pPr>
      <w:r w:rsidRPr="00E94358">
        <w:rPr>
          <w:rFonts w:ascii="Arial" w:eastAsiaTheme="minorHAnsi" w:hAnsi="Arial" w:cstheme="minorBidi"/>
          <w:b/>
          <w:bCs/>
          <w:sz w:val="28"/>
          <w:szCs w:val="24"/>
        </w:rPr>
        <w:t>Recommendation to Committee</w:t>
      </w:r>
    </w:p>
    <w:p w14:paraId="4F53C5E4" w14:textId="77777777" w:rsidR="00E94358" w:rsidRPr="00E94358" w:rsidRDefault="00E94358" w:rsidP="00E94358">
      <w:pPr>
        <w:jc w:val="both"/>
        <w:rPr>
          <w:rFonts w:ascii="Arial" w:eastAsiaTheme="minorHAnsi" w:hAnsi="Arial" w:cs="Arial"/>
          <w:b/>
          <w:szCs w:val="32"/>
        </w:rPr>
      </w:pPr>
    </w:p>
    <w:p w14:paraId="5BDBA9F9" w14:textId="77777777" w:rsidR="00E94358" w:rsidRPr="00E94358" w:rsidRDefault="00E94358" w:rsidP="00E94358">
      <w:pPr>
        <w:jc w:val="both"/>
        <w:rPr>
          <w:rFonts w:ascii="Arial" w:eastAsiaTheme="minorHAnsi" w:hAnsi="Arial" w:cs="Arial"/>
          <w:b/>
          <w:szCs w:val="32"/>
        </w:rPr>
      </w:pPr>
      <w:r w:rsidRPr="00E94358">
        <w:rPr>
          <w:rFonts w:ascii="Arial" w:eastAsiaTheme="minorHAnsi" w:hAnsi="Arial" w:cs="Arial"/>
          <w:b/>
          <w:szCs w:val="32"/>
        </w:rPr>
        <w:t>The Audit and Risk Committee:</w:t>
      </w:r>
    </w:p>
    <w:p w14:paraId="15148FC0" w14:textId="77777777" w:rsidR="00E94358" w:rsidRPr="00E94358" w:rsidRDefault="00E94358" w:rsidP="00E94358">
      <w:pPr>
        <w:jc w:val="both"/>
        <w:rPr>
          <w:rFonts w:ascii="Arial" w:eastAsiaTheme="minorHAnsi" w:hAnsi="Arial" w:cs="Arial"/>
          <w:b/>
          <w:szCs w:val="32"/>
        </w:rPr>
      </w:pPr>
    </w:p>
    <w:p w14:paraId="50DB6781" w14:textId="30A4989A" w:rsidR="00E94358" w:rsidRDefault="00445027" w:rsidP="00445027">
      <w:pPr>
        <w:numPr>
          <w:ilvl w:val="0"/>
          <w:numId w:val="20"/>
        </w:numPr>
        <w:ind w:left="567" w:hanging="567"/>
        <w:contextualSpacing/>
        <w:jc w:val="both"/>
        <w:rPr>
          <w:rFonts w:ascii="Arial" w:eastAsiaTheme="minorHAnsi" w:hAnsi="Arial" w:cs="Arial"/>
          <w:b/>
          <w:szCs w:val="32"/>
        </w:rPr>
      </w:pPr>
      <w:r>
        <w:rPr>
          <w:rFonts w:ascii="Arial" w:eastAsiaTheme="minorHAnsi" w:hAnsi="Arial" w:cs="Arial"/>
          <w:b/>
          <w:szCs w:val="32"/>
        </w:rPr>
        <w:t>n</w:t>
      </w:r>
      <w:r w:rsidR="00E94358" w:rsidRPr="00E94358">
        <w:rPr>
          <w:rFonts w:ascii="Arial" w:eastAsiaTheme="minorHAnsi" w:hAnsi="Arial" w:cs="Arial"/>
          <w:b/>
          <w:szCs w:val="32"/>
        </w:rPr>
        <w:t>otes the status of the City’s Audit Log as per Attachment 1;</w:t>
      </w:r>
      <w:r w:rsidR="007B6B58">
        <w:rPr>
          <w:rFonts w:ascii="Arial" w:eastAsiaTheme="minorHAnsi" w:hAnsi="Arial" w:cs="Arial"/>
          <w:b/>
          <w:szCs w:val="32"/>
        </w:rPr>
        <w:t xml:space="preserve"> and</w:t>
      </w:r>
    </w:p>
    <w:p w14:paraId="1AC2B436" w14:textId="77777777" w:rsidR="00445027" w:rsidRPr="00E94358" w:rsidRDefault="00445027" w:rsidP="00445027">
      <w:pPr>
        <w:ind w:left="567" w:hanging="567"/>
        <w:contextualSpacing/>
        <w:jc w:val="both"/>
        <w:rPr>
          <w:rFonts w:ascii="Arial" w:eastAsiaTheme="minorHAnsi" w:hAnsi="Arial" w:cs="Arial"/>
          <w:b/>
          <w:szCs w:val="32"/>
        </w:rPr>
      </w:pPr>
    </w:p>
    <w:p w14:paraId="0C1EA6E5" w14:textId="65F10EB2" w:rsidR="00E94358" w:rsidRDefault="00445027" w:rsidP="00445027">
      <w:pPr>
        <w:numPr>
          <w:ilvl w:val="0"/>
          <w:numId w:val="20"/>
        </w:numPr>
        <w:ind w:left="567" w:hanging="567"/>
        <w:contextualSpacing/>
        <w:jc w:val="both"/>
        <w:rPr>
          <w:rFonts w:ascii="Arial" w:eastAsiaTheme="minorHAnsi" w:hAnsi="Arial" w:cs="Arial"/>
          <w:b/>
          <w:szCs w:val="32"/>
        </w:rPr>
      </w:pPr>
      <w:r>
        <w:rPr>
          <w:rFonts w:ascii="Arial" w:eastAsiaTheme="minorHAnsi" w:hAnsi="Arial" w:cs="Arial"/>
          <w:b/>
          <w:szCs w:val="32"/>
        </w:rPr>
        <w:t>n</w:t>
      </w:r>
      <w:r w:rsidR="00E94358" w:rsidRPr="00E94358">
        <w:rPr>
          <w:rFonts w:ascii="Arial" w:eastAsiaTheme="minorHAnsi" w:hAnsi="Arial" w:cs="Arial"/>
          <w:b/>
          <w:szCs w:val="32"/>
        </w:rPr>
        <w:t>otes that items 19, 23, 25 and 26 of the Audit Log as being addressed and closed as per Attachment 1</w:t>
      </w:r>
      <w:r w:rsidR="007B6B58">
        <w:rPr>
          <w:rFonts w:ascii="Arial" w:eastAsiaTheme="minorHAnsi" w:hAnsi="Arial" w:cs="Arial"/>
          <w:b/>
          <w:szCs w:val="32"/>
        </w:rPr>
        <w:t>.</w:t>
      </w:r>
    </w:p>
    <w:p w14:paraId="4EE612B6" w14:textId="77777777" w:rsidR="00445027" w:rsidRDefault="00445027" w:rsidP="00445027">
      <w:pPr>
        <w:pStyle w:val="ListParagraph"/>
        <w:rPr>
          <w:rFonts w:ascii="Arial" w:eastAsiaTheme="minorHAnsi" w:hAnsi="Arial" w:cs="Arial"/>
          <w:b/>
          <w:szCs w:val="32"/>
        </w:rPr>
      </w:pPr>
    </w:p>
    <w:p w14:paraId="359276D8" w14:textId="77777777" w:rsidR="00445027" w:rsidRPr="00E94358" w:rsidRDefault="00445027" w:rsidP="00445027">
      <w:pPr>
        <w:ind w:left="780"/>
        <w:contextualSpacing/>
        <w:rPr>
          <w:rFonts w:ascii="Arial" w:eastAsiaTheme="minorHAnsi" w:hAnsi="Arial" w:cs="Arial"/>
          <w:b/>
          <w:szCs w:val="32"/>
        </w:rPr>
      </w:pPr>
    </w:p>
    <w:p w14:paraId="0EF5494E" w14:textId="77777777" w:rsidR="00E94358" w:rsidRPr="00E94358" w:rsidRDefault="00E94358" w:rsidP="000D7526">
      <w:pPr>
        <w:jc w:val="both"/>
        <w:rPr>
          <w:rFonts w:ascii="Arial" w:eastAsiaTheme="minorHAnsi" w:hAnsi="Arial" w:cs="Arial"/>
          <w:b/>
          <w:bCs/>
          <w:sz w:val="28"/>
          <w:szCs w:val="28"/>
        </w:rPr>
      </w:pPr>
      <w:r w:rsidRPr="00E94358">
        <w:rPr>
          <w:rFonts w:ascii="Arial" w:eastAsiaTheme="minorHAnsi" w:hAnsi="Arial" w:cs="Arial"/>
          <w:b/>
          <w:bCs/>
          <w:sz w:val="28"/>
          <w:szCs w:val="28"/>
        </w:rPr>
        <w:t>Discussion/Overview</w:t>
      </w:r>
    </w:p>
    <w:p w14:paraId="7309EBF5" w14:textId="77777777" w:rsidR="00E94358" w:rsidRPr="00E94358" w:rsidRDefault="00E94358" w:rsidP="000D7526">
      <w:pPr>
        <w:jc w:val="both"/>
        <w:rPr>
          <w:rFonts w:ascii="Arial" w:eastAsiaTheme="minorHAnsi" w:hAnsi="Arial" w:cs="Arial"/>
          <w:szCs w:val="24"/>
        </w:rPr>
      </w:pPr>
    </w:p>
    <w:p w14:paraId="5EADFFCD" w14:textId="77777777" w:rsidR="00E94358" w:rsidRDefault="00E94358" w:rsidP="000D7526">
      <w:pPr>
        <w:jc w:val="both"/>
        <w:rPr>
          <w:rFonts w:ascii="Arial" w:eastAsiaTheme="minorHAnsi" w:hAnsi="Arial" w:cs="Arial"/>
          <w:szCs w:val="24"/>
          <w:lang w:val="en-US"/>
        </w:rPr>
      </w:pPr>
      <w:r w:rsidRPr="00E94358">
        <w:rPr>
          <w:rFonts w:ascii="Arial" w:eastAsiaTheme="minorHAnsi" w:hAnsi="Arial" w:cs="Arial"/>
          <w:szCs w:val="24"/>
          <w:lang w:val="en-US"/>
        </w:rPr>
        <w:t>The Audit Log captures and reports on the progress of all recommended actions from previous audit reports. The following items have been addressed and implemented by the City and verified by Moore Australia. They are now marked as closed and can be subsequently removed from the Audit Log.</w:t>
      </w:r>
    </w:p>
    <w:p w14:paraId="5DE8311A" w14:textId="77777777" w:rsidR="007B6B58" w:rsidRPr="00E94358" w:rsidRDefault="007B6B58" w:rsidP="000D7526">
      <w:pPr>
        <w:jc w:val="both"/>
        <w:rPr>
          <w:rFonts w:ascii="Arial" w:eastAsiaTheme="minorHAnsi" w:hAnsi="Arial" w:cs="Arial"/>
          <w:szCs w:val="24"/>
          <w:lang w:val="en-US"/>
        </w:rPr>
      </w:pPr>
    </w:p>
    <w:p w14:paraId="543B4798" w14:textId="77777777" w:rsidR="00E94358" w:rsidRPr="00E94358" w:rsidRDefault="00E94358" w:rsidP="000D7526">
      <w:pPr>
        <w:jc w:val="both"/>
        <w:rPr>
          <w:rFonts w:ascii="Arial" w:eastAsiaTheme="minorHAnsi" w:hAnsi="Arial" w:cs="Arial"/>
          <w:szCs w:val="24"/>
          <w:lang w:val="en-US"/>
        </w:rPr>
      </w:pPr>
      <w:r w:rsidRPr="00E94358">
        <w:rPr>
          <w:rFonts w:ascii="Arial" w:eastAsiaTheme="minorHAnsi" w:hAnsi="Arial" w:cs="Arial"/>
          <w:szCs w:val="24"/>
          <w:lang w:val="en-US"/>
        </w:rPr>
        <w:t>Item 19 – Payroll Review – payroll change reporting</w:t>
      </w:r>
    </w:p>
    <w:p w14:paraId="0136702F" w14:textId="77777777" w:rsidR="00E94358" w:rsidRPr="00E94358" w:rsidRDefault="00E94358" w:rsidP="000D7526">
      <w:pPr>
        <w:jc w:val="both"/>
        <w:rPr>
          <w:rFonts w:ascii="Arial" w:eastAsiaTheme="minorHAnsi" w:hAnsi="Arial" w:cs="Arial"/>
          <w:szCs w:val="24"/>
          <w:lang w:val="en-US"/>
        </w:rPr>
      </w:pPr>
      <w:r w:rsidRPr="00E94358">
        <w:rPr>
          <w:rFonts w:ascii="Arial" w:eastAsiaTheme="minorHAnsi" w:hAnsi="Arial" w:cs="Arial"/>
          <w:szCs w:val="24"/>
          <w:lang w:val="en-US"/>
        </w:rPr>
        <w:t xml:space="preserve">Item 23 – Contracts Management Review – training program </w:t>
      </w:r>
    </w:p>
    <w:p w14:paraId="207A6603" w14:textId="77777777" w:rsidR="00E94358" w:rsidRPr="00E94358" w:rsidRDefault="00E94358" w:rsidP="000D7526">
      <w:pPr>
        <w:jc w:val="both"/>
        <w:rPr>
          <w:rFonts w:ascii="Arial" w:eastAsiaTheme="minorHAnsi" w:hAnsi="Arial" w:cs="Arial"/>
          <w:szCs w:val="24"/>
          <w:lang w:val="en-US"/>
        </w:rPr>
      </w:pPr>
      <w:r w:rsidRPr="00E94358">
        <w:rPr>
          <w:rFonts w:ascii="Arial" w:eastAsiaTheme="minorHAnsi" w:hAnsi="Arial" w:cs="Arial"/>
          <w:szCs w:val="24"/>
          <w:lang w:val="en-US"/>
        </w:rPr>
        <w:t>Item 25 – Contracts Management Review – Contract Management Framework</w:t>
      </w:r>
    </w:p>
    <w:p w14:paraId="12A837A4" w14:textId="77777777" w:rsidR="00E94358" w:rsidRDefault="00E94358" w:rsidP="000D7526">
      <w:pPr>
        <w:jc w:val="both"/>
        <w:rPr>
          <w:rFonts w:ascii="Arial" w:eastAsiaTheme="minorHAnsi" w:hAnsi="Arial" w:cs="Arial"/>
          <w:szCs w:val="24"/>
          <w:lang w:val="en-US"/>
        </w:rPr>
      </w:pPr>
      <w:r w:rsidRPr="00E94358">
        <w:rPr>
          <w:rFonts w:ascii="Arial" w:eastAsiaTheme="minorHAnsi" w:hAnsi="Arial" w:cs="Arial"/>
          <w:szCs w:val="24"/>
          <w:lang w:val="en-US"/>
        </w:rPr>
        <w:t>Item 26 – Contract Management Review – Contracts register</w:t>
      </w:r>
    </w:p>
    <w:p w14:paraId="23D194E2" w14:textId="77777777" w:rsidR="007B6B58" w:rsidRPr="00E94358" w:rsidRDefault="007B6B58" w:rsidP="000D7526">
      <w:pPr>
        <w:jc w:val="both"/>
        <w:rPr>
          <w:rFonts w:ascii="Arial" w:eastAsiaTheme="minorHAnsi" w:hAnsi="Arial" w:cs="Arial"/>
          <w:szCs w:val="24"/>
          <w:lang w:val="en-US"/>
        </w:rPr>
      </w:pPr>
    </w:p>
    <w:p w14:paraId="5A6B568C" w14:textId="77777777" w:rsidR="00E94358" w:rsidRPr="00E94358" w:rsidRDefault="00E94358" w:rsidP="000D7526">
      <w:pPr>
        <w:jc w:val="both"/>
        <w:rPr>
          <w:rFonts w:ascii="Arial" w:eastAsiaTheme="minorHAnsi" w:hAnsi="Arial" w:cs="Arial"/>
          <w:b/>
          <w:bCs/>
          <w:szCs w:val="24"/>
          <w:lang w:val="en-GB"/>
        </w:rPr>
      </w:pPr>
      <w:r w:rsidRPr="00E94358">
        <w:rPr>
          <w:rFonts w:ascii="Arial" w:eastAsiaTheme="minorHAnsi" w:hAnsi="Arial" w:cs="Arial"/>
          <w:b/>
          <w:bCs/>
          <w:szCs w:val="24"/>
          <w:lang w:val="en-GB"/>
        </w:rPr>
        <w:t>Key Relevant Previous Council Decisions:</w:t>
      </w:r>
    </w:p>
    <w:p w14:paraId="62E41163" w14:textId="77777777" w:rsidR="00E94358" w:rsidRPr="00E94358" w:rsidRDefault="00E94358" w:rsidP="000D7526">
      <w:pPr>
        <w:jc w:val="both"/>
        <w:rPr>
          <w:rFonts w:ascii="Arial" w:eastAsiaTheme="minorHAnsi" w:hAnsi="Arial" w:cs="Arial"/>
          <w:szCs w:val="24"/>
          <w:lang w:val="en-GB"/>
        </w:rPr>
      </w:pPr>
      <w:r w:rsidRPr="00E94358">
        <w:rPr>
          <w:rFonts w:ascii="Arial" w:eastAsiaTheme="minorHAnsi" w:hAnsi="Arial" w:cs="Arial"/>
          <w:szCs w:val="24"/>
          <w:lang w:val="en-GB"/>
        </w:rPr>
        <w:t>Nil.</w:t>
      </w:r>
    </w:p>
    <w:p w14:paraId="627BE0EC" w14:textId="77777777" w:rsidR="00E94358" w:rsidRPr="00E94358" w:rsidRDefault="00E94358" w:rsidP="000D7526">
      <w:pPr>
        <w:jc w:val="both"/>
        <w:rPr>
          <w:rFonts w:ascii="Arial" w:eastAsiaTheme="minorHAnsi" w:hAnsi="Arial" w:cs="Arial"/>
          <w:bCs/>
          <w:szCs w:val="24"/>
        </w:rPr>
      </w:pPr>
    </w:p>
    <w:p w14:paraId="4570B565" w14:textId="77777777" w:rsidR="00E94358" w:rsidRPr="00E94358" w:rsidRDefault="00E94358" w:rsidP="000D7526">
      <w:pPr>
        <w:jc w:val="both"/>
        <w:rPr>
          <w:rFonts w:ascii="Arial" w:eastAsiaTheme="minorHAnsi" w:hAnsi="Arial" w:cs="Arial"/>
          <w:szCs w:val="24"/>
          <w:highlight w:val="yellow"/>
        </w:rPr>
      </w:pPr>
      <w:r w:rsidRPr="00E94358">
        <w:rPr>
          <w:rFonts w:ascii="Arial" w:eastAsiaTheme="minorHAnsi" w:hAnsi="Arial" w:cs="Arial"/>
          <w:b/>
          <w:bCs/>
          <w:szCs w:val="24"/>
        </w:rPr>
        <w:t>Consultation</w:t>
      </w:r>
    </w:p>
    <w:p w14:paraId="0FEBC09B" w14:textId="77777777" w:rsidR="00E94358" w:rsidRPr="00E94358" w:rsidRDefault="00E94358" w:rsidP="000D7526">
      <w:pPr>
        <w:jc w:val="both"/>
        <w:rPr>
          <w:rFonts w:ascii="Arial" w:eastAsiaTheme="minorHAnsi" w:hAnsi="Arial" w:cs="Arial"/>
          <w:szCs w:val="24"/>
          <w:highlight w:val="yellow"/>
        </w:rPr>
      </w:pPr>
    </w:p>
    <w:p w14:paraId="6248B6C6" w14:textId="77777777" w:rsidR="00E94358" w:rsidRPr="00E94358" w:rsidRDefault="00E94358" w:rsidP="000D7526">
      <w:pPr>
        <w:jc w:val="both"/>
        <w:rPr>
          <w:rFonts w:ascii="Arial" w:eastAsiaTheme="minorHAnsi" w:hAnsi="Arial" w:cs="Arial"/>
          <w:szCs w:val="24"/>
        </w:rPr>
      </w:pPr>
      <w:r w:rsidRPr="00E94358">
        <w:rPr>
          <w:rFonts w:ascii="Arial" w:eastAsiaTheme="minorHAnsi" w:hAnsi="Arial" w:cs="Arial"/>
          <w:szCs w:val="24"/>
        </w:rPr>
        <w:t>Nil.</w:t>
      </w:r>
    </w:p>
    <w:p w14:paraId="1A98BA2D" w14:textId="77777777" w:rsidR="00E94358" w:rsidRDefault="00E94358" w:rsidP="000D7526">
      <w:pPr>
        <w:jc w:val="both"/>
        <w:rPr>
          <w:rFonts w:ascii="Arial" w:eastAsiaTheme="minorHAnsi" w:hAnsi="Arial" w:cs="Arial"/>
          <w:szCs w:val="24"/>
        </w:rPr>
      </w:pPr>
    </w:p>
    <w:p w14:paraId="2BDA8FA0" w14:textId="77777777" w:rsidR="007B6B58" w:rsidRPr="00E94358" w:rsidRDefault="007B6B58" w:rsidP="000D7526">
      <w:pPr>
        <w:jc w:val="both"/>
        <w:rPr>
          <w:rFonts w:ascii="Arial" w:eastAsiaTheme="minorHAnsi" w:hAnsi="Arial" w:cs="Arial"/>
          <w:szCs w:val="24"/>
        </w:rPr>
      </w:pPr>
    </w:p>
    <w:p w14:paraId="702B0791" w14:textId="77777777" w:rsidR="00E94358" w:rsidRPr="00E94358" w:rsidRDefault="00E94358" w:rsidP="000D7526">
      <w:pPr>
        <w:jc w:val="both"/>
        <w:rPr>
          <w:rFonts w:ascii="Arial" w:eastAsiaTheme="minorHAnsi" w:hAnsi="Arial" w:cs="Arial"/>
          <w:b/>
          <w:bCs/>
          <w:sz w:val="28"/>
          <w:szCs w:val="28"/>
        </w:rPr>
      </w:pPr>
      <w:r w:rsidRPr="00E94358">
        <w:rPr>
          <w:rFonts w:ascii="Arial" w:eastAsiaTheme="minorHAnsi" w:hAnsi="Arial" w:cs="Arial"/>
          <w:b/>
          <w:bCs/>
          <w:sz w:val="28"/>
          <w:szCs w:val="28"/>
        </w:rPr>
        <w:lastRenderedPageBreak/>
        <w:t>Strategic Implications</w:t>
      </w:r>
    </w:p>
    <w:p w14:paraId="3DCE40DC" w14:textId="77777777" w:rsidR="00E94358" w:rsidRPr="00E94358" w:rsidRDefault="00E94358" w:rsidP="000D7526">
      <w:pPr>
        <w:jc w:val="both"/>
        <w:rPr>
          <w:rFonts w:ascii="Arial" w:eastAsiaTheme="minorHAnsi" w:hAnsi="Arial" w:cs="Arial"/>
          <w:b/>
          <w:bCs/>
          <w:szCs w:val="24"/>
        </w:rPr>
      </w:pPr>
    </w:p>
    <w:p w14:paraId="2C9B0314" w14:textId="77777777" w:rsidR="00E94358" w:rsidRPr="00E94358" w:rsidRDefault="00E94358" w:rsidP="000D7526">
      <w:pPr>
        <w:jc w:val="both"/>
        <w:rPr>
          <w:rFonts w:ascii="Arial" w:eastAsiaTheme="minorHAnsi" w:hAnsi="Arial" w:cs="Arial"/>
          <w:b/>
          <w:bCs/>
          <w:szCs w:val="24"/>
        </w:rPr>
      </w:pPr>
      <w:r w:rsidRPr="00E94358">
        <w:rPr>
          <w:rFonts w:ascii="Arial" w:eastAsiaTheme="minorHAnsi" w:hAnsi="Arial" w:cs="Arial"/>
          <w:b/>
          <w:bCs/>
          <w:szCs w:val="24"/>
        </w:rPr>
        <w:t xml:space="preserve">How well does it fit with our strategic direction? </w:t>
      </w:r>
    </w:p>
    <w:p w14:paraId="51D1D0DC" w14:textId="77777777" w:rsidR="00E94358" w:rsidRPr="00E94358" w:rsidRDefault="00E94358" w:rsidP="000D7526">
      <w:pPr>
        <w:jc w:val="both"/>
        <w:rPr>
          <w:rFonts w:ascii="Arial" w:eastAsiaTheme="minorHAnsi" w:hAnsi="Arial" w:cs="Arial"/>
          <w:szCs w:val="24"/>
          <w:lang w:val="en-US"/>
        </w:rPr>
      </w:pPr>
      <w:r w:rsidRPr="00E94358">
        <w:rPr>
          <w:rFonts w:ascii="Arial" w:eastAsiaTheme="minorHAnsi" w:hAnsi="Arial" w:cs="Arial"/>
          <w:szCs w:val="24"/>
          <w:lang w:val="en-US"/>
        </w:rPr>
        <w:t xml:space="preserve">The City of Nedlands relies on internal audit as the third line of defense to provide insight and improvement opportunities to the system of internal control.  </w:t>
      </w:r>
    </w:p>
    <w:p w14:paraId="79466368" w14:textId="77777777" w:rsidR="00E94358" w:rsidRPr="00E94358" w:rsidRDefault="00E94358" w:rsidP="000D7526">
      <w:pPr>
        <w:jc w:val="both"/>
        <w:rPr>
          <w:rFonts w:ascii="Arial" w:eastAsiaTheme="minorHAnsi" w:hAnsi="Arial" w:cs="Arial"/>
          <w:b/>
          <w:bCs/>
          <w:szCs w:val="24"/>
        </w:rPr>
      </w:pPr>
    </w:p>
    <w:p w14:paraId="1C6084AB" w14:textId="77777777" w:rsidR="00E94358" w:rsidRPr="00E94358" w:rsidRDefault="00E94358" w:rsidP="000D7526">
      <w:pPr>
        <w:jc w:val="both"/>
        <w:rPr>
          <w:rFonts w:ascii="Arial" w:eastAsiaTheme="minorHAnsi" w:hAnsi="Arial" w:cs="Arial"/>
          <w:b/>
          <w:bCs/>
          <w:szCs w:val="24"/>
        </w:rPr>
      </w:pPr>
      <w:r w:rsidRPr="00E94358">
        <w:rPr>
          <w:rFonts w:ascii="Arial" w:eastAsiaTheme="minorHAnsi" w:hAnsi="Arial" w:cs="Arial"/>
          <w:b/>
          <w:bCs/>
          <w:szCs w:val="24"/>
        </w:rPr>
        <w:t>Who benefits?</w:t>
      </w:r>
    </w:p>
    <w:p w14:paraId="3DCE5F93" w14:textId="77777777" w:rsidR="00E94358" w:rsidRPr="00E94358" w:rsidRDefault="00E94358" w:rsidP="000D7526">
      <w:pPr>
        <w:jc w:val="both"/>
        <w:rPr>
          <w:rFonts w:ascii="Arial" w:eastAsiaTheme="minorHAnsi" w:hAnsi="Arial" w:cs="Arial"/>
          <w:szCs w:val="24"/>
          <w:lang w:val="en-US"/>
        </w:rPr>
      </w:pPr>
      <w:r w:rsidRPr="00E94358">
        <w:rPr>
          <w:rFonts w:ascii="Arial" w:eastAsiaTheme="minorHAnsi" w:hAnsi="Arial" w:cs="Arial"/>
          <w:szCs w:val="24"/>
          <w:lang w:val="en-US"/>
        </w:rPr>
        <w:t xml:space="preserve">The City will benefit from having a Strategic Internal Audit Plan.  This provides a strategic view of the internal audit topics planned for the next year to demonstrate the risks being mitigated by the work performed by the internal audit function, Office of the Auditor General via their financial and performance audit function and what work needs to be performed by the City of Nedlands.  </w:t>
      </w:r>
    </w:p>
    <w:p w14:paraId="313560DF" w14:textId="77777777" w:rsidR="00E94358" w:rsidRPr="00E94358" w:rsidRDefault="00E94358" w:rsidP="000D7526">
      <w:pPr>
        <w:jc w:val="both"/>
        <w:rPr>
          <w:rFonts w:ascii="Arial" w:eastAsiaTheme="minorHAnsi" w:hAnsi="Arial" w:cs="Arial"/>
          <w:szCs w:val="24"/>
          <w:lang w:val="en-US"/>
        </w:rPr>
      </w:pPr>
    </w:p>
    <w:p w14:paraId="67D21603" w14:textId="77777777" w:rsidR="00E94358" w:rsidRPr="00E94358" w:rsidRDefault="00E94358" w:rsidP="000D7526">
      <w:pPr>
        <w:jc w:val="both"/>
        <w:rPr>
          <w:rFonts w:ascii="Arial" w:eastAsiaTheme="minorHAnsi" w:hAnsi="Arial" w:cs="Arial"/>
          <w:b/>
          <w:bCs/>
          <w:szCs w:val="24"/>
        </w:rPr>
      </w:pPr>
      <w:r w:rsidRPr="00E94358">
        <w:rPr>
          <w:rFonts w:ascii="Arial" w:eastAsiaTheme="minorHAnsi" w:hAnsi="Arial" w:cs="Arial"/>
          <w:b/>
          <w:bCs/>
          <w:szCs w:val="24"/>
        </w:rPr>
        <w:t>Does it involve a tolerable risk?</w:t>
      </w:r>
    </w:p>
    <w:p w14:paraId="01A36A7A" w14:textId="77777777" w:rsidR="00E94358" w:rsidRPr="00E94358" w:rsidRDefault="00E94358" w:rsidP="000D7526">
      <w:pPr>
        <w:jc w:val="both"/>
        <w:rPr>
          <w:rFonts w:ascii="Arial" w:eastAsiaTheme="minorHAnsi" w:hAnsi="Arial" w:cs="Arial"/>
          <w:szCs w:val="24"/>
        </w:rPr>
      </w:pPr>
      <w:r w:rsidRPr="00E94358">
        <w:rPr>
          <w:rFonts w:ascii="Arial" w:eastAsiaTheme="minorHAnsi" w:hAnsi="Arial" w:cs="Arial"/>
          <w:szCs w:val="24"/>
          <w:lang w:val="en-US"/>
        </w:rPr>
        <w:t xml:space="preserve">The work included within the Strategic Internal Plan aims to reduce the residual risk identified by the City of Nedlands by identifying controls and improvement opportunities.  </w:t>
      </w:r>
    </w:p>
    <w:p w14:paraId="753887AF" w14:textId="77777777" w:rsidR="00E94358" w:rsidRPr="00E94358" w:rsidRDefault="00E94358" w:rsidP="000D7526">
      <w:pPr>
        <w:contextualSpacing/>
        <w:jc w:val="both"/>
        <w:rPr>
          <w:rFonts w:ascii="Arial" w:eastAsiaTheme="minorHAnsi" w:hAnsi="Arial" w:cs="Arial"/>
          <w:szCs w:val="24"/>
        </w:rPr>
      </w:pPr>
    </w:p>
    <w:p w14:paraId="14BA3BB7" w14:textId="77777777" w:rsidR="00E94358" w:rsidRPr="00E94358" w:rsidRDefault="00E94358" w:rsidP="000D7526">
      <w:pPr>
        <w:jc w:val="both"/>
        <w:rPr>
          <w:rFonts w:ascii="Arial" w:eastAsiaTheme="minorHAnsi" w:hAnsi="Arial" w:cs="Arial"/>
          <w:b/>
          <w:bCs/>
          <w:szCs w:val="24"/>
        </w:rPr>
      </w:pPr>
      <w:r w:rsidRPr="00E94358">
        <w:rPr>
          <w:rFonts w:ascii="Arial" w:eastAsiaTheme="minorHAnsi" w:hAnsi="Arial" w:cs="Arial"/>
          <w:b/>
          <w:bCs/>
          <w:szCs w:val="24"/>
        </w:rPr>
        <w:t xml:space="preserve">What level of risk is associated with the option? How can it be managed? </w:t>
      </w:r>
    </w:p>
    <w:p w14:paraId="47919327" w14:textId="77777777" w:rsidR="00E94358" w:rsidRPr="00E94358" w:rsidRDefault="00E94358" w:rsidP="000D7526">
      <w:pPr>
        <w:jc w:val="both"/>
        <w:rPr>
          <w:rFonts w:ascii="Arial" w:eastAsiaTheme="minorHAnsi" w:hAnsi="Arial" w:cs="Arial"/>
          <w:b/>
          <w:bCs/>
          <w:szCs w:val="24"/>
        </w:rPr>
      </w:pPr>
    </w:p>
    <w:p w14:paraId="36C7176F" w14:textId="77777777" w:rsidR="00E94358" w:rsidRPr="00E94358" w:rsidRDefault="00E94358" w:rsidP="000D7526">
      <w:pPr>
        <w:jc w:val="both"/>
        <w:rPr>
          <w:rFonts w:ascii="Arial" w:eastAsiaTheme="minorHAnsi" w:hAnsi="Arial" w:cs="Arial"/>
          <w:szCs w:val="24"/>
        </w:rPr>
      </w:pPr>
      <w:r w:rsidRPr="00E94358">
        <w:rPr>
          <w:rFonts w:ascii="Arial" w:eastAsiaTheme="minorHAnsi" w:hAnsi="Arial" w:cs="Arial"/>
          <w:szCs w:val="24"/>
        </w:rPr>
        <w:t xml:space="preserve">Nil. </w:t>
      </w:r>
    </w:p>
    <w:p w14:paraId="0EDAD61E" w14:textId="77777777" w:rsidR="00E94358" w:rsidRPr="00E94358" w:rsidRDefault="00E94358" w:rsidP="000D7526">
      <w:pPr>
        <w:jc w:val="both"/>
        <w:rPr>
          <w:rFonts w:ascii="Arial" w:eastAsiaTheme="minorHAnsi" w:hAnsi="Arial" w:cs="Arial"/>
          <w:szCs w:val="24"/>
        </w:rPr>
      </w:pPr>
    </w:p>
    <w:p w14:paraId="7C54F9BD" w14:textId="77777777" w:rsidR="00E94358" w:rsidRPr="00E94358" w:rsidRDefault="00E94358" w:rsidP="000D7526">
      <w:pPr>
        <w:jc w:val="both"/>
        <w:rPr>
          <w:rFonts w:ascii="Arial" w:eastAsiaTheme="minorHAnsi" w:hAnsi="Arial" w:cs="Arial"/>
          <w:b/>
          <w:bCs/>
          <w:szCs w:val="24"/>
        </w:rPr>
      </w:pPr>
      <w:r w:rsidRPr="00E94358">
        <w:rPr>
          <w:rFonts w:ascii="Arial" w:eastAsiaTheme="minorHAnsi" w:hAnsi="Arial" w:cs="Arial"/>
          <w:b/>
          <w:bCs/>
          <w:szCs w:val="24"/>
        </w:rPr>
        <w:t>Do we have the information we need?</w:t>
      </w:r>
    </w:p>
    <w:p w14:paraId="62FDB461" w14:textId="77777777" w:rsidR="00E94358" w:rsidRPr="00E94358" w:rsidRDefault="00E94358" w:rsidP="000D7526">
      <w:pPr>
        <w:jc w:val="both"/>
        <w:rPr>
          <w:rFonts w:ascii="Arial" w:eastAsiaTheme="minorHAnsi" w:hAnsi="Arial" w:cs="Arial"/>
          <w:szCs w:val="24"/>
        </w:rPr>
      </w:pPr>
    </w:p>
    <w:p w14:paraId="39FDDCA8" w14:textId="77777777" w:rsidR="00E94358" w:rsidRPr="00E94358" w:rsidRDefault="00E94358" w:rsidP="000D7526">
      <w:pPr>
        <w:jc w:val="both"/>
        <w:rPr>
          <w:rFonts w:ascii="Arial" w:eastAsiaTheme="minorHAnsi" w:hAnsi="Arial" w:cs="Arial"/>
          <w:szCs w:val="24"/>
          <w:lang w:val="en-US"/>
        </w:rPr>
      </w:pPr>
      <w:r w:rsidRPr="00E94358">
        <w:rPr>
          <w:rFonts w:ascii="Arial" w:eastAsiaTheme="minorHAnsi" w:hAnsi="Arial" w:cs="Arial"/>
          <w:szCs w:val="24"/>
          <w:lang w:val="en-US"/>
        </w:rPr>
        <w:t xml:space="preserve">Yes.  The Strategic Internal Audit Plan identified the internal audit topics for the years ending 30 June 2022 to 30 June 2024.  </w:t>
      </w:r>
    </w:p>
    <w:p w14:paraId="5B06F6B1" w14:textId="77777777" w:rsidR="00E94358" w:rsidRDefault="00E94358" w:rsidP="000D7526">
      <w:pPr>
        <w:jc w:val="both"/>
        <w:rPr>
          <w:rFonts w:ascii="Arial" w:eastAsiaTheme="minorHAnsi" w:hAnsi="Arial" w:cs="Arial"/>
          <w:szCs w:val="24"/>
          <w:lang w:val="en-US"/>
        </w:rPr>
      </w:pPr>
    </w:p>
    <w:p w14:paraId="4C1BF9F6" w14:textId="77777777" w:rsidR="007B6B58" w:rsidRPr="00E94358" w:rsidRDefault="007B6B58" w:rsidP="000D7526">
      <w:pPr>
        <w:jc w:val="both"/>
        <w:rPr>
          <w:rFonts w:ascii="Arial" w:eastAsiaTheme="minorHAnsi" w:hAnsi="Arial" w:cs="Arial"/>
          <w:szCs w:val="24"/>
          <w:lang w:val="en-US"/>
        </w:rPr>
      </w:pPr>
    </w:p>
    <w:p w14:paraId="3532C017" w14:textId="77777777" w:rsidR="00E94358" w:rsidRPr="00E94358" w:rsidRDefault="00E94358" w:rsidP="000D7526">
      <w:pPr>
        <w:jc w:val="both"/>
        <w:rPr>
          <w:rFonts w:ascii="Arial" w:eastAsiaTheme="minorHAnsi" w:hAnsi="Arial" w:cs="Arial"/>
          <w:b/>
          <w:bCs/>
          <w:sz w:val="28"/>
          <w:szCs w:val="28"/>
        </w:rPr>
      </w:pPr>
      <w:r w:rsidRPr="00E94358">
        <w:rPr>
          <w:rFonts w:ascii="Arial" w:eastAsiaTheme="minorHAnsi" w:hAnsi="Arial" w:cs="Arial"/>
          <w:b/>
          <w:bCs/>
          <w:sz w:val="28"/>
          <w:szCs w:val="28"/>
        </w:rPr>
        <w:t>Budget/Financial Implications</w:t>
      </w:r>
    </w:p>
    <w:p w14:paraId="76FFF962" w14:textId="77777777" w:rsidR="00E94358" w:rsidRPr="00E94358" w:rsidRDefault="00E94358" w:rsidP="000D7526">
      <w:pPr>
        <w:jc w:val="both"/>
        <w:rPr>
          <w:rFonts w:ascii="Arial" w:eastAsiaTheme="minorHAnsi" w:hAnsi="Arial" w:cs="Arial"/>
          <w:szCs w:val="24"/>
        </w:rPr>
      </w:pPr>
    </w:p>
    <w:p w14:paraId="550F2C4C" w14:textId="77777777" w:rsidR="00E94358" w:rsidRPr="00E94358" w:rsidRDefault="00E94358" w:rsidP="000D7526">
      <w:pPr>
        <w:jc w:val="both"/>
        <w:rPr>
          <w:rFonts w:ascii="Arial" w:eastAsiaTheme="minorHAnsi" w:hAnsi="Arial" w:cs="Arial"/>
          <w:b/>
          <w:szCs w:val="24"/>
        </w:rPr>
      </w:pPr>
      <w:r w:rsidRPr="00E94358">
        <w:rPr>
          <w:rFonts w:ascii="Arial" w:eastAsiaTheme="minorHAnsi" w:hAnsi="Arial" w:cs="Arial"/>
          <w:b/>
          <w:szCs w:val="24"/>
        </w:rPr>
        <w:t xml:space="preserve">Can we afford it? </w:t>
      </w:r>
    </w:p>
    <w:p w14:paraId="422337A6" w14:textId="77777777" w:rsidR="00E94358" w:rsidRPr="00E94358" w:rsidRDefault="00E94358" w:rsidP="000D7526">
      <w:pPr>
        <w:jc w:val="both"/>
        <w:rPr>
          <w:rFonts w:ascii="Arial" w:eastAsiaTheme="minorHAnsi" w:hAnsi="Arial" w:cs="Arial"/>
          <w:bCs/>
          <w:szCs w:val="24"/>
          <w:lang w:val="en-US"/>
        </w:rPr>
      </w:pPr>
      <w:r w:rsidRPr="00E94358">
        <w:rPr>
          <w:rFonts w:ascii="Arial" w:eastAsiaTheme="minorHAnsi" w:hAnsi="Arial" w:cs="Arial"/>
          <w:bCs/>
          <w:szCs w:val="24"/>
          <w:lang w:val="en-US"/>
        </w:rPr>
        <w:t xml:space="preserve">Recommendations from the audit reports have been included in the 2021-22 </w:t>
      </w:r>
      <w:proofErr w:type="gramStart"/>
      <w:r w:rsidRPr="00E94358">
        <w:rPr>
          <w:rFonts w:ascii="Arial" w:eastAsiaTheme="minorHAnsi" w:hAnsi="Arial" w:cs="Arial"/>
          <w:bCs/>
          <w:szCs w:val="24"/>
          <w:lang w:val="en-US"/>
        </w:rPr>
        <w:t>budget..</w:t>
      </w:r>
      <w:proofErr w:type="gramEnd"/>
    </w:p>
    <w:p w14:paraId="5C1AC58D" w14:textId="77777777" w:rsidR="00E94358" w:rsidRPr="00E94358" w:rsidRDefault="00E94358" w:rsidP="000D7526">
      <w:pPr>
        <w:jc w:val="both"/>
        <w:rPr>
          <w:rFonts w:ascii="Arial" w:eastAsiaTheme="minorHAnsi" w:hAnsi="Arial" w:cs="Arial"/>
          <w:b/>
          <w:szCs w:val="24"/>
        </w:rPr>
      </w:pPr>
    </w:p>
    <w:p w14:paraId="0A19A1CB" w14:textId="77777777" w:rsidR="00E94358" w:rsidRPr="00E94358" w:rsidRDefault="00E94358" w:rsidP="000D7526">
      <w:pPr>
        <w:jc w:val="both"/>
        <w:rPr>
          <w:rFonts w:ascii="Arial" w:eastAsiaTheme="minorHAnsi" w:hAnsi="Arial" w:cs="Arial"/>
          <w:b/>
          <w:szCs w:val="24"/>
        </w:rPr>
      </w:pPr>
      <w:r w:rsidRPr="00E94358">
        <w:rPr>
          <w:rFonts w:ascii="Arial" w:eastAsiaTheme="minorHAnsi" w:hAnsi="Arial" w:cs="Arial"/>
          <w:b/>
          <w:szCs w:val="24"/>
        </w:rPr>
        <w:t>How does the option impact upon rates?</w:t>
      </w:r>
    </w:p>
    <w:p w14:paraId="1460ADFC" w14:textId="77777777" w:rsidR="00E94358" w:rsidRPr="00E94358" w:rsidRDefault="00E94358" w:rsidP="000D7526">
      <w:pPr>
        <w:jc w:val="both"/>
        <w:rPr>
          <w:rFonts w:ascii="Arial" w:eastAsiaTheme="minorHAnsi" w:hAnsi="Arial" w:cs="Arial"/>
          <w:szCs w:val="24"/>
          <w:lang w:val="en-US"/>
        </w:rPr>
      </w:pPr>
      <w:r w:rsidRPr="00E94358">
        <w:rPr>
          <w:rFonts w:ascii="Arial" w:eastAsiaTheme="minorHAnsi" w:hAnsi="Arial" w:cs="Arial"/>
          <w:szCs w:val="24"/>
          <w:lang w:val="en-US"/>
        </w:rPr>
        <w:t xml:space="preserve">The impact of this option has already been included in the 2021-22 budget. </w:t>
      </w:r>
    </w:p>
    <w:p w14:paraId="5BFF49BA" w14:textId="77777777" w:rsidR="00E94358" w:rsidRPr="00E94358" w:rsidRDefault="00E94358" w:rsidP="000D7526">
      <w:pPr>
        <w:jc w:val="both"/>
        <w:rPr>
          <w:rFonts w:ascii="Arial" w:eastAsiaTheme="minorHAnsi" w:hAnsi="Arial" w:cs="Arial"/>
          <w:bCs/>
          <w:szCs w:val="24"/>
        </w:rPr>
      </w:pPr>
    </w:p>
    <w:p w14:paraId="32BE10C5" w14:textId="77777777" w:rsidR="00E94358" w:rsidRPr="00E94358" w:rsidRDefault="00E94358" w:rsidP="000D7526">
      <w:pPr>
        <w:jc w:val="both"/>
        <w:rPr>
          <w:rFonts w:ascii="Arial" w:eastAsiaTheme="minorHAnsi" w:hAnsi="Arial" w:cs="Arial"/>
          <w:b/>
          <w:bCs/>
          <w:szCs w:val="24"/>
        </w:rPr>
      </w:pPr>
      <w:r w:rsidRPr="00E94358">
        <w:rPr>
          <w:rFonts w:ascii="Arial" w:eastAsiaTheme="minorHAnsi" w:hAnsi="Arial" w:cs="Arial"/>
          <w:b/>
          <w:bCs/>
          <w:szCs w:val="24"/>
        </w:rPr>
        <w:t>Conclusion</w:t>
      </w:r>
    </w:p>
    <w:p w14:paraId="40962AC3" w14:textId="77777777" w:rsidR="00E94358" w:rsidRPr="00E94358" w:rsidRDefault="00E94358" w:rsidP="000D7526">
      <w:pPr>
        <w:jc w:val="both"/>
        <w:rPr>
          <w:rFonts w:ascii="Arial" w:eastAsiaTheme="minorHAnsi" w:hAnsi="Arial" w:cs="Arial"/>
          <w:szCs w:val="24"/>
        </w:rPr>
      </w:pPr>
    </w:p>
    <w:p w14:paraId="5BF34278" w14:textId="77777777" w:rsidR="00E94358" w:rsidRPr="00E94358" w:rsidRDefault="00E94358" w:rsidP="000D7526">
      <w:pPr>
        <w:jc w:val="both"/>
        <w:rPr>
          <w:rFonts w:ascii="Arial" w:eastAsiaTheme="minorHAnsi" w:hAnsi="Arial" w:cs="Arial"/>
          <w:szCs w:val="24"/>
          <w:lang w:val="en-US"/>
        </w:rPr>
      </w:pPr>
      <w:r w:rsidRPr="00E94358">
        <w:rPr>
          <w:rFonts w:ascii="Arial" w:eastAsiaTheme="minorHAnsi" w:hAnsi="Arial" w:cs="Arial"/>
          <w:szCs w:val="24"/>
          <w:lang w:val="en-US"/>
        </w:rPr>
        <w:t>That Audit and Risk Committee notes the progress of all recommended actions from previous audit reports.</w:t>
      </w:r>
    </w:p>
    <w:p w14:paraId="1E49E850" w14:textId="77777777" w:rsidR="00E94358" w:rsidRPr="00E94358" w:rsidRDefault="00E94358" w:rsidP="000D7526">
      <w:pPr>
        <w:jc w:val="both"/>
        <w:rPr>
          <w:rFonts w:ascii="Arial" w:eastAsiaTheme="minorHAnsi" w:hAnsi="Arial" w:cs="Arial"/>
          <w:szCs w:val="24"/>
        </w:rPr>
      </w:pPr>
    </w:p>
    <w:p w14:paraId="51D34A54" w14:textId="7AC77419" w:rsidR="008A7CC8" w:rsidRPr="000D7526" w:rsidRDefault="008A7CC8" w:rsidP="000D7526">
      <w:pPr>
        <w:jc w:val="both"/>
        <w:rPr>
          <w:rFonts w:ascii="Arial" w:hAnsi="Arial" w:cs="Arial"/>
          <w:szCs w:val="24"/>
        </w:rPr>
      </w:pPr>
    </w:p>
    <w:p w14:paraId="1CC27080" w14:textId="77777777" w:rsidR="00516332" w:rsidRPr="000D7526" w:rsidRDefault="00516332" w:rsidP="000D7526">
      <w:pPr>
        <w:jc w:val="both"/>
        <w:rPr>
          <w:rFonts w:ascii="Arial" w:hAnsi="Arial" w:cs="Arial"/>
          <w:b/>
          <w:kern w:val="28"/>
          <w:szCs w:val="24"/>
        </w:rPr>
      </w:pPr>
      <w:r w:rsidRPr="000D7526">
        <w:rPr>
          <w:rFonts w:ascii="Arial" w:hAnsi="Arial" w:cs="Arial"/>
          <w:caps/>
          <w:szCs w:val="24"/>
        </w:rPr>
        <w:br w:type="page"/>
      </w:r>
    </w:p>
    <w:p w14:paraId="2555CF23" w14:textId="1DF52073" w:rsidR="008A7CC8" w:rsidRPr="007C49B8" w:rsidRDefault="008A7CC8" w:rsidP="00645C9E">
      <w:pPr>
        <w:pStyle w:val="Heading1"/>
        <w:tabs>
          <w:tab w:val="clear" w:pos="720"/>
          <w:tab w:val="clear" w:pos="2410"/>
          <w:tab w:val="left" w:pos="0"/>
        </w:tabs>
        <w:spacing w:before="0" w:after="0"/>
        <w:ind w:left="-567"/>
        <w:rPr>
          <w:rFonts w:ascii="Arial" w:hAnsi="Arial" w:cs="Arial"/>
          <w:caps w:val="0"/>
          <w:sz w:val="24"/>
          <w:szCs w:val="24"/>
          <w:u w:val="none"/>
        </w:rPr>
      </w:pPr>
      <w:bookmarkStart w:id="26" w:name="_Toc88148540"/>
      <w:r>
        <w:rPr>
          <w:rFonts w:ascii="Arial" w:hAnsi="Arial" w:cs="Arial"/>
          <w:caps w:val="0"/>
          <w:sz w:val="24"/>
          <w:szCs w:val="24"/>
          <w:u w:val="none"/>
        </w:rPr>
        <w:lastRenderedPageBreak/>
        <w:t>8.</w:t>
      </w:r>
      <w:r w:rsidR="004C5294">
        <w:rPr>
          <w:rFonts w:ascii="Arial" w:hAnsi="Arial" w:cs="Arial"/>
          <w:caps w:val="0"/>
          <w:sz w:val="24"/>
          <w:szCs w:val="24"/>
          <w:u w:val="none"/>
        </w:rPr>
        <w:t>5</w:t>
      </w:r>
      <w:r>
        <w:rPr>
          <w:rFonts w:ascii="Arial" w:hAnsi="Arial" w:cs="Arial"/>
          <w:caps w:val="0"/>
          <w:sz w:val="24"/>
          <w:szCs w:val="24"/>
          <w:u w:val="none"/>
        </w:rPr>
        <w:tab/>
      </w:r>
      <w:r w:rsidR="00171B46">
        <w:rPr>
          <w:rFonts w:ascii="Arial" w:hAnsi="Arial" w:cs="Arial"/>
          <w:caps w:val="0"/>
          <w:sz w:val="24"/>
          <w:szCs w:val="24"/>
          <w:u w:val="none"/>
        </w:rPr>
        <w:t>Update from Moore Australia</w:t>
      </w:r>
      <w:bookmarkEnd w:id="26"/>
    </w:p>
    <w:p w14:paraId="67F834A0" w14:textId="77777777" w:rsidR="008A7CC8" w:rsidRDefault="008A7CC8" w:rsidP="008A7CC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2"/>
        <w:tblW w:w="0" w:type="auto"/>
        <w:tblInd w:w="-5" w:type="dxa"/>
        <w:tblLook w:val="04A0" w:firstRow="1" w:lastRow="0" w:firstColumn="1" w:lastColumn="0" w:noHBand="0" w:noVBand="1"/>
      </w:tblPr>
      <w:tblGrid>
        <w:gridCol w:w="2764"/>
        <w:gridCol w:w="6257"/>
      </w:tblGrid>
      <w:tr w:rsidR="00171B46" w:rsidRPr="00171B46" w14:paraId="402C3568" w14:textId="77777777" w:rsidTr="004624B8">
        <w:tc>
          <w:tcPr>
            <w:tcW w:w="2764" w:type="dxa"/>
          </w:tcPr>
          <w:p w14:paraId="03A940EE" w14:textId="77777777" w:rsidR="00171B46" w:rsidRPr="00171B46" w:rsidRDefault="00171B46" w:rsidP="004624B8">
            <w:pPr>
              <w:rPr>
                <w:rFonts w:ascii="Arial" w:hAnsi="Arial" w:cs="Arial"/>
                <w:b/>
                <w:szCs w:val="24"/>
              </w:rPr>
            </w:pPr>
            <w:r w:rsidRPr="00171B46">
              <w:rPr>
                <w:rFonts w:ascii="Arial" w:hAnsi="Arial" w:cs="Arial"/>
                <w:b/>
                <w:szCs w:val="24"/>
              </w:rPr>
              <w:t>Committee</w:t>
            </w:r>
          </w:p>
        </w:tc>
        <w:tc>
          <w:tcPr>
            <w:tcW w:w="6257" w:type="dxa"/>
          </w:tcPr>
          <w:p w14:paraId="0F2CAE6D" w14:textId="77777777" w:rsidR="00171B46" w:rsidRPr="00171B46" w:rsidRDefault="00171B46" w:rsidP="004624B8">
            <w:pPr>
              <w:rPr>
                <w:rFonts w:ascii="Arial" w:hAnsi="Arial" w:cs="Arial"/>
                <w:szCs w:val="24"/>
              </w:rPr>
            </w:pPr>
            <w:r w:rsidRPr="00171B46">
              <w:rPr>
                <w:rFonts w:ascii="Arial" w:hAnsi="Arial" w:cs="Arial"/>
                <w:szCs w:val="24"/>
              </w:rPr>
              <w:t>23 November 2021</w:t>
            </w:r>
          </w:p>
        </w:tc>
      </w:tr>
      <w:tr w:rsidR="00171B46" w:rsidRPr="00171B46" w14:paraId="5F85E4D0" w14:textId="77777777" w:rsidTr="004624B8">
        <w:tc>
          <w:tcPr>
            <w:tcW w:w="2764" w:type="dxa"/>
          </w:tcPr>
          <w:p w14:paraId="7B09BE41" w14:textId="77777777" w:rsidR="00171B46" w:rsidRPr="00171B46" w:rsidRDefault="00171B46" w:rsidP="004624B8">
            <w:pPr>
              <w:rPr>
                <w:rFonts w:ascii="Arial" w:hAnsi="Arial" w:cs="Arial"/>
                <w:b/>
                <w:szCs w:val="24"/>
              </w:rPr>
            </w:pPr>
            <w:r w:rsidRPr="00171B46">
              <w:rPr>
                <w:rFonts w:ascii="Arial" w:hAnsi="Arial" w:cs="Arial"/>
                <w:b/>
                <w:szCs w:val="24"/>
              </w:rPr>
              <w:t>Applicant</w:t>
            </w:r>
          </w:p>
        </w:tc>
        <w:tc>
          <w:tcPr>
            <w:tcW w:w="6257" w:type="dxa"/>
          </w:tcPr>
          <w:p w14:paraId="3FD4BDE6" w14:textId="77777777" w:rsidR="00171B46" w:rsidRPr="00171B46" w:rsidRDefault="00171B46" w:rsidP="004624B8">
            <w:pPr>
              <w:rPr>
                <w:rFonts w:ascii="Arial" w:hAnsi="Arial" w:cs="Arial"/>
                <w:szCs w:val="24"/>
              </w:rPr>
            </w:pPr>
            <w:r w:rsidRPr="00171B46">
              <w:rPr>
                <w:rFonts w:ascii="Arial" w:hAnsi="Arial" w:cs="Arial"/>
                <w:szCs w:val="24"/>
              </w:rPr>
              <w:t>City of Nedlands</w:t>
            </w:r>
          </w:p>
        </w:tc>
      </w:tr>
      <w:tr w:rsidR="00171B46" w:rsidRPr="00171B46" w14:paraId="46CECD2D" w14:textId="77777777" w:rsidTr="004624B8">
        <w:tc>
          <w:tcPr>
            <w:tcW w:w="2764" w:type="dxa"/>
          </w:tcPr>
          <w:p w14:paraId="2EA7EB9C" w14:textId="77777777" w:rsidR="00171B46" w:rsidRPr="00171B46" w:rsidRDefault="00171B46" w:rsidP="004624B8">
            <w:pPr>
              <w:rPr>
                <w:rFonts w:ascii="Arial" w:hAnsi="Arial" w:cs="Arial"/>
                <w:b/>
                <w:szCs w:val="24"/>
              </w:rPr>
            </w:pPr>
            <w:r w:rsidRPr="00171B46">
              <w:rPr>
                <w:rFonts w:ascii="Arial" w:hAnsi="Arial" w:cs="Arial"/>
                <w:b/>
                <w:szCs w:val="24"/>
              </w:rPr>
              <w:t xml:space="preserve">Employee Disclosure under </w:t>
            </w:r>
            <w:r w:rsidRPr="00171B46">
              <w:rPr>
                <w:rFonts w:ascii="Arial" w:hAnsi="Arial" w:cs="Arial"/>
                <w:b/>
                <w:i/>
                <w:szCs w:val="24"/>
              </w:rPr>
              <w:t>section 5.70 Local Government Act 1995</w:t>
            </w:r>
          </w:p>
        </w:tc>
        <w:tc>
          <w:tcPr>
            <w:tcW w:w="6257" w:type="dxa"/>
          </w:tcPr>
          <w:p w14:paraId="7B0696A9" w14:textId="77777777" w:rsidR="00171B46" w:rsidRPr="00171B46" w:rsidRDefault="00171B46" w:rsidP="004624B8">
            <w:pPr>
              <w:rPr>
                <w:rFonts w:ascii="Arial" w:hAnsi="Arial" w:cs="Arial"/>
                <w:szCs w:val="24"/>
              </w:rPr>
            </w:pPr>
            <w:r w:rsidRPr="00171B46">
              <w:rPr>
                <w:rFonts w:ascii="Arial" w:hAnsi="Arial" w:cs="Arial"/>
                <w:szCs w:val="24"/>
              </w:rPr>
              <w:t xml:space="preserve"> Nil.</w:t>
            </w:r>
          </w:p>
        </w:tc>
      </w:tr>
      <w:tr w:rsidR="00171B46" w:rsidRPr="00171B46" w14:paraId="767B5F9F" w14:textId="77777777" w:rsidTr="004624B8">
        <w:tc>
          <w:tcPr>
            <w:tcW w:w="2764" w:type="dxa"/>
          </w:tcPr>
          <w:p w14:paraId="06A213E3" w14:textId="77777777" w:rsidR="00171B46" w:rsidRPr="00171B46" w:rsidRDefault="00171B46" w:rsidP="004624B8">
            <w:pPr>
              <w:rPr>
                <w:rFonts w:ascii="Arial" w:hAnsi="Arial" w:cs="Arial"/>
                <w:b/>
                <w:szCs w:val="24"/>
              </w:rPr>
            </w:pPr>
            <w:r w:rsidRPr="00171B46">
              <w:rPr>
                <w:rFonts w:ascii="Arial" w:hAnsi="Arial" w:cs="Arial"/>
                <w:b/>
                <w:szCs w:val="24"/>
              </w:rPr>
              <w:t>Director</w:t>
            </w:r>
          </w:p>
        </w:tc>
        <w:tc>
          <w:tcPr>
            <w:tcW w:w="6257" w:type="dxa"/>
          </w:tcPr>
          <w:p w14:paraId="12E1AB75" w14:textId="77777777" w:rsidR="00171B46" w:rsidRPr="00171B46" w:rsidRDefault="00171B46" w:rsidP="004624B8">
            <w:pPr>
              <w:rPr>
                <w:rFonts w:ascii="Arial" w:hAnsi="Arial" w:cs="Arial"/>
                <w:szCs w:val="24"/>
              </w:rPr>
            </w:pPr>
            <w:r w:rsidRPr="00171B46">
              <w:rPr>
                <w:rFonts w:ascii="Arial" w:hAnsi="Arial" w:cs="Arial"/>
                <w:szCs w:val="24"/>
              </w:rPr>
              <w:t>Ed Herne</w:t>
            </w:r>
          </w:p>
        </w:tc>
      </w:tr>
      <w:tr w:rsidR="00171B46" w:rsidRPr="00171B46" w14:paraId="13068727" w14:textId="77777777" w:rsidTr="004624B8">
        <w:tc>
          <w:tcPr>
            <w:tcW w:w="2764" w:type="dxa"/>
          </w:tcPr>
          <w:p w14:paraId="761058D6" w14:textId="77777777" w:rsidR="00171B46" w:rsidRPr="00171B46" w:rsidRDefault="00171B46" w:rsidP="004624B8">
            <w:pPr>
              <w:rPr>
                <w:rFonts w:ascii="Arial" w:hAnsi="Arial" w:cs="Arial"/>
                <w:b/>
                <w:szCs w:val="24"/>
              </w:rPr>
            </w:pPr>
            <w:r w:rsidRPr="00171B46">
              <w:rPr>
                <w:rFonts w:ascii="Arial" w:hAnsi="Arial" w:cs="Arial"/>
                <w:b/>
                <w:szCs w:val="24"/>
              </w:rPr>
              <w:t>Attachments</w:t>
            </w:r>
          </w:p>
        </w:tc>
        <w:tc>
          <w:tcPr>
            <w:tcW w:w="6257" w:type="dxa"/>
          </w:tcPr>
          <w:p w14:paraId="6C2CF02B" w14:textId="77777777" w:rsidR="00171B46" w:rsidRPr="00171B46" w:rsidRDefault="00171B46" w:rsidP="004624B8">
            <w:pPr>
              <w:numPr>
                <w:ilvl w:val="0"/>
                <w:numId w:val="21"/>
              </w:numPr>
              <w:ind w:left="395"/>
              <w:rPr>
                <w:rFonts w:ascii="Arial" w:hAnsi="Arial" w:cs="Arial"/>
                <w:szCs w:val="32"/>
              </w:rPr>
            </w:pPr>
            <w:r w:rsidRPr="00171B46">
              <w:rPr>
                <w:rFonts w:ascii="Arial" w:hAnsi="Arial" w:cs="Arial"/>
                <w:szCs w:val="32"/>
              </w:rPr>
              <w:t xml:space="preserve">Moore Australia Agenda Paper Audit and Risk Committee </w:t>
            </w:r>
          </w:p>
        </w:tc>
      </w:tr>
      <w:tr w:rsidR="00171B46" w:rsidRPr="00171B46" w14:paraId="00CB1E95" w14:textId="77777777" w:rsidTr="004624B8">
        <w:tc>
          <w:tcPr>
            <w:tcW w:w="2764" w:type="dxa"/>
          </w:tcPr>
          <w:p w14:paraId="7C7B9B70" w14:textId="77777777" w:rsidR="00171B46" w:rsidRPr="00171B46" w:rsidRDefault="00171B46" w:rsidP="004624B8">
            <w:pPr>
              <w:rPr>
                <w:rFonts w:ascii="Arial" w:hAnsi="Arial" w:cs="Arial"/>
                <w:b/>
                <w:szCs w:val="24"/>
              </w:rPr>
            </w:pPr>
            <w:r w:rsidRPr="00171B46">
              <w:rPr>
                <w:rFonts w:ascii="Arial" w:hAnsi="Arial" w:cs="Arial"/>
                <w:b/>
                <w:szCs w:val="24"/>
              </w:rPr>
              <w:t>Confidential Attachments</w:t>
            </w:r>
          </w:p>
        </w:tc>
        <w:tc>
          <w:tcPr>
            <w:tcW w:w="6257" w:type="dxa"/>
          </w:tcPr>
          <w:p w14:paraId="2D070156" w14:textId="04BC0085" w:rsidR="00171B46" w:rsidRPr="00171B46" w:rsidRDefault="004624B8" w:rsidP="004624B8">
            <w:pPr>
              <w:rPr>
                <w:rFonts w:ascii="Arial" w:hAnsi="Arial" w:cs="Arial"/>
                <w:szCs w:val="32"/>
              </w:rPr>
            </w:pPr>
            <w:r>
              <w:rPr>
                <w:rFonts w:ascii="Arial" w:hAnsi="Arial" w:cs="Arial"/>
                <w:szCs w:val="32"/>
              </w:rPr>
              <w:t>Nil.</w:t>
            </w:r>
          </w:p>
        </w:tc>
      </w:tr>
    </w:tbl>
    <w:p w14:paraId="0B60E18B" w14:textId="77777777" w:rsidR="00171B46" w:rsidRPr="00171B46" w:rsidRDefault="00171B46" w:rsidP="00171B46">
      <w:pPr>
        <w:jc w:val="both"/>
        <w:outlineLvl w:val="0"/>
        <w:rPr>
          <w:rFonts w:ascii="Arial" w:eastAsiaTheme="minorHAnsi" w:hAnsi="Arial" w:cs="Arial"/>
          <w:b/>
          <w:sz w:val="28"/>
          <w:szCs w:val="32"/>
        </w:rPr>
      </w:pPr>
    </w:p>
    <w:p w14:paraId="1EB959CE" w14:textId="77777777" w:rsidR="00171B46" w:rsidRPr="00171B46" w:rsidRDefault="00171B46" w:rsidP="00171B46">
      <w:pPr>
        <w:rPr>
          <w:rFonts w:ascii="Arial" w:eastAsiaTheme="minorHAnsi" w:hAnsi="Arial" w:cstheme="minorBidi"/>
          <w:b/>
          <w:bCs/>
          <w:sz w:val="28"/>
          <w:szCs w:val="24"/>
        </w:rPr>
      </w:pPr>
      <w:r w:rsidRPr="00171B46">
        <w:rPr>
          <w:rFonts w:ascii="Arial" w:eastAsiaTheme="minorHAnsi" w:hAnsi="Arial" w:cstheme="minorBidi"/>
          <w:b/>
          <w:bCs/>
          <w:sz w:val="28"/>
          <w:szCs w:val="24"/>
        </w:rPr>
        <w:t>Executive Summary</w:t>
      </w:r>
    </w:p>
    <w:p w14:paraId="47B6FDAD" w14:textId="77777777" w:rsidR="00171B46" w:rsidRPr="00171B46" w:rsidRDefault="00171B46" w:rsidP="00171B46">
      <w:pPr>
        <w:rPr>
          <w:rFonts w:ascii="Arial" w:eastAsiaTheme="minorHAnsi" w:hAnsi="Arial" w:cstheme="minorBidi"/>
          <w:szCs w:val="22"/>
          <w:bdr w:val="none" w:sz="0" w:space="0" w:color="auto" w:frame="1"/>
          <w:lang w:val="en-GB"/>
        </w:rPr>
      </w:pPr>
    </w:p>
    <w:p w14:paraId="522EC321" w14:textId="77777777" w:rsidR="00171B46" w:rsidRPr="00171B46" w:rsidRDefault="00171B46" w:rsidP="00171B46">
      <w:pPr>
        <w:jc w:val="both"/>
        <w:rPr>
          <w:rFonts w:ascii="Arial" w:eastAsiaTheme="minorHAnsi" w:hAnsi="Arial" w:cstheme="minorBidi"/>
          <w:szCs w:val="22"/>
          <w:bdr w:val="none" w:sz="0" w:space="0" w:color="auto" w:frame="1"/>
          <w:lang w:val="en-GB"/>
        </w:rPr>
      </w:pPr>
      <w:r w:rsidRPr="00171B46">
        <w:rPr>
          <w:rFonts w:ascii="Arial" w:eastAsiaTheme="minorHAnsi" w:hAnsi="Arial" w:cstheme="minorBidi"/>
          <w:szCs w:val="22"/>
          <w:bdr w:val="none" w:sz="0" w:space="0" w:color="auto" w:frame="1"/>
          <w:lang w:val="en-GB"/>
        </w:rPr>
        <w:t>This report is for Moore Australia to present its agenda paper to the Audit and Risk Committee.</w:t>
      </w:r>
    </w:p>
    <w:p w14:paraId="6700B316" w14:textId="77777777" w:rsidR="00171B46" w:rsidRPr="00171B46" w:rsidRDefault="00171B46" w:rsidP="00171B46">
      <w:pPr>
        <w:jc w:val="both"/>
        <w:rPr>
          <w:rFonts w:ascii="Arial" w:eastAsiaTheme="minorHAnsi" w:hAnsi="Arial" w:cstheme="minorBidi"/>
          <w:szCs w:val="22"/>
          <w:bdr w:val="none" w:sz="0" w:space="0" w:color="auto" w:frame="1"/>
          <w:lang w:val="en-GB"/>
        </w:rPr>
      </w:pPr>
    </w:p>
    <w:p w14:paraId="20E334A0" w14:textId="77777777" w:rsidR="00171B46" w:rsidRPr="00171B46" w:rsidRDefault="00171B46" w:rsidP="00171B46">
      <w:pPr>
        <w:jc w:val="both"/>
        <w:rPr>
          <w:rFonts w:ascii="Arial" w:eastAsiaTheme="minorHAnsi" w:hAnsi="Arial" w:cstheme="minorBidi"/>
          <w:szCs w:val="22"/>
          <w:bdr w:val="none" w:sz="0" w:space="0" w:color="auto" w:frame="1"/>
          <w:lang w:val="en-GB"/>
        </w:rPr>
      </w:pPr>
    </w:p>
    <w:p w14:paraId="4766AB9A" w14:textId="77777777" w:rsidR="00171B46" w:rsidRPr="00171B46" w:rsidRDefault="00171B46" w:rsidP="00171B46">
      <w:pPr>
        <w:jc w:val="both"/>
        <w:rPr>
          <w:rFonts w:ascii="Arial" w:eastAsiaTheme="minorHAnsi" w:hAnsi="Arial" w:cstheme="minorBidi"/>
          <w:b/>
          <w:bCs/>
          <w:sz w:val="28"/>
          <w:szCs w:val="24"/>
        </w:rPr>
      </w:pPr>
      <w:r w:rsidRPr="00171B46">
        <w:rPr>
          <w:rFonts w:ascii="Arial" w:eastAsiaTheme="minorHAnsi" w:hAnsi="Arial" w:cstheme="minorBidi"/>
          <w:b/>
          <w:bCs/>
          <w:sz w:val="28"/>
          <w:szCs w:val="24"/>
        </w:rPr>
        <w:t>Recommendation to Committee</w:t>
      </w:r>
    </w:p>
    <w:p w14:paraId="48D205BE" w14:textId="77777777" w:rsidR="00171B46" w:rsidRPr="00171B46" w:rsidRDefault="00171B46" w:rsidP="00171B46">
      <w:pPr>
        <w:jc w:val="both"/>
        <w:rPr>
          <w:rFonts w:ascii="Arial" w:eastAsiaTheme="minorHAnsi" w:hAnsi="Arial" w:cs="Arial"/>
          <w:b/>
          <w:szCs w:val="32"/>
        </w:rPr>
      </w:pPr>
    </w:p>
    <w:p w14:paraId="3C3318D9" w14:textId="25D2C7BB" w:rsidR="00171B46" w:rsidRPr="00171B46" w:rsidRDefault="00171B46" w:rsidP="00171B46">
      <w:pPr>
        <w:jc w:val="both"/>
        <w:rPr>
          <w:rFonts w:ascii="Arial" w:eastAsiaTheme="minorHAnsi" w:hAnsi="Arial" w:cs="Arial"/>
          <w:b/>
          <w:szCs w:val="32"/>
        </w:rPr>
      </w:pPr>
      <w:r w:rsidRPr="00171B46">
        <w:rPr>
          <w:rFonts w:ascii="Arial" w:eastAsiaTheme="minorHAnsi" w:hAnsi="Arial" w:cs="Arial"/>
          <w:b/>
          <w:szCs w:val="32"/>
        </w:rPr>
        <w:t>That the Audit and Risk Committee receives the agenda paper from Moore Australia</w:t>
      </w:r>
      <w:r w:rsidR="00E22C78">
        <w:rPr>
          <w:rFonts w:ascii="Arial" w:eastAsiaTheme="minorHAnsi" w:hAnsi="Arial" w:cs="Arial"/>
          <w:b/>
          <w:szCs w:val="32"/>
        </w:rPr>
        <w:t>.</w:t>
      </w:r>
    </w:p>
    <w:p w14:paraId="0F4D19F9" w14:textId="77777777" w:rsidR="00171B46" w:rsidRPr="00171B46" w:rsidRDefault="00171B46" w:rsidP="00171B46">
      <w:pPr>
        <w:rPr>
          <w:rFonts w:ascii="Arial" w:eastAsiaTheme="minorHAnsi" w:hAnsi="Arial" w:cstheme="minorBidi"/>
          <w:b/>
          <w:bCs/>
          <w:sz w:val="28"/>
          <w:szCs w:val="24"/>
        </w:rPr>
      </w:pPr>
    </w:p>
    <w:p w14:paraId="1BEA1078" w14:textId="77777777" w:rsidR="00171B46" w:rsidRPr="00171B46" w:rsidRDefault="00171B46" w:rsidP="00171B46">
      <w:pPr>
        <w:rPr>
          <w:rFonts w:ascii="Arial" w:eastAsiaTheme="minorHAnsi" w:hAnsi="Arial" w:cstheme="minorBidi"/>
          <w:b/>
          <w:bCs/>
          <w:sz w:val="28"/>
          <w:szCs w:val="24"/>
        </w:rPr>
      </w:pPr>
    </w:p>
    <w:p w14:paraId="7D86891B" w14:textId="77777777" w:rsidR="00171B46" w:rsidRPr="00171B46" w:rsidRDefault="00171B46" w:rsidP="00171B46">
      <w:pPr>
        <w:rPr>
          <w:rFonts w:ascii="Arial" w:eastAsiaTheme="minorHAnsi" w:hAnsi="Arial" w:cstheme="minorBidi"/>
          <w:b/>
          <w:bCs/>
          <w:sz w:val="28"/>
          <w:szCs w:val="24"/>
        </w:rPr>
      </w:pPr>
      <w:r w:rsidRPr="00171B46">
        <w:rPr>
          <w:rFonts w:ascii="Arial" w:eastAsiaTheme="minorHAnsi" w:hAnsi="Arial" w:cstheme="minorBidi"/>
          <w:b/>
          <w:bCs/>
          <w:sz w:val="28"/>
          <w:szCs w:val="24"/>
        </w:rPr>
        <w:t>Voting Requirement</w:t>
      </w:r>
    </w:p>
    <w:p w14:paraId="2D46D5E2" w14:textId="77777777" w:rsidR="00171B46" w:rsidRPr="00171B46" w:rsidRDefault="00171B46" w:rsidP="00171B46">
      <w:pPr>
        <w:rPr>
          <w:rFonts w:ascii="Arial" w:eastAsiaTheme="minorHAnsi" w:hAnsi="Arial" w:cstheme="minorBidi"/>
          <w:szCs w:val="22"/>
        </w:rPr>
      </w:pPr>
    </w:p>
    <w:p w14:paraId="1188095C" w14:textId="77777777" w:rsidR="00171B46" w:rsidRPr="00171B46" w:rsidRDefault="00171B46" w:rsidP="00171B46">
      <w:pPr>
        <w:rPr>
          <w:rFonts w:ascii="Arial" w:eastAsiaTheme="minorHAnsi" w:hAnsi="Arial" w:cstheme="minorBidi"/>
          <w:szCs w:val="22"/>
        </w:rPr>
      </w:pPr>
      <w:r w:rsidRPr="00171B46">
        <w:rPr>
          <w:rFonts w:ascii="Arial" w:eastAsiaTheme="minorHAnsi" w:hAnsi="Arial" w:cstheme="minorBidi"/>
          <w:szCs w:val="22"/>
        </w:rPr>
        <w:t>Simple Majority.</w:t>
      </w:r>
    </w:p>
    <w:p w14:paraId="2ADBC220" w14:textId="77777777" w:rsidR="00171B46" w:rsidRDefault="00171B46" w:rsidP="00171B46">
      <w:pPr>
        <w:rPr>
          <w:rFonts w:ascii="Arial" w:eastAsiaTheme="minorHAnsi" w:hAnsi="Arial" w:cstheme="minorBidi"/>
          <w:b/>
          <w:bCs/>
          <w:sz w:val="28"/>
          <w:szCs w:val="24"/>
        </w:rPr>
      </w:pPr>
    </w:p>
    <w:p w14:paraId="406599C9" w14:textId="77777777" w:rsidR="007B6B58" w:rsidRPr="00171B46" w:rsidRDefault="007B6B58" w:rsidP="00171B46">
      <w:pPr>
        <w:rPr>
          <w:rFonts w:ascii="Arial" w:eastAsiaTheme="minorHAnsi" w:hAnsi="Arial" w:cstheme="minorBidi"/>
          <w:b/>
          <w:bCs/>
          <w:sz w:val="28"/>
          <w:szCs w:val="24"/>
        </w:rPr>
      </w:pPr>
    </w:p>
    <w:p w14:paraId="4BB305D7" w14:textId="77777777" w:rsidR="00171B46" w:rsidRPr="00171B46" w:rsidRDefault="00171B46" w:rsidP="00171B46">
      <w:pPr>
        <w:rPr>
          <w:rFonts w:ascii="Arial" w:eastAsiaTheme="minorHAnsi" w:hAnsi="Arial" w:cstheme="minorBidi"/>
          <w:b/>
          <w:bCs/>
          <w:sz w:val="28"/>
          <w:szCs w:val="24"/>
        </w:rPr>
      </w:pPr>
      <w:r w:rsidRPr="00171B46">
        <w:rPr>
          <w:rFonts w:ascii="Arial" w:eastAsiaTheme="minorHAnsi" w:hAnsi="Arial" w:cstheme="minorBidi"/>
          <w:b/>
          <w:bCs/>
          <w:sz w:val="28"/>
          <w:szCs w:val="24"/>
        </w:rPr>
        <w:t>Discussion/Overview</w:t>
      </w:r>
    </w:p>
    <w:p w14:paraId="2DF3D622" w14:textId="77777777" w:rsidR="00171B46" w:rsidRPr="00171B46" w:rsidRDefault="00171B46" w:rsidP="00171B46">
      <w:pPr>
        <w:jc w:val="both"/>
        <w:rPr>
          <w:rFonts w:ascii="Arial" w:eastAsiaTheme="minorHAnsi" w:hAnsi="Arial" w:cs="Arial"/>
          <w:szCs w:val="22"/>
        </w:rPr>
      </w:pPr>
    </w:p>
    <w:p w14:paraId="7E6AA5B2" w14:textId="77777777" w:rsidR="00171B46" w:rsidRPr="00171B46" w:rsidRDefault="00171B46" w:rsidP="00171B46">
      <w:pPr>
        <w:spacing w:before="120" w:after="120" w:line="276" w:lineRule="auto"/>
        <w:jc w:val="both"/>
        <w:rPr>
          <w:rFonts w:ascii="Arial" w:eastAsiaTheme="minorHAnsi" w:hAnsi="Arial" w:cs="Arial"/>
          <w:szCs w:val="32"/>
          <w:lang w:val="en-US"/>
        </w:rPr>
      </w:pPr>
      <w:r w:rsidRPr="00171B46">
        <w:rPr>
          <w:rFonts w:ascii="Arial" w:eastAsiaTheme="minorHAnsi" w:hAnsi="Arial" w:cs="Arial"/>
          <w:szCs w:val="32"/>
          <w:lang w:val="en-US"/>
        </w:rPr>
        <w:t>Moore Australia has submitted an agenda paper for the discussion at the Committee meeting.</w:t>
      </w:r>
    </w:p>
    <w:p w14:paraId="5C63AB94" w14:textId="77777777" w:rsidR="00171B46" w:rsidRPr="00171B46" w:rsidRDefault="00171B46" w:rsidP="00171B46">
      <w:pPr>
        <w:spacing w:before="120" w:after="120" w:line="276" w:lineRule="auto"/>
        <w:jc w:val="both"/>
        <w:rPr>
          <w:rFonts w:ascii="Arial" w:eastAsiaTheme="minorHAnsi" w:hAnsi="Arial" w:cs="Arial"/>
          <w:b/>
          <w:bCs/>
          <w:szCs w:val="32"/>
          <w:lang w:val="en-GB"/>
        </w:rPr>
      </w:pPr>
      <w:r w:rsidRPr="00171B46">
        <w:rPr>
          <w:rFonts w:ascii="Arial" w:eastAsiaTheme="minorHAnsi" w:hAnsi="Arial" w:cs="Arial"/>
          <w:b/>
          <w:bCs/>
          <w:szCs w:val="32"/>
          <w:lang w:val="en-GB"/>
        </w:rPr>
        <w:t>Key Relevant Previous Council Decisions:</w:t>
      </w:r>
    </w:p>
    <w:p w14:paraId="76BA27CD" w14:textId="77777777" w:rsidR="00171B46" w:rsidRPr="00171B46" w:rsidRDefault="00171B46" w:rsidP="00171B46">
      <w:pPr>
        <w:spacing w:before="120" w:after="120" w:line="276" w:lineRule="auto"/>
        <w:jc w:val="both"/>
        <w:rPr>
          <w:rFonts w:ascii="Arial" w:eastAsiaTheme="minorHAnsi" w:hAnsi="Arial" w:cs="Arial"/>
          <w:szCs w:val="32"/>
          <w:lang w:val="en-GB"/>
        </w:rPr>
      </w:pPr>
      <w:r w:rsidRPr="00171B46">
        <w:rPr>
          <w:rFonts w:ascii="Arial" w:eastAsiaTheme="minorHAnsi" w:hAnsi="Arial" w:cs="Arial"/>
          <w:szCs w:val="32"/>
          <w:lang w:val="en-GB"/>
        </w:rPr>
        <w:t>Nil.</w:t>
      </w:r>
    </w:p>
    <w:p w14:paraId="5E95D7E9" w14:textId="77777777" w:rsidR="00171B46" w:rsidRPr="00171B46" w:rsidRDefault="00171B46" w:rsidP="00171B46">
      <w:pPr>
        <w:jc w:val="both"/>
        <w:rPr>
          <w:rFonts w:ascii="Arial" w:eastAsiaTheme="minorHAnsi" w:hAnsi="Arial" w:cs="Arial"/>
          <w:bCs/>
          <w:szCs w:val="32"/>
        </w:rPr>
      </w:pPr>
    </w:p>
    <w:p w14:paraId="3588E9F9" w14:textId="77777777" w:rsidR="00171B46" w:rsidRPr="00171B46" w:rsidRDefault="00171B46" w:rsidP="00171B46">
      <w:pPr>
        <w:rPr>
          <w:rFonts w:ascii="Arial" w:eastAsiaTheme="minorHAnsi" w:hAnsi="Arial" w:cstheme="minorBidi"/>
          <w:szCs w:val="22"/>
          <w:highlight w:val="yellow"/>
        </w:rPr>
      </w:pPr>
      <w:r w:rsidRPr="00171B46">
        <w:rPr>
          <w:rFonts w:ascii="Arial" w:eastAsiaTheme="minorHAnsi" w:hAnsi="Arial" w:cstheme="minorBidi"/>
          <w:b/>
          <w:bCs/>
          <w:sz w:val="28"/>
          <w:szCs w:val="24"/>
        </w:rPr>
        <w:t>Consultation</w:t>
      </w:r>
    </w:p>
    <w:p w14:paraId="6084D79D" w14:textId="77777777" w:rsidR="00171B46" w:rsidRPr="00171B46" w:rsidRDefault="00171B46" w:rsidP="00171B46">
      <w:pPr>
        <w:rPr>
          <w:rFonts w:ascii="Arial" w:eastAsiaTheme="minorHAnsi" w:hAnsi="Arial" w:cstheme="minorBidi"/>
          <w:szCs w:val="22"/>
          <w:highlight w:val="yellow"/>
        </w:rPr>
      </w:pPr>
    </w:p>
    <w:p w14:paraId="635079ED" w14:textId="77777777" w:rsidR="00171B46" w:rsidRPr="00171B46" w:rsidRDefault="00171B46" w:rsidP="00171B46">
      <w:pPr>
        <w:rPr>
          <w:rFonts w:ascii="Arial" w:eastAsiaTheme="minorHAnsi" w:hAnsi="Arial" w:cstheme="minorBidi"/>
          <w:szCs w:val="22"/>
        </w:rPr>
      </w:pPr>
      <w:r w:rsidRPr="00171B46">
        <w:rPr>
          <w:rFonts w:ascii="Arial" w:eastAsiaTheme="minorHAnsi" w:hAnsi="Arial" w:cstheme="minorBidi"/>
          <w:szCs w:val="22"/>
        </w:rPr>
        <w:t>Nil.</w:t>
      </w:r>
    </w:p>
    <w:p w14:paraId="21625569" w14:textId="77777777" w:rsidR="00171B46" w:rsidRDefault="00171B46" w:rsidP="00171B46">
      <w:pPr>
        <w:rPr>
          <w:rFonts w:ascii="Arial" w:eastAsiaTheme="minorHAnsi" w:hAnsi="Arial" w:cstheme="minorBidi"/>
          <w:szCs w:val="22"/>
        </w:rPr>
      </w:pPr>
    </w:p>
    <w:p w14:paraId="144297DD" w14:textId="77777777" w:rsidR="007B6B58" w:rsidRDefault="007B6B58" w:rsidP="00171B46">
      <w:pPr>
        <w:rPr>
          <w:rFonts w:ascii="Arial" w:eastAsiaTheme="minorHAnsi" w:hAnsi="Arial" w:cstheme="minorBidi"/>
          <w:szCs w:val="22"/>
        </w:rPr>
      </w:pPr>
    </w:p>
    <w:p w14:paraId="0302E1BB" w14:textId="77777777" w:rsidR="007B6B58" w:rsidRDefault="007B6B58" w:rsidP="00171B46">
      <w:pPr>
        <w:rPr>
          <w:rFonts w:ascii="Arial" w:eastAsiaTheme="minorHAnsi" w:hAnsi="Arial" w:cstheme="minorBidi"/>
          <w:szCs w:val="22"/>
        </w:rPr>
      </w:pPr>
    </w:p>
    <w:p w14:paraId="60D18AE9" w14:textId="77777777" w:rsidR="007B6B58" w:rsidRPr="00171B46" w:rsidRDefault="007B6B58" w:rsidP="00171B46">
      <w:pPr>
        <w:rPr>
          <w:rFonts w:ascii="Arial" w:eastAsiaTheme="minorHAnsi" w:hAnsi="Arial" w:cstheme="minorBidi"/>
          <w:szCs w:val="22"/>
        </w:rPr>
      </w:pPr>
    </w:p>
    <w:p w14:paraId="54736E97" w14:textId="77777777" w:rsidR="00171B46" w:rsidRPr="00171B46" w:rsidRDefault="00171B46" w:rsidP="00171B46">
      <w:pPr>
        <w:rPr>
          <w:rFonts w:ascii="Arial" w:eastAsiaTheme="minorHAnsi" w:hAnsi="Arial" w:cstheme="minorBidi"/>
          <w:b/>
          <w:bCs/>
          <w:sz w:val="28"/>
          <w:szCs w:val="24"/>
        </w:rPr>
      </w:pPr>
      <w:r w:rsidRPr="00171B46">
        <w:rPr>
          <w:rFonts w:ascii="Arial" w:eastAsiaTheme="minorHAnsi" w:hAnsi="Arial" w:cstheme="minorBidi"/>
          <w:b/>
          <w:bCs/>
          <w:sz w:val="28"/>
          <w:szCs w:val="24"/>
        </w:rPr>
        <w:lastRenderedPageBreak/>
        <w:t>Strategic Implications</w:t>
      </w:r>
    </w:p>
    <w:p w14:paraId="6B6681B3" w14:textId="77777777" w:rsidR="00171B46" w:rsidRPr="00171B46" w:rsidRDefault="00171B46" w:rsidP="00171B46">
      <w:pPr>
        <w:rPr>
          <w:rFonts w:ascii="Arial" w:eastAsiaTheme="minorHAnsi" w:hAnsi="Arial" w:cstheme="minorBidi"/>
          <w:b/>
          <w:bCs/>
          <w:szCs w:val="22"/>
        </w:rPr>
      </w:pPr>
    </w:p>
    <w:p w14:paraId="568AB0FA" w14:textId="77777777" w:rsidR="00171B46" w:rsidRPr="00171B46" w:rsidRDefault="00171B46" w:rsidP="00171B46">
      <w:pPr>
        <w:rPr>
          <w:rFonts w:ascii="Arial" w:eastAsiaTheme="minorHAnsi" w:hAnsi="Arial" w:cstheme="minorBidi"/>
          <w:b/>
          <w:bCs/>
          <w:szCs w:val="22"/>
        </w:rPr>
      </w:pPr>
      <w:r w:rsidRPr="00171B46">
        <w:rPr>
          <w:rFonts w:ascii="Arial" w:eastAsiaTheme="minorHAnsi" w:hAnsi="Arial" w:cstheme="minorBidi"/>
          <w:b/>
          <w:bCs/>
          <w:szCs w:val="22"/>
        </w:rPr>
        <w:t xml:space="preserve">How well does it fit with our strategic direction? </w:t>
      </w:r>
    </w:p>
    <w:p w14:paraId="1A00A2F5" w14:textId="77777777" w:rsidR="007B6B58" w:rsidRDefault="00171B46" w:rsidP="007B6B58">
      <w:pPr>
        <w:jc w:val="both"/>
        <w:rPr>
          <w:rFonts w:ascii="Arial" w:eastAsiaTheme="minorHAnsi" w:hAnsi="Arial" w:cs="Arial"/>
          <w:szCs w:val="32"/>
          <w:lang w:val="en-US"/>
        </w:rPr>
      </w:pPr>
      <w:r w:rsidRPr="00171B46">
        <w:rPr>
          <w:rFonts w:ascii="Arial" w:eastAsiaTheme="minorHAnsi" w:hAnsi="Arial" w:cs="Arial"/>
          <w:szCs w:val="32"/>
          <w:lang w:val="en-US"/>
        </w:rPr>
        <w:t xml:space="preserve">The City of Nedlands relies on internal audit as the third line of defense to provide insight and improvement opportunities to the system of internal control. </w:t>
      </w:r>
    </w:p>
    <w:p w14:paraId="21B457E4" w14:textId="7FC3EA4E" w:rsidR="00171B46" w:rsidRPr="00171B46" w:rsidRDefault="00171B46" w:rsidP="007B6B58">
      <w:pPr>
        <w:jc w:val="both"/>
        <w:rPr>
          <w:rFonts w:ascii="Arial" w:eastAsiaTheme="minorHAnsi" w:hAnsi="Arial" w:cs="Arial"/>
          <w:szCs w:val="32"/>
          <w:lang w:val="en-US"/>
        </w:rPr>
      </w:pPr>
      <w:r w:rsidRPr="00171B46">
        <w:rPr>
          <w:rFonts w:ascii="Arial" w:eastAsiaTheme="minorHAnsi" w:hAnsi="Arial" w:cs="Arial"/>
          <w:szCs w:val="32"/>
          <w:lang w:val="en-US"/>
        </w:rPr>
        <w:t xml:space="preserve"> </w:t>
      </w:r>
    </w:p>
    <w:p w14:paraId="1E9C7CFA" w14:textId="77777777" w:rsidR="00171B46" w:rsidRPr="00171B46" w:rsidRDefault="00171B46" w:rsidP="007B6B58">
      <w:pPr>
        <w:rPr>
          <w:rFonts w:ascii="Arial" w:eastAsiaTheme="minorHAnsi" w:hAnsi="Arial" w:cstheme="minorBidi"/>
          <w:b/>
          <w:bCs/>
          <w:szCs w:val="22"/>
        </w:rPr>
      </w:pPr>
      <w:r w:rsidRPr="00171B46">
        <w:rPr>
          <w:rFonts w:ascii="Arial" w:eastAsiaTheme="minorHAnsi" w:hAnsi="Arial" w:cstheme="minorBidi"/>
          <w:b/>
          <w:bCs/>
          <w:szCs w:val="22"/>
        </w:rPr>
        <w:t>Who benefits?</w:t>
      </w:r>
    </w:p>
    <w:p w14:paraId="747350AB" w14:textId="77777777" w:rsidR="00171B46" w:rsidRDefault="00171B46" w:rsidP="007B6B58">
      <w:pPr>
        <w:jc w:val="both"/>
        <w:rPr>
          <w:rFonts w:ascii="Arial" w:eastAsiaTheme="minorHAnsi" w:hAnsi="Arial" w:cs="Arial"/>
          <w:szCs w:val="32"/>
          <w:lang w:val="en-US"/>
        </w:rPr>
      </w:pPr>
      <w:r w:rsidRPr="00171B46">
        <w:rPr>
          <w:rFonts w:ascii="Arial" w:eastAsiaTheme="minorHAnsi" w:hAnsi="Arial" w:cs="Arial"/>
          <w:szCs w:val="32"/>
          <w:lang w:val="en-US"/>
        </w:rPr>
        <w:t xml:space="preserve">The City will benefit from having a Strategic Internal Audit Plan.  This provides a strategic view of the internal audit topics planned for the next year to demonstrate the risks being mitigated by the work performed by the internal audit function, Office of the Auditor General via their financial and performance audit function and what work needs to be performed by the City of Nedlands.  </w:t>
      </w:r>
    </w:p>
    <w:p w14:paraId="26CB538B" w14:textId="77777777" w:rsidR="007B6B58" w:rsidRPr="00171B46" w:rsidRDefault="007B6B58" w:rsidP="007B6B58">
      <w:pPr>
        <w:jc w:val="both"/>
        <w:rPr>
          <w:rFonts w:ascii="Arial" w:eastAsiaTheme="minorHAnsi" w:hAnsi="Arial" w:cs="Arial"/>
          <w:szCs w:val="32"/>
          <w:lang w:val="en-US"/>
        </w:rPr>
      </w:pPr>
    </w:p>
    <w:p w14:paraId="06EAA5C3" w14:textId="77777777" w:rsidR="00171B46" w:rsidRPr="00171B46" w:rsidRDefault="00171B46" w:rsidP="007B6B58">
      <w:pPr>
        <w:rPr>
          <w:rFonts w:ascii="Arial" w:eastAsiaTheme="minorHAnsi" w:hAnsi="Arial" w:cstheme="minorBidi"/>
          <w:b/>
          <w:bCs/>
          <w:szCs w:val="22"/>
        </w:rPr>
      </w:pPr>
      <w:r w:rsidRPr="00171B46">
        <w:rPr>
          <w:rFonts w:ascii="Arial" w:eastAsiaTheme="minorHAnsi" w:hAnsi="Arial" w:cstheme="minorBidi"/>
          <w:b/>
          <w:bCs/>
          <w:szCs w:val="22"/>
        </w:rPr>
        <w:t>Does it involve a tolerable risk?</w:t>
      </w:r>
    </w:p>
    <w:p w14:paraId="72E5E435" w14:textId="77777777" w:rsidR="00171B46" w:rsidRPr="00171B46" w:rsidRDefault="00171B46" w:rsidP="007B6B58">
      <w:pPr>
        <w:jc w:val="both"/>
        <w:rPr>
          <w:rFonts w:ascii="Arial" w:eastAsiaTheme="minorHAnsi" w:hAnsi="Arial" w:cs="Arial"/>
          <w:szCs w:val="32"/>
        </w:rPr>
      </w:pPr>
      <w:r w:rsidRPr="00171B46">
        <w:rPr>
          <w:rFonts w:ascii="Arial" w:eastAsiaTheme="minorHAnsi" w:hAnsi="Arial" w:cs="Arial"/>
          <w:szCs w:val="32"/>
          <w:lang w:val="en-US"/>
        </w:rPr>
        <w:t xml:space="preserve">The work included within the Strategic Internal Plan aims to reduce the residual risk identified by the City of Nedlands by identifying controls and improvement opportunities.  </w:t>
      </w:r>
    </w:p>
    <w:p w14:paraId="7870B232" w14:textId="77777777" w:rsidR="00171B46" w:rsidRPr="00171B46" w:rsidRDefault="00171B46" w:rsidP="007B6B58">
      <w:pPr>
        <w:contextualSpacing/>
        <w:jc w:val="both"/>
        <w:rPr>
          <w:rFonts w:ascii="Arial" w:eastAsiaTheme="minorHAnsi" w:hAnsi="Arial" w:cs="Arial"/>
          <w:szCs w:val="32"/>
        </w:rPr>
      </w:pPr>
    </w:p>
    <w:p w14:paraId="16712C91" w14:textId="77777777" w:rsidR="00171B46" w:rsidRPr="00171B46" w:rsidRDefault="00171B46" w:rsidP="007B6B58">
      <w:pPr>
        <w:rPr>
          <w:rFonts w:ascii="Arial" w:eastAsiaTheme="minorHAnsi" w:hAnsi="Arial" w:cstheme="minorBidi"/>
          <w:b/>
          <w:bCs/>
          <w:szCs w:val="22"/>
        </w:rPr>
      </w:pPr>
      <w:r w:rsidRPr="00171B46">
        <w:rPr>
          <w:rFonts w:ascii="Arial" w:eastAsiaTheme="minorHAnsi" w:hAnsi="Arial" w:cstheme="minorBidi"/>
          <w:b/>
          <w:bCs/>
          <w:szCs w:val="22"/>
        </w:rPr>
        <w:t xml:space="preserve">What level of risk is associated with the option? How can it be managed? </w:t>
      </w:r>
    </w:p>
    <w:p w14:paraId="0EC768A8" w14:textId="77777777" w:rsidR="00171B46" w:rsidRPr="00171B46" w:rsidRDefault="00171B46" w:rsidP="007B6B58">
      <w:pPr>
        <w:jc w:val="both"/>
        <w:rPr>
          <w:rFonts w:ascii="Arial" w:eastAsiaTheme="minorHAnsi" w:hAnsi="Arial" w:cs="Arial"/>
          <w:szCs w:val="32"/>
        </w:rPr>
      </w:pPr>
      <w:r w:rsidRPr="00171B46">
        <w:rPr>
          <w:rFonts w:ascii="Arial" w:eastAsiaTheme="minorHAnsi" w:hAnsi="Arial" w:cs="Arial"/>
          <w:szCs w:val="32"/>
        </w:rPr>
        <w:t xml:space="preserve">Nil. </w:t>
      </w:r>
    </w:p>
    <w:p w14:paraId="1306AE6E" w14:textId="77777777" w:rsidR="00171B46" w:rsidRPr="00171B46" w:rsidRDefault="00171B46" w:rsidP="007B6B58">
      <w:pPr>
        <w:jc w:val="both"/>
        <w:rPr>
          <w:rFonts w:ascii="Arial" w:eastAsiaTheme="minorHAnsi" w:hAnsi="Arial" w:cs="Arial"/>
          <w:szCs w:val="32"/>
        </w:rPr>
      </w:pPr>
    </w:p>
    <w:p w14:paraId="025E6AB0" w14:textId="77777777" w:rsidR="00171B46" w:rsidRPr="00171B46" w:rsidRDefault="00171B46" w:rsidP="007B6B58">
      <w:pPr>
        <w:rPr>
          <w:rFonts w:ascii="Arial" w:eastAsiaTheme="minorHAnsi" w:hAnsi="Arial" w:cstheme="minorBidi"/>
          <w:b/>
          <w:bCs/>
          <w:szCs w:val="22"/>
        </w:rPr>
      </w:pPr>
      <w:r w:rsidRPr="00171B46">
        <w:rPr>
          <w:rFonts w:ascii="Arial" w:eastAsiaTheme="minorHAnsi" w:hAnsi="Arial" w:cstheme="minorBidi"/>
          <w:b/>
          <w:bCs/>
          <w:szCs w:val="22"/>
        </w:rPr>
        <w:t>Do we have the information we need?</w:t>
      </w:r>
    </w:p>
    <w:p w14:paraId="7B2F824E" w14:textId="77777777" w:rsidR="00171B46" w:rsidRPr="00171B46" w:rsidRDefault="00171B46" w:rsidP="007B6B58">
      <w:pPr>
        <w:jc w:val="both"/>
        <w:rPr>
          <w:rFonts w:ascii="Arial" w:eastAsiaTheme="minorHAnsi" w:hAnsi="Arial" w:cs="Arial"/>
          <w:szCs w:val="32"/>
          <w:lang w:val="en-US"/>
        </w:rPr>
      </w:pPr>
      <w:r w:rsidRPr="00171B46">
        <w:rPr>
          <w:rFonts w:ascii="Arial" w:eastAsiaTheme="minorHAnsi" w:hAnsi="Arial" w:cs="Arial"/>
          <w:szCs w:val="32"/>
          <w:lang w:val="en-US"/>
        </w:rPr>
        <w:t xml:space="preserve">Yes.  The agenda paper contains updates </w:t>
      </w:r>
      <w:proofErr w:type="spellStart"/>
      <w:r w:rsidRPr="00171B46">
        <w:rPr>
          <w:rFonts w:ascii="Arial" w:eastAsiaTheme="minorHAnsi" w:hAnsi="Arial" w:cs="Arial"/>
          <w:szCs w:val="32"/>
          <w:lang w:val="en-US"/>
        </w:rPr>
        <w:t>relevat</w:t>
      </w:r>
      <w:proofErr w:type="spellEnd"/>
      <w:r w:rsidRPr="00171B46">
        <w:rPr>
          <w:rFonts w:ascii="Arial" w:eastAsiaTheme="minorHAnsi" w:hAnsi="Arial" w:cs="Arial"/>
          <w:szCs w:val="32"/>
          <w:lang w:val="en-US"/>
        </w:rPr>
        <w:t xml:space="preserve"> to the City’s internal audit plan.  </w:t>
      </w:r>
    </w:p>
    <w:p w14:paraId="68A6D628" w14:textId="77777777" w:rsidR="00171B46" w:rsidRDefault="00171B46" w:rsidP="007B6B58">
      <w:pPr>
        <w:jc w:val="both"/>
        <w:rPr>
          <w:rFonts w:ascii="Arial" w:eastAsiaTheme="minorHAnsi" w:hAnsi="Arial" w:cs="Arial"/>
          <w:szCs w:val="32"/>
          <w:lang w:val="en-US"/>
        </w:rPr>
      </w:pPr>
    </w:p>
    <w:p w14:paraId="722117ED" w14:textId="77777777" w:rsidR="007B6B58" w:rsidRPr="00171B46" w:rsidRDefault="007B6B58" w:rsidP="007B6B58">
      <w:pPr>
        <w:jc w:val="both"/>
        <w:rPr>
          <w:rFonts w:ascii="Arial" w:eastAsiaTheme="minorHAnsi" w:hAnsi="Arial" w:cs="Arial"/>
          <w:szCs w:val="32"/>
          <w:lang w:val="en-US"/>
        </w:rPr>
      </w:pPr>
    </w:p>
    <w:p w14:paraId="6372BBFC" w14:textId="77777777" w:rsidR="00171B46" w:rsidRPr="00171B46" w:rsidRDefault="00171B46" w:rsidP="007B6B58">
      <w:pPr>
        <w:rPr>
          <w:rFonts w:ascii="Arial" w:eastAsiaTheme="minorHAnsi" w:hAnsi="Arial" w:cstheme="minorBidi"/>
          <w:b/>
          <w:bCs/>
          <w:sz w:val="28"/>
          <w:szCs w:val="24"/>
        </w:rPr>
      </w:pPr>
      <w:r w:rsidRPr="00171B46">
        <w:rPr>
          <w:rFonts w:ascii="Arial" w:eastAsiaTheme="minorHAnsi" w:hAnsi="Arial" w:cstheme="minorBidi"/>
          <w:b/>
          <w:bCs/>
          <w:sz w:val="28"/>
          <w:szCs w:val="24"/>
        </w:rPr>
        <w:t>Budget/Financial Implications</w:t>
      </w:r>
    </w:p>
    <w:p w14:paraId="43A28B43" w14:textId="77777777" w:rsidR="00171B46" w:rsidRPr="00171B46" w:rsidRDefault="00171B46" w:rsidP="007B6B58">
      <w:pPr>
        <w:jc w:val="both"/>
        <w:rPr>
          <w:rFonts w:ascii="Arial" w:eastAsiaTheme="minorHAnsi" w:hAnsi="Arial" w:cs="Arial"/>
          <w:szCs w:val="22"/>
        </w:rPr>
      </w:pPr>
    </w:p>
    <w:p w14:paraId="4DC56593" w14:textId="77777777" w:rsidR="00171B46" w:rsidRPr="00171B46" w:rsidRDefault="00171B46" w:rsidP="007B6B58">
      <w:pPr>
        <w:jc w:val="both"/>
        <w:rPr>
          <w:rFonts w:ascii="Arial" w:eastAsiaTheme="minorHAnsi" w:hAnsi="Arial" w:cs="Arial"/>
          <w:b/>
          <w:szCs w:val="32"/>
        </w:rPr>
      </w:pPr>
      <w:r w:rsidRPr="00171B46">
        <w:rPr>
          <w:rFonts w:ascii="Arial" w:eastAsiaTheme="minorHAnsi" w:hAnsi="Arial" w:cs="Arial"/>
          <w:b/>
          <w:szCs w:val="32"/>
        </w:rPr>
        <w:t xml:space="preserve">Can we afford it? </w:t>
      </w:r>
    </w:p>
    <w:p w14:paraId="28D6A93F" w14:textId="77777777" w:rsidR="00171B46" w:rsidRPr="00171B46" w:rsidRDefault="00171B46" w:rsidP="007B6B58">
      <w:pPr>
        <w:jc w:val="both"/>
        <w:rPr>
          <w:rFonts w:ascii="Arial" w:eastAsiaTheme="minorHAnsi" w:hAnsi="Arial" w:cs="Arial"/>
          <w:bCs/>
          <w:szCs w:val="32"/>
          <w:lang w:val="en-US"/>
        </w:rPr>
      </w:pPr>
      <w:r w:rsidRPr="00171B46">
        <w:rPr>
          <w:rFonts w:ascii="Arial" w:eastAsiaTheme="minorHAnsi" w:hAnsi="Arial" w:cs="Arial"/>
          <w:bCs/>
          <w:szCs w:val="32"/>
          <w:lang w:val="en-US"/>
        </w:rPr>
        <w:t xml:space="preserve">Recommendations from the audit reports have been included in the 2021-22 </w:t>
      </w:r>
      <w:proofErr w:type="gramStart"/>
      <w:r w:rsidRPr="00171B46">
        <w:rPr>
          <w:rFonts w:ascii="Arial" w:eastAsiaTheme="minorHAnsi" w:hAnsi="Arial" w:cs="Arial"/>
          <w:bCs/>
          <w:szCs w:val="32"/>
          <w:lang w:val="en-US"/>
        </w:rPr>
        <w:t>budget..</w:t>
      </w:r>
      <w:proofErr w:type="gramEnd"/>
    </w:p>
    <w:p w14:paraId="4E279E7E" w14:textId="77777777" w:rsidR="00171B46" w:rsidRPr="00171B46" w:rsidRDefault="00171B46" w:rsidP="007B6B58">
      <w:pPr>
        <w:jc w:val="both"/>
        <w:rPr>
          <w:rFonts w:ascii="Arial" w:eastAsiaTheme="minorHAnsi" w:hAnsi="Arial" w:cs="Arial"/>
          <w:b/>
          <w:szCs w:val="32"/>
        </w:rPr>
      </w:pPr>
    </w:p>
    <w:p w14:paraId="60F821FC" w14:textId="77777777" w:rsidR="00171B46" w:rsidRPr="00171B46" w:rsidRDefault="00171B46" w:rsidP="007B6B58">
      <w:pPr>
        <w:jc w:val="both"/>
        <w:rPr>
          <w:rFonts w:ascii="Arial" w:eastAsiaTheme="minorHAnsi" w:hAnsi="Arial" w:cs="Arial"/>
          <w:b/>
          <w:szCs w:val="32"/>
        </w:rPr>
      </w:pPr>
      <w:r w:rsidRPr="00171B46">
        <w:rPr>
          <w:rFonts w:ascii="Arial" w:eastAsiaTheme="minorHAnsi" w:hAnsi="Arial" w:cs="Arial"/>
          <w:b/>
          <w:szCs w:val="32"/>
        </w:rPr>
        <w:t>How does the option impact upon rates?</w:t>
      </w:r>
    </w:p>
    <w:p w14:paraId="2A3CB510" w14:textId="77777777" w:rsidR="00171B46" w:rsidRPr="00171B46" w:rsidRDefault="00171B46" w:rsidP="007B6B58">
      <w:pPr>
        <w:jc w:val="both"/>
        <w:rPr>
          <w:rFonts w:ascii="Arial" w:eastAsiaTheme="minorHAnsi" w:hAnsi="Arial" w:cs="Arial"/>
          <w:szCs w:val="24"/>
          <w:lang w:val="en-US"/>
        </w:rPr>
      </w:pPr>
      <w:r w:rsidRPr="00171B46">
        <w:rPr>
          <w:rFonts w:ascii="Arial" w:eastAsiaTheme="minorHAnsi" w:hAnsi="Arial" w:cs="Arial"/>
          <w:szCs w:val="24"/>
          <w:lang w:val="en-US"/>
        </w:rPr>
        <w:t xml:space="preserve">The impact of this option has already been included in the 2021-22 budget. </w:t>
      </w:r>
    </w:p>
    <w:p w14:paraId="75FAEB98" w14:textId="77777777" w:rsidR="00171B46" w:rsidRPr="00171B46" w:rsidRDefault="00171B46" w:rsidP="007B6B58">
      <w:pPr>
        <w:jc w:val="both"/>
        <w:rPr>
          <w:rFonts w:ascii="Arial" w:eastAsiaTheme="minorHAnsi" w:hAnsi="Arial" w:cs="Arial"/>
          <w:bCs/>
          <w:szCs w:val="32"/>
        </w:rPr>
      </w:pPr>
    </w:p>
    <w:p w14:paraId="7BB21FCA" w14:textId="77777777" w:rsidR="00171B46" w:rsidRPr="00171B46" w:rsidRDefault="00171B46" w:rsidP="007B6B58">
      <w:pPr>
        <w:rPr>
          <w:rFonts w:ascii="Arial" w:eastAsiaTheme="minorHAnsi" w:hAnsi="Arial" w:cstheme="minorBidi"/>
          <w:b/>
          <w:bCs/>
          <w:sz w:val="28"/>
          <w:szCs w:val="24"/>
        </w:rPr>
      </w:pPr>
      <w:r w:rsidRPr="00171B46">
        <w:rPr>
          <w:rFonts w:ascii="Arial" w:eastAsiaTheme="minorHAnsi" w:hAnsi="Arial" w:cstheme="minorBidi"/>
          <w:b/>
          <w:bCs/>
          <w:sz w:val="28"/>
          <w:szCs w:val="24"/>
        </w:rPr>
        <w:t>Conclusion</w:t>
      </w:r>
    </w:p>
    <w:p w14:paraId="7B7A8DC0" w14:textId="77777777" w:rsidR="00171B46" w:rsidRPr="00171B46" w:rsidRDefault="00171B46" w:rsidP="007B6B58">
      <w:pPr>
        <w:rPr>
          <w:rFonts w:ascii="Arial" w:eastAsiaTheme="minorHAnsi" w:hAnsi="Arial" w:cstheme="minorBidi"/>
          <w:szCs w:val="22"/>
        </w:rPr>
      </w:pPr>
    </w:p>
    <w:p w14:paraId="279D0B3E" w14:textId="77777777" w:rsidR="00171B46" w:rsidRPr="00171B46" w:rsidRDefault="00171B46" w:rsidP="007B6B58">
      <w:pPr>
        <w:jc w:val="both"/>
        <w:rPr>
          <w:rFonts w:ascii="Arial" w:eastAsiaTheme="minorHAnsi" w:hAnsi="Arial" w:cs="Arial"/>
          <w:szCs w:val="24"/>
        </w:rPr>
      </w:pPr>
      <w:r w:rsidRPr="00171B46">
        <w:rPr>
          <w:rFonts w:ascii="Arial" w:eastAsiaTheme="minorHAnsi" w:hAnsi="Arial" w:cs="Arial"/>
          <w:szCs w:val="32"/>
          <w:lang w:val="en-US"/>
        </w:rPr>
        <w:t xml:space="preserve">That Audit and Risk Committee receives the agenda paper from Moore Australia. </w:t>
      </w:r>
    </w:p>
    <w:p w14:paraId="50BDE42F" w14:textId="1E7F09FF" w:rsidR="008A7CC8" w:rsidRDefault="008A7CC8" w:rsidP="006E7E03"/>
    <w:p w14:paraId="18BE8CFE" w14:textId="77777777" w:rsidR="004C5294" w:rsidRDefault="004C5294">
      <w:pPr>
        <w:rPr>
          <w:rFonts w:ascii="Arial" w:hAnsi="Arial" w:cs="Arial"/>
          <w:b/>
          <w:kern w:val="28"/>
          <w:szCs w:val="24"/>
        </w:rPr>
      </w:pPr>
      <w:r>
        <w:rPr>
          <w:rFonts w:ascii="Arial" w:hAnsi="Arial" w:cs="Arial"/>
          <w:caps/>
          <w:szCs w:val="24"/>
        </w:rPr>
        <w:br w:type="page"/>
      </w:r>
    </w:p>
    <w:p w14:paraId="4FC378B8" w14:textId="090AE8E3" w:rsidR="008A7CC8" w:rsidRPr="007C49B8" w:rsidRDefault="008A7CC8" w:rsidP="00645C9E">
      <w:pPr>
        <w:pStyle w:val="Heading1"/>
        <w:tabs>
          <w:tab w:val="clear" w:pos="720"/>
          <w:tab w:val="clear" w:pos="2410"/>
          <w:tab w:val="left" w:pos="0"/>
        </w:tabs>
        <w:spacing w:before="0" w:after="0"/>
        <w:ind w:hanging="567"/>
        <w:rPr>
          <w:rFonts w:ascii="Arial" w:hAnsi="Arial" w:cs="Arial"/>
          <w:caps w:val="0"/>
          <w:sz w:val="24"/>
          <w:szCs w:val="24"/>
          <w:u w:val="none"/>
        </w:rPr>
      </w:pPr>
      <w:bookmarkStart w:id="27" w:name="_Toc88148541"/>
      <w:r>
        <w:rPr>
          <w:rFonts w:ascii="Arial" w:hAnsi="Arial" w:cs="Arial"/>
          <w:caps w:val="0"/>
          <w:sz w:val="24"/>
          <w:szCs w:val="24"/>
          <w:u w:val="none"/>
        </w:rPr>
        <w:lastRenderedPageBreak/>
        <w:t>8.</w:t>
      </w:r>
      <w:r w:rsidR="004C5294">
        <w:rPr>
          <w:rFonts w:ascii="Arial" w:hAnsi="Arial" w:cs="Arial"/>
          <w:caps w:val="0"/>
          <w:sz w:val="24"/>
          <w:szCs w:val="24"/>
          <w:u w:val="none"/>
        </w:rPr>
        <w:t>6</w:t>
      </w:r>
      <w:r>
        <w:rPr>
          <w:rFonts w:ascii="Arial" w:hAnsi="Arial" w:cs="Arial"/>
          <w:caps w:val="0"/>
          <w:sz w:val="24"/>
          <w:szCs w:val="24"/>
          <w:u w:val="none"/>
        </w:rPr>
        <w:tab/>
      </w:r>
      <w:r w:rsidR="00D44A2B">
        <w:rPr>
          <w:rFonts w:ascii="Arial" w:hAnsi="Arial" w:cs="Arial"/>
          <w:caps w:val="0"/>
          <w:sz w:val="24"/>
          <w:szCs w:val="24"/>
          <w:u w:val="none"/>
        </w:rPr>
        <w:t>E</w:t>
      </w:r>
      <w:r w:rsidR="00D44A2B" w:rsidRPr="00D44A2B">
        <w:rPr>
          <w:rFonts w:ascii="Arial" w:hAnsi="Arial" w:cs="Arial"/>
          <w:caps w:val="0"/>
          <w:sz w:val="24"/>
          <w:szCs w:val="24"/>
          <w:u w:val="none"/>
        </w:rPr>
        <w:t xml:space="preserve">nterprise Resource Planning System – </w:t>
      </w:r>
      <w:proofErr w:type="spellStart"/>
      <w:r w:rsidR="00D44A2B" w:rsidRPr="00D44A2B">
        <w:rPr>
          <w:rFonts w:ascii="Arial" w:hAnsi="Arial" w:cs="Arial"/>
          <w:caps w:val="0"/>
          <w:sz w:val="24"/>
          <w:szCs w:val="24"/>
          <w:u w:val="none"/>
        </w:rPr>
        <w:t>OneCouncil</w:t>
      </w:r>
      <w:proofErr w:type="spellEnd"/>
      <w:r w:rsidR="00D44A2B" w:rsidRPr="00D44A2B">
        <w:rPr>
          <w:rFonts w:ascii="Arial" w:hAnsi="Arial" w:cs="Arial"/>
          <w:caps w:val="0"/>
          <w:sz w:val="24"/>
          <w:szCs w:val="24"/>
          <w:u w:val="none"/>
        </w:rPr>
        <w:t>: Project Status Report #2</w:t>
      </w:r>
      <w:bookmarkEnd w:id="27"/>
    </w:p>
    <w:p w14:paraId="18FB097B" w14:textId="77777777" w:rsidR="008A7CC8" w:rsidRDefault="008A7CC8" w:rsidP="008A7CC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
        <w:tblW w:w="0" w:type="auto"/>
        <w:tblInd w:w="-5" w:type="dxa"/>
        <w:tblLook w:val="04A0" w:firstRow="1" w:lastRow="0" w:firstColumn="1" w:lastColumn="0" w:noHBand="0" w:noVBand="1"/>
      </w:tblPr>
      <w:tblGrid>
        <w:gridCol w:w="2631"/>
        <w:gridCol w:w="6300"/>
      </w:tblGrid>
      <w:tr w:rsidR="00311DDC" w:rsidRPr="00AE068E" w14:paraId="51A9E730" w14:textId="77777777" w:rsidTr="00311DDC">
        <w:tc>
          <w:tcPr>
            <w:tcW w:w="2631" w:type="dxa"/>
          </w:tcPr>
          <w:p w14:paraId="509CD437" w14:textId="77777777" w:rsidR="00311DDC" w:rsidRPr="00AE068E" w:rsidRDefault="00311DDC" w:rsidP="00061E96">
            <w:pPr>
              <w:jc w:val="both"/>
              <w:rPr>
                <w:rFonts w:ascii="Arial" w:hAnsi="Arial" w:cs="Arial"/>
                <w:b/>
                <w:szCs w:val="24"/>
                <w:lang w:val="en-AU"/>
              </w:rPr>
            </w:pPr>
            <w:r w:rsidRPr="00AE068E">
              <w:rPr>
                <w:rFonts w:ascii="Arial" w:hAnsi="Arial" w:cs="Arial"/>
                <w:b/>
                <w:szCs w:val="24"/>
                <w:lang w:val="en-AU"/>
              </w:rPr>
              <w:t>Committee</w:t>
            </w:r>
          </w:p>
        </w:tc>
        <w:tc>
          <w:tcPr>
            <w:tcW w:w="6300" w:type="dxa"/>
          </w:tcPr>
          <w:p w14:paraId="2B861394" w14:textId="77777777" w:rsidR="00311DDC" w:rsidRPr="00AE068E" w:rsidRDefault="00311DDC" w:rsidP="00061E96">
            <w:pPr>
              <w:jc w:val="both"/>
              <w:rPr>
                <w:rFonts w:ascii="Arial" w:hAnsi="Arial" w:cs="Arial"/>
                <w:szCs w:val="24"/>
                <w:lang w:val="en-AU"/>
              </w:rPr>
            </w:pPr>
            <w:r w:rsidRPr="00AE068E">
              <w:rPr>
                <w:rFonts w:ascii="Arial" w:hAnsi="Arial" w:cs="Arial"/>
                <w:szCs w:val="24"/>
                <w:lang w:val="en-AU"/>
              </w:rPr>
              <w:t>23 November 2021</w:t>
            </w:r>
          </w:p>
        </w:tc>
      </w:tr>
      <w:tr w:rsidR="00311DDC" w:rsidRPr="00AE068E" w14:paraId="5825F8B4" w14:textId="77777777" w:rsidTr="00311DDC">
        <w:tc>
          <w:tcPr>
            <w:tcW w:w="2631" w:type="dxa"/>
          </w:tcPr>
          <w:p w14:paraId="7E16EEC8" w14:textId="77777777" w:rsidR="00311DDC" w:rsidRPr="00AE068E" w:rsidRDefault="00311DDC" w:rsidP="00061E96">
            <w:pPr>
              <w:jc w:val="both"/>
              <w:rPr>
                <w:rFonts w:ascii="Arial" w:hAnsi="Arial" w:cs="Arial"/>
                <w:b/>
                <w:szCs w:val="24"/>
                <w:lang w:val="en-AU"/>
              </w:rPr>
            </w:pPr>
            <w:r w:rsidRPr="00AE068E">
              <w:rPr>
                <w:rFonts w:ascii="Arial" w:hAnsi="Arial" w:cs="Arial"/>
                <w:b/>
                <w:szCs w:val="24"/>
                <w:lang w:val="en-AU"/>
              </w:rPr>
              <w:t>Applicant</w:t>
            </w:r>
          </w:p>
        </w:tc>
        <w:tc>
          <w:tcPr>
            <w:tcW w:w="6300" w:type="dxa"/>
          </w:tcPr>
          <w:p w14:paraId="50D36066" w14:textId="77777777" w:rsidR="00311DDC" w:rsidRPr="00AE068E" w:rsidRDefault="00311DDC" w:rsidP="00061E96">
            <w:pPr>
              <w:jc w:val="both"/>
              <w:rPr>
                <w:rFonts w:ascii="Arial" w:hAnsi="Arial" w:cs="Arial"/>
                <w:szCs w:val="24"/>
                <w:lang w:val="en-AU"/>
              </w:rPr>
            </w:pPr>
            <w:r w:rsidRPr="00AE068E">
              <w:rPr>
                <w:rFonts w:ascii="Arial" w:hAnsi="Arial" w:cs="Arial"/>
                <w:szCs w:val="24"/>
                <w:lang w:val="en-AU"/>
              </w:rPr>
              <w:t xml:space="preserve">City of Nedlands </w:t>
            </w:r>
          </w:p>
        </w:tc>
      </w:tr>
      <w:tr w:rsidR="00311DDC" w:rsidRPr="00AE068E" w14:paraId="24346479" w14:textId="77777777" w:rsidTr="00311DDC">
        <w:tc>
          <w:tcPr>
            <w:tcW w:w="2631" w:type="dxa"/>
          </w:tcPr>
          <w:p w14:paraId="43C2EE74" w14:textId="77777777" w:rsidR="00311DDC" w:rsidRPr="00AE068E" w:rsidRDefault="00311DDC" w:rsidP="00061E96">
            <w:pPr>
              <w:jc w:val="both"/>
              <w:rPr>
                <w:rFonts w:ascii="Arial" w:hAnsi="Arial" w:cs="Arial"/>
                <w:b/>
                <w:szCs w:val="24"/>
                <w:lang w:val="en-AU"/>
              </w:rPr>
            </w:pPr>
            <w:r w:rsidRPr="00AE068E">
              <w:rPr>
                <w:rFonts w:ascii="Arial" w:eastAsia="Calibri" w:hAnsi="Arial" w:cs="Arial"/>
                <w:b/>
                <w:szCs w:val="24"/>
              </w:rPr>
              <w:t xml:space="preserve">Employee Disclosure under section 5.70 </w:t>
            </w:r>
            <w:r w:rsidRPr="00AE068E">
              <w:rPr>
                <w:rFonts w:ascii="Arial" w:eastAsia="Calibri" w:hAnsi="Arial" w:cs="Arial"/>
                <w:b/>
                <w:i/>
                <w:szCs w:val="24"/>
              </w:rPr>
              <w:t>Local Government Act 1995</w:t>
            </w:r>
          </w:p>
        </w:tc>
        <w:tc>
          <w:tcPr>
            <w:tcW w:w="6300" w:type="dxa"/>
            <w:shd w:val="clear" w:color="auto" w:fill="auto"/>
          </w:tcPr>
          <w:p w14:paraId="2842A28C" w14:textId="77777777" w:rsidR="00311DDC" w:rsidRPr="00AE068E" w:rsidRDefault="00311DDC" w:rsidP="00061E96">
            <w:pPr>
              <w:jc w:val="both"/>
              <w:rPr>
                <w:rFonts w:ascii="Arial" w:hAnsi="Arial" w:cs="Arial"/>
                <w:szCs w:val="24"/>
              </w:rPr>
            </w:pPr>
            <w:r w:rsidRPr="00AE068E">
              <w:rPr>
                <w:rFonts w:ascii="Arial" w:hAnsi="Arial" w:cs="Arial"/>
                <w:szCs w:val="24"/>
              </w:rPr>
              <w:t>Nil.</w:t>
            </w:r>
          </w:p>
          <w:p w14:paraId="1F629680" w14:textId="77777777" w:rsidR="00311DDC" w:rsidRPr="00AE068E" w:rsidRDefault="00311DDC" w:rsidP="00061E96">
            <w:pPr>
              <w:pStyle w:val="Subsection"/>
              <w:tabs>
                <w:tab w:val="clear" w:pos="595"/>
                <w:tab w:val="clear" w:pos="879"/>
              </w:tabs>
              <w:spacing w:before="120"/>
              <w:ind w:left="0" w:firstLine="0"/>
              <w:rPr>
                <w:rFonts w:ascii="Arial" w:hAnsi="Arial" w:cs="Arial"/>
                <w:szCs w:val="24"/>
              </w:rPr>
            </w:pPr>
          </w:p>
        </w:tc>
      </w:tr>
      <w:tr w:rsidR="00311DDC" w:rsidRPr="00AE068E" w14:paraId="0F1F37A7" w14:textId="77777777" w:rsidTr="00311DDC">
        <w:tc>
          <w:tcPr>
            <w:tcW w:w="2631" w:type="dxa"/>
          </w:tcPr>
          <w:p w14:paraId="08FF43BC" w14:textId="77777777" w:rsidR="00311DDC" w:rsidRPr="00AE068E" w:rsidRDefault="00311DDC" w:rsidP="00061E96">
            <w:pPr>
              <w:jc w:val="both"/>
              <w:rPr>
                <w:rFonts w:ascii="Arial" w:hAnsi="Arial" w:cs="Arial"/>
                <w:b/>
                <w:szCs w:val="24"/>
                <w:lang w:val="en-AU"/>
              </w:rPr>
            </w:pPr>
            <w:r w:rsidRPr="00AE068E">
              <w:rPr>
                <w:rFonts w:ascii="Arial" w:hAnsi="Arial" w:cs="Arial"/>
                <w:b/>
                <w:szCs w:val="24"/>
                <w:lang w:val="en-AU"/>
              </w:rPr>
              <w:t>Director</w:t>
            </w:r>
          </w:p>
        </w:tc>
        <w:tc>
          <w:tcPr>
            <w:tcW w:w="6300" w:type="dxa"/>
          </w:tcPr>
          <w:p w14:paraId="43D64B9A" w14:textId="77777777" w:rsidR="00311DDC" w:rsidRPr="00AE068E" w:rsidRDefault="00311DDC" w:rsidP="00061E96">
            <w:pPr>
              <w:jc w:val="both"/>
              <w:rPr>
                <w:rFonts w:ascii="Arial" w:hAnsi="Arial" w:cs="Arial"/>
                <w:szCs w:val="24"/>
                <w:lang w:val="en-AU"/>
              </w:rPr>
            </w:pPr>
            <w:r w:rsidRPr="00AE068E">
              <w:rPr>
                <w:rFonts w:ascii="Arial" w:hAnsi="Arial" w:cs="Arial"/>
                <w:szCs w:val="24"/>
                <w:lang w:val="en-AU"/>
              </w:rPr>
              <w:t>Ed Herne – Director Corporate &amp; Strategy</w:t>
            </w:r>
          </w:p>
        </w:tc>
      </w:tr>
      <w:tr w:rsidR="00311DDC" w:rsidRPr="00AE068E" w14:paraId="30AA90EE" w14:textId="77777777" w:rsidTr="00311DDC">
        <w:tc>
          <w:tcPr>
            <w:tcW w:w="2631" w:type="dxa"/>
          </w:tcPr>
          <w:p w14:paraId="3BA6B9F1" w14:textId="77777777" w:rsidR="00311DDC" w:rsidRPr="00AE068E" w:rsidRDefault="00311DDC" w:rsidP="00061E96">
            <w:pPr>
              <w:jc w:val="both"/>
              <w:rPr>
                <w:rFonts w:ascii="Arial" w:hAnsi="Arial" w:cs="Arial"/>
                <w:b/>
                <w:szCs w:val="24"/>
                <w:lang w:val="en-AU"/>
              </w:rPr>
            </w:pPr>
            <w:r w:rsidRPr="00AE068E">
              <w:rPr>
                <w:rFonts w:ascii="Arial" w:hAnsi="Arial" w:cs="Arial"/>
                <w:b/>
                <w:szCs w:val="24"/>
                <w:lang w:val="en-AU"/>
              </w:rPr>
              <w:t>Attachments</w:t>
            </w:r>
          </w:p>
        </w:tc>
        <w:tc>
          <w:tcPr>
            <w:tcW w:w="6300" w:type="dxa"/>
          </w:tcPr>
          <w:p w14:paraId="063815D7" w14:textId="77777777" w:rsidR="00311DDC" w:rsidRPr="004933D2" w:rsidRDefault="00311DDC" w:rsidP="00061E96">
            <w:pPr>
              <w:jc w:val="both"/>
              <w:rPr>
                <w:rFonts w:ascii="Arial" w:hAnsi="Arial" w:cs="Arial"/>
                <w:szCs w:val="32"/>
                <w:lang w:val="en-US"/>
              </w:rPr>
            </w:pPr>
            <w:r w:rsidRPr="004933D2">
              <w:rPr>
                <w:rFonts w:ascii="Arial" w:hAnsi="Arial" w:cs="Arial"/>
                <w:szCs w:val="32"/>
                <w:lang w:val="en-US"/>
              </w:rPr>
              <w:t>Nil.</w:t>
            </w:r>
          </w:p>
        </w:tc>
      </w:tr>
      <w:tr w:rsidR="00311DDC" w:rsidRPr="00AE068E" w14:paraId="216F8E46" w14:textId="77777777" w:rsidTr="00311DDC">
        <w:tc>
          <w:tcPr>
            <w:tcW w:w="2631" w:type="dxa"/>
          </w:tcPr>
          <w:p w14:paraId="1A86BA4D" w14:textId="77777777" w:rsidR="00311DDC" w:rsidRPr="00AE068E" w:rsidRDefault="00311DDC" w:rsidP="00061E96">
            <w:pPr>
              <w:jc w:val="both"/>
              <w:rPr>
                <w:rFonts w:ascii="Arial" w:hAnsi="Arial" w:cs="Arial"/>
                <w:b/>
                <w:szCs w:val="24"/>
                <w:lang w:val="en-AU"/>
              </w:rPr>
            </w:pPr>
            <w:r w:rsidRPr="00AE068E">
              <w:rPr>
                <w:rFonts w:ascii="Arial" w:hAnsi="Arial" w:cs="Arial"/>
                <w:b/>
                <w:szCs w:val="24"/>
                <w:lang w:val="en-AU"/>
              </w:rPr>
              <w:t>Confidential Attachments</w:t>
            </w:r>
          </w:p>
        </w:tc>
        <w:tc>
          <w:tcPr>
            <w:tcW w:w="6300" w:type="dxa"/>
          </w:tcPr>
          <w:p w14:paraId="3DA5EC85" w14:textId="77777777" w:rsidR="00311DDC" w:rsidRPr="00AE068E" w:rsidRDefault="00311DDC" w:rsidP="003E347E">
            <w:pPr>
              <w:pStyle w:val="ListParagraph"/>
              <w:numPr>
                <w:ilvl w:val="0"/>
                <w:numId w:val="4"/>
              </w:numPr>
              <w:ind w:left="375"/>
              <w:jc w:val="both"/>
              <w:rPr>
                <w:rFonts w:ascii="Arial" w:hAnsi="Arial" w:cs="Arial"/>
                <w:szCs w:val="32"/>
                <w:lang w:val="en-US"/>
              </w:rPr>
            </w:pPr>
            <w:proofErr w:type="spellStart"/>
            <w:r w:rsidRPr="00AE068E">
              <w:rPr>
                <w:rFonts w:ascii="Arial" w:hAnsi="Arial" w:cs="Arial"/>
                <w:szCs w:val="32"/>
                <w:lang w:val="en-US"/>
              </w:rPr>
              <w:t>OneCouncil</w:t>
            </w:r>
            <w:proofErr w:type="spellEnd"/>
            <w:r w:rsidRPr="00AE068E">
              <w:rPr>
                <w:rFonts w:ascii="Arial" w:hAnsi="Arial" w:cs="Arial"/>
                <w:szCs w:val="32"/>
                <w:lang w:val="en-US"/>
              </w:rPr>
              <w:t xml:space="preserve"> Project Management Plan.</w:t>
            </w:r>
          </w:p>
        </w:tc>
      </w:tr>
    </w:tbl>
    <w:p w14:paraId="4FB1D2BE" w14:textId="77777777" w:rsidR="00311DDC" w:rsidRPr="00AE068E" w:rsidRDefault="00311DDC" w:rsidP="00311DDC">
      <w:pPr>
        <w:rPr>
          <w:rFonts w:ascii="Arial" w:hAnsi="Arial" w:cs="Arial"/>
          <w:b/>
        </w:rPr>
      </w:pPr>
    </w:p>
    <w:p w14:paraId="73EEAF84" w14:textId="77777777" w:rsidR="00311DDC" w:rsidRPr="00AE068E" w:rsidRDefault="00311DDC" w:rsidP="00311DDC">
      <w:pPr>
        <w:jc w:val="both"/>
        <w:rPr>
          <w:rFonts w:ascii="Arial" w:hAnsi="Arial" w:cs="Arial"/>
          <w:b/>
          <w:bCs/>
          <w:sz w:val="28"/>
          <w:szCs w:val="36"/>
          <w:lang w:val="en-US"/>
        </w:rPr>
      </w:pPr>
      <w:r w:rsidRPr="00AE068E">
        <w:rPr>
          <w:rFonts w:ascii="Arial" w:hAnsi="Arial" w:cs="Arial"/>
          <w:b/>
          <w:bCs/>
          <w:sz w:val="28"/>
          <w:szCs w:val="36"/>
          <w:lang w:val="en-US"/>
        </w:rPr>
        <w:t>Executive Summary</w:t>
      </w:r>
    </w:p>
    <w:p w14:paraId="26D05BC2" w14:textId="77777777" w:rsidR="00311DDC" w:rsidRPr="00AE068E" w:rsidRDefault="00311DDC" w:rsidP="00311DDC">
      <w:pPr>
        <w:rPr>
          <w:rFonts w:ascii="Arial" w:eastAsiaTheme="minorHAnsi" w:hAnsi="Arial" w:cstheme="minorBidi"/>
          <w:szCs w:val="22"/>
        </w:rPr>
      </w:pPr>
    </w:p>
    <w:p w14:paraId="225CDE3F" w14:textId="77777777" w:rsidR="00311DDC" w:rsidRPr="00AE068E" w:rsidRDefault="00311DDC" w:rsidP="00311DDC">
      <w:pPr>
        <w:jc w:val="both"/>
        <w:rPr>
          <w:rFonts w:ascii="Arial" w:eastAsiaTheme="minorHAnsi" w:hAnsi="Arial" w:cstheme="minorBidi"/>
          <w:szCs w:val="22"/>
        </w:rPr>
      </w:pPr>
      <w:r w:rsidRPr="00AE068E">
        <w:rPr>
          <w:rFonts w:ascii="Arial" w:eastAsiaTheme="minorHAnsi" w:hAnsi="Arial" w:cstheme="minorBidi"/>
          <w:szCs w:val="22"/>
        </w:rPr>
        <w:t xml:space="preserve">The objective of this report is to present the Project Status Report for the implementation of the City’s Enterprise Resource Planning System - </w:t>
      </w:r>
      <w:proofErr w:type="spellStart"/>
      <w:r w:rsidRPr="00AE068E">
        <w:rPr>
          <w:rFonts w:ascii="Arial" w:eastAsiaTheme="minorHAnsi" w:hAnsi="Arial" w:cstheme="minorBidi"/>
          <w:szCs w:val="22"/>
        </w:rPr>
        <w:t>OneCouncil</w:t>
      </w:r>
      <w:proofErr w:type="spellEnd"/>
      <w:r w:rsidRPr="00AE068E">
        <w:rPr>
          <w:rFonts w:ascii="Arial" w:eastAsiaTheme="minorHAnsi" w:hAnsi="Arial" w:cstheme="minorBidi"/>
          <w:szCs w:val="22"/>
        </w:rPr>
        <w:t xml:space="preserve">. </w:t>
      </w:r>
    </w:p>
    <w:p w14:paraId="5FC6D646" w14:textId="77777777" w:rsidR="00311DDC" w:rsidRDefault="00311DDC" w:rsidP="00311DDC">
      <w:pPr>
        <w:jc w:val="both"/>
        <w:rPr>
          <w:rFonts w:ascii="Arial" w:eastAsiaTheme="minorHAnsi" w:hAnsi="Arial" w:cstheme="minorBidi"/>
          <w:szCs w:val="22"/>
        </w:rPr>
      </w:pPr>
    </w:p>
    <w:p w14:paraId="6A172EE4" w14:textId="77777777" w:rsidR="00311DDC" w:rsidRPr="00AE068E" w:rsidRDefault="00311DDC" w:rsidP="00311DDC">
      <w:pPr>
        <w:jc w:val="both"/>
        <w:rPr>
          <w:rFonts w:ascii="Arial" w:eastAsiaTheme="minorHAnsi" w:hAnsi="Arial" w:cstheme="minorBidi"/>
          <w:szCs w:val="22"/>
        </w:rPr>
      </w:pPr>
    </w:p>
    <w:p w14:paraId="166EDD83" w14:textId="77777777" w:rsidR="00311DDC" w:rsidRPr="00AE068E" w:rsidRDefault="00311DDC" w:rsidP="00311DDC">
      <w:pPr>
        <w:jc w:val="both"/>
        <w:rPr>
          <w:rFonts w:ascii="Arial" w:hAnsi="Arial" w:cs="Arial"/>
          <w:b/>
          <w:bCs/>
          <w:sz w:val="28"/>
          <w:szCs w:val="36"/>
          <w:lang w:val="en-US"/>
        </w:rPr>
      </w:pPr>
      <w:r w:rsidRPr="00AE068E">
        <w:rPr>
          <w:rFonts w:ascii="Arial" w:hAnsi="Arial" w:cs="Arial"/>
          <w:b/>
          <w:bCs/>
          <w:sz w:val="28"/>
          <w:szCs w:val="36"/>
          <w:lang w:val="en-US"/>
        </w:rPr>
        <w:t>Recommendation to Committee</w:t>
      </w:r>
    </w:p>
    <w:p w14:paraId="3634A7A8" w14:textId="77777777" w:rsidR="00311DDC" w:rsidRPr="00AE068E" w:rsidRDefault="00311DDC" w:rsidP="00311DDC">
      <w:pPr>
        <w:jc w:val="both"/>
        <w:rPr>
          <w:rFonts w:ascii="Arial" w:eastAsiaTheme="minorHAnsi" w:hAnsi="Arial" w:cs="Arial"/>
          <w:szCs w:val="32"/>
        </w:rPr>
      </w:pPr>
    </w:p>
    <w:p w14:paraId="1D10B34C" w14:textId="2A234EF0" w:rsidR="00311DDC" w:rsidRPr="000249AB" w:rsidRDefault="00311DDC" w:rsidP="00311DDC">
      <w:pPr>
        <w:jc w:val="both"/>
        <w:rPr>
          <w:rFonts w:ascii="Arial" w:eastAsiaTheme="minorHAnsi" w:hAnsi="Arial" w:cstheme="minorBidi"/>
          <w:b/>
          <w:bCs/>
          <w:szCs w:val="22"/>
        </w:rPr>
      </w:pPr>
      <w:r w:rsidRPr="000249AB">
        <w:rPr>
          <w:rFonts w:ascii="Arial" w:eastAsiaTheme="minorHAnsi" w:hAnsi="Arial" w:cs="Arial"/>
          <w:b/>
          <w:bCs/>
          <w:szCs w:val="32"/>
        </w:rPr>
        <w:t xml:space="preserve">That the Audit &amp; Risk Committee </w:t>
      </w:r>
      <w:r>
        <w:rPr>
          <w:rFonts w:ascii="Arial" w:eastAsiaTheme="minorHAnsi" w:hAnsi="Arial" w:cs="Arial"/>
          <w:b/>
          <w:bCs/>
          <w:szCs w:val="32"/>
        </w:rPr>
        <w:t>receive</w:t>
      </w:r>
      <w:r w:rsidRPr="000249AB">
        <w:rPr>
          <w:rFonts w:ascii="Arial" w:eastAsiaTheme="minorHAnsi" w:hAnsi="Arial" w:cs="Arial"/>
          <w:b/>
          <w:bCs/>
          <w:szCs w:val="32"/>
        </w:rPr>
        <w:t xml:space="preserve"> the </w:t>
      </w:r>
      <w:proofErr w:type="spellStart"/>
      <w:r w:rsidRPr="000249AB">
        <w:rPr>
          <w:rFonts w:ascii="Arial" w:eastAsiaTheme="minorHAnsi" w:hAnsi="Arial" w:cstheme="minorBidi"/>
          <w:b/>
          <w:bCs/>
          <w:szCs w:val="22"/>
        </w:rPr>
        <w:t>OneCouncil</w:t>
      </w:r>
      <w:proofErr w:type="spellEnd"/>
      <w:r w:rsidRPr="000249AB">
        <w:rPr>
          <w:rFonts w:ascii="Arial" w:eastAsiaTheme="minorHAnsi" w:hAnsi="Arial" w:cstheme="minorBidi"/>
          <w:b/>
          <w:bCs/>
          <w:szCs w:val="22"/>
        </w:rPr>
        <w:t xml:space="preserve"> </w:t>
      </w:r>
      <w:r w:rsidRPr="000249AB">
        <w:rPr>
          <w:rFonts w:ascii="Arial" w:eastAsiaTheme="minorHAnsi" w:hAnsi="Arial" w:cs="Arial"/>
          <w:b/>
          <w:bCs/>
          <w:szCs w:val="32"/>
        </w:rPr>
        <w:t>Project Status Report</w:t>
      </w:r>
      <w:r w:rsidR="00176AC6">
        <w:rPr>
          <w:rFonts w:ascii="Arial" w:eastAsiaTheme="minorHAnsi" w:hAnsi="Arial" w:cs="Arial"/>
          <w:b/>
          <w:bCs/>
          <w:szCs w:val="32"/>
        </w:rPr>
        <w:t xml:space="preserve"> #2</w:t>
      </w:r>
      <w:r w:rsidRPr="000249AB">
        <w:rPr>
          <w:rFonts w:ascii="Arial" w:eastAsiaTheme="minorHAnsi" w:hAnsi="Arial" w:cs="Arial"/>
          <w:b/>
          <w:bCs/>
          <w:szCs w:val="32"/>
        </w:rPr>
        <w:t>.</w:t>
      </w:r>
    </w:p>
    <w:p w14:paraId="24BB273A" w14:textId="77777777" w:rsidR="00311DDC" w:rsidRDefault="00311DDC" w:rsidP="00311DDC">
      <w:pPr>
        <w:jc w:val="both"/>
        <w:rPr>
          <w:rFonts w:ascii="Arial" w:eastAsiaTheme="minorHAnsi" w:hAnsi="Arial" w:cs="Arial"/>
          <w:b/>
          <w:bCs/>
          <w:szCs w:val="22"/>
        </w:rPr>
      </w:pPr>
    </w:p>
    <w:p w14:paraId="3ADCB3E3" w14:textId="77777777" w:rsidR="00311DDC" w:rsidRPr="00AE068E" w:rsidRDefault="00311DDC" w:rsidP="00311DDC">
      <w:pPr>
        <w:jc w:val="both"/>
        <w:rPr>
          <w:rFonts w:ascii="Arial" w:eastAsiaTheme="minorHAnsi" w:hAnsi="Arial" w:cs="Arial"/>
          <w:b/>
          <w:bCs/>
          <w:szCs w:val="22"/>
        </w:rPr>
      </w:pPr>
    </w:p>
    <w:p w14:paraId="3FEDE0CF" w14:textId="77777777" w:rsidR="00311DDC" w:rsidRPr="00AE068E" w:rsidRDefault="00311DDC" w:rsidP="00311DDC">
      <w:pPr>
        <w:jc w:val="both"/>
        <w:rPr>
          <w:rFonts w:ascii="Arial" w:hAnsi="Arial" w:cs="Arial"/>
          <w:b/>
          <w:bCs/>
          <w:sz w:val="28"/>
          <w:szCs w:val="36"/>
          <w:lang w:val="en-US"/>
        </w:rPr>
      </w:pPr>
      <w:r w:rsidRPr="00AE068E">
        <w:rPr>
          <w:rFonts w:ascii="Arial" w:hAnsi="Arial" w:cs="Arial"/>
          <w:b/>
          <w:bCs/>
          <w:sz w:val="28"/>
          <w:szCs w:val="36"/>
          <w:lang w:val="en-US"/>
        </w:rPr>
        <w:t>Voting Requirement</w:t>
      </w:r>
    </w:p>
    <w:p w14:paraId="23D63AC5" w14:textId="77777777" w:rsidR="00311DDC" w:rsidRPr="00AE068E" w:rsidRDefault="00311DDC" w:rsidP="00311DDC">
      <w:pPr>
        <w:jc w:val="both"/>
        <w:rPr>
          <w:rFonts w:ascii="Arial" w:hAnsi="Arial" w:cs="Arial"/>
          <w:szCs w:val="32"/>
          <w:lang w:val="en-US"/>
        </w:rPr>
      </w:pPr>
    </w:p>
    <w:p w14:paraId="6C995BAD" w14:textId="77777777" w:rsidR="00311DDC" w:rsidRPr="00AE068E" w:rsidRDefault="00311DDC" w:rsidP="00311DDC">
      <w:pPr>
        <w:jc w:val="both"/>
        <w:rPr>
          <w:rFonts w:ascii="Arial" w:hAnsi="Arial" w:cs="Arial"/>
          <w:szCs w:val="32"/>
          <w:lang w:val="en-US"/>
        </w:rPr>
      </w:pPr>
      <w:r w:rsidRPr="00AE068E">
        <w:rPr>
          <w:rFonts w:ascii="Arial" w:hAnsi="Arial" w:cs="Arial"/>
          <w:szCs w:val="32"/>
          <w:lang w:val="en-US"/>
        </w:rPr>
        <w:t>Simple Majority.</w:t>
      </w:r>
    </w:p>
    <w:p w14:paraId="525ED9F5" w14:textId="77777777" w:rsidR="00311DDC" w:rsidRDefault="00311DDC" w:rsidP="00311DDC">
      <w:pPr>
        <w:jc w:val="both"/>
        <w:rPr>
          <w:rFonts w:ascii="Arial" w:eastAsiaTheme="minorHAnsi" w:hAnsi="Arial" w:cs="Arial"/>
          <w:b/>
          <w:bCs/>
          <w:szCs w:val="22"/>
        </w:rPr>
      </w:pPr>
    </w:p>
    <w:p w14:paraId="1BDC6B3E" w14:textId="77777777" w:rsidR="00311DDC" w:rsidRPr="00AE068E" w:rsidRDefault="00311DDC" w:rsidP="00311DDC">
      <w:pPr>
        <w:jc w:val="both"/>
        <w:rPr>
          <w:rFonts w:ascii="Arial" w:eastAsiaTheme="minorHAnsi" w:hAnsi="Arial" w:cs="Arial"/>
          <w:b/>
          <w:bCs/>
          <w:szCs w:val="22"/>
        </w:rPr>
      </w:pPr>
    </w:p>
    <w:p w14:paraId="720AD7D4" w14:textId="77777777" w:rsidR="00311DDC" w:rsidRPr="00AE068E" w:rsidRDefault="00311DDC" w:rsidP="00311DDC">
      <w:pPr>
        <w:jc w:val="both"/>
        <w:rPr>
          <w:rFonts w:ascii="Arial" w:eastAsiaTheme="minorHAnsi" w:hAnsi="Arial" w:cs="Arial"/>
          <w:b/>
          <w:sz w:val="28"/>
          <w:szCs w:val="32"/>
        </w:rPr>
      </w:pPr>
      <w:r w:rsidRPr="00AE068E">
        <w:rPr>
          <w:rFonts w:ascii="Arial" w:eastAsiaTheme="minorHAnsi" w:hAnsi="Arial" w:cs="Arial"/>
          <w:b/>
          <w:sz w:val="28"/>
          <w:szCs w:val="32"/>
        </w:rPr>
        <w:t>Discussion/Overview</w:t>
      </w:r>
    </w:p>
    <w:p w14:paraId="2506C399" w14:textId="77777777" w:rsidR="00311DDC" w:rsidRPr="00AE068E" w:rsidRDefault="00311DDC" w:rsidP="00311DDC">
      <w:pPr>
        <w:jc w:val="both"/>
        <w:rPr>
          <w:rFonts w:ascii="Arial" w:hAnsi="Arial" w:cs="Arial"/>
          <w:b/>
          <w:bCs/>
          <w:sz w:val="28"/>
          <w:szCs w:val="36"/>
          <w:lang w:val="en-US"/>
        </w:rPr>
      </w:pPr>
    </w:p>
    <w:p w14:paraId="0F8A877F" w14:textId="77777777" w:rsidR="00311DDC" w:rsidRDefault="00311DDC" w:rsidP="00311DDC">
      <w:pPr>
        <w:jc w:val="both"/>
        <w:rPr>
          <w:rFonts w:ascii="Arial" w:eastAsiaTheme="minorHAnsi" w:hAnsi="Arial" w:cs="Arial"/>
          <w:szCs w:val="32"/>
          <w:lang w:val="en-US"/>
        </w:rPr>
      </w:pPr>
      <w:r w:rsidRPr="00AE068E">
        <w:rPr>
          <w:rFonts w:ascii="Arial" w:eastAsiaTheme="minorHAnsi" w:hAnsi="Arial" w:cs="Arial"/>
          <w:szCs w:val="32"/>
          <w:lang w:val="en-US"/>
        </w:rPr>
        <w:t xml:space="preserve">This is the second report prepared to provide the Audit and Risk Committee with a project status update of the implementation of the Enterprise Resource Planning System, called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w:t>
      </w:r>
    </w:p>
    <w:p w14:paraId="507CCE7B" w14:textId="77777777" w:rsidR="00311DDC" w:rsidRPr="00AE068E" w:rsidRDefault="00311DDC" w:rsidP="00311DDC">
      <w:pPr>
        <w:jc w:val="both"/>
        <w:rPr>
          <w:rFonts w:ascii="Arial" w:eastAsiaTheme="minorHAnsi" w:hAnsi="Arial" w:cs="Arial"/>
          <w:szCs w:val="32"/>
          <w:lang w:val="en-US"/>
        </w:rPr>
      </w:pPr>
    </w:p>
    <w:p w14:paraId="5F0A1920" w14:textId="77777777" w:rsidR="00311DDC" w:rsidRDefault="00311DDC" w:rsidP="00311DDC">
      <w:pPr>
        <w:jc w:val="both"/>
        <w:rPr>
          <w:rFonts w:ascii="Arial" w:eastAsiaTheme="minorHAnsi" w:hAnsi="Arial" w:cs="Arial"/>
          <w:szCs w:val="32"/>
          <w:lang w:val="en-US"/>
        </w:rPr>
      </w:pPr>
      <w:r w:rsidRPr="00AE068E">
        <w:rPr>
          <w:rFonts w:ascii="Arial" w:eastAsiaTheme="minorHAnsi" w:hAnsi="Arial" w:cs="Arial"/>
          <w:szCs w:val="32"/>
          <w:lang w:val="en-US"/>
        </w:rPr>
        <w:t>Following the Council resolutions made at the Ordinary Council Meeting dated 22</w:t>
      </w:r>
      <w:r w:rsidRPr="00AE068E">
        <w:rPr>
          <w:rFonts w:ascii="Arial" w:eastAsiaTheme="minorHAnsi" w:hAnsi="Arial" w:cs="Arial"/>
          <w:szCs w:val="32"/>
          <w:vertAlign w:val="superscript"/>
          <w:lang w:val="en-US"/>
        </w:rPr>
        <w:t>nd</w:t>
      </w:r>
      <w:r w:rsidRPr="00AE068E">
        <w:rPr>
          <w:rFonts w:ascii="Arial" w:eastAsiaTheme="minorHAnsi" w:hAnsi="Arial" w:cs="Arial"/>
          <w:szCs w:val="32"/>
          <w:lang w:val="en-US"/>
        </w:rPr>
        <w:t xml:space="preserve"> June 2021, the Acting Chief Executive Officer </w:t>
      </w:r>
      <w:proofErr w:type="gramStart"/>
      <w:r w:rsidRPr="00AE068E">
        <w:rPr>
          <w:rFonts w:ascii="Arial" w:eastAsiaTheme="minorHAnsi" w:hAnsi="Arial" w:cs="Arial"/>
          <w:szCs w:val="32"/>
          <w:lang w:val="en-US"/>
        </w:rPr>
        <w:t>entered into</w:t>
      </w:r>
      <w:proofErr w:type="gramEnd"/>
      <w:r w:rsidRPr="00AE068E">
        <w:rPr>
          <w:rFonts w:ascii="Arial" w:eastAsiaTheme="minorHAnsi" w:hAnsi="Arial" w:cs="Arial"/>
          <w:szCs w:val="32"/>
          <w:lang w:val="en-US"/>
        </w:rPr>
        <w:t xml:space="preserve"> a contract with </w:t>
      </w:r>
      <w:proofErr w:type="spellStart"/>
      <w:r w:rsidRPr="00AE068E">
        <w:rPr>
          <w:rFonts w:ascii="Arial" w:eastAsiaTheme="minorHAnsi" w:hAnsi="Arial" w:cs="Arial"/>
          <w:szCs w:val="32"/>
          <w:lang w:val="en-US"/>
        </w:rPr>
        <w:t>TechnologyOne</w:t>
      </w:r>
      <w:proofErr w:type="spellEnd"/>
      <w:r w:rsidRPr="00AE068E">
        <w:rPr>
          <w:rFonts w:ascii="Arial" w:eastAsiaTheme="minorHAnsi" w:hAnsi="Arial" w:cs="Arial"/>
          <w:szCs w:val="32"/>
          <w:lang w:val="en-US"/>
        </w:rPr>
        <w:t xml:space="preserve"> to purchase their Enterprise Resource Planning System, called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w:t>
      </w:r>
    </w:p>
    <w:p w14:paraId="2172D5AA" w14:textId="77777777" w:rsidR="00311DDC" w:rsidRPr="00AE068E" w:rsidRDefault="00311DDC" w:rsidP="00311DDC">
      <w:pPr>
        <w:jc w:val="both"/>
        <w:rPr>
          <w:rFonts w:ascii="Arial" w:eastAsiaTheme="minorHAnsi" w:hAnsi="Arial" w:cs="Arial"/>
          <w:szCs w:val="32"/>
          <w:lang w:val="en-US"/>
        </w:rPr>
      </w:pPr>
    </w:p>
    <w:p w14:paraId="4D7BA9F5" w14:textId="77777777" w:rsidR="00311DDC" w:rsidRDefault="00311DDC" w:rsidP="00311DDC">
      <w:pPr>
        <w:jc w:val="both"/>
        <w:rPr>
          <w:rFonts w:ascii="Arial" w:eastAsiaTheme="minorHAnsi" w:hAnsi="Arial" w:cs="Arial"/>
          <w:szCs w:val="32"/>
          <w:lang w:val="en-US"/>
        </w:rPr>
      </w:pPr>
      <w:r w:rsidRPr="00AE068E">
        <w:rPr>
          <w:rFonts w:ascii="Arial" w:eastAsiaTheme="minorHAnsi" w:hAnsi="Arial" w:cs="Arial"/>
          <w:szCs w:val="32"/>
          <w:lang w:val="en-US"/>
        </w:rPr>
        <w:t xml:space="preserve">To date, detailed project management plans, change management plans and the scheduling of the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Project has been </w:t>
      </w:r>
      <w:proofErr w:type="spellStart"/>
      <w:r w:rsidRPr="00AE068E">
        <w:rPr>
          <w:rFonts w:ascii="Arial" w:eastAsiaTheme="minorHAnsi" w:hAnsi="Arial" w:cs="Arial"/>
          <w:szCs w:val="32"/>
          <w:lang w:val="en-US"/>
        </w:rPr>
        <w:t>finalised</w:t>
      </w:r>
      <w:proofErr w:type="spellEnd"/>
      <w:r w:rsidRPr="00AE068E">
        <w:rPr>
          <w:rFonts w:ascii="Arial" w:eastAsiaTheme="minorHAnsi" w:hAnsi="Arial" w:cs="Arial"/>
          <w:szCs w:val="32"/>
          <w:lang w:val="en-US"/>
        </w:rPr>
        <w:t xml:space="preserve">. These plans will form the baseline for reporting, </w:t>
      </w:r>
      <w:proofErr w:type="gramStart"/>
      <w:r w:rsidRPr="00AE068E">
        <w:rPr>
          <w:rFonts w:ascii="Arial" w:eastAsiaTheme="minorHAnsi" w:hAnsi="Arial" w:cs="Arial"/>
          <w:szCs w:val="32"/>
          <w:lang w:val="en-US"/>
        </w:rPr>
        <w:t>tracking</w:t>
      </w:r>
      <w:proofErr w:type="gramEnd"/>
      <w:r w:rsidRPr="00AE068E">
        <w:rPr>
          <w:rFonts w:ascii="Arial" w:eastAsiaTheme="minorHAnsi" w:hAnsi="Arial" w:cs="Arial"/>
          <w:szCs w:val="32"/>
          <w:lang w:val="en-US"/>
        </w:rPr>
        <w:t xml:space="preserve"> and controlling the project implementation. The planning milestone was completed on time. </w:t>
      </w:r>
    </w:p>
    <w:p w14:paraId="1C33F59F" w14:textId="77777777" w:rsidR="00311DDC" w:rsidRPr="00AE068E" w:rsidRDefault="00311DDC" w:rsidP="00311DDC">
      <w:pPr>
        <w:jc w:val="both"/>
        <w:rPr>
          <w:rFonts w:ascii="Arial" w:eastAsiaTheme="minorHAnsi" w:hAnsi="Arial" w:cs="Arial"/>
          <w:szCs w:val="32"/>
          <w:lang w:val="en-US"/>
        </w:rPr>
      </w:pPr>
    </w:p>
    <w:p w14:paraId="10629188" w14:textId="77777777" w:rsidR="00311DDC" w:rsidRDefault="00311DDC" w:rsidP="00311DDC">
      <w:pPr>
        <w:jc w:val="both"/>
        <w:rPr>
          <w:rFonts w:ascii="Arial" w:eastAsiaTheme="minorHAnsi" w:hAnsi="Arial" w:cs="Arial"/>
          <w:szCs w:val="32"/>
          <w:lang w:val="en-US"/>
        </w:rPr>
      </w:pPr>
      <w:r w:rsidRPr="00AE068E">
        <w:rPr>
          <w:rFonts w:ascii="Arial" w:eastAsiaTheme="minorHAnsi" w:hAnsi="Arial" w:cs="Arial"/>
          <w:szCs w:val="32"/>
          <w:lang w:val="en-US"/>
        </w:rPr>
        <w:t xml:space="preserve">The City has been very successful in recruiting experienced and skilled staff for the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Project given that:  </w:t>
      </w:r>
    </w:p>
    <w:p w14:paraId="3075CDCC" w14:textId="77777777" w:rsidR="00311DDC" w:rsidRPr="00AE068E" w:rsidRDefault="00311DDC" w:rsidP="00311DDC">
      <w:pPr>
        <w:jc w:val="both"/>
        <w:rPr>
          <w:rFonts w:ascii="Arial" w:eastAsiaTheme="minorHAnsi" w:hAnsi="Arial" w:cs="Arial"/>
          <w:szCs w:val="32"/>
          <w:lang w:val="en-US"/>
        </w:rPr>
      </w:pPr>
    </w:p>
    <w:p w14:paraId="3264D836" w14:textId="77777777" w:rsidR="00311DDC" w:rsidRPr="00AE068E" w:rsidRDefault="00311DDC" w:rsidP="003E347E">
      <w:pPr>
        <w:pStyle w:val="ListParagraph"/>
        <w:numPr>
          <w:ilvl w:val="0"/>
          <w:numId w:val="8"/>
        </w:numPr>
        <w:ind w:left="567" w:hanging="567"/>
        <w:jc w:val="both"/>
        <w:rPr>
          <w:rFonts w:ascii="Arial" w:hAnsi="Arial" w:cs="Arial"/>
          <w:lang w:val="en-US"/>
        </w:rPr>
      </w:pPr>
      <w:r w:rsidRPr="00AE068E">
        <w:rPr>
          <w:rFonts w:ascii="Arial" w:hAnsi="Arial" w:cs="Arial"/>
          <w:lang w:val="en-US"/>
        </w:rPr>
        <w:lastRenderedPageBreak/>
        <w:t xml:space="preserve">Western Australia has the strongest performing jobs market of all states and very low unemployment levels; and  </w:t>
      </w:r>
    </w:p>
    <w:p w14:paraId="61C765EF" w14:textId="77777777" w:rsidR="00311DDC" w:rsidRDefault="00311DDC" w:rsidP="003E347E">
      <w:pPr>
        <w:pStyle w:val="ListParagraph"/>
        <w:numPr>
          <w:ilvl w:val="0"/>
          <w:numId w:val="8"/>
        </w:numPr>
        <w:ind w:left="567" w:hanging="567"/>
        <w:jc w:val="both"/>
        <w:rPr>
          <w:rFonts w:ascii="Arial" w:hAnsi="Arial" w:cs="Arial"/>
          <w:lang w:val="en-US"/>
        </w:rPr>
      </w:pPr>
      <w:r w:rsidRPr="00AE068E">
        <w:rPr>
          <w:rFonts w:ascii="Arial" w:hAnsi="Arial" w:cs="Arial"/>
          <w:lang w:val="en-US"/>
        </w:rPr>
        <w:t xml:space="preserve">The City is competing with other Councils who are recruiting the same roles for their respective implementation of </w:t>
      </w:r>
      <w:proofErr w:type="spellStart"/>
      <w:r w:rsidRPr="00AE068E">
        <w:rPr>
          <w:rFonts w:ascii="Arial" w:hAnsi="Arial" w:cs="Arial"/>
          <w:lang w:val="en-US"/>
        </w:rPr>
        <w:t>OneCouncil</w:t>
      </w:r>
      <w:proofErr w:type="spellEnd"/>
      <w:r w:rsidRPr="00AE068E">
        <w:rPr>
          <w:rFonts w:ascii="Arial" w:hAnsi="Arial" w:cs="Arial"/>
          <w:lang w:val="en-US"/>
        </w:rPr>
        <w:t xml:space="preserve">. </w:t>
      </w:r>
    </w:p>
    <w:p w14:paraId="399E6541" w14:textId="77777777" w:rsidR="00311DDC" w:rsidRPr="00AE068E" w:rsidRDefault="00311DDC" w:rsidP="00311DDC">
      <w:pPr>
        <w:pStyle w:val="ListParagraph"/>
        <w:ind w:left="567"/>
        <w:jc w:val="both"/>
        <w:rPr>
          <w:rFonts w:ascii="Arial" w:hAnsi="Arial" w:cs="Arial"/>
          <w:lang w:val="en-US"/>
        </w:rPr>
      </w:pPr>
    </w:p>
    <w:p w14:paraId="0C9F49E1" w14:textId="77777777" w:rsidR="00311DDC" w:rsidRDefault="00311DDC" w:rsidP="00311DDC">
      <w:pPr>
        <w:jc w:val="both"/>
        <w:rPr>
          <w:rFonts w:ascii="Arial" w:eastAsiaTheme="minorHAnsi" w:hAnsi="Arial" w:cs="Arial"/>
          <w:szCs w:val="32"/>
          <w:lang w:val="en-US"/>
        </w:rPr>
      </w:pPr>
      <w:r w:rsidRPr="00AE068E">
        <w:rPr>
          <w:rFonts w:ascii="Arial" w:eastAsiaTheme="minorHAnsi" w:hAnsi="Arial" w:cs="Arial"/>
          <w:szCs w:val="32"/>
          <w:lang w:val="en-US"/>
        </w:rPr>
        <w:t>The recruitment milestone was completed on time.</w:t>
      </w:r>
    </w:p>
    <w:p w14:paraId="55E1F95B" w14:textId="77777777" w:rsidR="00311DDC" w:rsidRPr="00AE068E" w:rsidRDefault="00311DDC" w:rsidP="00311DDC">
      <w:pPr>
        <w:jc w:val="both"/>
        <w:rPr>
          <w:rFonts w:ascii="Arial" w:hAnsi="Arial" w:cs="Arial"/>
          <w:lang w:val="en-US"/>
        </w:rPr>
      </w:pPr>
    </w:p>
    <w:p w14:paraId="5927EFE0" w14:textId="77777777" w:rsidR="00311DDC" w:rsidRDefault="00311DDC" w:rsidP="00311DDC">
      <w:pPr>
        <w:jc w:val="both"/>
        <w:rPr>
          <w:rFonts w:ascii="Arial" w:eastAsiaTheme="minorHAnsi" w:hAnsi="Arial" w:cs="Arial"/>
          <w:szCs w:val="32"/>
          <w:lang w:val="en-US"/>
        </w:rPr>
      </w:pPr>
      <w:r w:rsidRPr="00AE068E">
        <w:rPr>
          <w:rFonts w:ascii="Arial" w:eastAsiaTheme="minorHAnsi" w:hAnsi="Arial" w:cs="Arial"/>
          <w:szCs w:val="32"/>
          <w:lang w:val="en-US"/>
        </w:rPr>
        <w:t xml:space="preserve">The City has now commenced the formal training program for the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project team which is key to ensuring knowledge transfer from </w:t>
      </w:r>
      <w:proofErr w:type="spellStart"/>
      <w:r w:rsidRPr="00AE068E">
        <w:rPr>
          <w:rFonts w:ascii="Arial" w:eastAsiaTheme="minorHAnsi" w:hAnsi="Arial" w:cs="Arial"/>
          <w:szCs w:val="32"/>
          <w:lang w:val="en-US"/>
        </w:rPr>
        <w:t>TechnologyOne</w:t>
      </w:r>
      <w:proofErr w:type="spellEnd"/>
      <w:r w:rsidRPr="00AE068E">
        <w:rPr>
          <w:rFonts w:ascii="Arial" w:eastAsiaTheme="minorHAnsi" w:hAnsi="Arial" w:cs="Arial"/>
          <w:szCs w:val="32"/>
          <w:lang w:val="en-US"/>
        </w:rPr>
        <w:t xml:space="preserve"> to the City’s staff. The training sessions will run from November 2021 through to the end of January 2022 and cover </w:t>
      </w:r>
      <w:proofErr w:type="gramStart"/>
      <w:r w:rsidRPr="00AE068E">
        <w:rPr>
          <w:rFonts w:ascii="Arial" w:eastAsiaTheme="minorHAnsi" w:hAnsi="Arial" w:cs="Arial"/>
          <w:szCs w:val="32"/>
          <w:lang w:val="en-US"/>
        </w:rPr>
        <w:t>all of</w:t>
      </w:r>
      <w:proofErr w:type="gramEnd"/>
      <w:r w:rsidRPr="00AE068E">
        <w:rPr>
          <w:rFonts w:ascii="Arial" w:eastAsiaTheme="minorHAnsi" w:hAnsi="Arial" w:cs="Arial"/>
          <w:szCs w:val="32"/>
          <w:lang w:val="en-US"/>
        </w:rPr>
        <w:t xml:space="preserve"> the Phase 1 modules (Finance, Payroll, Procurement, Human Resources, Customer Request Management, Enterprise Content Management and Contract Management).  As the training programs for each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module finish, workshops will commence to determine and incorporate the City of Nedlands specific requirements into the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solution. </w:t>
      </w:r>
    </w:p>
    <w:p w14:paraId="6C2A39B7" w14:textId="77777777" w:rsidR="00311DDC" w:rsidRPr="00AE068E" w:rsidRDefault="00311DDC" w:rsidP="00311DDC">
      <w:pPr>
        <w:jc w:val="both"/>
        <w:rPr>
          <w:rFonts w:ascii="Arial" w:eastAsiaTheme="minorHAnsi" w:hAnsi="Arial" w:cs="Arial"/>
          <w:szCs w:val="32"/>
          <w:lang w:val="en-US"/>
        </w:rPr>
      </w:pPr>
    </w:p>
    <w:p w14:paraId="2AF51D6A" w14:textId="77777777" w:rsidR="00311DDC" w:rsidRPr="00AE068E" w:rsidRDefault="00311DDC" w:rsidP="00311DDC">
      <w:pPr>
        <w:jc w:val="both"/>
        <w:rPr>
          <w:rFonts w:ascii="Arial" w:eastAsiaTheme="minorHAnsi" w:hAnsi="Arial" w:cs="Arial"/>
          <w:szCs w:val="32"/>
          <w:lang w:val="en-US"/>
        </w:rPr>
      </w:pPr>
      <w:r w:rsidRPr="00AE068E">
        <w:rPr>
          <w:rFonts w:ascii="Arial" w:eastAsiaTheme="minorHAnsi" w:hAnsi="Arial" w:cs="Arial"/>
          <w:szCs w:val="32"/>
          <w:lang w:val="en-US"/>
        </w:rPr>
        <w:t xml:space="preserve">Change management activities have formally started with the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Change Manager starting on the </w:t>
      </w:r>
      <w:proofErr w:type="gramStart"/>
      <w:r w:rsidRPr="00AE068E">
        <w:rPr>
          <w:rFonts w:ascii="Arial" w:eastAsiaTheme="minorHAnsi" w:hAnsi="Arial" w:cs="Arial"/>
          <w:szCs w:val="32"/>
          <w:lang w:val="en-US"/>
        </w:rPr>
        <w:t>25</w:t>
      </w:r>
      <w:r w:rsidRPr="00AE068E">
        <w:rPr>
          <w:rFonts w:ascii="Arial" w:eastAsiaTheme="minorHAnsi" w:hAnsi="Arial" w:cs="Arial"/>
          <w:szCs w:val="32"/>
          <w:vertAlign w:val="superscript"/>
          <w:lang w:val="en-US"/>
        </w:rPr>
        <w:t>th</w:t>
      </w:r>
      <w:proofErr w:type="gramEnd"/>
      <w:r w:rsidRPr="00AE068E">
        <w:rPr>
          <w:rFonts w:ascii="Arial" w:eastAsiaTheme="minorHAnsi" w:hAnsi="Arial" w:cs="Arial"/>
          <w:szCs w:val="32"/>
          <w:lang w:val="en-US"/>
        </w:rPr>
        <w:t xml:space="preserve"> October 2021. Staff briefing sessions are well advanced and various communications channels have been established. These communication channels include a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section on the City’s Intranet, a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email address for staff to ask questions and regular updates at the CEO’s monthly staff meetings.  Future communication plans include developing screen savers, monthly posters to inform at staff of progress and surveys of staff to assess the effectiveness of the change management program.  </w:t>
      </w:r>
    </w:p>
    <w:p w14:paraId="142169B0" w14:textId="77777777" w:rsidR="00176AC6" w:rsidRDefault="00176AC6" w:rsidP="00311DDC">
      <w:pPr>
        <w:jc w:val="both"/>
        <w:rPr>
          <w:rFonts w:ascii="Arial" w:eastAsiaTheme="minorHAnsi" w:hAnsi="Arial" w:cs="Arial"/>
          <w:szCs w:val="32"/>
          <w:lang w:val="en-US"/>
        </w:rPr>
      </w:pPr>
    </w:p>
    <w:p w14:paraId="09135E41" w14:textId="51CF2DEB" w:rsidR="00311DDC" w:rsidRDefault="00311DDC" w:rsidP="00311DDC">
      <w:pPr>
        <w:jc w:val="both"/>
        <w:rPr>
          <w:rFonts w:ascii="Arial" w:eastAsiaTheme="minorHAnsi" w:hAnsi="Arial" w:cs="Arial"/>
          <w:szCs w:val="32"/>
          <w:lang w:val="en-US"/>
        </w:rPr>
      </w:pPr>
      <w:r w:rsidRPr="00AE068E">
        <w:rPr>
          <w:rFonts w:ascii="Arial" w:eastAsiaTheme="minorHAnsi" w:hAnsi="Arial" w:cs="Arial"/>
          <w:szCs w:val="32"/>
          <w:lang w:val="en-US"/>
        </w:rPr>
        <w:t xml:space="preserve">In summary, the implementation of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will be via three (3) phases over three (3) years using a standard project management methodology as per the following.</w:t>
      </w:r>
    </w:p>
    <w:p w14:paraId="4713943E" w14:textId="77777777" w:rsidR="00311DDC" w:rsidRPr="00AE068E" w:rsidRDefault="00311DDC" w:rsidP="00311DDC">
      <w:pPr>
        <w:jc w:val="both"/>
        <w:rPr>
          <w:rFonts w:ascii="Arial" w:eastAsiaTheme="minorHAnsi" w:hAnsi="Arial" w:cs="Arial"/>
          <w:szCs w:val="32"/>
          <w:lang w:val="en-US"/>
        </w:rPr>
      </w:pPr>
    </w:p>
    <w:p w14:paraId="552AE3F1" w14:textId="77777777" w:rsidR="00311DDC" w:rsidRPr="00AE068E" w:rsidRDefault="00311DDC" w:rsidP="00311DDC">
      <w:pPr>
        <w:keepNext/>
        <w:jc w:val="both"/>
      </w:pPr>
      <w:r w:rsidRPr="00AE068E">
        <w:rPr>
          <w:noProof/>
        </w:rPr>
        <w:drawing>
          <wp:inline distT="0" distB="0" distL="0" distR="0" wp14:anchorId="59E0C375" wp14:editId="222AA05F">
            <wp:extent cx="5730521" cy="2602865"/>
            <wp:effectExtent l="0" t="0" r="3810" b="6985"/>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10;&#10;Description automatically generated"/>
                    <pic:cNvPicPr/>
                  </pic:nvPicPr>
                  <pic:blipFill>
                    <a:blip r:embed="rId29"/>
                    <a:stretch>
                      <a:fillRect/>
                    </a:stretch>
                  </pic:blipFill>
                  <pic:spPr>
                    <a:xfrm>
                      <a:off x="0" y="0"/>
                      <a:ext cx="5744478" cy="2609204"/>
                    </a:xfrm>
                    <a:prstGeom prst="rect">
                      <a:avLst/>
                    </a:prstGeom>
                  </pic:spPr>
                </pic:pic>
              </a:graphicData>
            </a:graphic>
          </wp:inline>
        </w:drawing>
      </w:r>
    </w:p>
    <w:p w14:paraId="69777116" w14:textId="77777777" w:rsidR="00311DDC" w:rsidRDefault="00311DDC" w:rsidP="00311DDC">
      <w:pPr>
        <w:pStyle w:val="Caption"/>
        <w:spacing w:after="0"/>
        <w:jc w:val="both"/>
      </w:pPr>
      <w:r w:rsidRPr="00AE068E">
        <w:t xml:space="preserve">Figure </w:t>
      </w:r>
      <w:fldSimple w:instr=" SEQ Figure \* ARABIC ">
        <w:r w:rsidRPr="00AE068E">
          <w:rPr>
            <w:noProof/>
          </w:rPr>
          <w:t>1</w:t>
        </w:r>
      </w:fldSimple>
      <w:r w:rsidRPr="00AE068E">
        <w:t xml:space="preserve"> -</w:t>
      </w:r>
      <w:proofErr w:type="spellStart"/>
      <w:proofErr w:type="gramStart"/>
      <w:r w:rsidRPr="00AE068E">
        <w:t>OneCouncil</w:t>
      </w:r>
      <w:proofErr w:type="spellEnd"/>
      <w:r w:rsidRPr="00AE068E">
        <w:t xml:space="preserve"> :</w:t>
      </w:r>
      <w:proofErr w:type="gramEnd"/>
      <w:r w:rsidRPr="00AE068E">
        <w:t xml:space="preserve">  Overview of Phases</w:t>
      </w:r>
    </w:p>
    <w:p w14:paraId="263A3F59" w14:textId="77777777" w:rsidR="00311DDC" w:rsidRPr="003A5E33" w:rsidRDefault="00311DDC" w:rsidP="00311DDC"/>
    <w:p w14:paraId="239CF175" w14:textId="77777777" w:rsidR="00311DDC" w:rsidRPr="00AE068E" w:rsidRDefault="00311DDC" w:rsidP="00311DDC">
      <w:pPr>
        <w:jc w:val="both"/>
        <w:rPr>
          <w:rFonts w:ascii="Arial" w:eastAsiaTheme="minorHAnsi" w:hAnsi="Arial" w:cs="Arial"/>
          <w:szCs w:val="32"/>
          <w:lang w:val="en-US"/>
        </w:rPr>
      </w:pPr>
      <w:r w:rsidRPr="00AE068E">
        <w:rPr>
          <w:rFonts w:ascii="Arial" w:eastAsiaTheme="minorHAnsi" w:hAnsi="Arial" w:cs="Arial"/>
          <w:szCs w:val="32"/>
          <w:lang w:val="en-US"/>
        </w:rPr>
        <w:t xml:space="preserve">The scope of the abovementioned phases is largely driven by the fact that we are leveraging the implementation work undertaken at other Western Australian Local Governments. This approach reduces the implementation cost and overall risk to the City. Furthermore, the scope of Phase 1 is designed to lay the foundation systems ready for future phases of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to build upon.</w:t>
      </w:r>
    </w:p>
    <w:p w14:paraId="56E7CADA" w14:textId="2D65A65C" w:rsidR="00311DDC" w:rsidRDefault="00311DDC" w:rsidP="00311DDC">
      <w:pPr>
        <w:jc w:val="both"/>
        <w:rPr>
          <w:rFonts w:ascii="Arial" w:eastAsiaTheme="minorHAnsi" w:hAnsi="Arial" w:cs="Arial"/>
          <w:szCs w:val="32"/>
          <w:lang w:val="en-US"/>
        </w:rPr>
      </w:pPr>
      <w:r w:rsidRPr="00AE068E">
        <w:rPr>
          <w:noProof/>
        </w:rPr>
        <w:lastRenderedPageBreak/>
        <w:drawing>
          <wp:anchor distT="0" distB="0" distL="114300" distR="114300" simplePos="0" relativeHeight="251658248" behindDoc="0" locked="0" layoutInCell="1" allowOverlap="1" wp14:anchorId="75EBF8F7" wp14:editId="51C17424">
            <wp:simplePos x="0" y="0"/>
            <wp:positionH relativeFrom="margin">
              <wp:posOffset>17172</wp:posOffset>
            </wp:positionH>
            <wp:positionV relativeFrom="paragraph">
              <wp:posOffset>513770</wp:posOffset>
            </wp:positionV>
            <wp:extent cx="5802630" cy="4029075"/>
            <wp:effectExtent l="0" t="0" r="7620" b="9525"/>
            <wp:wrapTopAndBottom/>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5802630" cy="4029075"/>
                    </a:xfrm>
                    <a:prstGeom prst="rect">
                      <a:avLst/>
                    </a:prstGeom>
                  </pic:spPr>
                </pic:pic>
              </a:graphicData>
            </a:graphic>
            <wp14:sizeRelH relativeFrom="margin">
              <wp14:pctWidth>0</wp14:pctWidth>
            </wp14:sizeRelH>
            <wp14:sizeRelV relativeFrom="margin">
              <wp14:pctHeight>0</wp14:pctHeight>
            </wp14:sizeRelV>
          </wp:anchor>
        </w:drawing>
      </w:r>
      <w:r w:rsidRPr="00AE068E">
        <w:rPr>
          <w:rFonts w:ascii="Arial" w:eastAsiaTheme="minorHAnsi" w:hAnsi="Arial" w:cs="Arial"/>
          <w:szCs w:val="32"/>
          <w:lang w:val="en-US"/>
        </w:rPr>
        <w:t xml:space="preserve">In terms of implementing Phase 1 of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the graphical representation below outlines the key project milestones:</w:t>
      </w:r>
    </w:p>
    <w:p w14:paraId="2FABF29C" w14:textId="77777777" w:rsidR="00176AC6" w:rsidRPr="00AE068E" w:rsidRDefault="00176AC6" w:rsidP="00311DDC">
      <w:pPr>
        <w:jc w:val="both"/>
        <w:rPr>
          <w:rFonts w:ascii="Arial" w:eastAsiaTheme="minorHAnsi" w:hAnsi="Arial" w:cs="Arial"/>
          <w:szCs w:val="32"/>
          <w:lang w:val="en-US"/>
        </w:rPr>
      </w:pPr>
    </w:p>
    <w:p w14:paraId="155DF3A0" w14:textId="77777777" w:rsidR="00311DDC" w:rsidRPr="00AE068E" w:rsidRDefault="00311DDC" w:rsidP="00311DDC">
      <w:pPr>
        <w:pStyle w:val="Caption"/>
        <w:jc w:val="both"/>
        <w:rPr>
          <w:rFonts w:ascii="Arial" w:hAnsi="Arial" w:cs="Arial"/>
          <w:szCs w:val="32"/>
          <w:lang w:val="en-US"/>
        </w:rPr>
      </w:pPr>
      <w:r w:rsidRPr="00AE068E">
        <w:t xml:space="preserve">Figure </w:t>
      </w:r>
      <w:fldSimple w:instr=" SEQ Figure \* ARABIC ">
        <w:r w:rsidRPr="00AE068E">
          <w:rPr>
            <w:noProof/>
          </w:rPr>
          <w:t>2</w:t>
        </w:r>
      </w:fldSimple>
      <w:r w:rsidRPr="00AE068E">
        <w:t xml:space="preserve"> -</w:t>
      </w:r>
      <w:proofErr w:type="spellStart"/>
      <w:r w:rsidRPr="00AE068E">
        <w:t>OneCouncil</w:t>
      </w:r>
      <w:proofErr w:type="spellEnd"/>
      <w:r w:rsidRPr="00AE068E">
        <w:t xml:space="preserve"> Phase 1 Milestones</w:t>
      </w:r>
    </w:p>
    <w:p w14:paraId="50580037" w14:textId="77777777" w:rsidR="00311DDC" w:rsidRPr="00AE068E" w:rsidRDefault="00311DDC" w:rsidP="00311DDC">
      <w:pPr>
        <w:jc w:val="both"/>
        <w:rPr>
          <w:rFonts w:ascii="Arial" w:eastAsiaTheme="minorHAnsi" w:hAnsi="Arial" w:cs="Arial"/>
          <w:b/>
          <w:bCs/>
          <w:szCs w:val="32"/>
          <w:lang w:val="en-US"/>
        </w:rPr>
        <w:sectPr w:rsidR="00311DDC" w:rsidRPr="00AE068E" w:rsidSect="00061E96">
          <w:headerReference w:type="even" r:id="rId31"/>
          <w:footerReference w:type="even" r:id="rId32"/>
          <w:footerReference w:type="default" r:id="rId33"/>
          <w:headerReference w:type="first" r:id="rId34"/>
          <w:footerReference w:type="first" r:id="rId35"/>
          <w:pgSz w:w="11906" w:h="16838"/>
          <w:pgMar w:top="1440" w:right="1440" w:bottom="1440" w:left="1440" w:header="709" w:footer="709" w:gutter="0"/>
          <w:cols w:space="708"/>
          <w:docGrid w:linePitch="360"/>
        </w:sectPr>
      </w:pPr>
    </w:p>
    <w:p w14:paraId="5B0D1592" w14:textId="77777777" w:rsidR="00311DDC" w:rsidRPr="00AE068E" w:rsidRDefault="00311DDC" w:rsidP="00311DDC">
      <w:pPr>
        <w:spacing w:after="160" w:line="259" w:lineRule="auto"/>
        <w:rPr>
          <w:rFonts w:ascii="Arial" w:eastAsiaTheme="minorHAnsi" w:hAnsi="Arial" w:cs="Arial"/>
          <w:b/>
          <w:bCs/>
          <w:szCs w:val="32"/>
          <w:lang w:val="en-US"/>
        </w:rPr>
      </w:pPr>
      <w:r w:rsidRPr="00AE068E">
        <w:rPr>
          <w:rFonts w:ascii="Arial" w:eastAsiaTheme="minorHAnsi" w:hAnsi="Arial" w:cs="Arial"/>
          <w:b/>
          <w:bCs/>
          <w:szCs w:val="32"/>
          <w:lang w:val="en-US"/>
        </w:rPr>
        <w:lastRenderedPageBreak/>
        <w:t>Update on Progress</w:t>
      </w:r>
    </w:p>
    <w:p w14:paraId="200168D8" w14:textId="77777777" w:rsidR="00311DDC" w:rsidRPr="00AE068E" w:rsidRDefault="00311DDC" w:rsidP="00176AC6">
      <w:pPr>
        <w:jc w:val="both"/>
        <w:rPr>
          <w:rFonts w:ascii="Arial" w:eastAsiaTheme="minorHAnsi" w:hAnsi="Arial" w:cs="Arial"/>
          <w:szCs w:val="32"/>
          <w:lang w:val="en-US"/>
        </w:rPr>
      </w:pPr>
      <w:r w:rsidRPr="00AE068E">
        <w:rPr>
          <w:rFonts w:ascii="Arial" w:eastAsiaTheme="minorHAnsi" w:hAnsi="Arial" w:cs="Arial"/>
          <w:szCs w:val="32"/>
          <w:lang w:val="en-US"/>
        </w:rPr>
        <w:t xml:space="preserve">The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project is 29% complete as per the Project Schedule below. </w:t>
      </w:r>
    </w:p>
    <w:p w14:paraId="711FE209" w14:textId="77777777" w:rsidR="00311DDC" w:rsidRPr="00AE068E" w:rsidRDefault="00311DDC" w:rsidP="00311DDC">
      <w:pPr>
        <w:spacing w:after="120"/>
        <w:jc w:val="center"/>
        <w:rPr>
          <w:rFonts w:ascii="Arial" w:eastAsiaTheme="minorHAnsi" w:hAnsi="Arial" w:cs="Arial"/>
          <w:szCs w:val="32"/>
          <w:lang w:val="en-US"/>
        </w:rPr>
      </w:pPr>
      <w:r w:rsidRPr="00AE068E">
        <w:rPr>
          <w:noProof/>
        </w:rPr>
        <w:drawing>
          <wp:inline distT="0" distB="0" distL="0" distR="0" wp14:anchorId="3CB876BF" wp14:editId="540F5D2D">
            <wp:extent cx="8623880" cy="5049078"/>
            <wp:effectExtent l="0" t="0" r="635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36"/>
                    <a:stretch>
                      <a:fillRect/>
                    </a:stretch>
                  </pic:blipFill>
                  <pic:spPr>
                    <a:xfrm>
                      <a:off x="0" y="0"/>
                      <a:ext cx="8717390" cy="5103826"/>
                    </a:xfrm>
                    <a:prstGeom prst="rect">
                      <a:avLst/>
                    </a:prstGeom>
                  </pic:spPr>
                </pic:pic>
              </a:graphicData>
            </a:graphic>
          </wp:inline>
        </w:drawing>
      </w:r>
    </w:p>
    <w:p w14:paraId="6F2F5C9E" w14:textId="77777777" w:rsidR="00311DDC" w:rsidRPr="00AE068E" w:rsidRDefault="00311DDC" w:rsidP="00311DDC">
      <w:pPr>
        <w:pStyle w:val="Caption"/>
        <w:jc w:val="both"/>
      </w:pPr>
      <w:r w:rsidRPr="00AE068E">
        <w:t>Figure 3 -</w:t>
      </w:r>
      <w:proofErr w:type="spellStart"/>
      <w:r w:rsidRPr="00AE068E">
        <w:t>OneCouncil</w:t>
      </w:r>
      <w:proofErr w:type="spellEnd"/>
      <w:r w:rsidRPr="00AE068E">
        <w:t xml:space="preserve"> Phase 1 Project Schedule </w:t>
      </w:r>
    </w:p>
    <w:p w14:paraId="0701023A" w14:textId="77777777" w:rsidR="00311DDC" w:rsidRPr="00AE068E" w:rsidRDefault="00311DDC" w:rsidP="00311DDC">
      <w:pPr>
        <w:sectPr w:rsidR="00311DDC" w:rsidRPr="00AE068E" w:rsidSect="00061E96">
          <w:pgSz w:w="16838" w:h="11906" w:orient="landscape"/>
          <w:pgMar w:top="1440" w:right="1440" w:bottom="1440" w:left="1440" w:header="709" w:footer="709" w:gutter="0"/>
          <w:cols w:space="708"/>
          <w:docGrid w:linePitch="360"/>
        </w:sectPr>
      </w:pPr>
    </w:p>
    <w:p w14:paraId="4CBF230B" w14:textId="77777777" w:rsidR="00311DDC" w:rsidRDefault="00311DDC" w:rsidP="00311DDC">
      <w:pPr>
        <w:jc w:val="both"/>
        <w:rPr>
          <w:rFonts w:ascii="Arial" w:eastAsiaTheme="minorHAnsi" w:hAnsi="Arial" w:cs="Arial"/>
          <w:b/>
          <w:bCs/>
          <w:szCs w:val="32"/>
          <w:lang w:val="en-US"/>
        </w:rPr>
      </w:pPr>
      <w:r w:rsidRPr="003A5E33">
        <w:rPr>
          <w:rFonts w:ascii="Arial" w:eastAsiaTheme="minorHAnsi" w:hAnsi="Arial" w:cs="Arial"/>
          <w:b/>
          <w:bCs/>
          <w:szCs w:val="32"/>
          <w:lang w:val="en-US"/>
        </w:rPr>
        <w:lastRenderedPageBreak/>
        <w:t>Milestone Status</w:t>
      </w:r>
    </w:p>
    <w:p w14:paraId="5BB02AC5" w14:textId="77777777" w:rsidR="00311DDC" w:rsidRPr="003A5E33" w:rsidRDefault="00311DDC" w:rsidP="00311DDC">
      <w:pPr>
        <w:jc w:val="both"/>
        <w:rPr>
          <w:rFonts w:ascii="Arial" w:eastAsiaTheme="minorHAnsi" w:hAnsi="Arial" w:cs="Arial"/>
          <w:b/>
          <w:bCs/>
          <w:szCs w:val="32"/>
          <w:lang w:val="en-US"/>
        </w:rPr>
      </w:pPr>
    </w:p>
    <w:p w14:paraId="1065B63D" w14:textId="77777777" w:rsidR="00311DDC" w:rsidRDefault="00311DDC" w:rsidP="00311DDC">
      <w:pPr>
        <w:jc w:val="both"/>
        <w:rPr>
          <w:rFonts w:ascii="Arial" w:eastAsiaTheme="minorHAnsi" w:hAnsi="Arial" w:cs="Arial"/>
          <w:szCs w:val="32"/>
          <w:lang w:val="en-US"/>
        </w:rPr>
      </w:pPr>
      <w:r w:rsidRPr="00AE068E">
        <w:rPr>
          <w:rFonts w:ascii="Arial" w:eastAsiaTheme="minorHAnsi" w:hAnsi="Arial" w:cs="Arial"/>
          <w:szCs w:val="32"/>
          <w:lang w:val="en-US"/>
        </w:rPr>
        <w:t xml:space="preserve">The status of the key milestones outlined in the project schedule for the implementation of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Phase 1 are:</w:t>
      </w:r>
    </w:p>
    <w:p w14:paraId="290D0081" w14:textId="77777777" w:rsidR="00311DDC" w:rsidRPr="00AE068E" w:rsidRDefault="00311DDC" w:rsidP="00311DDC">
      <w:pPr>
        <w:jc w:val="both"/>
        <w:rPr>
          <w:rFonts w:ascii="Arial" w:eastAsiaTheme="minorHAnsi" w:hAnsi="Arial" w:cs="Arial"/>
          <w:szCs w:val="32"/>
          <w:lang w:val="en-US"/>
        </w:rPr>
      </w:pPr>
    </w:p>
    <w:tbl>
      <w:tblPr>
        <w:tblStyle w:val="TableGrid"/>
        <w:tblW w:w="8217" w:type="dxa"/>
        <w:jc w:val="center"/>
        <w:tblLook w:val="04A0" w:firstRow="1" w:lastRow="0" w:firstColumn="1" w:lastColumn="0" w:noHBand="0" w:noVBand="1"/>
      </w:tblPr>
      <w:tblGrid>
        <w:gridCol w:w="658"/>
        <w:gridCol w:w="2586"/>
        <w:gridCol w:w="950"/>
        <w:gridCol w:w="1320"/>
        <w:gridCol w:w="2703"/>
      </w:tblGrid>
      <w:tr w:rsidR="00311DDC" w:rsidRPr="00AE068E" w14:paraId="3570415E" w14:textId="77777777" w:rsidTr="00061E96">
        <w:trPr>
          <w:jc w:val="center"/>
        </w:trPr>
        <w:tc>
          <w:tcPr>
            <w:tcW w:w="658" w:type="dxa"/>
            <w:shd w:val="clear" w:color="auto" w:fill="D9D9D9" w:themeFill="background1" w:themeFillShade="D9"/>
            <w:vAlign w:val="center"/>
          </w:tcPr>
          <w:p w14:paraId="72D90D22" w14:textId="77777777" w:rsidR="00311DDC" w:rsidRPr="00AE068E" w:rsidRDefault="00311DDC" w:rsidP="00061E96">
            <w:pPr>
              <w:jc w:val="center"/>
              <w:rPr>
                <w:rFonts w:ascii="Arial" w:hAnsi="Arial" w:cs="Arial"/>
                <w:b/>
                <w:bCs/>
                <w:szCs w:val="24"/>
                <w:lang w:val="en-US"/>
              </w:rPr>
            </w:pPr>
            <w:r w:rsidRPr="00AE068E">
              <w:rPr>
                <w:rFonts w:ascii="Arial" w:hAnsi="Arial" w:cs="Arial"/>
                <w:b/>
                <w:bCs/>
                <w:szCs w:val="24"/>
                <w:lang w:val="en-US"/>
              </w:rPr>
              <w:t>#</w:t>
            </w:r>
          </w:p>
        </w:tc>
        <w:tc>
          <w:tcPr>
            <w:tcW w:w="2586" w:type="dxa"/>
            <w:shd w:val="clear" w:color="auto" w:fill="D9D9D9" w:themeFill="background1" w:themeFillShade="D9"/>
            <w:vAlign w:val="center"/>
          </w:tcPr>
          <w:p w14:paraId="0BD9BB01" w14:textId="77777777" w:rsidR="00311DDC" w:rsidRPr="00AE068E" w:rsidRDefault="00311DDC" w:rsidP="00061E96">
            <w:pPr>
              <w:jc w:val="center"/>
              <w:rPr>
                <w:rFonts w:ascii="Arial" w:hAnsi="Arial" w:cs="Arial"/>
                <w:b/>
                <w:bCs/>
                <w:szCs w:val="24"/>
                <w:lang w:val="en-US"/>
              </w:rPr>
            </w:pPr>
            <w:r w:rsidRPr="00AE068E">
              <w:rPr>
                <w:rFonts w:ascii="Arial" w:hAnsi="Arial" w:cs="Arial"/>
                <w:b/>
                <w:bCs/>
                <w:szCs w:val="24"/>
                <w:lang w:val="en-US"/>
              </w:rPr>
              <w:t>Milestone</w:t>
            </w:r>
          </w:p>
        </w:tc>
        <w:tc>
          <w:tcPr>
            <w:tcW w:w="950" w:type="dxa"/>
            <w:shd w:val="clear" w:color="auto" w:fill="D9D9D9" w:themeFill="background1" w:themeFillShade="D9"/>
            <w:vAlign w:val="center"/>
          </w:tcPr>
          <w:p w14:paraId="3AE7CD56" w14:textId="77777777" w:rsidR="00311DDC" w:rsidRPr="00AE068E" w:rsidRDefault="00311DDC" w:rsidP="00061E96">
            <w:pPr>
              <w:jc w:val="center"/>
              <w:rPr>
                <w:rFonts w:ascii="Arial" w:hAnsi="Arial" w:cs="Arial"/>
                <w:b/>
                <w:bCs/>
                <w:szCs w:val="24"/>
                <w:lang w:val="en-US"/>
              </w:rPr>
            </w:pPr>
            <w:r w:rsidRPr="00AE068E">
              <w:rPr>
                <w:rFonts w:ascii="Arial" w:hAnsi="Arial" w:cs="Arial"/>
                <w:b/>
                <w:bCs/>
                <w:szCs w:val="24"/>
                <w:lang w:val="en-US"/>
              </w:rPr>
              <w:t>Status</w:t>
            </w:r>
          </w:p>
        </w:tc>
        <w:tc>
          <w:tcPr>
            <w:tcW w:w="1320" w:type="dxa"/>
            <w:shd w:val="clear" w:color="auto" w:fill="D9D9D9" w:themeFill="background1" w:themeFillShade="D9"/>
            <w:vAlign w:val="center"/>
          </w:tcPr>
          <w:p w14:paraId="69BD2A04" w14:textId="77777777" w:rsidR="00311DDC" w:rsidRPr="00AE068E" w:rsidRDefault="00311DDC" w:rsidP="00061E96">
            <w:pPr>
              <w:jc w:val="center"/>
              <w:rPr>
                <w:rFonts w:ascii="Arial" w:hAnsi="Arial" w:cs="Arial"/>
                <w:b/>
                <w:bCs/>
                <w:szCs w:val="24"/>
                <w:lang w:val="en-US"/>
              </w:rPr>
            </w:pPr>
            <w:r w:rsidRPr="00AE068E">
              <w:rPr>
                <w:rFonts w:ascii="Arial" w:hAnsi="Arial" w:cs="Arial"/>
                <w:b/>
                <w:bCs/>
                <w:szCs w:val="24"/>
                <w:lang w:val="en-US"/>
              </w:rPr>
              <w:t>%</w:t>
            </w:r>
          </w:p>
          <w:p w14:paraId="1901CA20" w14:textId="77777777" w:rsidR="00311DDC" w:rsidRPr="00AE068E" w:rsidRDefault="00311DDC" w:rsidP="00061E96">
            <w:pPr>
              <w:jc w:val="center"/>
              <w:rPr>
                <w:rFonts w:ascii="Arial" w:hAnsi="Arial" w:cs="Arial"/>
                <w:b/>
                <w:bCs/>
                <w:szCs w:val="24"/>
                <w:lang w:val="en-US"/>
              </w:rPr>
            </w:pPr>
            <w:r w:rsidRPr="00AE068E">
              <w:rPr>
                <w:rFonts w:ascii="Arial" w:hAnsi="Arial" w:cs="Arial"/>
                <w:b/>
                <w:bCs/>
                <w:szCs w:val="24"/>
                <w:lang w:val="en-US"/>
              </w:rPr>
              <w:t>Complete</w:t>
            </w:r>
          </w:p>
        </w:tc>
        <w:tc>
          <w:tcPr>
            <w:tcW w:w="2703" w:type="dxa"/>
            <w:shd w:val="clear" w:color="auto" w:fill="D9D9D9" w:themeFill="background1" w:themeFillShade="D9"/>
            <w:vAlign w:val="center"/>
          </w:tcPr>
          <w:p w14:paraId="74B3EBF6" w14:textId="77777777" w:rsidR="00311DDC" w:rsidRPr="00AE068E" w:rsidRDefault="00311DDC" w:rsidP="00061E96">
            <w:pPr>
              <w:jc w:val="center"/>
              <w:rPr>
                <w:rFonts w:ascii="Arial" w:hAnsi="Arial" w:cs="Arial"/>
                <w:b/>
                <w:bCs/>
                <w:szCs w:val="24"/>
                <w:lang w:val="en-US"/>
              </w:rPr>
            </w:pPr>
            <w:r w:rsidRPr="00AE068E">
              <w:rPr>
                <w:rFonts w:ascii="Arial" w:hAnsi="Arial" w:cs="Arial"/>
                <w:b/>
                <w:bCs/>
                <w:szCs w:val="24"/>
                <w:lang w:val="en-US"/>
              </w:rPr>
              <w:t>Target Date</w:t>
            </w:r>
          </w:p>
        </w:tc>
      </w:tr>
      <w:tr w:rsidR="00311DDC" w:rsidRPr="00AE068E" w14:paraId="5BC72C4D" w14:textId="77777777" w:rsidTr="00061E96">
        <w:trPr>
          <w:jc w:val="center"/>
        </w:trPr>
        <w:tc>
          <w:tcPr>
            <w:tcW w:w="658" w:type="dxa"/>
            <w:vAlign w:val="center"/>
          </w:tcPr>
          <w:p w14:paraId="2E887683"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1</w:t>
            </w:r>
          </w:p>
        </w:tc>
        <w:tc>
          <w:tcPr>
            <w:tcW w:w="2586" w:type="dxa"/>
            <w:vAlign w:val="center"/>
          </w:tcPr>
          <w:p w14:paraId="44373E61" w14:textId="77777777" w:rsidR="00311DDC" w:rsidRPr="00AE068E" w:rsidRDefault="00311DDC" w:rsidP="00061E96">
            <w:pPr>
              <w:jc w:val="both"/>
              <w:rPr>
                <w:rFonts w:ascii="Arial" w:hAnsi="Arial" w:cs="Arial"/>
                <w:szCs w:val="24"/>
                <w:lang w:val="en-US"/>
              </w:rPr>
            </w:pPr>
          </w:p>
          <w:p w14:paraId="1660F153" w14:textId="77777777" w:rsidR="00311DDC" w:rsidRPr="00AE068E" w:rsidRDefault="00311DDC" w:rsidP="00061E96">
            <w:pPr>
              <w:jc w:val="both"/>
              <w:rPr>
                <w:rFonts w:ascii="Arial" w:hAnsi="Arial" w:cs="Arial"/>
                <w:szCs w:val="24"/>
                <w:lang w:val="en-US"/>
              </w:rPr>
            </w:pPr>
            <w:r w:rsidRPr="00AE068E">
              <w:rPr>
                <w:rFonts w:ascii="Arial" w:hAnsi="Arial" w:cs="Arial"/>
                <w:szCs w:val="24"/>
                <w:lang w:val="en-US"/>
              </w:rPr>
              <w:t>Project Planning</w:t>
            </w:r>
          </w:p>
          <w:p w14:paraId="2016A7B7" w14:textId="77777777" w:rsidR="00311DDC" w:rsidRPr="00AE068E" w:rsidRDefault="00311DDC" w:rsidP="00061E96">
            <w:pPr>
              <w:jc w:val="both"/>
              <w:rPr>
                <w:rFonts w:ascii="Arial" w:hAnsi="Arial" w:cs="Arial"/>
                <w:szCs w:val="24"/>
                <w:lang w:val="en-US"/>
              </w:rPr>
            </w:pPr>
          </w:p>
        </w:tc>
        <w:tc>
          <w:tcPr>
            <w:tcW w:w="950" w:type="dxa"/>
            <w:vAlign w:val="center"/>
          </w:tcPr>
          <w:p w14:paraId="202CD18D" w14:textId="77777777" w:rsidR="00311DDC" w:rsidRPr="00AE068E" w:rsidRDefault="00311DDC" w:rsidP="00061E96">
            <w:pPr>
              <w:jc w:val="both"/>
              <w:rPr>
                <w:rFonts w:ascii="Arial" w:hAnsi="Arial" w:cs="Arial"/>
                <w:szCs w:val="24"/>
                <w:lang w:val="en-US"/>
              </w:rPr>
            </w:pPr>
            <w:r w:rsidRPr="00AE068E">
              <w:rPr>
                <w:rFonts w:ascii="Arial" w:hAnsi="Arial" w:cs="Arial"/>
                <w:noProof/>
                <w:szCs w:val="24"/>
              </w:rPr>
              <mc:AlternateContent>
                <mc:Choice Requires="wps">
                  <w:drawing>
                    <wp:anchor distT="0" distB="0" distL="114300" distR="114300" simplePos="0" relativeHeight="251658240" behindDoc="1" locked="0" layoutInCell="1" allowOverlap="1" wp14:anchorId="040140EC" wp14:editId="2CF12CDA">
                      <wp:simplePos x="0" y="0"/>
                      <wp:positionH relativeFrom="column">
                        <wp:posOffset>90170</wp:posOffset>
                      </wp:positionH>
                      <wp:positionV relativeFrom="paragraph">
                        <wp:posOffset>-13335</wp:posOffset>
                      </wp:positionV>
                      <wp:extent cx="180975" cy="158115"/>
                      <wp:effectExtent l="0" t="0" r="28575" b="13335"/>
                      <wp:wrapNone/>
                      <wp:docPr id="7" name="Flowchart: Connector 7"/>
                      <wp:cNvGraphicFramePr/>
                      <a:graphic xmlns:a="http://schemas.openxmlformats.org/drawingml/2006/main">
                        <a:graphicData uri="http://schemas.microsoft.com/office/word/2010/wordprocessingShape">
                          <wps:wsp>
                            <wps:cNvSpPr/>
                            <wps:spPr>
                              <a:xfrm>
                                <a:off x="0" y="0"/>
                                <a:ext cx="180975" cy="158115"/>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A7B59" id="Flowchart: Connector 7" o:spid="_x0000_s1026" type="#_x0000_t120" style="position:absolute;margin-left:7.1pt;margin-top:-1.05pt;width:14.25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" fillcolor="#92d050" strokecolor="#243f60 [1604]" strokeweight="2pt"/>
                  </w:pict>
                </mc:Fallback>
              </mc:AlternateContent>
            </w:r>
          </w:p>
        </w:tc>
        <w:tc>
          <w:tcPr>
            <w:tcW w:w="1320" w:type="dxa"/>
            <w:vAlign w:val="center"/>
          </w:tcPr>
          <w:p w14:paraId="726FDF4B"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100%</w:t>
            </w:r>
          </w:p>
        </w:tc>
        <w:tc>
          <w:tcPr>
            <w:tcW w:w="2703" w:type="dxa"/>
            <w:vAlign w:val="center"/>
          </w:tcPr>
          <w:p w14:paraId="48D62E9E"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31 August 2021</w:t>
            </w:r>
          </w:p>
        </w:tc>
      </w:tr>
      <w:tr w:rsidR="00311DDC" w:rsidRPr="00AE068E" w14:paraId="188A61FF" w14:textId="77777777" w:rsidTr="00061E96">
        <w:trPr>
          <w:jc w:val="center"/>
        </w:trPr>
        <w:tc>
          <w:tcPr>
            <w:tcW w:w="658" w:type="dxa"/>
            <w:vAlign w:val="center"/>
          </w:tcPr>
          <w:p w14:paraId="02FB7C10"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2</w:t>
            </w:r>
          </w:p>
        </w:tc>
        <w:tc>
          <w:tcPr>
            <w:tcW w:w="2586" w:type="dxa"/>
            <w:vAlign w:val="center"/>
          </w:tcPr>
          <w:p w14:paraId="04D32F7C" w14:textId="77777777" w:rsidR="00311DDC" w:rsidRPr="00AE068E" w:rsidRDefault="00311DDC" w:rsidP="00061E96">
            <w:pPr>
              <w:jc w:val="both"/>
              <w:rPr>
                <w:rFonts w:ascii="Arial" w:hAnsi="Arial" w:cs="Arial"/>
                <w:szCs w:val="24"/>
                <w:lang w:val="en-US"/>
              </w:rPr>
            </w:pPr>
          </w:p>
          <w:p w14:paraId="34D147F8" w14:textId="77777777" w:rsidR="00311DDC" w:rsidRPr="00AE068E" w:rsidRDefault="00311DDC" w:rsidP="00061E96">
            <w:pPr>
              <w:jc w:val="both"/>
              <w:rPr>
                <w:rFonts w:ascii="Arial" w:hAnsi="Arial" w:cs="Arial"/>
                <w:szCs w:val="24"/>
                <w:lang w:val="en-US"/>
              </w:rPr>
            </w:pPr>
            <w:r w:rsidRPr="00AE068E">
              <w:rPr>
                <w:rFonts w:ascii="Arial" w:hAnsi="Arial" w:cs="Arial"/>
                <w:szCs w:val="24"/>
                <w:lang w:val="en-US"/>
              </w:rPr>
              <w:t>Project Team Recruitment</w:t>
            </w:r>
          </w:p>
          <w:p w14:paraId="5BC2CE19" w14:textId="77777777" w:rsidR="00311DDC" w:rsidRPr="00AE068E" w:rsidRDefault="00311DDC" w:rsidP="00061E96">
            <w:pPr>
              <w:jc w:val="both"/>
              <w:rPr>
                <w:rFonts w:ascii="Arial" w:hAnsi="Arial" w:cs="Arial"/>
                <w:szCs w:val="24"/>
                <w:lang w:val="en-US"/>
              </w:rPr>
            </w:pPr>
          </w:p>
        </w:tc>
        <w:tc>
          <w:tcPr>
            <w:tcW w:w="950" w:type="dxa"/>
            <w:vAlign w:val="center"/>
          </w:tcPr>
          <w:p w14:paraId="5B697DF1" w14:textId="77777777" w:rsidR="00311DDC" w:rsidRPr="00AE068E" w:rsidRDefault="00311DDC" w:rsidP="00061E96">
            <w:pPr>
              <w:jc w:val="both"/>
              <w:rPr>
                <w:rFonts w:ascii="Arial" w:hAnsi="Arial" w:cs="Arial"/>
                <w:szCs w:val="24"/>
                <w:lang w:val="en-US"/>
              </w:rPr>
            </w:pPr>
            <w:r w:rsidRPr="00AE068E">
              <w:rPr>
                <w:rFonts w:ascii="Arial" w:hAnsi="Arial" w:cs="Arial"/>
                <w:noProof/>
                <w:szCs w:val="24"/>
              </w:rPr>
              <mc:AlternateContent>
                <mc:Choice Requires="wps">
                  <w:drawing>
                    <wp:anchor distT="0" distB="0" distL="114300" distR="114300" simplePos="0" relativeHeight="251658242" behindDoc="1" locked="0" layoutInCell="1" allowOverlap="1" wp14:anchorId="707D0894" wp14:editId="6F9E9E38">
                      <wp:simplePos x="0" y="0"/>
                      <wp:positionH relativeFrom="column">
                        <wp:posOffset>97155</wp:posOffset>
                      </wp:positionH>
                      <wp:positionV relativeFrom="paragraph">
                        <wp:posOffset>-29845</wp:posOffset>
                      </wp:positionV>
                      <wp:extent cx="180975" cy="158115"/>
                      <wp:effectExtent l="0" t="0" r="28575" b="13335"/>
                      <wp:wrapNone/>
                      <wp:docPr id="8" name="Flowchart: Connector 8"/>
                      <wp:cNvGraphicFramePr/>
                      <a:graphic xmlns:a="http://schemas.openxmlformats.org/drawingml/2006/main">
                        <a:graphicData uri="http://schemas.microsoft.com/office/word/2010/wordprocessingShape">
                          <wps:wsp>
                            <wps:cNvSpPr/>
                            <wps:spPr>
                              <a:xfrm>
                                <a:off x="0" y="0"/>
                                <a:ext cx="180975" cy="158115"/>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CE01E" id="Flowchart: Connector 8" o:spid="_x0000_s1026" type="#_x0000_t120" style="position:absolute;margin-left:7.65pt;margin-top:-2.35pt;width:14.25pt;height:12.4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" fillcolor="#92d050" strokecolor="#243f60 [1604]" strokeweight="2pt"/>
                  </w:pict>
                </mc:Fallback>
              </mc:AlternateContent>
            </w:r>
          </w:p>
        </w:tc>
        <w:tc>
          <w:tcPr>
            <w:tcW w:w="1320" w:type="dxa"/>
            <w:vAlign w:val="center"/>
          </w:tcPr>
          <w:p w14:paraId="79117B70"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100%</w:t>
            </w:r>
          </w:p>
        </w:tc>
        <w:tc>
          <w:tcPr>
            <w:tcW w:w="2703" w:type="dxa"/>
            <w:vAlign w:val="center"/>
          </w:tcPr>
          <w:p w14:paraId="2EB95F51"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29 October 2021</w:t>
            </w:r>
          </w:p>
        </w:tc>
      </w:tr>
      <w:tr w:rsidR="00311DDC" w:rsidRPr="00AE068E" w14:paraId="76F7DC84" w14:textId="77777777" w:rsidTr="00061E96">
        <w:trPr>
          <w:jc w:val="center"/>
        </w:trPr>
        <w:tc>
          <w:tcPr>
            <w:tcW w:w="658" w:type="dxa"/>
            <w:vAlign w:val="center"/>
          </w:tcPr>
          <w:p w14:paraId="0FDE36A0"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3</w:t>
            </w:r>
          </w:p>
        </w:tc>
        <w:tc>
          <w:tcPr>
            <w:tcW w:w="2586" w:type="dxa"/>
            <w:vAlign w:val="center"/>
          </w:tcPr>
          <w:p w14:paraId="5AE25A6F" w14:textId="77777777" w:rsidR="00311DDC" w:rsidRPr="00AE068E" w:rsidRDefault="00311DDC" w:rsidP="00061E96">
            <w:pPr>
              <w:jc w:val="both"/>
              <w:rPr>
                <w:rFonts w:ascii="Arial" w:hAnsi="Arial" w:cs="Arial"/>
                <w:szCs w:val="24"/>
                <w:lang w:val="en-US"/>
              </w:rPr>
            </w:pPr>
          </w:p>
          <w:p w14:paraId="38B44B03" w14:textId="77777777" w:rsidR="00311DDC" w:rsidRPr="00AE068E" w:rsidRDefault="00311DDC" w:rsidP="00061E96">
            <w:pPr>
              <w:jc w:val="both"/>
              <w:rPr>
                <w:rFonts w:ascii="Arial" w:hAnsi="Arial" w:cs="Arial"/>
                <w:szCs w:val="24"/>
                <w:lang w:val="en-US"/>
              </w:rPr>
            </w:pPr>
            <w:r w:rsidRPr="00AE068E">
              <w:rPr>
                <w:rFonts w:ascii="Arial" w:hAnsi="Arial" w:cs="Arial"/>
                <w:szCs w:val="24"/>
                <w:lang w:val="en-US"/>
              </w:rPr>
              <w:t>Project Team Training</w:t>
            </w:r>
          </w:p>
          <w:p w14:paraId="77AE8123" w14:textId="77777777" w:rsidR="00311DDC" w:rsidRPr="00AE068E" w:rsidRDefault="00311DDC" w:rsidP="00061E96">
            <w:pPr>
              <w:jc w:val="both"/>
              <w:rPr>
                <w:rFonts w:ascii="Arial" w:hAnsi="Arial" w:cs="Arial"/>
                <w:szCs w:val="24"/>
                <w:lang w:val="en-US"/>
              </w:rPr>
            </w:pPr>
          </w:p>
        </w:tc>
        <w:tc>
          <w:tcPr>
            <w:tcW w:w="950" w:type="dxa"/>
            <w:vAlign w:val="center"/>
          </w:tcPr>
          <w:p w14:paraId="7C9D0DC1" w14:textId="77777777" w:rsidR="00311DDC" w:rsidRPr="00AE068E" w:rsidRDefault="00311DDC" w:rsidP="00061E96">
            <w:pPr>
              <w:jc w:val="both"/>
              <w:rPr>
                <w:rFonts w:ascii="Arial" w:hAnsi="Arial" w:cs="Arial"/>
                <w:szCs w:val="24"/>
                <w:lang w:val="en-US"/>
              </w:rPr>
            </w:pPr>
            <w:r w:rsidRPr="00AE068E">
              <w:rPr>
                <w:rFonts w:ascii="Arial" w:hAnsi="Arial" w:cs="Arial"/>
                <w:noProof/>
                <w:szCs w:val="24"/>
              </w:rPr>
              <mc:AlternateContent>
                <mc:Choice Requires="wps">
                  <w:drawing>
                    <wp:anchor distT="0" distB="0" distL="114300" distR="114300" simplePos="0" relativeHeight="251658241" behindDoc="1" locked="0" layoutInCell="1" allowOverlap="1" wp14:anchorId="46703739" wp14:editId="23D72F49">
                      <wp:simplePos x="0" y="0"/>
                      <wp:positionH relativeFrom="column">
                        <wp:posOffset>90170</wp:posOffset>
                      </wp:positionH>
                      <wp:positionV relativeFrom="paragraph">
                        <wp:posOffset>27305</wp:posOffset>
                      </wp:positionV>
                      <wp:extent cx="180975" cy="158115"/>
                      <wp:effectExtent l="0" t="0" r="28575" b="13335"/>
                      <wp:wrapNone/>
                      <wp:docPr id="9" name="Flowchart: Connector 9"/>
                      <wp:cNvGraphicFramePr/>
                      <a:graphic xmlns:a="http://schemas.openxmlformats.org/drawingml/2006/main">
                        <a:graphicData uri="http://schemas.microsoft.com/office/word/2010/wordprocessingShape">
                          <wps:wsp>
                            <wps:cNvSpPr/>
                            <wps:spPr>
                              <a:xfrm>
                                <a:off x="0" y="0"/>
                                <a:ext cx="180975" cy="158115"/>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DF19A" id="Flowchart: Connector 9" o:spid="_x0000_s1026" type="#_x0000_t120" style="position:absolute;margin-left:7.1pt;margin-top:2.15pt;width:14.25pt;height:12.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" fillcolor="#92d050" strokecolor="#243f60 [1604]" strokeweight="2pt"/>
                  </w:pict>
                </mc:Fallback>
              </mc:AlternateContent>
            </w:r>
          </w:p>
        </w:tc>
        <w:tc>
          <w:tcPr>
            <w:tcW w:w="1320" w:type="dxa"/>
            <w:vAlign w:val="center"/>
          </w:tcPr>
          <w:p w14:paraId="302590A3"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9%</w:t>
            </w:r>
          </w:p>
        </w:tc>
        <w:tc>
          <w:tcPr>
            <w:tcW w:w="2703" w:type="dxa"/>
            <w:vAlign w:val="center"/>
          </w:tcPr>
          <w:p w14:paraId="2C2A89DE"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11 February 2022</w:t>
            </w:r>
          </w:p>
        </w:tc>
      </w:tr>
      <w:tr w:rsidR="00311DDC" w:rsidRPr="00AE068E" w14:paraId="45F8E332" w14:textId="77777777" w:rsidTr="00061E96">
        <w:trPr>
          <w:jc w:val="center"/>
        </w:trPr>
        <w:tc>
          <w:tcPr>
            <w:tcW w:w="658" w:type="dxa"/>
            <w:vAlign w:val="center"/>
          </w:tcPr>
          <w:p w14:paraId="1DD3B01D"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4</w:t>
            </w:r>
          </w:p>
        </w:tc>
        <w:tc>
          <w:tcPr>
            <w:tcW w:w="2586" w:type="dxa"/>
            <w:vAlign w:val="center"/>
          </w:tcPr>
          <w:p w14:paraId="5D17FB43" w14:textId="77777777" w:rsidR="00311DDC" w:rsidRPr="00AE068E" w:rsidRDefault="00311DDC" w:rsidP="00061E96">
            <w:pPr>
              <w:jc w:val="both"/>
              <w:rPr>
                <w:rFonts w:ascii="Arial" w:hAnsi="Arial" w:cs="Arial"/>
                <w:szCs w:val="24"/>
                <w:lang w:val="en-US"/>
              </w:rPr>
            </w:pPr>
          </w:p>
          <w:p w14:paraId="7C0F120D" w14:textId="77777777" w:rsidR="00311DDC" w:rsidRPr="00AE068E" w:rsidRDefault="00311DDC" w:rsidP="00061E96">
            <w:pPr>
              <w:rPr>
                <w:rFonts w:ascii="Arial" w:hAnsi="Arial" w:cs="Arial"/>
                <w:szCs w:val="24"/>
                <w:lang w:val="en-US"/>
              </w:rPr>
            </w:pPr>
            <w:r w:rsidRPr="00AE068E">
              <w:rPr>
                <w:rFonts w:ascii="Arial" w:hAnsi="Arial" w:cs="Arial"/>
                <w:szCs w:val="24"/>
                <w:lang w:val="en-US"/>
              </w:rPr>
              <w:t>System Design &amp; Configuration</w:t>
            </w:r>
          </w:p>
          <w:p w14:paraId="69347F52" w14:textId="77777777" w:rsidR="00311DDC" w:rsidRPr="00AE068E" w:rsidRDefault="00311DDC" w:rsidP="00061E96">
            <w:pPr>
              <w:jc w:val="both"/>
              <w:rPr>
                <w:rFonts w:ascii="Arial" w:hAnsi="Arial" w:cs="Arial"/>
                <w:szCs w:val="24"/>
                <w:lang w:val="en-US"/>
              </w:rPr>
            </w:pPr>
          </w:p>
        </w:tc>
        <w:tc>
          <w:tcPr>
            <w:tcW w:w="950" w:type="dxa"/>
            <w:vAlign w:val="center"/>
          </w:tcPr>
          <w:p w14:paraId="1E055DB5" w14:textId="77777777" w:rsidR="00311DDC" w:rsidRPr="00AE068E" w:rsidRDefault="00311DDC" w:rsidP="00061E96">
            <w:pPr>
              <w:jc w:val="both"/>
              <w:rPr>
                <w:rFonts w:ascii="Arial" w:hAnsi="Arial" w:cs="Arial"/>
                <w:szCs w:val="24"/>
                <w:lang w:val="en-US"/>
              </w:rPr>
            </w:pPr>
            <w:r w:rsidRPr="00AE068E">
              <w:rPr>
                <w:rFonts w:ascii="Arial" w:hAnsi="Arial" w:cs="Arial"/>
                <w:noProof/>
                <w:szCs w:val="24"/>
              </w:rPr>
              <mc:AlternateContent>
                <mc:Choice Requires="wps">
                  <w:drawing>
                    <wp:anchor distT="0" distB="0" distL="114300" distR="114300" simplePos="0" relativeHeight="251658243" behindDoc="1" locked="0" layoutInCell="1" allowOverlap="1" wp14:anchorId="4EF0E9F8" wp14:editId="341A9682">
                      <wp:simplePos x="0" y="0"/>
                      <wp:positionH relativeFrom="column">
                        <wp:posOffset>95250</wp:posOffset>
                      </wp:positionH>
                      <wp:positionV relativeFrom="paragraph">
                        <wp:posOffset>-28575</wp:posOffset>
                      </wp:positionV>
                      <wp:extent cx="180975" cy="158115"/>
                      <wp:effectExtent l="0" t="0" r="28575" b="13335"/>
                      <wp:wrapNone/>
                      <wp:docPr id="10" name="Flowchart: Connector 10"/>
                      <wp:cNvGraphicFramePr/>
                      <a:graphic xmlns:a="http://schemas.openxmlformats.org/drawingml/2006/main">
                        <a:graphicData uri="http://schemas.microsoft.com/office/word/2010/wordprocessingShape">
                          <wps:wsp>
                            <wps:cNvSpPr/>
                            <wps:spPr>
                              <a:xfrm>
                                <a:off x="0" y="0"/>
                                <a:ext cx="180975" cy="158115"/>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2678E" id="Flowchart: Connector 10" o:spid="_x0000_s1026" type="#_x0000_t120" style="position:absolute;margin-left:7.5pt;margin-top:-2.25pt;width:14.25pt;height:12.4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" fillcolor="#92d050" strokecolor="#243f60 [1604]" strokeweight="2pt"/>
                  </w:pict>
                </mc:Fallback>
              </mc:AlternateContent>
            </w:r>
          </w:p>
        </w:tc>
        <w:tc>
          <w:tcPr>
            <w:tcW w:w="1320" w:type="dxa"/>
            <w:vAlign w:val="center"/>
          </w:tcPr>
          <w:p w14:paraId="4EE8B854"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1%</w:t>
            </w:r>
          </w:p>
        </w:tc>
        <w:tc>
          <w:tcPr>
            <w:tcW w:w="2703" w:type="dxa"/>
            <w:vAlign w:val="center"/>
          </w:tcPr>
          <w:p w14:paraId="50F4449C"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30 April 2022</w:t>
            </w:r>
          </w:p>
        </w:tc>
      </w:tr>
      <w:tr w:rsidR="00311DDC" w:rsidRPr="00AE068E" w14:paraId="7A01A75F" w14:textId="77777777" w:rsidTr="00061E96">
        <w:trPr>
          <w:jc w:val="center"/>
        </w:trPr>
        <w:tc>
          <w:tcPr>
            <w:tcW w:w="658" w:type="dxa"/>
            <w:vAlign w:val="center"/>
          </w:tcPr>
          <w:p w14:paraId="7830DCC9"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5</w:t>
            </w:r>
          </w:p>
        </w:tc>
        <w:tc>
          <w:tcPr>
            <w:tcW w:w="2586" w:type="dxa"/>
            <w:vAlign w:val="center"/>
          </w:tcPr>
          <w:p w14:paraId="0593133E" w14:textId="77777777" w:rsidR="00311DDC" w:rsidRPr="00AE068E" w:rsidRDefault="00311DDC" w:rsidP="00061E96">
            <w:pPr>
              <w:jc w:val="both"/>
              <w:rPr>
                <w:rFonts w:ascii="Arial" w:hAnsi="Arial" w:cs="Arial"/>
                <w:szCs w:val="24"/>
                <w:lang w:val="en-US"/>
              </w:rPr>
            </w:pPr>
          </w:p>
          <w:p w14:paraId="7655EDB0" w14:textId="77777777" w:rsidR="00311DDC" w:rsidRPr="00AE068E" w:rsidRDefault="00311DDC" w:rsidP="00061E96">
            <w:pPr>
              <w:jc w:val="both"/>
              <w:rPr>
                <w:rFonts w:ascii="Arial" w:hAnsi="Arial" w:cs="Arial"/>
                <w:szCs w:val="24"/>
                <w:lang w:val="en-US"/>
              </w:rPr>
            </w:pPr>
            <w:r w:rsidRPr="00AE068E">
              <w:rPr>
                <w:rFonts w:ascii="Arial" w:hAnsi="Arial" w:cs="Arial"/>
                <w:szCs w:val="24"/>
                <w:lang w:val="en-US"/>
              </w:rPr>
              <w:t xml:space="preserve">Data Migration </w:t>
            </w:r>
          </w:p>
          <w:p w14:paraId="598C73AB" w14:textId="77777777" w:rsidR="00311DDC" w:rsidRPr="00AE068E" w:rsidRDefault="00311DDC" w:rsidP="00061E96">
            <w:pPr>
              <w:jc w:val="both"/>
              <w:rPr>
                <w:rFonts w:ascii="Arial" w:hAnsi="Arial" w:cs="Arial"/>
                <w:szCs w:val="24"/>
                <w:lang w:val="en-US"/>
              </w:rPr>
            </w:pPr>
          </w:p>
        </w:tc>
        <w:tc>
          <w:tcPr>
            <w:tcW w:w="950" w:type="dxa"/>
            <w:vAlign w:val="center"/>
          </w:tcPr>
          <w:p w14:paraId="7C3E5556" w14:textId="77777777" w:rsidR="00311DDC" w:rsidRPr="00AE068E" w:rsidRDefault="00311DDC" w:rsidP="00061E96">
            <w:pPr>
              <w:jc w:val="both"/>
              <w:rPr>
                <w:rFonts w:ascii="Arial" w:hAnsi="Arial" w:cs="Arial"/>
                <w:noProof/>
                <w:szCs w:val="24"/>
              </w:rPr>
            </w:pPr>
            <w:r w:rsidRPr="00AE068E">
              <w:rPr>
                <w:rFonts w:ascii="Arial" w:hAnsi="Arial" w:cs="Arial"/>
                <w:noProof/>
                <w:szCs w:val="24"/>
              </w:rPr>
              <mc:AlternateContent>
                <mc:Choice Requires="wps">
                  <w:drawing>
                    <wp:anchor distT="0" distB="0" distL="114300" distR="114300" simplePos="0" relativeHeight="251658244" behindDoc="1" locked="0" layoutInCell="1" allowOverlap="1" wp14:anchorId="1918F20E" wp14:editId="7B0CC7F9">
                      <wp:simplePos x="0" y="0"/>
                      <wp:positionH relativeFrom="column">
                        <wp:posOffset>93980</wp:posOffset>
                      </wp:positionH>
                      <wp:positionV relativeFrom="paragraph">
                        <wp:posOffset>-45720</wp:posOffset>
                      </wp:positionV>
                      <wp:extent cx="180975" cy="158115"/>
                      <wp:effectExtent l="0" t="0" r="28575" b="13335"/>
                      <wp:wrapNone/>
                      <wp:docPr id="11" name="Flowchart: Connector 11"/>
                      <wp:cNvGraphicFramePr/>
                      <a:graphic xmlns:a="http://schemas.openxmlformats.org/drawingml/2006/main">
                        <a:graphicData uri="http://schemas.microsoft.com/office/word/2010/wordprocessingShape">
                          <wps:wsp>
                            <wps:cNvSpPr/>
                            <wps:spPr>
                              <a:xfrm>
                                <a:off x="0" y="0"/>
                                <a:ext cx="180975" cy="158115"/>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E8934" id="Flowchart: Connector 11" o:spid="_x0000_s1026" type="#_x0000_t120" style="position:absolute;margin-left:7.4pt;margin-top:-3.6pt;width:14.25pt;height:12.4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" fillcolor="#92d050" strokecolor="#243f60 [1604]" strokeweight="2pt"/>
                  </w:pict>
                </mc:Fallback>
              </mc:AlternateContent>
            </w:r>
          </w:p>
        </w:tc>
        <w:tc>
          <w:tcPr>
            <w:tcW w:w="1320" w:type="dxa"/>
            <w:vAlign w:val="center"/>
          </w:tcPr>
          <w:p w14:paraId="7E5CCBDC"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0%</w:t>
            </w:r>
          </w:p>
        </w:tc>
        <w:tc>
          <w:tcPr>
            <w:tcW w:w="2703" w:type="dxa"/>
            <w:vAlign w:val="center"/>
          </w:tcPr>
          <w:p w14:paraId="4905AE6F"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30 May 2022</w:t>
            </w:r>
          </w:p>
        </w:tc>
      </w:tr>
      <w:tr w:rsidR="00311DDC" w:rsidRPr="00AE068E" w14:paraId="4806C788" w14:textId="77777777" w:rsidTr="00061E96">
        <w:trPr>
          <w:jc w:val="center"/>
        </w:trPr>
        <w:tc>
          <w:tcPr>
            <w:tcW w:w="658" w:type="dxa"/>
            <w:vAlign w:val="center"/>
          </w:tcPr>
          <w:p w14:paraId="2C7ED98E"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6</w:t>
            </w:r>
          </w:p>
        </w:tc>
        <w:tc>
          <w:tcPr>
            <w:tcW w:w="2586" w:type="dxa"/>
            <w:vAlign w:val="center"/>
          </w:tcPr>
          <w:p w14:paraId="196CE1BF" w14:textId="77777777" w:rsidR="00311DDC" w:rsidRPr="00AE068E" w:rsidRDefault="00311DDC" w:rsidP="00061E96">
            <w:pPr>
              <w:jc w:val="both"/>
              <w:rPr>
                <w:rFonts w:ascii="Arial" w:hAnsi="Arial" w:cs="Arial"/>
                <w:szCs w:val="24"/>
                <w:lang w:val="en-US"/>
              </w:rPr>
            </w:pPr>
          </w:p>
          <w:p w14:paraId="011D28F8" w14:textId="77777777" w:rsidR="00311DDC" w:rsidRPr="00AE068E" w:rsidRDefault="00311DDC" w:rsidP="00061E96">
            <w:pPr>
              <w:jc w:val="both"/>
              <w:rPr>
                <w:rFonts w:ascii="Arial" w:hAnsi="Arial" w:cs="Arial"/>
                <w:szCs w:val="24"/>
                <w:lang w:val="en-US"/>
              </w:rPr>
            </w:pPr>
            <w:r w:rsidRPr="00AE068E">
              <w:rPr>
                <w:rFonts w:ascii="Arial" w:hAnsi="Arial" w:cs="Arial"/>
                <w:szCs w:val="24"/>
                <w:lang w:val="en-US"/>
              </w:rPr>
              <w:t>Acceptance Testing</w:t>
            </w:r>
          </w:p>
          <w:p w14:paraId="56B957A2" w14:textId="77777777" w:rsidR="00311DDC" w:rsidRPr="00AE068E" w:rsidRDefault="00311DDC" w:rsidP="00061E96">
            <w:pPr>
              <w:jc w:val="both"/>
              <w:rPr>
                <w:rFonts w:ascii="Arial" w:hAnsi="Arial" w:cs="Arial"/>
                <w:szCs w:val="24"/>
                <w:lang w:val="en-US"/>
              </w:rPr>
            </w:pPr>
          </w:p>
        </w:tc>
        <w:tc>
          <w:tcPr>
            <w:tcW w:w="950" w:type="dxa"/>
            <w:vAlign w:val="center"/>
          </w:tcPr>
          <w:p w14:paraId="1F63BBC5" w14:textId="77777777" w:rsidR="00311DDC" w:rsidRPr="00AE068E" w:rsidRDefault="00311DDC" w:rsidP="00061E96">
            <w:pPr>
              <w:jc w:val="both"/>
              <w:rPr>
                <w:rFonts w:ascii="Arial" w:hAnsi="Arial" w:cs="Arial"/>
                <w:noProof/>
                <w:szCs w:val="24"/>
              </w:rPr>
            </w:pPr>
            <w:r w:rsidRPr="00AE068E">
              <w:rPr>
                <w:rFonts w:ascii="Arial" w:hAnsi="Arial" w:cs="Arial"/>
                <w:noProof/>
                <w:szCs w:val="24"/>
              </w:rPr>
              <mc:AlternateContent>
                <mc:Choice Requires="wps">
                  <w:drawing>
                    <wp:anchor distT="0" distB="0" distL="114300" distR="114300" simplePos="0" relativeHeight="251658245" behindDoc="1" locked="0" layoutInCell="1" allowOverlap="1" wp14:anchorId="52FB7697" wp14:editId="5AF4EA66">
                      <wp:simplePos x="0" y="0"/>
                      <wp:positionH relativeFrom="column">
                        <wp:posOffset>99060</wp:posOffset>
                      </wp:positionH>
                      <wp:positionV relativeFrom="paragraph">
                        <wp:posOffset>-36195</wp:posOffset>
                      </wp:positionV>
                      <wp:extent cx="180975" cy="158115"/>
                      <wp:effectExtent l="0" t="0" r="28575" b="13335"/>
                      <wp:wrapNone/>
                      <wp:docPr id="15" name="Flowchart: Connector 15"/>
                      <wp:cNvGraphicFramePr/>
                      <a:graphic xmlns:a="http://schemas.openxmlformats.org/drawingml/2006/main">
                        <a:graphicData uri="http://schemas.microsoft.com/office/word/2010/wordprocessingShape">
                          <wps:wsp>
                            <wps:cNvSpPr/>
                            <wps:spPr>
                              <a:xfrm>
                                <a:off x="0" y="0"/>
                                <a:ext cx="180975" cy="158115"/>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E5B60" id="Flowchart: Connector 15" o:spid="_x0000_s1026" type="#_x0000_t120" style="position:absolute;margin-left:7.8pt;margin-top:-2.85pt;width:14.25pt;height:12.4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" fillcolor="#92d050" strokecolor="#243f60 [1604]" strokeweight="2pt"/>
                  </w:pict>
                </mc:Fallback>
              </mc:AlternateContent>
            </w:r>
          </w:p>
        </w:tc>
        <w:tc>
          <w:tcPr>
            <w:tcW w:w="1320" w:type="dxa"/>
            <w:vAlign w:val="center"/>
          </w:tcPr>
          <w:p w14:paraId="5027324F"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0%</w:t>
            </w:r>
          </w:p>
        </w:tc>
        <w:tc>
          <w:tcPr>
            <w:tcW w:w="2703" w:type="dxa"/>
            <w:vAlign w:val="center"/>
          </w:tcPr>
          <w:p w14:paraId="0AC1CDF4"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30 May 2022</w:t>
            </w:r>
          </w:p>
        </w:tc>
      </w:tr>
      <w:tr w:rsidR="00311DDC" w:rsidRPr="00AE068E" w14:paraId="0C5B816F" w14:textId="77777777" w:rsidTr="00061E96">
        <w:trPr>
          <w:jc w:val="center"/>
        </w:trPr>
        <w:tc>
          <w:tcPr>
            <w:tcW w:w="658" w:type="dxa"/>
            <w:vAlign w:val="center"/>
          </w:tcPr>
          <w:p w14:paraId="47218798"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7</w:t>
            </w:r>
          </w:p>
        </w:tc>
        <w:tc>
          <w:tcPr>
            <w:tcW w:w="2586" w:type="dxa"/>
            <w:vAlign w:val="center"/>
          </w:tcPr>
          <w:p w14:paraId="6C5BAE3A" w14:textId="77777777" w:rsidR="00311DDC" w:rsidRPr="00AE068E" w:rsidRDefault="00311DDC" w:rsidP="00061E96">
            <w:pPr>
              <w:jc w:val="both"/>
              <w:rPr>
                <w:rFonts w:ascii="Arial" w:hAnsi="Arial" w:cs="Arial"/>
                <w:szCs w:val="24"/>
                <w:lang w:val="en-US"/>
              </w:rPr>
            </w:pPr>
          </w:p>
          <w:p w14:paraId="1437E960" w14:textId="77777777" w:rsidR="00311DDC" w:rsidRPr="00AE068E" w:rsidRDefault="00311DDC" w:rsidP="00061E96">
            <w:pPr>
              <w:jc w:val="both"/>
              <w:rPr>
                <w:rFonts w:ascii="Arial" w:hAnsi="Arial" w:cs="Arial"/>
                <w:szCs w:val="24"/>
                <w:lang w:val="en-US"/>
              </w:rPr>
            </w:pPr>
            <w:r w:rsidRPr="00AE068E">
              <w:rPr>
                <w:rFonts w:ascii="Arial" w:hAnsi="Arial" w:cs="Arial"/>
                <w:szCs w:val="24"/>
                <w:lang w:val="en-US"/>
              </w:rPr>
              <w:t>All Staff Training</w:t>
            </w:r>
          </w:p>
          <w:p w14:paraId="4000B68E" w14:textId="77777777" w:rsidR="00311DDC" w:rsidRPr="00AE068E" w:rsidRDefault="00311DDC" w:rsidP="00061E96">
            <w:pPr>
              <w:jc w:val="both"/>
              <w:rPr>
                <w:rFonts w:ascii="Arial" w:hAnsi="Arial" w:cs="Arial"/>
                <w:szCs w:val="24"/>
                <w:lang w:val="en-US"/>
              </w:rPr>
            </w:pPr>
          </w:p>
        </w:tc>
        <w:tc>
          <w:tcPr>
            <w:tcW w:w="950" w:type="dxa"/>
            <w:vAlign w:val="center"/>
          </w:tcPr>
          <w:p w14:paraId="766845A4" w14:textId="77777777" w:rsidR="00311DDC" w:rsidRPr="00AE068E" w:rsidRDefault="00311DDC" w:rsidP="00061E96">
            <w:pPr>
              <w:jc w:val="both"/>
              <w:rPr>
                <w:rFonts w:ascii="Arial" w:hAnsi="Arial" w:cs="Arial"/>
                <w:noProof/>
                <w:szCs w:val="24"/>
              </w:rPr>
            </w:pPr>
            <w:r w:rsidRPr="00AE068E">
              <w:rPr>
                <w:rFonts w:ascii="Arial" w:hAnsi="Arial" w:cs="Arial"/>
                <w:noProof/>
                <w:szCs w:val="24"/>
              </w:rPr>
              <mc:AlternateContent>
                <mc:Choice Requires="wps">
                  <w:drawing>
                    <wp:anchor distT="0" distB="0" distL="114300" distR="114300" simplePos="0" relativeHeight="251658246" behindDoc="1" locked="0" layoutInCell="1" allowOverlap="1" wp14:anchorId="14582375" wp14:editId="00D12F17">
                      <wp:simplePos x="0" y="0"/>
                      <wp:positionH relativeFrom="column">
                        <wp:posOffset>99060</wp:posOffset>
                      </wp:positionH>
                      <wp:positionV relativeFrom="paragraph">
                        <wp:posOffset>-36195</wp:posOffset>
                      </wp:positionV>
                      <wp:extent cx="180975" cy="158115"/>
                      <wp:effectExtent l="0" t="0" r="28575" b="13335"/>
                      <wp:wrapNone/>
                      <wp:docPr id="22" name="Flowchart: Connector 22"/>
                      <wp:cNvGraphicFramePr/>
                      <a:graphic xmlns:a="http://schemas.openxmlformats.org/drawingml/2006/main">
                        <a:graphicData uri="http://schemas.microsoft.com/office/word/2010/wordprocessingShape">
                          <wps:wsp>
                            <wps:cNvSpPr/>
                            <wps:spPr>
                              <a:xfrm>
                                <a:off x="0" y="0"/>
                                <a:ext cx="180975" cy="158115"/>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C1FB9" id="Flowchart: Connector 22" o:spid="_x0000_s1026" type="#_x0000_t120" style="position:absolute;margin-left:7.8pt;margin-top:-2.85pt;width:14.25pt;height:12.4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" fillcolor="#92d050" strokecolor="#243f60 [1604]" strokeweight="2pt"/>
                  </w:pict>
                </mc:Fallback>
              </mc:AlternateContent>
            </w:r>
          </w:p>
        </w:tc>
        <w:tc>
          <w:tcPr>
            <w:tcW w:w="1320" w:type="dxa"/>
            <w:vAlign w:val="center"/>
          </w:tcPr>
          <w:p w14:paraId="19449F8A"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0%</w:t>
            </w:r>
          </w:p>
        </w:tc>
        <w:tc>
          <w:tcPr>
            <w:tcW w:w="2703" w:type="dxa"/>
            <w:vAlign w:val="center"/>
          </w:tcPr>
          <w:p w14:paraId="78A92774"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30 June 2022</w:t>
            </w:r>
          </w:p>
        </w:tc>
      </w:tr>
      <w:tr w:rsidR="00311DDC" w:rsidRPr="00AE068E" w14:paraId="1CCBEEA8" w14:textId="77777777" w:rsidTr="00061E96">
        <w:trPr>
          <w:jc w:val="center"/>
        </w:trPr>
        <w:tc>
          <w:tcPr>
            <w:tcW w:w="658" w:type="dxa"/>
            <w:vAlign w:val="center"/>
          </w:tcPr>
          <w:p w14:paraId="2D812F34"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8</w:t>
            </w:r>
          </w:p>
        </w:tc>
        <w:tc>
          <w:tcPr>
            <w:tcW w:w="2586" w:type="dxa"/>
            <w:vAlign w:val="center"/>
          </w:tcPr>
          <w:p w14:paraId="4FFCBA5A" w14:textId="77777777" w:rsidR="00311DDC" w:rsidRPr="00AE068E" w:rsidRDefault="00311DDC" w:rsidP="00061E96">
            <w:pPr>
              <w:jc w:val="both"/>
              <w:rPr>
                <w:rFonts w:ascii="Arial" w:hAnsi="Arial" w:cs="Arial"/>
                <w:szCs w:val="24"/>
                <w:lang w:val="en-US"/>
              </w:rPr>
            </w:pPr>
          </w:p>
          <w:p w14:paraId="2D85EE15" w14:textId="77777777" w:rsidR="00311DDC" w:rsidRPr="00AE068E" w:rsidRDefault="00311DDC" w:rsidP="00061E96">
            <w:pPr>
              <w:jc w:val="both"/>
              <w:rPr>
                <w:rFonts w:ascii="Arial" w:hAnsi="Arial" w:cs="Arial"/>
                <w:szCs w:val="24"/>
                <w:lang w:val="en-US"/>
              </w:rPr>
            </w:pPr>
            <w:r w:rsidRPr="00AE068E">
              <w:rPr>
                <w:rFonts w:ascii="Arial" w:hAnsi="Arial" w:cs="Arial"/>
                <w:szCs w:val="24"/>
                <w:lang w:val="en-US"/>
              </w:rPr>
              <w:t>Go LIVE</w:t>
            </w:r>
          </w:p>
          <w:p w14:paraId="060B57E0" w14:textId="77777777" w:rsidR="00311DDC" w:rsidRPr="00AE068E" w:rsidRDefault="00311DDC" w:rsidP="00061E96">
            <w:pPr>
              <w:jc w:val="both"/>
              <w:rPr>
                <w:rFonts w:ascii="Arial" w:hAnsi="Arial" w:cs="Arial"/>
                <w:szCs w:val="24"/>
                <w:lang w:val="en-US"/>
              </w:rPr>
            </w:pPr>
          </w:p>
        </w:tc>
        <w:tc>
          <w:tcPr>
            <w:tcW w:w="950" w:type="dxa"/>
            <w:vAlign w:val="center"/>
          </w:tcPr>
          <w:p w14:paraId="7C36E159" w14:textId="77777777" w:rsidR="00311DDC" w:rsidRPr="00AE068E" w:rsidRDefault="00311DDC" w:rsidP="00061E96">
            <w:pPr>
              <w:jc w:val="both"/>
              <w:rPr>
                <w:rFonts w:ascii="Arial" w:hAnsi="Arial" w:cs="Arial"/>
                <w:noProof/>
                <w:szCs w:val="24"/>
              </w:rPr>
            </w:pPr>
            <w:r w:rsidRPr="00AE068E">
              <w:rPr>
                <w:rFonts w:ascii="Arial" w:hAnsi="Arial" w:cs="Arial"/>
                <w:noProof/>
                <w:szCs w:val="24"/>
              </w:rPr>
              <mc:AlternateContent>
                <mc:Choice Requires="wps">
                  <w:drawing>
                    <wp:anchor distT="0" distB="0" distL="114300" distR="114300" simplePos="0" relativeHeight="251658247" behindDoc="1" locked="0" layoutInCell="1" allowOverlap="1" wp14:anchorId="1BBAC4AF" wp14:editId="467F7C7A">
                      <wp:simplePos x="0" y="0"/>
                      <wp:positionH relativeFrom="column">
                        <wp:posOffset>99060</wp:posOffset>
                      </wp:positionH>
                      <wp:positionV relativeFrom="paragraph">
                        <wp:posOffset>-31115</wp:posOffset>
                      </wp:positionV>
                      <wp:extent cx="180975" cy="158115"/>
                      <wp:effectExtent l="0" t="0" r="28575" b="13335"/>
                      <wp:wrapNone/>
                      <wp:docPr id="24" name="Flowchart: Connector 24"/>
                      <wp:cNvGraphicFramePr/>
                      <a:graphic xmlns:a="http://schemas.openxmlformats.org/drawingml/2006/main">
                        <a:graphicData uri="http://schemas.microsoft.com/office/word/2010/wordprocessingShape">
                          <wps:wsp>
                            <wps:cNvSpPr/>
                            <wps:spPr>
                              <a:xfrm>
                                <a:off x="0" y="0"/>
                                <a:ext cx="180975" cy="158115"/>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E0F92" id="Flowchart: Connector 24" o:spid="_x0000_s1026" type="#_x0000_t120" style="position:absolute;margin-left:7.8pt;margin-top:-2.45pt;width:14.25pt;height:12.4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" fillcolor="#92d050" strokecolor="#243f60 [1604]" strokeweight="2pt"/>
                  </w:pict>
                </mc:Fallback>
              </mc:AlternateContent>
            </w:r>
          </w:p>
        </w:tc>
        <w:tc>
          <w:tcPr>
            <w:tcW w:w="1320" w:type="dxa"/>
            <w:vAlign w:val="center"/>
          </w:tcPr>
          <w:p w14:paraId="606FFD47"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0%</w:t>
            </w:r>
          </w:p>
        </w:tc>
        <w:tc>
          <w:tcPr>
            <w:tcW w:w="2703" w:type="dxa"/>
            <w:vAlign w:val="center"/>
          </w:tcPr>
          <w:p w14:paraId="43548700" w14:textId="77777777" w:rsidR="00311DDC" w:rsidRPr="00AE068E" w:rsidRDefault="00311DDC" w:rsidP="00061E96">
            <w:pPr>
              <w:jc w:val="center"/>
              <w:rPr>
                <w:rFonts w:ascii="Arial" w:hAnsi="Arial" w:cs="Arial"/>
                <w:szCs w:val="24"/>
                <w:lang w:val="en-US"/>
              </w:rPr>
            </w:pPr>
            <w:r w:rsidRPr="00AE068E">
              <w:rPr>
                <w:rFonts w:ascii="Arial" w:hAnsi="Arial" w:cs="Arial"/>
                <w:szCs w:val="24"/>
                <w:lang w:val="en-US"/>
              </w:rPr>
              <w:t>July 2022</w:t>
            </w:r>
          </w:p>
        </w:tc>
      </w:tr>
    </w:tbl>
    <w:tbl>
      <w:tblPr>
        <w:tblStyle w:val="TableGrid"/>
        <w:tblpPr w:leftFromText="180" w:rightFromText="180" w:vertAnchor="text" w:horzAnchor="page" w:tblpX="2041" w:tblpY="219"/>
        <w:tblW w:w="4957" w:type="dxa"/>
        <w:tblLook w:val="04A0" w:firstRow="1" w:lastRow="0" w:firstColumn="1" w:lastColumn="0" w:noHBand="0" w:noVBand="1"/>
      </w:tblPr>
      <w:tblGrid>
        <w:gridCol w:w="1070"/>
        <w:gridCol w:w="3887"/>
      </w:tblGrid>
      <w:tr w:rsidR="00311DDC" w:rsidRPr="00AE068E" w14:paraId="1232B65D" w14:textId="77777777" w:rsidTr="00061E96">
        <w:tc>
          <w:tcPr>
            <w:tcW w:w="1070" w:type="dxa"/>
            <w:shd w:val="clear" w:color="auto" w:fill="D9D9D9" w:themeFill="background1" w:themeFillShade="D9"/>
          </w:tcPr>
          <w:p w14:paraId="568F6CD6" w14:textId="77777777" w:rsidR="00311DDC" w:rsidRPr="00AE068E" w:rsidRDefault="00311DDC" w:rsidP="00061E96">
            <w:pPr>
              <w:rPr>
                <w:rFonts w:ascii="Arial" w:hAnsi="Arial" w:cs="Arial"/>
                <w:b/>
                <w:bCs/>
                <w:szCs w:val="24"/>
              </w:rPr>
            </w:pPr>
            <w:r w:rsidRPr="00AE068E">
              <w:rPr>
                <w:rFonts w:ascii="Arial" w:hAnsi="Arial" w:cs="Arial"/>
                <w:b/>
                <w:bCs/>
                <w:szCs w:val="24"/>
              </w:rPr>
              <w:t>Legend</w:t>
            </w:r>
          </w:p>
        </w:tc>
        <w:tc>
          <w:tcPr>
            <w:tcW w:w="3887" w:type="dxa"/>
            <w:shd w:val="clear" w:color="auto" w:fill="D9D9D9" w:themeFill="background1" w:themeFillShade="D9"/>
          </w:tcPr>
          <w:p w14:paraId="574F245C" w14:textId="77777777" w:rsidR="00311DDC" w:rsidRPr="00AE068E" w:rsidRDefault="00311DDC" w:rsidP="00061E96">
            <w:pPr>
              <w:rPr>
                <w:rFonts w:ascii="Arial" w:hAnsi="Arial" w:cs="Arial"/>
                <w:b/>
                <w:bCs/>
                <w:szCs w:val="24"/>
              </w:rPr>
            </w:pPr>
            <w:r w:rsidRPr="00AE068E">
              <w:rPr>
                <w:rFonts w:ascii="Arial" w:hAnsi="Arial" w:cs="Arial"/>
                <w:b/>
                <w:bCs/>
                <w:szCs w:val="24"/>
              </w:rPr>
              <w:t>Description</w:t>
            </w:r>
          </w:p>
        </w:tc>
      </w:tr>
      <w:tr w:rsidR="00311DDC" w:rsidRPr="00AE068E" w14:paraId="65CDC8F8" w14:textId="77777777" w:rsidTr="00061E96">
        <w:tc>
          <w:tcPr>
            <w:tcW w:w="1070" w:type="dxa"/>
          </w:tcPr>
          <w:p w14:paraId="3E8AD890" w14:textId="77777777" w:rsidR="00311DDC" w:rsidRPr="00AE068E" w:rsidRDefault="00311DDC" w:rsidP="00061E96">
            <w:pPr>
              <w:rPr>
                <w:rFonts w:ascii="Arial" w:hAnsi="Arial" w:cs="Arial"/>
                <w:sz w:val="20"/>
              </w:rPr>
            </w:pPr>
            <w:r w:rsidRPr="00AE068E">
              <w:rPr>
                <w:rFonts w:ascii="Arial" w:hAnsi="Arial" w:cs="Arial"/>
                <w:noProof/>
                <w:sz w:val="20"/>
              </w:rPr>
              <mc:AlternateContent>
                <mc:Choice Requires="wps">
                  <w:drawing>
                    <wp:anchor distT="0" distB="0" distL="114300" distR="114300" simplePos="0" relativeHeight="251658251" behindDoc="0" locked="0" layoutInCell="1" allowOverlap="1" wp14:anchorId="250BF223" wp14:editId="5654E82E">
                      <wp:simplePos x="0" y="0"/>
                      <wp:positionH relativeFrom="column">
                        <wp:posOffset>162288</wp:posOffset>
                      </wp:positionH>
                      <wp:positionV relativeFrom="paragraph">
                        <wp:posOffset>42908</wp:posOffset>
                      </wp:positionV>
                      <wp:extent cx="201386" cy="179614"/>
                      <wp:effectExtent l="0" t="0" r="27305" b="11430"/>
                      <wp:wrapNone/>
                      <wp:docPr id="13" name="Flowchart: Connector 13"/>
                      <wp:cNvGraphicFramePr/>
                      <a:graphic xmlns:a="http://schemas.openxmlformats.org/drawingml/2006/main">
                        <a:graphicData uri="http://schemas.microsoft.com/office/word/2010/wordprocessingShape">
                          <wps:wsp>
                            <wps:cNvSpPr/>
                            <wps:spPr>
                              <a:xfrm>
                                <a:off x="0" y="0"/>
                                <a:ext cx="201386" cy="179614"/>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F9B14" id="Flowchart: Connector 13" o:spid="_x0000_s1026" type="#_x0000_t120" style="position:absolute;margin-left:12.8pt;margin-top:3.4pt;width:15.85pt;height:14.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" fillcolor="red" strokecolor="#243f60 [1604]" strokeweight="2pt"/>
                  </w:pict>
                </mc:Fallback>
              </mc:AlternateContent>
            </w:r>
          </w:p>
          <w:p w14:paraId="6FA2F0CA" w14:textId="77777777" w:rsidR="00311DDC" w:rsidRPr="00AE068E" w:rsidRDefault="00311DDC" w:rsidP="00061E96">
            <w:pPr>
              <w:rPr>
                <w:rFonts w:ascii="Arial" w:hAnsi="Arial" w:cs="Arial"/>
                <w:sz w:val="20"/>
              </w:rPr>
            </w:pPr>
          </w:p>
        </w:tc>
        <w:tc>
          <w:tcPr>
            <w:tcW w:w="3887" w:type="dxa"/>
            <w:vAlign w:val="center"/>
          </w:tcPr>
          <w:p w14:paraId="58FC6579" w14:textId="77777777" w:rsidR="00311DDC" w:rsidRPr="00AE068E" w:rsidRDefault="00311DDC" w:rsidP="00061E96">
            <w:pPr>
              <w:rPr>
                <w:rFonts w:ascii="Arial" w:hAnsi="Arial" w:cs="Arial"/>
                <w:szCs w:val="24"/>
                <w:lang w:val="en-US"/>
              </w:rPr>
            </w:pPr>
            <w:r w:rsidRPr="00AE068E">
              <w:rPr>
                <w:rFonts w:ascii="Arial" w:hAnsi="Arial" w:cs="Arial"/>
                <w:szCs w:val="24"/>
                <w:lang w:val="en-US"/>
              </w:rPr>
              <w:t>Milestone delayed &gt; 10%.</w:t>
            </w:r>
          </w:p>
        </w:tc>
      </w:tr>
      <w:tr w:rsidR="00311DDC" w:rsidRPr="00AE068E" w14:paraId="5980C7FC" w14:textId="77777777" w:rsidTr="00061E96">
        <w:tc>
          <w:tcPr>
            <w:tcW w:w="1070" w:type="dxa"/>
          </w:tcPr>
          <w:p w14:paraId="22A3AF28" w14:textId="77777777" w:rsidR="00311DDC" w:rsidRPr="00AE068E" w:rsidRDefault="00311DDC" w:rsidP="00061E96">
            <w:pPr>
              <w:rPr>
                <w:rFonts w:ascii="Arial" w:hAnsi="Arial" w:cs="Arial"/>
                <w:sz w:val="20"/>
              </w:rPr>
            </w:pPr>
            <w:r w:rsidRPr="00AE068E">
              <w:rPr>
                <w:rFonts w:ascii="Arial" w:hAnsi="Arial" w:cs="Arial"/>
                <w:noProof/>
                <w:sz w:val="20"/>
              </w:rPr>
              <mc:AlternateContent>
                <mc:Choice Requires="wps">
                  <w:drawing>
                    <wp:anchor distT="0" distB="0" distL="114300" distR="114300" simplePos="0" relativeHeight="251658250" behindDoc="0" locked="0" layoutInCell="1" allowOverlap="1" wp14:anchorId="125C00C9" wp14:editId="77B70667">
                      <wp:simplePos x="0" y="0"/>
                      <wp:positionH relativeFrom="column">
                        <wp:posOffset>156845</wp:posOffset>
                      </wp:positionH>
                      <wp:positionV relativeFrom="paragraph">
                        <wp:posOffset>32929</wp:posOffset>
                      </wp:positionV>
                      <wp:extent cx="206738" cy="195943"/>
                      <wp:effectExtent l="0" t="0" r="22225" b="13970"/>
                      <wp:wrapNone/>
                      <wp:docPr id="12" name="Flowchart: Connector 12"/>
                      <wp:cNvGraphicFramePr/>
                      <a:graphic xmlns:a="http://schemas.openxmlformats.org/drawingml/2006/main">
                        <a:graphicData uri="http://schemas.microsoft.com/office/word/2010/wordprocessingShape">
                          <wps:wsp>
                            <wps:cNvSpPr/>
                            <wps:spPr>
                              <a:xfrm>
                                <a:off x="0" y="0"/>
                                <a:ext cx="206738" cy="195943"/>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37D50" id="Flowchart: Connector 12" o:spid="_x0000_s1026" type="#_x0000_t120" style="position:absolute;margin-left:12.35pt;margin-top:2.6pt;width:16.3pt;height:15.4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" fillcolor="#ffc000" strokecolor="#243f60 [1604]" strokeweight="2pt"/>
                  </w:pict>
                </mc:Fallback>
              </mc:AlternateContent>
            </w:r>
          </w:p>
          <w:p w14:paraId="7C835BEF" w14:textId="77777777" w:rsidR="00311DDC" w:rsidRPr="00AE068E" w:rsidRDefault="00311DDC" w:rsidP="00061E96">
            <w:pPr>
              <w:rPr>
                <w:rFonts w:ascii="Arial" w:hAnsi="Arial" w:cs="Arial"/>
                <w:sz w:val="20"/>
              </w:rPr>
            </w:pPr>
          </w:p>
        </w:tc>
        <w:tc>
          <w:tcPr>
            <w:tcW w:w="3887" w:type="dxa"/>
            <w:vAlign w:val="center"/>
          </w:tcPr>
          <w:p w14:paraId="566AC7D3" w14:textId="77777777" w:rsidR="00311DDC" w:rsidRPr="00AE068E" w:rsidRDefault="00311DDC" w:rsidP="00061E96">
            <w:pPr>
              <w:rPr>
                <w:rFonts w:ascii="Arial" w:hAnsi="Arial" w:cs="Arial"/>
                <w:szCs w:val="24"/>
                <w:lang w:val="en-US"/>
              </w:rPr>
            </w:pPr>
            <w:r w:rsidRPr="00AE068E">
              <w:rPr>
                <w:rFonts w:ascii="Arial" w:hAnsi="Arial" w:cs="Arial"/>
                <w:szCs w:val="24"/>
                <w:lang w:val="en-US"/>
              </w:rPr>
              <w:t>Potential for milestone delay.</w:t>
            </w:r>
          </w:p>
        </w:tc>
      </w:tr>
      <w:tr w:rsidR="00311DDC" w:rsidRPr="00AE068E" w14:paraId="0D8E14B5" w14:textId="77777777" w:rsidTr="00061E96">
        <w:tc>
          <w:tcPr>
            <w:tcW w:w="1070" w:type="dxa"/>
          </w:tcPr>
          <w:p w14:paraId="3C8502B0" w14:textId="77777777" w:rsidR="00311DDC" w:rsidRPr="00AE068E" w:rsidRDefault="00311DDC" w:rsidP="00061E96">
            <w:pPr>
              <w:rPr>
                <w:rFonts w:ascii="Arial" w:hAnsi="Arial" w:cs="Arial"/>
                <w:sz w:val="20"/>
              </w:rPr>
            </w:pPr>
            <w:r w:rsidRPr="00AE068E">
              <w:rPr>
                <w:rFonts w:ascii="Arial" w:hAnsi="Arial" w:cs="Arial"/>
                <w:noProof/>
                <w:sz w:val="20"/>
              </w:rPr>
              <mc:AlternateContent>
                <mc:Choice Requires="wps">
                  <w:drawing>
                    <wp:anchor distT="0" distB="0" distL="114300" distR="114300" simplePos="0" relativeHeight="251658249" behindDoc="0" locked="0" layoutInCell="1" allowOverlap="1" wp14:anchorId="29F0F100" wp14:editId="66B89E0A">
                      <wp:simplePos x="0" y="0"/>
                      <wp:positionH relativeFrom="column">
                        <wp:posOffset>162288</wp:posOffset>
                      </wp:positionH>
                      <wp:positionV relativeFrom="paragraph">
                        <wp:posOffset>33836</wp:posOffset>
                      </wp:positionV>
                      <wp:extent cx="206828" cy="179615"/>
                      <wp:effectExtent l="0" t="0" r="22225" b="11430"/>
                      <wp:wrapNone/>
                      <wp:docPr id="14" name="Flowchart: Connector 14"/>
                      <wp:cNvGraphicFramePr/>
                      <a:graphic xmlns:a="http://schemas.openxmlformats.org/drawingml/2006/main">
                        <a:graphicData uri="http://schemas.microsoft.com/office/word/2010/wordprocessingShape">
                          <wps:wsp>
                            <wps:cNvSpPr/>
                            <wps:spPr>
                              <a:xfrm>
                                <a:off x="0" y="0"/>
                                <a:ext cx="206828" cy="179615"/>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62785" id="Flowchart: Connector 14" o:spid="_x0000_s1026" type="#_x0000_t120" style="position:absolute;margin-left:12.8pt;margin-top:2.65pt;width:16.3pt;height:14.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" fillcolor="#92d050" strokecolor="#243f60 [1604]" strokeweight="2pt"/>
                  </w:pict>
                </mc:Fallback>
              </mc:AlternateContent>
            </w:r>
          </w:p>
          <w:p w14:paraId="55C4E23E" w14:textId="77777777" w:rsidR="00311DDC" w:rsidRPr="00AE068E" w:rsidRDefault="00311DDC" w:rsidP="00061E96">
            <w:pPr>
              <w:rPr>
                <w:rFonts w:ascii="Arial" w:hAnsi="Arial" w:cs="Arial"/>
                <w:sz w:val="20"/>
              </w:rPr>
            </w:pPr>
          </w:p>
        </w:tc>
        <w:tc>
          <w:tcPr>
            <w:tcW w:w="3887" w:type="dxa"/>
            <w:vAlign w:val="center"/>
          </w:tcPr>
          <w:p w14:paraId="7D284939" w14:textId="77777777" w:rsidR="00311DDC" w:rsidRPr="00AE068E" w:rsidRDefault="00311DDC" w:rsidP="00061E96">
            <w:pPr>
              <w:rPr>
                <w:rFonts w:ascii="Arial" w:hAnsi="Arial" w:cs="Arial"/>
                <w:szCs w:val="24"/>
                <w:lang w:val="en-US"/>
              </w:rPr>
            </w:pPr>
            <w:r w:rsidRPr="00AE068E">
              <w:rPr>
                <w:rFonts w:ascii="Arial" w:hAnsi="Arial" w:cs="Arial"/>
                <w:szCs w:val="24"/>
                <w:lang w:val="en-US"/>
              </w:rPr>
              <w:t>Milestone on target.</w:t>
            </w:r>
          </w:p>
        </w:tc>
      </w:tr>
    </w:tbl>
    <w:p w14:paraId="1EBD271E" w14:textId="77777777" w:rsidR="00311DDC" w:rsidRPr="00AE068E" w:rsidRDefault="00311DDC" w:rsidP="00311DDC">
      <w:pPr>
        <w:spacing w:after="120"/>
        <w:jc w:val="both"/>
        <w:rPr>
          <w:rFonts w:ascii="Arial" w:eastAsiaTheme="minorHAnsi" w:hAnsi="Arial" w:cs="Arial"/>
          <w:szCs w:val="32"/>
          <w:lang w:val="en-US"/>
        </w:rPr>
      </w:pPr>
    </w:p>
    <w:p w14:paraId="599268B0" w14:textId="77777777" w:rsidR="00311DDC" w:rsidRPr="00AE068E" w:rsidRDefault="00311DDC" w:rsidP="00311DDC">
      <w:pPr>
        <w:spacing w:after="120"/>
        <w:jc w:val="both"/>
        <w:rPr>
          <w:rFonts w:ascii="Arial" w:eastAsiaTheme="minorHAnsi" w:hAnsi="Arial" w:cs="Arial"/>
          <w:szCs w:val="32"/>
          <w:lang w:val="en-US"/>
        </w:rPr>
      </w:pPr>
    </w:p>
    <w:p w14:paraId="60C70A04" w14:textId="77777777" w:rsidR="00311DDC" w:rsidRPr="00AE068E" w:rsidRDefault="00311DDC" w:rsidP="00311DDC">
      <w:pPr>
        <w:spacing w:after="120"/>
        <w:jc w:val="both"/>
        <w:rPr>
          <w:rFonts w:ascii="Arial" w:eastAsiaTheme="minorHAnsi" w:hAnsi="Arial" w:cs="Arial"/>
          <w:szCs w:val="32"/>
          <w:lang w:val="en-US"/>
        </w:rPr>
      </w:pPr>
    </w:p>
    <w:p w14:paraId="4ED832BD" w14:textId="77777777" w:rsidR="00311DDC" w:rsidRPr="00AE068E" w:rsidRDefault="00311DDC" w:rsidP="00311DDC">
      <w:pPr>
        <w:spacing w:after="120"/>
        <w:jc w:val="both"/>
        <w:rPr>
          <w:rFonts w:ascii="Arial" w:eastAsiaTheme="minorHAnsi" w:hAnsi="Arial" w:cs="Arial"/>
          <w:szCs w:val="32"/>
          <w:lang w:val="en-US"/>
        </w:rPr>
      </w:pPr>
    </w:p>
    <w:p w14:paraId="571F5D17" w14:textId="77777777" w:rsidR="00311DDC" w:rsidRPr="00AE068E" w:rsidRDefault="00311DDC" w:rsidP="00311DDC">
      <w:pPr>
        <w:spacing w:after="120"/>
        <w:jc w:val="both"/>
        <w:rPr>
          <w:rFonts w:ascii="Arial" w:eastAsiaTheme="minorHAnsi" w:hAnsi="Arial" w:cs="Arial"/>
          <w:szCs w:val="32"/>
          <w:lang w:val="en-US"/>
        </w:rPr>
      </w:pPr>
    </w:p>
    <w:p w14:paraId="694332CA" w14:textId="77777777" w:rsidR="00311DDC" w:rsidRPr="00AE068E" w:rsidRDefault="00311DDC" w:rsidP="00311DDC">
      <w:pPr>
        <w:spacing w:after="160" w:line="259" w:lineRule="auto"/>
        <w:rPr>
          <w:rFonts w:ascii="Arial" w:eastAsiaTheme="minorHAnsi" w:hAnsi="Arial" w:cs="Arial"/>
          <w:szCs w:val="32"/>
          <w:u w:val="single"/>
          <w:lang w:val="en-US"/>
        </w:rPr>
      </w:pPr>
      <w:bookmarkStart w:id="28" w:name="_Toc86241261"/>
      <w:bookmarkStart w:id="29" w:name="_Hlk87342852"/>
      <w:r w:rsidRPr="00AE068E">
        <w:rPr>
          <w:rFonts w:ascii="Arial" w:eastAsiaTheme="minorHAnsi" w:hAnsi="Arial" w:cs="Arial"/>
          <w:szCs w:val="32"/>
          <w:u w:val="single"/>
          <w:lang w:val="en-US"/>
        </w:rPr>
        <w:br w:type="page"/>
      </w:r>
    </w:p>
    <w:p w14:paraId="52005DC0" w14:textId="77777777" w:rsidR="00311DDC" w:rsidRDefault="00311DDC" w:rsidP="00311DDC">
      <w:pPr>
        <w:jc w:val="both"/>
        <w:rPr>
          <w:rFonts w:ascii="Arial" w:eastAsiaTheme="minorHAnsi" w:hAnsi="Arial" w:cs="Arial"/>
          <w:b/>
          <w:bCs/>
          <w:szCs w:val="32"/>
          <w:lang w:val="en-US"/>
        </w:rPr>
      </w:pPr>
      <w:r w:rsidRPr="003A5E33">
        <w:rPr>
          <w:rFonts w:ascii="Arial" w:eastAsiaTheme="minorHAnsi" w:hAnsi="Arial" w:cs="Arial"/>
          <w:b/>
          <w:bCs/>
          <w:szCs w:val="32"/>
          <w:lang w:val="en-US"/>
        </w:rPr>
        <w:lastRenderedPageBreak/>
        <w:t>Key Activities Completed: 23 August 2021 to 31 October 2021</w:t>
      </w:r>
      <w:bookmarkEnd w:id="28"/>
      <w:r w:rsidRPr="003A5E33">
        <w:rPr>
          <w:rFonts w:ascii="Arial" w:eastAsiaTheme="minorHAnsi" w:hAnsi="Arial" w:cs="Arial"/>
          <w:b/>
          <w:bCs/>
          <w:szCs w:val="32"/>
          <w:lang w:val="en-US"/>
        </w:rPr>
        <w:t xml:space="preserve"> </w:t>
      </w:r>
    </w:p>
    <w:p w14:paraId="73197DF1" w14:textId="77777777" w:rsidR="00311DDC" w:rsidRPr="003A5E33" w:rsidRDefault="00311DDC" w:rsidP="00311DDC">
      <w:pPr>
        <w:jc w:val="both"/>
        <w:rPr>
          <w:rFonts w:ascii="Arial" w:eastAsiaTheme="minorHAnsi" w:hAnsi="Arial" w:cs="Arial"/>
          <w:b/>
          <w:bCs/>
          <w:szCs w:val="32"/>
          <w:lang w:val="en-US"/>
        </w:rPr>
      </w:pPr>
    </w:p>
    <w:bookmarkEnd w:id="29"/>
    <w:p w14:paraId="340175AC" w14:textId="77777777" w:rsidR="00311DDC" w:rsidRPr="003A5E33" w:rsidRDefault="00311DDC" w:rsidP="003E347E">
      <w:pPr>
        <w:pStyle w:val="ListParagraph"/>
        <w:numPr>
          <w:ilvl w:val="0"/>
          <w:numId w:val="6"/>
        </w:numPr>
        <w:ind w:left="567" w:hanging="567"/>
        <w:jc w:val="both"/>
        <w:rPr>
          <w:rFonts w:ascii="Arial" w:eastAsiaTheme="minorHAnsi" w:hAnsi="Arial" w:cs="Arial"/>
          <w:szCs w:val="24"/>
          <w:lang w:val="en-US"/>
        </w:rPr>
      </w:pPr>
      <w:r w:rsidRPr="003A5E33">
        <w:rPr>
          <w:rFonts w:ascii="Arial" w:eastAsiaTheme="minorHAnsi" w:hAnsi="Arial" w:cs="Arial"/>
          <w:szCs w:val="24"/>
          <w:lang w:val="en-US"/>
        </w:rPr>
        <w:t xml:space="preserve">Milestone #1 – Project </w:t>
      </w:r>
      <w:proofErr w:type="gramStart"/>
      <w:r w:rsidRPr="003A5E33">
        <w:rPr>
          <w:rFonts w:ascii="Arial" w:eastAsiaTheme="minorHAnsi" w:hAnsi="Arial" w:cs="Arial"/>
          <w:szCs w:val="24"/>
          <w:lang w:val="en-US"/>
        </w:rPr>
        <w:t>Planning :</w:t>
      </w:r>
      <w:proofErr w:type="gramEnd"/>
      <w:r w:rsidRPr="003A5E33">
        <w:rPr>
          <w:rFonts w:ascii="Arial" w:eastAsiaTheme="minorHAnsi" w:hAnsi="Arial" w:cs="Arial"/>
          <w:szCs w:val="24"/>
          <w:lang w:val="en-US"/>
        </w:rPr>
        <w:t xml:space="preserve"> </w:t>
      </w:r>
      <w:r w:rsidRPr="003A5E33">
        <w:rPr>
          <w:rFonts w:ascii="Arial" w:eastAsiaTheme="minorHAnsi" w:hAnsi="Arial" w:cs="Arial"/>
          <w:b/>
          <w:bCs/>
          <w:szCs w:val="24"/>
          <w:lang w:val="en-US"/>
        </w:rPr>
        <w:t>100% Complete</w:t>
      </w:r>
    </w:p>
    <w:p w14:paraId="370C0959" w14:textId="77777777" w:rsidR="00311DDC" w:rsidRPr="00AE068E" w:rsidRDefault="00311DDC" w:rsidP="00311DDC">
      <w:pPr>
        <w:pStyle w:val="ListParagraph"/>
        <w:ind w:left="360"/>
        <w:jc w:val="both"/>
        <w:rPr>
          <w:rFonts w:ascii="Arial" w:eastAsiaTheme="minorHAnsi" w:hAnsi="Arial" w:cs="Arial"/>
          <w:szCs w:val="24"/>
          <w:lang w:val="en-US"/>
        </w:rPr>
      </w:pPr>
    </w:p>
    <w:p w14:paraId="63CF6835" w14:textId="77777777" w:rsidR="00311DDC" w:rsidRPr="00AE068E" w:rsidRDefault="00311DDC" w:rsidP="003E347E">
      <w:pPr>
        <w:pStyle w:val="ListParagraph"/>
        <w:numPr>
          <w:ilvl w:val="0"/>
          <w:numId w:val="8"/>
        </w:numPr>
        <w:ind w:left="1134" w:hanging="567"/>
        <w:jc w:val="both"/>
        <w:rPr>
          <w:rFonts w:ascii="Arial" w:hAnsi="Arial" w:cs="Arial"/>
          <w:lang w:val="en-US"/>
        </w:rPr>
      </w:pPr>
      <w:r w:rsidRPr="00AE068E">
        <w:rPr>
          <w:rFonts w:ascii="Arial" w:hAnsi="Arial" w:cs="Arial"/>
          <w:lang w:val="en-US"/>
        </w:rPr>
        <w:t>Project Management Plan approved (refer to confidential attachment #1</w:t>
      </w:r>
      <w:proofErr w:type="gramStart"/>
      <w:r w:rsidRPr="00AE068E">
        <w:rPr>
          <w:rFonts w:ascii="Arial" w:hAnsi="Arial" w:cs="Arial"/>
          <w:lang w:val="en-US"/>
        </w:rPr>
        <w:t>);</w:t>
      </w:r>
      <w:proofErr w:type="gramEnd"/>
    </w:p>
    <w:p w14:paraId="26DDA108" w14:textId="77777777" w:rsidR="00311DDC" w:rsidRPr="00AE068E" w:rsidRDefault="00311DDC" w:rsidP="003E347E">
      <w:pPr>
        <w:pStyle w:val="ListParagraph"/>
        <w:numPr>
          <w:ilvl w:val="0"/>
          <w:numId w:val="8"/>
        </w:numPr>
        <w:ind w:left="1134" w:hanging="567"/>
        <w:jc w:val="both"/>
        <w:rPr>
          <w:rFonts w:ascii="Arial" w:hAnsi="Arial" w:cs="Arial"/>
          <w:lang w:val="en-US"/>
        </w:rPr>
      </w:pPr>
      <w:r w:rsidRPr="00AE068E">
        <w:rPr>
          <w:rFonts w:ascii="Arial" w:hAnsi="Arial" w:cs="Arial"/>
          <w:lang w:val="en-US"/>
        </w:rPr>
        <w:t xml:space="preserve">Project Risk Register </w:t>
      </w:r>
      <w:proofErr w:type="gramStart"/>
      <w:r w:rsidRPr="00AE068E">
        <w:rPr>
          <w:rFonts w:ascii="Arial" w:hAnsi="Arial" w:cs="Arial"/>
          <w:lang w:val="en-US"/>
        </w:rPr>
        <w:t>developed;</w:t>
      </w:r>
      <w:proofErr w:type="gramEnd"/>
      <w:r w:rsidRPr="00AE068E">
        <w:rPr>
          <w:rFonts w:ascii="Arial" w:hAnsi="Arial" w:cs="Arial"/>
          <w:lang w:val="en-US"/>
        </w:rPr>
        <w:t xml:space="preserve"> </w:t>
      </w:r>
    </w:p>
    <w:p w14:paraId="1F777957" w14:textId="77777777" w:rsidR="00311DDC" w:rsidRPr="00AE068E" w:rsidRDefault="00311DDC" w:rsidP="003E347E">
      <w:pPr>
        <w:pStyle w:val="ListParagraph"/>
        <w:numPr>
          <w:ilvl w:val="0"/>
          <w:numId w:val="8"/>
        </w:numPr>
        <w:ind w:left="1134" w:hanging="567"/>
        <w:jc w:val="both"/>
        <w:rPr>
          <w:rFonts w:ascii="Arial" w:hAnsi="Arial" w:cs="Arial"/>
          <w:lang w:val="en-US"/>
        </w:rPr>
      </w:pPr>
      <w:bookmarkStart w:id="30" w:name="_Hlk87342813"/>
      <w:r w:rsidRPr="00AE068E">
        <w:rPr>
          <w:rFonts w:ascii="Arial" w:hAnsi="Arial" w:cs="Arial"/>
          <w:lang w:val="en-US"/>
        </w:rPr>
        <w:t xml:space="preserve">Project Change Management Plan </w:t>
      </w:r>
      <w:proofErr w:type="gramStart"/>
      <w:r w:rsidRPr="00AE068E">
        <w:rPr>
          <w:rFonts w:ascii="Arial" w:hAnsi="Arial" w:cs="Arial"/>
          <w:lang w:val="en-US"/>
        </w:rPr>
        <w:t>developed;</w:t>
      </w:r>
      <w:proofErr w:type="gramEnd"/>
    </w:p>
    <w:p w14:paraId="4576B262" w14:textId="77777777" w:rsidR="00311DDC" w:rsidRPr="00AE068E" w:rsidRDefault="00311DDC" w:rsidP="003E347E">
      <w:pPr>
        <w:pStyle w:val="ListParagraph"/>
        <w:numPr>
          <w:ilvl w:val="0"/>
          <w:numId w:val="8"/>
        </w:numPr>
        <w:ind w:left="1134" w:hanging="567"/>
        <w:jc w:val="both"/>
        <w:rPr>
          <w:rFonts w:ascii="Arial" w:hAnsi="Arial" w:cs="Arial"/>
          <w:lang w:val="en-US"/>
        </w:rPr>
      </w:pPr>
      <w:r w:rsidRPr="00AE068E">
        <w:rPr>
          <w:rFonts w:ascii="Arial" w:hAnsi="Arial" w:cs="Arial"/>
          <w:lang w:val="en-US"/>
        </w:rPr>
        <w:t xml:space="preserve">Project Stakeholder Engagement Plan </w:t>
      </w:r>
      <w:proofErr w:type="gramStart"/>
      <w:r w:rsidRPr="00AE068E">
        <w:rPr>
          <w:rFonts w:ascii="Arial" w:hAnsi="Arial" w:cs="Arial"/>
          <w:lang w:val="en-US"/>
        </w:rPr>
        <w:t>developed;</w:t>
      </w:r>
      <w:proofErr w:type="gramEnd"/>
      <w:r w:rsidRPr="00AE068E">
        <w:rPr>
          <w:rFonts w:ascii="Arial" w:hAnsi="Arial" w:cs="Arial"/>
          <w:lang w:val="en-US"/>
        </w:rPr>
        <w:t xml:space="preserve"> </w:t>
      </w:r>
    </w:p>
    <w:p w14:paraId="75A620C8" w14:textId="77777777" w:rsidR="00311DDC" w:rsidRPr="00AE068E" w:rsidRDefault="00311DDC" w:rsidP="003E347E">
      <w:pPr>
        <w:pStyle w:val="ListParagraph"/>
        <w:numPr>
          <w:ilvl w:val="0"/>
          <w:numId w:val="8"/>
        </w:numPr>
        <w:ind w:left="1134" w:hanging="567"/>
        <w:jc w:val="both"/>
        <w:rPr>
          <w:rFonts w:ascii="Arial" w:hAnsi="Arial" w:cs="Arial"/>
          <w:lang w:val="en-US"/>
        </w:rPr>
      </w:pPr>
      <w:r w:rsidRPr="00AE068E">
        <w:rPr>
          <w:rFonts w:ascii="Arial" w:hAnsi="Arial" w:cs="Arial"/>
          <w:lang w:val="en-US"/>
        </w:rPr>
        <w:t xml:space="preserve">Project Communication Plan </w:t>
      </w:r>
      <w:proofErr w:type="gramStart"/>
      <w:r w:rsidRPr="00AE068E">
        <w:rPr>
          <w:rFonts w:ascii="Arial" w:hAnsi="Arial" w:cs="Arial"/>
          <w:lang w:val="en-US"/>
        </w:rPr>
        <w:t>developed;</w:t>
      </w:r>
      <w:proofErr w:type="gramEnd"/>
      <w:r w:rsidRPr="00AE068E">
        <w:rPr>
          <w:rFonts w:ascii="Arial" w:hAnsi="Arial" w:cs="Arial"/>
          <w:lang w:val="en-US"/>
        </w:rPr>
        <w:t xml:space="preserve"> </w:t>
      </w:r>
    </w:p>
    <w:bookmarkEnd w:id="30"/>
    <w:p w14:paraId="014487EE" w14:textId="77777777" w:rsidR="00311DDC" w:rsidRPr="00AE068E" w:rsidRDefault="00311DDC" w:rsidP="003E347E">
      <w:pPr>
        <w:pStyle w:val="ListParagraph"/>
        <w:numPr>
          <w:ilvl w:val="0"/>
          <w:numId w:val="8"/>
        </w:numPr>
        <w:ind w:left="1134" w:hanging="567"/>
        <w:jc w:val="both"/>
        <w:rPr>
          <w:rFonts w:ascii="Arial" w:hAnsi="Arial" w:cs="Arial"/>
          <w:lang w:val="en-US"/>
        </w:rPr>
      </w:pPr>
      <w:r w:rsidRPr="00AE068E">
        <w:rPr>
          <w:rFonts w:ascii="Arial" w:hAnsi="Arial" w:cs="Arial"/>
          <w:lang w:val="en-US"/>
        </w:rPr>
        <w:t xml:space="preserve">Cloud based </w:t>
      </w:r>
      <w:proofErr w:type="spellStart"/>
      <w:r w:rsidRPr="00AE068E">
        <w:rPr>
          <w:rFonts w:ascii="Arial" w:hAnsi="Arial" w:cs="Arial"/>
          <w:lang w:val="en-US"/>
        </w:rPr>
        <w:t>OneCouncil</w:t>
      </w:r>
      <w:proofErr w:type="spellEnd"/>
      <w:r w:rsidRPr="00AE068E">
        <w:rPr>
          <w:rFonts w:ascii="Arial" w:hAnsi="Arial" w:cs="Arial"/>
          <w:lang w:val="en-US"/>
        </w:rPr>
        <w:t xml:space="preserve"> IT Environments </w:t>
      </w:r>
      <w:proofErr w:type="gramStart"/>
      <w:r w:rsidRPr="00AE068E">
        <w:rPr>
          <w:rFonts w:ascii="Arial" w:hAnsi="Arial" w:cs="Arial"/>
          <w:lang w:val="en-US"/>
        </w:rPr>
        <w:t>established;</w:t>
      </w:r>
      <w:proofErr w:type="gramEnd"/>
    </w:p>
    <w:p w14:paraId="3D1F5EE6" w14:textId="77777777" w:rsidR="00311DDC" w:rsidRPr="00AE068E" w:rsidRDefault="00311DDC" w:rsidP="003E347E">
      <w:pPr>
        <w:pStyle w:val="ListParagraph"/>
        <w:numPr>
          <w:ilvl w:val="0"/>
          <w:numId w:val="8"/>
        </w:numPr>
        <w:ind w:left="1134" w:hanging="567"/>
        <w:jc w:val="both"/>
        <w:rPr>
          <w:rFonts w:ascii="Arial" w:hAnsi="Arial" w:cs="Arial"/>
          <w:lang w:val="en-US"/>
        </w:rPr>
      </w:pPr>
      <w:r w:rsidRPr="00AE068E">
        <w:rPr>
          <w:rFonts w:ascii="Arial" w:hAnsi="Arial" w:cs="Arial"/>
          <w:lang w:val="en-US"/>
        </w:rPr>
        <w:t>Development of a detailed Project Schedule (Gantt Chart</w:t>
      </w:r>
      <w:proofErr w:type="gramStart"/>
      <w:r w:rsidRPr="00AE068E">
        <w:rPr>
          <w:rFonts w:ascii="Arial" w:hAnsi="Arial" w:cs="Arial"/>
          <w:lang w:val="en-US"/>
        </w:rPr>
        <w:t>);</w:t>
      </w:r>
      <w:proofErr w:type="gramEnd"/>
    </w:p>
    <w:p w14:paraId="77886230" w14:textId="77777777" w:rsidR="00311DDC" w:rsidRPr="00AE068E" w:rsidRDefault="00311DDC" w:rsidP="003E347E">
      <w:pPr>
        <w:pStyle w:val="ListParagraph"/>
        <w:numPr>
          <w:ilvl w:val="0"/>
          <w:numId w:val="8"/>
        </w:numPr>
        <w:ind w:left="1134" w:hanging="567"/>
        <w:jc w:val="both"/>
        <w:rPr>
          <w:rFonts w:ascii="Arial" w:hAnsi="Arial" w:cs="Arial"/>
          <w:lang w:val="en-US"/>
        </w:rPr>
      </w:pPr>
      <w:r w:rsidRPr="00AE068E">
        <w:rPr>
          <w:rFonts w:ascii="Arial" w:hAnsi="Arial" w:cs="Arial"/>
          <w:lang w:val="en-US"/>
        </w:rPr>
        <w:t xml:space="preserve">Booking of </w:t>
      </w:r>
      <w:proofErr w:type="spellStart"/>
      <w:r w:rsidRPr="00AE068E">
        <w:rPr>
          <w:rFonts w:ascii="Arial" w:hAnsi="Arial" w:cs="Arial"/>
          <w:lang w:val="en-US"/>
        </w:rPr>
        <w:t>TechnologyOne</w:t>
      </w:r>
      <w:proofErr w:type="spellEnd"/>
      <w:r w:rsidRPr="00AE068E">
        <w:rPr>
          <w:rFonts w:ascii="Arial" w:hAnsi="Arial" w:cs="Arial"/>
          <w:lang w:val="en-US"/>
        </w:rPr>
        <w:t xml:space="preserve"> Consultants for Phase 1 through to end of June </w:t>
      </w:r>
      <w:proofErr w:type="gramStart"/>
      <w:r w:rsidRPr="00AE068E">
        <w:rPr>
          <w:rFonts w:ascii="Arial" w:hAnsi="Arial" w:cs="Arial"/>
          <w:lang w:val="en-US"/>
        </w:rPr>
        <w:t>2022;</w:t>
      </w:r>
      <w:proofErr w:type="gramEnd"/>
      <w:r w:rsidRPr="00AE068E">
        <w:rPr>
          <w:rFonts w:ascii="Arial" w:hAnsi="Arial" w:cs="Arial"/>
          <w:lang w:val="en-US"/>
        </w:rPr>
        <w:t xml:space="preserve"> </w:t>
      </w:r>
    </w:p>
    <w:p w14:paraId="462BBF6D" w14:textId="77777777" w:rsidR="00311DDC" w:rsidRPr="00AE068E" w:rsidRDefault="00311DDC" w:rsidP="003E347E">
      <w:pPr>
        <w:pStyle w:val="ListParagraph"/>
        <w:numPr>
          <w:ilvl w:val="0"/>
          <w:numId w:val="8"/>
        </w:numPr>
        <w:ind w:left="1134" w:hanging="567"/>
        <w:jc w:val="both"/>
        <w:rPr>
          <w:rFonts w:ascii="Arial" w:hAnsi="Arial" w:cs="Arial"/>
          <w:lang w:val="en-US"/>
        </w:rPr>
      </w:pPr>
      <w:r w:rsidRPr="00AE068E">
        <w:rPr>
          <w:rFonts w:ascii="Arial" w:hAnsi="Arial" w:cs="Arial"/>
          <w:lang w:val="en-US"/>
        </w:rPr>
        <w:t>Development of an IT Environment Management (EMP) Plan; and</w:t>
      </w:r>
    </w:p>
    <w:p w14:paraId="175B9955" w14:textId="77777777" w:rsidR="00311DDC" w:rsidRDefault="00311DDC" w:rsidP="003E347E">
      <w:pPr>
        <w:pStyle w:val="ListParagraph"/>
        <w:numPr>
          <w:ilvl w:val="0"/>
          <w:numId w:val="8"/>
        </w:numPr>
        <w:ind w:left="1134" w:hanging="567"/>
        <w:jc w:val="both"/>
        <w:rPr>
          <w:rFonts w:ascii="Arial" w:hAnsi="Arial" w:cs="Arial"/>
          <w:lang w:val="en-US"/>
        </w:rPr>
      </w:pPr>
      <w:r w:rsidRPr="00AE068E">
        <w:rPr>
          <w:rFonts w:ascii="Arial" w:hAnsi="Arial" w:cs="Arial"/>
          <w:lang w:val="en-US"/>
        </w:rPr>
        <w:t xml:space="preserve">Development of the </w:t>
      </w:r>
      <w:proofErr w:type="spellStart"/>
      <w:r w:rsidRPr="00AE068E">
        <w:rPr>
          <w:rFonts w:ascii="Arial" w:hAnsi="Arial" w:cs="Arial"/>
          <w:lang w:val="en-US"/>
        </w:rPr>
        <w:t>TechnologyOne</w:t>
      </w:r>
      <w:proofErr w:type="spellEnd"/>
      <w:r w:rsidRPr="00AE068E">
        <w:rPr>
          <w:rFonts w:ascii="Arial" w:hAnsi="Arial" w:cs="Arial"/>
          <w:lang w:val="en-US"/>
        </w:rPr>
        <w:t xml:space="preserve"> Project Strategy &amp; Quality Plan. </w:t>
      </w:r>
    </w:p>
    <w:p w14:paraId="30161876" w14:textId="77777777" w:rsidR="00311DDC" w:rsidRPr="00AE068E" w:rsidRDefault="00311DDC" w:rsidP="00311DDC">
      <w:pPr>
        <w:pStyle w:val="ListParagraph"/>
        <w:ind w:left="360"/>
        <w:jc w:val="both"/>
        <w:rPr>
          <w:rFonts w:ascii="Arial" w:hAnsi="Arial" w:cs="Arial"/>
          <w:lang w:val="en-US"/>
        </w:rPr>
      </w:pPr>
    </w:p>
    <w:p w14:paraId="5AB544C0" w14:textId="77777777" w:rsidR="00311DDC" w:rsidRPr="003A5E33" w:rsidRDefault="00311DDC" w:rsidP="003E347E">
      <w:pPr>
        <w:pStyle w:val="ListParagraph"/>
        <w:numPr>
          <w:ilvl w:val="0"/>
          <w:numId w:val="6"/>
        </w:numPr>
        <w:ind w:left="567" w:hanging="567"/>
        <w:jc w:val="both"/>
        <w:rPr>
          <w:rFonts w:ascii="Arial" w:eastAsiaTheme="minorHAnsi" w:hAnsi="Arial" w:cs="Arial"/>
          <w:szCs w:val="24"/>
          <w:lang w:val="en-US"/>
        </w:rPr>
      </w:pPr>
      <w:r w:rsidRPr="00AE068E">
        <w:rPr>
          <w:rFonts w:ascii="Arial" w:eastAsiaTheme="minorHAnsi" w:hAnsi="Arial" w:cs="Arial"/>
          <w:szCs w:val="24"/>
          <w:lang w:val="en-US"/>
        </w:rPr>
        <w:t xml:space="preserve">Milestone #2 – Project Team </w:t>
      </w:r>
      <w:proofErr w:type="gramStart"/>
      <w:r w:rsidRPr="00AE068E">
        <w:rPr>
          <w:rFonts w:ascii="Arial" w:eastAsiaTheme="minorHAnsi" w:hAnsi="Arial" w:cs="Arial"/>
          <w:szCs w:val="24"/>
          <w:lang w:val="en-US"/>
        </w:rPr>
        <w:t>Recruitment :</w:t>
      </w:r>
      <w:proofErr w:type="gramEnd"/>
      <w:r w:rsidRPr="00AE068E">
        <w:rPr>
          <w:rFonts w:ascii="Arial" w:eastAsiaTheme="minorHAnsi" w:hAnsi="Arial" w:cs="Arial"/>
          <w:szCs w:val="24"/>
          <w:lang w:val="en-US"/>
        </w:rPr>
        <w:t xml:space="preserve"> 100% </w:t>
      </w:r>
      <w:r w:rsidRPr="003A5E33">
        <w:rPr>
          <w:rFonts w:ascii="Arial" w:eastAsiaTheme="minorHAnsi" w:hAnsi="Arial" w:cs="Arial"/>
          <w:b/>
          <w:bCs/>
          <w:szCs w:val="24"/>
          <w:lang w:val="en-US"/>
        </w:rPr>
        <w:t>Complete</w:t>
      </w:r>
    </w:p>
    <w:p w14:paraId="771B6A70" w14:textId="77777777" w:rsidR="00311DDC" w:rsidRPr="00AE068E" w:rsidRDefault="00311DDC" w:rsidP="00311DDC">
      <w:pPr>
        <w:pStyle w:val="ListParagraph"/>
        <w:ind w:left="567"/>
        <w:jc w:val="both"/>
        <w:rPr>
          <w:rFonts w:ascii="Arial" w:eastAsiaTheme="minorHAnsi" w:hAnsi="Arial" w:cs="Arial"/>
          <w:szCs w:val="24"/>
          <w:lang w:val="en-US"/>
        </w:rPr>
      </w:pPr>
    </w:p>
    <w:p w14:paraId="71CF5215" w14:textId="77777777" w:rsidR="00311DDC" w:rsidRPr="00AE068E" w:rsidRDefault="00311DDC" w:rsidP="003E347E">
      <w:pPr>
        <w:pStyle w:val="ListParagraph"/>
        <w:numPr>
          <w:ilvl w:val="0"/>
          <w:numId w:val="8"/>
        </w:numPr>
        <w:ind w:left="1134" w:hanging="567"/>
        <w:jc w:val="both"/>
        <w:rPr>
          <w:rFonts w:ascii="Arial" w:hAnsi="Arial" w:cs="Arial"/>
          <w:lang w:val="en-US"/>
        </w:rPr>
      </w:pPr>
      <w:r w:rsidRPr="00AE068E">
        <w:rPr>
          <w:rFonts w:ascii="Arial" w:hAnsi="Arial" w:cs="Arial"/>
          <w:lang w:val="en-US"/>
        </w:rPr>
        <w:t xml:space="preserve">Recruited Project </w:t>
      </w:r>
      <w:proofErr w:type="gramStart"/>
      <w:r w:rsidRPr="00AE068E">
        <w:rPr>
          <w:rFonts w:ascii="Arial" w:hAnsi="Arial" w:cs="Arial"/>
          <w:lang w:val="en-US"/>
        </w:rPr>
        <w:t>Manager;</w:t>
      </w:r>
      <w:proofErr w:type="gramEnd"/>
      <w:r w:rsidRPr="00AE068E">
        <w:rPr>
          <w:rFonts w:ascii="Arial" w:hAnsi="Arial" w:cs="Arial"/>
          <w:lang w:val="en-US"/>
        </w:rPr>
        <w:t xml:space="preserve"> </w:t>
      </w:r>
    </w:p>
    <w:p w14:paraId="398CD229" w14:textId="77777777" w:rsidR="00311DDC" w:rsidRPr="00AE068E" w:rsidRDefault="00311DDC" w:rsidP="003E347E">
      <w:pPr>
        <w:pStyle w:val="ListParagraph"/>
        <w:numPr>
          <w:ilvl w:val="0"/>
          <w:numId w:val="8"/>
        </w:numPr>
        <w:ind w:left="1134" w:hanging="567"/>
        <w:jc w:val="both"/>
        <w:rPr>
          <w:rFonts w:ascii="Arial" w:hAnsi="Arial" w:cs="Arial"/>
          <w:lang w:val="en-US"/>
        </w:rPr>
      </w:pPr>
      <w:r w:rsidRPr="00AE068E">
        <w:rPr>
          <w:rFonts w:ascii="Arial" w:hAnsi="Arial" w:cs="Arial"/>
          <w:lang w:val="en-US"/>
        </w:rPr>
        <w:t xml:space="preserve">Recruited Change </w:t>
      </w:r>
      <w:proofErr w:type="gramStart"/>
      <w:r w:rsidRPr="00AE068E">
        <w:rPr>
          <w:rFonts w:ascii="Arial" w:hAnsi="Arial" w:cs="Arial"/>
          <w:lang w:val="en-US"/>
        </w:rPr>
        <w:t>Manager;</w:t>
      </w:r>
      <w:proofErr w:type="gramEnd"/>
    </w:p>
    <w:p w14:paraId="6A674356" w14:textId="77777777" w:rsidR="00311DDC" w:rsidRPr="00AE068E" w:rsidRDefault="00311DDC" w:rsidP="003E347E">
      <w:pPr>
        <w:pStyle w:val="ListParagraph"/>
        <w:numPr>
          <w:ilvl w:val="0"/>
          <w:numId w:val="8"/>
        </w:numPr>
        <w:ind w:left="1134" w:hanging="567"/>
        <w:jc w:val="both"/>
        <w:rPr>
          <w:rFonts w:ascii="Arial" w:hAnsi="Arial" w:cs="Arial"/>
          <w:lang w:val="en-US"/>
        </w:rPr>
      </w:pPr>
      <w:r w:rsidRPr="00AE068E">
        <w:rPr>
          <w:rFonts w:ascii="Arial" w:hAnsi="Arial" w:cs="Arial"/>
          <w:lang w:val="en-US"/>
        </w:rPr>
        <w:t>Recruited Data Migration Specialist (since resigned on 5th November 2021 and a replacement has been recruited</w:t>
      </w:r>
      <w:proofErr w:type="gramStart"/>
      <w:r w:rsidRPr="00AE068E">
        <w:rPr>
          <w:rFonts w:ascii="Arial" w:hAnsi="Arial" w:cs="Arial"/>
          <w:lang w:val="en-US"/>
        </w:rPr>
        <w:t>);</w:t>
      </w:r>
      <w:proofErr w:type="gramEnd"/>
    </w:p>
    <w:p w14:paraId="168F2F48" w14:textId="77777777" w:rsidR="00311DDC" w:rsidRPr="00AE068E" w:rsidRDefault="00311DDC" w:rsidP="003E347E">
      <w:pPr>
        <w:pStyle w:val="ListParagraph"/>
        <w:numPr>
          <w:ilvl w:val="0"/>
          <w:numId w:val="8"/>
        </w:numPr>
        <w:ind w:left="1134" w:hanging="567"/>
        <w:jc w:val="both"/>
        <w:rPr>
          <w:rFonts w:ascii="Arial" w:hAnsi="Arial" w:cs="Arial"/>
          <w:lang w:val="en-US"/>
        </w:rPr>
      </w:pPr>
      <w:r w:rsidRPr="00AE068E">
        <w:rPr>
          <w:rFonts w:ascii="Arial" w:hAnsi="Arial" w:cs="Arial"/>
          <w:lang w:val="en-US"/>
        </w:rPr>
        <w:t>Recruited Solutions Architect; and</w:t>
      </w:r>
    </w:p>
    <w:p w14:paraId="0E15AC5C" w14:textId="77777777" w:rsidR="00311DDC" w:rsidRDefault="00311DDC" w:rsidP="003E347E">
      <w:pPr>
        <w:pStyle w:val="ListParagraph"/>
        <w:numPr>
          <w:ilvl w:val="0"/>
          <w:numId w:val="8"/>
        </w:numPr>
        <w:ind w:left="1134" w:hanging="567"/>
        <w:jc w:val="both"/>
        <w:rPr>
          <w:rFonts w:ascii="Arial" w:hAnsi="Arial" w:cs="Arial"/>
          <w:lang w:val="en-US"/>
        </w:rPr>
      </w:pPr>
      <w:r w:rsidRPr="00AE068E">
        <w:rPr>
          <w:rFonts w:ascii="Arial" w:hAnsi="Arial" w:cs="Arial"/>
          <w:lang w:val="en-US"/>
        </w:rPr>
        <w:t>Recruited Business Systems Analysts x 2.</w:t>
      </w:r>
    </w:p>
    <w:p w14:paraId="7081F8AC" w14:textId="77777777" w:rsidR="00311DDC" w:rsidRPr="00AE068E" w:rsidRDefault="00311DDC" w:rsidP="00311DDC">
      <w:pPr>
        <w:pStyle w:val="ListParagraph"/>
        <w:ind w:left="1080"/>
        <w:jc w:val="both"/>
        <w:rPr>
          <w:rFonts w:ascii="Arial" w:hAnsi="Arial" w:cs="Arial"/>
          <w:lang w:val="en-US"/>
        </w:rPr>
      </w:pPr>
    </w:p>
    <w:p w14:paraId="452DC19D" w14:textId="77777777" w:rsidR="00311DDC" w:rsidRPr="003A5E33" w:rsidRDefault="00311DDC" w:rsidP="00311DDC">
      <w:pPr>
        <w:jc w:val="both"/>
        <w:rPr>
          <w:rFonts w:ascii="Arial" w:eastAsiaTheme="minorHAnsi" w:hAnsi="Arial" w:cs="Arial"/>
          <w:b/>
          <w:bCs/>
          <w:szCs w:val="32"/>
          <w:lang w:val="en-US"/>
        </w:rPr>
      </w:pPr>
      <w:bookmarkStart w:id="31" w:name="_Toc86241262"/>
      <w:r w:rsidRPr="003A5E33">
        <w:rPr>
          <w:rFonts w:ascii="Arial" w:eastAsiaTheme="minorHAnsi" w:hAnsi="Arial" w:cs="Arial"/>
          <w:b/>
          <w:bCs/>
          <w:szCs w:val="32"/>
          <w:lang w:val="en-US"/>
        </w:rPr>
        <w:t>Key Activities Planned for next period – November 2021 to February 2022</w:t>
      </w:r>
      <w:bookmarkEnd w:id="31"/>
    </w:p>
    <w:p w14:paraId="076989DE" w14:textId="77777777" w:rsidR="00311DDC" w:rsidRDefault="00311DDC" w:rsidP="00311DDC">
      <w:pPr>
        <w:jc w:val="both"/>
        <w:rPr>
          <w:rFonts w:ascii="Arial" w:hAnsi="Arial" w:cs="Arial"/>
          <w:lang w:val="en-US"/>
        </w:rPr>
      </w:pPr>
    </w:p>
    <w:p w14:paraId="76DAB75A" w14:textId="77777777" w:rsidR="00311DDC" w:rsidRDefault="00311DDC" w:rsidP="00311DDC">
      <w:pPr>
        <w:jc w:val="both"/>
        <w:rPr>
          <w:rFonts w:ascii="Arial" w:hAnsi="Arial" w:cs="Arial"/>
          <w:lang w:val="en-US"/>
        </w:rPr>
      </w:pPr>
      <w:r w:rsidRPr="00AE068E">
        <w:rPr>
          <w:rFonts w:ascii="Arial" w:hAnsi="Arial" w:cs="Arial"/>
          <w:lang w:val="en-US"/>
        </w:rPr>
        <w:t>The key deliverables planned for the next period are:</w:t>
      </w:r>
    </w:p>
    <w:p w14:paraId="3FB8F041" w14:textId="77777777" w:rsidR="00311DDC" w:rsidRPr="00AE068E" w:rsidRDefault="00311DDC" w:rsidP="00311DDC">
      <w:pPr>
        <w:jc w:val="both"/>
        <w:rPr>
          <w:rFonts w:ascii="Arial" w:hAnsi="Arial" w:cs="Arial"/>
          <w:lang w:val="en-US"/>
        </w:rPr>
      </w:pPr>
    </w:p>
    <w:p w14:paraId="34E5D17E" w14:textId="77777777" w:rsidR="00311DDC" w:rsidRDefault="00311DDC" w:rsidP="003E347E">
      <w:pPr>
        <w:pStyle w:val="ListParagraph"/>
        <w:numPr>
          <w:ilvl w:val="0"/>
          <w:numId w:val="9"/>
        </w:numPr>
        <w:ind w:left="567" w:hanging="567"/>
        <w:jc w:val="both"/>
        <w:rPr>
          <w:rFonts w:ascii="Arial" w:eastAsiaTheme="minorHAnsi" w:hAnsi="Arial" w:cs="Arial"/>
          <w:szCs w:val="24"/>
          <w:lang w:val="en-US"/>
        </w:rPr>
      </w:pPr>
      <w:r w:rsidRPr="00AE068E">
        <w:rPr>
          <w:rFonts w:ascii="Arial" w:eastAsiaTheme="minorHAnsi" w:hAnsi="Arial" w:cs="Arial"/>
          <w:szCs w:val="24"/>
          <w:lang w:val="en-US"/>
        </w:rPr>
        <w:t xml:space="preserve">Milestone #3 – Project Team Training </w:t>
      </w:r>
    </w:p>
    <w:p w14:paraId="6FA2AD7B" w14:textId="77777777" w:rsidR="00311DDC" w:rsidRPr="00AE068E" w:rsidRDefault="00311DDC" w:rsidP="00311DDC">
      <w:pPr>
        <w:pStyle w:val="ListParagraph"/>
        <w:ind w:left="567"/>
        <w:jc w:val="both"/>
        <w:rPr>
          <w:rFonts w:ascii="Arial" w:eastAsiaTheme="minorHAnsi" w:hAnsi="Arial" w:cs="Arial"/>
          <w:szCs w:val="24"/>
          <w:lang w:val="en-US"/>
        </w:rPr>
      </w:pPr>
    </w:p>
    <w:p w14:paraId="4EE6384D" w14:textId="77777777" w:rsidR="00311DDC" w:rsidRPr="00AE068E" w:rsidRDefault="00311DDC" w:rsidP="003E347E">
      <w:pPr>
        <w:pStyle w:val="ListParagraph"/>
        <w:numPr>
          <w:ilvl w:val="0"/>
          <w:numId w:val="8"/>
        </w:numPr>
        <w:ind w:left="1134" w:hanging="567"/>
        <w:jc w:val="both"/>
        <w:rPr>
          <w:rFonts w:ascii="Arial" w:hAnsi="Arial" w:cs="Arial"/>
          <w:lang w:val="en-US"/>
        </w:rPr>
      </w:pPr>
      <w:r w:rsidRPr="00AE068E">
        <w:rPr>
          <w:rFonts w:ascii="Arial" w:hAnsi="Arial" w:cs="Arial"/>
          <w:lang w:val="en-US"/>
        </w:rPr>
        <w:t xml:space="preserve">Communication with all staff on the ‘what, why, when and how’ of the </w:t>
      </w:r>
      <w:proofErr w:type="spellStart"/>
      <w:r w:rsidRPr="00AE068E">
        <w:rPr>
          <w:rFonts w:ascii="Arial" w:hAnsi="Arial" w:cs="Arial"/>
          <w:lang w:val="en-US"/>
        </w:rPr>
        <w:t>OneCouncil</w:t>
      </w:r>
      <w:proofErr w:type="spellEnd"/>
      <w:r w:rsidRPr="00AE068E">
        <w:rPr>
          <w:rFonts w:ascii="Arial" w:hAnsi="Arial" w:cs="Arial"/>
          <w:lang w:val="en-US"/>
        </w:rPr>
        <w:t xml:space="preserve"> project; and </w:t>
      </w:r>
    </w:p>
    <w:p w14:paraId="710ABC1C" w14:textId="77777777" w:rsidR="00311DDC" w:rsidRDefault="00311DDC" w:rsidP="003E347E">
      <w:pPr>
        <w:pStyle w:val="ListParagraph"/>
        <w:numPr>
          <w:ilvl w:val="0"/>
          <w:numId w:val="8"/>
        </w:numPr>
        <w:ind w:left="1134" w:hanging="567"/>
        <w:jc w:val="both"/>
        <w:rPr>
          <w:rFonts w:ascii="Arial" w:hAnsi="Arial" w:cs="Arial"/>
          <w:lang w:val="en-US"/>
        </w:rPr>
      </w:pPr>
      <w:r w:rsidRPr="00AE068E">
        <w:rPr>
          <w:rFonts w:ascii="Arial" w:hAnsi="Arial" w:cs="Arial"/>
          <w:lang w:val="en-US"/>
        </w:rPr>
        <w:t>Completion of project team training for Finance, Payroll, Purchasing, Customer Request Management, Contracts and Human Resources.  These training sessions will include subject matter experts from relevant business units.</w:t>
      </w:r>
    </w:p>
    <w:p w14:paraId="43DF6BB8" w14:textId="77777777" w:rsidR="00311DDC" w:rsidRPr="00AE068E" w:rsidRDefault="00311DDC" w:rsidP="00311DDC">
      <w:pPr>
        <w:pStyle w:val="ListParagraph"/>
        <w:ind w:left="1134"/>
        <w:jc w:val="both"/>
        <w:rPr>
          <w:rFonts w:ascii="Arial" w:hAnsi="Arial" w:cs="Arial"/>
          <w:lang w:val="en-US"/>
        </w:rPr>
      </w:pPr>
    </w:p>
    <w:p w14:paraId="6D343AE5" w14:textId="77777777" w:rsidR="00311DDC" w:rsidRPr="003A5E33" w:rsidRDefault="00311DDC" w:rsidP="003E347E">
      <w:pPr>
        <w:pStyle w:val="ListParagraph"/>
        <w:numPr>
          <w:ilvl w:val="0"/>
          <w:numId w:val="9"/>
        </w:numPr>
        <w:ind w:left="567" w:hanging="567"/>
        <w:jc w:val="both"/>
        <w:rPr>
          <w:rFonts w:ascii="Arial" w:eastAsiaTheme="minorHAnsi" w:hAnsi="Arial" w:cs="Arial"/>
          <w:szCs w:val="24"/>
          <w:lang w:val="en-US"/>
        </w:rPr>
      </w:pPr>
      <w:r w:rsidRPr="003A5E33">
        <w:rPr>
          <w:rFonts w:ascii="Arial" w:eastAsiaTheme="minorHAnsi" w:hAnsi="Arial" w:cs="Arial"/>
          <w:szCs w:val="24"/>
          <w:lang w:val="en-US"/>
        </w:rPr>
        <w:t>Milestone #4 System Design &amp; Configuration</w:t>
      </w:r>
    </w:p>
    <w:p w14:paraId="07C46738" w14:textId="77777777" w:rsidR="00311DDC" w:rsidRPr="00AE068E" w:rsidRDefault="00311DDC" w:rsidP="00311DDC">
      <w:pPr>
        <w:pStyle w:val="ListParagraph"/>
        <w:ind w:left="567"/>
        <w:jc w:val="both"/>
        <w:rPr>
          <w:rFonts w:ascii="Arial" w:eastAsiaTheme="minorHAnsi" w:hAnsi="Arial" w:cs="Arial"/>
          <w:szCs w:val="24"/>
          <w:lang w:val="en-US"/>
        </w:rPr>
      </w:pPr>
    </w:p>
    <w:p w14:paraId="14B884EC" w14:textId="77777777" w:rsidR="00311DDC" w:rsidRPr="00AE068E" w:rsidRDefault="00311DDC" w:rsidP="003E347E">
      <w:pPr>
        <w:pStyle w:val="ListParagraph"/>
        <w:numPr>
          <w:ilvl w:val="0"/>
          <w:numId w:val="8"/>
        </w:numPr>
        <w:ind w:left="1134" w:hanging="567"/>
        <w:jc w:val="both"/>
        <w:rPr>
          <w:rFonts w:ascii="Arial" w:hAnsi="Arial" w:cs="Arial"/>
          <w:lang w:val="en-US"/>
        </w:rPr>
      </w:pPr>
      <w:proofErr w:type="spellStart"/>
      <w:r w:rsidRPr="00AE068E">
        <w:rPr>
          <w:rFonts w:ascii="Arial" w:hAnsi="Arial" w:cs="Arial"/>
          <w:lang w:val="en-US"/>
        </w:rPr>
        <w:t>Finalise</w:t>
      </w:r>
      <w:proofErr w:type="spellEnd"/>
      <w:r w:rsidRPr="00AE068E">
        <w:rPr>
          <w:rFonts w:ascii="Arial" w:hAnsi="Arial" w:cs="Arial"/>
          <w:lang w:val="en-US"/>
        </w:rPr>
        <w:t xml:space="preserve"> Finance Chart of </w:t>
      </w:r>
      <w:proofErr w:type="gramStart"/>
      <w:r w:rsidRPr="00AE068E">
        <w:rPr>
          <w:rFonts w:ascii="Arial" w:hAnsi="Arial" w:cs="Arial"/>
          <w:lang w:val="en-US"/>
        </w:rPr>
        <w:t>Accounts;</w:t>
      </w:r>
      <w:proofErr w:type="gramEnd"/>
      <w:r w:rsidRPr="00AE068E">
        <w:rPr>
          <w:rFonts w:ascii="Arial" w:hAnsi="Arial" w:cs="Arial"/>
          <w:lang w:val="en-US"/>
        </w:rPr>
        <w:t xml:space="preserve"> </w:t>
      </w:r>
    </w:p>
    <w:p w14:paraId="05D00058" w14:textId="77777777" w:rsidR="00311DDC" w:rsidRPr="00AE068E" w:rsidRDefault="00311DDC" w:rsidP="003E347E">
      <w:pPr>
        <w:pStyle w:val="ListParagraph"/>
        <w:numPr>
          <w:ilvl w:val="0"/>
          <w:numId w:val="8"/>
        </w:numPr>
        <w:ind w:left="1134" w:hanging="567"/>
        <w:jc w:val="both"/>
        <w:rPr>
          <w:rFonts w:ascii="Arial" w:hAnsi="Arial" w:cs="Arial"/>
          <w:lang w:val="en-US"/>
        </w:rPr>
      </w:pPr>
      <w:r w:rsidRPr="00AE068E">
        <w:rPr>
          <w:rFonts w:ascii="Arial" w:hAnsi="Arial" w:cs="Arial"/>
          <w:lang w:val="en-US"/>
        </w:rPr>
        <w:t xml:space="preserve">Commence </w:t>
      </w:r>
      <w:proofErr w:type="spellStart"/>
      <w:r w:rsidRPr="00AE068E">
        <w:rPr>
          <w:rFonts w:ascii="Arial" w:hAnsi="Arial" w:cs="Arial"/>
          <w:lang w:val="en-US"/>
        </w:rPr>
        <w:t>OneCouncil</w:t>
      </w:r>
      <w:proofErr w:type="spellEnd"/>
      <w:r w:rsidRPr="00AE068E">
        <w:rPr>
          <w:rFonts w:ascii="Arial" w:hAnsi="Arial" w:cs="Arial"/>
          <w:lang w:val="en-US"/>
        </w:rPr>
        <w:t xml:space="preserve"> System Design Workshops; and</w:t>
      </w:r>
    </w:p>
    <w:p w14:paraId="17A9E2B3" w14:textId="77777777" w:rsidR="00311DDC" w:rsidRPr="00AE068E" w:rsidRDefault="00311DDC" w:rsidP="003E347E">
      <w:pPr>
        <w:pStyle w:val="ListParagraph"/>
        <w:numPr>
          <w:ilvl w:val="0"/>
          <w:numId w:val="8"/>
        </w:numPr>
        <w:ind w:left="1134" w:hanging="567"/>
        <w:jc w:val="both"/>
        <w:rPr>
          <w:rFonts w:ascii="Arial" w:hAnsi="Arial" w:cs="Arial"/>
          <w:lang w:val="en-US"/>
        </w:rPr>
      </w:pPr>
      <w:r w:rsidRPr="00AE068E">
        <w:rPr>
          <w:rFonts w:ascii="Arial" w:hAnsi="Arial" w:cs="Arial"/>
          <w:lang w:val="en-US"/>
        </w:rPr>
        <w:t xml:space="preserve">Commence Configuration of the </w:t>
      </w:r>
      <w:proofErr w:type="spellStart"/>
      <w:r w:rsidRPr="00AE068E">
        <w:rPr>
          <w:rFonts w:ascii="Arial" w:hAnsi="Arial" w:cs="Arial"/>
          <w:lang w:val="en-US"/>
        </w:rPr>
        <w:t>OneCouncil</w:t>
      </w:r>
      <w:proofErr w:type="spellEnd"/>
      <w:r w:rsidRPr="00AE068E">
        <w:rPr>
          <w:rFonts w:ascii="Arial" w:hAnsi="Arial" w:cs="Arial"/>
          <w:lang w:val="en-US"/>
        </w:rPr>
        <w:t xml:space="preserve"> system.</w:t>
      </w:r>
    </w:p>
    <w:p w14:paraId="6B6A9F60" w14:textId="77777777" w:rsidR="00311DDC" w:rsidRPr="00AE068E" w:rsidRDefault="00311DDC" w:rsidP="00311DDC">
      <w:pPr>
        <w:jc w:val="both"/>
        <w:rPr>
          <w:rFonts w:ascii="Arial" w:eastAsiaTheme="minorHAnsi" w:hAnsi="Arial" w:cs="Arial"/>
          <w:sz w:val="20"/>
          <w:lang w:val="en-US"/>
        </w:rPr>
      </w:pPr>
    </w:p>
    <w:p w14:paraId="74712879" w14:textId="77777777" w:rsidR="00311DDC" w:rsidRPr="00AE068E" w:rsidRDefault="00311DDC" w:rsidP="00311DDC">
      <w:pPr>
        <w:spacing w:after="160" w:line="259" w:lineRule="auto"/>
        <w:rPr>
          <w:rFonts w:ascii="Arial" w:eastAsiaTheme="minorHAnsi" w:hAnsi="Arial" w:cs="Arial"/>
          <w:b/>
          <w:bCs/>
          <w:szCs w:val="32"/>
        </w:rPr>
      </w:pPr>
      <w:r w:rsidRPr="00AE068E">
        <w:rPr>
          <w:rFonts w:ascii="Arial" w:eastAsiaTheme="minorHAnsi" w:hAnsi="Arial" w:cs="Arial"/>
          <w:b/>
          <w:bCs/>
          <w:szCs w:val="32"/>
        </w:rPr>
        <w:br w:type="page"/>
      </w:r>
    </w:p>
    <w:p w14:paraId="342A9AE0" w14:textId="77777777" w:rsidR="00311DDC" w:rsidRPr="00AE068E" w:rsidRDefault="00311DDC" w:rsidP="00311DDC">
      <w:pPr>
        <w:jc w:val="both"/>
        <w:rPr>
          <w:rFonts w:ascii="Arial" w:eastAsiaTheme="minorHAnsi" w:hAnsi="Arial" w:cs="Arial"/>
          <w:b/>
          <w:bCs/>
          <w:szCs w:val="32"/>
        </w:rPr>
      </w:pPr>
      <w:r w:rsidRPr="00AE068E">
        <w:rPr>
          <w:rFonts w:ascii="Arial" w:eastAsiaTheme="minorHAnsi" w:hAnsi="Arial" w:cs="Arial"/>
          <w:b/>
          <w:bCs/>
          <w:szCs w:val="32"/>
        </w:rPr>
        <w:lastRenderedPageBreak/>
        <w:t xml:space="preserve">Project Governance </w:t>
      </w:r>
    </w:p>
    <w:p w14:paraId="61845306" w14:textId="77777777" w:rsidR="00311DDC" w:rsidRPr="00AE068E" w:rsidRDefault="00311DDC" w:rsidP="00311DDC">
      <w:pPr>
        <w:jc w:val="both"/>
        <w:rPr>
          <w:rFonts w:ascii="Arial" w:eastAsiaTheme="minorHAnsi" w:hAnsi="Arial" w:cs="Arial"/>
          <w:b/>
          <w:bCs/>
          <w:szCs w:val="32"/>
        </w:rPr>
      </w:pPr>
    </w:p>
    <w:p w14:paraId="2C71EA3E" w14:textId="77777777" w:rsidR="00311DDC" w:rsidRDefault="00311DDC" w:rsidP="00311DDC">
      <w:pPr>
        <w:jc w:val="both"/>
        <w:rPr>
          <w:rFonts w:ascii="Arial" w:eastAsiaTheme="minorHAnsi" w:hAnsi="Arial" w:cs="Arial"/>
          <w:szCs w:val="32"/>
          <w:lang w:val="en-US"/>
        </w:rPr>
      </w:pPr>
      <w:r w:rsidRPr="00AE068E">
        <w:rPr>
          <w:rFonts w:ascii="Arial" w:eastAsiaTheme="minorHAnsi" w:hAnsi="Arial" w:cs="Arial"/>
          <w:szCs w:val="32"/>
          <w:lang w:val="en-US"/>
        </w:rPr>
        <w:t xml:space="preserve">The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Steering Committee is the City’s Executive Management Team.  The inaugural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Steering Committee meeting was held on the </w:t>
      </w:r>
      <w:proofErr w:type="gramStart"/>
      <w:r w:rsidRPr="00AE068E">
        <w:rPr>
          <w:rFonts w:ascii="Arial" w:eastAsiaTheme="minorHAnsi" w:hAnsi="Arial" w:cs="Arial"/>
          <w:szCs w:val="32"/>
          <w:lang w:val="en-US"/>
        </w:rPr>
        <w:t>7th</w:t>
      </w:r>
      <w:proofErr w:type="gramEnd"/>
      <w:r w:rsidRPr="00AE068E">
        <w:rPr>
          <w:rFonts w:ascii="Arial" w:eastAsiaTheme="minorHAnsi" w:hAnsi="Arial" w:cs="Arial"/>
          <w:szCs w:val="32"/>
          <w:lang w:val="en-US"/>
        </w:rPr>
        <w:t xml:space="preserve"> October 2021 and a subsequent Steering Committee meeting was held on the 11</w:t>
      </w:r>
      <w:r w:rsidRPr="00AE068E">
        <w:rPr>
          <w:rFonts w:ascii="Arial" w:eastAsiaTheme="minorHAnsi" w:hAnsi="Arial" w:cs="Arial"/>
          <w:szCs w:val="32"/>
          <w:vertAlign w:val="superscript"/>
          <w:lang w:val="en-US"/>
        </w:rPr>
        <w:t>th</w:t>
      </w:r>
      <w:r w:rsidRPr="00AE068E">
        <w:rPr>
          <w:rFonts w:ascii="Arial" w:eastAsiaTheme="minorHAnsi" w:hAnsi="Arial" w:cs="Arial"/>
          <w:szCs w:val="32"/>
          <w:lang w:val="en-US"/>
        </w:rPr>
        <w:t xml:space="preserve"> November 2021. Included on the agenda for the inaugural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Steering Committee meeting was a presentation by </w:t>
      </w:r>
      <w:proofErr w:type="spellStart"/>
      <w:r w:rsidRPr="00AE068E">
        <w:rPr>
          <w:rFonts w:ascii="Arial" w:eastAsiaTheme="minorHAnsi" w:hAnsi="Arial" w:cs="Arial"/>
          <w:szCs w:val="32"/>
          <w:lang w:val="en-US"/>
        </w:rPr>
        <w:t>TechnologyOne’s</w:t>
      </w:r>
      <w:proofErr w:type="spellEnd"/>
      <w:r w:rsidRPr="00AE068E">
        <w:rPr>
          <w:rFonts w:ascii="Arial" w:eastAsiaTheme="minorHAnsi" w:hAnsi="Arial" w:cs="Arial"/>
          <w:szCs w:val="32"/>
          <w:lang w:val="en-US"/>
        </w:rPr>
        <w:t xml:space="preserve"> State Consulting Manager and </w:t>
      </w:r>
      <w:proofErr w:type="spellStart"/>
      <w:r w:rsidRPr="00AE068E">
        <w:rPr>
          <w:rFonts w:ascii="Arial" w:eastAsiaTheme="minorHAnsi" w:hAnsi="Arial" w:cs="Arial"/>
          <w:szCs w:val="32"/>
          <w:lang w:val="en-US"/>
        </w:rPr>
        <w:t>TechnologyOne’s</w:t>
      </w:r>
      <w:proofErr w:type="spellEnd"/>
      <w:r w:rsidRPr="00AE068E">
        <w:rPr>
          <w:rFonts w:ascii="Arial" w:eastAsiaTheme="minorHAnsi" w:hAnsi="Arial" w:cs="Arial"/>
          <w:szCs w:val="32"/>
          <w:lang w:val="en-US"/>
        </w:rPr>
        <w:t xml:space="preserve"> Project Manager. </w:t>
      </w:r>
    </w:p>
    <w:p w14:paraId="293416EE" w14:textId="77777777" w:rsidR="00311DDC" w:rsidRPr="00AE068E" w:rsidRDefault="00311DDC" w:rsidP="00311DDC">
      <w:pPr>
        <w:jc w:val="both"/>
        <w:rPr>
          <w:rFonts w:ascii="Arial" w:eastAsiaTheme="minorHAnsi" w:hAnsi="Arial" w:cs="Arial"/>
          <w:szCs w:val="32"/>
          <w:lang w:val="en-US"/>
        </w:rPr>
      </w:pPr>
    </w:p>
    <w:p w14:paraId="4E606A19" w14:textId="77777777" w:rsidR="00311DDC" w:rsidRPr="00AE068E" w:rsidRDefault="00311DDC" w:rsidP="00311DDC">
      <w:pPr>
        <w:jc w:val="both"/>
        <w:rPr>
          <w:rFonts w:ascii="Arial" w:eastAsiaTheme="minorHAnsi" w:hAnsi="Arial" w:cs="Arial"/>
          <w:szCs w:val="32"/>
          <w:lang w:val="en-US"/>
        </w:rPr>
      </w:pP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Steering Committee Meetings are scheduled monthly with the City’s project manager tabling a formal report on the overall status of the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project. </w:t>
      </w:r>
    </w:p>
    <w:p w14:paraId="63D31F6A" w14:textId="77777777" w:rsidR="00311DDC" w:rsidRDefault="00311DDC" w:rsidP="00311DDC">
      <w:pPr>
        <w:jc w:val="both"/>
        <w:rPr>
          <w:rFonts w:ascii="Arial" w:eastAsiaTheme="minorHAnsi" w:hAnsi="Arial" w:cs="Arial"/>
          <w:szCs w:val="32"/>
          <w:lang w:val="en-US"/>
        </w:rPr>
      </w:pPr>
      <w:r w:rsidRPr="00AE068E">
        <w:rPr>
          <w:rFonts w:ascii="Arial" w:eastAsiaTheme="minorHAnsi" w:hAnsi="Arial" w:cs="Arial"/>
          <w:szCs w:val="32"/>
          <w:lang w:val="en-US"/>
        </w:rPr>
        <w:t xml:space="preserve">The City’s CEO also provides monthly updates to staff in the Monthly Staff Newsletter and provides regular updates to Council. </w:t>
      </w:r>
    </w:p>
    <w:p w14:paraId="356919A6" w14:textId="77777777" w:rsidR="00311DDC" w:rsidRPr="00AE068E" w:rsidRDefault="00311DDC" w:rsidP="00311DDC">
      <w:pPr>
        <w:jc w:val="both"/>
        <w:rPr>
          <w:rFonts w:ascii="Arial" w:eastAsiaTheme="minorHAnsi" w:hAnsi="Arial" w:cs="Arial"/>
          <w:szCs w:val="32"/>
          <w:lang w:val="en-US"/>
        </w:rPr>
      </w:pPr>
    </w:p>
    <w:p w14:paraId="1C09BD9D" w14:textId="77777777" w:rsidR="00311DDC" w:rsidRDefault="00311DDC" w:rsidP="00311DDC">
      <w:pPr>
        <w:jc w:val="both"/>
        <w:rPr>
          <w:rFonts w:ascii="Arial" w:eastAsiaTheme="minorHAnsi" w:hAnsi="Arial" w:cs="Arial"/>
          <w:szCs w:val="32"/>
          <w:lang w:val="en-US"/>
        </w:rPr>
      </w:pPr>
      <w:r w:rsidRPr="00AE068E">
        <w:rPr>
          <w:rFonts w:ascii="Arial" w:eastAsiaTheme="minorHAnsi" w:hAnsi="Arial" w:cs="Arial"/>
          <w:szCs w:val="32"/>
          <w:lang w:val="en-US"/>
        </w:rPr>
        <w:t xml:space="preserve">Fortnightly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project team meetings have also commenced to monitor and control the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project progress.  </w:t>
      </w:r>
    </w:p>
    <w:p w14:paraId="3CBBEE60" w14:textId="77777777" w:rsidR="00311DDC" w:rsidRPr="00AE068E" w:rsidRDefault="00311DDC" w:rsidP="00311DDC">
      <w:pPr>
        <w:jc w:val="both"/>
        <w:rPr>
          <w:rFonts w:ascii="Arial" w:eastAsiaTheme="minorHAnsi" w:hAnsi="Arial" w:cs="Arial"/>
          <w:szCs w:val="32"/>
          <w:lang w:val="en-US"/>
        </w:rPr>
      </w:pPr>
    </w:p>
    <w:p w14:paraId="10B4B783" w14:textId="77777777" w:rsidR="00311DDC" w:rsidRPr="00AE068E" w:rsidRDefault="00311DDC" w:rsidP="00311DDC">
      <w:pPr>
        <w:jc w:val="both"/>
        <w:rPr>
          <w:rFonts w:ascii="Arial" w:eastAsiaTheme="minorHAnsi" w:hAnsi="Arial" w:cs="Arial"/>
          <w:b/>
          <w:bCs/>
          <w:szCs w:val="32"/>
        </w:rPr>
      </w:pPr>
      <w:r w:rsidRPr="00AE068E">
        <w:rPr>
          <w:rFonts w:ascii="Arial" w:eastAsiaTheme="minorHAnsi" w:hAnsi="Arial" w:cs="Arial"/>
          <w:b/>
          <w:bCs/>
          <w:szCs w:val="32"/>
        </w:rPr>
        <w:t>Key Relevant Previous Council Decisions:</w:t>
      </w:r>
    </w:p>
    <w:p w14:paraId="7FF0DFDF" w14:textId="77777777" w:rsidR="00311DDC" w:rsidRPr="00AE068E" w:rsidRDefault="00311DDC" w:rsidP="00311DDC">
      <w:pPr>
        <w:jc w:val="both"/>
        <w:rPr>
          <w:rFonts w:ascii="Arial" w:eastAsiaTheme="minorHAnsi" w:hAnsi="Arial" w:cs="Arial"/>
          <w:b/>
          <w:bCs/>
          <w:szCs w:val="32"/>
        </w:rPr>
      </w:pPr>
    </w:p>
    <w:p w14:paraId="56C9728F" w14:textId="77777777" w:rsidR="00311DDC" w:rsidRDefault="00311DDC" w:rsidP="00311DDC">
      <w:pPr>
        <w:jc w:val="both"/>
        <w:rPr>
          <w:rFonts w:ascii="Arial" w:eastAsiaTheme="minorHAnsi" w:hAnsi="Arial" w:cs="Arial"/>
          <w:szCs w:val="32"/>
          <w:lang w:val="en-US"/>
        </w:rPr>
      </w:pPr>
      <w:r w:rsidRPr="00AE068E">
        <w:rPr>
          <w:rFonts w:ascii="Arial" w:eastAsiaTheme="minorHAnsi" w:hAnsi="Arial" w:cs="Arial"/>
          <w:szCs w:val="32"/>
          <w:lang w:val="en-US"/>
        </w:rPr>
        <w:t xml:space="preserve">At the Ordinary Council Meeting held on the </w:t>
      </w:r>
      <w:proofErr w:type="gramStart"/>
      <w:r w:rsidRPr="00AE068E">
        <w:rPr>
          <w:rFonts w:ascii="Arial" w:eastAsiaTheme="minorHAnsi" w:hAnsi="Arial" w:cs="Arial"/>
          <w:szCs w:val="32"/>
          <w:lang w:val="en-US"/>
        </w:rPr>
        <w:t>22</w:t>
      </w:r>
      <w:r w:rsidRPr="00AE068E">
        <w:rPr>
          <w:rFonts w:ascii="Arial" w:eastAsiaTheme="minorHAnsi" w:hAnsi="Arial" w:cs="Arial"/>
          <w:szCs w:val="32"/>
          <w:vertAlign w:val="superscript"/>
          <w:lang w:val="en-US"/>
        </w:rPr>
        <w:t>nd</w:t>
      </w:r>
      <w:proofErr w:type="gramEnd"/>
      <w:r w:rsidRPr="00AE068E">
        <w:rPr>
          <w:rFonts w:ascii="Arial" w:eastAsiaTheme="minorHAnsi" w:hAnsi="Arial" w:cs="Arial"/>
          <w:szCs w:val="32"/>
          <w:lang w:val="en-US"/>
        </w:rPr>
        <w:t xml:space="preserve"> June 2021 Council Resolved the following:</w:t>
      </w:r>
    </w:p>
    <w:p w14:paraId="093CBE3B" w14:textId="77777777" w:rsidR="00311DDC" w:rsidRPr="00AE068E" w:rsidRDefault="00311DDC" w:rsidP="00311DDC">
      <w:pPr>
        <w:jc w:val="both"/>
        <w:rPr>
          <w:rFonts w:ascii="Arial" w:eastAsiaTheme="minorHAnsi" w:hAnsi="Arial" w:cs="Arial"/>
          <w:szCs w:val="32"/>
          <w:lang w:val="en-US"/>
        </w:rPr>
      </w:pPr>
    </w:p>
    <w:p w14:paraId="7A5A8E95" w14:textId="77777777" w:rsidR="00311DDC" w:rsidRPr="00AE068E" w:rsidRDefault="00311DDC" w:rsidP="00311DDC">
      <w:pPr>
        <w:ind w:left="567" w:hanging="567"/>
        <w:jc w:val="both"/>
        <w:rPr>
          <w:rFonts w:ascii="Arial" w:eastAsiaTheme="minorHAnsi" w:hAnsi="Arial" w:cs="Arial"/>
          <w:szCs w:val="32"/>
          <w:lang w:val="en-US"/>
        </w:rPr>
      </w:pPr>
      <w:r w:rsidRPr="00AE068E">
        <w:rPr>
          <w:rFonts w:ascii="Arial" w:eastAsiaTheme="minorHAnsi" w:hAnsi="Arial" w:cs="Arial"/>
          <w:szCs w:val="32"/>
          <w:lang w:val="en-US"/>
        </w:rPr>
        <w:t xml:space="preserve">1. </w:t>
      </w:r>
      <w:r>
        <w:rPr>
          <w:rFonts w:ascii="Arial" w:eastAsiaTheme="minorHAnsi" w:hAnsi="Arial" w:cs="Arial"/>
          <w:szCs w:val="32"/>
          <w:lang w:val="en-US"/>
        </w:rPr>
        <w:tab/>
      </w:r>
      <w:r w:rsidRPr="00AE068E">
        <w:rPr>
          <w:rFonts w:ascii="Arial" w:eastAsiaTheme="minorHAnsi" w:hAnsi="Arial" w:cs="Arial"/>
          <w:szCs w:val="32"/>
          <w:lang w:val="en-US"/>
        </w:rPr>
        <w:t xml:space="preserve">approves the supplier, </w:t>
      </w:r>
      <w:proofErr w:type="spellStart"/>
      <w:r w:rsidRPr="00AE068E">
        <w:rPr>
          <w:rFonts w:ascii="Arial" w:eastAsiaTheme="minorHAnsi" w:hAnsi="Arial" w:cs="Arial"/>
          <w:szCs w:val="32"/>
          <w:lang w:val="en-US"/>
        </w:rPr>
        <w:t>TechnologyOne</w:t>
      </w:r>
      <w:proofErr w:type="spellEnd"/>
      <w:r w:rsidRPr="00AE068E">
        <w:rPr>
          <w:rFonts w:ascii="Arial" w:eastAsiaTheme="minorHAnsi" w:hAnsi="Arial" w:cs="Arial"/>
          <w:szCs w:val="32"/>
          <w:lang w:val="en-US"/>
        </w:rPr>
        <w:t xml:space="preserve">, to be awarded the contract for RFT 2020-21.03 – Provision City Finance System (Enterprise Resource Planning System) for the initial term of 5 years, comprising the initial 3 years with two one-year extensions, to be awarded under Local Government (Functions &amp; General) Regulations 1996 </w:t>
      </w:r>
      <w:proofErr w:type="gramStart"/>
      <w:r w:rsidRPr="00AE068E">
        <w:rPr>
          <w:rFonts w:ascii="Arial" w:eastAsiaTheme="minorHAnsi" w:hAnsi="Arial" w:cs="Arial"/>
          <w:szCs w:val="32"/>
          <w:lang w:val="en-US"/>
        </w:rPr>
        <w:t>11(2);</w:t>
      </w:r>
      <w:proofErr w:type="gramEnd"/>
    </w:p>
    <w:p w14:paraId="7F1CF052" w14:textId="77777777" w:rsidR="00311DDC" w:rsidRPr="00AE068E" w:rsidRDefault="00311DDC" w:rsidP="00311DDC">
      <w:pPr>
        <w:ind w:left="567" w:hanging="567"/>
        <w:jc w:val="both"/>
        <w:rPr>
          <w:rFonts w:ascii="Arial" w:eastAsiaTheme="minorHAnsi" w:hAnsi="Arial" w:cs="Arial"/>
          <w:szCs w:val="32"/>
          <w:lang w:val="en-US"/>
        </w:rPr>
      </w:pPr>
    </w:p>
    <w:p w14:paraId="143C8648" w14:textId="77777777" w:rsidR="00311DDC" w:rsidRPr="00AE068E" w:rsidRDefault="00311DDC" w:rsidP="00311DDC">
      <w:pPr>
        <w:ind w:left="567" w:hanging="567"/>
        <w:jc w:val="both"/>
        <w:rPr>
          <w:rFonts w:ascii="Arial" w:eastAsiaTheme="minorHAnsi" w:hAnsi="Arial" w:cs="Arial"/>
          <w:szCs w:val="32"/>
          <w:lang w:val="en-US"/>
        </w:rPr>
      </w:pPr>
      <w:r w:rsidRPr="00AE068E">
        <w:rPr>
          <w:rFonts w:ascii="Arial" w:eastAsiaTheme="minorHAnsi" w:hAnsi="Arial" w:cs="Arial"/>
          <w:szCs w:val="32"/>
          <w:lang w:val="en-US"/>
        </w:rPr>
        <w:t xml:space="preserve">2. </w:t>
      </w:r>
      <w:r>
        <w:rPr>
          <w:rFonts w:ascii="Arial" w:eastAsiaTheme="minorHAnsi" w:hAnsi="Arial" w:cs="Arial"/>
          <w:szCs w:val="32"/>
          <w:lang w:val="en-US"/>
        </w:rPr>
        <w:tab/>
      </w:r>
      <w:r w:rsidRPr="00AE068E">
        <w:rPr>
          <w:rFonts w:ascii="Arial" w:eastAsiaTheme="minorHAnsi" w:hAnsi="Arial" w:cs="Arial"/>
          <w:szCs w:val="32"/>
          <w:lang w:val="en-US"/>
        </w:rPr>
        <w:t xml:space="preserve">agrees to enter a contract with </w:t>
      </w:r>
      <w:proofErr w:type="spellStart"/>
      <w:r w:rsidRPr="00AE068E">
        <w:rPr>
          <w:rFonts w:ascii="Arial" w:eastAsiaTheme="minorHAnsi" w:hAnsi="Arial" w:cs="Arial"/>
          <w:szCs w:val="32"/>
          <w:lang w:val="en-US"/>
        </w:rPr>
        <w:t>TechnologyOne</w:t>
      </w:r>
      <w:proofErr w:type="spellEnd"/>
      <w:r w:rsidRPr="00AE068E">
        <w:rPr>
          <w:rFonts w:ascii="Arial" w:eastAsiaTheme="minorHAnsi" w:hAnsi="Arial" w:cs="Arial"/>
          <w:szCs w:val="32"/>
          <w:lang w:val="en-US"/>
        </w:rPr>
        <w:t xml:space="preserve"> to purchase their Enterprise Resource Planning System, called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with final contract subject to independent review to the satisfaction of the Chief Executive Officer; and</w:t>
      </w:r>
    </w:p>
    <w:p w14:paraId="70F841CF" w14:textId="77777777" w:rsidR="00311DDC" w:rsidRPr="00AE068E" w:rsidRDefault="00311DDC" w:rsidP="00311DDC">
      <w:pPr>
        <w:jc w:val="both"/>
        <w:rPr>
          <w:rFonts w:ascii="Arial" w:eastAsiaTheme="minorHAnsi" w:hAnsi="Arial" w:cs="Arial"/>
          <w:szCs w:val="32"/>
          <w:lang w:val="en-US"/>
        </w:rPr>
      </w:pPr>
    </w:p>
    <w:p w14:paraId="7F01913D" w14:textId="77777777" w:rsidR="00311DDC" w:rsidRPr="000E4C49" w:rsidRDefault="00311DDC" w:rsidP="003E347E">
      <w:pPr>
        <w:pStyle w:val="ListParagraph"/>
        <w:numPr>
          <w:ilvl w:val="0"/>
          <w:numId w:val="9"/>
        </w:numPr>
        <w:ind w:left="567" w:hanging="567"/>
        <w:jc w:val="both"/>
        <w:rPr>
          <w:rFonts w:ascii="Arial" w:eastAsiaTheme="minorHAnsi" w:hAnsi="Arial" w:cs="Arial"/>
          <w:szCs w:val="32"/>
          <w:lang w:val="en-US"/>
        </w:rPr>
      </w:pPr>
      <w:proofErr w:type="gramStart"/>
      <w:r w:rsidRPr="000E4C49">
        <w:rPr>
          <w:rFonts w:ascii="Arial" w:eastAsiaTheme="minorHAnsi" w:hAnsi="Arial" w:cs="Arial"/>
          <w:szCs w:val="32"/>
          <w:lang w:val="en-US"/>
        </w:rPr>
        <w:t>notes;</w:t>
      </w:r>
      <w:proofErr w:type="gramEnd"/>
    </w:p>
    <w:p w14:paraId="7A2DD8DA" w14:textId="77777777" w:rsidR="00311DDC" w:rsidRPr="000E4C49" w:rsidRDefault="00311DDC" w:rsidP="00311DDC">
      <w:pPr>
        <w:pStyle w:val="ListParagraph"/>
        <w:ind w:left="360"/>
        <w:jc w:val="both"/>
        <w:rPr>
          <w:rFonts w:ascii="Arial" w:eastAsiaTheme="minorHAnsi" w:hAnsi="Arial" w:cs="Arial"/>
          <w:szCs w:val="32"/>
          <w:lang w:val="en-US"/>
        </w:rPr>
      </w:pPr>
    </w:p>
    <w:p w14:paraId="4BE52199" w14:textId="77777777" w:rsidR="00311DDC" w:rsidRPr="00AE068E" w:rsidRDefault="00311DDC" w:rsidP="00311DDC">
      <w:pPr>
        <w:ind w:left="1134" w:hanging="567"/>
        <w:jc w:val="both"/>
        <w:rPr>
          <w:rFonts w:ascii="Arial" w:eastAsiaTheme="minorHAnsi" w:hAnsi="Arial" w:cs="Arial"/>
          <w:szCs w:val="32"/>
          <w:lang w:val="en-US"/>
        </w:rPr>
      </w:pPr>
      <w:r w:rsidRPr="00AE068E">
        <w:rPr>
          <w:rFonts w:ascii="Arial" w:eastAsiaTheme="minorHAnsi" w:hAnsi="Arial" w:cs="Arial"/>
          <w:szCs w:val="32"/>
          <w:lang w:val="en-US"/>
        </w:rPr>
        <w:t xml:space="preserve">a. </w:t>
      </w:r>
      <w:r>
        <w:rPr>
          <w:rFonts w:ascii="Arial" w:eastAsiaTheme="minorHAnsi" w:hAnsi="Arial" w:cs="Arial"/>
          <w:szCs w:val="32"/>
          <w:lang w:val="en-US"/>
        </w:rPr>
        <w:tab/>
      </w:r>
      <w:r w:rsidRPr="00AE068E">
        <w:rPr>
          <w:rFonts w:ascii="Arial" w:eastAsiaTheme="minorHAnsi" w:hAnsi="Arial" w:cs="Arial"/>
          <w:szCs w:val="32"/>
          <w:lang w:val="en-US"/>
        </w:rPr>
        <w:t xml:space="preserve">the adoption of the Integrated Enterprise Resource Planning approach for implementing Information Systems; and </w:t>
      </w:r>
    </w:p>
    <w:p w14:paraId="3046D4E8" w14:textId="77777777" w:rsidR="00311DDC" w:rsidRPr="00AE068E" w:rsidRDefault="00311DDC" w:rsidP="00311DDC">
      <w:pPr>
        <w:ind w:left="1134" w:hanging="567"/>
        <w:jc w:val="both"/>
        <w:rPr>
          <w:rFonts w:ascii="Arial" w:eastAsiaTheme="minorHAnsi" w:hAnsi="Arial" w:cs="Arial"/>
          <w:szCs w:val="32"/>
          <w:lang w:val="en-US"/>
        </w:rPr>
      </w:pPr>
      <w:r w:rsidRPr="00AE068E">
        <w:rPr>
          <w:rFonts w:ascii="Arial" w:eastAsiaTheme="minorHAnsi" w:hAnsi="Arial" w:cs="Arial"/>
          <w:szCs w:val="32"/>
          <w:lang w:val="en-US"/>
        </w:rPr>
        <w:t xml:space="preserve">b. </w:t>
      </w:r>
      <w:r>
        <w:rPr>
          <w:rFonts w:ascii="Arial" w:eastAsiaTheme="minorHAnsi" w:hAnsi="Arial" w:cs="Arial"/>
          <w:szCs w:val="32"/>
          <w:lang w:val="en-US"/>
        </w:rPr>
        <w:tab/>
      </w:r>
      <w:r w:rsidRPr="00AE068E">
        <w:rPr>
          <w:rFonts w:ascii="Arial" w:eastAsiaTheme="minorHAnsi" w:hAnsi="Arial" w:cs="Arial"/>
          <w:szCs w:val="32"/>
          <w:lang w:val="en-US"/>
        </w:rPr>
        <w:t xml:space="preserve">the implementation of the </w:t>
      </w:r>
      <w:proofErr w:type="spellStart"/>
      <w:r w:rsidRPr="00AE068E">
        <w:rPr>
          <w:rFonts w:ascii="Arial" w:eastAsiaTheme="minorHAnsi" w:hAnsi="Arial" w:cs="Arial"/>
          <w:szCs w:val="32"/>
          <w:lang w:val="en-US"/>
        </w:rPr>
        <w:t>TechnologyOne</w:t>
      </w:r>
      <w:proofErr w:type="spellEnd"/>
      <w:r w:rsidRPr="00AE068E">
        <w:rPr>
          <w:rFonts w:ascii="Arial" w:eastAsiaTheme="minorHAnsi" w:hAnsi="Arial" w:cs="Arial"/>
          <w:szCs w:val="32"/>
          <w:lang w:val="en-US"/>
        </w:rPr>
        <w:t xml:space="preserve">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solution using the Cloud model called “Software as a Service”.</w:t>
      </w:r>
    </w:p>
    <w:p w14:paraId="28629875" w14:textId="77777777" w:rsidR="00311DDC" w:rsidRPr="00AE068E" w:rsidRDefault="00311DDC" w:rsidP="00311DDC">
      <w:pPr>
        <w:jc w:val="both"/>
        <w:rPr>
          <w:rFonts w:ascii="Arial,Bold" w:eastAsiaTheme="minorHAnsi" w:hAnsi="Arial,Bold" w:cs="Arial,Bold"/>
          <w:b/>
          <w:bCs/>
          <w:szCs w:val="24"/>
        </w:rPr>
      </w:pPr>
    </w:p>
    <w:p w14:paraId="697F819D" w14:textId="77777777" w:rsidR="00311DDC" w:rsidRPr="00AE068E" w:rsidRDefault="00311DDC" w:rsidP="00311DDC">
      <w:pPr>
        <w:rPr>
          <w:rFonts w:ascii="Arial" w:eastAsiaTheme="minorHAnsi" w:hAnsi="Arial" w:cs="Arial"/>
          <w:b/>
          <w:bCs/>
          <w:szCs w:val="32"/>
        </w:rPr>
      </w:pPr>
    </w:p>
    <w:p w14:paraId="5B9C5E51" w14:textId="77777777" w:rsidR="00311DDC" w:rsidRPr="00AE068E" w:rsidRDefault="00311DDC" w:rsidP="00311DDC">
      <w:pPr>
        <w:jc w:val="both"/>
        <w:rPr>
          <w:rFonts w:ascii="Arial" w:eastAsiaTheme="minorHAnsi" w:hAnsi="Arial" w:cs="Arial"/>
          <w:b/>
          <w:bCs/>
          <w:szCs w:val="32"/>
        </w:rPr>
      </w:pPr>
      <w:r w:rsidRPr="00AE068E">
        <w:rPr>
          <w:rFonts w:ascii="Arial" w:eastAsiaTheme="minorHAnsi" w:hAnsi="Arial" w:cs="Arial"/>
          <w:b/>
          <w:bCs/>
          <w:szCs w:val="32"/>
        </w:rPr>
        <w:t>Consultation</w:t>
      </w:r>
    </w:p>
    <w:p w14:paraId="18DB340D" w14:textId="77777777" w:rsidR="00311DDC" w:rsidRPr="00AE068E" w:rsidRDefault="00311DDC" w:rsidP="00311DDC">
      <w:pPr>
        <w:jc w:val="both"/>
        <w:rPr>
          <w:rFonts w:ascii="Arial" w:eastAsiaTheme="minorHAnsi" w:hAnsi="Arial" w:cs="Arial"/>
          <w:b/>
          <w:sz w:val="28"/>
          <w:szCs w:val="32"/>
        </w:rPr>
      </w:pPr>
    </w:p>
    <w:p w14:paraId="2C689C68" w14:textId="77777777" w:rsidR="00311DDC" w:rsidRDefault="00311DDC" w:rsidP="00311DDC">
      <w:pPr>
        <w:jc w:val="both"/>
        <w:rPr>
          <w:rFonts w:ascii="Arial" w:eastAsiaTheme="minorHAnsi" w:hAnsi="Arial" w:cs="Arial"/>
          <w:szCs w:val="32"/>
          <w:lang w:val="en-US"/>
        </w:rPr>
      </w:pPr>
      <w:r w:rsidRPr="00AE068E">
        <w:rPr>
          <w:rFonts w:ascii="Arial" w:eastAsiaTheme="minorHAnsi" w:hAnsi="Arial" w:cs="Arial"/>
          <w:szCs w:val="32"/>
          <w:lang w:val="en-US"/>
        </w:rPr>
        <w:t xml:space="preserve">The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Project team has developed the following stakeholder consultation plans: </w:t>
      </w:r>
    </w:p>
    <w:p w14:paraId="444518C6" w14:textId="77777777" w:rsidR="00311DDC" w:rsidRDefault="00311DDC" w:rsidP="00311DDC">
      <w:pPr>
        <w:spacing w:after="160" w:line="259" w:lineRule="auto"/>
        <w:rPr>
          <w:rFonts w:ascii="Arial" w:eastAsiaTheme="minorHAnsi" w:hAnsi="Arial" w:cs="Arial"/>
          <w:szCs w:val="32"/>
          <w:lang w:val="en-US"/>
        </w:rPr>
      </w:pPr>
      <w:r>
        <w:rPr>
          <w:rFonts w:ascii="Arial" w:eastAsiaTheme="minorHAnsi" w:hAnsi="Arial" w:cs="Arial"/>
          <w:szCs w:val="32"/>
          <w:lang w:val="en-US"/>
        </w:rPr>
        <w:br w:type="page"/>
      </w:r>
    </w:p>
    <w:tbl>
      <w:tblPr>
        <w:tblStyle w:val="TableGrid"/>
        <w:tblW w:w="0" w:type="auto"/>
        <w:jc w:val="center"/>
        <w:tblLook w:val="04A0" w:firstRow="1" w:lastRow="0" w:firstColumn="1" w:lastColumn="0" w:noHBand="0" w:noVBand="1"/>
      </w:tblPr>
      <w:tblGrid>
        <w:gridCol w:w="2700"/>
        <w:gridCol w:w="5603"/>
      </w:tblGrid>
      <w:tr w:rsidR="00311DDC" w:rsidRPr="00AE068E" w14:paraId="37835CC3" w14:textId="77777777" w:rsidTr="00061E96">
        <w:trPr>
          <w:tblHeader/>
          <w:jc w:val="center"/>
        </w:trPr>
        <w:tc>
          <w:tcPr>
            <w:tcW w:w="2830" w:type="dxa"/>
            <w:shd w:val="clear" w:color="auto" w:fill="D9D9D9" w:themeFill="background1" w:themeFillShade="D9"/>
            <w:vAlign w:val="center"/>
          </w:tcPr>
          <w:p w14:paraId="29D4395A" w14:textId="77777777" w:rsidR="00311DDC" w:rsidRPr="00AE068E" w:rsidRDefault="00311DDC" w:rsidP="00061E96">
            <w:pPr>
              <w:jc w:val="center"/>
              <w:rPr>
                <w:rFonts w:ascii="Arial" w:hAnsi="Arial" w:cs="Arial"/>
                <w:b/>
                <w:bCs/>
              </w:rPr>
            </w:pPr>
            <w:r>
              <w:rPr>
                <w:rFonts w:ascii="Arial" w:hAnsi="Arial" w:cs="Arial"/>
                <w:b/>
                <w:bCs/>
              </w:rPr>
              <w:lastRenderedPageBreak/>
              <w:t>S</w:t>
            </w:r>
            <w:r w:rsidRPr="00AE068E">
              <w:rPr>
                <w:rFonts w:ascii="Arial" w:hAnsi="Arial" w:cs="Arial"/>
                <w:b/>
                <w:bCs/>
              </w:rPr>
              <w:t>takeholder Consultation Plans</w:t>
            </w:r>
          </w:p>
        </w:tc>
        <w:tc>
          <w:tcPr>
            <w:tcW w:w="6186" w:type="dxa"/>
            <w:shd w:val="clear" w:color="auto" w:fill="D9D9D9" w:themeFill="background1" w:themeFillShade="D9"/>
            <w:vAlign w:val="center"/>
          </w:tcPr>
          <w:p w14:paraId="4DA8E7DE" w14:textId="77777777" w:rsidR="00311DDC" w:rsidRPr="00AE068E" w:rsidRDefault="00311DDC" w:rsidP="00061E96">
            <w:pPr>
              <w:jc w:val="center"/>
              <w:rPr>
                <w:rFonts w:ascii="Arial" w:hAnsi="Arial" w:cs="Arial"/>
                <w:b/>
                <w:bCs/>
              </w:rPr>
            </w:pPr>
          </w:p>
          <w:p w14:paraId="63D41600" w14:textId="77777777" w:rsidR="00311DDC" w:rsidRPr="00AE068E" w:rsidRDefault="00311DDC" w:rsidP="00061E96">
            <w:pPr>
              <w:jc w:val="center"/>
              <w:rPr>
                <w:rFonts w:ascii="Arial" w:hAnsi="Arial" w:cs="Arial"/>
                <w:b/>
                <w:bCs/>
              </w:rPr>
            </w:pPr>
            <w:r w:rsidRPr="00AE068E">
              <w:rPr>
                <w:rFonts w:ascii="Arial" w:hAnsi="Arial" w:cs="Arial"/>
                <w:b/>
                <w:bCs/>
              </w:rPr>
              <w:t>Purpose</w:t>
            </w:r>
          </w:p>
          <w:p w14:paraId="5A5CDC7C" w14:textId="77777777" w:rsidR="00311DDC" w:rsidRPr="00AE068E" w:rsidRDefault="00311DDC" w:rsidP="00061E96">
            <w:pPr>
              <w:jc w:val="center"/>
              <w:rPr>
                <w:rFonts w:ascii="Arial" w:hAnsi="Arial" w:cs="Arial"/>
                <w:b/>
                <w:bCs/>
              </w:rPr>
            </w:pPr>
          </w:p>
        </w:tc>
      </w:tr>
      <w:tr w:rsidR="00311DDC" w:rsidRPr="00AE068E" w14:paraId="33FC55D2" w14:textId="77777777" w:rsidTr="00061E96">
        <w:trPr>
          <w:jc w:val="center"/>
        </w:trPr>
        <w:tc>
          <w:tcPr>
            <w:tcW w:w="2830" w:type="dxa"/>
          </w:tcPr>
          <w:p w14:paraId="458A64E7" w14:textId="77777777" w:rsidR="00311DDC" w:rsidRPr="00AE068E" w:rsidRDefault="00311DDC" w:rsidP="00061E96">
            <w:pPr>
              <w:rPr>
                <w:rFonts w:ascii="Arial" w:hAnsi="Arial" w:cs="Arial"/>
              </w:rPr>
            </w:pPr>
            <w:r w:rsidRPr="00AE068E">
              <w:rPr>
                <w:rFonts w:ascii="Arial" w:hAnsi="Arial" w:cs="Arial"/>
              </w:rPr>
              <w:t xml:space="preserve">Change Management Plan </w:t>
            </w:r>
          </w:p>
          <w:p w14:paraId="694DD75E" w14:textId="77777777" w:rsidR="00311DDC" w:rsidRPr="00AE068E" w:rsidRDefault="00311DDC" w:rsidP="00061E96">
            <w:pPr>
              <w:jc w:val="both"/>
              <w:rPr>
                <w:rFonts w:ascii="Arial" w:hAnsi="Arial" w:cs="Arial"/>
              </w:rPr>
            </w:pPr>
          </w:p>
        </w:tc>
        <w:tc>
          <w:tcPr>
            <w:tcW w:w="6186" w:type="dxa"/>
          </w:tcPr>
          <w:p w14:paraId="6A4C2F1A" w14:textId="77777777" w:rsidR="00311DDC" w:rsidRPr="00AE068E" w:rsidRDefault="00311DDC" w:rsidP="00061E96">
            <w:pPr>
              <w:jc w:val="both"/>
              <w:rPr>
                <w:rFonts w:ascii="Arial" w:hAnsi="Arial" w:cs="Arial"/>
              </w:rPr>
            </w:pPr>
            <w:r w:rsidRPr="00AE068E">
              <w:rPr>
                <w:rFonts w:ascii="Arial" w:hAnsi="Arial" w:cs="Arial"/>
              </w:rPr>
              <w:t xml:space="preserve">To outline the strategy and approach to managing the organisational change associated with implementing the </w:t>
            </w:r>
            <w:proofErr w:type="spellStart"/>
            <w:r w:rsidRPr="00AE068E">
              <w:rPr>
                <w:rFonts w:ascii="Arial" w:hAnsi="Arial" w:cs="Arial"/>
              </w:rPr>
              <w:t>OneCouncil</w:t>
            </w:r>
            <w:proofErr w:type="spellEnd"/>
            <w:r w:rsidRPr="00AE068E">
              <w:rPr>
                <w:rFonts w:ascii="Arial" w:hAnsi="Arial" w:cs="Arial"/>
              </w:rPr>
              <w:t xml:space="preserve"> project for employees, </w:t>
            </w:r>
            <w:proofErr w:type="gramStart"/>
            <w:r w:rsidRPr="00AE068E">
              <w:rPr>
                <w:rFonts w:ascii="Arial" w:hAnsi="Arial" w:cs="Arial"/>
              </w:rPr>
              <w:t>customers</w:t>
            </w:r>
            <w:proofErr w:type="gramEnd"/>
            <w:r w:rsidRPr="00AE068E">
              <w:rPr>
                <w:rFonts w:ascii="Arial" w:hAnsi="Arial" w:cs="Arial"/>
              </w:rPr>
              <w:t xml:space="preserve"> and stakeholders. </w:t>
            </w:r>
          </w:p>
          <w:p w14:paraId="07B7DF40" w14:textId="77777777" w:rsidR="00311DDC" w:rsidRPr="00AE068E" w:rsidRDefault="00311DDC" w:rsidP="00061E96">
            <w:pPr>
              <w:jc w:val="both"/>
              <w:rPr>
                <w:rFonts w:ascii="Arial" w:hAnsi="Arial" w:cs="Arial"/>
              </w:rPr>
            </w:pPr>
          </w:p>
        </w:tc>
      </w:tr>
      <w:tr w:rsidR="00311DDC" w:rsidRPr="00AE068E" w14:paraId="64B35545" w14:textId="77777777" w:rsidTr="00061E96">
        <w:trPr>
          <w:jc w:val="center"/>
        </w:trPr>
        <w:tc>
          <w:tcPr>
            <w:tcW w:w="2830" w:type="dxa"/>
          </w:tcPr>
          <w:p w14:paraId="72751C46" w14:textId="77777777" w:rsidR="00311DDC" w:rsidRPr="00AE068E" w:rsidRDefault="00311DDC" w:rsidP="00061E96">
            <w:pPr>
              <w:jc w:val="both"/>
              <w:rPr>
                <w:rFonts w:ascii="Arial" w:hAnsi="Arial" w:cs="Arial"/>
              </w:rPr>
            </w:pPr>
            <w:r w:rsidRPr="00AE068E">
              <w:rPr>
                <w:rFonts w:ascii="Arial" w:hAnsi="Arial" w:cs="Arial"/>
              </w:rPr>
              <w:t>Communication Plan</w:t>
            </w:r>
          </w:p>
        </w:tc>
        <w:tc>
          <w:tcPr>
            <w:tcW w:w="6186" w:type="dxa"/>
          </w:tcPr>
          <w:p w14:paraId="11CA921C" w14:textId="77777777" w:rsidR="00311DDC" w:rsidRPr="00AE068E" w:rsidRDefault="00311DDC" w:rsidP="00061E96">
            <w:pPr>
              <w:jc w:val="both"/>
              <w:rPr>
                <w:rFonts w:ascii="Arial" w:hAnsi="Arial" w:cs="Arial"/>
              </w:rPr>
            </w:pPr>
            <w:r w:rsidRPr="00AE068E">
              <w:rPr>
                <w:rFonts w:ascii="Arial" w:hAnsi="Arial" w:cs="Arial"/>
              </w:rPr>
              <w:t xml:space="preserve">To provide an overall framework for the ongoing management, </w:t>
            </w:r>
            <w:proofErr w:type="gramStart"/>
            <w:r w:rsidRPr="00AE068E">
              <w:rPr>
                <w:rFonts w:ascii="Arial" w:hAnsi="Arial" w:cs="Arial"/>
              </w:rPr>
              <w:t>coordination</w:t>
            </w:r>
            <w:proofErr w:type="gramEnd"/>
            <w:r w:rsidRPr="00AE068E">
              <w:rPr>
                <w:rFonts w:ascii="Arial" w:hAnsi="Arial" w:cs="Arial"/>
              </w:rPr>
              <w:t xml:space="preserve"> and delivery of communications to all staff across the City of Nedlands impacted by the </w:t>
            </w:r>
            <w:proofErr w:type="spellStart"/>
            <w:r w:rsidRPr="00AE068E">
              <w:rPr>
                <w:rFonts w:ascii="Arial" w:hAnsi="Arial" w:cs="Arial"/>
              </w:rPr>
              <w:t>OneCouncil</w:t>
            </w:r>
            <w:proofErr w:type="spellEnd"/>
            <w:r w:rsidRPr="00AE068E">
              <w:rPr>
                <w:rFonts w:ascii="Arial" w:hAnsi="Arial" w:cs="Arial"/>
              </w:rPr>
              <w:t xml:space="preserve"> project activities. </w:t>
            </w:r>
          </w:p>
          <w:p w14:paraId="2353E635" w14:textId="77777777" w:rsidR="00311DDC" w:rsidRPr="00AE068E" w:rsidRDefault="00311DDC" w:rsidP="00061E96">
            <w:pPr>
              <w:jc w:val="both"/>
              <w:rPr>
                <w:rFonts w:ascii="Arial" w:hAnsi="Arial" w:cs="Arial"/>
              </w:rPr>
            </w:pPr>
          </w:p>
        </w:tc>
      </w:tr>
      <w:tr w:rsidR="00311DDC" w:rsidRPr="00AE068E" w14:paraId="1C8DCB7A" w14:textId="77777777" w:rsidTr="00061E96">
        <w:trPr>
          <w:jc w:val="center"/>
        </w:trPr>
        <w:tc>
          <w:tcPr>
            <w:tcW w:w="2830" w:type="dxa"/>
          </w:tcPr>
          <w:p w14:paraId="4EDB25FC" w14:textId="77777777" w:rsidR="00311DDC" w:rsidRPr="00AE068E" w:rsidRDefault="00311DDC" w:rsidP="00061E96">
            <w:pPr>
              <w:jc w:val="both"/>
              <w:rPr>
                <w:rFonts w:ascii="Arial" w:hAnsi="Arial" w:cs="Arial"/>
              </w:rPr>
            </w:pPr>
            <w:r w:rsidRPr="00AE068E">
              <w:rPr>
                <w:rFonts w:ascii="Arial" w:hAnsi="Arial" w:cs="Arial"/>
              </w:rPr>
              <w:t xml:space="preserve">Stakeholder Engagement Plan </w:t>
            </w:r>
          </w:p>
          <w:p w14:paraId="484D204B" w14:textId="77777777" w:rsidR="00311DDC" w:rsidRPr="00AE068E" w:rsidRDefault="00311DDC" w:rsidP="00061E96">
            <w:pPr>
              <w:jc w:val="both"/>
              <w:rPr>
                <w:rFonts w:ascii="Arial" w:hAnsi="Arial" w:cs="Arial"/>
              </w:rPr>
            </w:pPr>
          </w:p>
        </w:tc>
        <w:tc>
          <w:tcPr>
            <w:tcW w:w="6186" w:type="dxa"/>
          </w:tcPr>
          <w:p w14:paraId="51DCBEBA" w14:textId="77777777" w:rsidR="00311DDC" w:rsidRPr="00AE068E" w:rsidRDefault="00311DDC" w:rsidP="00061E96">
            <w:pPr>
              <w:jc w:val="both"/>
              <w:rPr>
                <w:rFonts w:ascii="Arial" w:hAnsi="Arial" w:cs="Arial"/>
              </w:rPr>
            </w:pPr>
            <w:r w:rsidRPr="00AE068E">
              <w:rPr>
                <w:rFonts w:ascii="Arial" w:hAnsi="Arial" w:cs="Arial"/>
              </w:rPr>
              <w:t xml:space="preserve">To outline the City’s approach to managing stakeholder engagement throughout the implementation of the </w:t>
            </w:r>
            <w:proofErr w:type="spellStart"/>
            <w:r w:rsidRPr="00AE068E">
              <w:rPr>
                <w:rFonts w:ascii="Arial" w:hAnsi="Arial" w:cs="Arial"/>
              </w:rPr>
              <w:t>OneCouncil</w:t>
            </w:r>
            <w:proofErr w:type="spellEnd"/>
            <w:r w:rsidRPr="00AE068E">
              <w:rPr>
                <w:rFonts w:ascii="Arial" w:hAnsi="Arial" w:cs="Arial"/>
              </w:rPr>
              <w:t xml:space="preserve"> solution to ensure clear direction for the delivery of stakeholder engagement actions. </w:t>
            </w:r>
          </w:p>
        </w:tc>
      </w:tr>
    </w:tbl>
    <w:p w14:paraId="06C3BC00" w14:textId="77777777" w:rsidR="00311DDC" w:rsidRPr="00AE068E" w:rsidRDefault="00311DDC" w:rsidP="00311DDC">
      <w:pPr>
        <w:jc w:val="both"/>
      </w:pPr>
    </w:p>
    <w:p w14:paraId="1E0FF3B7" w14:textId="77777777" w:rsidR="00311DDC" w:rsidRDefault="00311DDC" w:rsidP="00311DDC">
      <w:pPr>
        <w:jc w:val="both"/>
        <w:rPr>
          <w:rFonts w:ascii="Arial" w:eastAsiaTheme="minorHAnsi" w:hAnsi="Arial" w:cs="Arial"/>
          <w:szCs w:val="32"/>
          <w:lang w:val="en-US"/>
        </w:rPr>
      </w:pPr>
      <w:r w:rsidRPr="00AE068E">
        <w:rPr>
          <w:rFonts w:ascii="Arial" w:eastAsiaTheme="minorHAnsi" w:hAnsi="Arial" w:cs="Arial"/>
          <w:szCs w:val="32"/>
          <w:lang w:val="en-US"/>
        </w:rPr>
        <w:t xml:space="preserve">The City has also been consulting with the City of South Perth and the Shire of Serpentine Jarrahdale who are also implementing the same </w:t>
      </w:r>
      <w:proofErr w:type="spellStart"/>
      <w:r w:rsidRPr="00AE068E">
        <w:rPr>
          <w:rFonts w:ascii="Arial" w:eastAsiaTheme="minorHAnsi" w:hAnsi="Arial" w:cs="Arial"/>
          <w:szCs w:val="32"/>
          <w:lang w:val="en-US"/>
        </w:rPr>
        <w:t>TechnologyOne</w:t>
      </w:r>
      <w:proofErr w:type="spellEnd"/>
      <w:r w:rsidRPr="00AE068E">
        <w:rPr>
          <w:rFonts w:ascii="Arial" w:eastAsiaTheme="minorHAnsi" w:hAnsi="Arial" w:cs="Arial"/>
          <w:szCs w:val="32"/>
          <w:lang w:val="en-US"/>
        </w:rPr>
        <w:t xml:space="preserve">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system. The City has signed a Memorandum of Understanding (MoU) with the City of South Perth and the Shire of Serpentine Jarrahdale for the purpose of sharing information, system configuration/setup and lessons learnt. </w:t>
      </w:r>
    </w:p>
    <w:p w14:paraId="6505714B" w14:textId="094FB9A3" w:rsidR="00311DDC" w:rsidRDefault="00311DDC" w:rsidP="00311DDC">
      <w:pPr>
        <w:jc w:val="both"/>
        <w:rPr>
          <w:rFonts w:ascii="Arial" w:eastAsiaTheme="minorHAnsi" w:hAnsi="Arial" w:cs="Arial"/>
          <w:szCs w:val="32"/>
          <w:lang w:val="en-US"/>
        </w:rPr>
      </w:pPr>
    </w:p>
    <w:p w14:paraId="5291552A" w14:textId="77777777" w:rsidR="00BC4652" w:rsidRPr="00AE068E" w:rsidRDefault="00BC4652" w:rsidP="00311DDC">
      <w:pPr>
        <w:jc w:val="both"/>
        <w:rPr>
          <w:rFonts w:ascii="Arial" w:eastAsiaTheme="minorHAnsi" w:hAnsi="Arial" w:cs="Arial"/>
          <w:szCs w:val="32"/>
          <w:lang w:val="en-US"/>
        </w:rPr>
      </w:pPr>
    </w:p>
    <w:p w14:paraId="1CD844D5" w14:textId="77777777" w:rsidR="00311DDC" w:rsidRPr="00AE068E" w:rsidRDefault="00311DDC" w:rsidP="00311DDC">
      <w:pPr>
        <w:jc w:val="both"/>
        <w:rPr>
          <w:rFonts w:ascii="Arial" w:eastAsiaTheme="minorHAnsi" w:hAnsi="Arial" w:cs="Arial"/>
          <w:b/>
          <w:sz w:val="28"/>
          <w:szCs w:val="32"/>
        </w:rPr>
      </w:pPr>
      <w:r w:rsidRPr="00AE068E">
        <w:rPr>
          <w:rFonts w:ascii="Arial" w:eastAsiaTheme="minorHAnsi" w:hAnsi="Arial" w:cs="Arial"/>
          <w:b/>
          <w:sz w:val="28"/>
          <w:szCs w:val="32"/>
        </w:rPr>
        <w:t>Strategic Implications</w:t>
      </w:r>
    </w:p>
    <w:p w14:paraId="2FD55926" w14:textId="77777777" w:rsidR="00311DDC" w:rsidRPr="00AE068E" w:rsidRDefault="00311DDC" w:rsidP="00311DDC">
      <w:pPr>
        <w:jc w:val="both"/>
        <w:rPr>
          <w:rFonts w:ascii="Arial" w:eastAsiaTheme="minorHAnsi" w:hAnsi="Arial" w:cs="Arial"/>
          <w:b/>
          <w:bCs/>
          <w:szCs w:val="32"/>
        </w:rPr>
      </w:pPr>
    </w:p>
    <w:p w14:paraId="26C9E25E" w14:textId="77777777" w:rsidR="00311DDC" w:rsidRPr="00AE068E" w:rsidRDefault="00311DDC" w:rsidP="00311DDC">
      <w:pPr>
        <w:jc w:val="both"/>
        <w:rPr>
          <w:rFonts w:ascii="Arial" w:eastAsiaTheme="minorHAnsi" w:hAnsi="Arial" w:cs="Arial"/>
          <w:b/>
          <w:bCs/>
          <w:szCs w:val="32"/>
        </w:rPr>
      </w:pPr>
      <w:r w:rsidRPr="00AE068E">
        <w:rPr>
          <w:rFonts w:ascii="Arial" w:eastAsiaTheme="minorHAnsi" w:hAnsi="Arial" w:cs="Arial"/>
          <w:b/>
          <w:bCs/>
          <w:szCs w:val="32"/>
        </w:rPr>
        <w:t xml:space="preserve">How well does it fit with our strategic direction? </w:t>
      </w:r>
    </w:p>
    <w:p w14:paraId="119E42EA" w14:textId="77777777" w:rsidR="00311DDC" w:rsidRPr="00AE068E" w:rsidRDefault="00311DDC" w:rsidP="00311DDC">
      <w:pPr>
        <w:pBdr>
          <w:top w:val="nil"/>
          <w:left w:val="nil"/>
          <w:bottom w:val="nil"/>
          <w:right w:val="nil"/>
          <w:between w:val="nil"/>
        </w:pBdr>
        <w:jc w:val="both"/>
        <w:rPr>
          <w:rFonts w:ascii="Arial" w:eastAsia="Arial" w:hAnsi="Arial" w:cs="Arial"/>
          <w:color w:val="000000"/>
          <w:szCs w:val="24"/>
        </w:rPr>
      </w:pPr>
      <w:r w:rsidRPr="00AE068E">
        <w:rPr>
          <w:rFonts w:ascii="Arial" w:eastAsia="Arial" w:hAnsi="Arial" w:cs="Arial"/>
          <w:color w:val="000000"/>
          <w:szCs w:val="24"/>
        </w:rPr>
        <w:t xml:space="preserve">The </w:t>
      </w:r>
      <w:proofErr w:type="gramStart"/>
      <w:r w:rsidRPr="00AE068E">
        <w:rPr>
          <w:rFonts w:ascii="Arial" w:eastAsia="Arial" w:hAnsi="Arial" w:cs="Arial"/>
          <w:color w:val="000000"/>
          <w:szCs w:val="24"/>
        </w:rPr>
        <w:t>City</w:t>
      </w:r>
      <w:proofErr w:type="gramEnd"/>
      <w:r w:rsidRPr="00AE068E">
        <w:rPr>
          <w:rFonts w:ascii="Arial" w:eastAsia="Arial" w:hAnsi="Arial" w:cs="Arial"/>
          <w:color w:val="000000"/>
          <w:szCs w:val="24"/>
        </w:rPr>
        <w:t xml:space="preserve"> has adopted an Enterprise Resource Planning approach that sets the foundation for all organisational information technology systems and other supporting technologies. Investing in information systems and technology will provide the City of Nedlands with the requisite tools to plan, execute, evaluate all existing and future operations.</w:t>
      </w:r>
    </w:p>
    <w:p w14:paraId="7F79BB7C" w14:textId="77777777" w:rsidR="00311DDC" w:rsidRPr="00AE068E" w:rsidRDefault="00311DDC" w:rsidP="00311DDC">
      <w:pPr>
        <w:jc w:val="both"/>
        <w:rPr>
          <w:rFonts w:ascii="Arial" w:eastAsiaTheme="minorHAnsi" w:hAnsi="Arial" w:cs="Arial"/>
          <w:szCs w:val="32"/>
          <w:lang w:val="en-US"/>
        </w:rPr>
      </w:pPr>
    </w:p>
    <w:p w14:paraId="7C1A71E3" w14:textId="77777777" w:rsidR="00311DDC" w:rsidRPr="00AE068E" w:rsidRDefault="00311DDC" w:rsidP="00311DDC">
      <w:pPr>
        <w:jc w:val="both"/>
        <w:rPr>
          <w:rFonts w:ascii="Arial" w:eastAsiaTheme="minorHAnsi" w:hAnsi="Arial" w:cs="Arial"/>
          <w:b/>
          <w:bCs/>
          <w:szCs w:val="32"/>
        </w:rPr>
      </w:pPr>
      <w:r w:rsidRPr="00AE068E">
        <w:rPr>
          <w:rFonts w:ascii="Arial" w:eastAsiaTheme="minorHAnsi" w:hAnsi="Arial" w:cs="Arial"/>
          <w:b/>
          <w:bCs/>
          <w:szCs w:val="32"/>
        </w:rPr>
        <w:t xml:space="preserve">Who benefits? </w:t>
      </w:r>
    </w:p>
    <w:p w14:paraId="3CAC0BBA" w14:textId="77777777" w:rsidR="00311DDC" w:rsidRPr="00AE068E" w:rsidRDefault="00311DDC" w:rsidP="00311DDC">
      <w:pPr>
        <w:pBdr>
          <w:top w:val="nil"/>
          <w:left w:val="nil"/>
          <w:bottom w:val="nil"/>
          <w:right w:val="nil"/>
          <w:between w:val="nil"/>
        </w:pBdr>
        <w:jc w:val="both"/>
        <w:rPr>
          <w:rFonts w:ascii="Arial" w:eastAsia="Arial" w:hAnsi="Arial" w:cs="Arial"/>
          <w:color w:val="000000"/>
          <w:szCs w:val="24"/>
        </w:rPr>
      </w:pPr>
      <w:r w:rsidRPr="00AE068E">
        <w:rPr>
          <w:rFonts w:ascii="Arial" w:eastAsia="Arial" w:hAnsi="Arial" w:cs="Arial"/>
          <w:color w:val="000000"/>
          <w:szCs w:val="24"/>
        </w:rPr>
        <w:t xml:space="preserve">The benefits were reported to the Audit and Risk Committee in August 2021 and are re-iterated in this report for completeness. </w:t>
      </w:r>
    </w:p>
    <w:p w14:paraId="2F4AC2D3" w14:textId="77777777" w:rsidR="00311DDC" w:rsidRPr="00AE068E" w:rsidRDefault="00311DDC" w:rsidP="00311DDC">
      <w:pPr>
        <w:pBdr>
          <w:top w:val="nil"/>
          <w:left w:val="nil"/>
          <w:bottom w:val="nil"/>
          <w:right w:val="nil"/>
          <w:between w:val="nil"/>
        </w:pBdr>
        <w:jc w:val="both"/>
        <w:rPr>
          <w:rFonts w:ascii="Arial" w:eastAsia="Arial" w:hAnsi="Arial" w:cs="Arial"/>
          <w:color w:val="000000"/>
          <w:szCs w:val="24"/>
        </w:rPr>
      </w:pPr>
    </w:p>
    <w:p w14:paraId="6220F3D7" w14:textId="77777777" w:rsidR="00311DDC" w:rsidRPr="00AE068E" w:rsidRDefault="00311DDC" w:rsidP="00311DDC">
      <w:pPr>
        <w:pBdr>
          <w:top w:val="nil"/>
          <w:left w:val="nil"/>
          <w:bottom w:val="nil"/>
          <w:right w:val="nil"/>
          <w:between w:val="nil"/>
        </w:pBdr>
        <w:jc w:val="both"/>
        <w:rPr>
          <w:rFonts w:ascii="Arial" w:eastAsia="Arial" w:hAnsi="Arial" w:cs="Arial"/>
          <w:color w:val="000000"/>
          <w:szCs w:val="24"/>
        </w:rPr>
      </w:pPr>
      <w:r w:rsidRPr="00AE068E">
        <w:rPr>
          <w:rFonts w:ascii="Arial" w:eastAsia="Arial" w:hAnsi="Arial" w:cs="Arial"/>
          <w:color w:val="000000"/>
          <w:szCs w:val="24"/>
        </w:rPr>
        <w:t xml:space="preserve">Council will benefit from the implementation of </w:t>
      </w:r>
      <w:proofErr w:type="spellStart"/>
      <w:r w:rsidRPr="00AE068E">
        <w:rPr>
          <w:rFonts w:ascii="Arial" w:eastAsia="Arial" w:hAnsi="Arial" w:cs="Arial"/>
          <w:color w:val="000000"/>
          <w:szCs w:val="24"/>
        </w:rPr>
        <w:t>OneCouncil</w:t>
      </w:r>
      <w:proofErr w:type="spellEnd"/>
      <w:r w:rsidRPr="00AE068E">
        <w:rPr>
          <w:rFonts w:ascii="Arial" w:eastAsia="Arial" w:hAnsi="Arial" w:cs="Arial"/>
          <w:color w:val="000000"/>
          <w:szCs w:val="24"/>
        </w:rPr>
        <w:t xml:space="preserve"> by:</w:t>
      </w:r>
    </w:p>
    <w:p w14:paraId="25375B1F" w14:textId="77777777" w:rsidR="00311DDC" w:rsidRPr="00AE068E" w:rsidRDefault="00311DDC" w:rsidP="00311DDC">
      <w:pPr>
        <w:jc w:val="both"/>
        <w:rPr>
          <w:rFonts w:ascii="Arial" w:eastAsiaTheme="minorHAnsi" w:hAnsi="Arial" w:cs="Arial"/>
          <w:b/>
          <w:bCs/>
          <w:szCs w:val="32"/>
        </w:rPr>
      </w:pPr>
    </w:p>
    <w:p w14:paraId="57AF69D6" w14:textId="77777777" w:rsidR="00311DDC" w:rsidRPr="00AE068E" w:rsidRDefault="00311DDC" w:rsidP="003E347E">
      <w:pPr>
        <w:pStyle w:val="ListParagraph"/>
        <w:numPr>
          <w:ilvl w:val="0"/>
          <w:numId w:val="5"/>
        </w:numPr>
        <w:ind w:left="567" w:hanging="567"/>
        <w:jc w:val="both"/>
        <w:rPr>
          <w:rFonts w:ascii="Arial" w:eastAsiaTheme="minorHAnsi" w:hAnsi="Arial" w:cs="Arial"/>
          <w:szCs w:val="24"/>
        </w:rPr>
      </w:pPr>
      <w:r w:rsidRPr="00AE068E">
        <w:rPr>
          <w:rFonts w:ascii="Arial" w:eastAsiaTheme="minorHAnsi" w:hAnsi="Arial" w:cs="Arial"/>
          <w:szCs w:val="24"/>
        </w:rPr>
        <w:t xml:space="preserve">Improved online services for ratepayers and </w:t>
      </w:r>
      <w:proofErr w:type="gramStart"/>
      <w:r w:rsidRPr="00AE068E">
        <w:rPr>
          <w:rFonts w:ascii="Arial" w:eastAsiaTheme="minorHAnsi" w:hAnsi="Arial" w:cs="Arial"/>
          <w:szCs w:val="24"/>
        </w:rPr>
        <w:t>residents;</w:t>
      </w:r>
      <w:proofErr w:type="gramEnd"/>
      <w:r w:rsidRPr="00AE068E">
        <w:rPr>
          <w:rFonts w:ascii="Arial" w:eastAsiaTheme="minorHAnsi" w:hAnsi="Arial" w:cs="Arial"/>
          <w:szCs w:val="24"/>
        </w:rPr>
        <w:t xml:space="preserve"> </w:t>
      </w:r>
    </w:p>
    <w:p w14:paraId="7F7C0BB5" w14:textId="77777777" w:rsidR="00311DDC" w:rsidRPr="00AE068E" w:rsidRDefault="00311DDC" w:rsidP="003E347E">
      <w:pPr>
        <w:pStyle w:val="ListParagraph"/>
        <w:numPr>
          <w:ilvl w:val="0"/>
          <w:numId w:val="5"/>
        </w:numPr>
        <w:ind w:left="567" w:hanging="567"/>
        <w:jc w:val="both"/>
        <w:rPr>
          <w:rFonts w:ascii="Arial" w:eastAsiaTheme="minorHAnsi" w:hAnsi="Arial" w:cs="Arial"/>
          <w:szCs w:val="24"/>
        </w:rPr>
      </w:pPr>
      <w:r w:rsidRPr="00AE068E">
        <w:rPr>
          <w:rFonts w:ascii="Arial" w:eastAsiaTheme="minorHAnsi" w:hAnsi="Arial" w:cs="Arial"/>
          <w:szCs w:val="24"/>
        </w:rPr>
        <w:t xml:space="preserve">Implementing the ability for customers/residents to engage the </w:t>
      </w:r>
      <w:proofErr w:type="gramStart"/>
      <w:r w:rsidRPr="00AE068E">
        <w:rPr>
          <w:rFonts w:ascii="Arial" w:eastAsiaTheme="minorHAnsi" w:hAnsi="Arial" w:cs="Arial"/>
          <w:szCs w:val="24"/>
        </w:rPr>
        <w:t>City</w:t>
      </w:r>
      <w:proofErr w:type="gramEnd"/>
      <w:r w:rsidRPr="00AE068E">
        <w:rPr>
          <w:rFonts w:ascii="Arial" w:eastAsiaTheme="minorHAnsi" w:hAnsi="Arial" w:cs="Arial"/>
          <w:szCs w:val="24"/>
        </w:rPr>
        <w:t xml:space="preserve"> online from any device and anytime;</w:t>
      </w:r>
    </w:p>
    <w:p w14:paraId="54DA1E35" w14:textId="77777777" w:rsidR="00311DDC" w:rsidRPr="00AE068E" w:rsidRDefault="00311DDC" w:rsidP="003E347E">
      <w:pPr>
        <w:pStyle w:val="ListParagraph"/>
        <w:numPr>
          <w:ilvl w:val="0"/>
          <w:numId w:val="5"/>
        </w:numPr>
        <w:ind w:left="567" w:hanging="567"/>
        <w:jc w:val="both"/>
        <w:rPr>
          <w:rFonts w:ascii="Arial" w:eastAsiaTheme="minorHAnsi" w:hAnsi="Arial" w:cs="Arial"/>
          <w:szCs w:val="24"/>
        </w:rPr>
      </w:pPr>
      <w:r w:rsidRPr="00AE068E">
        <w:rPr>
          <w:rFonts w:ascii="Arial" w:eastAsiaTheme="minorHAnsi" w:hAnsi="Arial" w:cs="Arial"/>
          <w:szCs w:val="24"/>
        </w:rPr>
        <w:t xml:space="preserve">More efficient tools for reporting budget and statutory reporting </w:t>
      </w:r>
      <w:proofErr w:type="gramStart"/>
      <w:r w:rsidRPr="00AE068E">
        <w:rPr>
          <w:rFonts w:ascii="Arial" w:eastAsiaTheme="minorHAnsi" w:hAnsi="Arial" w:cs="Arial"/>
          <w:szCs w:val="24"/>
        </w:rPr>
        <w:t>obligations;</w:t>
      </w:r>
      <w:proofErr w:type="gramEnd"/>
    </w:p>
    <w:p w14:paraId="4EC5B00B" w14:textId="77777777" w:rsidR="00311DDC" w:rsidRPr="00AE068E" w:rsidRDefault="00311DDC" w:rsidP="003E347E">
      <w:pPr>
        <w:pStyle w:val="ListParagraph"/>
        <w:numPr>
          <w:ilvl w:val="0"/>
          <w:numId w:val="5"/>
        </w:numPr>
        <w:ind w:left="567" w:hanging="567"/>
        <w:jc w:val="both"/>
        <w:rPr>
          <w:rFonts w:ascii="Arial" w:eastAsiaTheme="minorHAnsi" w:hAnsi="Arial" w:cs="Arial"/>
          <w:szCs w:val="24"/>
        </w:rPr>
      </w:pPr>
      <w:r w:rsidRPr="00AE068E">
        <w:rPr>
          <w:rFonts w:ascii="Arial" w:eastAsiaTheme="minorHAnsi" w:hAnsi="Arial" w:cs="Arial"/>
          <w:szCs w:val="24"/>
        </w:rPr>
        <w:lastRenderedPageBreak/>
        <w:t xml:space="preserve">Improved staff morale by reducing pressure/stress on staff - this will reduce the need to increase FTE in the future - as staff will have the right tools to do their </w:t>
      </w:r>
      <w:proofErr w:type="gramStart"/>
      <w:r w:rsidRPr="00AE068E">
        <w:rPr>
          <w:rFonts w:ascii="Arial" w:eastAsiaTheme="minorHAnsi" w:hAnsi="Arial" w:cs="Arial"/>
          <w:szCs w:val="24"/>
        </w:rPr>
        <w:t>job;</w:t>
      </w:r>
      <w:proofErr w:type="gramEnd"/>
    </w:p>
    <w:p w14:paraId="10FF7934" w14:textId="77777777" w:rsidR="00311DDC" w:rsidRPr="00AE068E" w:rsidRDefault="00311DDC" w:rsidP="003E347E">
      <w:pPr>
        <w:pStyle w:val="ListParagraph"/>
        <w:numPr>
          <w:ilvl w:val="0"/>
          <w:numId w:val="5"/>
        </w:numPr>
        <w:ind w:left="567" w:hanging="567"/>
        <w:jc w:val="both"/>
        <w:rPr>
          <w:rFonts w:ascii="Arial" w:eastAsiaTheme="minorHAnsi" w:hAnsi="Arial" w:cs="Arial"/>
          <w:szCs w:val="24"/>
        </w:rPr>
      </w:pPr>
      <w:r w:rsidRPr="00AE068E">
        <w:rPr>
          <w:rFonts w:ascii="Arial" w:eastAsiaTheme="minorHAnsi" w:hAnsi="Arial" w:cs="Arial"/>
          <w:szCs w:val="24"/>
        </w:rPr>
        <w:t xml:space="preserve">The ability to attract talent from other Councils that use </w:t>
      </w:r>
      <w:proofErr w:type="spellStart"/>
      <w:proofErr w:type="gramStart"/>
      <w:r w:rsidRPr="00AE068E">
        <w:rPr>
          <w:rFonts w:ascii="Arial" w:eastAsiaTheme="minorHAnsi" w:hAnsi="Arial" w:cs="Arial"/>
          <w:szCs w:val="24"/>
        </w:rPr>
        <w:t>TechnologyOne</w:t>
      </w:r>
      <w:proofErr w:type="spellEnd"/>
      <w:r w:rsidRPr="00AE068E">
        <w:rPr>
          <w:rFonts w:ascii="Arial" w:eastAsiaTheme="minorHAnsi" w:hAnsi="Arial" w:cs="Arial"/>
          <w:szCs w:val="24"/>
        </w:rPr>
        <w:t>;</w:t>
      </w:r>
      <w:proofErr w:type="gramEnd"/>
    </w:p>
    <w:p w14:paraId="33D98640" w14:textId="77777777" w:rsidR="00311DDC" w:rsidRPr="00AE068E" w:rsidRDefault="00311DDC" w:rsidP="003E347E">
      <w:pPr>
        <w:pStyle w:val="ListParagraph"/>
        <w:numPr>
          <w:ilvl w:val="0"/>
          <w:numId w:val="5"/>
        </w:numPr>
        <w:ind w:left="567" w:hanging="567"/>
        <w:jc w:val="both"/>
        <w:rPr>
          <w:rFonts w:ascii="Arial" w:eastAsiaTheme="minorHAnsi" w:hAnsi="Arial" w:cs="Arial"/>
          <w:szCs w:val="24"/>
        </w:rPr>
      </w:pPr>
      <w:r w:rsidRPr="00AE068E">
        <w:rPr>
          <w:rFonts w:ascii="Arial" w:eastAsiaTheme="minorHAnsi" w:hAnsi="Arial" w:cs="Arial"/>
          <w:szCs w:val="24"/>
        </w:rPr>
        <w:t xml:space="preserve">Improved planned and scheduled maintenance of our </w:t>
      </w:r>
      <w:proofErr w:type="gramStart"/>
      <w:r w:rsidRPr="00AE068E">
        <w:rPr>
          <w:rFonts w:ascii="Arial" w:eastAsiaTheme="minorHAnsi" w:hAnsi="Arial" w:cs="Arial"/>
          <w:szCs w:val="24"/>
        </w:rPr>
        <w:t>Assets;</w:t>
      </w:r>
      <w:proofErr w:type="gramEnd"/>
    </w:p>
    <w:p w14:paraId="3B000E3B" w14:textId="77777777" w:rsidR="00311DDC" w:rsidRPr="00AE068E" w:rsidRDefault="00311DDC" w:rsidP="003E347E">
      <w:pPr>
        <w:pStyle w:val="ListParagraph"/>
        <w:numPr>
          <w:ilvl w:val="0"/>
          <w:numId w:val="5"/>
        </w:numPr>
        <w:ind w:left="567" w:hanging="567"/>
        <w:jc w:val="both"/>
        <w:rPr>
          <w:rFonts w:ascii="Arial" w:eastAsiaTheme="minorHAnsi" w:hAnsi="Arial" w:cs="Arial"/>
          <w:szCs w:val="24"/>
        </w:rPr>
      </w:pPr>
      <w:r w:rsidRPr="00AE068E">
        <w:rPr>
          <w:rFonts w:ascii="Arial" w:eastAsiaTheme="minorHAnsi" w:hAnsi="Arial" w:cs="Arial"/>
          <w:szCs w:val="24"/>
        </w:rPr>
        <w:t xml:space="preserve">Reduced strategic and operational risk by replacing the City’s obsolete IT </w:t>
      </w:r>
      <w:proofErr w:type="gramStart"/>
      <w:r w:rsidRPr="00AE068E">
        <w:rPr>
          <w:rFonts w:ascii="Arial" w:eastAsiaTheme="minorHAnsi" w:hAnsi="Arial" w:cs="Arial"/>
          <w:szCs w:val="24"/>
        </w:rPr>
        <w:t>systems;</w:t>
      </w:r>
      <w:proofErr w:type="gramEnd"/>
    </w:p>
    <w:p w14:paraId="0C2EC421" w14:textId="77777777" w:rsidR="00311DDC" w:rsidRPr="00AE068E" w:rsidRDefault="00311DDC" w:rsidP="003E347E">
      <w:pPr>
        <w:pStyle w:val="ListParagraph"/>
        <w:numPr>
          <w:ilvl w:val="0"/>
          <w:numId w:val="5"/>
        </w:numPr>
        <w:ind w:left="567" w:hanging="567"/>
        <w:jc w:val="both"/>
        <w:rPr>
          <w:rFonts w:ascii="Arial" w:eastAsiaTheme="minorHAnsi" w:hAnsi="Arial" w:cs="Arial"/>
          <w:szCs w:val="24"/>
        </w:rPr>
      </w:pPr>
      <w:r w:rsidRPr="00AE068E">
        <w:rPr>
          <w:rFonts w:ascii="Arial" w:eastAsiaTheme="minorHAnsi" w:hAnsi="Arial" w:cs="Arial"/>
          <w:szCs w:val="24"/>
        </w:rPr>
        <w:t xml:space="preserve">Improved granularity of financial reporting with a revised Financial Chart of Accounts; and </w:t>
      </w:r>
    </w:p>
    <w:p w14:paraId="7926DF88" w14:textId="77777777" w:rsidR="00311DDC" w:rsidRDefault="00311DDC" w:rsidP="003E347E">
      <w:pPr>
        <w:pStyle w:val="ListParagraph"/>
        <w:numPr>
          <w:ilvl w:val="0"/>
          <w:numId w:val="5"/>
        </w:numPr>
        <w:ind w:left="567" w:hanging="567"/>
        <w:jc w:val="both"/>
        <w:rPr>
          <w:rFonts w:ascii="Arial" w:eastAsiaTheme="minorHAnsi" w:hAnsi="Arial" w:cs="Arial"/>
          <w:szCs w:val="24"/>
        </w:rPr>
      </w:pPr>
      <w:r w:rsidRPr="00AE068E">
        <w:rPr>
          <w:rFonts w:ascii="Arial" w:eastAsiaTheme="minorHAnsi" w:hAnsi="Arial" w:cs="Arial"/>
          <w:szCs w:val="24"/>
        </w:rPr>
        <w:t>Increased financial system controls with full audit capability to reduce the risk of fraud / corruption.</w:t>
      </w:r>
    </w:p>
    <w:p w14:paraId="635A516D" w14:textId="77777777" w:rsidR="00311DDC" w:rsidRPr="00AE068E" w:rsidRDefault="00311DDC" w:rsidP="00311DDC">
      <w:pPr>
        <w:pStyle w:val="ListParagraph"/>
        <w:ind w:left="567"/>
        <w:jc w:val="both"/>
        <w:rPr>
          <w:rFonts w:ascii="Arial" w:eastAsiaTheme="minorHAnsi" w:hAnsi="Arial" w:cs="Arial"/>
          <w:szCs w:val="24"/>
        </w:rPr>
      </w:pPr>
    </w:p>
    <w:p w14:paraId="1AF2A787" w14:textId="77777777" w:rsidR="00311DDC" w:rsidRPr="00AE068E" w:rsidRDefault="00311DDC" w:rsidP="00311DDC">
      <w:pPr>
        <w:pBdr>
          <w:top w:val="nil"/>
          <w:left w:val="nil"/>
          <w:bottom w:val="nil"/>
          <w:right w:val="nil"/>
          <w:between w:val="nil"/>
        </w:pBdr>
        <w:jc w:val="both"/>
        <w:rPr>
          <w:rFonts w:ascii="Arial" w:eastAsia="Arial" w:hAnsi="Arial" w:cs="Arial"/>
          <w:color w:val="000000"/>
          <w:szCs w:val="24"/>
        </w:rPr>
      </w:pPr>
      <w:r w:rsidRPr="00AE068E">
        <w:rPr>
          <w:rFonts w:ascii="Arial" w:eastAsia="Arial" w:hAnsi="Arial" w:cs="Arial"/>
          <w:color w:val="000000"/>
          <w:szCs w:val="24"/>
        </w:rPr>
        <w:t xml:space="preserve">The City’s administrative staff will benefit from the implementation of </w:t>
      </w:r>
      <w:proofErr w:type="spellStart"/>
      <w:r w:rsidRPr="00AE068E">
        <w:rPr>
          <w:rFonts w:ascii="Arial" w:eastAsia="Arial" w:hAnsi="Arial" w:cs="Arial"/>
          <w:color w:val="000000"/>
          <w:szCs w:val="24"/>
        </w:rPr>
        <w:t>OneCouncil</w:t>
      </w:r>
      <w:proofErr w:type="spellEnd"/>
      <w:r w:rsidRPr="00AE068E">
        <w:rPr>
          <w:rFonts w:ascii="Arial" w:eastAsia="Arial" w:hAnsi="Arial" w:cs="Arial"/>
          <w:color w:val="000000"/>
          <w:szCs w:val="24"/>
        </w:rPr>
        <w:t xml:space="preserve"> by:</w:t>
      </w:r>
    </w:p>
    <w:p w14:paraId="6A11B338" w14:textId="77777777" w:rsidR="00311DDC" w:rsidRPr="00AE068E" w:rsidRDefault="00311DDC" w:rsidP="00311DDC">
      <w:pPr>
        <w:pBdr>
          <w:top w:val="nil"/>
          <w:left w:val="nil"/>
          <w:bottom w:val="nil"/>
          <w:right w:val="nil"/>
          <w:between w:val="nil"/>
        </w:pBdr>
        <w:jc w:val="both"/>
        <w:rPr>
          <w:rFonts w:ascii="Arial" w:eastAsia="Arial" w:hAnsi="Arial" w:cs="Arial"/>
          <w:color w:val="000000"/>
          <w:szCs w:val="24"/>
        </w:rPr>
      </w:pPr>
    </w:p>
    <w:p w14:paraId="441548A1" w14:textId="77777777" w:rsidR="00311DDC" w:rsidRPr="00AE068E" w:rsidRDefault="00311DDC" w:rsidP="003E347E">
      <w:pPr>
        <w:pStyle w:val="ListParagraph"/>
        <w:numPr>
          <w:ilvl w:val="0"/>
          <w:numId w:val="5"/>
        </w:numPr>
        <w:ind w:left="567" w:hanging="567"/>
        <w:jc w:val="both"/>
        <w:rPr>
          <w:rFonts w:ascii="Arial" w:eastAsiaTheme="minorHAnsi" w:hAnsi="Arial" w:cs="Arial"/>
          <w:szCs w:val="24"/>
        </w:rPr>
      </w:pPr>
      <w:r w:rsidRPr="00AE068E">
        <w:rPr>
          <w:rFonts w:ascii="Arial" w:eastAsiaTheme="minorHAnsi" w:hAnsi="Arial" w:cs="Arial"/>
          <w:szCs w:val="24"/>
        </w:rPr>
        <w:t xml:space="preserve">Optimization of business processes - Being more effective &amp; </w:t>
      </w:r>
      <w:proofErr w:type="gramStart"/>
      <w:r w:rsidRPr="00AE068E">
        <w:rPr>
          <w:rFonts w:ascii="Arial" w:eastAsiaTheme="minorHAnsi" w:hAnsi="Arial" w:cs="Arial"/>
          <w:szCs w:val="24"/>
        </w:rPr>
        <w:t>efficient;</w:t>
      </w:r>
      <w:proofErr w:type="gramEnd"/>
    </w:p>
    <w:p w14:paraId="7F9027CB" w14:textId="77777777" w:rsidR="00311DDC" w:rsidRPr="00AE068E" w:rsidRDefault="00311DDC" w:rsidP="003E347E">
      <w:pPr>
        <w:pStyle w:val="ListParagraph"/>
        <w:numPr>
          <w:ilvl w:val="0"/>
          <w:numId w:val="5"/>
        </w:numPr>
        <w:ind w:left="567" w:hanging="567"/>
        <w:jc w:val="both"/>
        <w:rPr>
          <w:rFonts w:ascii="Arial" w:eastAsiaTheme="minorHAnsi" w:hAnsi="Arial" w:cs="Arial"/>
          <w:szCs w:val="24"/>
        </w:rPr>
      </w:pPr>
      <w:r w:rsidRPr="00AE068E">
        <w:rPr>
          <w:rFonts w:ascii="Arial" w:eastAsiaTheme="minorHAnsi" w:hAnsi="Arial" w:cs="Arial"/>
          <w:szCs w:val="24"/>
        </w:rPr>
        <w:t xml:space="preserve">Improved information accuracy and decision-making capability - A more strategic </w:t>
      </w:r>
      <w:proofErr w:type="gramStart"/>
      <w:r w:rsidRPr="00AE068E">
        <w:rPr>
          <w:rFonts w:ascii="Arial" w:eastAsiaTheme="minorHAnsi" w:hAnsi="Arial" w:cs="Arial"/>
          <w:szCs w:val="24"/>
        </w:rPr>
        <w:t>City;</w:t>
      </w:r>
      <w:proofErr w:type="gramEnd"/>
    </w:p>
    <w:p w14:paraId="585398BF" w14:textId="77777777" w:rsidR="00311DDC" w:rsidRDefault="00311DDC" w:rsidP="003E347E">
      <w:pPr>
        <w:pStyle w:val="ListParagraph"/>
        <w:numPr>
          <w:ilvl w:val="0"/>
          <w:numId w:val="5"/>
        </w:numPr>
        <w:ind w:left="567" w:hanging="567"/>
        <w:jc w:val="both"/>
        <w:rPr>
          <w:rFonts w:ascii="Arial" w:eastAsiaTheme="minorHAnsi" w:hAnsi="Arial" w:cs="Arial"/>
          <w:szCs w:val="24"/>
        </w:rPr>
      </w:pPr>
      <w:r w:rsidRPr="00AE068E">
        <w:rPr>
          <w:rFonts w:ascii="Arial" w:eastAsiaTheme="minorHAnsi" w:hAnsi="Arial" w:cs="Arial"/>
          <w:szCs w:val="24"/>
        </w:rPr>
        <w:t>Improved and efficient business processes and tools for:</w:t>
      </w:r>
    </w:p>
    <w:p w14:paraId="1A17B6EC" w14:textId="77777777" w:rsidR="00311DDC" w:rsidRPr="00AE068E" w:rsidRDefault="00311DDC" w:rsidP="00311DDC">
      <w:pPr>
        <w:pStyle w:val="ListParagraph"/>
        <w:ind w:left="567"/>
        <w:jc w:val="both"/>
        <w:rPr>
          <w:rFonts w:ascii="Arial" w:eastAsiaTheme="minorHAnsi" w:hAnsi="Arial" w:cs="Arial"/>
          <w:szCs w:val="24"/>
        </w:rPr>
      </w:pPr>
    </w:p>
    <w:p w14:paraId="1AD145EA" w14:textId="77777777" w:rsidR="00311DDC" w:rsidRPr="00AE068E" w:rsidRDefault="00311DDC" w:rsidP="003E347E">
      <w:pPr>
        <w:numPr>
          <w:ilvl w:val="1"/>
          <w:numId w:val="7"/>
        </w:numPr>
        <w:pBdr>
          <w:top w:val="nil"/>
          <w:left w:val="nil"/>
          <w:bottom w:val="nil"/>
          <w:right w:val="nil"/>
          <w:between w:val="nil"/>
        </w:pBdr>
        <w:tabs>
          <w:tab w:val="clear" w:pos="1440"/>
        </w:tabs>
        <w:ind w:left="1134" w:hanging="567"/>
        <w:jc w:val="both"/>
        <w:rPr>
          <w:rFonts w:ascii="Arial" w:eastAsiaTheme="minorHAnsi" w:hAnsi="Arial" w:cs="Arial"/>
          <w:szCs w:val="24"/>
        </w:rPr>
      </w:pPr>
      <w:r w:rsidRPr="00AE068E">
        <w:rPr>
          <w:rFonts w:ascii="Arial" w:eastAsiaTheme="minorHAnsi" w:hAnsi="Arial" w:cs="Arial"/>
          <w:szCs w:val="24"/>
        </w:rPr>
        <w:t xml:space="preserve">Business Intelligence &amp; </w:t>
      </w:r>
      <w:proofErr w:type="gramStart"/>
      <w:r w:rsidRPr="00AE068E">
        <w:rPr>
          <w:rFonts w:ascii="Arial" w:eastAsiaTheme="minorHAnsi" w:hAnsi="Arial" w:cs="Arial"/>
          <w:szCs w:val="24"/>
        </w:rPr>
        <w:t>Reporting;</w:t>
      </w:r>
      <w:proofErr w:type="gramEnd"/>
      <w:r w:rsidRPr="00AE068E">
        <w:rPr>
          <w:rFonts w:ascii="Arial" w:eastAsiaTheme="minorHAnsi" w:hAnsi="Arial" w:cs="Arial"/>
          <w:szCs w:val="24"/>
        </w:rPr>
        <w:t xml:space="preserve"> </w:t>
      </w:r>
    </w:p>
    <w:p w14:paraId="6973F51A" w14:textId="77777777" w:rsidR="00311DDC" w:rsidRPr="00AE068E" w:rsidRDefault="00311DDC" w:rsidP="003E347E">
      <w:pPr>
        <w:numPr>
          <w:ilvl w:val="1"/>
          <w:numId w:val="7"/>
        </w:numPr>
        <w:pBdr>
          <w:top w:val="nil"/>
          <w:left w:val="nil"/>
          <w:bottom w:val="nil"/>
          <w:right w:val="nil"/>
          <w:between w:val="nil"/>
        </w:pBdr>
        <w:tabs>
          <w:tab w:val="clear" w:pos="1440"/>
        </w:tabs>
        <w:ind w:left="1134" w:hanging="567"/>
        <w:jc w:val="both"/>
        <w:rPr>
          <w:rFonts w:ascii="Arial" w:eastAsiaTheme="minorHAnsi" w:hAnsi="Arial" w:cs="Arial"/>
          <w:szCs w:val="24"/>
        </w:rPr>
      </w:pPr>
      <w:r w:rsidRPr="00AE068E">
        <w:rPr>
          <w:rFonts w:ascii="Arial" w:eastAsiaTheme="minorHAnsi" w:hAnsi="Arial" w:cs="Arial"/>
          <w:szCs w:val="24"/>
        </w:rPr>
        <w:t xml:space="preserve">Financial management, budgeting, governance and </w:t>
      </w:r>
      <w:proofErr w:type="gramStart"/>
      <w:r w:rsidRPr="00AE068E">
        <w:rPr>
          <w:rFonts w:ascii="Arial" w:eastAsiaTheme="minorHAnsi" w:hAnsi="Arial" w:cs="Arial"/>
          <w:szCs w:val="24"/>
        </w:rPr>
        <w:t>transparency;</w:t>
      </w:r>
      <w:proofErr w:type="gramEnd"/>
      <w:r w:rsidRPr="00AE068E">
        <w:rPr>
          <w:rFonts w:ascii="Arial" w:eastAsiaTheme="minorHAnsi" w:hAnsi="Arial" w:cs="Arial"/>
          <w:szCs w:val="24"/>
        </w:rPr>
        <w:t xml:space="preserve"> </w:t>
      </w:r>
    </w:p>
    <w:p w14:paraId="208ED125" w14:textId="77777777" w:rsidR="00311DDC" w:rsidRPr="00AE068E" w:rsidRDefault="00311DDC" w:rsidP="003E347E">
      <w:pPr>
        <w:numPr>
          <w:ilvl w:val="1"/>
          <w:numId w:val="7"/>
        </w:numPr>
        <w:pBdr>
          <w:top w:val="nil"/>
          <w:left w:val="nil"/>
          <w:bottom w:val="nil"/>
          <w:right w:val="nil"/>
          <w:between w:val="nil"/>
        </w:pBdr>
        <w:tabs>
          <w:tab w:val="clear" w:pos="1440"/>
        </w:tabs>
        <w:ind w:left="1134" w:hanging="567"/>
        <w:jc w:val="both"/>
        <w:rPr>
          <w:rFonts w:ascii="Arial" w:eastAsiaTheme="minorHAnsi" w:hAnsi="Arial" w:cs="Arial"/>
          <w:szCs w:val="24"/>
        </w:rPr>
      </w:pPr>
      <w:r w:rsidRPr="00AE068E">
        <w:rPr>
          <w:rFonts w:ascii="Arial" w:eastAsiaTheme="minorHAnsi" w:hAnsi="Arial" w:cs="Arial"/>
          <w:szCs w:val="24"/>
        </w:rPr>
        <w:t xml:space="preserve">Employee performance management, learning, training and </w:t>
      </w:r>
      <w:proofErr w:type="gramStart"/>
      <w:r w:rsidRPr="00AE068E">
        <w:rPr>
          <w:rFonts w:ascii="Arial" w:eastAsiaTheme="minorHAnsi" w:hAnsi="Arial" w:cs="Arial"/>
          <w:szCs w:val="24"/>
        </w:rPr>
        <w:t>development;</w:t>
      </w:r>
      <w:proofErr w:type="gramEnd"/>
      <w:r w:rsidRPr="00AE068E">
        <w:rPr>
          <w:rFonts w:ascii="Arial" w:eastAsiaTheme="minorHAnsi" w:hAnsi="Arial" w:cs="Arial"/>
          <w:szCs w:val="24"/>
        </w:rPr>
        <w:t xml:space="preserve"> </w:t>
      </w:r>
    </w:p>
    <w:p w14:paraId="21FA4518" w14:textId="77777777" w:rsidR="00311DDC" w:rsidRPr="00AE068E" w:rsidRDefault="00311DDC" w:rsidP="003E347E">
      <w:pPr>
        <w:numPr>
          <w:ilvl w:val="1"/>
          <w:numId w:val="7"/>
        </w:numPr>
        <w:pBdr>
          <w:top w:val="nil"/>
          <w:left w:val="nil"/>
          <w:bottom w:val="nil"/>
          <w:right w:val="nil"/>
          <w:between w:val="nil"/>
        </w:pBdr>
        <w:tabs>
          <w:tab w:val="clear" w:pos="1440"/>
        </w:tabs>
        <w:ind w:left="1134" w:hanging="567"/>
        <w:jc w:val="both"/>
        <w:rPr>
          <w:rFonts w:ascii="Arial" w:eastAsiaTheme="minorHAnsi" w:hAnsi="Arial" w:cs="Arial"/>
          <w:szCs w:val="24"/>
        </w:rPr>
      </w:pPr>
      <w:r w:rsidRPr="00AE068E">
        <w:rPr>
          <w:rFonts w:ascii="Arial" w:eastAsiaTheme="minorHAnsi" w:hAnsi="Arial" w:cs="Arial"/>
          <w:szCs w:val="24"/>
        </w:rPr>
        <w:t xml:space="preserve">Corporate strategic planning and </w:t>
      </w:r>
      <w:proofErr w:type="gramStart"/>
      <w:r w:rsidRPr="00AE068E">
        <w:rPr>
          <w:rFonts w:ascii="Arial" w:eastAsiaTheme="minorHAnsi" w:hAnsi="Arial" w:cs="Arial"/>
          <w:szCs w:val="24"/>
        </w:rPr>
        <w:t>reporting;</w:t>
      </w:r>
      <w:proofErr w:type="gramEnd"/>
      <w:r w:rsidRPr="00AE068E">
        <w:rPr>
          <w:rFonts w:ascii="Arial" w:eastAsiaTheme="minorHAnsi" w:hAnsi="Arial" w:cs="Arial"/>
          <w:szCs w:val="24"/>
        </w:rPr>
        <w:t xml:space="preserve"> </w:t>
      </w:r>
    </w:p>
    <w:p w14:paraId="19397C98" w14:textId="77777777" w:rsidR="00311DDC" w:rsidRPr="00AE068E" w:rsidRDefault="00311DDC" w:rsidP="003E347E">
      <w:pPr>
        <w:numPr>
          <w:ilvl w:val="1"/>
          <w:numId w:val="7"/>
        </w:numPr>
        <w:pBdr>
          <w:top w:val="nil"/>
          <w:left w:val="nil"/>
          <w:bottom w:val="nil"/>
          <w:right w:val="nil"/>
          <w:between w:val="nil"/>
        </w:pBdr>
        <w:tabs>
          <w:tab w:val="clear" w:pos="1440"/>
        </w:tabs>
        <w:ind w:left="1134" w:hanging="567"/>
        <w:jc w:val="both"/>
        <w:rPr>
          <w:rFonts w:ascii="Arial" w:eastAsiaTheme="minorHAnsi" w:hAnsi="Arial" w:cs="Arial"/>
          <w:szCs w:val="24"/>
        </w:rPr>
      </w:pPr>
      <w:r w:rsidRPr="00AE068E">
        <w:rPr>
          <w:rFonts w:ascii="Arial" w:eastAsiaTheme="minorHAnsi" w:hAnsi="Arial" w:cs="Arial"/>
          <w:szCs w:val="24"/>
        </w:rPr>
        <w:t xml:space="preserve">Sharing information between all areas of the </w:t>
      </w:r>
      <w:proofErr w:type="gramStart"/>
      <w:r w:rsidRPr="00AE068E">
        <w:rPr>
          <w:rFonts w:ascii="Arial" w:eastAsiaTheme="minorHAnsi" w:hAnsi="Arial" w:cs="Arial"/>
          <w:szCs w:val="24"/>
        </w:rPr>
        <w:t>City;</w:t>
      </w:r>
      <w:proofErr w:type="gramEnd"/>
      <w:r w:rsidRPr="00AE068E">
        <w:rPr>
          <w:rFonts w:ascii="Arial" w:eastAsiaTheme="minorHAnsi" w:hAnsi="Arial" w:cs="Arial"/>
          <w:szCs w:val="24"/>
        </w:rPr>
        <w:t xml:space="preserve"> </w:t>
      </w:r>
    </w:p>
    <w:p w14:paraId="4D6D82A6" w14:textId="77777777" w:rsidR="00311DDC" w:rsidRPr="00AE068E" w:rsidRDefault="00311DDC" w:rsidP="003E347E">
      <w:pPr>
        <w:numPr>
          <w:ilvl w:val="1"/>
          <w:numId w:val="7"/>
        </w:numPr>
        <w:pBdr>
          <w:top w:val="nil"/>
          <w:left w:val="nil"/>
          <w:bottom w:val="nil"/>
          <w:right w:val="nil"/>
          <w:between w:val="nil"/>
        </w:pBdr>
        <w:tabs>
          <w:tab w:val="clear" w:pos="1440"/>
        </w:tabs>
        <w:ind w:left="1134" w:hanging="567"/>
        <w:jc w:val="both"/>
        <w:rPr>
          <w:rFonts w:ascii="Arial" w:eastAsiaTheme="minorHAnsi" w:hAnsi="Arial" w:cs="Arial"/>
          <w:szCs w:val="24"/>
        </w:rPr>
      </w:pPr>
      <w:r w:rsidRPr="00AE068E">
        <w:rPr>
          <w:rFonts w:ascii="Arial" w:eastAsiaTheme="minorHAnsi" w:hAnsi="Arial" w:cs="Arial"/>
          <w:szCs w:val="24"/>
        </w:rPr>
        <w:t>Comprehensive Asset management; and</w:t>
      </w:r>
    </w:p>
    <w:p w14:paraId="7D39F351" w14:textId="77777777" w:rsidR="00311DDC" w:rsidRDefault="00311DDC" w:rsidP="003E347E">
      <w:pPr>
        <w:numPr>
          <w:ilvl w:val="1"/>
          <w:numId w:val="7"/>
        </w:numPr>
        <w:pBdr>
          <w:top w:val="nil"/>
          <w:left w:val="nil"/>
          <w:bottom w:val="nil"/>
          <w:right w:val="nil"/>
          <w:between w:val="nil"/>
        </w:pBdr>
        <w:tabs>
          <w:tab w:val="clear" w:pos="1440"/>
        </w:tabs>
        <w:ind w:left="1134" w:hanging="567"/>
        <w:jc w:val="both"/>
        <w:rPr>
          <w:rFonts w:ascii="Arial" w:eastAsiaTheme="minorHAnsi" w:hAnsi="Arial" w:cs="Arial"/>
          <w:szCs w:val="24"/>
        </w:rPr>
      </w:pPr>
      <w:r w:rsidRPr="00AE068E">
        <w:rPr>
          <w:rFonts w:ascii="Arial" w:eastAsiaTheme="minorHAnsi" w:hAnsi="Arial" w:cs="Arial"/>
          <w:szCs w:val="24"/>
        </w:rPr>
        <w:t xml:space="preserve">Workforce mobility. </w:t>
      </w:r>
    </w:p>
    <w:p w14:paraId="33386289" w14:textId="77777777" w:rsidR="00311DDC" w:rsidRPr="00AE068E" w:rsidRDefault="00311DDC" w:rsidP="00311DDC">
      <w:pPr>
        <w:pBdr>
          <w:top w:val="nil"/>
          <w:left w:val="nil"/>
          <w:bottom w:val="nil"/>
          <w:right w:val="nil"/>
          <w:between w:val="nil"/>
        </w:pBdr>
        <w:ind w:left="1440"/>
        <w:jc w:val="both"/>
        <w:rPr>
          <w:rFonts w:ascii="Arial" w:eastAsiaTheme="minorHAnsi" w:hAnsi="Arial" w:cs="Arial"/>
          <w:szCs w:val="24"/>
        </w:rPr>
      </w:pPr>
    </w:p>
    <w:p w14:paraId="15290235" w14:textId="77777777" w:rsidR="00311DDC" w:rsidRPr="00AE068E" w:rsidRDefault="00311DDC" w:rsidP="003E347E">
      <w:pPr>
        <w:pStyle w:val="ListParagraph"/>
        <w:numPr>
          <w:ilvl w:val="0"/>
          <w:numId w:val="5"/>
        </w:numPr>
        <w:ind w:left="567" w:hanging="567"/>
        <w:jc w:val="both"/>
        <w:rPr>
          <w:rFonts w:ascii="Arial" w:eastAsiaTheme="minorHAnsi" w:hAnsi="Arial" w:cs="Arial"/>
          <w:szCs w:val="24"/>
        </w:rPr>
      </w:pPr>
      <w:r w:rsidRPr="00AE068E">
        <w:rPr>
          <w:rFonts w:ascii="Arial" w:eastAsiaTheme="minorHAnsi" w:hAnsi="Arial" w:cs="Arial"/>
          <w:szCs w:val="24"/>
        </w:rPr>
        <w:t xml:space="preserve">Elimination of unnecessary manual and paper-based business </w:t>
      </w:r>
      <w:proofErr w:type="gramStart"/>
      <w:r w:rsidRPr="00AE068E">
        <w:rPr>
          <w:rFonts w:ascii="Arial" w:eastAsiaTheme="minorHAnsi" w:hAnsi="Arial" w:cs="Arial"/>
          <w:szCs w:val="24"/>
        </w:rPr>
        <w:t>processes;</w:t>
      </w:r>
      <w:proofErr w:type="gramEnd"/>
    </w:p>
    <w:p w14:paraId="614655F6" w14:textId="77777777" w:rsidR="00311DDC" w:rsidRPr="00AE068E" w:rsidRDefault="00311DDC" w:rsidP="003E347E">
      <w:pPr>
        <w:pStyle w:val="ListParagraph"/>
        <w:numPr>
          <w:ilvl w:val="0"/>
          <w:numId w:val="5"/>
        </w:numPr>
        <w:ind w:left="567" w:hanging="567"/>
        <w:jc w:val="both"/>
        <w:rPr>
          <w:rFonts w:ascii="Arial" w:eastAsiaTheme="minorHAnsi" w:hAnsi="Arial" w:cs="Arial"/>
          <w:szCs w:val="24"/>
        </w:rPr>
      </w:pPr>
      <w:r w:rsidRPr="00AE068E">
        <w:rPr>
          <w:rFonts w:ascii="Arial" w:eastAsiaTheme="minorHAnsi" w:hAnsi="Arial" w:cs="Arial"/>
          <w:szCs w:val="24"/>
        </w:rPr>
        <w:t xml:space="preserve">Delivers contemporary ICT systems with the capability to scale as the </w:t>
      </w:r>
      <w:proofErr w:type="gramStart"/>
      <w:r w:rsidRPr="00AE068E">
        <w:rPr>
          <w:rFonts w:ascii="Arial" w:eastAsiaTheme="minorHAnsi" w:hAnsi="Arial" w:cs="Arial"/>
          <w:szCs w:val="24"/>
        </w:rPr>
        <w:t>City</w:t>
      </w:r>
      <w:proofErr w:type="gramEnd"/>
      <w:r w:rsidRPr="00AE068E">
        <w:rPr>
          <w:rFonts w:ascii="Arial" w:eastAsiaTheme="minorHAnsi" w:hAnsi="Arial" w:cs="Arial"/>
          <w:szCs w:val="24"/>
        </w:rPr>
        <w:t xml:space="preserve"> grows; and</w:t>
      </w:r>
    </w:p>
    <w:p w14:paraId="625CACBC" w14:textId="77777777" w:rsidR="00311DDC" w:rsidRPr="00AE068E" w:rsidRDefault="00311DDC" w:rsidP="003E347E">
      <w:pPr>
        <w:pStyle w:val="ListParagraph"/>
        <w:numPr>
          <w:ilvl w:val="0"/>
          <w:numId w:val="5"/>
        </w:numPr>
        <w:ind w:left="567" w:hanging="567"/>
        <w:jc w:val="both"/>
        <w:rPr>
          <w:rFonts w:ascii="Arial" w:eastAsiaTheme="minorHAnsi" w:hAnsi="Arial" w:cs="Arial"/>
          <w:szCs w:val="24"/>
        </w:rPr>
      </w:pPr>
      <w:r w:rsidRPr="00AE068E">
        <w:rPr>
          <w:rFonts w:ascii="Arial" w:eastAsiaTheme="minorHAnsi" w:hAnsi="Arial" w:cs="Arial"/>
          <w:szCs w:val="24"/>
        </w:rPr>
        <w:t xml:space="preserve">Increased capacity for staff to work on business improvement activities rather than manual data entry/extraction Improved capacity for staff to work ‘on the business’ rather than ‘in the business’ </w:t>
      </w:r>
    </w:p>
    <w:p w14:paraId="185B977E" w14:textId="77777777" w:rsidR="00311DDC" w:rsidRDefault="00311DDC" w:rsidP="00311DDC">
      <w:pPr>
        <w:pBdr>
          <w:top w:val="nil"/>
          <w:left w:val="nil"/>
          <w:bottom w:val="nil"/>
          <w:right w:val="nil"/>
          <w:between w:val="nil"/>
        </w:pBdr>
        <w:jc w:val="both"/>
        <w:rPr>
          <w:rFonts w:ascii="Arial" w:eastAsia="Arial" w:hAnsi="Arial" w:cs="Arial"/>
          <w:color w:val="000000"/>
          <w:szCs w:val="24"/>
        </w:rPr>
      </w:pPr>
    </w:p>
    <w:p w14:paraId="0CCF8588" w14:textId="77777777" w:rsidR="00311DDC" w:rsidRPr="00AE068E" w:rsidRDefault="00311DDC" w:rsidP="00311DDC">
      <w:pPr>
        <w:pBdr>
          <w:top w:val="nil"/>
          <w:left w:val="nil"/>
          <w:bottom w:val="nil"/>
          <w:right w:val="nil"/>
          <w:between w:val="nil"/>
        </w:pBdr>
        <w:jc w:val="both"/>
        <w:rPr>
          <w:rFonts w:ascii="Arial" w:eastAsia="Arial" w:hAnsi="Arial" w:cs="Arial"/>
          <w:color w:val="000000"/>
          <w:szCs w:val="24"/>
        </w:rPr>
      </w:pPr>
      <w:r w:rsidRPr="00AE068E">
        <w:rPr>
          <w:rFonts w:ascii="Arial" w:eastAsia="Arial" w:hAnsi="Arial" w:cs="Arial"/>
          <w:color w:val="000000"/>
          <w:szCs w:val="24"/>
        </w:rPr>
        <w:t>The Customer, community and other stakeholders will benefit from this initiative by:</w:t>
      </w:r>
    </w:p>
    <w:p w14:paraId="10427432" w14:textId="77777777" w:rsidR="00311DDC" w:rsidRPr="00AE068E" w:rsidRDefault="00311DDC" w:rsidP="00311DDC">
      <w:pPr>
        <w:pBdr>
          <w:top w:val="nil"/>
          <w:left w:val="nil"/>
          <w:bottom w:val="nil"/>
          <w:right w:val="nil"/>
          <w:between w:val="nil"/>
        </w:pBdr>
        <w:jc w:val="both"/>
        <w:rPr>
          <w:rFonts w:ascii="Arial" w:eastAsia="Arial" w:hAnsi="Arial" w:cs="Arial"/>
          <w:color w:val="000000"/>
          <w:szCs w:val="24"/>
        </w:rPr>
      </w:pPr>
    </w:p>
    <w:p w14:paraId="60706812" w14:textId="77777777" w:rsidR="00311DDC" w:rsidRPr="00AE068E" w:rsidRDefault="00311DDC" w:rsidP="003E347E">
      <w:pPr>
        <w:pStyle w:val="ListParagraph"/>
        <w:numPr>
          <w:ilvl w:val="0"/>
          <w:numId w:val="5"/>
        </w:numPr>
        <w:ind w:left="567" w:hanging="567"/>
        <w:jc w:val="both"/>
        <w:rPr>
          <w:rFonts w:ascii="Arial" w:eastAsiaTheme="minorHAnsi" w:hAnsi="Arial" w:cs="Arial"/>
          <w:szCs w:val="24"/>
        </w:rPr>
      </w:pPr>
      <w:r w:rsidRPr="00AE068E">
        <w:rPr>
          <w:rFonts w:ascii="Arial" w:eastAsiaTheme="minorHAnsi" w:hAnsi="Arial" w:cs="Arial"/>
          <w:szCs w:val="24"/>
        </w:rPr>
        <w:t xml:space="preserve">Customers will have access to on-line services 24x7 – this is an </w:t>
      </w:r>
      <w:proofErr w:type="gramStart"/>
      <w:r w:rsidRPr="00AE068E">
        <w:rPr>
          <w:rFonts w:ascii="Arial" w:eastAsiaTheme="minorHAnsi" w:hAnsi="Arial" w:cs="Arial"/>
          <w:szCs w:val="24"/>
        </w:rPr>
        <w:t>expectation;</w:t>
      </w:r>
      <w:proofErr w:type="gramEnd"/>
    </w:p>
    <w:p w14:paraId="5355666F" w14:textId="77777777" w:rsidR="00311DDC" w:rsidRPr="00AE068E" w:rsidRDefault="00311DDC" w:rsidP="003E347E">
      <w:pPr>
        <w:pStyle w:val="ListParagraph"/>
        <w:numPr>
          <w:ilvl w:val="0"/>
          <w:numId w:val="5"/>
        </w:numPr>
        <w:ind w:left="567" w:hanging="567"/>
        <w:jc w:val="both"/>
        <w:rPr>
          <w:rFonts w:ascii="Arial" w:eastAsiaTheme="minorHAnsi" w:hAnsi="Arial" w:cs="Arial"/>
          <w:szCs w:val="24"/>
        </w:rPr>
      </w:pPr>
      <w:r w:rsidRPr="00AE068E">
        <w:rPr>
          <w:rFonts w:ascii="Arial" w:eastAsiaTheme="minorHAnsi" w:hAnsi="Arial" w:cs="Arial"/>
          <w:szCs w:val="24"/>
        </w:rPr>
        <w:t xml:space="preserve">Ability for customers to report issues and/or request information </w:t>
      </w:r>
      <w:proofErr w:type="gramStart"/>
      <w:r w:rsidRPr="00AE068E">
        <w:rPr>
          <w:rFonts w:ascii="Arial" w:eastAsiaTheme="minorHAnsi" w:hAnsi="Arial" w:cs="Arial"/>
          <w:szCs w:val="24"/>
        </w:rPr>
        <w:t>online;</w:t>
      </w:r>
      <w:proofErr w:type="gramEnd"/>
    </w:p>
    <w:p w14:paraId="0E479FBF" w14:textId="77777777" w:rsidR="00311DDC" w:rsidRPr="00AE068E" w:rsidRDefault="00311DDC" w:rsidP="003E347E">
      <w:pPr>
        <w:pStyle w:val="ListParagraph"/>
        <w:numPr>
          <w:ilvl w:val="0"/>
          <w:numId w:val="5"/>
        </w:numPr>
        <w:ind w:left="567" w:hanging="567"/>
        <w:jc w:val="both"/>
        <w:rPr>
          <w:rFonts w:ascii="Arial" w:eastAsiaTheme="minorHAnsi" w:hAnsi="Arial" w:cs="Arial"/>
          <w:szCs w:val="24"/>
        </w:rPr>
      </w:pPr>
      <w:r w:rsidRPr="00AE068E">
        <w:rPr>
          <w:rFonts w:ascii="Arial" w:eastAsiaTheme="minorHAnsi" w:hAnsi="Arial" w:cs="Arial"/>
          <w:szCs w:val="24"/>
        </w:rPr>
        <w:t xml:space="preserve">Automated communication to customers - Request lodgement, progress and completion </w:t>
      </w:r>
      <w:proofErr w:type="gramStart"/>
      <w:r w:rsidRPr="00AE068E">
        <w:rPr>
          <w:rFonts w:ascii="Arial" w:eastAsiaTheme="minorHAnsi" w:hAnsi="Arial" w:cs="Arial"/>
          <w:szCs w:val="24"/>
        </w:rPr>
        <w:t>outcomes;</w:t>
      </w:r>
      <w:proofErr w:type="gramEnd"/>
    </w:p>
    <w:p w14:paraId="6CC819AE" w14:textId="77777777" w:rsidR="00311DDC" w:rsidRPr="00AE068E" w:rsidRDefault="00311DDC" w:rsidP="003E347E">
      <w:pPr>
        <w:pStyle w:val="ListParagraph"/>
        <w:numPr>
          <w:ilvl w:val="0"/>
          <w:numId w:val="5"/>
        </w:numPr>
        <w:ind w:left="567" w:hanging="567"/>
        <w:jc w:val="both"/>
        <w:rPr>
          <w:rFonts w:ascii="Arial" w:eastAsiaTheme="minorHAnsi" w:hAnsi="Arial" w:cs="Arial"/>
          <w:szCs w:val="24"/>
        </w:rPr>
      </w:pPr>
      <w:r w:rsidRPr="00AE068E">
        <w:rPr>
          <w:rFonts w:ascii="Arial" w:eastAsiaTheme="minorHAnsi" w:hAnsi="Arial" w:cs="Arial"/>
          <w:szCs w:val="24"/>
        </w:rPr>
        <w:t xml:space="preserve">Ability to track requests for information or service online – rather than calling the </w:t>
      </w:r>
      <w:proofErr w:type="gramStart"/>
      <w:r w:rsidRPr="00AE068E">
        <w:rPr>
          <w:rFonts w:ascii="Arial" w:eastAsiaTheme="minorHAnsi" w:hAnsi="Arial" w:cs="Arial"/>
          <w:szCs w:val="24"/>
        </w:rPr>
        <w:t>City;</w:t>
      </w:r>
      <w:proofErr w:type="gramEnd"/>
    </w:p>
    <w:p w14:paraId="538E2A5C" w14:textId="77777777" w:rsidR="00311DDC" w:rsidRDefault="00311DDC" w:rsidP="003E347E">
      <w:pPr>
        <w:pStyle w:val="ListParagraph"/>
        <w:numPr>
          <w:ilvl w:val="0"/>
          <w:numId w:val="5"/>
        </w:numPr>
        <w:ind w:left="567" w:hanging="567"/>
        <w:jc w:val="both"/>
        <w:rPr>
          <w:rFonts w:ascii="Arial" w:eastAsiaTheme="minorHAnsi" w:hAnsi="Arial" w:cs="Arial"/>
          <w:szCs w:val="24"/>
        </w:rPr>
      </w:pPr>
      <w:r w:rsidRPr="00AE068E">
        <w:rPr>
          <w:rFonts w:ascii="Arial" w:eastAsiaTheme="minorHAnsi" w:hAnsi="Arial" w:cs="Arial"/>
          <w:szCs w:val="24"/>
        </w:rPr>
        <w:t xml:space="preserve">Online ability to lodge, track and pay </w:t>
      </w:r>
      <w:proofErr w:type="gramStart"/>
      <w:r w:rsidRPr="00AE068E">
        <w:rPr>
          <w:rFonts w:ascii="Arial" w:eastAsiaTheme="minorHAnsi" w:hAnsi="Arial" w:cs="Arial"/>
          <w:szCs w:val="24"/>
        </w:rPr>
        <w:t>for :</w:t>
      </w:r>
      <w:proofErr w:type="gramEnd"/>
      <w:r w:rsidRPr="00AE068E">
        <w:rPr>
          <w:rFonts w:ascii="Arial" w:eastAsiaTheme="minorHAnsi" w:hAnsi="Arial" w:cs="Arial"/>
          <w:szCs w:val="24"/>
        </w:rPr>
        <w:t xml:space="preserve"> </w:t>
      </w:r>
    </w:p>
    <w:p w14:paraId="0FFBF8E5" w14:textId="77777777" w:rsidR="00311DDC" w:rsidRPr="00AE068E" w:rsidRDefault="00311DDC" w:rsidP="00BC4652">
      <w:pPr>
        <w:pStyle w:val="ListParagraph"/>
        <w:ind w:left="567"/>
        <w:jc w:val="both"/>
        <w:rPr>
          <w:rFonts w:ascii="Arial" w:eastAsiaTheme="minorHAnsi" w:hAnsi="Arial" w:cs="Arial"/>
          <w:szCs w:val="24"/>
        </w:rPr>
      </w:pPr>
    </w:p>
    <w:p w14:paraId="50882B21" w14:textId="77777777" w:rsidR="00311DDC" w:rsidRPr="00AE068E" w:rsidRDefault="00311DDC" w:rsidP="003E347E">
      <w:pPr>
        <w:numPr>
          <w:ilvl w:val="1"/>
          <w:numId w:val="7"/>
        </w:numPr>
        <w:pBdr>
          <w:top w:val="nil"/>
          <w:left w:val="nil"/>
          <w:bottom w:val="nil"/>
          <w:right w:val="nil"/>
          <w:between w:val="nil"/>
        </w:pBdr>
        <w:tabs>
          <w:tab w:val="clear" w:pos="1440"/>
        </w:tabs>
        <w:ind w:left="1134" w:hanging="567"/>
        <w:jc w:val="both"/>
        <w:rPr>
          <w:rFonts w:ascii="Arial" w:eastAsiaTheme="minorHAnsi" w:hAnsi="Arial" w:cs="Arial"/>
          <w:szCs w:val="24"/>
        </w:rPr>
      </w:pPr>
      <w:r w:rsidRPr="00AE068E">
        <w:rPr>
          <w:rFonts w:ascii="Arial" w:eastAsiaTheme="minorHAnsi" w:hAnsi="Arial" w:cs="Arial"/>
          <w:szCs w:val="24"/>
        </w:rPr>
        <w:t xml:space="preserve">Building Applications and Development </w:t>
      </w:r>
      <w:proofErr w:type="gramStart"/>
      <w:r w:rsidRPr="00AE068E">
        <w:rPr>
          <w:rFonts w:ascii="Arial" w:eastAsiaTheme="minorHAnsi" w:hAnsi="Arial" w:cs="Arial"/>
          <w:szCs w:val="24"/>
        </w:rPr>
        <w:t>applications;</w:t>
      </w:r>
      <w:proofErr w:type="gramEnd"/>
    </w:p>
    <w:p w14:paraId="12EB64D6" w14:textId="77777777" w:rsidR="00311DDC" w:rsidRPr="00AE068E" w:rsidRDefault="00311DDC" w:rsidP="003E347E">
      <w:pPr>
        <w:numPr>
          <w:ilvl w:val="1"/>
          <w:numId w:val="7"/>
        </w:numPr>
        <w:pBdr>
          <w:top w:val="nil"/>
          <w:left w:val="nil"/>
          <w:bottom w:val="nil"/>
          <w:right w:val="nil"/>
          <w:between w:val="nil"/>
        </w:pBdr>
        <w:tabs>
          <w:tab w:val="clear" w:pos="1440"/>
        </w:tabs>
        <w:ind w:left="1134" w:hanging="567"/>
        <w:jc w:val="both"/>
        <w:rPr>
          <w:rFonts w:ascii="Arial" w:eastAsiaTheme="minorHAnsi" w:hAnsi="Arial" w:cs="Arial"/>
          <w:szCs w:val="24"/>
        </w:rPr>
      </w:pPr>
      <w:r w:rsidRPr="00AE068E">
        <w:rPr>
          <w:rFonts w:ascii="Arial" w:eastAsiaTheme="minorHAnsi" w:hAnsi="Arial" w:cs="Arial"/>
          <w:szCs w:val="24"/>
        </w:rPr>
        <w:lastRenderedPageBreak/>
        <w:t>Dog/Cat renewals/</w:t>
      </w:r>
      <w:proofErr w:type="gramStart"/>
      <w:r w:rsidRPr="00AE068E">
        <w:rPr>
          <w:rFonts w:ascii="Arial" w:eastAsiaTheme="minorHAnsi" w:hAnsi="Arial" w:cs="Arial"/>
          <w:szCs w:val="24"/>
        </w:rPr>
        <w:t>licences;</w:t>
      </w:r>
      <w:proofErr w:type="gramEnd"/>
    </w:p>
    <w:p w14:paraId="6B882308" w14:textId="77777777" w:rsidR="00311DDC" w:rsidRPr="00AE068E" w:rsidRDefault="00311DDC" w:rsidP="003E347E">
      <w:pPr>
        <w:numPr>
          <w:ilvl w:val="1"/>
          <w:numId w:val="7"/>
        </w:numPr>
        <w:pBdr>
          <w:top w:val="nil"/>
          <w:left w:val="nil"/>
          <w:bottom w:val="nil"/>
          <w:right w:val="nil"/>
          <w:between w:val="nil"/>
        </w:pBdr>
        <w:tabs>
          <w:tab w:val="clear" w:pos="1440"/>
        </w:tabs>
        <w:ind w:left="1134" w:hanging="567"/>
        <w:jc w:val="both"/>
        <w:rPr>
          <w:rFonts w:ascii="Arial" w:eastAsiaTheme="minorHAnsi" w:hAnsi="Arial" w:cs="Arial"/>
          <w:szCs w:val="24"/>
        </w:rPr>
      </w:pPr>
      <w:r w:rsidRPr="00AE068E">
        <w:rPr>
          <w:rFonts w:ascii="Arial" w:eastAsiaTheme="minorHAnsi" w:hAnsi="Arial" w:cs="Arial"/>
          <w:szCs w:val="24"/>
        </w:rPr>
        <w:t>Requests for new services (</w:t>
      </w:r>
      <w:proofErr w:type="gramStart"/>
      <w:r w:rsidRPr="00AE068E">
        <w:rPr>
          <w:rFonts w:ascii="Arial" w:eastAsiaTheme="minorHAnsi" w:hAnsi="Arial" w:cs="Arial"/>
          <w:szCs w:val="24"/>
        </w:rPr>
        <w:t>i.e.</w:t>
      </w:r>
      <w:proofErr w:type="gramEnd"/>
      <w:r w:rsidRPr="00AE068E">
        <w:rPr>
          <w:rFonts w:ascii="Arial" w:eastAsiaTheme="minorHAnsi" w:hAnsi="Arial" w:cs="Arial"/>
          <w:szCs w:val="24"/>
        </w:rPr>
        <w:t xml:space="preserve"> Bins, Verge collections);</w:t>
      </w:r>
    </w:p>
    <w:p w14:paraId="60B4DA12" w14:textId="77777777" w:rsidR="00311DDC" w:rsidRPr="00AE068E" w:rsidRDefault="00311DDC" w:rsidP="003E347E">
      <w:pPr>
        <w:numPr>
          <w:ilvl w:val="1"/>
          <w:numId w:val="7"/>
        </w:numPr>
        <w:pBdr>
          <w:top w:val="nil"/>
          <w:left w:val="nil"/>
          <w:bottom w:val="nil"/>
          <w:right w:val="nil"/>
          <w:between w:val="nil"/>
        </w:pBdr>
        <w:tabs>
          <w:tab w:val="clear" w:pos="1440"/>
        </w:tabs>
        <w:ind w:left="1134" w:hanging="567"/>
        <w:jc w:val="both"/>
        <w:rPr>
          <w:rFonts w:ascii="Arial" w:eastAsiaTheme="minorHAnsi" w:hAnsi="Arial" w:cs="Arial"/>
          <w:szCs w:val="24"/>
        </w:rPr>
      </w:pPr>
      <w:r w:rsidRPr="00AE068E">
        <w:rPr>
          <w:rFonts w:ascii="Arial" w:eastAsiaTheme="minorHAnsi" w:hAnsi="Arial" w:cs="Arial"/>
          <w:szCs w:val="24"/>
        </w:rPr>
        <w:t>Copies of plans; and</w:t>
      </w:r>
    </w:p>
    <w:p w14:paraId="151EE199" w14:textId="77777777" w:rsidR="00311DDC" w:rsidRDefault="00311DDC" w:rsidP="003E347E">
      <w:pPr>
        <w:numPr>
          <w:ilvl w:val="1"/>
          <w:numId w:val="7"/>
        </w:numPr>
        <w:pBdr>
          <w:top w:val="nil"/>
          <w:left w:val="nil"/>
          <w:bottom w:val="nil"/>
          <w:right w:val="nil"/>
          <w:between w:val="nil"/>
        </w:pBdr>
        <w:tabs>
          <w:tab w:val="clear" w:pos="1440"/>
        </w:tabs>
        <w:ind w:left="1134" w:hanging="567"/>
        <w:jc w:val="both"/>
        <w:rPr>
          <w:rFonts w:ascii="Arial" w:eastAsiaTheme="minorHAnsi" w:hAnsi="Arial" w:cs="Arial"/>
          <w:szCs w:val="24"/>
        </w:rPr>
      </w:pPr>
      <w:r w:rsidRPr="00AE068E">
        <w:rPr>
          <w:rFonts w:ascii="Arial" w:eastAsiaTheme="minorHAnsi" w:hAnsi="Arial" w:cs="Arial"/>
          <w:szCs w:val="24"/>
        </w:rPr>
        <w:t>Infringements / Fines.</w:t>
      </w:r>
    </w:p>
    <w:p w14:paraId="5CC16420" w14:textId="77777777" w:rsidR="00311DDC" w:rsidRPr="00AE068E" w:rsidRDefault="00311DDC" w:rsidP="00311DDC">
      <w:pPr>
        <w:pBdr>
          <w:top w:val="nil"/>
          <w:left w:val="nil"/>
          <w:bottom w:val="nil"/>
          <w:right w:val="nil"/>
          <w:between w:val="nil"/>
        </w:pBdr>
        <w:ind w:left="1134"/>
        <w:jc w:val="both"/>
        <w:rPr>
          <w:rFonts w:ascii="Arial" w:eastAsiaTheme="minorHAnsi" w:hAnsi="Arial" w:cs="Arial"/>
          <w:szCs w:val="24"/>
        </w:rPr>
      </w:pPr>
    </w:p>
    <w:p w14:paraId="022B0CA6" w14:textId="77777777" w:rsidR="00311DDC" w:rsidRPr="00A16C0C" w:rsidRDefault="00311DDC" w:rsidP="003E347E">
      <w:pPr>
        <w:pStyle w:val="ListParagraph"/>
        <w:numPr>
          <w:ilvl w:val="0"/>
          <w:numId w:val="5"/>
        </w:numPr>
        <w:ind w:left="567" w:hanging="567"/>
        <w:jc w:val="both"/>
        <w:rPr>
          <w:rFonts w:ascii="Arial" w:eastAsiaTheme="minorHAnsi" w:hAnsi="Arial" w:cs="Arial"/>
          <w:szCs w:val="24"/>
        </w:rPr>
      </w:pPr>
      <w:r w:rsidRPr="00AE068E">
        <w:rPr>
          <w:rFonts w:ascii="Arial" w:eastAsiaTheme="minorHAnsi" w:hAnsi="Arial" w:cs="Arial"/>
          <w:szCs w:val="24"/>
          <w:lang w:val="en-US"/>
        </w:rPr>
        <w:t xml:space="preserve">Having </w:t>
      </w:r>
      <w:r w:rsidRPr="00A16C0C">
        <w:rPr>
          <w:rFonts w:ascii="Arial" w:eastAsiaTheme="minorHAnsi" w:hAnsi="Arial" w:cs="Arial"/>
          <w:szCs w:val="24"/>
        </w:rPr>
        <w:t xml:space="preserve">an improved customer and interface experience with the availability of online processes that can be completed at their convenience, not only during the City’s operating hours as is the current situation; and </w:t>
      </w:r>
    </w:p>
    <w:p w14:paraId="4890FACB" w14:textId="77777777" w:rsidR="00311DDC" w:rsidRDefault="00311DDC" w:rsidP="003E347E">
      <w:pPr>
        <w:pStyle w:val="ListParagraph"/>
        <w:numPr>
          <w:ilvl w:val="0"/>
          <w:numId w:val="5"/>
        </w:numPr>
        <w:ind w:left="567" w:hanging="567"/>
        <w:jc w:val="both"/>
        <w:rPr>
          <w:rFonts w:ascii="Arial" w:eastAsiaTheme="minorHAnsi" w:hAnsi="Arial" w:cs="Arial"/>
          <w:szCs w:val="24"/>
        </w:rPr>
      </w:pPr>
      <w:r w:rsidRPr="00A16C0C">
        <w:rPr>
          <w:rFonts w:ascii="Arial" w:eastAsiaTheme="minorHAnsi" w:hAnsi="Arial" w:cs="Arial"/>
          <w:szCs w:val="24"/>
        </w:rPr>
        <w:t>Simplification of the customer’s communication and engagement with the City of Nedlands.</w:t>
      </w:r>
    </w:p>
    <w:p w14:paraId="7CF22A51" w14:textId="77777777" w:rsidR="00311DDC" w:rsidRPr="00A16C0C" w:rsidRDefault="00311DDC" w:rsidP="00311DDC">
      <w:pPr>
        <w:pStyle w:val="ListParagraph"/>
        <w:ind w:left="567"/>
        <w:jc w:val="both"/>
        <w:rPr>
          <w:rFonts w:ascii="Arial" w:eastAsiaTheme="minorHAnsi" w:hAnsi="Arial" w:cs="Arial"/>
          <w:szCs w:val="24"/>
        </w:rPr>
      </w:pPr>
    </w:p>
    <w:p w14:paraId="714E5DD5" w14:textId="77777777" w:rsidR="00311DDC" w:rsidRPr="00AE068E" w:rsidRDefault="00311DDC" w:rsidP="00311DDC">
      <w:pPr>
        <w:jc w:val="both"/>
        <w:rPr>
          <w:rFonts w:ascii="Arial" w:eastAsiaTheme="minorHAnsi" w:hAnsi="Arial" w:cs="Arial"/>
          <w:b/>
          <w:bCs/>
          <w:szCs w:val="32"/>
        </w:rPr>
      </w:pPr>
      <w:r w:rsidRPr="00AE068E">
        <w:rPr>
          <w:rFonts w:ascii="Arial" w:eastAsiaTheme="minorHAnsi" w:hAnsi="Arial" w:cs="Arial"/>
          <w:b/>
          <w:bCs/>
          <w:szCs w:val="32"/>
        </w:rPr>
        <w:t>Does it involve a tolerable risk?</w:t>
      </w:r>
    </w:p>
    <w:p w14:paraId="58F11099" w14:textId="77777777" w:rsidR="00311DDC" w:rsidRPr="00AE068E" w:rsidRDefault="00311DDC" w:rsidP="00311DDC">
      <w:pPr>
        <w:jc w:val="both"/>
        <w:rPr>
          <w:rFonts w:ascii="Arial" w:eastAsia="Arial" w:hAnsi="Arial" w:cs="Arial"/>
          <w:szCs w:val="24"/>
        </w:rPr>
      </w:pPr>
      <w:r w:rsidRPr="00AE068E">
        <w:rPr>
          <w:rFonts w:ascii="Arial" w:eastAsia="Arial" w:hAnsi="Arial" w:cs="Arial"/>
          <w:szCs w:val="24"/>
        </w:rPr>
        <w:t xml:space="preserve">The implementation of transformational change has inherent risks. These risks have been formally identified, and risk mitigation strategies will be identified and implemented.  A project risk register has been developed as part of the implementation of the Enterprise Resource Planning System. This will be supported by implementing robust project governance and project management to ensure visibility and accountability over the progress of the project. </w:t>
      </w:r>
    </w:p>
    <w:p w14:paraId="3316B46B" w14:textId="77777777" w:rsidR="00311DDC" w:rsidRPr="00AE068E" w:rsidRDefault="00311DDC" w:rsidP="00311DDC">
      <w:pPr>
        <w:jc w:val="both"/>
        <w:rPr>
          <w:rFonts w:ascii="Arial" w:eastAsia="Arial" w:hAnsi="Arial" w:cs="Arial"/>
          <w:szCs w:val="24"/>
        </w:rPr>
      </w:pPr>
    </w:p>
    <w:p w14:paraId="091449DC" w14:textId="77777777" w:rsidR="00311DDC" w:rsidRPr="00AE068E" w:rsidRDefault="00311DDC" w:rsidP="00311DDC">
      <w:pPr>
        <w:jc w:val="both"/>
        <w:rPr>
          <w:rFonts w:ascii="Arial" w:eastAsia="Arial" w:hAnsi="Arial" w:cs="Arial"/>
          <w:szCs w:val="24"/>
        </w:rPr>
      </w:pPr>
      <w:r w:rsidRPr="00AE068E">
        <w:rPr>
          <w:rFonts w:ascii="Arial" w:eastAsia="Arial" w:hAnsi="Arial" w:cs="Arial"/>
          <w:szCs w:val="24"/>
        </w:rPr>
        <w:t xml:space="preserve">A key risk mitigation strategy includes the establishment of a Memorandum of Understanding (MoU) with the </w:t>
      </w:r>
      <w:r w:rsidRPr="00AE068E">
        <w:rPr>
          <w:rFonts w:ascii="Arial" w:eastAsiaTheme="minorHAnsi" w:hAnsi="Arial" w:cs="Arial"/>
          <w:szCs w:val="32"/>
          <w:lang w:val="en-US"/>
        </w:rPr>
        <w:t>City of South Perth and the Shire of Serpentine Jarrahdale</w:t>
      </w:r>
      <w:r w:rsidRPr="00AE068E">
        <w:rPr>
          <w:rFonts w:ascii="Arial" w:eastAsia="Arial" w:hAnsi="Arial" w:cs="Arial"/>
          <w:szCs w:val="24"/>
        </w:rPr>
        <w:t xml:space="preserve"> as these local governments currently use the </w:t>
      </w:r>
      <w:proofErr w:type="spellStart"/>
      <w:r w:rsidRPr="00AE068E">
        <w:rPr>
          <w:rFonts w:ascii="Arial" w:eastAsia="Arial" w:hAnsi="Arial" w:cs="Arial"/>
          <w:szCs w:val="24"/>
        </w:rPr>
        <w:t>OneCouncil</w:t>
      </w:r>
      <w:proofErr w:type="spellEnd"/>
      <w:r w:rsidRPr="00AE068E">
        <w:rPr>
          <w:rFonts w:ascii="Arial" w:eastAsia="Arial" w:hAnsi="Arial" w:cs="Arial"/>
          <w:szCs w:val="24"/>
        </w:rPr>
        <w:t xml:space="preserve"> solution. This will enable the </w:t>
      </w:r>
      <w:proofErr w:type="gramStart"/>
      <w:r w:rsidRPr="00AE068E">
        <w:rPr>
          <w:rFonts w:ascii="Arial" w:eastAsia="Arial" w:hAnsi="Arial" w:cs="Arial"/>
          <w:szCs w:val="24"/>
        </w:rPr>
        <w:t>City</w:t>
      </w:r>
      <w:proofErr w:type="gramEnd"/>
      <w:r w:rsidRPr="00AE068E">
        <w:rPr>
          <w:rFonts w:ascii="Arial" w:eastAsia="Arial" w:hAnsi="Arial" w:cs="Arial"/>
          <w:szCs w:val="24"/>
        </w:rPr>
        <w:t xml:space="preserve"> to minimise resource effort and risk in the City’s overall implementation. Importantly, adopting a pre-configured business process that another local government has already implemented will give the </w:t>
      </w:r>
      <w:proofErr w:type="gramStart"/>
      <w:r w:rsidRPr="00AE068E">
        <w:rPr>
          <w:rFonts w:ascii="Arial" w:eastAsia="Arial" w:hAnsi="Arial" w:cs="Arial"/>
          <w:szCs w:val="24"/>
        </w:rPr>
        <w:t>City</w:t>
      </w:r>
      <w:proofErr w:type="gramEnd"/>
      <w:r w:rsidRPr="00AE068E">
        <w:rPr>
          <w:rFonts w:ascii="Arial" w:eastAsia="Arial" w:hAnsi="Arial" w:cs="Arial"/>
          <w:szCs w:val="24"/>
        </w:rPr>
        <w:t xml:space="preserve"> a solid foundation on which to accelerate the implementation.   </w:t>
      </w:r>
    </w:p>
    <w:p w14:paraId="6A62405B" w14:textId="77777777" w:rsidR="00311DDC" w:rsidRPr="00AE068E" w:rsidRDefault="00311DDC" w:rsidP="00311DDC">
      <w:pPr>
        <w:jc w:val="both"/>
        <w:rPr>
          <w:rFonts w:ascii="Arial" w:eastAsiaTheme="minorHAnsi" w:hAnsi="Arial" w:cs="Arial"/>
          <w:szCs w:val="32"/>
          <w:lang w:val="en-US"/>
        </w:rPr>
      </w:pPr>
    </w:p>
    <w:p w14:paraId="564BCF2E" w14:textId="77777777" w:rsidR="00311DDC" w:rsidRPr="00AE068E" w:rsidRDefault="00311DDC" w:rsidP="00311DDC">
      <w:pPr>
        <w:jc w:val="both"/>
        <w:rPr>
          <w:rFonts w:ascii="Arial" w:eastAsiaTheme="minorHAnsi" w:hAnsi="Arial" w:cs="Arial"/>
          <w:b/>
          <w:szCs w:val="32"/>
        </w:rPr>
      </w:pPr>
      <w:r w:rsidRPr="00AE068E">
        <w:rPr>
          <w:rFonts w:ascii="Arial" w:eastAsiaTheme="minorHAnsi" w:hAnsi="Arial" w:cs="Arial"/>
          <w:b/>
          <w:szCs w:val="32"/>
        </w:rPr>
        <w:t>What level of risk is associated with the option and how can it be managed?</w:t>
      </w:r>
    </w:p>
    <w:p w14:paraId="3557F5AC" w14:textId="77777777" w:rsidR="00311DDC" w:rsidRPr="00AE068E" w:rsidRDefault="00311DDC" w:rsidP="00311DDC">
      <w:pPr>
        <w:jc w:val="both"/>
        <w:rPr>
          <w:rFonts w:ascii="Arial" w:eastAsiaTheme="minorHAnsi" w:hAnsi="Arial" w:cs="Arial"/>
          <w:szCs w:val="32"/>
          <w:lang w:val="en-US"/>
        </w:rPr>
      </w:pPr>
      <w:r w:rsidRPr="00AE068E">
        <w:rPr>
          <w:rFonts w:ascii="Arial" w:eastAsiaTheme="minorHAnsi" w:hAnsi="Arial" w:cs="Arial"/>
          <w:szCs w:val="32"/>
        </w:rPr>
        <w:t xml:space="preserve">There is no risk associated with receiving this report. </w:t>
      </w:r>
      <w:r w:rsidRPr="00AE068E">
        <w:rPr>
          <w:rFonts w:ascii="Arial" w:eastAsiaTheme="minorHAnsi" w:hAnsi="Arial" w:cs="Arial"/>
          <w:szCs w:val="32"/>
          <w:lang w:val="en-US"/>
        </w:rPr>
        <w:t xml:space="preserve"> </w:t>
      </w:r>
    </w:p>
    <w:p w14:paraId="0A7898C9" w14:textId="77777777" w:rsidR="00311DDC" w:rsidRPr="00AE068E" w:rsidRDefault="00311DDC" w:rsidP="00311DDC">
      <w:pPr>
        <w:jc w:val="both"/>
        <w:rPr>
          <w:rFonts w:ascii="Arial" w:eastAsiaTheme="minorHAnsi" w:hAnsi="Arial" w:cs="Arial"/>
          <w:szCs w:val="32"/>
        </w:rPr>
      </w:pPr>
    </w:p>
    <w:p w14:paraId="4F8A0D91" w14:textId="77777777" w:rsidR="00311DDC" w:rsidRPr="00AE068E" w:rsidRDefault="00311DDC" w:rsidP="00311DDC">
      <w:pPr>
        <w:jc w:val="both"/>
        <w:rPr>
          <w:rFonts w:ascii="Arial" w:eastAsiaTheme="minorHAnsi" w:hAnsi="Arial" w:cs="Arial"/>
          <w:b/>
          <w:szCs w:val="32"/>
        </w:rPr>
      </w:pPr>
      <w:r w:rsidRPr="00AE068E">
        <w:rPr>
          <w:rFonts w:ascii="Arial" w:eastAsiaTheme="minorHAnsi" w:hAnsi="Arial" w:cs="Arial"/>
          <w:b/>
          <w:szCs w:val="32"/>
        </w:rPr>
        <w:t>Do we have the information we need?</w:t>
      </w:r>
    </w:p>
    <w:p w14:paraId="7E375681" w14:textId="77777777" w:rsidR="00311DDC" w:rsidRPr="00AE068E" w:rsidRDefault="00311DDC" w:rsidP="00311DDC">
      <w:pPr>
        <w:jc w:val="both"/>
        <w:rPr>
          <w:rFonts w:ascii="Arial" w:eastAsia="Arial" w:hAnsi="Arial" w:cs="Arial"/>
          <w:szCs w:val="24"/>
        </w:rPr>
      </w:pPr>
      <w:r w:rsidRPr="00AE068E">
        <w:rPr>
          <w:rFonts w:ascii="Arial" w:eastAsia="Arial" w:hAnsi="Arial" w:cs="Arial"/>
          <w:szCs w:val="24"/>
        </w:rPr>
        <w:t xml:space="preserve">The City has sufficient information to present the </w:t>
      </w:r>
      <w:proofErr w:type="spellStart"/>
      <w:r w:rsidRPr="00AE068E">
        <w:rPr>
          <w:rFonts w:ascii="Arial" w:eastAsia="Arial" w:hAnsi="Arial" w:cs="Arial"/>
          <w:szCs w:val="24"/>
        </w:rPr>
        <w:t>OneCouncil</w:t>
      </w:r>
      <w:proofErr w:type="spellEnd"/>
      <w:r w:rsidRPr="00AE068E">
        <w:rPr>
          <w:rFonts w:ascii="Arial" w:eastAsia="Arial" w:hAnsi="Arial" w:cs="Arial"/>
          <w:szCs w:val="24"/>
        </w:rPr>
        <w:t xml:space="preserve"> project status report. </w:t>
      </w:r>
    </w:p>
    <w:p w14:paraId="2BFE831C" w14:textId="77777777" w:rsidR="00311DDC" w:rsidRDefault="00311DDC" w:rsidP="00311DDC">
      <w:pPr>
        <w:jc w:val="both"/>
        <w:rPr>
          <w:rFonts w:ascii="Arial" w:eastAsia="Arial" w:hAnsi="Arial" w:cs="Arial"/>
          <w:szCs w:val="24"/>
        </w:rPr>
      </w:pPr>
    </w:p>
    <w:p w14:paraId="5DF8808B" w14:textId="77777777" w:rsidR="00311DDC" w:rsidRPr="00AE068E" w:rsidRDefault="00311DDC" w:rsidP="00311DDC">
      <w:pPr>
        <w:jc w:val="both"/>
        <w:rPr>
          <w:rFonts w:ascii="Arial" w:eastAsia="Arial" w:hAnsi="Arial" w:cs="Arial"/>
          <w:szCs w:val="24"/>
        </w:rPr>
      </w:pPr>
    </w:p>
    <w:p w14:paraId="21683741" w14:textId="77777777" w:rsidR="00311DDC" w:rsidRPr="00AE068E" w:rsidRDefault="00311DDC" w:rsidP="00311DDC">
      <w:pPr>
        <w:jc w:val="both"/>
        <w:rPr>
          <w:rFonts w:ascii="Arial" w:eastAsiaTheme="minorHAnsi" w:hAnsi="Arial" w:cs="Arial"/>
          <w:b/>
          <w:sz w:val="28"/>
          <w:szCs w:val="32"/>
        </w:rPr>
      </w:pPr>
      <w:r w:rsidRPr="00AE068E">
        <w:rPr>
          <w:rFonts w:ascii="Arial" w:eastAsiaTheme="minorHAnsi" w:hAnsi="Arial" w:cs="Arial"/>
          <w:b/>
          <w:sz w:val="28"/>
          <w:szCs w:val="32"/>
        </w:rPr>
        <w:t>Budget/Financial Implications</w:t>
      </w:r>
    </w:p>
    <w:p w14:paraId="361C7B86" w14:textId="77777777" w:rsidR="00311DDC" w:rsidRPr="00AE068E" w:rsidRDefault="00311DDC" w:rsidP="00311DDC">
      <w:pPr>
        <w:jc w:val="both"/>
        <w:rPr>
          <w:rFonts w:ascii="Arial" w:eastAsiaTheme="minorHAnsi" w:hAnsi="Arial" w:cs="Arial"/>
          <w:b/>
          <w:szCs w:val="32"/>
        </w:rPr>
      </w:pPr>
    </w:p>
    <w:p w14:paraId="7DBBA562" w14:textId="77777777" w:rsidR="00311DDC" w:rsidRPr="00AE068E" w:rsidRDefault="00311DDC" w:rsidP="00311DDC">
      <w:pPr>
        <w:jc w:val="both"/>
        <w:rPr>
          <w:rFonts w:ascii="Arial" w:eastAsiaTheme="minorHAnsi" w:hAnsi="Arial" w:cs="Arial"/>
          <w:b/>
          <w:szCs w:val="32"/>
        </w:rPr>
      </w:pPr>
      <w:r w:rsidRPr="00AE068E">
        <w:rPr>
          <w:rFonts w:ascii="Arial" w:eastAsiaTheme="minorHAnsi" w:hAnsi="Arial" w:cs="Arial"/>
          <w:b/>
          <w:szCs w:val="32"/>
        </w:rPr>
        <w:t xml:space="preserve">Can we afford it? </w:t>
      </w:r>
    </w:p>
    <w:p w14:paraId="22C49B69" w14:textId="77777777" w:rsidR="00311DDC" w:rsidRPr="00AE068E" w:rsidRDefault="00311DDC" w:rsidP="00311DDC">
      <w:pPr>
        <w:jc w:val="both"/>
        <w:rPr>
          <w:rFonts w:ascii="Arial" w:eastAsia="Arial" w:hAnsi="Arial" w:cs="Arial"/>
          <w:szCs w:val="24"/>
        </w:rPr>
      </w:pPr>
      <w:r w:rsidRPr="00AE068E">
        <w:rPr>
          <w:rFonts w:ascii="Arial" w:eastAsia="Arial" w:hAnsi="Arial" w:cs="Arial"/>
          <w:szCs w:val="24"/>
        </w:rPr>
        <w:t xml:space="preserve">The provision of the implementation of </w:t>
      </w:r>
      <w:proofErr w:type="spellStart"/>
      <w:r w:rsidRPr="00AE068E">
        <w:rPr>
          <w:rFonts w:ascii="Arial" w:eastAsia="Arial" w:hAnsi="Arial" w:cs="Arial"/>
          <w:szCs w:val="24"/>
        </w:rPr>
        <w:t>OneCouncil</w:t>
      </w:r>
      <w:proofErr w:type="spellEnd"/>
      <w:r w:rsidRPr="00AE068E">
        <w:rPr>
          <w:rFonts w:ascii="Arial" w:eastAsia="Arial" w:hAnsi="Arial" w:cs="Arial"/>
          <w:szCs w:val="24"/>
        </w:rPr>
        <w:t xml:space="preserve"> is included in the City of Nedlands 2021/22 Annual Budget.</w:t>
      </w:r>
    </w:p>
    <w:p w14:paraId="6B8AD9E4" w14:textId="77777777" w:rsidR="00311DDC" w:rsidRPr="00AE068E" w:rsidRDefault="00311DDC" w:rsidP="00311DDC">
      <w:pPr>
        <w:jc w:val="both"/>
        <w:rPr>
          <w:rFonts w:ascii="Arial" w:eastAsiaTheme="minorHAnsi" w:hAnsi="Arial" w:cs="Arial"/>
          <w:b/>
          <w:szCs w:val="32"/>
          <w:lang w:val="en-US"/>
        </w:rPr>
      </w:pPr>
    </w:p>
    <w:p w14:paraId="48D5FC5C" w14:textId="77777777" w:rsidR="00311DDC" w:rsidRPr="00AE068E" w:rsidRDefault="00311DDC" w:rsidP="00311DDC">
      <w:pPr>
        <w:jc w:val="both"/>
        <w:rPr>
          <w:rFonts w:ascii="Arial" w:eastAsiaTheme="minorHAnsi" w:hAnsi="Arial" w:cs="Arial"/>
          <w:b/>
          <w:szCs w:val="32"/>
        </w:rPr>
      </w:pPr>
      <w:r w:rsidRPr="00AE068E">
        <w:rPr>
          <w:rFonts w:ascii="Arial" w:eastAsiaTheme="minorHAnsi" w:hAnsi="Arial" w:cs="Arial"/>
          <w:b/>
          <w:szCs w:val="32"/>
        </w:rPr>
        <w:t>How does the option impact upon rates?</w:t>
      </w:r>
    </w:p>
    <w:p w14:paraId="543F2B10" w14:textId="77777777" w:rsidR="00311DDC" w:rsidRPr="00AE068E" w:rsidRDefault="00311DDC" w:rsidP="00311DDC">
      <w:pPr>
        <w:jc w:val="both"/>
        <w:rPr>
          <w:rFonts w:ascii="Arial" w:eastAsiaTheme="minorHAnsi" w:hAnsi="Arial" w:cs="Arial"/>
          <w:bCs/>
          <w:szCs w:val="32"/>
        </w:rPr>
      </w:pPr>
      <w:r w:rsidRPr="00AE068E">
        <w:rPr>
          <w:rFonts w:ascii="Arial" w:eastAsiaTheme="minorHAnsi" w:hAnsi="Arial" w:cs="Arial"/>
          <w:bCs/>
          <w:szCs w:val="32"/>
        </w:rPr>
        <w:t xml:space="preserve">Receiving this report will not impact rates. </w:t>
      </w:r>
    </w:p>
    <w:p w14:paraId="1663F642" w14:textId="77777777" w:rsidR="00311DDC" w:rsidRDefault="00311DDC" w:rsidP="00311DDC">
      <w:pPr>
        <w:jc w:val="both"/>
        <w:rPr>
          <w:rFonts w:ascii="Arial" w:eastAsiaTheme="minorHAnsi" w:hAnsi="Arial" w:cs="Arial"/>
          <w:bCs/>
          <w:szCs w:val="32"/>
        </w:rPr>
      </w:pPr>
    </w:p>
    <w:p w14:paraId="13EAF59B" w14:textId="1D62F956" w:rsidR="00311DDC" w:rsidRDefault="00311DDC" w:rsidP="00311DDC">
      <w:pPr>
        <w:jc w:val="both"/>
        <w:rPr>
          <w:rFonts w:ascii="Arial" w:eastAsiaTheme="minorHAnsi" w:hAnsi="Arial" w:cs="Arial"/>
          <w:bCs/>
          <w:szCs w:val="32"/>
        </w:rPr>
      </w:pPr>
    </w:p>
    <w:p w14:paraId="7904220B" w14:textId="2E9AFCFA" w:rsidR="00BC4652" w:rsidRDefault="00BC4652" w:rsidP="00311DDC">
      <w:pPr>
        <w:jc w:val="both"/>
        <w:rPr>
          <w:rFonts w:ascii="Arial" w:eastAsiaTheme="minorHAnsi" w:hAnsi="Arial" w:cs="Arial"/>
          <w:bCs/>
          <w:szCs w:val="32"/>
        </w:rPr>
      </w:pPr>
    </w:p>
    <w:p w14:paraId="0AE7DBC4" w14:textId="7BE6929D" w:rsidR="00BC4652" w:rsidRDefault="00BC4652" w:rsidP="00311DDC">
      <w:pPr>
        <w:jc w:val="both"/>
        <w:rPr>
          <w:rFonts w:ascii="Arial" w:eastAsiaTheme="minorHAnsi" w:hAnsi="Arial" w:cs="Arial"/>
          <w:bCs/>
          <w:szCs w:val="32"/>
        </w:rPr>
      </w:pPr>
    </w:p>
    <w:p w14:paraId="57939BE0" w14:textId="77777777" w:rsidR="00BC4652" w:rsidRPr="00AE068E" w:rsidRDefault="00BC4652" w:rsidP="00311DDC">
      <w:pPr>
        <w:jc w:val="both"/>
        <w:rPr>
          <w:rFonts w:ascii="Arial" w:eastAsiaTheme="minorHAnsi" w:hAnsi="Arial" w:cs="Arial"/>
          <w:bCs/>
          <w:szCs w:val="32"/>
        </w:rPr>
      </w:pPr>
    </w:p>
    <w:p w14:paraId="37DCF48E" w14:textId="77777777" w:rsidR="00311DDC" w:rsidRPr="00AE068E" w:rsidRDefault="00311DDC" w:rsidP="00311DDC">
      <w:pPr>
        <w:jc w:val="both"/>
        <w:rPr>
          <w:rFonts w:ascii="Arial" w:eastAsiaTheme="minorHAnsi" w:hAnsi="Arial" w:cs="Arial"/>
          <w:b/>
          <w:sz w:val="28"/>
          <w:szCs w:val="32"/>
        </w:rPr>
      </w:pPr>
      <w:r w:rsidRPr="00AE068E">
        <w:rPr>
          <w:rFonts w:ascii="Arial" w:eastAsiaTheme="minorHAnsi" w:hAnsi="Arial" w:cs="Arial"/>
          <w:b/>
          <w:sz w:val="28"/>
          <w:szCs w:val="32"/>
        </w:rPr>
        <w:lastRenderedPageBreak/>
        <w:t>Conclusion</w:t>
      </w:r>
    </w:p>
    <w:p w14:paraId="329EBCBC" w14:textId="77777777" w:rsidR="00311DDC" w:rsidRPr="00AE068E" w:rsidRDefault="00311DDC" w:rsidP="00311DDC">
      <w:pPr>
        <w:jc w:val="both"/>
        <w:rPr>
          <w:rFonts w:ascii="Arial" w:eastAsiaTheme="minorHAnsi" w:hAnsi="Arial" w:cs="Arial"/>
          <w:bCs/>
          <w:szCs w:val="24"/>
        </w:rPr>
      </w:pPr>
    </w:p>
    <w:p w14:paraId="0EBB4746" w14:textId="77777777" w:rsidR="00311DDC" w:rsidRPr="00AE068E" w:rsidRDefault="00311DDC" w:rsidP="00311DDC">
      <w:pPr>
        <w:jc w:val="both"/>
        <w:rPr>
          <w:rFonts w:ascii="Arial" w:eastAsiaTheme="minorHAnsi" w:hAnsi="Arial" w:cs="Arial"/>
          <w:szCs w:val="32"/>
          <w:lang w:val="en-US"/>
        </w:rPr>
      </w:pPr>
      <w:r w:rsidRPr="00AE068E">
        <w:rPr>
          <w:rFonts w:ascii="Arial" w:eastAsiaTheme="minorHAnsi" w:hAnsi="Arial" w:cs="Arial"/>
          <w:szCs w:val="32"/>
          <w:lang w:val="en-US"/>
        </w:rPr>
        <w:t xml:space="preserve">The implementation of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Project is a significant investment that enables a whole new way of doing business more effectively. </w:t>
      </w:r>
    </w:p>
    <w:p w14:paraId="41AA0D24" w14:textId="77777777" w:rsidR="00311DDC" w:rsidRPr="00AE068E" w:rsidRDefault="00311DDC" w:rsidP="00311DDC">
      <w:pPr>
        <w:jc w:val="both"/>
        <w:rPr>
          <w:rFonts w:ascii="Arial" w:eastAsiaTheme="minorHAnsi" w:hAnsi="Arial" w:cs="Arial"/>
          <w:szCs w:val="32"/>
          <w:lang w:val="en-US"/>
        </w:rPr>
      </w:pPr>
    </w:p>
    <w:p w14:paraId="33C6E736" w14:textId="77777777" w:rsidR="00311DDC" w:rsidRPr="00AE068E" w:rsidRDefault="00311DDC" w:rsidP="00311DDC">
      <w:pPr>
        <w:jc w:val="both"/>
        <w:rPr>
          <w:rFonts w:ascii="Arial" w:eastAsiaTheme="minorHAnsi" w:hAnsi="Arial" w:cs="Arial"/>
          <w:szCs w:val="32"/>
          <w:lang w:val="en-US"/>
        </w:rPr>
      </w:pPr>
      <w:r w:rsidRPr="00AE068E">
        <w:rPr>
          <w:rFonts w:ascii="Arial" w:eastAsiaTheme="minorHAnsi" w:hAnsi="Arial" w:cs="Arial"/>
          <w:szCs w:val="32"/>
          <w:lang w:val="en-US"/>
        </w:rPr>
        <w:t xml:space="preserve">A critical component of the implementation is effectively managing the transformational change that will occur right across the City. To this end, </w:t>
      </w:r>
      <w:proofErr w:type="spellStart"/>
      <w:r w:rsidRPr="00AE068E">
        <w:rPr>
          <w:rFonts w:ascii="Arial" w:eastAsiaTheme="minorHAnsi" w:hAnsi="Arial" w:cs="Arial"/>
          <w:szCs w:val="32"/>
          <w:lang w:val="en-US"/>
        </w:rPr>
        <w:t>OneCouncil</w:t>
      </w:r>
      <w:proofErr w:type="spellEnd"/>
      <w:r w:rsidRPr="00AE068E">
        <w:rPr>
          <w:rFonts w:ascii="Arial" w:eastAsiaTheme="minorHAnsi" w:hAnsi="Arial" w:cs="Arial"/>
          <w:szCs w:val="32"/>
          <w:lang w:val="en-US"/>
        </w:rPr>
        <w:t xml:space="preserve"> briefing sessions have been delivered to the CEO, Directors, Managers and Coordinators. All staff will be briefed at the CEO’s monthly staff meeting scheduled for the </w:t>
      </w:r>
      <w:proofErr w:type="gramStart"/>
      <w:r w:rsidRPr="00AE068E">
        <w:rPr>
          <w:rFonts w:ascii="Arial" w:eastAsiaTheme="minorHAnsi" w:hAnsi="Arial" w:cs="Arial"/>
          <w:szCs w:val="32"/>
          <w:lang w:val="en-US"/>
        </w:rPr>
        <w:t>25</w:t>
      </w:r>
      <w:r w:rsidRPr="00AE068E">
        <w:rPr>
          <w:rFonts w:ascii="Arial" w:eastAsiaTheme="minorHAnsi" w:hAnsi="Arial" w:cs="Arial"/>
          <w:szCs w:val="32"/>
          <w:vertAlign w:val="superscript"/>
          <w:lang w:val="en-US"/>
        </w:rPr>
        <w:t>th</w:t>
      </w:r>
      <w:proofErr w:type="gramEnd"/>
      <w:r w:rsidRPr="00AE068E">
        <w:rPr>
          <w:rFonts w:ascii="Arial" w:eastAsiaTheme="minorHAnsi" w:hAnsi="Arial" w:cs="Arial"/>
          <w:szCs w:val="32"/>
          <w:lang w:val="en-US"/>
        </w:rPr>
        <w:t xml:space="preserve"> November 2021. </w:t>
      </w:r>
    </w:p>
    <w:p w14:paraId="70A0C0E1" w14:textId="77777777" w:rsidR="00311DDC" w:rsidRDefault="00311DDC" w:rsidP="00311DDC">
      <w:pPr>
        <w:jc w:val="both"/>
        <w:rPr>
          <w:rFonts w:ascii="Arial" w:eastAsiaTheme="minorHAnsi" w:hAnsi="Arial" w:cs="Arial"/>
          <w:szCs w:val="32"/>
          <w:lang w:val="en-US"/>
        </w:rPr>
      </w:pPr>
    </w:p>
    <w:p w14:paraId="284E6703" w14:textId="77777777" w:rsidR="00311DDC" w:rsidRDefault="00311DDC" w:rsidP="00311DDC">
      <w:pPr>
        <w:jc w:val="both"/>
        <w:rPr>
          <w:rFonts w:ascii="Arial" w:eastAsiaTheme="minorHAnsi" w:hAnsi="Arial" w:cs="Arial"/>
          <w:szCs w:val="32"/>
          <w:lang w:val="en-US"/>
        </w:rPr>
      </w:pPr>
      <w:r w:rsidRPr="00AE068E">
        <w:rPr>
          <w:rFonts w:ascii="Arial" w:eastAsiaTheme="minorHAnsi" w:hAnsi="Arial" w:cs="Arial"/>
          <w:szCs w:val="32"/>
          <w:lang w:val="en-US"/>
        </w:rPr>
        <w:t>The following key messages being consistently communicated across the City:</w:t>
      </w:r>
    </w:p>
    <w:p w14:paraId="62D29935" w14:textId="77777777" w:rsidR="00311DDC" w:rsidRPr="00AE068E" w:rsidRDefault="00311DDC" w:rsidP="00311DDC">
      <w:pPr>
        <w:jc w:val="both"/>
        <w:rPr>
          <w:rFonts w:ascii="Arial" w:eastAsiaTheme="minorHAnsi" w:hAnsi="Arial" w:cs="Arial"/>
          <w:szCs w:val="32"/>
          <w:lang w:val="en-US"/>
        </w:rPr>
      </w:pPr>
    </w:p>
    <w:p w14:paraId="444C6C28" w14:textId="77777777" w:rsidR="00311DDC" w:rsidRPr="00AE068E" w:rsidRDefault="00311DDC" w:rsidP="003E347E">
      <w:pPr>
        <w:pStyle w:val="ListParagraph"/>
        <w:numPr>
          <w:ilvl w:val="0"/>
          <w:numId w:val="8"/>
        </w:numPr>
        <w:ind w:left="567" w:hanging="567"/>
        <w:jc w:val="both"/>
        <w:rPr>
          <w:rFonts w:ascii="Arial" w:hAnsi="Arial" w:cs="Arial"/>
          <w:lang w:val="en-US"/>
        </w:rPr>
      </w:pPr>
      <w:r w:rsidRPr="00AE068E">
        <w:rPr>
          <w:rFonts w:ascii="Arial" w:hAnsi="Arial" w:cs="Arial"/>
          <w:lang w:val="en-US"/>
        </w:rPr>
        <w:t xml:space="preserve">We need to evolve our </w:t>
      </w:r>
      <w:proofErr w:type="spellStart"/>
      <w:r w:rsidRPr="00AE068E">
        <w:rPr>
          <w:rFonts w:ascii="Arial" w:hAnsi="Arial" w:cs="Arial"/>
          <w:lang w:val="en-US"/>
        </w:rPr>
        <w:t>organisation</w:t>
      </w:r>
      <w:proofErr w:type="spellEnd"/>
      <w:r w:rsidRPr="00AE068E">
        <w:rPr>
          <w:rFonts w:ascii="Arial" w:hAnsi="Arial" w:cs="Arial"/>
          <w:lang w:val="en-US"/>
        </w:rPr>
        <w:t xml:space="preserve"> to ensure that we meet the expectations of the community we serve both now and in the </w:t>
      </w:r>
      <w:proofErr w:type="gramStart"/>
      <w:r w:rsidRPr="00AE068E">
        <w:rPr>
          <w:rFonts w:ascii="Arial" w:hAnsi="Arial" w:cs="Arial"/>
          <w:lang w:val="en-US"/>
        </w:rPr>
        <w:t>future;</w:t>
      </w:r>
      <w:proofErr w:type="gramEnd"/>
      <w:r w:rsidRPr="00AE068E">
        <w:rPr>
          <w:rFonts w:ascii="Arial" w:hAnsi="Arial" w:cs="Arial"/>
          <w:lang w:val="en-US"/>
        </w:rPr>
        <w:t xml:space="preserve"> </w:t>
      </w:r>
    </w:p>
    <w:p w14:paraId="42DE1592" w14:textId="77777777" w:rsidR="00311DDC" w:rsidRPr="00AE068E" w:rsidRDefault="00311DDC" w:rsidP="003E347E">
      <w:pPr>
        <w:pStyle w:val="ListParagraph"/>
        <w:numPr>
          <w:ilvl w:val="0"/>
          <w:numId w:val="8"/>
        </w:numPr>
        <w:ind w:left="567" w:hanging="567"/>
        <w:jc w:val="both"/>
        <w:rPr>
          <w:rFonts w:ascii="Arial" w:hAnsi="Arial" w:cs="Arial"/>
          <w:lang w:val="en-US"/>
        </w:rPr>
      </w:pPr>
      <w:r w:rsidRPr="00AE068E">
        <w:rPr>
          <w:rFonts w:ascii="Arial" w:hAnsi="Arial" w:cs="Arial"/>
          <w:lang w:val="en-US"/>
        </w:rPr>
        <w:t xml:space="preserve">The goal is to deliver a best-practice system that improves our processes, strengthens the capacity of our people and facilitates the delivery of excellent service to our </w:t>
      </w:r>
      <w:proofErr w:type="gramStart"/>
      <w:r w:rsidRPr="00AE068E">
        <w:rPr>
          <w:rFonts w:ascii="Arial" w:hAnsi="Arial" w:cs="Arial"/>
          <w:lang w:val="en-US"/>
        </w:rPr>
        <w:t>customers;</w:t>
      </w:r>
      <w:proofErr w:type="gramEnd"/>
      <w:r w:rsidRPr="00AE068E">
        <w:rPr>
          <w:rFonts w:ascii="Arial" w:hAnsi="Arial" w:cs="Arial"/>
          <w:lang w:val="en-US"/>
        </w:rPr>
        <w:t xml:space="preserve"> </w:t>
      </w:r>
    </w:p>
    <w:p w14:paraId="5CEE501D" w14:textId="77777777" w:rsidR="00311DDC" w:rsidRPr="00AE068E" w:rsidRDefault="00311DDC" w:rsidP="003E347E">
      <w:pPr>
        <w:pStyle w:val="ListParagraph"/>
        <w:numPr>
          <w:ilvl w:val="0"/>
          <w:numId w:val="8"/>
        </w:numPr>
        <w:ind w:left="567" w:hanging="567"/>
        <w:jc w:val="both"/>
        <w:rPr>
          <w:rFonts w:ascii="Arial" w:hAnsi="Arial" w:cs="Arial"/>
          <w:lang w:val="en-US"/>
        </w:rPr>
      </w:pPr>
      <w:proofErr w:type="spellStart"/>
      <w:r w:rsidRPr="00AE068E">
        <w:rPr>
          <w:rFonts w:ascii="Arial" w:hAnsi="Arial" w:cs="Arial"/>
          <w:lang w:val="en-US"/>
        </w:rPr>
        <w:t>OneCouncil</w:t>
      </w:r>
      <w:proofErr w:type="spellEnd"/>
      <w:r w:rsidRPr="00AE068E">
        <w:rPr>
          <w:rFonts w:ascii="Arial" w:hAnsi="Arial" w:cs="Arial"/>
          <w:lang w:val="en-US"/>
        </w:rPr>
        <w:t xml:space="preserve"> is a 3-year project managed in three (3) Phases and is an </w:t>
      </w:r>
      <w:proofErr w:type="spellStart"/>
      <w:r w:rsidRPr="00AE068E">
        <w:rPr>
          <w:rFonts w:ascii="Arial" w:hAnsi="Arial" w:cs="Arial"/>
          <w:lang w:val="en-US"/>
        </w:rPr>
        <w:t>organisation</w:t>
      </w:r>
      <w:proofErr w:type="spellEnd"/>
      <w:r w:rsidRPr="00AE068E">
        <w:rPr>
          <w:rFonts w:ascii="Arial" w:hAnsi="Arial" w:cs="Arial"/>
          <w:lang w:val="en-US"/>
        </w:rPr>
        <w:t xml:space="preserve">-wide project that will touch most facets of the </w:t>
      </w:r>
      <w:proofErr w:type="gramStart"/>
      <w:r w:rsidRPr="00AE068E">
        <w:rPr>
          <w:rFonts w:ascii="Arial" w:hAnsi="Arial" w:cs="Arial"/>
          <w:lang w:val="en-US"/>
        </w:rPr>
        <w:t>City;</w:t>
      </w:r>
      <w:proofErr w:type="gramEnd"/>
      <w:r w:rsidRPr="00AE068E">
        <w:rPr>
          <w:rFonts w:ascii="Arial" w:hAnsi="Arial" w:cs="Arial"/>
          <w:lang w:val="en-US"/>
        </w:rPr>
        <w:t xml:space="preserve"> </w:t>
      </w:r>
    </w:p>
    <w:p w14:paraId="3D844CB7" w14:textId="77777777" w:rsidR="00311DDC" w:rsidRPr="00AE068E" w:rsidRDefault="00311DDC" w:rsidP="003E347E">
      <w:pPr>
        <w:pStyle w:val="ListParagraph"/>
        <w:numPr>
          <w:ilvl w:val="0"/>
          <w:numId w:val="8"/>
        </w:numPr>
        <w:ind w:left="567" w:hanging="567"/>
        <w:jc w:val="both"/>
        <w:rPr>
          <w:rFonts w:ascii="Arial" w:hAnsi="Arial" w:cs="Arial"/>
          <w:lang w:val="en-US"/>
        </w:rPr>
      </w:pPr>
      <w:r w:rsidRPr="00AE068E">
        <w:rPr>
          <w:rFonts w:ascii="Arial" w:hAnsi="Arial" w:cs="Arial"/>
          <w:lang w:val="en-US"/>
        </w:rPr>
        <w:t xml:space="preserve">It is more than just new software. We are transforming the way we do things by simplifying our work processes and adopting best </w:t>
      </w:r>
      <w:proofErr w:type="gramStart"/>
      <w:r w:rsidRPr="00AE068E">
        <w:rPr>
          <w:rFonts w:ascii="Arial" w:hAnsi="Arial" w:cs="Arial"/>
          <w:lang w:val="en-US"/>
        </w:rPr>
        <w:t>practice;</w:t>
      </w:r>
      <w:proofErr w:type="gramEnd"/>
      <w:r w:rsidRPr="00AE068E">
        <w:rPr>
          <w:rFonts w:ascii="Arial" w:hAnsi="Arial" w:cs="Arial"/>
          <w:lang w:val="en-US"/>
        </w:rPr>
        <w:t xml:space="preserve"> </w:t>
      </w:r>
    </w:p>
    <w:p w14:paraId="177FDCB4" w14:textId="77777777" w:rsidR="00311DDC" w:rsidRPr="00AE068E" w:rsidRDefault="00311DDC" w:rsidP="003E347E">
      <w:pPr>
        <w:pStyle w:val="ListParagraph"/>
        <w:numPr>
          <w:ilvl w:val="0"/>
          <w:numId w:val="8"/>
        </w:numPr>
        <w:ind w:left="567" w:hanging="567"/>
        <w:jc w:val="both"/>
        <w:rPr>
          <w:rFonts w:ascii="Arial" w:hAnsi="Arial" w:cs="Arial"/>
          <w:lang w:val="en-US"/>
        </w:rPr>
      </w:pPr>
      <w:r w:rsidRPr="00AE068E">
        <w:rPr>
          <w:rFonts w:ascii="Arial" w:hAnsi="Arial" w:cs="Arial"/>
          <w:lang w:val="en-US"/>
        </w:rPr>
        <w:t>You will be able to work ‘on’ the business rather than ‘in’ the business; and</w:t>
      </w:r>
    </w:p>
    <w:p w14:paraId="1F429F2A" w14:textId="77777777" w:rsidR="00311DDC" w:rsidRPr="00AE068E" w:rsidRDefault="00311DDC" w:rsidP="003E347E">
      <w:pPr>
        <w:pStyle w:val="ListParagraph"/>
        <w:numPr>
          <w:ilvl w:val="0"/>
          <w:numId w:val="8"/>
        </w:numPr>
        <w:ind w:left="567" w:hanging="567"/>
        <w:jc w:val="both"/>
        <w:rPr>
          <w:rFonts w:ascii="Arial" w:eastAsiaTheme="minorHAnsi" w:hAnsi="Arial" w:cs="Arial"/>
          <w:szCs w:val="32"/>
          <w:lang w:val="en-US"/>
        </w:rPr>
      </w:pPr>
      <w:r w:rsidRPr="00AE068E">
        <w:rPr>
          <w:rFonts w:ascii="Arial" w:hAnsi="Arial" w:cs="Arial"/>
          <w:lang w:val="en-US"/>
        </w:rPr>
        <w:t xml:space="preserve">Active involvement by all staff in this change is vital to success. </w:t>
      </w:r>
    </w:p>
    <w:p w14:paraId="0AAF3257" w14:textId="77777777" w:rsidR="008A7CC8" w:rsidRDefault="008A7CC8" w:rsidP="006E7E03"/>
    <w:bookmarkEnd w:id="20"/>
    <w:p w14:paraId="63371BD3" w14:textId="543365C3" w:rsidR="00744766" w:rsidRDefault="00744766">
      <w:pPr>
        <w:rPr>
          <w:rFonts w:ascii="Arial" w:hAnsi="Arial" w:cs="Arial"/>
          <w:b/>
        </w:rPr>
      </w:pPr>
    </w:p>
    <w:p w14:paraId="1641E661" w14:textId="77777777" w:rsidR="004C5294" w:rsidRDefault="004C5294">
      <w:pPr>
        <w:rPr>
          <w:rFonts w:ascii="Arial" w:hAnsi="Arial" w:cs="Arial"/>
          <w:b/>
          <w:kern w:val="28"/>
          <w:szCs w:val="24"/>
        </w:rPr>
      </w:pPr>
      <w:bookmarkStart w:id="32" w:name="_Hlk17815007"/>
      <w:r>
        <w:rPr>
          <w:rFonts w:ascii="Arial" w:hAnsi="Arial" w:cs="Arial"/>
          <w:caps/>
          <w:szCs w:val="24"/>
        </w:rPr>
        <w:br w:type="page"/>
      </w:r>
    </w:p>
    <w:p w14:paraId="3503A850" w14:textId="6133AB5D" w:rsidR="00E01E6C" w:rsidRPr="003F7444" w:rsidRDefault="00E01E6C" w:rsidP="00645C9E">
      <w:pPr>
        <w:pStyle w:val="Heading1"/>
        <w:numPr>
          <w:ilvl w:val="0"/>
          <w:numId w:val="1"/>
        </w:numPr>
        <w:tabs>
          <w:tab w:val="clear" w:pos="720"/>
          <w:tab w:val="num" w:pos="0"/>
        </w:tabs>
        <w:spacing w:before="0" w:after="0"/>
        <w:ind w:left="-567" w:firstLine="0"/>
        <w:rPr>
          <w:rFonts w:ascii="Arial" w:hAnsi="Arial" w:cs="Arial"/>
          <w:caps w:val="0"/>
          <w:sz w:val="24"/>
          <w:szCs w:val="24"/>
          <w:u w:val="none"/>
        </w:rPr>
      </w:pPr>
      <w:bookmarkStart w:id="33" w:name="_Toc88148542"/>
      <w:r w:rsidRPr="00180419">
        <w:rPr>
          <w:rFonts w:ascii="Arial" w:hAnsi="Arial" w:cs="Arial"/>
          <w:caps w:val="0"/>
          <w:sz w:val="24"/>
          <w:szCs w:val="24"/>
          <w:u w:val="none"/>
        </w:rPr>
        <w:lastRenderedPageBreak/>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the Presiding Member or By Decision</w:t>
      </w:r>
      <w:bookmarkEnd w:id="33"/>
    </w:p>
    <w:p w14:paraId="685CE2CC" w14:textId="77777777" w:rsidR="00E01E6C" w:rsidRPr="00180419" w:rsidRDefault="00E01E6C" w:rsidP="00E01E6C">
      <w:pPr>
        <w:tabs>
          <w:tab w:val="left" w:pos="720"/>
          <w:tab w:val="left" w:pos="1440"/>
          <w:tab w:val="left" w:pos="2410"/>
          <w:tab w:val="left" w:pos="2977"/>
          <w:tab w:val="right" w:pos="8505"/>
        </w:tabs>
        <w:ind w:left="720"/>
        <w:jc w:val="both"/>
        <w:rPr>
          <w:rFonts w:ascii="Arial" w:hAnsi="Arial" w:cs="Arial"/>
          <w:szCs w:val="24"/>
        </w:rPr>
      </w:pPr>
    </w:p>
    <w:p w14:paraId="4E758EDD" w14:textId="77777777" w:rsidR="00E01E6C" w:rsidRPr="00180419" w:rsidRDefault="00E01E6C" w:rsidP="00E01E6C">
      <w:pPr>
        <w:tabs>
          <w:tab w:val="left" w:pos="1440"/>
          <w:tab w:val="left" w:pos="2410"/>
          <w:tab w:val="left" w:pos="2977"/>
          <w:tab w:val="right" w:pos="8505"/>
        </w:tabs>
        <w:jc w:val="both"/>
        <w:rPr>
          <w:rFonts w:ascii="Arial" w:hAnsi="Arial" w:cs="Arial"/>
          <w:szCs w:val="24"/>
        </w:rPr>
      </w:pPr>
      <w:bookmarkStart w:id="34" w:name="OLE_LINK10"/>
      <w:bookmarkStart w:id="35" w:name="OLE_LINK11"/>
      <w:r w:rsidRPr="00180419">
        <w:rPr>
          <w:rFonts w:ascii="Arial" w:hAnsi="Arial" w:cs="Arial"/>
          <w:szCs w:val="24"/>
        </w:rPr>
        <w:t>Any urgent business to be considered at this point.</w:t>
      </w:r>
    </w:p>
    <w:bookmarkEnd w:id="34"/>
    <w:bookmarkEnd w:id="35"/>
    <w:p w14:paraId="0EF69D90" w14:textId="77777777" w:rsidR="00E01E6C" w:rsidRDefault="00E01E6C" w:rsidP="00E01E6C">
      <w:pPr>
        <w:tabs>
          <w:tab w:val="left" w:pos="720"/>
          <w:tab w:val="left" w:pos="1440"/>
          <w:tab w:val="left" w:pos="2410"/>
          <w:tab w:val="left" w:pos="2977"/>
          <w:tab w:val="right" w:pos="8505"/>
        </w:tabs>
        <w:ind w:left="720"/>
        <w:jc w:val="both"/>
        <w:rPr>
          <w:rFonts w:ascii="Arial" w:hAnsi="Arial" w:cs="Arial"/>
          <w:szCs w:val="24"/>
        </w:rPr>
      </w:pPr>
    </w:p>
    <w:p w14:paraId="260758A8" w14:textId="77777777" w:rsidR="00E01E6C" w:rsidRPr="00180419" w:rsidRDefault="00E01E6C" w:rsidP="00E01E6C">
      <w:pPr>
        <w:tabs>
          <w:tab w:val="left" w:pos="720"/>
          <w:tab w:val="left" w:pos="1440"/>
          <w:tab w:val="left" w:pos="2410"/>
          <w:tab w:val="left" w:pos="2977"/>
          <w:tab w:val="right" w:pos="8505"/>
        </w:tabs>
        <w:ind w:left="720"/>
        <w:jc w:val="both"/>
        <w:rPr>
          <w:rFonts w:ascii="Arial" w:hAnsi="Arial" w:cs="Arial"/>
          <w:szCs w:val="24"/>
        </w:rPr>
      </w:pPr>
    </w:p>
    <w:p w14:paraId="02E0F97B" w14:textId="77777777" w:rsidR="00E01E6C" w:rsidRPr="003F7444" w:rsidRDefault="00E01E6C" w:rsidP="00645C9E">
      <w:pPr>
        <w:pStyle w:val="Heading1"/>
        <w:numPr>
          <w:ilvl w:val="0"/>
          <w:numId w:val="1"/>
        </w:numPr>
        <w:tabs>
          <w:tab w:val="clear" w:pos="720"/>
          <w:tab w:val="num" w:pos="0"/>
        </w:tabs>
        <w:spacing w:before="0" w:after="0"/>
        <w:ind w:left="-567" w:firstLine="0"/>
        <w:rPr>
          <w:rFonts w:ascii="Arial" w:hAnsi="Arial" w:cs="Arial"/>
          <w:caps w:val="0"/>
          <w:sz w:val="24"/>
          <w:szCs w:val="24"/>
          <w:u w:val="none"/>
        </w:rPr>
      </w:pPr>
      <w:bookmarkStart w:id="36" w:name="_Toc88148543"/>
      <w:r w:rsidRPr="00180419">
        <w:rPr>
          <w:rFonts w:ascii="Arial" w:hAnsi="Arial" w:cs="Arial"/>
          <w:caps w:val="0"/>
          <w:sz w:val="24"/>
          <w:szCs w:val="24"/>
          <w:u w:val="none"/>
        </w:rPr>
        <w:t>Confidential Items</w:t>
      </w:r>
      <w:bookmarkEnd w:id="36"/>
    </w:p>
    <w:p w14:paraId="0BCF8C00"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43A84D7" w14:textId="076F8B65" w:rsidR="00E01E6C" w:rsidRDefault="00AD47E6" w:rsidP="00E01E6C">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noProof/>
          <w:szCs w:val="24"/>
        </w:rPr>
        <w:t>A</w:t>
      </w:r>
      <w:proofErr w:type="spellStart"/>
      <w:r w:rsidR="00E01E6C" w:rsidRPr="00465A04">
        <w:rPr>
          <w:rFonts w:ascii="Arial" w:hAnsi="Arial" w:cs="Arial"/>
          <w:szCs w:val="24"/>
        </w:rPr>
        <w:t>ny</w:t>
      </w:r>
      <w:proofErr w:type="spellEnd"/>
      <w:r w:rsidR="00E01E6C" w:rsidRPr="00465A04">
        <w:rPr>
          <w:rFonts w:ascii="Arial" w:hAnsi="Arial" w:cs="Arial"/>
          <w:szCs w:val="24"/>
        </w:rPr>
        <w:t xml:space="preserve"> </w:t>
      </w:r>
      <w:r w:rsidR="00E01E6C">
        <w:rPr>
          <w:rFonts w:ascii="Arial" w:hAnsi="Arial" w:cs="Arial"/>
          <w:szCs w:val="24"/>
        </w:rPr>
        <w:t xml:space="preserve">confidential items </w:t>
      </w:r>
      <w:r w:rsidR="00E01E6C" w:rsidRPr="00465A04">
        <w:rPr>
          <w:rFonts w:ascii="Arial" w:hAnsi="Arial" w:cs="Arial"/>
          <w:szCs w:val="24"/>
        </w:rPr>
        <w:t>to be considered at t</w:t>
      </w:r>
      <w:r w:rsidR="00E01E6C">
        <w:rPr>
          <w:rFonts w:ascii="Arial" w:hAnsi="Arial" w:cs="Arial"/>
          <w:szCs w:val="24"/>
        </w:rPr>
        <w:t>his point</w:t>
      </w:r>
      <w:r>
        <w:rPr>
          <w:rFonts w:ascii="Arial" w:hAnsi="Arial" w:cs="Arial"/>
          <w:szCs w:val="24"/>
        </w:rPr>
        <w:t>.</w:t>
      </w:r>
    </w:p>
    <w:p w14:paraId="4406F65A" w14:textId="77777777" w:rsidR="00E01E6C" w:rsidRDefault="00E01E6C" w:rsidP="00E01E6C">
      <w:pPr>
        <w:numPr>
          <w:ilvl w:val="12"/>
          <w:numId w:val="0"/>
        </w:numPr>
        <w:tabs>
          <w:tab w:val="left" w:pos="1440"/>
          <w:tab w:val="left" w:pos="2410"/>
          <w:tab w:val="left" w:pos="2977"/>
          <w:tab w:val="right" w:pos="8335"/>
          <w:tab w:val="right" w:pos="8505"/>
        </w:tabs>
        <w:jc w:val="both"/>
        <w:rPr>
          <w:rFonts w:ascii="Arial" w:hAnsi="Arial" w:cs="Arial"/>
          <w:szCs w:val="24"/>
        </w:rPr>
      </w:pPr>
    </w:p>
    <w:p w14:paraId="5A25A583" w14:textId="77777777" w:rsidR="00E01E6C" w:rsidRDefault="00E01E6C" w:rsidP="00E01E6C">
      <w:pPr>
        <w:numPr>
          <w:ilvl w:val="12"/>
          <w:numId w:val="0"/>
        </w:numPr>
        <w:tabs>
          <w:tab w:val="left" w:pos="1440"/>
          <w:tab w:val="left" w:pos="2410"/>
          <w:tab w:val="left" w:pos="2977"/>
          <w:tab w:val="right" w:pos="8335"/>
          <w:tab w:val="right" w:pos="8505"/>
        </w:tabs>
        <w:jc w:val="both"/>
        <w:rPr>
          <w:rFonts w:ascii="Arial" w:hAnsi="Arial" w:cs="Arial"/>
          <w:szCs w:val="24"/>
        </w:rPr>
      </w:pPr>
    </w:p>
    <w:p w14:paraId="714B6768" w14:textId="77777777" w:rsidR="00E01E6C" w:rsidRPr="00180419" w:rsidRDefault="00E01E6C" w:rsidP="00645C9E">
      <w:pPr>
        <w:pStyle w:val="Heading1"/>
        <w:numPr>
          <w:ilvl w:val="0"/>
          <w:numId w:val="1"/>
        </w:numPr>
        <w:tabs>
          <w:tab w:val="clear" w:pos="720"/>
          <w:tab w:val="num" w:pos="0"/>
        </w:tabs>
        <w:spacing w:before="0" w:after="0"/>
        <w:ind w:left="-567" w:firstLine="0"/>
        <w:rPr>
          <w:rFonts w:ascii="Arial" w:hAnsi="Arial" w:cs="Arial"/>
          <w:sz w:val="24"/>
          <w:szCs w:val="24"/>
          <w:u w:val="none"/>
        </w:rPr>
      </w:pPr>
      <w:bookmarkStart w:id="37" w:name="_Toc88148544"/>
      <w:r>
        <w:rPr>
          <w:rFonts w:ascii="Arial" w:hAnsi="Arial" w:cs="Arial"/>
          <w:caps w:val="0"/>
          <w:sz w:val="24"/>
          <w:szCs w:val="24"/>
          <w:u w:val="none"/>
        </w:rPr>
        <w:t>Date of next meeting</w:t>
      </w:r>
      <w:bookmarkEnd w:id="37"/>
    </w:p>
    <w:p w14:paraId="74CAF24B"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8BE2EA5" w14:textId="5DF0B3D7" w:rsidR="00E01E6C" w:rsidRPr="00A6464B" w:rsidRDefault="00E01E6C" w:rsidP="00E01E6C">
      <w:pPr>
        <w:pStyle w:val="CouncilHeading"/>
      </w:pPr>
      <w:r w:rsidRPr="00A6464B">
        <w:t xml:space="preserve">The next meeting of the </w:t>
      </w:r>
      <w:r w:rsidR="008A7CC8">
        <w:t>Audit &amp;</w:t>
      </w:r>
      <w:r w:rsidRPr="00A6464B">
        <w:t xml:space="preserve"> Committee </w:t>
      </w:r>
      <w:r w:rsidR="008A7CC8">
        <w:t>is to be advised.</w:t>
      </w:r>
    </w:p>
    <w:p w14:paraId="23102C1C" w14:textId="77777777" w:rsidR="00E01E6C" w:rsidRDefault="00E01E6C" w:rsidP="00E01E6C">
      <w:pPr>
        <w:pStyle w:val="CouncilHeading"/>
      </w:pPr>
    </w:p>
    <w:p w14:paraId="3E79028B" w14:textId="77777777" w:rsidR="00E01E6C" w:rsidRPr="00180419" w:rsidRDefault="00E01E6C" w:rsidP="00E01E6C">
      <w:pPr>
        <w:pStyle w:val="CouncilHeading"/>
      </w:pPr>
    </w:p>
    <w:p w14:paraId="43635634" w14:textId="77777777" w:rsidR="00E01E6C" w:rsidRPr="00180419" w:rsidRDefault="00E01E6C" w:rsidP="00E01E6C">
      <w:pPr>
        <w:pStyle w:val="Heading1"/>
        <w:spacing w:before="0" w:after="0"/>
        <w:ind w:left="-851"/>
        <w:rPr>
          <w:rFonts w:ascii="Arial" w:hAnsi="Arial" w:cs="Arial"/>
          <w:sz w:val="24"/>
          <w:szCs w:val="24"/>
          <w:u w:val="none"/>
        </w:rPr>
      </w:pPr>
      <w:bookmarkStart w:id="38" w:name="_Toc88148545"/>
      <w:r w:rsidRPr="00180419">
        <w:rPr>
          <w:rFonts w:ascii="Arial" w:hAnsi="Arial" w:cs="Arial"/>
          <w:caps w:val="0"/>
          <w:sz w:val="24"/>
          <w:szCs w:val="24"/>
          <w:u w:val="none"/>
        </w:rPr>
        <w:t>Declaration of Closure</w:t>
      </w:r>
      <w:bookmarkEnd w:id="38"/>
    </w:p>
    <w:p w14:paraId="54EEDC36" w14:textId="77777777" w:rsidR="00E01E6C" w:rsidRPr="00180419" w:rsidRDefault="00E01E6C" w:rsidP="00E01E6C">
      <w:pPr>
        <w:ind w:left="-851"/>
        <w:jc w:val="both"/>
        <w:rPr>
          <w:rFonts w:ascii="Arial" w:hAnsi="Arial" w:cs="Arial"/>
          <w:szCs w:val="24"/>
        </w:rPr>
      </w:pPr>
    </w:p>
    <w:p w14:paraId="6A82DCDB" w14:textId="77777777" w:rsidR="00E01E6C" w:rsidRPr="00180419" w:rsidRDefault="00E01E6C" w:rsidP="00E01E6C">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bookmarkEnd w:id="32"/>
    <w:p w14:paraId="138D31C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ABBEA46"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06175BBF"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49275978" w14:textId="77777777" w:rsidR="00C34B3F" w:rsidRPr="00180419"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05A03B72"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6F1538A3"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1C2AB636" w14:textId="77777777" w:rsidR="007A3FC3" w:rsidRPr="00180419" w:rsidRDefault="007A3FC3" w:rsidP="00765E9D">
      <w:pPr>
        <w:tabs>
          <w:tab w:val="left" w:pos="720"/>
          <w:tab w:val="left" w:pos="1440"/>
          <w:tab w:val="left" w:pos="2410"/>
          <w:tab w:val="left" w:pos="2977"/>
          <w:tab w:val="right" w:pos="8335"/>
          <w:tab w:val="right" w:pos="8505"/>
        </w:tabs>
        <w:jc w:val="both"/>
        <w:rPr>
          <w:rFonts w:ascii="Arial" w:hAnsi="Arial" w:cs="Arial"/>
          <w:szCs w:val="24"/>
        </w:rPr>
      </w:pPr>
    </w:p>
    <w:sectPr w:rsidR="007A3FC3" w:rsidRPr="00180419" w:rsidSect="00F47226">
      <w:headerReference w:type="default" r:id="rId37"/>
      <w:footerReference w:type="even" r:id="rId38"/>
      <w:footerReference w:type="default" r:id="rId39"/>
      <w:footerReference w:type="first" r:id="rId40"/>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544B1" w14:textId="77777777" w:rsidR="00C53473" w:rsidRDefault="00C53473" w:rsidP="00D05D60">
      <w:pPr>
        <w:pStyle w:val="TOC3"/>
      </w:pPr>
      <w:r>
        <w:separator/>
      </w:r>
    </w:p>
  </w:endnote>
  <w:endnote w:type="continuationSeparator" w:id="0">
    <w:p w14:paraId="17FB3B96" w14:textId="77777777" w:rsidR="00C53473" w:rsidRDefault="00C53473" w:rsidP="00D05D60">
      <w:pPr>
        <w:pStyle w:val="TOC3"/>
      </w:pPr>
      <w:r>
        <w:continuationSeparator/>
      </w:r>
    </w:p>
  </w:endnote>
  <w:endnote w:type="continuationNotice" w:id="1">
    <w:p w14:paraId="040A412D" w14:textId="77777777" w:rsidR="00C53473" w:rsidRDefault="00C53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B824" w14:textId="77777777" w:rsidR="00955216" w:rsidRDefault="00955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A333E" w14:textId="77777777" w:rsidR="00955216" w:rsidRDefault="00955216">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1F00" w14:textId="77777777" w:rsidR="00955216" w:rsidRDefault="00955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32A2D" w14:textId="77777777" w:rsidR="00955216" w:rsidRDefault="00955216">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8D38" w14:textId="0622EE7A" w:rsidR="00955216" w:rsidRPr="00180419" w:rsidRDefault="0095521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161987E5" w14:textId="77777777" w:rsidR="00955216" w:rsidRPr="00180419" w:rsidRDefault="00955216">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D122" w14:textId="413FD0B7" w:rsidR="00955216" w:rsidRPr="00180419" w:rsidRDefault="0095521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558CF8AA" w14:textId="77777777" w:rsidR="00955216" w:rsidRPr="00180419" w:rsidRDefault="00955216">
    <w:pPr>
      <w:pStyle w:val="Footer"/>
      <w:ind w:right="360"/>
      <w:rPr>
        <w:rFonts w:ascii="Arial" w:hAnsi="Arial" w:cs="Arial"/>
        <w:sz w:val="22"/>
        <w:szCs w:val="22"/>
      </w:rPr>
    </w:pPr>
    <w:r w:rsidRPr="00180419">
      <w:rPr>
        <w:rFonts w:ascii="Arial" w:hAnsi="Arial" w:cs="Arial"/>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650E" w14:textId="16B86992" w:rsidR="00955216" w:rsidRPr="00180419" w:rsidRDefault="0095521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4516B2D6" w14:textId="77777777" w:rsidR="00955216" w:rsidRPr="00180419" w:rsidRDefault="00955216">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4AF0" w14:textId="6E6F8B83" w:rsidR="00955216" w:rsidRPr="00180419" w:rsidRDefault="0095521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04E5C35D" w14:textId="77777777" w:rsidR="00955216" w:rsidRPr="00180419" w:rsidRDefault="00955216">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AF86" w14:textId="77777777" w:rsidR="00797EC6" w:rsidRDefault="00797EC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9AEC" w14:textId="77777777" w:rsidR="00797EC6" w:rsidRDefault="00797EC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B7A3" w14:textId="77777777" w:rsidR="00797EC6" w:rsidRDefault="00797EC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0682" w14:textId="77777777" w:rsidR="00311DDC" w:rsidRDefault="00311DD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9DA9" w14:textId="77777777" w:rsidR="00311DDC" w:rsidRDefault="00311DD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A36A" w14:textId="77777777" w:rsidR="00311DDC" w:rsidRDefault="00311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34BAB" w14:textId="77777777" w:rsidR="00C53473" w:rsidRDefault="00C53473" w:rsidP="00D05D60">
      <w:pPr>
        <w:pStyle w:val="TOC3"/>
      </w:pPr>
      <w:r>
        <w:separator/>
      </w:r>
    </w:p>
  </w:footnote>
  <w:footnote w:type="continuationSeparator" w:id="0">
    <w:p w14:paraId="5256362B" w14:textId="77777777" w:rsidR="00C53473" w:rsidRDefault="00C53473" w:rsidP="00D05D60">
      <w:pPr>
        <w:pStyle w:val="TOC3"/>
      </w:pPr>
      <w:r>
        <w:continuationSeparator/>
      </w:r>
    </w:p>
  </w:footnote>
  <w:footnote w:type="continuationNotice" w:id="1">
    <w:p w14:paraId="670460AE" w14:textId="77777777" w:rsidR="00C53473" w:rsidRDefault="00C534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F9C5" w14:textId="77777777" w:rsidR="00343A2E" w:rsidRDefault="00343A2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9514" w14:textId="11B5CC64" w:rsidR="00955216" w:rsidRPr="00050994" w:rsidRDefault="00955216" w:rsidP="00050994">
    <w:pPr>
      <w:jc w:val="right"/>
      <w:rPr>
        <w:rFonts w:ascii="Arial" w:hAnsi="Arial" w:cs="Arial"/>
        <w:b/>
        <w:szCs w:val="24"/>
      </w:rPr>
    </w:pPr>
    <w:r>
      <w:rPr>
        <w:rFonts w:ascii="Arial" w:hAnsi="Arial"/>
        <w:sz w:val="22"/>
      </w:rPr>
      <w:t>Audit &amp; Risk</w:t>
    </w:r>
    <w:r w:rsidRPr="00180419">
      <w:rPr>
        <w:rFonts w:ascii="Arial" w:hAnsi="Arial"/>
        <w:sz w:val="22"/>
      </w:rPr>
      <w:t xml:space="preserve"> Committee Agenda</w:t>
    </w:r>
    <w:r>
      <w:rPr>
        <w:rFonts w:ascii="Arial" w:hAnsi="Arial"/>
        <w:sz w:val="22"/>
      </w:rPr>
      <w:t xml:space="preserve"> </w:t>
    </w:r>
    <w:r w:rsidR="007F1064">
      <w:rPr>
        <w:rFonts w:ascii="Arial" w:hAnsi="Arial" w:cs="Arial"/>
        <w:szCs w:val="24"/>
      </w:rPr>
      <w:t>2</w:t>
    </w:r>
    <w:r w:rsidR="001B16AD">
      <w:rPr>
        <w:rFonts w:ascii="Arial" w:hAnsi="Arial" w:cs="Arial"/>
        <w:szCs w:val="24"/>
      </w:rPr>
      <w:t>3 November 2021</w:t>
    </w:r>
  </w:p>
  <w:p w14:paraId="6AEC1587" w14:textId="77777777" w:rsidR="00955216" w:rsidRDefault="00955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7F00" w14:textId="77777777" w:rsidR="00343A2E" w:rsidRDefault="00343A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3EA6" w14:textId="77777777" w:rsidR="00343A2E" w:rsidRDefault="00343A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E3DD" w14:textId="77777777" w:rsidR="00797EC6" w:rsidRDefault="00797E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58FA" w14:textId="0EB3C332" w:rsidR="00797EC6" w:rsidRPr="00343A2E" w:rsidRDefault="00343A2E" w:rsidP="00343A2E">
    <w:pPr>
      <w:pStyle w:val="Header"/>
      <w:jc w:val="right"/>
      <w:rPr>
        <w:rFonts w:ascii="Arial" w:hAnsi="Arial" w:cs="Arial"/>
        <w:sz w:val="20"/>
        <w:szCs w:val="16"/>
        <w:lang w:val="en-US"/>
      </w:rPr>
    </w:pPr>
    <w:r w:rsidRPr="00343A2E">
      <w:rPr>
        <w:rFonts w:ascii="Arial" w:hAnsi="Arial" w:cs="Arial"/>
        <w:sz w:val="20"/>
        <w:szCs w:val="16"/>
        <w:lang w:val="en-US"/>
      </w:rPr>
      <w:t>Audit &amp; Risk Committee Agenda 23 November 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FAE71" w14:textId="77777777" w:rsidR="00797EC6" w:rsidRDefault="00797EC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87A9" w14:textId="3440E797" w:rsidR="001717D0" w:rsidRPr="001717D0" w:rsidRDefault="001717D0" w:rsidP="001717D0">
    <w:pPr>
      <w:pStyle w:val="Header"/>
      <w:jc w:val="right"/>
      <w:rPr>
        <w:rFonts w:ascii="Arial" w:hAnsi="Arial" w:cs="Arial"/>
        <w:sz w:val="20"/>
        <w:szCs w:val="16"/>
        <w:lang w:val="en-US"/>
      </w:rPr>
    </w:pPr>
    <w:r w:rsidRPr="001717D0">
      <w:rPr>
        <w:rFonts w:ascii="Arial" w:hAnsi="Arial" w:cs="Arial"/>
        <w:sz w:val="20"/>
        <w:szCs w:val="16"/>
        <w:lang w:val="en-US"/>
      </w:rPr>
      <w:t xml:space="preserve">Audit &amp; Risk Committee Meeting Agenda 23 </w:t>
    </w:r>
    <w:proofErr w:type="spellStart"/>
    <w:r w:rsidRPr="001717D0">
      <w:rPr>
        <w:rFonts w:ascii="Arial" w:hAnsi="Arial" w:cs="Arial"/>
        <w:sz w:val="20"/>
        <w:szCs w:val="16"/>
        <w:lang w:val="en-US"/>
      </w:rPr>
      <w:t>Novemebr</w:t>
    </w:r>
    <w:proofErr w:type="spellEnd"/>
    <w:r w:rsidRPr="001717D0">
      <w:rPr>
        <w:rFonts w:ascii="Arial" w:hAnsi="Arial" w:cs="Arial"/>
        <w:sz w:val="20"/>
        <w:szCs w:val="16"/>
        <w:lang w:val="en-US"/>
      </w:rPr>
      <w:t xml:space="preserve"> 2021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9B65" w14:textId="77777777" w:rsidR="00311DDC" w:rsidRDefault="00311DD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B0C5" w14:textId="626BA068" w:rsidR="00311DDC" w:rsidRPr="00A827D7" w:rsidRDefault="00A827D7" w:rsidP="00A827D7">
    <w:pPr>
      <w:pStyle w:val="Header"/>
      <w:jc w:val="right"/>
      <w:rPr>
        <w:rFonts w:ascii="Arial" w:hAnsi="Arial" w:cs="Arial"/>
        <w:sz w:val="20"/>
        <w:szCs w:val="16"/>
        <w:lang w:val="en-US"/>
      </w:rPr>
    </w:pPr>
    <w:r w:rsidRPr="00A827D7">
      <w:rPr>
        <w:rFonts w:ascii="Arial" w:hAnsi="Arial" w:cs="Arial"/>
        <w:sz w:val="20"/>
        <w:szCs w:val="16"/>
        <w:lang w:val="en-US"/>
      </w:rPr>
      <w:t>Audit &amp; Risk Committee Agenda 23 November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2F0C"/>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10785B"/>
    <w:multiLevelType w:val="hybridMultilevel"/>
    <w:tmpl w:val="F572ACC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2B97F99"/>
    <w:multiLevelType w:val="hybridMultilevel"/>
    <w:tmpl w:val="D14E1FF6"/>
    <w:lvl w:ilvl="0" w:tplc="69322B28">
      <w:start w:val="1"/>
      <w:numFmt w:val="bullet"/>
      <w:lvlText w:val=""/>
      <w:lvlJc w:val="left"/>
      <w:pPr>
        <w:tabs>
          <w:tab w:val="num" w:pos="720"/>
        </w:tabs>
        <w:ind w:left="720" w:hanging="360"/>
      </w:pPr>
      <w:rPr>
        <w:rFonts w:ascii="Symbol" w:hAnsi="Symbol" w:hint="default"/>
      </w:rPr>
    </w:lvl>
    <w:lvl w:ilvl="1" w:tplc="E1D077B8">
      <w:numFmt w:val="bullet"/>
      <w:lvlText w:val="o"/>
      <w:lvlJc w:val="left"/>
      <w:pPr>
        <w:tabs>
          <w:tab w:val="num" w:pos="1440"/>
        </w:tabs>
        <w:ind w:left="1440" w:hanging="360"/>
      </w:pPr>
      <w:rPr>
        <w:rFonts w:ascii="Courier New" w:hAnsi="Courier New" w:hint="default"/>
      </w:rPr>
    </w:lvl>
    <w:lvl w:ilvl="2" w:tplc="67E67816" w:tentative="1">
      <w:start w:val="1"/>
      <w:numFmt w:val="bullet"/>
      <w:lvlText w:val=""/>
      <w:lvlJc w:val="left"/>
      <w:pPr>
        <w:tabs>
          <w:tab w:val="num" w:pos="2160"/>
        </w:tabs>
        <w:ind w:left="2160" w:hanging="360"/>
      </w:pPr>
      <w:rPr>
        <w:rFonts w:ascii="Symbol" w:hAnsi="Symbol" w:hint="default"/>
      </w:rPr>
    </w:lvl>
    <w:lvl w:ilvl="3" w:tplc="6D18CE74" w:tentative="1">
      <w:start w:val="1"/>
      <w:numFmt w:val="bullet"/>
      <w:lvlText w:val=""/>
      <w:lvlJc w:val="left"/>
      <w:pPr>
        <w:tabs>
          <w:tab w:val="num" w:pos="2880"/>
        </w:tabs>
        <w:ind w:left="2880" w:hanging="360"/>
      </w:pPr>
      <w:rPr>
        <w:rFonts w:ascii="Symbol" w:hAnsi="Symbol" w:hint="default"/>
      </w:rPr>
    </w:lvl>
    <w:lvl w:ilvl="4" w:tplc="C11289E6" w:tentative="1">
      <w:start w:val="1"/>
      <w:numFmt w:val="bullet"/>
      <w:lvlText w:val=""/>
      <w:lvlJc w:val="left"/>
      <w:pPr>
        <w:tabs>
          <w:tab w:val="num" w:pos="3600"/>
        </w:tabs>
        <w:ind w:left="3600" w:hanging="360"/>
      </w:pPr>
      <w:rPr>
        <w:rFonts w:ascii="Symbol" w:hAnsi="Symbol" w:hint="default"/>
      </w:rPr>
    </w:lvl>
    <w:lvl w:ilvl="5" w:tplc="C9BE1FD6" w:tentative="1">
      <w:start w:val="1"/>
      <w:numFmt w:val="bullet"/>
      <w:lvlText w:val=""/>
      <w:lvlJc w:val="left"/>
      <w:pPr>
        <w:tabs>
          <w:tab w:val="num" w:pos="4320"/>
        </w:tabs>
        <w:ind w:left="4320" w:hanging="360"/>
      </w:pPr>
      <w:rPr>
        <w:rFonts w:ascii="Symbol" w:hAnsi="Symbol" w:hint="default"/>
      </w:rPr>
    </w:lvl>
    <w:lvl w:ilvl="6" w:tplc="C5EA1A34" w:tentative="1">
      <w:start w:val="1"/>
      <w:numFmt w:val="bullet"/>
      <w:lvlText w:val=""/>
      <w:lvlJc w:val="left"/>
      <w:pPr>
        <w:tabs>
          <w:tab w:val="num" w:pos="5040"/>
        </w:tabs>
        <w:ind w:left="5040" w:hanging="360"/>
      </w:pPr>
      <w:rPr>
        <w:rFonts w:ascii="Symbol" w:hAnsi="Symbol" w:hint="default"/>
      </w:rPr>
    </w:lvl>
    <w:lvl w:ilvl="7" w:tplc="B62643CC" w:tentative="1">
      <w:start w:val="1"/>
      <w:numFmt w:val="bullet"/>
      <w:lvlText w:val=""/>
      <w:lvlJc w:val="left"/>
      <w:pPr>
        <w:tabs>
          <w:tab w:val="num" w:pos="5760"/>
        </w:tabs>
        <w:ind w:left="5760" w:hanging="360"/>
      </w:pPr>
      <w:rPr>
        <w:rFonts w:ascii="Symbol" w:hAnsi="Symbol" w:hint="default"/>
      </w:rPr>
    </w:lvl>
    <w:lvl w:ilvl="8" w:tplc="375C4FA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D3E18DB"/>
    <w:multiLevelType w:val="hybridMultilevel"/>
    <w:tmpl w:val="7C16E7DC"/>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 w15:restartNumberingAfterBreak="0">
    <w:nsid w:val="1F1B0467"/>
    <w:multiLevelType w:val="hybridMultilevel"/>
    <w:tmpl w:val="817C18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21067A1"/>
    <w:multiLevelType w:val="hybridMultilevel"/>
    <w:tmpl w:val="CE869F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9963D8"/>
    <w:multiLevelType w:val="hybridMultilevel"/>
    <w:tmpl w:val="F572ACC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2675C3C"/>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27A2F32"/>
    <w:multiLevelType w:val="multilevel"/>
    <w:tmpl w:val="07F0D710"/>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 w15:restartNumberingAfterBreak="0">
    <w:nsid w:val="351119F6"/>
    <w:multiLevelType w:val="hybridMultilevel"/>
    <w:tmpl w:val="39606E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5134F32"/>
    <w:multiLevelType w:val="hybridMultilevel"/>
    <w:tmpl w:val="0FC6807E"/>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9984758"/>
    <w:multiLevelType w:val="hybridMultilevel"/>
    <w:tmpl w:val="95FC8D56"/>
    <w:lvl w:ilvl="0" w:tplc="0C090001">
      <w:start w:val="1"/>
      <w:numFmt w:val="bullet"/>
      <w:lvlText w:val=""/>
      <w:lvlJc w:val="left"/>
      <w:pPr>
        <w:ind w:left="726" w:hanging="360"/>
      </w:pPr>
      <w:rPr>
        <w:rFonts w:ascii="Symbol" w:hAnsi="Symbol" w:hint="default"/>
      </w:rPr>
    </w:lvl>
    <w:lvl w:ilvl="1" w:tplc="0C090003">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2" w15:restartNumberingAfterBreak="0">
    <w:nsid w:val="423813AD"/>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23F1A05"/>
    <w:multiLevelType w:val="hybridMultilevel"/>
    <w:tmpl w:val="F572AC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5" w15:restartNumberingAfterBreak="0">
    <w:nsid w:val="4EBC4230"/>
    <w:multiLevelType w:val="multilevel"/>
    <w:tmpl w:val="C49657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445015"/>
    <w:multiLevelType w:val="hybridMultilevel"/>
    <w:tmpl w:val="090C6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1C3C99"/>
    <w:multiLevelType w:val="hybridMultilevel"/>
    <w:tmpl w:val="3EB89B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C7106F6"/>
    <w:multiLevelType w:val="hybridMultilevel"/>
    <w:tmpl w:val="3702AF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4750172"/>
    <w:multiLevelType w:val="hybridMultilevel"/>
    <w:tmpl w:val="817C18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79A2ADA"/>
    <w:multiLevelType w:val="hybridMultilevel"/>
    <w:tmpl w:val="7F74F9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C9F2FB7"/>
    <w:multiLevelType w:val="hybridMultilevel"/>
    <w:tmpl w:val="817C18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4"/>
  </w:num>
  <w:num w:numId="2">
    <w:abstractNumId w:val="8"/>
  </w:num>
  <w:num w:numId="3">
    <w:abstractNumId w:val="20"/>
  </w:num>
  <w:num w:numId="4">
    <w:abstractNumId w:val="13"/>
  </w:num>
  <w:num w:numId="5">
    <w:abstractNumId w:val="11"/>
  </w:num>
  <w:num w:numId="6">
    <w:abstractNumId w:val="6"/>
  </w:num>
  <w:num w:numId="7">
    <w:abstractNumId w:val="2"/>
  </w:num>
  <w:num w:numId="8">
    <w:abstractNumId w:val="10"/>
  </w:num>
  <w:num w:numId="9">
    <w:abstractNumId w:val="1"/>
  </w:num>
  <w:num w:numId="10">
    <w:abstractNumId w:val="19"/>
  </w:num>
  <w:num w:numId="11">
    <w:abstractNumId w:val="23"/>
  </w:num>
  <w:num w:numId="12">
    <w:abstractNumId w:val="4"/>
  </w:num>
  <w:num w:numId="13">
    <w:abstractNumId w:val="16"/>
  </w:num>
  <w:num w:numId="14">
    <w:abstractNumId w:val="21"/>
  </w:num>
  <w:num w:numId="15">
    <w:abstractNumId w:val="18"/>
  </w:num>
  <w:num w:numId="16">
    <w:abstractNumId w:val="15"/>
  </w:num>
  <w:num w:numId="17">
    <w:abstractNumId w:val="9"/>
  </w:num>
  <w:num w:numId="18">
    <w:abstractNumId w:val="22"/>
  </w:num>
  <w:num w:numId="19">
    <w:abstractNumId w:val="0"/>
  </w:num>
  <w:num w:numId="20">
    <w:abstractNumId w:val="3"/>
  </w:num>
  <w:num w:numId="21">
    <w:abstractNumId w:val="12"/>
  </w:num>
  <w:num w:numId="22">
    <w:abstractNumId w:val="7"/>
  </w:num>
  <w:num w:numId="23">
    <w:abstractNumId w:val="5"/>
  </w:num>
  <w:num w:numId="24">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UveUbfPk7DxwgC2s4awU4NzJxbH88DPD/EK+QfJNaX2ZtUrdah6yz2T4AqOXWJf0eCX6v2ajkaVdvc6LwsuJKA==" w:salt="8wz1LGIYAqpDgBw8tFgAM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2B4E"/>
    <w:rsid w:val="0001391E"/>
    <w:rsid w:val="00013F59"/>
    <w:rsid w:val="00014A25"/>
    <w:rsid w:val="00020076"/>
    <w:rsid w:val="000223B1"/>
    <w:rsid w:val="00023B24"/>
    <w:rsid w:val="00025F36"/>
    <w:rsid w:val="00027DE6"/>
    <w:rsid w:val="00031244"/>
    <w:rsid w:val="000313A4"/>
    <w:rsid w:val="000323F9"/>
    <w:rsid w:val="00036E9E"/>
    <w:rsid w:val="000457A0"/>
    <w:rsid w:val="00050994"/>
    <w:rsid w:val="00050B79"/>
    <w:rsid w:val="00051D48"/>
    <w:rsid w:val="0005793F"/>
    <w:rsid w:val="00061E96"/>
    <w:rsid w:val="00061EBE"/>
    <w:rsid w:val="00062658"/>
    <w:rsid w:val="00063ECB"/>
    <w:rsid w:val="00066F18"/>
    <w:rsid w:val="00071D8B"/>
    <w:rsid w:val="00073AF0"/>
    <w:rsid w:val="000762E1"/>
    <w:rsid w:val="00076580"/>
    <w:rsid w:val="00085B7F"/>
    <w:rsid w:val="00087331"/>
    <w:rsid w:val="0009405E"/>
    <w:rsid w:val="00094A05"/>
    <w:rsid w:val="000974DF"/>
    <w:rsid w:val="000B2668"/>
    <w:rsid w:val="000C2D7C"/>
    <w:rsid w:val="000C4204"/>
    <w:rsid w:val="000C4259"/>
    <w:rsid w:val="000D2ADF"/>
    <w:rsid w:val="000D3861"/>
    <w:rsid w:val="000D3A5C"/>
    <w:rsid w:val="000D7526"/>
    <w:rsid w:val="000E0501"/>
    <w:rsid w:val="000E3049"/>
    <w:rsid w:val="001021C1"/>
    <w:rsid w:val="0011218C"/>
    <w:rsid w:val="001126B8"/>
    <w:rsid w:val="00113D6A"/>
    <w:rsid w:val="00122284"/>
    <w:rsid w:val="00122FCD"/>
    <w:rsid w:val="00124B02"/>
    <w:rsid w:val="00130497"/>
    <w:rsid w:val="00131223"/>
    <w:rsid w:val="001315B4"/>
    <w:rsid w:val="001322E8"/>
    <w:rsid w:val="00135FC0"/>
    <w:rsid w:val="00137089"/>
    <w:rsid w:val="00140EFF"/>
    <w:rsid w:val="001430EA"/>
    <w:rsid w:val="001443F7"/>
    <w:rsid w:val="001500B5"/>
    <w:rsid w:val="00151670"/>
    <w:rsid w:val="00156FCA"/>
    <w:rsid w:val="00157183"/>
    <w:rsid w:val="001618FD"/>
    <w:rsid w:val="0016195D"/>
    <w:rsid w:val="00162A38"/>
    <w:rsid w:val="00167705"/>
    <w:rsid w:val="001677A0"/>
    <w:rsid w:val="0017118C"/>
    <w:rsid w:val="001717D0"/>
    <w:rsid w:val="00171AD7"/>
    <w:rsid w:val="00171B46"/>
    <w:rsid w:val="00173ADB"/>
    <w:rsid w:val="00174E3B"/>
    <w:rsid w:val="0017667A"/>
    <w:rsid w:val="00176AC6"/>
    <w:rsid w:val="00180419"/>
    <w:rsid w:val="001810AF"/>
    <w:rsid w:val="00183EEF"/>
    <w:rsid w:val="00186D64"/>
    <w:rsid w:val="00187850"/>
    <w:rsid w:val="00192AB5"/>
    <w:rsid w:val="00193C3C"/>
    <w:rsid w:val="001948D4"/>
    <w:rsid w:val="001A3746"/>
    <w:rsid w:val="001B0C54"/>
    <w:rsid w:val="001B16AD"/>
    <w:rsid w:val="001C61BF"/>
    <w:rsid w:val="001C725F"/>
    <w:rsid w:val="001D2C06"/>
    <w:rsid w:val="001D6598"/>
    <w:rsid w:val="001D79D3"/>
    <w:rsid w:val="001E025A"/>
    <w:rsid w:val="001E0A60"/>
    <w:rsid w:val="001E3481"/>
    <w:rsid w:val="001E792C"/>
    <w:rsid w:val="001F70BD"/>
    <w:rsid w:val="002032D4"/>
    <w:rsid w:val="0020550E"/>
    <w:rsid w:val="0021100B"/>
    <w:rsid w:val="002135BC"/>
    <w:rsid w:val="002208B2"/>
    <w:rsid w:val="00230C46"/>
    <w:rsid w:val="0023480C"/>
    <w:rsid w:val="0023509C"/>
    <w:rsid w:val="00235BE0"/>
    <w:rsid w:val="002371D8"/>
    <w:rsid w:val="00240D4A"/>
    <w:rsid w:val="00240D5E"/>
    <w:rsid w:val="0024309C"/>
    <w:rsid w:val="002436D8"/>
    <w:rsid w:val="0024584D"/>
    <w:rsid w:val="00252FD4"/>
    <w:rsid w:val="00255ED8"/>
    <w:rsid w:val="00257F09"/>
    <w:rsid w:val="00260F27"/>
    <w:rsid w:val="00262E70"/>
    <w:rsid w:val="00264A25"/>
    <w:rsid w:val="00272A75"/>
    <w:rsid w:val="00274827"/>
    <w:rsid w:val="0028108C"/>
    <w:rsid w:val="00282528"/>
    <w:rsid w:val="00282A1B"/>
    <w:rsid w:val="00283DEB"/>
    <w:rsid w:val="00284064"/>
    <w:rsid w:val="00285AFF"/>
    <w:rsid w:val="002879DC"/>
    <w:rsid w:val="002A5548"/>
    <w:rsid w:val="002A5FC5"/>
    <w:rsid w:val="002A66B9"/>
    <w:rsid w:val="002A7ED3"/>
    <w:rsid w:val="002B0079"/>
    <w:rsid w:val="002B0B25"/>
    <w:rsid w:val="002B0D3F"/>
    <w:rsid w:val="002B33BC"/>
    <w:rsid w:val="002B57D4"/>
    <w:rsid w:val="002B77A5"/>
    <w:rsid w:val="002C0BF3"/>
    <w:rsid w:val="002C37BD"/>
    <w:rsid w:val="002D223B"/>
    <w:rsid w:val="002D3929"/>
    <w:rsid w:val="002D410B"/>
    <w:rsid w:val="002D68DA"/>
    <w:rsid w:val="002D7BBD"/>
    <w:rsid w:val="002E0458"/>
    <w:rsid w:val="002E05BE"/>
    <w:rsid w:val="002E0BF6"/>
    <w:rsid w:val="002E7E43"/>
    <w:rsid w:val="002F1EC5"/>
    <w:rsid w:val="002F587F"/>
    <w:rsid w:val="002F65E2"/>
    <w:rsid w:val="003002A5"/>
    <w:rsid w:val="00303481"/>
    <w:rsid w:val="00311794"/>
    <w:rsid w:val="00311DDC"/>
    <w:rsid w:val="003140FB"/>
    <w:rsid w:val="003156DC"/>
    <w:rsid w:val="00317C80"/>
    <w:rsid w:val="00320D0D"/>
    <w:rsid w:val="003234FC"/>
    <w:rsid w:val="003310C5"/>
    <w:rsid w:val="003311C9"/>
    <w:rsid w:val="00332D64"/>
    <w:rsid w:val="0033438A"/>
    <w:rsid w:val="00343A2E"/>
    <w:rsid w:val="00347BF1"/>
    <w:rsid w:val="00350506"/>
    <w:rsid w:val="00353C3A"/>
    <w:rsid w:val="003545AE"/>
    <w:rsid w:val="00355781"/>
    <w:rsid w:val="003633F9"/>
    <w:rsid w:val="0036347A"/>
    <w:rsid w:val="00367787"/>
    <w:rsid w:val="003709B9"/>
    <w:rsid w:val="00371DC7"/>
    <w:rsid w:val="003848DE"/>
    <w:rsid w:val="0039107C"/>
    <w:rsid w:val="003931CF"/>
    <w:rsid w:val="003971D6"/>
    <w:rsid w:val="00397B7E"/>
    <w:rsid w:val="00397F80"/>
    <w:rsid w:val="003A2A82"/>
    <w:rsid w:val="003A3989"/>
    <w:rsid w:val="003A5D7A"/>
    <w:rsid w:val="003B1686"/>
    <w:rsid w:val="003B1D2D"/>
    <w:rsid w:val="003B2004"/>
    <w:rsid w:val="003C0733"/>
    <w:rsid w:val="003C5D04"/>
    <w:rsid w:val="003C5DE3"/>
    <w:rsid w:val="003D0313"/>
    <w:rsid w:val="003D2AB7"/>
    <w:rsid w:val="003D3486"/>
    <w:rsid w:val="003E058A"/>
    <w:rsid w:val="003E347E"/>
    <w:rsid w:val="003E64C3"/>
    <w:rsid w:val="003E69C0"/>
    <w:rsid w:val="003E7AE0"/>
    <w:rsid w:val="003F54DF"/>
    <w:rsid w:val="003F673D"/>
    <w:rsid w:val="004009E0"/>
    <w:rsid w:val="00403EA2"/>
    <w:rsid w:val="00407723"/>
    <w:rsid w:val="004122BF"/>
    <w:rsid w:val="00414CEC"/>
    <w:rsid w:val="00416BFE"/>
    <w:rsid w:val="0042744E"/>
    <w:rsid w:val="004275DF"/>
    <w:rsid w:val="004322AC"/>
    <w:rsid w:val="004327B0"/>
    <w:rsid w:val="0043565E"/>
    <w:rsid w:val="00444315"/>
    <w:rsid w:val="00445027"/>
    <w:rsid w:val="00446A9C"/>
    <w:rsid w:val="0044714C"/>
    <w:rsid w:val="00447353"/>
    <w:rsid w:val="004527E4"/>
    <w:rsid w:val="00455F55"/>
    <w:rsid w:val="004564F9"/>
    <w:rsid w:val="00461CC5"/>
    <w:rsid w:val="004624B8"/>
    <w:rsid w:val="00462C0E"/>
    <w:rsid w:val="00465198"/>
    <w:rsid w:val="004659CF"/>
    <w:rsid w:val="00465A04"/>
    <w:rsid w:val="00466B99"/>
    <w:rsid w:val="00473442"/>
    <w:rsid w:val="00473EC4"/>
    <w:rsid w:val="00477C38"/>
    <w:rsid w:val="00481F23"/>
    <w:rsid w:val="00494861"/>
    <w:rsid w:val="004A5739"/>
    <w:rsid w:val="004B0197"/>
    <w:rsid w:val="004B08D6"/>
    <w:rsid w:val="004B1140"/>
    <w:rsid w:val="004B2E81"/>
    <w:rsid w:val="004B4940"/>
    <w:rsid w:val="004B5035"/>
    <w:rsid w:val="004C5294"/>
    <w:rsid w:val="004C5F20"/>
    <w:rsid w:val="004C72DB"/>
    <w:rsid w:val="004C733C"/>
    <w:rsid w:val="004D1284"/>
    <w:rsid w:val="004D17BC"/>
    <w:rsid w:val="004D3C3C"/>
    <w:rsid w:val="004D4709"/>
    <w:rsid w:val="004E0AA8"/>
    <w:rsid w:val="004E2547"/>
    <w:rsid w:val="004E2E22"/>
    <w:rsid w:val="004E320A"/>
    <w:rsid w:val="004E3D83"/>
    <w:rsid w:val="004E534C"/>
    <w:rsid w:val="004F4AE6"/>
    <w:rsid w:val="004F6AAC"/>
    <w:rsid w:val="004F7462"/>
    <w:rsid w:val="005048EA"/>
    <w:rsid w:val="005064E1"/>
    <w:rsid w:val="00510368"/>
    <w:rsid w:val="00510FCF"/>
    <w:rsid w:val="005122DD"/>
    <w:rsid w:val="00513A72"/>
    <w:rsid w:val="00516332"/>
    <w:rsid w:val="00516A8D"/>
    <w:rsid w:val="005202EE"/>
    <w:rsid w:val="00524E66"/>
    <w:rsid w:val="005377D3"/>
    <w:rsid w:val="005416B5"/>
    <w:rsid w:val="005437FC"/>
    <w:rsid w:val="005443F3"/>
    <w:rsid w:val="00550300"/>
    <w:rsid w:val="00550A22"/>
    <w:rsid w:val="00551112"/>
    <w:rsid w:val="00551C96"/>
    <w:rsid w:val="00557BD8"/>
    <w:rsid w:val="00557FBD"/>
    <w:rsid w:val="00562866"/>
    <w:rsid w:val="00566617"/>
    <w:rsid w:val="00575FB3"/>
    <w:rsid w:val="00582A9B"/>
    <w:rsid w:val="0058576F"/>
    <w:rsid w:val="00587271"/>
    <w:rsid w:val="00587D56"/>
    <w:rsid w:val="00595165"/>
    <w:rsid w:val="00595FF2"/>
    <w:rsid w:val="0059658B"/>
    <w:rsid w:val="005A0179"/>
    <w:rsid w:val="005A21D3"/>
    <w:rsid w:val="005A41BA"/>
    <w:rsid w:val="005A4AFE"/>
    <w:rsid w:val="005A5B99"/>
    <w:rsid w:val="005A6575"/>
    <w:rsid w:val="005B3AAB"/>
    <w:rsid w:val="005B628B"/>
    <w:rsid w:val="005B6BE0"/>
    <w:rsid w:val="005C2E9E"/>
    <w:rsid w:val="005D3FE4"/>
    <w:rsid w:val="005E0062"/>
    <w:rsid w:val="005E1BF2"/>
    <w:rsid w:val="005E7503"/>
    <w:rsid w:val="00600ED2"/>
    <w:rsid w:val="00602408"/>
    <w:rsid w:val="00605430"/>
    <w:rsid w:val="00605B76"/>
    <w:rsid w:val="0061238A"/>
    <w:rsid w:val="0061710F"/>
    <w:rsid w:val="00617145"/>
    <w:rsid w:val="006176FF"/>
    <w:rsid w:val="0062333F"/>
    <w:rsid w:val="006322D8"/>
    <w:rsid w:val="00633FA3"/>
    <w:rsid w:val="00634844"/>
    <w:rsid w:val="006350FE"/>
    <w:rsid w:val="00637B06"/>
    <w:rsid w:val="0064050C"/>
    <w:rsid w:val="00645C9E"/>
    <w:rsid w:val="00647C8E"/>
    <w:rsid w:val="006538AA"/>
    <w:rsid w:val="00654A7A"/>
    <w:rsid w:val="00654B06"/>
    <w:rsid w:val="0065700C"/>
    <w:rsid w:val="0066779A"/>
    <w:rsid w:val="006706EE"/>
    <w:rsid w:val="00676594"/>
    <w:rsid w:val="00681FF6"/>
    <w:rsid w:val="006824F4"/>
    <w:rsid w:val="00683A50"/>
    <w:rsid w:val="00684C1D"/>
    <w:rsid w:val="00687E61"/>
    <w:rsid w:val="00691F5B"/>
    <w:rsid w:val="00693A2A"/>
    <w:rsid w:val="0069679E"/>
    <w:rsid w:val="006A43B8"/>
    <w:rsid w:val="006B3771"/>
    <w:rsid w:val="006B64B8"/>
    <w:rsid w:val="006B7689"/>
    <w:rsid w:val="006C1914"/>
    <w:rsid w:val="006C3F04"/>
    <w:rsid w:val="006C57BB"/>
    <w:rsid w:val="006D17B6"/>
    <w:rsid w:val="006D5DAF"/>
    <w:rsid w:val="006D6A91"/>
    <w:rsid w:val="006E24C1"/>
    <w:rsid w:val="006E343B"/>
    <w:rsid w:val="006E4E86"/>
    <w:rsid w:val="006E7E03"/>
    <w:rsid w:val="006F0AC0"/>
    <w:rsid w:val="006F123F"/>
    <w:rsid w:val="006F37D5"/>
    <w:rsid w:val="006F58B7"/>
    <w:rsid w:val="006F5D77"/>
    <w:rsid w:val="006F6B23"/>
    <w:rsid w:val="0070106A"/>
    <w:rsid w:val="00702BDA"/>
    <w:rsid w:val="0070410F"/>
    <w:rsid w:val="0070711F"/>
    <w:rsid w:val="00710A86"/>
    <w:rsid w:val="0071406B"/>
    <w:rsid w:val="0071649A"/>
    <w:rsid w:val="00716EBF"/>
    <w:rsid w:val="007432BD"/>
    <w:rsid w:val="00744766"/>
    <w:rsid w:val="007469FD"/>
    <w:rsid w:val="007479F5"/>
    <w:rsid w:val="007501E3"/>
    <w:rsid w:val="007506EE"/>
    <w:rsid w:val="00750804"/>
    <w:rsid w:val="00750A5D"/>
    <w:rsid w:val="00751290"/>
    <w:rsid w:val="00761CB0"/>
    <w:rsid w:val="00765E9D"/>
    <w:rsid w:val="0077027A"/>
    <w:rsid w:val="00773F79"/>
    <w:rsid w:val="00777C0A"/>
    <w:rsid w:val="007808AD"/>
    <w:rsid w:val="007833FB"/>
    <w:rsid w:val="007843CA"/>
    <w:rsid w:val="00787E16"/>
    <w:rsid w:val="007942DB"/>
    <w:rsid w:val="00797EC6"/>
    <w:rsid w:val="007A3FC3"/>
    <w:rsid w:val="007A7A14"/>
    <w:rsid w:val="007B2AD2"/>
    <w:rsid w:val="007B6B58"/>
    <w:rsid w:val="007B6CFB"/>
    <w:rsid w:val="007C1DEB"/>
    <w:rsid w:val="007C4003"/>
    <w:rsid w:val="007C49B8"/>
    <w:rsid w:val="007C709E"/>
    <w:rsid w:val="007D063D"/>
    <w:rsid w:val="007D162E"/>
    <w:rsid w:val="007D31E6"/>
    <w:rsid w:val="007D7BF5"/>
    <w:rsid w:val="007E1073"/>
    <w:rsid w:val="007E3B9D"/>
    <w:rsid w:val="007E422A"/>
    <w:rsid w:val="007E4C52"/>
    <w:rsid w:val="007E630A"/>
    <w:rsid w:val="007E6473"/>
    <w:rsid w:val="007F1064"/>
    <w:rsid w:val="007F179D"/>
    <w:rsid w:val="007F2B2B"/>
    <w:rsid w:val="007F52BF"/>
    <w:rsid w:val="00800988"/>
    <w:rsid w:val="0080268F"/>
    <w:rsid w:val="00803149"/>
    <w:rsid w:val="0080783A"/>
    <w:rsid w:val="00812014"/>
    <w:rsid w:val="00814C45"/>
    <w:rsid w:val="00815F65"/>
    <w:rsid w:val="0082153D"/>
    <w:rsid w:val="00822285"/>
    <w:rsid w:val="00823674"/>
    <w:rsid w:val="00823BED"/>
    <w:rsid w:val="00827D0B"/>
    <w:rsid w:val="00830EC6"/>
    <w:rsid w:val="008313E6"/>
    <w:rsid w:val="008313F0"/>
    <w:rsid w:val="008326C6"/>
    <w:rsid w:val="008425B0"/>
    <w:rsid w:val="0084479E"/>
    <w:rsid w:val="00844917"/>
    <w:rsid w:val="00846DCC"/>
    <w:rsid w:val="00851159"/>
    <w:rsid w:val="0085180C"/>
    <w:rsid w:val="0085619A"/>
    <w:rsid w:val="0085653D"/>
    <w:rsid w:val="0085707E"/>
    <w:rsid w:val="0086268C"/>
    <w:rsid w:val="008637EB"/>
    <w:rsid w:val="008724E1"/>
    <w:rsid w:val="008766D4"/>
    <w:rsid w:val="008854CC"/>
    <w:rsid w:val="00886CAA"/>
    <w:rsid w:val="00892F81"/>
    <w:rsid w:val="00897938"/>
    <w:rsid w:val="008A2C66"/>
    <w:rsid w:val="008A7CC8"/>
    <w:rsid w:val="008A7D43"/>
    <w:rsid w:val="008B3F11"/>
    <w:rsid w:val="008B6C39"/>
    <w:rsid w:val="008B6E26"/>
    <w:rsid w:val="008C1D20"/>
    <w:rsid w:val="008C51C4"/>
    <w:rsid w:val="008D36F7"/>
    <w:rsid w:val="008D4655"/>
    <w:rsid w:val="008D5B76"/>
    <w:rsid w:val="008E2083"/>
    <w:rsid w:val="008E5A62"/>
    <w:rsid w:val="008F103D"/>
    <w:rsid w:val="008F67AD"/>
    <w:rsid w:val="009003D5"/>
    <w:rsid w:val="009003F6"/>
    <w:rsid w:val="00904826"/>
    <w:rsid w:val="00913FE5"/>
    <w:rsid w:val="00914CDC"/>
    <w:rsid w:val="009157AB"/>
    <w:rsid w:val="0092026B"/>
    <w:rsid w:val="00920C40"/>
    <w:rsid w:val="00921BCA"/>
    <w:rsid w:val="009248D4"/>
    <w:rsid w:val="00927A88"/>
    <w:rsid w:val="00931C78"/>
    <w:rsid w:val="009368F4"/>
    <w:rsid w:val="0094615A"/>
    <w:rsid w:val="00947F44"/>
    <w:rsid w:val="0095033D"/>
    <w:rsid w:val="009507BB"/>
    <w:rsid w:val="00955216"/>
    <w:rsid w:val="009559FE"/>
    <w:rsid w:val="00956B2E"/>
    <w:rsid w:val="00957ED9"/>
    <w:rsid w:val="00960898"/>
    <w:rsid w:val="00966A84"/>
    <w:rsid w:val="00967A07"/>
    <w:rsid w:val="00971199"/>
    <w:rsid w:val="009719B1"/>
    <w:rsid w:val="00973A28"/>
    <w:rsid w:val="009740EA"/>
    <w:rsid w:val="009751EE"/>
    <w:rsid w:val="009759EF"/>
    <w:rsid w:val="00975FD1"/>
    <w:rsid w:val="00977FCC"/>
    <w:rsid w:val="00980917"/>
    <w:rsid w:val="0098117F"/>
    <w:rsid w:val="0098364C"/>
    <w:rsid w:val="0098368E"/>
    <w:rsid w:val="0098398E"/>
    <w:rsid w:val="00984823"/>
    <w:rsid w:val="0098513F"/>
    <w:rsid w:val="00991D0A"/>
    <w:rsid w:val="00996CBC"/>
    <w:rsid w:val="009A014E"/>
    <w:rsid w:val="009A6715"/>
    <w:rsid w:val="009B7070"/>
    <w:rsid w:val="009C1C57"/>
    <w:rsid w:val="009C2C11"/>
    <w:rsid w:val="009C4978"/>
    <w:rsid w:val="009C5C28"/>
    <w:rsid w:val="009D4D9F"/>
    <w:rsid w:val="009D5266"/>
    <w:rsid w:val="009D57BF"/>
    <w:rsid w:val="009D5CD4"/>
    <w:rsid w:val="009E31F2"/>
    <w:rsid w:val="009F05B8"/>
    <w:rsid w:val="009F2223"/>
    <w:rsid w:val="009F4703"/>
    <w:rsid w:val="00A0126F"/>
    <w:rsid w:val="00A025E0"/>
    <w:rsid w:val="00A07D84"/>
    <w:rsid w:val="00A07F87"/>
    <w:rsid w:val="00A12B24"/>
    <w:rsid w:val="00A1378E"/>
    <w:rsid w:val="00A164B7"/>
    <w:rsid w:val="00A20CC4"/>
    <w:rsid w:val="00A2179E"/>
    <w:rsid w:val="00A22B7D"/>
    <w:rsid w:val="00A23943"/>
    <w:rsid w:val="00A26B86"/>
    <w:rsid w:val="00A30BE2"/>
    <w:rsid w:val="00A30D56"/>
    <w:rsid w:val="00A33559"/>
    <w:rsid w:val="00A43931"/>
    <w:rsid w:val="00A43ACE"/>
    <w:rsid w:val="00A43BE2"/>
    <w:rsid w:val="00A50BF3"/>
    <w:rsid w:val="00A51D1B"/>
    <w:rsid w:val="00A53260"/>
    <w:rsid w:val="00A53261"/>
    <w:rsid w:val="00A53BD3"/>
    <w:rsid w:val="00A654D8"/>
    <w:rsid w:val="00A74784"/>
    <w:rsid w:val="00A827D7"/>
    <w:rsid w:val="00A85880"/>
    <w:rsid w:val="00A920F2"/>
    <w:rsid w:val="00A93F6D"/>
    <w:rsid w:val="00A96480"/>
    <w:rsid w:val="00AA1D6B"/>
    <w:rsid w:val="00AA58AD"/>
    <w:rsid w:val="00AA709E"/>
    <w:rsid w:val="00AB39AF"/>
    <w:rsid w:val="00AB4BB3"/>
    <w:rsid w:val="00AB61F6"/>
    <w:rsid w:val="00AB680E"/>
    <w:rsid w:val="00AB761D"/>
    <w:rsid w:val="00AB7AF1"/>
    <w:rsid w:val="00AC0116"/>
    <w:rsid w:val="00AC06F0"/>
    <w:rsid w:val="00AC52D3"/>
    <w:rsid w:val="00AD1A48"/>
    <w:rsid w:val="00AD47E6"/>
    <w:rsid w:val="00AD6A6E"/>
    <w:rsid w:val="00AE097A"/>
    <w:rsid w:val="00AE2035"/>
    <w:rsid w:val="00AE4443"/>
    <w:rsid w:val="00AE59BD"/>
    <w:rsid w:val="00AF0643"/>
    <w:rsid w:val="00AF1A53"/>
    <w:rsid w:val="00AF36A8"/>
    <w:rsid w:val="00AF5449"/>
    <w:rsid w:val="00B022AC"/>
    <w:rsid w:val="00B06348"/>
    <w:rsid w:val="00B06B41"/>
    <w:rsid w:val="00B11EBF"/>
    <w:rsid w:val="00B12129"/>
    <w:rsid w:val="00B1257B"/>
    <w:rsid w:val="00B12CFA"/>
    <w:rsid w:val="00B22D85"/>
    <w:rsid w:val="00B23E73"/>
    <w:rsid w:val="00B24F92"/>
    <w:rsid w:val="00B2516E"/>
    <w:rsid w:val="00B268C7"/>
    <w:rsid w:val="00B276E4"/>
    <w:rsid w:val="00B30BA5"/>
    <w:rsid w:val="00B33533"/>
    <w:rsid w:val="00B34BED"/>
    <w:rsid w:val="00B35060"/>
    <w:rsid w:val="00B353CE"/>
    <w:rsid w:val="00B37E8E"/>
    <w:rsid w:val="00B400B6"/>
    <w:rsid w:val="00B40617"/>
    <w:rsid w:val="00B60CB0"/>
    <w:rsid w:val="00B634D1"/>
    <w:rsid w:val="00B64316"/>
    <w:rsid w:val="00B64F03"/>
    <w:rsid w:val="00B65CE2"/>
    <w:rsid w:val="00B65FED"/>
    <w:rsid w:val="00B66CAD"/>
    <w:rsid w:val="00B67B48"/>
    <w:rsid w:val="00B71D2A"/>
    <w:rsid w:val="00B72D0E"/>
    <w:rsid w:val="00B72FAD"/>
    <w:rsid w:val="00B7573B"/>
    <w:rsid w:val="00B771C9"/>
    <w:rsid w:val="00B85A31"/>
    <w:rsid w:val="00B9097E"/>
    <w:rsid w:val="00B952D5"/>
    <w:rsid w:val="00BA1B81"/>
    <w:rsid w:val="00BA3CD9"/>
    <w:rsid w:val="00BA4284"/>
    <w:rsid w:val="00BB090B"/>
    <w:rsid w:val="00BB3F0F"/>
    <w:rsid w:val="00BB650A"/>
    <w:rsid w:val="00BC1EF5"/>
    <w:rsid w:val="00BC3517"/>
    <w:rsid w:val="00BC4652"/>
    <w:rsid w:val="00BC5A3C"/>
    <w:rsid w:val="00BD2852"/>
    <w:rsid w:val="00BD3556"/>
    <w:rsid w:val="00BD4288"/>
    <w:rsid w:val="00BE2FC0"/>
    <w:rsid w:val="00BE3B2F"/>
    <w:rsid w:val="00BF283F"/>
    <w:rsid w:val="00BF7F70"/>
    <w:rsid w:val="00C01C28"/>
    <w:rsid w:val="00C03185"/>
    <w:rsid w:val="00C040FF"/>
    <w:rsid w:val="00C045F9"/>
    <w:rsid w:val="00C06047"/>
    <w:rsid w:val="00C07EC4"/>
    <w:rsid w:val="00C100FE"/>
    <w:rsid w:val="00C131E0"/>
    <w:rsid w:val="00C238CE"/>
    <w:rsid w:val="00C30506"/>
    <w:rsid w:val="00C34B3F"/>
    <w:rsid w:val="00C4097A"/>
    <w:rsid w:val="00C44027"/>
    <w:rsid w:val="00C53473"/>
    <w:rsid w:val="00C56ADB"/>
    <w:rsid w:val="00C61D10"/>
    <w:rsid w:val="00C6315F"/>
    <w:rsid w:val="00C6330F"/>
    <w:rsid w:val="00C65F25"/>
    <w:rsid w:val="00C66BB9"/>
    <w:rsid w:val="00C70503"/>
    <w:rsid w:val="00C72930"/>
    <w:rsid w:val="00C7367D"/>
    <w:rsid w:val="00C752B0"/>
    <w:rsid w:val="00C821D3"/>
    <w:rsid w:val="00C86EC3"/>
    <w:rsid w:val="00C96667"/>
    <w:rsid w:val="00C97B45"/>
    <w:rsid w:val="00CA48DB"/>
    <w:rsid w:val="00CA55B8"/>
    <w:rsid w:val="00CA592F"/>
    <w:rsid w:val="00CA5982"/>
    <w:rsid w:val="00CB3F1D"/>
    <w:rsid w:val="00CB5AF5"/>
    <w:rsid w:val="00CC05D0"/>
    <w:rsid w:val="00CC39A3"/>
    <w:rsid w:val="00CC3E05"/>
    <w:rsid w:val="00CC6E8E"/>
    <w:rsid w:val="00CD02BE"/>
    <w:rsid w:val="00CD2573"/>
    <w:rsid w:val="00CD310D"/>
    <w:rsid w:val="00CE67B3"/>
    <w:rsid w:val="00CE76CD"/>
    <w:rsid w:val="00CE7FE8"/>
    <w:rsid w:val="00CF0C25"/>
    <w:rsid w:val="00D04C16"/>
    <w:rsid w:val="00D05D60"/>
    <w:rsid w:val="00D07BB0"/>
    <w:rsid w:val="00D11527"/>
    <w:rsid w:val="00D1176F"/>
    <w:rsid w:val="00D12103"/>
    <w:rsid w:val="00D178CC"/>
    <w:rsid w:val="00D250BE"/>
    <w:rsid w:val="00D25A44"/>
    <w:rsid w:val="00D3182E"/>
    <w:rsid w:val="00D33060"/>
    <w:rsid w:val="00D4255E"/>
    <w:rsid w:val="00D42959"/>
    <w:rsid w:val="00D44A2B"/>
    <w:rsid w:val="00D47B77"/>
    <w:rsid w:val="00D53E08"/>
    <w:rsid w:val="00D54AA3"/>
    <w:rsid w:val="00D63E72"/>
    <w:rsid w:val="00D740BF"/>
    <w:rsid w:val="00D76420"/>
    <w:rsid w:val="00D82986"/>
    <w:rsid w:val="00D82FD4"/>
    <w:rsid w:val="00D8300D"/>
    <w:rsid w:val="00D852A2"/>
    <w:rsid w:val="00D9197C"/>
    <w:rsid w:val="00D970E5"/>
    <w:rsid w:val="00D97688"/>
    <w:rsid w:val="00D97CD8"/>
    <w:rsid w:val="00D97CE6"/>
    <w:rsid w:val="00DA64AF"/>
    <w:rsid w:val="00DA766A"/>
    <w:rsid w:val="00DB1298"/>
    <w:rsid w:val="00DB14DB"/>
    <w:rsid w:val="00DB4A3C"/>
    <w:rsid w:val="00DB561F"/>
    <w:rsid w:val="00DB7ED9"/>
    <w:rsid w:val="00DC299F"/>
    <w:rsid w:val="00DE3824"/>
    <w:rsid w:val="00DE4BA7"/>
    <w:rsid w:val="00DE6455"/>
    <w:rsid w:val="00DF1B7C"/>
    <w:rsid w:val="00DF1F44"/>
    <w:rsid w:val="00DF650B"/>
    <w:rsid w:val="00E01E6C"/>
    <w:rsid w:val="00E04696"/>
    <w:rsid w:val="00E16D1B"/>
    <w:rsid w:val="00E2051A"/>
    <w:rsid w:val="00E22C78"/>
    <w:rsid w:val="00E23D13"/>
    <w:rsid w:val="00E25D4F"/>
    <w:rsid w:val="00E32A17"/>
    <w:rsid w:val="00E33E94"/>
    <w:rsid w:val="00E47955"/>
    <w:rsid w:val="00E521F5"/>
    <w:rsid w:val="00E57D87"/>
    <w:rsid w:val="00E60FDD"/>
    <w:rsid w:val="00E62BF4"/>
    <w:rsid w:val="00E73BB2"/>
    <w:rsid w:val="00E77B8E"/>
    <w:rsid w:val="00E80998"/>
    <w:rsid w:val="00E82B32"/>
    <w:rsid w:val="00E878A1"/>
    <w:rsid w:val="00E90349"/>
    <w:rsid w:val="00E9360C"/>
    <w:rsid w:val="00E94358"/>
    <w:rsid w:val="00E97E68"/>
    <w:rsid w:val="00EA0AC0"/>
    <w:rsid w:val="00EA2952"/>
    <w:rsid w:val="00EA53C3"/>
    <w:rsid w:val="00EB56A3"/>
    <w:rsid w:val="00EB6441"/>
    <w:rsid w:val="00EC2A97"/>
    <w:rsid w:val="00EC2F85"/>
    <w:rsid w:val="00EC7F29"/>
    <w:rsid w:val="00ED14D3"/>
    <w:rsid w:val="00ED1DA5"/>
    <w:rsid w:val="00ED3DC4"/>
    <w:rsid w:val="00ED4D45"/>
    <w:rsid w:val="00ED5256"/>
    <w:rsid w:val="00ED5A6D"/>
    <w:rsid w:val="00EE2E1A"/>
    <w:rsid w:val="00EE584D"/>
    <w:rsid w:val="00EE68D5"/>
    <w:rsid w:val="00EF0052"/>
    <w:rsid w:val="00EF0D48"/>
    <w:rsid w:val="00EF0E8A"/>
    <w:rsid w:val="00EF5170"/>
    <w:rsid w:val="00F03475"/>
    <w:rsid w:val="00F04C8E"/>
    <w:rsid w:val="00F100D8"/>
    <w:rsid w:val="00F14644"/>
    <w:rsid w:val="00F15B44"/>
    <w:rsid w:val="00F17DA2"/>
    <w:rsid w:val="00F23136"/>
    <w:rsid w:val="00F248BE"/>
    <w:rsid w:val="00F359BF"/>
    <w:rsid w:val="00F37803"/>
    <w:rsid w:val="00F37DB2"/>
    <w:rsid w:val="00F417D4"/>
    <w:rsid w:val="00F442D4"/>
    <w:rsid w:val="00F45F5F"/>
    <w:rsid w:val="00F471F3"/>
    <w:rsid w:val="00F47226"/>
    <w:rsid w:val="00F47760"/>
    <w:rsid w:val="00F50093"/>
    <w:rsid w:val="00F51C82"/>
    <w:rsid w:val="00F53AE0"/>
    <w:rsid w:val="00F547FF"/>
    <w:rsid w:val="00F579B6"/>
    <w:rsid w:val="00F57D7A"/>
    <w:rsid w:val="00F60FAA"/>
    <w:rsid w:val="00F646FA"/>
    <w:rsid w:val="00F70AD0"/>
    <w:rsid w:val="00F732A0"/>
    <w:rsid w:val="00F8205C"/>
    <w:rsid w:val="00F820A2"/>
    <w:rsid w:val="00F82F47"/>
    <w:rsid w:val="00F844FE"/>
    <w:rsid w:val="00F90ED0"/>
    <w:rsid w:val="00F91125"/>
    <w:rsid w:val="00F91DC6"/>
    <w:rsid w:val="00FA37FB"/>
    <w:rsid w:val="00FA5233"/>
    <w:rsid w:val="00FB74AD"/>
    <w:rsid w:val="00FC11F4"/>
    <w:rsid w:val="00FC1BEF"/>
    <w:rsid w:val="00FC3534"/>
    <w:rsid w:val="00FC641B"/>
    <w:rsid w:val="00FC6FAC"/>
    <w:rsid w:val="00FD1973"/>
    <w:rsid w:val="00FD3352"/>
    <w:rsid w:val="00FD439B"/>
    <w:rsid w:val="00FE121A"/>
    <w:rsid w:val="00FE5021"/>
    <w:rsid w:val="00FE5471"/>
    <w:rsid w:val="00FF0E76"/>
    <w:rsid w:val="00FF0F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C0AE35"/>
  <w15:docId w15:val="{214BF2FF-8E6D-4496-BB25-1A05C32C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link w:val="FooterChar"/>
    <w:uiPriority w:val="99"/>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822285"/>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2E7E43"/>
    <w:pPr>
      <w:tabs>
        <w:tab w:val="left" w:pos="1418"/>
        <w:tab w:val="right" w:leader="dot" w:pos="8222"/>
      </w:tabs>
      <w:ind w:left="1134" w:right="851" w:hanging="1134"/>
    </w:pPr>
    <w:rPr>
      <w:rFonts w:ascii="Arial" w:hAnsi="Arial" w:cs="Arial"/>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447353"/>
    <w:pPr>
      <w:tabs>
        <w:tab w:val="left" w:pos="1134"/>
        <w:tab w:val="right" w:leader="dot" w:pos="8303"/>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paragraph" w:styleId="TOCHeading">
    <w:name w:val="TOC Heading"/>
    <w:basedOn w:val="Heading1"/>
    <w:next w:val="Normal"/>
    <w:uiPriority w:val="39"/>
    <w:unhideWhenUsed/>
    <w:qFormat/>
    <w:rsid w:val="00AB761D"/>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H3"/>
    <w:basedOn w:val="Normal"/>
    <w:link w:val="ListParagraphChar"/>
    <w:uiPriority w:val="34"/>
    <w:qFormat/>
    <w:rsid w:val="00B12129"/>
    <w:pPr>
      <w:ind w:left="720"/>
    </w:pPr>
  </w:style>
  <w:style w:type="paragraph" w:styleId="NoSpacing">
    <w:name w:val="No Spacing"/>
    <w:uiPriority w:val="1"/>
    <w:qFormat/>
    <w:rsid w:val="002E7E43"/>
    <w:rPr>
      <w:rFonts w:ascii="Arial" w:hAnsi="Arial"/>
      <w:sz w:val="24"/>
      <w:szCs w:val="24"/>
      <w:lang w:val="en-US" w:eastAsia="en-US"/>
    </w:rPr>
  </w:style>
  <w:style w:type="table" w:styleId="TableGrid">
    <w:name w:val="Table Grid"/>
    <w:basedOn w:val="TableNormal"/>
    <w:uiPriority w:val="39"/>
    <w:rsid w:val="002E7E4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56ADB"/>
    <w:rPr>
      <w:rFonts w:ascii="Segoe UI" w:hAnsi="Segoe UI" w:cs="Segoe UI"/>
      <w:sz w:val="18"/>
      <w:szCs w:val="18"/>
    </w:rPr>
  </w:style>
  <w:style w:type="character" w:customStyle="1" w:styleId="BalloonTextChar">
    <w:name w:val="Balloon Text Char"/>
    <w:basedOn w:val="DefaultParagraphFont"/>
    <w:link w:val="BalloonText"/>
    <w:semiHidden/>
    <w:rsid w:val="00C56ADB"/>
    <w:rPr>
      <w:rFonts w:ascii="Segoe UI" w:hAnsi="Segoe UI" w:cs="Segoe UI"/>
      <w:sz w:val="18"/>
      <w:szCs w:val="18"/>
      <w:lang w:eastAsia="en-US"/>
    </w:rPr>
  </w:style>
  <w:style w:type="character" w:styleId="Emphasis">
    <w:name w:val="Emphasis"/>
    <w:basedOn w:val="DefaultParagraphFont"/>
    <w:uiPriority w:val="20"/>
    <w:qFormat/>
    <w:rsid w:val="004B4940"/>
    <w:rPr>
      <w:i/>
      <w:iCs/>
    </w:rPr>
  </w:style>
  <w:style w:type="character" w:customStyle="1" w:styleId="BDOBodytextChar">
    <w:name w:val="BDO_Body text Char"/>
    <w:basedOn w:val="DefaultParagraphFont"/>
    <w:link w:val="BDOBodytext"/>
    <w:locked/>
    <w:rsid w:val="00C97B45"/>
    <w:rPr>
      <w:rFonts w:ascii="Arial" w:hAnsi="Arial" w:cs="Arial"/>
      <w:color w:val="786860"/>
    </w:rPr>
  </w:style>
  <w:style w:type="paragraph" w:customStyle="1" w:styleId="BDOBodytext">
    <w:name w:val="BDO_Body text"/>
    <w:link w:val="BDOBodytextChar"/>
    <w:qFormat/>
    <w:rsid w:val="00C97B45"/>
    <w:pPr>
      <w:spacing w:after="120" w:line="280" w:lineRule="atLeast"/>
    </w:pPr>
    <w:rPr>
      <w:rFonts w:ascii="Arial" w:hAnsi="Arial" w:cs="Arial"/>
      <w:color w:val="786860"/>
    </w:rPr>
  </w:style>
  <w:style w:type="paragraph" w:customStyle="1" w:styleId="Default">
    <w:name w:val="Default"/>
    <w:rsid w:val="00C97B45"/>
    <w:pPr>
      <w:autoSpaceDE w:val="0"/>
      <w:autoSpaceDN w:val="0"/>
      <w:adjustRightInd w:val="0"/>
    </w:pPr>
    <w:rPr>
      <w:rFonts w:ascii="Verdana" w:eastAsiaTheme="minorHAnsi" w:hAnsi="Verdana" w:cs="Verdana"/>
      <w:color w:val="000000"/>
      <w:sz w:val="24"/>
      <w:szCs w:val="24"/>
      <w:lang w:eastAsia="en-US"/>
    </w:rPr>
  </w:style>
  <w:style w:type="paragraph" w:customStyle="1" w:styleId="Subsection">
    <w:name w:val="Subsection"/>
    <w:rsid w:val="006E7E03"/>
    <w:pPr>
      <w:tabs>
        <w:tab w:val="right" w:pos="595"/>
        <w:tab w:val="left" w:pos="879"/>
      </w:tabs>
      <w:spacing w:before="160" w:line="260" w:lineRule="atLeast"/>
      <w:ind w:left="879" w:hanging="879"/>
    </w:pPr>
    <w:rPr>
      <w:sz w:val="24"/>
    </w:rPr>
  </w:style>
  <w:style w:type="character" w:customStyle="1" w:styleId="BodyTextIndentChar">
    <w:name w:val="Body Text Indent Char"/>
    <w:link w:val="BodyTextIndent"/>
    <w:rsid w:val="00B65FED"/>
    <w:rPr>
      <w:sz w:val="24"/>
      <w:lang w:eastAsia="en-US"/>
    </w:rPr>
  </w:style>
  <w:style w:type="paragraph" w:customStyle="1" w:styleId="paragraph">
    <w:name w:val="paragraph"/>
    <w:basedOn w:val="Normal"/>
    <w:rsid w:val="007506EE"/>
    <w:pPr>
      <w:spacing w:before="100" w:beforeAutospacing="1" w:after="100" w:afterAutospacing="1"/>
    </w:pPr>
    <w:rPr>
      <w:szCs w:val="24"/>
      <w:lang w:eastAsia="en-AU"/>
    </w:rPr>
  </w:style>
  <w:style w:type="character" w:customStyle="1" w:styleId="normaltextrun">
    <w:name w:val="normaltextrun"/>
    <w:rsid w:val="007506EE"/>
  </w:style>
  <w:style w:type="character" w:customStyle="1" w:styleId="eop">
    <w:name w:val="eop"/>
    <w:rsid w:val="007506EE"/>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311DDC"/>
    <w:rPr>
      <w:sz w:val="24"/>
      <w:lang w:eastAsia="en-US"/>
    </w:rPr>
  </w:style>
  <w:style w:type="character" w:customStyle="1" w:styleId="FooterChar">
    <w:name w:val="Footer Char"/>
    <w:basedOn w:val="DefaultParagraphFont"/>
    <w:link w:val="Footer"/>
    <w:uiPriority w:val="99"/>
    <w:rsid w:val="00311DDC"/>
    <w:rPr>
      <w:sz w:val="24"/>
      <w:lang w:eastAsia="en-US"/>
    </w:rPr>
  </w:style>
  <w:style w:type="paragraph" w:styleId="Caption">
    <w:name w:val="caption"/>
    <w:basedOn w:val="Normal"/>
    <w:next w:val="Normal"/>
    <w:uiPriority w:val="35"/>
    <w:unhideWhenUsed/>
    <w:qFormat/>
    <w:rsid w:val="00311DDC"/>
    <w:pPr>
      <w:spacing w:after="200"/>
    </w:pPr>
    <w:rPr>
      <w:rFonts w:asciiTheme="minorHAnsi" w:eastAsiaTheme="minorHAnsi" w:hAnsiTheme="minorHAnsi" w:cstheme="minorBidi"/>
      <w:i/>
      <w:iCs/>
      <w:color w:val="1F497D" w:themeColor="text2"/>
      <w:sz w:val="18"/>
      <w:szCs w:val="18"/>
    </w:rPr>
  </w:style>
  <w:style w:type="table" w:customStyle="1" w:styleId="TableGrid1">
    <w:name w:val="Table Grid1"/>
    <w:basedOn w:val="TableNormal"/>
    <w:next w:val="TableGrid"/>
    <w:uiPriority w:val="39"/>
    <w:rsid w:val="00E9435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71B4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50444">
      <w:bodyDiv w:val="1"/>
      <w:marLeft w:val="0"/>
      <w:marRight w:val="0"/>
      <w:marTop w:val="0"/>
      <w:marBottom w:val="0"/>
      <w:divBdr>
        <w:top w:val="none" w:sz="0" w:space="0" w:color="auto"/>
        <w:left w:val="none" w:sz="0" w:space="0" w:color="auto"/>
        <w:bottom w:val="none" w:sz="0" w:space="0" w:color="auto"/>
        <w:right w:val="none" w:sz="0" w:space="0" w:color="auto"/>
      </w:divBdr>
    </w:div>
    <w:div w:id="754323375">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157452723">
      <w:bodyDiv w:val="1"/>
      <w:marLeft w:val="0"/>
      <w:marRight w:val="0"/>
      <w:marTop w:val="0"/>
      <w:marBottom w:val="0"/>
      <w:divBdr>
        <w:top w:val="none" w:sz="0" w:space="0" w:color="auto"/>
        <w:left w:val="none" w:sz="0" w:space="0" w:color="auto"/>
        <w:bottom w:val="none" w:sz="0" w:space="0" w:color="auto"/>
        <w:right w:val="none" w:sz="0" w:space="0" w:color="auto"/>
      </w:divBdr>
    </w:div>
    <w:div w:id="1261447118">
      <w:bodyDiv w:val="1"/>
      <w:marLeft w:val="0"/>
      <w:marRight w:val="0"/>
      <w:marTop w:val="0"/>
      <w:marBottom w:val="0"/>
      <w:divBdr>
        <w:top w:val="none" w:sz="0" w:space="0" w:color="auto"/>
        <w:left w:val="none" w:sz="0" w:space="0" w:color="auto"/>
        <w:bottom w:val="none" w:sz="0" w:space="0" w:color="auto"/>
        <w:right w:val="none" w:sz="0" w:space="0" w:color="auto"/>
      </w:divBdr>
    </w:div>
    <w:div w:id="1298150177">
      <w:bodyDiv w:val="1"/>
      <w:marLeft w:val="0"/>
      <w:marRight w:val="0"/>
      <w:marTop w:val="0"/>
      <w:marBottom w:val="0"/>
      <w:divBdr>
        <w:top w:val="none" w:sz="0" w:space="0" w:color="auto"/>
        <w:left w:val="none" w:sz="0" w:space="0" w:color="auto"/>
        <w:bottom w:val="none" w:sz="0" w:space="0" w:color="auto"/>
        <w:right w:val="none" w:sz="0" w:space="0" w:color="auto"/>
      </w:divBdr>
    </w:div>
    <w:div w:id="1729182285">
      <w:bodyDiv w:val="1"/>
      <w:marLeft w:val="0"/>
      <w:marRight w:val="0"/>
      <w:marTop w:val="0"/>
      <w:marBottom w:val="0"/>
      <w:divBdr>
        <w:top w:val="none" w:sz="0" w:space="0" w:color="auto"/>
        <w:left w:val="none" w:sz="0" w:space="0" w:color="auto"/>
        <w:bottom w:val="none" w:sz="0" w:space="0" w:color="auto"/>
        <w:right w:val="none" w:sz="0" w:space="0" w:color="auto"/>
      </w:divBdr>
    </w:div>
    <w:div w:id="1928732932">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1941139382">
      <w:bodyDiv w:val="1"/>
      <w:marLeft w:val="0"/>
      <w:marRight w:val="0"/>
      <w:marTop w:val="0"/>
      <w:marBottom w:val="0"/>
      <w:divBdr>
        <w:top w:val="none" w:sz="0" w:space="0" w:color="auto"/>
        <w:left w:val="none" w:sz="0" w:space="0" w:color="auto"/>
        <w:bottom w:val="none" w:sz="0" w:space="0" w:color="auto"/>
        <w:right w:val="none" w:sz="0" w:space="0" w:color="auto"/>
      </w:divBdr>
    </w:div>
    <w:div w:id="195385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edlands.wa.gov.au/intention-address-council-or-council-committee-form" TargetMode="External"/><Relationship Id="rId18" Type="http://schemas.openxmlformats.org/officeDocument/2006/relationships/footer" Target="footer1.xml"/><Relationship Id="rId26" Type="http://schemas.openxmlformats.org/officeDocument/2006/relationships/header" Target="header6.xml"/><Relationship Id="rId39" Type="http://schemas.openxmlformats.org/officeDocument/2006/relationships/footer" Target="footer11.xml"/><Relationship Id="rId21" Type="http://schemas.openxmlformats.org/officeDocument/2006/relationships/footer" Target="footer3.xml"/><Relationship Id="rId34" Type="http://schemas.openxmlformats.org/officeDocument/2006/relationships/header" Target="header9.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3.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oter" Target="footer7.xml"/><Relationship Id="rId37" Type="http://schemas.openxmlformats.org/officeDocument/2006/relationships/header" Target="header10.xml"/><Relationship Id="rId40" Type="http://schemas.openxmlformats.org/officeDocument/2006/relationships/footer" Target="footer1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edlands.wa.gov.au/public-question-time"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image" Target="media/image4.png"/><Relationship Id="rId35" Type="http://schemas.openxmlformats.org/officeDocument/2006/relationships/footer" Target="footer9.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8.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ORGN-317801165-9488</_dlc_DocId>
    <_dlc_DocIdUrl xmlns="02b462e0-950b-4d18-8f56-efe6ec8fd98e">
      <Url>https://nedlands365.sharepoint.com/sites/organisation/council/_layouts/15/DocIdRedir.aspx?ID=ORGN-317801165-9488</Url>
      <Description>ORGN-317801165-9488</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Additional_x0020_Info xmlns="7dce4f99-cff1-4fd8-801c-290f26aab7b1" xsi:nil="true"/>
    <eDMS_x0020_Library xmlns="7dce4f99-cff1-4fd8-801c-290f26aab7b1">Meetings</eDMS_x0020_Library>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2.xml><?xml version="1.0" encoding="utf-8"?>
<ds:datastoreItem xmlns:ds="http://schemas.openxmlformats.org/officeDocument/2006/customXml" ds:itemID="{8BCC177F-AC5C-4ED4-BC5C-A9D529FCB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550A15-5F80-4C25-841B-E2089AD262A7}">
  <ds:schemaRefs>
    <ds:schemaRef ds:uri="http://schemas.openxmlformats.org/officeDocument/2006/bibliography"/>
  </ds:schemaRefs>
</ds:datastoreItem>
</file>

<file path=customXml/itemProps4.xml><?xml version="1.0" encoding="utf-8"?>
<ds:datastoreItem xmlns:ds="http://schemas.openxmlformats.org/officeDocument/2006/customXml" ds:itemID="{E795ECCE-0D42-40A3-9388-22349B4CB946}">
  <ds:schemaRefs>
    <ds:schemaRef ds:uri="http://schemas.openxmlformats.org/package/2006/metadata/core-properties"/>
    <ds:schemaRef ds:uri="7dce4f99-cff1-4fd8-801c-290f26aab7b1"/>
    <ds:schemaRef ds:uri="82dc8473-40ba-4f11-b935-f34260e482de"/>
    <ds:schemaRef ds:uri="http://schemas.microsoft.com/sharepoint/v3"/>
    <ds:schemaRef ds:uri="99f90307-c380-4349-a4d3-52955e408d9d"/>
    <ds:schemaRef ds:uri="http://purl.org/dc/dcmitype/"/>
    <ds:schemaRef ds:uri="http://purl.org/dc/elements/1.1/"/>
    <ds:schemaRef ds:uri="a4569545-3f5c-4d76-b5ef-e21c01e673e6"/>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b3dba301-5620-44c7-a8fe-21bd50c42e00"/>
    <ds:schemaRef ds:uri="02b462e0-950b-4d18-8f56-efe6ec8fd98e"/>
    <ds:schemaRef ds:uri="http://purl.org/dc/terms/"/>
  </ds:schemaRefs>
</ds:datastoreItem>
</file>

<file path=customXml/itemProps5.xml><?xml version="1.0" encoding="utf-8"?>
<ds:datastoreItem xmlns:ds="http://schemas.openxmlformats.org/officeDocument/2006/customXml" ds:itemID="{5EEF42DC-7C66-445D-B1FA-9CE9DE8AB7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7378</Words>
  <Characters>55977</Characters>
  <Application>Microsoft Office Word</Application>
  <DocSecurity>8</DocSecurity>
  <Lines>2433</Lines>
  <Paragraphs>1131</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62224</CharactersWithSpaces>
  <SharedDoc>false</SharedDoc>
  <HLinks>
    <vt:vector size="132" baseType="variant">
      <vt:variant>
        <vt:i4>1769525</vt:i4>
      </vt:variant>
      <vt:variant>
        <vt:i4>122</vt:i4>
      </vt:variant>
      <vt:variant>
        <vt:i4>0</vt:i4>
      </vt:variant>
      <vt:variant>
        <vt:i4>5</vt:i4>
      </vt:variant>
      <vt:variant>
        <vt:lpwstr/>
      </vt:variant>
      <vt:variant>
        <vt:lpwstr>_Toc88148545</vt:lpwstr>
      </vt:variant>
      <vt:variant>
        <vt:i4>1703989</vt:i4>
      </vt:variant>
      <vt:variant>
        <vt:i4>116</vt:i4>
      </vt:variant>
      <vt:variant>
        <vt:i4>0</vt:i4>
      </vt:variant>
      <vt:variant>
        <vt:i4>5</vt:i4>
      </vt:variant>
      <vt:variant>
        <vt:lpwstr/>
      </vt:variant>
      <vt:variant>
        <vt:lpwstr>_Toc88148544</vt:lpwstr>
      </vt:variant>
      <vt:variant>
        <vt:i4>1900597</vt:i4>
      </vt:variant>
      <vt:variant>
        <vt:i4>110</vt:i4>
      </vt:variant>
      <vt:variant>
        <vt:i4>0</vt:i4>
      </vt:variant>
      <vt:variant>
        <vt:i4>5</vt:i4>
      </vt:variant>
      <vt:variant>
        <vt:lpwstr/>
      </vt:variant>
      <vt:variant>
        <vt:lpwstr>_Toc88148543</vt:lpwstr>
      </vt:variant>
      <vt:variant>
        <vt:i4>1835061</vt:i4>
      </vt:variant>
      <vt:variant>
        <vt:i4>104</vt:i4>
      </vt:variant>
      <vt:variant>
        <vt:i4>0</vt:i4>
      </vt:variant>
      <vt:variant>
        <vt:i4>5</vt:i4>
      </vt:variant>
      <vt:variant>
        <vt:lpwstr/>
      </vt:variant>
      <vt:variant>
        <vt:lpwstr>_Toc88148542</vt:lpwstr>
      </vt:variant>
      <vt:variant>
        <vt:i4>2031669</vt:i4>
      </vt:variant>
      <vt:variant>
        <vt:i4>98</vt:i4>
      </vt:variant>
      <vt:variant>
        <vt:i4>0</vt:i4>
      </vt:variant>
      <vt:variant>
        <vt:i4>5</vt:i4>
      </vt:variant>
      <vt:variant>
        <vt:lpwstr/>
      </vt:variant>
      <vt:variant>
        <vt:lpwstr>_Toc88148541</vt:lpwstr>
      </vt:variant>
      <vt:variant>
        <vt:i4>1966133</vt:i4>
      </vt:variant>
      <vt:variant>
        <vt:i4>92</vt:i4>
      </vt:variant>
      <vt:variant>
        <vt:i4>0</vt:i4>
      </vt:variant>
      <vt:variant>
        <vt:i4>5</vt:i4>
      </vt:variant>
      <vt:variant>
        <vt:lpwstr/>
      </vt:variant>
      <vt:variant>
        <vt:lpwstr>_Toc88148540</vt:lpwstr>
      </vt:variant>
      <vt:variant>
        <vt:i4>1507378</vt:i4>
      </vt:variant>
      <vt:variant>
        <vt:i4>86</vt:i4>
      </vt:variant>
      <vt:variant>
        <vt:i4>0</vt:i4>
      </vt:variant>
      <vt:variant>
        <vt:i4>5</vt:i4>
      </vt:variant>
      <vt:variant>
        <vt:lpwstr/>
      </vt:variant>
      <vt:variant>
        <vt:lpwstr>_Toc88148539</vt:lpwstr>
      </vt:variant>
      <vt:variant>
        <vt:i4>1441842</vt:i4>
      </vt:variant>
      <vt:variant>
        <vt:i4>80</vt:i4>
      </vt:variant>
      <vt:variant>
        <vt:i4>0</vt:i4>
      </vt:variant>
      <vt:variant>
        <vt:i4>5</vt:i4>
      </vt:variant>
      <vt:variant>
        <vt:lpwstr/>
      </vt:variant>
      <vt:variant>
        <vt:lpwstr>_Toc88148538</vt:lpwstr>
      </vt:variant>
      <vt:variant>
        <vt:i4>1638450</vt:i4>
      </vt:variant>
      <vt:variant>
        <vt:i4>74</vt:i4>
      </vt:variant>
      <vt:variant>
        <vt:i4>0</vt:i4>
      </vt:variant>
      <vt:variant>
        <vt:i4>5</vt:i4>
      </vt:variant>
      <vt:variant>
        <vt:lpwstr/>
      </vt:variant>
      <vt:variant>
        <vt:lpwstr>_Toc88148537</vt:lpwstr>
      </vt:variant>
      <vt:variant>
        <vt:i4>1572914</vt:i4>
      </vt:variant>
      <vt:variant>
        <vt:i4>68</vt:i4>
      </vt:variant>
      <vt:variant>
        <vt:i4>0</vt:i4>
      </vt:variant>
      <vt:variant>
        <vt:i4>5</vt:i4>
      </vt:variant>
      <vt:variant>
        <vt:lpwstr/>
      </vt:variant>
      <vt:variant>
        <vt:lpwstr>_Toc88148536</vt:lpwstr>
      </vt:variant>
      <vt:variant>
        <vt:i4>1769522</vt:i4>
      </vt:variant>
      <vt:variant>
        <vt:i4>62</vt:i4>
      </vt:variant>
      <vt:variant>
        <vt:i4>0</vt:i4>
      </vt:variant>
      <vt:variant>
        <vt:i4>5</vt:i4>
      </vt:variant>
      <vt:variant>
        <vt:lpwstr/>
      </vt:variant>
      <vt:variant>
        <vt:lpwstr>_Toc88148535</vt:lpwstr>
      </vt:variant>
      <vt:variant>
        <vt:i4>1703986</vt:i4>
      </vt:variant>
      <vt:variant>
        <vt:i4>56</vt:i4>
      </vt:variant>
      <vt:variant>
        <vt:i4>0</vt:i4>
      </vt:variant>
      <vt:variant>
        <vt:i4>5</vt:i4>
      </vt:variant>
      <vt:variant>
        <vt:lpwstr/>
      </vt:variant>
      <vt:variant>
        <vt:lpwstr>_Toc88148534</vt:lpwstr>
      </vt:variant>
      <vt:variant>
        <vt:i4>1900594</vt:i4>
      </vt:variant>
      <vt:variant>
        <vt:i4>50</vt:i4>
      </vt:variant>
      <vt:variant>
        <vt:i4>0</vt:i4>
      </vt:variant>
      <vt:variant>
        <vt:i4>5</vt:i4>
      </vt:variant>
      <vt:variant>
        <vt:lpwstr/>
      </vt:variant>
      <vt:variant>
        <vt:lpwstr>_Toc88148533</vt:lpwstr>
      </vt:variant>
      <vt:variant>
        <vt:i4>1835058</vt:i4>
      </vt:variant>
      <vt:variant>
        <vt:i4>44</vt:i4>
      </vt:variant>
      <vt:variant>
        <vt:i4>0</vt:i4>
      </vt:variant>
      <vt:variant>
        <vt:i4>5</vt:i4>
      </vt:variant>
      <vt:variant>
        <vt:lpwstr/>
      </vt:variant>
      <vt:variant>
        <vt:lpwstr>_Toc88148532</vt:lpwstr>
      </vt:variant>
      <vt:variant>
        <vt:i4>2031666</vt:i4>
      </vt:variant>
      <vt:variant>
        <vt:i4>38</vt:i4>
      </vt:variant>
      <vt:variant>
        <vt:i4>0</vt:i4>
      </vt:variant>
      <vt:variant>
        <vt:i4>5</vt:i4>
      </vt:variant>
      <vt:variant>
        <vt:lpwstr/>
      </vt:variant>
      <vt:variant>
        <vt:lpwstr>_Toc88148531</vt:lpwstr>
      </vt:variant>
      <vt:variant>
        <vt:i4>1966130</vt:i4>
      </vt:variant>
      <vt:variant>
        <vt:i4>32</vt:i4>
      </vt:variant>
      <vt:variant>
        <vt:i4>0</vt:i4>
      </vt:variant>
      <vt:variant>
        <vt:i4>5</vt:i4>
      </vt:variant>
      <vt:variant>
        <vt:lpwstr/>
      </vt:variant>
      <vt:variant>
        <vt:lpwstr>_Toc88148530</vt:lpwstr>
      </vt:variant>
      <vt:variant>
        <vt:i4>1507379</vt:i4>
      </vt:variant>
      <vt:variant>
        <vt:i4>26</vt:i4>
      </vt:variant>
      <vt:variant>
        <vt:i4>0</vt:i4>
      </vt:variant>
      <vt:variant>
        <vt:i4>5</vt:i4>
      </vt:variant>
      <vt:variant>
        <vt:lpwstr/>
      </vt:variant>
      <vt:variant>
        <vt:lpwstr>_Toc88148529</vt:lpwstr>
      </vt:variant>
      <vt:variant>
        <vt:i4>1441843</vt:i4>
      </vt:variant>
      <vt:variant>
        <vt:i4>20</vt:i4>
      </vt:variant>
      <vt:variant>
        <vt:i4>0</vt:i4>
      </vt:variant>
      <vt:variant>
        <vt:i4>5</vt:i4>
      </vt:variant>
      <vt:variant>
        <vt:lpwstr/>
      </vt:variant>
      <vt:variant>
        <vt:lpwstr>_Toc88148528</vt:lpwstr>
      </vt:variant>
      <vt:variant>
        <vt:i4>1638451</vt:i4>
      </vt:variant>
      <vt:variant>
        <vt:i4>14</vt:i4>
      </vt:variant>
      <vt:variant>
        <vt:i4>0</vt:i4>
      </vt:variant>
      <vt:variant>
        <vt:i4>5</vt:i4>
      </vt:variant>
      <vt:variant>
        <vt:lpwstr/>
      </vt:variant>
      <vt:variant>
        <vt:lpwstr>_Toc88148527</vt:lpwstr>
      </vt:variant>
      <vt:variant>
        <vt:i4>1572915</vt:i4>
      </vt:variant>
      <vt:variant>
        <vt:i4>8</vt:i4>
      </vt:variant>
      <vt:variant>
        <vt:i4>0</vt:i4>
      </vt:variant>
      <vt:variant>
        <vt:i4>5</vt:i4>
      </vt:variant>
      <vt:variant>
        <vt:lpwstr/>
      </vt:variant>
      <vt:variant>
        <vt:lpwstr>_Toc88148526</vt:lpwstr>
      </vt:variant>
      <vt:variant>
        <vt:i4>6291559</vt:i4>
      </vt:variant>
      <vt:variant>
        <vt:i4>3</vt:i4>
      </vt:variant>
      <vt:variant>
        <vt:i4>0</vt:i4>
      </vt:variant>
      <vt:variant>
        <vt:i4>5</vt:i4>
      </vt:variant>
      <vt:variant>
        <vt:lpwstr>http://www.nedlands.wa.gov.au/public-question-time</vt:lpwstr>
      </vt:variant>
      <vt:variant>
        <vt:lpwstr/>
      </vt:variant>
      <vt:variant>
        <vt:i4>851969</vt:i4>
      </vt:variant>
      <vt:variant>
        <vt:i4>0</vt:i4>
      </vt:variant>
      <vt:variant>
        <vt:i4>0</vt:i4>
      </vt:variant>
      <vt:variant>
        <vt:i4>5</vt:i4>
      </vt:variant>
      <vt:variant>
        <vt:lpwstr>http://www.nedlands.wa.gov.au/intention-address-council-or-council-committee-form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3</cp:revision>
  <cp:lastPrinted>2019-08-27T03:10:00Z</cp:lastPrinted>
  <dcterms:created xsi:type="dcterms:W3CDTF">2021-11-19T02:57:00Z</dcterms:created>
  <dcterms:modified xsi:type="dcterms:W3CDTF">2021-11-19T02:57:00Z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33d62309-72b5-442f-b0be-eceee1a09c6a</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_docset_NoMedatataSyncRequired">
    <vt:lpwstr>False</vt:lpwstr>
  </property>
  <property fmtid="{D5CDD505-2E9C-101B-9397-08002B2CF9AE}" pid="12" name="AuthorIds_UIVersion_3">
    <vt:lpwstr>38</vt:lpwstr>
  </property>
  <property fmtid="{D5CDD505-2E9C-101B-9397-08002B2CF9AE}" pid="13" name="AuthorIds_UIVersion_5">
    <vt:lpwstr>38</vt:lpwstr>
  </property>
  <property fmtid="{D5CDD505-2E9C-101B-9397-08002B2CF9AE}" pid="14" name="AuthorIds_UIVersion_1">
    <vt:lpwstr>38</vt:lpwstr>
  </property>
</Properties>
</file>