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031A45">
      <w:pPr>
        <w:tabs>
          <w:tab w:val="left" w:pos="6379"/>
        </w:tabs>
        <w:ind w:left="-851"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72"/>
          <w:szCs w:val="160"/>
          <w:lang w:val="en-GB" w:eastAsia="en-GB"/>
        </w:rPr>
      </w:pPr>
    </w:p>
    <w:p w14:paraId="6A6F1FC2"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36"/>
          <w:szCs w:val="52"/>
          <w:lang w:val="en-GB" w:eastAsia="en-GB"/>
        </w:rPr>
      </w:pPr>
    </w:p>
    <w:p w14:paraId="70D10D53"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36"/>
          <w:szCs w:val="52"/>
          <w:lang w:val="en-GB" w:eastAsia="en-GB"/>
        </w:rPr>
      </w:pPr>
    </w:p>
    <w:p w14:paraId="49C7646F" w14:textId="4C5335B7" w:rsidR="00180419" w:rsidRDefault="00E11161"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r w:rsidRPr="00832D89">
        <w:rPr>
          <w:rFonts w:ascii="Arial" w:hAnsi="Arial" w:cs="Arial"/>
          <w:b/>
          <w:color w:val="003876"/>
          <w:sz w:val="44"/>
          <w:szCs w:val="72"/>
          <w:lang w:val="en-GB" w:eastAsia="en-GB"/>
        </w:rPr>
        <w:t>Audit &amp; Risk</w:t>
      </w:r>
      <w:r w:rsidR="001834F5" w:rsidRPr="00832D89">
        <w:rPr>
          <w:rFonts w:ascii="Arial" w:hAnsi="Arial" w:cs="Arial"/>
          <w:b/>
          <w:color w:val="003876"/>
          <w:sz w:val="44"/>
          <w:szCs w:val="72"/>
          <w:lang w:val="en-GB" w:eastAsia="en-GB"/>
        </w:rPr>
        <w:t xml:space="preserve"> Committe</w:t>
      </w:r>
      <w:r w:rsidRPr="00832D89">
        <w:rPr>
          <w:rFonts w:ascii="Arial" w:hAnsi="Arial" w:cs="Arial"/>
          <w:b/>
          <w:color w:val="003876"/>
          <w:sz w:val="44"/>
          <w:szCs w:val="72"/>
          <w:lang w:val="en-GB" w:eastAsia="en-GB"/>
        </w:rPr>
        <w:t>e</w:t>
      </w:r>
      <w:r w:rsidR="00180419" w:rsidRPr="00832D89">
        <w:rPr>
          <w:rFonts w:ascii="Arial" w:hAnsi="Arial" w:cs="Arial"/>
          <w:b/>
          <w:color w:val="003876"/>
          <w:sz w:val="44"/>
          <w:szCs w:val="72"/>
          <w:lang w:val="en-GB" w:eastAsia="en-GB"/>
        </w:rPr>
        <w:t xml:space="preserve"> Meeting</w:t>
      </w:r>
    </w:p>
    <w:p w14:paraId="2F4086CC" w14:textId="77777777" w:rsidR="00832D89" w:rsidRPr="00832D89"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p>
    <w:p w14:paraId="49C76471" w14:textId="2A072F53" w:rsidR="00180419" w:rsidRPr="00832D89" w:rsidRDefault="008C7036"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r>
        <w:rPr>
          <w:rFonts w:ascii="Arial" w:hAnsi="Arial" w:cs="Arial"/>
          <w:b/>
          <w:color w:val="003876"/>
          <w:sz w:val="44"/>
          <w:szCs w:val="72"/>
          <w:lang w:val="en-GB" w:eastAsia="en-GB"/>
        </w:rPr>
        <w:t>30 May</w:t>
      </w:r>
      <w:r w:rsidR="00183D26">
        <w:rPr>
          <w:rFonts w:ascii="Arial" w:hAnsi="Arial" w:cs="Arial"/>
          <w:b/>
          <w:color w:val="003876"/>
          <w:sz w:val="44"/>
          <w:szCs w:val="72"/>
          <w:lang w:val="en-GB" w:eastAsia="en-GB"/>
        </w:rPr>
        <w:t xml:space="preserve"> </w:t>
      </w:r>
      <w:r w:rsidR="004637C2" w:rsidRPr="00832D89">
        <w:rPr>
          <w:rFonts w:ascii="Arial" w:hAnsi="Arial" w:cs="Arial"/>
          <w:b/>
          <w:color w:val="003876"/>
          <w:sz w:val="44"/>
          <w:szCs w:val="72"/>
          <w:lang w:val="en-GB" w:eastAsia="en-GB"/>
        </w:rPr>
        <w:t>2022</w:t>
      </w:r>
    </w:p>
    <w:p w14:paraId="49C76472"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jc w:val="center"/>
        <w:rPr>
          <w:rFonts w:ascii="Arial" w:hAnsi="Arial" w:cs="Arial"/>
          <w:b/>
          <w:u w:val="single"/>
        </w:rPr>
      </w:pPr>
    </w:p>
    <w:p w14:paraId="49C76473"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rPr>
      </w:pPr>
    </w:p>
    <w:p w14:paraId="49C76474"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rPr>
      </w:pPr>
    </w:p>
    <w:p w14:paraId="56474A27"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4BDCDDA3"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02741DBD" w14:textId="5980075D" w:rsidR="00E413BC"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1FA77106" w14:textId="51A5AF2F" w:rsidR="00832D89"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5C3E7D28" w14:textId="77777777" w:rsidR="00832D89" w:rsidRPr="00046B3A"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5657A715"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6B415F9D"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color w:val="17365D"/>
        </w:rPr>
      </w:pPr>
    </w:p>
    <w:p w14:paraId="49C76476" w14:textId="7BB1B388" w:rsidR="00180419" w:rsidRPr="00046B3A" w:rsidRDefault="006D3A2F" w:rsidP="00031A45">
      <w:pPr>
        <w:tabs>
          <w:tab w:val="left" w:pos="720"/>
          <w:tab w:val="left" w:pos="1440"/>
          <w:tab w:val="left" w:pos="2410"/>
          <w:tab w:val="left" w:pos="2977"/>
          <w:tab w:val="left" w:pos="6379"/>
          <w:tab w:val="right" w:pos="8335"/>
          <w:tab w:val="right" w:pos="8505"/>
        </w:tabs>
        <w:ind w:left="-851"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031A45">
      <w:pPr>
        <w:tabs>
          <w:tab w:val="left" w:pos="720"/>
          <w:tab w:val="left" w:pos="1440"/>
          <w:tab w:val="left" w:pos="2410"/>
          <w:tab w:val="left" w:pos="2977"/>
          <w:tab w:val="left" w:pos="6379"/>
          <w:tab w:val="right" w:pos="8335"/>
          <w:tab w:val="right" w:pos="8505"/>
        </w:tabs>
        <w:ind w:left="-851" w:right="471"/>
        <w:rPr>
          <w:rFonts w:ascii="Arial" w:hAnsi="Arial" w:cs="Arial"/>
          <w:color w:val="17365D"/>
          <w:sz w:val="28"/>
          <w:szCs w:val="22"/>
        </w:rPr>
      </w:pPr>
    </w:p>
    <w:p w14:paraId="16258207" w14:textId="5CFE2ABC" w:rsidR="006D3A2F" w:rsidRPr="00046B3A" w:rsidRDefault="006D3A2F" w:rsidP="00031A45">
      <w:pPr>
        <w:tabs>
          <w:tab w:val="left" w:pos="720"/>
          <w:tab w:val="left" w:pos="1440"/>
          <w:tab w:val="left" w:pos="2410"/>
          <w:tab w:val="left" w:pos="2977"/>
          <w:tab w:val="left" w:pos="6379"/>
          <w:tab w:val="right" w:pos="8335"/>
          <w:tab w:val="right" w:pos="8505"/>
        </w:tabs>
        <w:ind w:left="-851"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color w:val="17365D"/>
          <w:sz w:val="28"/>
          <w:szCs w:val="22"/>
        </w:rPr>
      </w:pPr>
    </w:p>
    <w:p w14:paraId="49C76478" w14:textId="11AADB61" w:rsidR="003E516E" w:rsidRPr="00046B3A" w:rsidRDefault="003D10A2"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Meeting of the Public Art 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4637C2">
        <w:rPr>
          <w:rFonts w:ascii="Arial" w:hAnsi="Arial" w:cs="Arial"/>
          <w:color w:val="17365D"/>
          <w:sz w:val="28"/>
          <w:szCs w:val="22"/>
        </w:rPr>
        <w:t xml:space="preserve">Monday, </w:t>
      </w:r>
      <w:r w:rsidR="008C7036">
        <w:rPr>
          <w:rFonts w:ascii="Arial" w:hAnsi="Arial" w:cs="Arial"/>
          <w:color w:val="17365D"/>
          <w:sz w:val="28"/>
          <w:szCs w:val="22"/>
        </w:rPr>
        <w:t>30 May</w:t>
      </w:r>
      <w:r w:rsidR="00183D26">
        <w:rPr>
          <w:rFonts w:ascii="Arial" w:hAnsi="Arial" w:cs="Arial"/>
          <w:color w:val="17365D"/>
          <w:sz w:val="28"/>
          <w:szCs w:val="22"/>
        </w:rPr>
        <w:t xml:space="preserve"> </w:t>
      </w:r>
      <w:r w:rsidR="004637C2">
        <w:rPr>
          <w:rFonts w:ascii="Arial" w:hAnsi="Arial" w:cs="Arial"/>
          <w:color w:val="17365D"/>
          <w:sz w:val="28"/>
          <w:szCs w:val="22"/>
        </w:rPr>
        <w:t>2022</w:t>
      </w:r>
      <w:r w:rsidR="003E516E" w:rsidRPr="00046B3A">
        <w:rPr>
          <w:rFonts w:ascii="Arial" w:hAnsi="Arial" w:cs="Arial"/>
          <w:color w:val="17365D"/>
          <w:sz w:val="28"/>
          <w:szCs w:val="22"/>
        </w:rPr>
        <w:t xml:space="preserve"> in the Council chambers at 71 Stirling Highway Nedlands commencing at </w:t>
      </w:r>
      <w:r w:rsidR="008F39A3">
        <w:rPr>
          <w:rFonts w:ascii="Arial" w:hAnsi="Arial" w:cs="Arial"/>
          <w:color w:val="17365D"/>
          <w:sz w:val="28"/>
          <w:szCs w:val="22"/>
        </w:rPr>
        <w:t>5</w:t>
      </w:r>
      <w:r w:rsidR="004637C2">
        <w:rPr>
          <w:rFonts w:ascii="Arial" w:hAnsi="Arial" w:cs="Arial"/>
          <w:color w:val="17365D"/>
          <w:sz w:val="28"/>
          <w:szCs w:val="22"/>
        </w:rPr>
        <w:t>.30pm</w:t>
      </w:r>
      <w:r w:rsidR="00785D8C">
        <w:rPr>
          <w:rFonts w:ascii="Arial" w:hAnsi="Arial" w:cs="Arial"/>
          <w:color w:val="17365D"/>
          <w:sz w:val="28"/>
          <w:szCs w:val="22"/>
        </w:rPr>
        <w:t>.</w:t>
      </w:r>
    </w:p>
    <w:p w14:paraId="49C76479" w14:textId="64AFC9B5" w:rsidR="003E516E" w:rsidRDefault="003E516E" w:rsidP="00031A45">
      <w:pPr>
        <w:tabs>
          <w:tab w:val="left" w:pos="720"/>
          <w:tab w:val="left" w:pos="1440"/>
          <w:tab w:val="left" w:pos="2410"/>
          <w:tab w:val="left" w:pos="2977"/>
          <w:tab w:val="left" w:pos="6379"/>
          <w:tab w:val="right" w:pos="8335"/>
          <w:tab w:val="right" w:pos="8505"/>
        </w:tabs>
        <w:ind w:left="-851" w:right="471"/>
        <w:rPr>
          <w:rFonts w:ascii="Arial" w:hAnsi="Arial" w:cs="Arial"/>
          <w:color w:val="17365D"/>
          <w:sz w:val="28"/>
          <w:szCs w:val="22"/>
        </w:rPr>
      </w:pPr>
    </w:p>
    <w:p w14:paraId="49C7647A"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p>
    <w:p w14:paraId="49C7647B" w14:textId="6E5C0370" w:rsidR="00765E9D" w:rsidRPr="00046B3A" w:rsidRDefault="00B161DF"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r>
        <w:rPr>
          <w:rFonts w:ascii="Arial" w:hAnsi="Arial" w:cs="Arial"/>
          <w:noProof/>
          <w:color w:val="17365D"/>
          <w:sz w:val="28"/>
          <w:szCs w:val="22"/>
        </w:rPr>
        <w:drawing>
          <wp:inline distT="0" distB="0" distL="0" distR="0" wp14:anchorId="5AFCDEEA" wp14:editId="6774788F">
            <wp:extent cx="1714500" cy="504825"/>
            <wp:effectExtent l="0" t="0" r="0" b="9525"/>
            <wp:docPr id="2" name="Picture 2" descr="A picture containing hanger,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 porcelai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14C85B9" w14:textId="62AED8E6" w:rsidR="00832D89" w:rsidRDefault="00832D89"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8"/>
        </w:rPr>
      </w:pPr>
    </w:p>
    <w:p w14:paraId="49C7647D" w14:textId="1CEF1FF2" w:rsidR="00180419" w:rsidRPr="00046B3A" w:rsidRDefault="008C7036"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r>
        <w:rPr>
          <w:rFonts w:ascii="Arial" w:hAnsi="Arial" w:cs="Arial"/>
          <w:color w:val="17365D"/>
          <w:sz w:val="28"/>
          <w:szCs w:val="28"/>
        </w:rPr>
        <w:t>Michael Cole</w:t>
      </w:r>
    </w:p>
    <w:p w14:paraId="49C7647E" w14:textId="54C1842C" w:rsidR="00180419" w:rsidRPr="00046B3A" w:rsidRDefault="008C7036"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r>
        <w:rPr>
          <w:rFonts w:ascii="Arial" w:hAnsi="Arial" w:cs="Arial"/>
          <w:color w:val="17365D"/>
          <w:sz w:val="28"/>
          <w:szCs w:val="22"/>
        </w:rPr>
        <w:t xml:space="preserve">Acting </w:t>
      </w:r>
      <w:r w:rsidR="00180419" w:rsidRPr="00046B3A">
        <w:rPr>
          <w:rFonts w:ascii="Arial" w:hAnsi="Arial" w:cs="Arial"/>
          <w:color w:val="17365D"/>
          <w:sz w:val="28"/>
          <w:szCs w:val="22"/>
        </w:rPr>
        <w:t>Chief Executive Officer</w:t>
      </w:r>
    </w:p>
    <w:p w14:paraId="49C7647F" w14:textId="6E5E7946" w:rsidR="00180419" w:rsidRPr="00046B3A" w:rsidRDefault="00B03A0A" w:rsidP="00031A45">
      <w:pPr>
        <w:tabs>
          <w:tab w:val="left" w:pos="720"/>
          <w:tab w:val="left" w:pos="1440"/>
          <w:tab w:val="left" w:pos="2410"/>
          <w:tab w:val="left" w:pos="2977"/>
          <w:tab w:val="left" w:pos="6379"/>
          <w:tab w:val="right" w:pos="8335"/>
          <w:tab w:val="right" w:pos="8505"/>
        </w:tabs>
        <w:ind w:left="-851" w:right="471"/>
        <w:jc w:val="both"/>
        <w:rPr>
          <w:rFonts w:ascii="Arial" w:hAnsi="Arial" w:cs="Arial"/>
          <w:color w:val="17365D"/>
          <w:sz w:val="28"/>
          <w:szCs w:val="22"/>
        </w:rPr>
      </w:pPr>
      <w:r>
        <w:rPr>
          <w:rFonts w:ascii="Arial" w:hAnsi="Arial" w:cs="Arial"/>
          <w:color w:val="17365D"/>
          <w:sz w:val="28"/>
          <w:szCs w:val="22"/>
        </w:rPr>
        <w:t>27</w:t>
      </w:r>
      <w:r w:rsidR="008C7036">
        <w:rPr>
          <w:rFonts w:ascii="Arial" w:hAnsi="Arial" w:cs="Arial"/>
          <w:color w:val="17365D"/>
          <w:sz w:val="28"/>
          <w:szCs w:val="22"/>
        </w:rPr>
        <w:t xml:space="preserve"> May</w:t>
      </w:r>
      <w:r w:rsidR="004637C2">
        <w:rPr>
          <w:rFonts w:ascii="Arial" w:hAnsi="Arial" w:cs="Arial"/>
          <w:color w:val="17365D"/>
          <w:sz w:val="28"/>
          <w:szCs w:val="22"/>
        </w:rPr>
        <w:t xml:space="preserve"> 2022</w:t>
      </w:r>
    </w:p>
    <w:p w14:paraId="415EDCED" w14:textId="4FB06B4A" w:rsidR="008E4E99" w:rsidRPr="00046B3A" w:rsidRDefault="00180419" w:rsidP="00031A45">
      <w:pPr>
        <w:tabs>
          <w:tab w:val="left" w:pos="6379"/>
        </w:tabs>
        <w:ind w:left="-851"/>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031A45">
      <w:pPr>
        <w:ind w:left="-851"/>
        <w:jc w:val="both"/>
        <w:rPr>
          <w:rFonts w:ascii="Arial" w:hAnsi="Arial" w:cs="Arial"/>
          <w:b/>
          <w:color w:val="17365D" w:themeColor="text2" w:themeShade="BF"/>
        </w:rPr>
      </w:pPr>
    </w:p>
    <w:p w14:paraId="0788EA73" w14:textId="688CD8D3" w:rsidR="00AA39E3" w:rsidRPr="00046B3A" w:rsidRDefault="00BE154E" w:rsidP="00031A45">
      <w:pPr>
        <w:ind w:left="-851"/>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6C84BD6D" w:rsidR="002B6245" w:rsidRDefault="002B6245" w:rsidP="00031A45">
      <w:pPr>
        <w:ind w:left="-851"/>
        <w:jc w:val="both"/>
        <w:rPr>
          <w:rFonts w:ascii="Arial" w:hAnsi="Arial" w:cs="Arial"/>
          <w:bCs/>
          <w:color w:val="17365D" w:themeColor="text2" w:themeShade="BF"/>
        </w:rPr>
      </w:pPr>
    </w:p>
    <w:p w14:paraId="3B63E5A0" w14:textId="77777777" w:rsidR="00832D89" w:rsidRPr="00046B3A" w:rsidRDefault="00832D89" w:rsidP="00031A45">
      <w:pPr>
        <w:ind w:left="-851"/>
        <w:jc w:val="both"/>
        <w:rPr>
          <w:rFonts w:ascii="Arial" w:hAnsi="Arial" w:cs="Arial"/>
          <w:bCs/>
          <w:color w:val="17365D" w:themeColor="text2" w:themeShade="BF"/>
        </w:rPr>
      </w:pPr>
    </w:p>
    <w:p w14:paraId="68967400" w14:textId="1DC9E515" w:rsidR="002B6245" w:rsidRPr="00046B3A" w:rsidRDefault="002B6245" w:rsidP="00031A45">
      <w:pPr>
        <w:ind w:left="-851"/>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031A45">
      <w:pPr>
        <w:ind w:left="-851"/>
        <w:jc w:val="both"/>
        <w:rPr>
          <w:rFonts w:ascii="Arial" w:hAnsi="Arial" w:cs="Arial"/>
          <w:bCs/>
          <w:color w:val="17365D" w:themeColor="text2" w:themeShade="BF"/>
        </w:rPr>
      </w:pPr>
    </w:p>
    <w:p w14:paraId="0C27BA5B" w14:textId="53B0285C" w:rsidR="00FE5F6F" w:rsidRPr="00046B3A" w:rsidRDefault="008A07B0" w:rsidP="00031A45">
      <w:pPr>
        <w:ind w:left="-851"/>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5607A7">
        <w:rPr>
          <w:rFonts w:ascii="Arial" w:hAnsi="Arial" w:cs="Arial"/>
          <w:bCs/>
        </w:rPr>
        <w:t>n</w:t>
      </w:r>
      <w:r w:rsidR="004B7518" w:rsidRPr="00046B3A">
        <w:rPr>
          <w:rFonts w:ascii="Arial" w:hAnsi="Arial" w:cs="Arial"/>
          <w:bCs/>
        </w:rPr>
        <w:t xml:space="preserve"> </w:t>
      </w:r>
      <w:r w:rsidR="00BE154E">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031A45">
      <w:pPr>
        <w:ind w:left="-851"/>
        <w:jc w:val="both"/>
        <w:rPr>
          <w:rFonts w:ascii="Arial" w:hAnsi="Arial" w:cs="Arial"/>
          <w:bCs/>
        </w:rPr>
      </w:pPr>
    </w:p>
    <w:p w14:paraId="53FD52CD" w14:textId="4D9E8520" w:rsidR="00FD2268" w:rsidRPr="00046B3A" w:rsidRDefault="00FE5F6F" w:rsidP="00031A45">
      <w:pPr>
        <w:ind w:left="-851"/>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031A45">
      <w:pPr>
        <w:ind w:left="-851"/>
        <w:jc w:val="both"/>
        <w:rPr>
          <w:rFonts w:ascii="Arial" w:hAnsi="Arial" w:cs="Arial"/>
          <w:bCs/>
        </w:rPr>
      </w:pPr>
    </w:p>
    <w:p w14:paraId="2F0561EF" w14:textId="291987E1" w:rsidR="00FE5F6F" w:rsidRPr="00046B3A" w:rsidRDefault="00A85F23" w:rsidP="00031A45">
      <w:pPr>
        <w:ind w:left="-851"/>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026CFBAD" w:rsidR="008A07B0" w:rsidRDefault="008A07B0" w:rsidP="00031A45">
      <w:pPr>
        <w:ind w:left="-851"/>
        <w:jc w:val="both"/>
        <w:rPr>
          <w:rFonts w:ascii="Arial" w:hAnsi="Arial" w:cs="Arial"/>
          <w:bCs/>
        </w:rPr>
      </w:pPr>
    </w:p>
    <w:p w14:paraId="29FFD971" w14:textId="77777777" w:rsidR="00832D89" w:rsidRPr="00046B3A" w:rsidRDefault="00832D89" w:rsidP="00031A45">
      <w:pPr>
        <w:ind w:left="-851"/>
        <w:jc w:val="both"/>
        <w:rPr>
          <w:rFonts w:ascii="Arial" w:hAnsi="Arial" w:cs="Arial"/>
          <w:bCs/>
        </w:rPr>
      </w:pPr>
    </w:p>
    <w:p w14:paraId="65A9EADB" w14:textId="1848D71A" w:rsidR="002B6245" w:rsidRPr="00046B3A" w:rsidRDefault="002B6245" w:rsidP="00031A45">
      <w:pPr>
        <w:ind w:left="-851"/>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031A45">
      <w:pPr>
        <w:ind w:left="-851"/>
        <w:jc w:val="both"/>
        <w:rPr>
          <w:rFonts w:ascii="Arial" w:hAnsi="Arial" w:cs="Arial"/>
          <w:b/>
          <w:color w:val="17365D" w:themeColor="text2" w:themeShade="BF"/>
          <w:sz w:val="28"/>
          <w:szCs w:val="22"/>
        </w:rPr>
      </w:pPr>
    </w:p>
    <w:p w14:paraId="1DE9BF64" w14:textId="0923EBED" w:rsidR="00E22F52" w:rsidRPr="00046B3A" w:rsidRDefault="0033529B" w:rsidP="00031A45">
      <w:pPr>
        <w:ind w:left="-851"/>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BE154E">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031A45">
      <w:pPr>
        <w:ind w:left="-851"/>
        <w:jc w:val="both"/>
        <w:rPr>
          <w:rFonts w:ascii="Arial" w:hAnsi="Arial" w:cs="Arial"/>
          <w:b/>
          <w:color w:val="17365D" w:themeColor="text2" w:themeShade="BF"/>
          <w:sz w:val="28"/>
          <w:szCs w:val="22"/>
        </w:rPr>
      </w:pPr>
    </w:p>
    <w:p w14:paraId="4F7B17C6" w14:textId="138BE0F8" w:rsidR="00AB71CA" w:rsidRPr="00046B3A" w:rsidRDefault="00AB71CA" w:rsidP="00031A45">
      <w:pPr>
        <w:ind w:left="-851"/>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particular item on </w:t>
      </w:r>
      <w:r w:rsidR="00533890">
        <w:rPr>
          <w:rFonts w:ascii="Arial" w:hAnsi="Arial" w:cs="Arial"/>
          <w:bCs/>
        </w:rPr>
        <w:t>the</w:t>
      </w:r>
      <w:r w:rsidR="0049617C" w:rsidRPr="00046B3A">
        <w:rPr>
          <w:rFonts w:ascii="Arial" w:hAnsi="Arial" w:cs="Arial"/>
          <w:bCs/>
        </w:rPr>
        <w:t xml:space="preserve"> </w:t>
      </w:r>
      <w:proofErr w:type="gramStart"/>
      <w:r w:rsidR="0049617C" w:rsidRPr="00046B3A">
        <w:rPr>
          <w:rFonts w:ascii="Arial" w:hAnsi="Arial" w:cs="Arial"/>
          <w:bCs/>
        </w:rPr>
        <w:t>Agenda</w:t>
      </w:r>
      <w:proofErr w:type="gramEnd"/>
      <w:r w:rsidR="0049617C" w:rsidRPr="00046B3A">
        <w:rPr>
          <w:rFonts w:ascii="Arial" w:hAnsi="Arial" w:cs="Arial"/>
          <w:bCs/>
        </w:rPr>
        <w:t>. The Public address session will be restricted to 15 minutes unless the Co</w:t>
      </w:r>
      <w:r w:rsidR="002D7BFB">
        <w:rPr>
          <w:rFonts w:ascii="Arial" w:hAnsi="Arial" w:cs="Arial"/>
          <w:bCs/>
        </w:rPr>
        <w:t>mmittee</w:t>
      </w:r>
      <w:r w:rsidR="0049617C" w:rsidRPr="00046B3A">
        <w:rPr>
          <w:rFonts w:ascii="Arial" w:hAnsi="Arial" w:cs="Arial"/>
          <w:bCs/>
        </w:rPr>
        <w:t>, by resolution decides otherwise.</w:t>
      </w:r>
    </w:p>
    <w:p w14:paraId="3CBE6740" w14:textId="41C09314" w:rsidR="0049617C" w:rsidRPr="00046B3A" w:rsidRDefault="0049617C" w:rsidP="00031A45">
      <w:pPr>
        <w:ind w:left="-851"/>
        <w:jc w:val="both"/>
        <w:rPr>
          <w:rFonts w:ascii="Arial" w:hAnsi="Arial" w:cs="Arial"/>
          <w:bCs/>
        </w:rPr>
      </w:pPr>
    </w:p>
    <w:p w14:paraId="13D74CD8" w14:textId="77777777" w:rsidR="0068513C" w:rsidRPr="00046B3A" w:rsidRDefault="0068513C" w:rsidP="00031A45">
      <w:pPr>
        <w:ind w:left="-851"/>
        <w:jc w:val="both"/>
        <w:rPr>
          <w:rFonts w:ascii="Arial" w:hAnsi="Arial" w:cs="Arial"/>
          <w:bCs/>
        </w:rPr>
      </w:pPr>
    </w:p>
    <w:p w14:paraId="259B2AB8" w14:textId="77777777" w:rsidR="00636FDA" w:rsidRPr="00046B3A" w:rsidRDefault="00636FDA" w:rsidP="00031A45">
      <w:pPr>
        <w:numPr>
          <w:ilvl w:val="12"/>
          <w:numId w:val="0"/>
        </w:numPr>
        <w:tabs>
          <w:tab w:val="left" w:pos="720"/>
          <w:tab w:val="left" w:pos="1440"/>
          <w:tab w:val="left" w:pos="2410"/>
          <w:tab w:val="left" w:pos="2977"/>
          <w:tab w:val="right" w:pos="8335"/>
          <w:tab w:val="right" w:pos="8505"/>
        </w:tabs>
        <w:ind w:left="-851"/>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031A45">
      <w:pPr>
        <w:pStyle w:val="BodyText"/>
        <w:ind w:left="-851"/>
        <w:rPr>
          <w:rFonts w:ascii="Arial" w:hAnsi="Arial" w:cs="Arial"/>
          <w:sz w:val="22"/>
          <w:szCs w:val="24"/>
        </w:rPr>
      </w:pPr>
    </w:p>
    <w:p w14:paraId="61D436D7" w14:textId="0CC0EAF2" w:rsidR="00636FDA" w:rsidRPr="00046B3A" w:rsidRDefault="00636FDA" w:rsidP="00031A45">
      <w:pPr>
        <w:pStyle w:val="BodyText2"/>
        <w:ind w:left="-851"/>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031A45">
      <w:pPr>
        <w:pStyle w:val="BodyText2"/>
        <w:ind w:left="-851"/>
        <w:rPr>
          <w:rFonts w:ascii="Arial" w:hAnsi="Arial" w:cs="Arial"/>
          <w:i w:val="0"/>
          <w:szCs w:val="28"/>
        </w:rPr>
      </w:pPr>
    </w:p>
    <w:p w14:paraId="75E80B27" w14:textId="77777777" w:rsidR="00636FDA" w:rsidRPr="00046B3A" w:rsidRDefault="00636FDA" w:rsidP="00031A45">
      <w:pPr>
        <w:pStyle w:val="BodyText2"/>
        <w:ind w:left="-851"/>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7" w14:textId="59196223" w:rsidR="00180419" w:rsidRPr="00037823" w:rsidRDefault="00AA39E3" w:rsidP="0003782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bookmarkStart w:id="0" w:name="_Toc96686150" w:displacedByCustomXml="next"/>
    <w:sdt>
      <w:sdtPr>
        <w:rPr>
          <w:rFonts w:ascii="Times New Roman" w:eastAsia="Times New Roman" w:hAnsi="Times New Roman" w:cs="Times New Roman"/>
          <w:color w:val="auto"/>
          <w:sz w:val="24"/>
          <w:szCs w:val="20"/>
          <w:lang w:val="en-AU"/>
        </w:rPr>
        <w:id w:val="-4976239"/>
        <w:docPartObj>
          <w:docPartGallery w:val="Table of Contents"/>
          <w:docPartUnique/>
        </w:docPartObj>
      </w:sdtPr>
      <w:sdtEndPr>
        <w:rPr>
          <w:b/>
          <w:bCs/>
          <w:noProof/>
        </w:rPr>
      </w:sdtEndPr>
      <w:sdtContent>
        <w:p w14:paraId="39B07C23" w14:textId="7DE21385" w:rsidR="005607A7" w:rsidRPr="00151A84" w:rsidRDefault="005607A7">
          <w:pPr>
            <w:pStyle w:val="TOCHeading"/>
            <w:rPr>
              <w:sz w:val="14"/>
              <w:szCs w:val="14"/>
            </w:rPr>
          </w:pPr>
        </w:p>
        <w:p w14:paraId="584C029D" w14:textId="1083A5B9" w:rsidR="00852722" w:rsidRPr="00852722" w:rsidRDefault="005607A7" w:rsidP="00852722">
          <w:pPr>
            <w:pStyle w:val="TOC1"/>
            <w:tabs>
              <w:tab w:val="clear" w:pos="1134"/>
              <w:tab w:val="left" w:pos="567"/>
            </w:tabs>
            <w:ind w:left="-851"/>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04536761" w:history="1">
            <w:r w:rsidR="00852722" w:rsidRPr="00852722">
              <w:rPr>
                <w:rStyle w:val="Hyperlink"/>
                <w:rFonts w:ascii="Arial" w:hAnsi="Arial" w:cs="Arial"/>
                <w:noProof/>
              </w:rPr>
              <w:t>1.</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Declaration of Opening</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_Toc104536761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4</w:t>
            </w:r>
            <w:r w:rsidR="00852722" w:rsidRPr="00852722">
              <w:rPr>
                <w:rFonts w:ascii="Arial" w:hAnsi="Arial" w:cs="Arial"/>
                <w:noProof/>
                <w:webHidden/>
              </w:rPr>
              <w:fldChar w:fldCharType="end"/>
            </w:r>
          </w:hyperlink>
        </w:p>
        <w:p w14:paraId="770D3792" w14:textId="73DFC3D1"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2" w:history="1">
            <w:r w:rsidR="00852722" w:rsidRPr="00852722">
              <w:rPr>
                <w:rStyle w:val="Hyperlink"/>
                <w:rFonts w:ascii="Arial" w:hAnsi="Arial" w:cs="Arial"/>
                <w:noProof/>
              </w:rPr>
              <w:t>2.</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Present and Apologies and Leave of Absence (Previously Approved)</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_Toc104536762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4</w:t>
            </w:r>
            <w:r w:rsidR="00852722" w:rsidRPr="00852722">
              <w:rPr>
                <w:rFonts w:ascii="Arial" w:hAnsi="Arial" w:cs="Arial"/>
                <w:noProof/>
                <w:webHidden/>
              </w:rPr>
              <w:fldChar w:fldCharType="end"/>
            </w:r>
          </w:hyperlink>
        </w:p>
        <w:p w14:paraId="5119C384" w14:textId="47E90B58"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3" w:history="1">
            <w:r w:rsidR="00852722" w:rsidRPr="00852722">
              <w:rPr>
                <w:rStyle w:val="Hyperlink"/>
                <w:rFonts w:ascii="Arial" w:hAnsi="Arial" w:cs="Arial"/>
                <w:noProof/>
              </w:rPr>
              <w:t>3.</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Public Question Time</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_Toc104536763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4</w:t>
            </w:r>
            <w:r w:rsidR="00852722" w:rsidRPr="00852722">
              <w:rPr>
                <w:rFonts w:ascii="Arial" w:hAnsi="Arial" w:cs="Arial"/>
                <w:noProof/>
                <w:webHidden/>
              </w:rPr>
              <w:fldChar w:fldCharType="end"/>
            </w:r>
          </w:hyperlink>
        </w:p>
        <w:p w14:paraId="646E72F2" w14:textId="1ED83ECE"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4" w:history="1">
            <w:r w:rsidR="00852722" w:rsidRPr="00852722">
              <w:rPr>
                <w:rStyle w:val="Hyperlink"/>
                <w:rFonts w:ascii="Arial" w:hAnsi="Arial" w:cs="Arial"/>
                <w:noProof/>
              </w:rPr>
              <w:t>4.</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Addresses by Members of the Public</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_Toc104536764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4</w:t>
            </w:r>
            <w:r w:rsidR="00852722" w:rsidRPr="00852722">
              <w:rPr>
                <w:rFonts w:ascii="Arial" w:hAnsi="Arial" w:cs="Arial"/>
                <w:noProof/>
                <w:webHidden/>
              </w:rPr>
              <w:fldChar w:fldCharType="end"/>
            </w:r>
          </w:hyperlink>
        </w:p>
        <w:p w14:paraId="7C3C9F81" w14:textId="7723ECAC"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5" w:history="1">
            <w:r w:rsidR="00852722" w:rsidRPr="00852722">
              <w:rPr>
                <w:rStyle w:val="Hyperlink"/>
                <w:rFonts w:ascii="Arial" w:hAnsi="Arial" w:cs="Arial"/>
                <w:noProof/>
              </w:rPr>
              <w:t>5.</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Disclosures of Financial / Proximity Interest</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_Toc104536765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4</w:t>
            </w:r>
            <w:r w:rsidR="00852722" w:rsidRPr="00852722">
              <w:rPr>
                <w:rFonts w:ascii="Arial" w:hAnsi="Arial" w:cs="Arial"/>
                <w:noProof/>
                <w:webHidden/>
              </w:rPr>
              <w:fldChar w:fldCharType="end"/>
            </w:r>
          </w:hyperlink>
        </w:p>
        <w:p w14:paraId="3CBFFFCA" w14:textId="598F30CE"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6" w:history="1">
            <w:r w:rsidR="00852722" w:rsidRPr="00852722">
              <w:rPr>
                <w:rStyle w:val="Hyperlink"/>
                <w:rFonts w:ascii="Arial" w:hAnsi="Arial" w:cs="Arial"/>
                <w:noProof/>
              </w:rPr>
              <w:t>6.</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Disclosures of Interests Affecting Impartiality</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_Toc104536766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5</w:t>
            </w:r>
            <w:r w:rsidR="00852722" w:rsidRPr="00852722">
              <w:rPr>
                <w:rFonts w:ascii="Arial" w:hAnsi="Arial" w:cs="Arial"/>
                <w:noProof/>
                <w:webHidden/>
              </w:rPr>
              <w:fldChar w:fldCharType="end"/>
            </w:r>
          </w:hyperlink>
        </w:p>
        <w:p w14:paraId="2CC4BFD3" w14:textId="4DEB380C"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7" w:history="1">
            <w:r w:rsidR="00852722" w:rsidRPr="00852722">
              <w:rPr>
                <w:rStyle w:val="Hyperlink"/>
                <w:rFonts w:ascii="Arial" w:hAnsi="Arial" w:cs="Arial"/>
                <w:noProof/>
              </w:rPr>
              <w:t>7.</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 xml:space="preserve">Declarations by Members That They Have Not Given Due Consideration to </w:t>
            </w:r>
            <w:r w:rsidR="00852722">
              <w:rPr>
                <w:rStyle w:val="Hyperlink"/>
                <w:rFonts w:ascii="Arial" w:hAnsi="Arial" w:cs="Arial"/>
                <w:noProof/>
              </w:rPr>
              <w:tab/>
            </w:r>
            <w:r w:rsidR="00852722" w:rsidRPr="00852722">
              <w:rPr>
                <w:rStyle w:val="Hyperlink"/>
                <w:rFonts w:ascii="Arial" w:hAnsi="Arial" w:cs="Arial"/>
                <w:noProof/>
              </w:rPr>
              <w:t>Papers</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_Toc104536767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5</w:t>
            </w:r>
            <w:r w:rsidR="00852722" w:rsidRPr="00852722">
              <w:rPr>
                <w:rFonts w:ascii="Arial" w:hAnsi="Arial" w:cs="Arial"/>
                <w:noProof/>
                <w:webHidden/>
              </w:rPr>
              <w:fldChar w:fldCharType="end"/>
            </w:r>
          </w:hyperlink>
        </w:p>
        <w:p w14:paraId="12FFDA85" w14:textId="31DB8098"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8" w:history="1">
            <w:r w:rsidR="00852722" w:rsidRPr="00852722">
              <w:rPr>
                <w:rStyle w:val="Hyperlink"/>
                <w:rFonts w:ascii="Arial" w:hAnsi="Arial" w:cs="Arial"/>
                <w:noProof/>
              </w:rPr>
              <w:t>8.</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Confirmation of Minutes</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_Toc104536768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5</w:t>
            </w:r>
            <w:r w:rsidR="00852722" w:rsidRPr="00852722">
              <w:rPr>
                <w:rFonts w:ascii="Arial" w:hAnsi="Arial" w:cs="Arial"/>
                <w:noProof/>
                <w:webHidden/>
              </w:rPr>
              <w:fldChar w:fldCharType="end"/>
            </w:r>
          </w:hyperlink>
        </w:p>
        <w:p w14:paraId="7C6EE420" w14:textId="59DF40F3"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69" w:history="1">
            <w:r w:rsidR="00852722" w:rsidRPr="00852722">
              <w:rPr>
                <w:rStyle w:val="Hyperlink"/>
                <w:rFonts w:ascii="Arial" w:hAnsi="Arial" w:cs="Arial"/>
                <w:noProof/>
              </w:rPr>
              <w:t>8.1</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Audit &amp; Risk Committee Meeting Minutes – 14 March 2022</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_Toc104536769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5</w:t>
            </w:r>
            <w:r w:rsidR="00852722" w:rsidRPr="00852722">
              <w:rPr>
                <w:rFonts w:ascii="Arial" w:hAnsi="Arial" w:cs="Arial"/>
                <w:noProof/>
                <w:webHidden/>
              </w:rPr>
              <w:fldChar w:fldCharType="end"/>
            </w:r>
          </w:hyperlink>
        </w:p>
        <w:p w14:paraId="4532883A" w14:textId="2EE838D8"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0" w:history="1">
            <w:r w:rsidR="00852722" w:rsidRPr="00852722">
              <w:rPr>
                <w:rStyle w:val="Hyperlink"/>
                <w:rFonts w:ascii="Arial" w:hAnsi="Arial" w:cs="Arial"/>
                <w:noProof/>
              </w:rPr>
              <w:t>9.</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Items for Discussion</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_Toc104536770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6</w:t>
            </w:r>
            <w:r w:rsidR="00852722" w:rsidRPr="00852722">
              <w:rPr>
                <w:rFonts w:ascii="Arial" w:hAnsi="Arial" w:cs="Arial"/>
                <w:noProof/>
                <w:webHidden/>
              </w:rPr>
              <w:fldChar w:fldCharType="end"/>
            </w:r>
          </w:hyperlink>
        </w:p>
        <w:p w14:paraId="3EA0E26D" w14:textId="28EEDEC7"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1" w:history="1">
            <w:r w:rsidR="00852722" w:rsidRPr="00852722">
              <w:rPr>
                <w:rStyle w:val="Hyperlink"/>
                <w:rFonts w:ascii="Arial" w:hAnsi="Arial" w:cs="Arial"/>
                <w:noProof/>
              </w:rPr>
              <w:t>9.1</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ARC08.05.22 City of Nedlands Audit Plan for year ending 30 June 2022</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_Toc104536771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6</w:t>
            </w:r>
            <w:r w:rsidR="00852722" w:rsidRPr="00852722">
              <w:rPr>
                <w:rFonts w:ascii="Arial" w:hAnsi="Arial" w:cs="Arial"/>
                <w:noProof/>
                <w:webHidden/>
              </w:rPr>
              <w:fldChar w:fldCharType="end"/>
            </w:r>
          </w:hyperlink>
        </w:p>
        <w:p w14:paraId="3D1B42C5" w14:textId="27407AF7"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2" w:history="1">
            <w:r w:rsidR="00852722" w:rsidRPr="00852722">
              <w:rPr>
                <w:rStyle w:val="Hyperlink"/>
                <w:rFonts w:ascii="Arial" w:hAnsi="Arial" w:cs="Arial"/>
                <w:noProof/>
              </w:rPr>
              <w:t>9.2</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ARC09.05.22 Internal Audit – Occupational Health and Safety Report</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_Toc104536772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8</w:t>
            </w:r>
            <w:r w:rsidR="00852722" w:rsidRPr="00852722">
              <w:rPr>
                <w:rFonts w:ascii="Arial" w:hAnsi="Arial" w:cs="Arial"/>
                <w:noProof/>
                <w:webHidden/>
              </w:rPr>
              <w:fldChar w:fldCharType="end"/>
            </w:r>
          </w:hyperlink>
        </w:p>
        <w:p w14:paraId="59DD4ADE" w14:textId="30C3B9F8"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3" w:history="1">
            <w:r w:rsidR="00852722" w:rsidRPr="00852722">
              <w:rPr>
                <w:rStyle w:val="Hyperlink"/>
                <w:rFonts w:ascii="Arial" w:hAnsi="Arial" w:cs="Arial"/>
                <w:noProof/>
              </w:rPr>
              <w:t>9.3</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ARC10.05.22 Audit Log Report</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_Toc104536773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11</w:t>
            </w:r>
            <w:r w:rsidR="00852722" w:rsidRPr="00852722">
              <w:rPr>
                <w:rFonts w:ascii="Arial" w:hAnsi="Arial" w:cs="Arial"/>
                <w:noProof/>
                <w:webHidden/>
              </w:rPr>
              <w:fldChar w:fldCharType="end"/>
            </w:r>
          </w:hyperlink>
        </w:p>
        <w:p w14:paraId="198E158C" w14:textId="10B2B4B3"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4" w:history="1">
            <w:r w:rsidR="00852722" w:rsidRPr="00852722">
              <w:rPr>
                <w:rStyle w:val="Hyperlink"/>
                <w:rFonts w:ascii="Arial" w:hAnsi="Arial" w:cs="Arial"/>
                <w:noProof/>
              </w:rPr>
              <w:t>9.4</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ARC11.05.22 Update from Moore Australia</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_Toc104536774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14</w:t>
            </w:r>
            <w:r w:rsidR="00852722" w:rsidRPr="00852722">
              <w:rPr>
                <w:rFonts w:ascii="Arial" w:hAnsi="Arial" w:cs="Arial"/>
                <w:noProof/>
                <w:webHidden/>
              </w:rPr>
              <w:fldChar w:fldCharType="end"/>
            </w:r>
          </w:hyperlink>
        </w:p>
        <w:p w14:paraId="7ADD48BD" w14:textId="53D699FB"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5" w:history="1">
            <w:r w:rsidR="00852722" w:rsidRPr="00852722">
              <w:rPr>
                <w:rStyle w:val="Hyperlink"/>
                <w:rFonts w:ascii="Arial" w:hAnsi="Arial" w:cs="Arial"/>
                <w:noProof/>
              </w:rPr>
              <w:t>9.5</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ARC12.05.22 OneCouncil Project Status Report #4</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_Toc104536775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16</w:t>
            </w:r>
            <w:r w:rsidR="00852722" w:rsidRPr="00852722">
              <w:rPr>
                <w:rFonts w:ascii="Arial" w:hAnsi="Arial" w:cs="Arial"/>
                <w:noProof/>
                <w:webHidden/>
              </w:rPr>
              <w:fldChar w:fldCharType="end"/>
            </w:r>
          </w:hyperlink>
        </w:p>
        <w:p w14:paraId="163C734C" w14:textId="00CB32AD"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6" w:history="1">
            <w:r w:rsidR="00852722" w:rsidRPr="00852722">
              <w:rPr>
                <w:rStyle w:val="Hyperlink"/>
                <w:rFonts w:ascii="Arial" w:hAnsi="Arial" w:cs="Arial"/>
                <w:noProof/>
              </w:rPr>
              <w:t>10.</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Date of Next Meeting</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_Toc104536776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26</w:t>
            </w:r>
            <w:r w:rsidR="00852722" w:rsidRPr="00852722">
              <w:rPr>
                <w:rFonts w:ascii="Arial" w:hAnsi="Arial" w:cs="Arial"/>
                <w:noProof/>
                <w:webHidden/>
              </w:rPr>
              <w:fldChar w:fldCharType="end"/>
            </w:r>
          </w:hyperlink>
        </w:p>
        <w:p w14:paraId="281FEF2C" w14:textId="6B98C065" w:rsidR="00852722" w:rsidRPr="00852722" w:rsidRDefault="00E81DC4" w:rsidP="00852722">
          <w:pPr>
            <w:pStyle w:val="TOC1"/>
            <w:tabs>
              <w:tab w:val="clear" w:pos="1134"/>
              <w:tab w:val="left" w:pos="567"/>
            </w:tabs>
            <w:ind w:left="-851"/>
            <w:rPr>
              <w:rFonts w:ascii="Arial" w:eastAsiaTheme="minorEastAsia" w:hAnsi="Arial" w:cs="Arial"/>
              <w:noProof/>
              <w:sz w:val="22"/>
              <w:szCs w:val="22"/>
              <w:lang w:eastAsia="en-AU"/>
            </w:rPr>
          </w:pPr>
          <w:hyperlink w:anchor="_Toc104536777" w:history="1">
            <w:r w:rsidR="00852722" w:rsidRPr="00852722">
              <w:rPr>
                <w:rStyle w:val="Hyperlink"/>
                <w:rFonts w:ascii="Arial" w:hAnsi="Arial" w:cs="Arial"/>
                <w:noProof/>
              </w:rPr>
              <w:t>11.</w:t>
            </w:r>
            <w:r w:rsidR="00852722" w:rsidRPr="00852722">
              <w:rPr>
                <w:rFonts w:ascii="Arial" w:eastAsiaTheme="minorEastAsia" w:hAnsi="Arial" w:cs="Arial"/>
                <w:noProof/>
                <w:sz w:val="22"/>
                <w:szCs w:val="22"/>
                <w:lang w:eastAsia="en-AU"/>
              </w:rPr>
              <w:tab/>
            </w:r>
            <w:r w:rsidR="00852722" w:rsidRPr="00852722">
              <w:rPr>
                <w:rStyle w:val="Hyperlink"/>
                <w:rFonts w:ascii="Arial" w:hAnsi="Arial" w:cs="Arial"/>
                <w:noProof/>
              </w:rPr>
              <w:t>Declaration of Closure</w:t>
            </w:r>
            <w:r w:rsidR="00852722" w:rsidRPr="00852722">
              <w:rPr>
                <w:rFonts w:ascii="Arial" w:hAnsi="Arial" w:cs="Arial"/>
                <w:noProof/>
                <w:webHidden/>
              </w:rPr>
              <w:tab/>
            </w:r>
            <w:r w:rsidR="00852722" w:rsidRPr="00852722">
              <w:rPr>
                <w:rFonts w:ascii="Arial" w:hAnsi="Arial" w:cs="Arial"/>
                <w:noProof/>
                <w:webHidden/>
              </w:rPr>
              <w:fldChar w:fldCharType="begin"/>
            </w:r>
            <w:r w:rsidR="00852722" w:rsidRPr="00852722">
              <w:rPr>
                <w:rFonts w:ascii="Arial" w:hAnsi="Arial" w:cs="Arial"/>
                <w:noProof/>
                <w:webHidden/>
              </w:rPr>
              <w:instrText xml:space="preserve"> PAGEREF _Toc104536777 \h </w:instrText>
            </w:r>
            <w:r w:rsidR="00852722" w:rsidRPr="00852722">
              <w:rPr>
                <w:rFonts w:ascii="Arial" w:hAnsi="Arial" w:cs="Arial"/>
                <w:noProof/>
                <w:webHidden/>
              </w:rPr>
            </w:r>
            <w:r w:rsidR="00852722" w:rsidRPr="00852722">
              <w:rPr>
                <w:rFonts w:ascii="Arial" w:hAnsi="Arial" w:cs="Arial"/>
                <w:noProof/>
                <w:webHidden/>
              </w:rPr>
              <w:fldChar w:fldCharType="separate"/>
            </w:r>
            <w:r w:rsidR="00E123C0">
              <w:rPr>
                <w:rFonts w:ascii="Arial" w:hAnsi="Arial" w:cs="Arial"/>
                <w:noProof/>
                <w:webHidden/>
              </w:rPr>
              <w:t>26</w:t>
            </w:r>
            <w:r w:rsidR="00852722" w:rsidRPr="00852722">
              <w:rPr>
                <w:rFonts w:ascii="Arial" w:hAnsi="Arial" w:cs="Arial"/>
                <w:noProof/>
                <w:webHidden/>
              </w:rPr>
              <w:fldChar w:fldCharType="end"/>
            </w:r>
          </w:hyperlink>
        </w:p>
        <w:p w14:paraId="4297175E" w14:textId="6C27262D" w:rsidR="005607A7" w:rsidRDefault="005607A7">
          <w:r>
            <w:rPr>
              <w:b/>
              <w:bCs/>
              <w:noProof/>
            </w:rPr>
            <w:fldChar w:fldCharType="end"/>
          </w:r>
        </w:p>
      </w:sdtContent>
    </w:sdt>
    <w:p w14:paraId="5E0004BE" w14:textId="3F44C584" w:rsidR="00044B5B" w:rsidRDefault="00044B5B" w:rsidP="005607A7">
      <w:pPr>
        <w:pStyle w:val="TOCHeading"/>
        <w:tabs>
          <w:tab w:val="left" w:pos="1440"/>
        </w:tabs>
        <w:rPr>
          <w:rFonts w:ascii="Arial" w:eastAsia="Arial" w:hAnsi="Arial" w:cs="Arial"/>
          <w:noProof/>
          <w:szCs w:val="24"/>
          <w:lang w:eastAsia="en-AU"/>
        </w:rPr>
      </w:pPr>
    </w:p>
    <w:p w14:paraId="10A707E3" w14:textId="41C2DD7E" w:rsidR="00D3187E" w:rsidRDefault="00D3187E"/>
    <w:p w14:paraId="6D647D48" w14:textId="77777777" w:rsidR="00AB6B45" w:rsidRDefault="00AB6B45">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92" w14:textId="1D34904A" w:rsidR="00683A50" w:rsidRPr="00046B3A"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sz w:val="24"/>
          <w:szCs w:val="24"/>
          <w:u w:val="none"/>
        </w:rPr>
      </w:pPr>
      <w:bookmarkStart w:id="1" w:name="_Toc1736686206"/>
      <w:bookmarkStart w:id="2" w:name="_Toc104536761"/>
      <w:r w:rsidRPr="0E0371CD">
        <w:rPr>
          <w:rFonts w:ascii="Arial" w:hAnsi="Arial" w:cs="Arial"/>
          <w:caps w:val="0"/>
          <w:color w:val="17365D" w:themeColor="text2" w:themeShade="BF"/>
          <w:u w:val="none"/>
        </w:rPr>
        <w:lastRenderedPageBreak/>
        <w:t>Declaration o</w:t>
      </w:r>
      <w:r w:rsidR="00180419" w:rsidRPr="0E0371CD">
        <w:rPr>
          <w:rFonts w:ascii="Arial" w:hAnsi="Arial" w:cs="Arial"/>
          <w:caps w:val="0"/>
          <w:color w:val="17365D" w:themeColor="text2" w:themeShade="BF"/>
          <w:u w:val="none"/>
        </w:rPr>
        <w:t>f Opening</w:t>
      </w:r>
      <w:bookmarkEnd w:id="1"/>
      <w:bookmarkEnd w:id="2"/>
      <w:bookmarkEnd w:id="0"/>
    </w:p>
    <w:p w14:paraId="49C76493" w14:textId="77777777" w:rsidR="00683A50" w:rsidRPr="00046B3A" w:rsidRDefault="00683A50" w:rsidP="005672A6">
      <w:pPr>
        <w:tabs>
          <w:tab w:val="left" w:pos="720"/>
          <w:tab w:val="left" w:pos="1440"/>
          <w:tab w:val="left" w:pos="2410"/>
          <w:tab w:val="left" w:pos="2977"/>
          <w:tab w:val="right" w:pos="8335"/>
          <w:tab w:val="right" w:pos="8505"/>
        </w:tabs>
        <w:ind w:left="-1134" w:right="-330"/>
        <w:jc w:val="both"/>
        <w:rPr>
          <w:rFonts w:ascii="Arial" w:hAnsi="Arial" w:cs="Arial"/>
          <w:b/>
          <w:szCs w:val="24"/>
        </w:rPr>
      </w:pPr>
    </w:p>
    <w:p w14:paraId="49C76494" w14:textId="317D5051" w:rsidR="00683A50" w:rsidRPr="00046B3A" w:rsidRDefault="00683A50" w:rsidP="005672A6">
      <w:pPr>
        <w:tabs>
          <w:tab w:val="left" w:pos="720"/>
          <w:tab w:val="left" w:pos="1440"/>
          <w:tab w:val="left" w:pos="2410"/>
          <w:tab w:val="left" w:pos="2977"/>
          <w:tab w:val="right" w:pos="8335"/>
          <w:tab w:val="right" w:pos="8505"/>
        </w:tabs>
        <w:ind w:left="-284" w:right="-330"/>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8F39A3">
        <w:rPr>
          <w:rFonts w:ascii="Arial" w:hAnsi="Arial" w:cs="Arial"/>
          <w:szCs w:val="24"/>
        </w:rPr>
        <w:t>5</w:t>
      </w:r>
      <w:r w:rsidR="007450B5">
        <w:rPr>
          <w:rFonts w:ascii="Arial" w:hAnsi="Arial" w:cs="Arial"/>
          <w:szCs w:val="24"/>
        </w:rPr>
        <w:t>.30pm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5672A6">
      <w:pPr>
        <w:tabs>
          <w:tab w:val="left" w:pos="720"/>
          <w:tab w:val="left" w:pos="1440"/>
          <w:tab w:val="left" w:pos="2410"/>
          <w:tab w:val="left" w:pos="2977"/>
          <w:tab w:val="right" w:pos="8335"/>
          <w:tab w:val="right" w:pos="8505"/>
        </w:tabs>
        <w:ind w:left="-1134" w:right="-330"/>
        <w:jc w:val="both"/>
        <w:rPr>
          <w:rFonts w:ascii="Arial" w:hAnsi="Arial" w:cs="Arial"/>
          <w:sz w:val="22"/>
        </w:rPr>
      </w:pPr>
    </w:p>
    <w:p w14:paraId="5CE3F108" w14:textId="77777777" w:rsidR="0020090F" w:rsidRPr="00046B3A" w:rsidRDefault="0020090F" w:rsidP="005672A6">
      <w:pPr>
        <w:tabs>
          <w:tab w:val="left" w:pos="720"/>
          <w:tab w:val="left" w:pos="1440"/>
          <w:tab w:val="left" w:pos="2410"/>
          <w:tab w:val="left" w:pos="2977"/>
          <w:tab w:val="right" w:pos="8335"/>
          <w:tab w:val="right" w:pos="8505"/>
        </w:tabs>
        <w:ind w:left="-1134" w:right="-330"/>
        <w:jc w:val="both"/>
        <w:rPr>
          <w:rFonts w:ascii="Arial" w:hAnsi="Arial" w:cs="Arial"/>
          <w:sz w:val="22"/>
        </w:rPr>
      </w:pPr>
    </w:p>
    <w:p w14:paraId="49C76498" w14:textId="2535DEC7" w:rsidR="00D05D6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3" w:name="_Toc96686151"/>
      <w:bookmarkStart w:id="4" w:name="_Toc1710447153"/>
      <w:bookmarkStart w:id="5" w:name="_Toc104536762"/>
      <w:r w:rsidRPr="0E0371CD">
        <w:rPr>
          <w:rFonts w:ascii="Arial" w:hAnsi="Arial" w:cs="Arial"/>
          <w:caps w:val="0"/>
          <w:color w:val="17365D" w:themeColor="text2" w:themeShade="BF"/>
          <w:u w:val="none"/>
        </w:rPr>
        <w:t>Present and Apologies a</w:t>
      </w:r>
      <w:r w:rsidR="00180419" w:rsidRPr="0E0371CD">
        <w:rPr>
          <w:rFonts w:ascii="Arial" w:hAnsi="Arial" w:cs="Arial"/>
          <w:caps w:val="0"/>
          <w:color w:val="17365D" w:themeColor="text2" w:themeShade="BF"/>
          <w:u w:val="none"/>
        </w:rPr>
        <w:t xml:space="preserve">nd Leave </w:t>
      </w:r>
      <w:r w:rsidR="00DA3A87" w:rsidRPr="0E0371CD">
        <w:rPr>
          <w:rFonts w:ascii="Arial" w:hAnsi="Arial" w:cs="Arial"/>
          <w:caps w:val="0"/>
          <w:color w:val="17365D" w:themeColor="text2" w:themeShade="BF"/>
          <w:u w:val="none"/>
        </w:rPr>
        <w:t>o</w:t>
      </w:r>
      <w:r w:rsidR="00180419" w:rsidRPr="0E0371CD">
        <w:rPr>
          <w:rFonts w:ascii="Arial" w:hAnsi="Arial" w:cs="Arial"/>
          <w:caps w:val="0"/>
          <w:color w:val="17365D" w:themeColor="text2" w:themeShade="BF"/>
          <w:u w:val="none"/>
        </w:rPr>
        <w:t>f Absence (Previously Approved)</w:t>
      </w:r>
      <w:bookmarkEnd w:id="3"/>
      <w:bookmarkEnd w:id="4"/>
      <w:bookmarkEnd w:id="5"/>
    </w:p>
    <w:p w14:paraId="49C76499"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9A" w14:textId="6E1F4C02" w:rsidR="00180419" w:rsidRPr="003822AE" w:rsidRDefault="00180419" w:rsidP="005672A6">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3822AE">
        <w:rPr>
          <w:rFonts w:ascii="Arial" w:hAnsi="Arial" w:cs="Arial"/>
          <w:b/>
          <w:szCs w:val="24"/>
        </w:rPr>
        <w:t>Leave of Absence</w:t>
      </w:r>
      <w:r w:rsidR="00562866" w:rsidRPr="003822AE">
        <w:rPr>
          <w:rFonts w:ascii="Arial" w:hAnsi="Arial" w:cs="Arial"/>
          <w:szCs w:val="24"/>
        </w:rPr>
        <w:tab/>
      </w:r>
      <w:r w:rsidR="00562866" w:rsidRPr="003822AE">
        <w:rPr>
          <w:rFonts w:ascii="Arial" w:hAnsi="Arial" w:cs="Arial"/>
          <w:szCs w:val="24"/>
        </w:rPr>
        <w:tab/>
      </w:r>
      <w:r w:rsidR="007450B5" w:rsidRPr="003822AE">
        <w:rPr>
          <w:rFonts w:ascii="Arial" w:hAnsi="Arial" w:cs="Arial"/>
          <w:szCs w:val="24"/>
        </w:rPr>
        <w:t>None.</w:t>
      </w:r>
    </w:p>
    <w:p w14:paraId="49C7649B" w14:textId="77777777" w:rsidR="00180419" w:rsidRPr="003822AE" w:rsidRDefault="00180419" w:rsidP="005672A6">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3822AE">
        <w:rPr>
          <w:rFonts w:ascii="Arial" w:hAnsi="Arial" w:cs="Arial"/>
          <w:b/>
          <w:szCs w:val="24"/>
        </w:rPr>
        <w:t>(Previously Approved)</w:t>
      </w:r>
    </w:p>
    <w:p w14:paraId="49C7649C" w14:textId="77777777" w:rsidR="00180419" w:rsidRPr="003822AE" w:rsidRDefault="00180419" w:rsidP="005672A6">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i/>
          <w:szCs w:val="24"/>
        </w:rPr>
      </w:pPr>
    </w:p>
    <w:p w14:paraId="49C7649D" w14:textId="41F1A197" w:rsidR="00180419" w:rsidRPr="003822AE" w:rsidRDefault="00180419" w:rsidP="005672A6">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3822AE">
        <w:rPr>
          <w:rFonts w:ascii="Arial" w:hAnsi="Arial" w:cs="Arial"/>
          <w:b/>
          <w:szCs w:val="24"/>
        </w:rPr>
        <w:t>Apologies</w:t>
      </w:r>
      <w:r w:rsidRPr="003822AE">
        <w:rPr>
          <w:rFonts w:ascii="Arial" w:hAnsi="Arial" w:cs="Arial"/>
          <w:szCs w:val="24"/>
        </w:rPr>
        <w:tab/>
      </w:r>
      <w:r w:rsidRPr="003822AE">
        <w:rPr>
          <w:rFonts w:ascii="Arial" w:hAnsi="Arial" w:cs="Arial"/>
          <w:szCs w:val="24"/>
        </w:rPr>
        <w:tab/>
        <w:t>None as at distribution of this agenda</w:t>
      </w:r>
      <w:r w:rsidR="007450B5" w:rsidRPr="003822AE">
        <w:rPr>
          <w:rFonts w:ascii="Arial" w:hAnsi="Arial" w:cs="Arial"/>
          <w:noProof/>
          <w:szCs w:val="24"/>
        </w:rPr>
        <w:t>.</w:t>
      </w:r>
    </w:p>
    <w:p w14:paraId="49C7649E" w14:textId="77777777" w:rsidR="00180419" w:rsidRPr="00046B3A" w:rsidRDefault="00180419" w:rsidP="005672A6">
      <w:pPr>
        <w:tabs>
          <w:tab w:val="left" w:pos="720"/>
          <w:tab w:val="left" w:pos="1440"/>
          <w:tab w:val="left" w:pos="1985"/>
          <w:tab w:val="left" w:pos="2410"/>
          <w:tab w:val="left" w:pos="2977"/>
          <w:tab w:val="right" w:pos="8335"/>
          <w:tab w:val="right" w:pos="8505"/>
        </w:tabs>
        <w:ind w:left="-1134" w:right="-330"/>
        <w:jc w:val="both"/>
        <w:rPr>
          <w:rFonts w:ascii="Arial" w:hAnsi="Arial" w:cs="Arial"/>
          <w:i/>
        </w:rPr>
      </w:pPr>
    </w:p>
    <w:p w14:paraId="49C764A6" w14:textId="77777777" w:rsidR="00D05D60" w:rsidRPr="00046B3A" w:rsidRDefault="00D05D60" w:rsidP="005672A6">
      <w:p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A7" w14:textId="77777777" w:rsidR="00683A5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6" w:name="_Toc96686152"/>
      <w:bookmarkStart w:id="7" w:name="_Toc393676754"/>
      <w:bookmarkStart w:id="8" w:name="_Toc104536763"/>
      <w:r w:rsidRPr="0E0371CD">
        <w:rPr>
          <w:rFonts w:ascii="Arial" w:hAnsi="Arial" w:cs="Arial"/>
          <w:caps w:val="0"/>
          <w:color w:val="17365D" w:themeColor="text2" w:themeShade="BF"/>
          <w:u w:val="none"/>
        </w:rPr>
        <w:t>Public Question Time</w:t>
      </w:r>
      <w:bookmarkEnd w:id="6"/>
      <w:bookmarkEnd w:id="7"/>
      <w:bookmarkEnd w:id="8"/>
    </w:p>
    <w:p w14:paraId="49C764A8" w14:textId="0AF6E939" w:rsidR="00683A50" w:rsidRPr="00046B3A" w:rsidRDefault="00683A50" w:rsidP="005672A6">
      <w:pPr>
        <w:tabs>
          <w:tab w:val="left" w:pos="1440"/>
          <w:tab w:val="left" w:pos="2410"/>
          <w:tab w:val="left" w:pos="2977"/>
          <w:tab w:val="right" w:pos="8505"/>
        </w:tabs>
        <w:ind w:left="-1134" w:right="-330"/>
        <w:jc w:val="both"/>
        <w:rPr>
          <w:rFonts w:ascii="Arial" w:hAnsi="Arial" w:cs="Arial"/>
          <w:szCs w:val="24"/>
        </w:rPr>
      </w:pPr>
    </w:p>
    <w:p w14:paraId="3D5DED4C" w14:textId="3593856A" w:rsidR="00C531A6" w:rsidRPr="00046B3A" w:rsidRDefault="00C531A6" w:rsidP="005672A6">
      <w:pPr>
        <w:ind w:left="-284" w:right="-330"/>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5672A6">
      <w:pPr>
        <w:ind w:left="-709" w:right="-330"/>
        <w:jc w:val="both"/>
        <w:rPr>
          <w:rFonts w:ascii="Arial" w:hAnsi="Arial" w:cs="Arial"/>
          <w:szCs w:val="24"/>
        </w:rPr>
      </w:pPr>
    </w:p>
    <w:p w14:paraId="773BA6A7" w14:textId="77777777" w:rsidR="00452F7E" w:rsidRPr="00046B3A" w:rsidRDefault="00452F7E" w:rsidP="005672A6">
      <w:pPr>
        <w:ind w:left="-709" w:right="-330"/>
        <w:jc w:val="both"/>
        <w:rPr>
          <w:rFonts w:ascii="Arial" w:hAnsi="Arial" w:cs="Arial"/>
          <w:szCs w:val="24"/>
        </w:rPr>
      </w:pPr>
    </w:p>
    <w:p w14:paraId="49C764AE" w14:textId="77777777" w:rsidR="00683A5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9" w:name="_Toc96686153"/>
      <w:bookmarkStart w:id="10" w:name="_Toc104536764"/>
      <w:bookmarkStart w:id="11" w:name="_Toc571644945"/>
      <w:r w:rsidRPr="0E0371CD">
        <w:rPr>
          <w:rFonts w:ascii="Arial" w:hAnsi="Arial" w:cs="Arial"/>
          <w:caps w:val="0"/>
          <w:color w:val="17365D" w:themeColor="text2" w:themeShade="BF"/>
          <w:u w:val="none"/>
        </w:rPr>
        <w:t>Add</w:t>
      </w:r>
      <w:r w:rsidR="00355804" w:rsidRPr="0E0371CD">
        <w:rPr>
          <w:rFonts w:ascii="Arial" w:hAnsi="Arial" w:cs="Arial"/>
          <w:caps w:val="0"/>
          <w:color w:val="17365D" w:themeColor="text2" w:themeShade="BF"/>
          <w:u w:val="none"/>
        </w:rPr>
        <w:t>resses by Members of the Public</w:t>
      </w:r>
      <w:bookmarkEnd w:id="9"/>
      <w:bookmarkEnd w:id="10"/>
      <w:r w:rsidRPr="0E0371CD">
        <w:rPr>
          <w:rFonts w:ascii="Arial" w:hAnsi="Arial" w:cs="Arial"/>
          <w:caps w:val="0"/>
          <w:color w:val="17365D" w:themeColor="text2" w:themeShade="BF"/>
          <w:u w:val="none"/>
        </w:rPr>
        <w:t xml:space="preserve"> </w:t>
      </w:r>
      <w:bookmarkEnd w:id="11"/>
    </w:p>
    <w:p w14:paraId="49C764AF" w14:textId="77777777" w:rsidR="00683A50" w:rsidRPr="00046B3A" w:rsidRDefault="00683A50" w:rsidP="005672A6">
      <w:pPr>
        <w:tabs>
          <w:tab w:val="left" w:pos="720"/>
          <w:tab w:val="left" w:pos="1440"/>
          <w:tab w:val="left" w:pos="2410"/>
          <w:tab w:val="left" w:pos="2977"/>
          <w:tab w:val="right" w:pos="8505"/>
        </w:tabs>
        <w:ind w:left="-1134" w:right="-330"/>
        <w:jc w:val="both"/>
        <w:rPr>
          <w:rFonts w:ascii="Arial" w:hAnsi="Arial" w:cs="Arial"/>
          <w:szCs w:val="24"/>
        </w:rPr>
      </w:pPr>
    </w:p>
    <w:p w14:paraId="49C764B0" w14:textId="47D5E7F1" w:rsidR="00355804" w:rsidRPr="00046B3A" w:rsidRDefault="00355804" w:rsidP="005672A6">
      <w:pPr>
        <w:numPr>
          <w:ilvl w:val="12"/>
          <w:numId w:val="0"/>
        </w:numPr>
        <w:tabs>
          <w:tab w:val="left" w:pos="1440"/>
          <w:tab w:val="left" w:pos="2410"/>
          <w:tab w:val="left" w:pos="2977"/>
          <w:tab w:val="right" w:pos="8335"/>
          <w:tab w:val="right" w:pos="8505"/>
        </w:tabs>
        <w:ind w:left="-284" w:right="-330"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B2" w14:textId="77777777" w:rsidR="00355804" w:rsidRPr="00046B3A" w:rsidRDefault="00355804" w:rsidP="005672A6">
      <w:p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B3" w14:textId="63CF03A3" w:rsidR="00D05D6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2" w:name="_Toc96686154"/>
      <w:bookmarkStart w:id="13" w:name="_Toc104536765"/>
      <w:bookmarkStart w:id="14" w:name="_Toc210887999"/>
      <w:r w:rsidRPr="0E0371CD">
        <w:rPr>
          <w:rFonts w:ascii="Arial" w:hAnsi="Arial" w:cs="Arial"/>
          <w:caps w:val="0"/>
          <w:color w:val="17365D" w:themeColor="text2" w:themeShade="BF"/>
          <w:u w:val="none"/>
        </w:rPr>
        <w:t xml:space="preserve">Disclosures of Financial </w:t>
      </w:r>
      <w:r w:rsidR="0079341A" w:rsidRPr="0E0371CD">
        <w:rPr>
          <w:rFonts w:ascii="Arial" w:hAnsi="Arial" w:cs="Arial"/>
          <w:caps w:val="0"/>
          <w:color w:val="17365D" w:themeColor="text2" w:themeShade="BF"/>
          <w:u w:val="none"/>
        </w:rPr>
        <w:t xml:space="preserve">/ Proximity </w:t>
      </w:r>
      <w:r w:rsidRPr="0E0371CD">
        <w:rPr>
          <w:rFonts w:ascii="Arial" w:hAnsi="Arial" w:cs="Arial"/>
          <w:caps w:val="0"/>
          <w:color w:val="17365D" w:themeColor="text2" w:themeShade="BF"/>
          <w:u w:val="none"/>
        </w:rPr>
        <w:t>Interest</w:t>
      </w:r>
      <w:bookmarkEnd w:id="12"/>
      <w:bookmarkEnd w:id="13"/>
      <w:r w:rsidRPr="0E0371CD">
        <w:rPr>
          <w:rFonts w:ascii="Arial" w:hAnsi="Arial" w:cs="Arial"/>
          <w:caps w:val="0"/>
          <w:color w:val="17365D" w:themeColor="text2" w:themeShade="BF"/>
          <w:u w:val="none"/>
        </w:rPr>
        <w:t xml:space="preserve"> </w:t>
      </w:r>
      <w:bookmarkEnd w:id="14"/>
    </w:p>
    <w:p w14:paraId="49C764B4" w14:textId="77777777" w:rsidR="00D05D60" w:rsidRPr="00046B3A" w:rsidRDefault="00D05D60" w:rsidP="005672A6">
      <w:pPr>
        <w:tabs>
          <w:tab w:val="left" w:pos="720"/>
          <w:tab w:val="left" w:pos="1440"/>
          <w:tab w:val="left" w:pos="2410"/>
          <w:tab w:val="left" w:pos="2977"/>
          <w:tab w:val="right" w:pos="8335"/>
          <w:tab w:val="right" w:pos="8505"/>
        </w:tabs>
        <w:ind w:left="567" w:right="-330"/>
        <w:jc w:val="both"/>
        <w:rPr>
          <w:rFonts w:ascii="Arial" w:hAnsi="Arial" w:cs="Arial"/>
          <w:b/>
          <w:szCs w:val="24"/>
        </w:rPr>
      </w:pPr>
    </w:p>
    <w:p w14:paraId="49C764B5" w14:textId="1534C845" w:rsidR="00D05D60" w:rsidRPr="003822AE" w:rsidRDefault="00D05D60" w:rsidP="005672A6">
      <w:pPr>
        <w:ind w:left="-284" w:right="-330"/>
        <w:jc w:val="both"/>
        <w:rPr>
          <w:rFonts w:ascii="Arial" w:hAnsi="Arial" w:cs="Arial"/>
          <w:szCs w:val="24"/>
        </w:rPr>
      </w:pPr>
      <w:r w:rsidRPr="003822AE">
        <w:rPr>
          <w:rFonts w:ascii="Arial" w:hAnsi="Arial" w:cs="Arial"/>
          <w:szCs w:val="24"/>
        </w:rPr>
        <w:t xml:space="preserve">The </w:t>
      </w:r>
      <w:r w:rsidRPr="003822AE">
        <w:rPr>
          <w:rFonts w:ascii="Arial" w:hAnsi="Arial" w:cs="Arial"/>
          <w:noProof/>
          <w:szCs w:val="24"/>
        </w:rPr>
        <w:t>Presiding</w:t>
      </w:r>
      <w:r w:rsidRPr="003822AE">
        <w:rPr>
          <w:rFonts w:ascii="Arial" w:hAnsi="Arial" w:cs="Arial"/>
          <w:szCs w:val="24"/>
        </w:rPr>
        <w:t xml:space="preserve"> Member to remind Council</w:t>
      </w:r>
      <w:r w:rsidR="00E24F6A" w:rsidRPr="003822AE">
        <w:rPr>
          <w:rFonts w:ascii="Arial" w:hAnsi="Arial" w:cs="Arial"/>
          <w:szCs w:val="24"/>
        </w:rPr>
        <w:t xml:space="preserve"> Members</w:t>
      </w:r>
      <w:r w:rsidR="00562866" w:rsidRPr="003822AE">
        <w:rPr>
          <w:rFonts w:ascii="Arial" w:hAnsi="Arial" w:cs="Arial"/>
          <w:szCs w:val="24"/>
        </w:rPr>
        <w:t xml:space="preserve"> and </w:t>
      </w:r>
      <w:r w:rsidRPr="003822AE">
        <w:rPr>
          <w:rFonts w:ascii="Arial" w:hAnsi="Arial" w:cs="Arial"/>
          <w:szCs w:val="24"/>
        </w:rPr>
        <w:t xml:space="preserve">Staff of the requirements of Section 5.65 of the </w:t>
      </w:r>
      <w:r w:rsidRPr="003822AE">
        <w:rPr>
          <w:rFonts w:ascii="Arial" w:hAnsi="Arial" w:cs="Arial"/>
          <w:i/>
          <w:szCs w:val="24"/>
        </w:rPr>
        <w:t>Local Government Act</w:t>
      </w:r>
      <w:r w:rsidRPr="003822AE">
        <w:rPr>
          <w:rFonts w:ascii="Arial" w:hAnsi="Arial" w:cs="Arial"/>
          <w:szCs w:val="24"/>
        </w:rPr>
        <w:t xml:space="preserve"> to disclose any interest during the meeting when the matter is discussed.</w:t>
      </w:r>
    </w:p>
    <w:p w14:paraId="49C764B6" w14:textId="77777777" w:rsidR="00D05D60" w:rsidRPr="003822AE" w:rsidRDefault="00D05D60" w:rsidP="005672A6">
      <w:pPr>
        <w:pStyle w:val="BodyTextIndent"/>
        <w:ind w:left="-284" w:right="-330"/>
        <w:rPr>
          <w:rFonts w:ascii="Arial" w:hAnsi="Arial" w:cs="Arial"/>
          <w:szCs w:val="24"/>
        </w:rPr>
      </w:pPr>
    </w:p>
    <w:p w14:paraId="49C764B7" w14:textId="4C2F9936" w:rsidR="00AE4443" w:rsidRPr="003822AE" w:rsidRDefault="00AE4443" w:rsidP="005672A6">
      <w:pPr>
        <w:ind w:left="-284" w:right="-330"/>
        <w:jc w:val="both"/>
        <w:rPr>
          <w:rFonts w:ascii="Arial" w:hAnsi="Arial" w:cs="Arial"/>
          <w:szCs w:val="24"/>
        </w:rPr>
      </w:pPr>
      <w:r w:rsidRPr="003822AE">
        <w:rPr>
          <w:rFonts w:ascii="Arial" w:hAnsi="Arial" w:cs="Arial"/>
          <w:szCs w:val="24"/>
        </w:rPr>
        <w:t xml:space="preserve">A </w:t>
      </w:r>
      <w:r w:rsidRPr="003822AE">
        <w:rPr>
          <w:rFonts w:ascii="Arial" w:hAnsi="Arial" w:cs="Arial"/>
          <w:noProof/>
          <w:szCs w:val="24"/>
        </w:rPr>
        <w:t>declaration</w:t>
      </w:r>
      <w:r w:rsidRPr="003822AE">
        <w:rPr>
          <w:rFonts w:ascii="Arial" w:hAnsi="Arial" w:cs="Arial"/>
          <w:szCs w:val="24"/>
        </w:rPr>
        <w:t xml:space="preserve"> under this section requires that the nature of the interest must be disclosed.  Consequently</w:t>
      </w:r>
      <w:r w:rsidR="00E24F6A" w:rsidRPr="003822AE">
        <w:rPr>
          <w:rFonts w:ascii="Arial" w:hAnsi="Arial" w:cs="Arial"/>
          <w:szCs w:val="24"/>
        </w:rPr>
        <w:t>,</w:t>
      </w:r>
      <w:r w:rsidRPr="003822AE">
        <w:rPr>
          <w:rFonts w:ascii="Arial" w:hAnsi="Arial" w:cs="Arial"/>
          <w:szCs w:val="24"/>
        </w:rPr>
        <w:t xml:space="preserve"> a member who has made a declaration must not preside, participate in, or be present during any discussion or </w:t>
      </w:r>
      <w:r w:rsidR="002F18C7" w:rsidRPr="003822AE">
        <w:rPr>
          <w:rFonts w:ascii="Arial" w:hAnsi="Arial" w:cs="Arial"/>
          <w:szCs w:val="24"/>
        </w:rPr>
        <w:t>decision-making</w:t>
      </w:r>
      <w:r w:rsidRPr="003822AE">
        <w:rPr>
          <w:rFonts w:ascii="Arial" w:hAnsi="Arial" w:cs="Arial"/>
          <w:szCs w:val="24"/>
        </w:rPr>
        <w:t xml:space="preserve"> procedure relating to the matter the subject of the declaration.</w:t>
      </w:r>
    </w:p>
    <w:p w14:paraId="49C764B8" w14:textId="77777777" w:rsidR="00AE4443" w:rsidRPr="003822AE" w:rsidRDefault="00AE4443" w:rsidP="005672A6">
      <w:pPr>
        <w:pStyle w:val="BodyTextIndent"/>
        <w:ind w:left="-284" w:right="-330"/>
        <w:rPr>
          <w:rFonts w:ascii="Arial" w:hAnsi="Arial" w:cs="Arial"/>
          <w:szCs w:val="24"/>
        </w:rPr>
      </w:pPr>
    </w:p>
    <w:p w14:paraId="49C764B9" w14:textId="77777777" w:rsidR="00562866" w:rsidRPr="003822AE" w:rsidRDefault="00AE4443" w:rsidP="005672A6">
      <w:pPr>
        <w:ind w:left="-284" w:right="-330"/>
        <w:jc w:val="both"/>
        <w:rPr>
          <w:rFonts w:ascii="Arial" w:hAnsi="Arial" w:cs="Arial"/>
          <w:szCs w:val="24"/>
        </w:rPr>
      </w:pPr>
      <w:r w:rsidRPr="003822AE">
        <w:rPr>
          <w:rFonts w:ascii="Arial" w:hAnsi="Arial" w:cs="Arial"/>
          <w:noProof/>
          <w:szCs w:val="24"/>
        </w:rPr>
        <w:t>However</w:t>
      </w:r>
      <w:r w:rsidRPr="003822AE">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5672A6">
      <w:pPr>
        <w:pStyle w:val="BodyTextIndent"/>
        <w:ind w:left="-1134" w:right="-330"/>
        <w:rPr>
          <w:rFonts w:ascii="Arial" w:hAnsi="Arial" w:cs="Arial"/>
          <w:szCs w:val="24"/>
        </w:rPr>
      </w:pPr>
    </w:p>
    <w:p w14:paraId="49C764BB" w14:textId="6D9CC3F8" w:rsidR="003D10A2" w:rsidRDefault="003D10A2" w:rsidP="005672A6">
      <w:pPr>
        <w:pStyle w:val="BodyTextIndent"/>
        <w:ind w:left="-1134" w:right="-330"/>
        <w:rPr>
          <w:rFonts w:ascii="Arial" w:hAnsi="Arial" w:cs="Arial"/>
          <w:b/>
          <w:i/>
          <w:szCs w:val="24"/>
        </w:rPr>
      </w:pPr>
    </w:p>
    <w:p w14:paraId="3216EAAB" w14:textId="3435796A" w:rsidR="00046B3A" w:rsidRDefault="00046B3A" w:rsidP="005672A6">
      <w:pPr>
        <w:pStyle w:val="BodyTextIndent"/>
        <w:ind w:left="-1134" w:right="-330"/>
        <w:rPr>
          <w:rFonts w:ascii="Arial" w:hAnsi="Arial" w:cs="Arial"/>
          <w:b/>
          <w:i/>
          <w:szCs w:val="24"/>
        </w:rPr>
      </w:pPr>
    </w:p>
    <w:p w14:paraId="027FA271" w14:textId="75876EBD" w:rsidR="00046B3A" w:rsidRDefault="00046B3A" w:rsidP="005672A6">
      <w:pPr>
        <w:pStyle w:val="BodyTextIndent"/>
        <w:ind w:left="-1134" w:right="-330"/>
        <w:rPr>
          <w:rFonts w:ascii="Arial" w:hAnsi="Arial" w:cs="Arial"/>
          <w:b/>
          <w:i/>
          <w:szCs w:val="24"/>
        </w:rPr>
      </w:pPr>
    </w:p>
    <w:p w14:paraId="67B03083" w14:textId="6D41F910" w:rsidR="00046B3A" w:rsidRDefault="00046B3A" w:rsidP="005672A6">
      <w:pPr>
        <w:pStyle w:val="BodyTextIndent"/>
        <w:ind w:left="-1134" w:right="-330"/>
        <w:rPr>
          <w:rFonts w:ascii="Arial" w:hAnsi="Arial" w:cs="Arial"/>
          <w:b/>
          <w:i/>
          <w:szCs w:val="24"/>
        </w:rPr>
      </w:pPr>
    </w:p>
    <w:p w14:paraId="16FCD519" w14:textId="7C87E457" w:rsidR="00046B3A" w:rsidRDefault="00046B3A" w:rsidP="005672A6">
      <w:pPr>
        <w:pStyle w:val="BodyTextIndent"/>
        <w:ind w:left="-1134" w:right="-330"/>
        <w:rPr>
          <w:rFonts w:ascii="Arial" w:hAnsi="Arial" w:cs="Arial"/>
          <w:b/>
          <w:i/>
          <w:szCs w:val="24"/>
        </w:rPr>
      </w:pPr>
    </w:p>
    <w:p w14:paraId="044FC9A8" w14:textId="77777777" w:rsidR="00046B3A" w:rsidRPr="00046B3A" w:rsidRDefault="00046B3A" w:rsidP="005672A6">
      <w:pPr>
        <w:pStyle w:val="BodyTextIndent"/>
        <w:ind w:left="-1134" w:right="-330"/>
        <w:rPr>
          <w:rFonts w:ascii="Arial" w:hAnsi="Arial" w:cs="Arial"/>
          <w:b/>
          <w:i/>
          <w:szCs w:val="24"/>
        </w:rPr>
      </w:pPr>
    </w:p>
    <w:p w14:paraId="49C764BC" w14:textId="77777777" w:rsidR="00683A5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5" w:name="_Toc96686155"/>
      <w:bookmarkStart w:id="16" w:name="_Toc76020350"/>
      <w:bookmarkStart w:id="17" w:name="_Toc104536766"/>
      <w:r w:rsidRPr="0E0371CD">
        <w:rPr>
          <w:rFonts w:ascii="Arial" w:hAnsi="Arial" w:cs="Arial"/>
          <w:caps w:val="0"/>
          <w:color w:val="17365D" w:themeColor="text2" w:themeShade="BF"/>
          <w:u w:val="none"/>
        </w:rPr>
        <w:t>Disclosures of Interests Affecting Impartiality</w:t>
      </w:r>
      <w:bookmarkEnd w:id="15"/>
      <w:bookmarkEnd w:id="16"/>
      <w:bookmarkEnd w:id="17"/>
    </w:p>
    <w:p w14:paraId="49C764BD" w14:textId="77777777" w:rsidR="00D05D60" w:rsidRPr="00046B3A" w:rsidRDefault="00D05D60" w:rsidP="005672A6">
      <w:pPr>
        <w:pStyle w:val="BodyTextIndent"/>
        <w:ind w:left="-1134" w:right="-330"/>
        <w:rPr>
          <w:rFonts w:ascii="Arial" w:hAnsi="Arial" w:cs="Arial"/>
          <w:szCs w:val="24"/>
        </w:rPr>
      </w:pPr>
    </w:p>
    <w:p w14:paraId="18F930D4" w14:textId="41BDA8DA" w:rsidR="003757D2" w:rsidRPr="00046B3A" w:rsidRDefault="003757D2" w:rsidP="005672A6">
      <w:pPr>
        <w:ind w:left="-284" w:right="-330"/>
        <w:jc w:val="both"/>
        <w:rPr>
          <w:rFonts w:ascii="Arial" w:hAnsi="Arial" w:cs="Arial"/>
          <w:szCs w:val="24"/>
        </w:rPr>
      </w:pPr>
      <w:r w:rsidRPr="003822AE">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3822AE">
        <w:rPr>
          <w:rFonts w:ascii="Arial" w:hAnsi="Arial" w:cs="Arial"/>
          <w:szCs w:val="24"/>
        </w:rPr>
        <w:t>Local Government Act</w:t>
      </w:r>
      <w:r w:rsidRPr="00046B3A">
        <w:rPr>
          <w:rFonts w:ascii="Arial" w:hAnsi="Arial" w:cs="Arial"/>
          <w:szCs w:val="24"/>
        </w:rPr>
        <w:t>.</w:t>
      </w:r>
    </w:p>
    <w:p w14:paraId="2AD2ED83" w14:textId="77777777" w:rsidR="003757D2" w:rsidRPr="003822AE" w:rsidRDefault="003757D2" w:rsidP="005672A6">
      <w:pPr>
        <w:ind w:left="-284" w:right="-330"/>
        <w:jc w:val="both"/>
        <w:rPr>
          <w:rFonts w:ascii="Arial" w:hAnsi="Arial" w:cs="Arial"/>
          <w:szCs w:val="24"/>
        </w:rPr>
      </w:pPr>
    </w:p>
    <w:p w14:paraId="78EE92C7" w14:textId="767255AD" w:rsidR="003757D2" w:rsidRPr="003822AE" w:rsidRDefault="003757D2" w:rsidP="005672A6">
      <w:pPr>
        <w:ind w:left="-284" w:right="-330"/>
        <w:jc w:val="both"/>
        <w:rPr>
          <w:rFonts w:ascii="Arial" w:hAnsi="Arial" w:cs="Arial"/>
          <w:szCs w:val="24"/>
        </w:rPr>
      </w:pPr>
      <w:r w:rsidRPr="003822AE">
        <w:rPr>
          <w:rFonts w:ascii="Arial" w:hAnsi="Arial" w:cs="Arial"/>
          <w:szCs w:val="24"/>
        </w:rPr>
        <w:t>Council</w:t>
      </w:r>
      <w:r w:rsidR="00E24F6A" w:rsidRPr="003822AE">
        <w:rPr>
          <w:rFonts w:ascii="Arial" w:hAnsi="Arial" w:cs="Arial"/>
          <w:szCs w:val="24"/>
        </w:rPr>
        <w:t xml:space="preserve"> Members </w:t>
      </w:r>
      <w:r w:rsidRPr="003822AE">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822AE" w:rsidRDefault="003757D2" w:rsidP="005672A6">
      <w:pPr>
        <w:ind w:left="-284" w:right="-330"/>
        <w:jc w:val="both"/>
        <w:rPr>
          <w:rFonts w:ascii="Arial" w:hAnsi="Arial" w:cs="Arial"/>
          <w:szCs w:val="24"/>
        </w:rPr>
      </w:pPr>
    </w:p>
    <w:p w14:paraId="56C133A5" w14:textId="77777777" w:rsidR="003757D2" w:rsidRPr="003822AE" w:rsidRDefault="003757D2" w:rsidP="005672A6">
      <w:pPr>
        <w:ind w:left="-284" w:right="-330"/>
        <w:jc w:val="both"/>
        <w:rPr>
          <w:rFonts w:ascii="Arial" w:hAnsi="Arial" w:cs="Arial"/>
          <w:szCs w:val="24"/>
        </w:rPr>
      </w:pPr>
      <w:r w:rsidRPr="003822AE">
        <w:rPr>
          <w:rFonts w:ascii="Arial" w:hAnsi="Arial" w:cs="Arial"/>
          <w:szCs w:val="24"/>
        </w:rPr>
        <w:t>The following pro forma declaration is provided to assist in making the disclosure.</w:t>
      </w:r>
    </w:p>
    <w:p w14:paraId="4CE72D5D" w14:textId="77777777" w:rsidR="003757D2" w:rsidRPr="003822AE" w:rsidRDefault="003757D2" w:rsidP="005672A6">
      <w:pPr>
        <w:ind w:left="-284" w:right="-330"/>
        <w:jc w:val="both"/>
        <w:rPr>
          <w:rFonts w:ascii="Arial" w:hAnsi="Arial" w:cs="Arial"/>
          <w:szCs w:val="24"/>
        </w:rPr>
      </w:pPr>
    </w:p>
    <w:p w14:paraId="5BC41C41" w14:textId="77777777" w:rsidR="003757D2" w:rsidRPr="003822AE" w:rsidRDefault="003757D2" w:rsidP="005672A6">
      <w:pPr>
        <w:ind w:left="-284" w:right="-330"/>
        <w:jc w:val="both"/>
        <w:rPr>
          <w:rFonts w:ascii="Arial" w:hAnsi="Arial" w:cs="Arial"/>
          <w:szCs w:val="24"/>
        </w:rPr>
      </w:pPr>
      <w:r w:rsidRPr="003822AE">
        <w:rPr>
          <w:rFonts w:ascii="Arial" w:hAnsi="Arial" w:cs="Arial"/>
          <w:szCs w:val="24"/>
        </w:rPr>
        <w:t xml:space="preserve">"With regard to the matter in item x </w:t>
      </w:r>
      <w:proofErr w:type="gramStart"/>
      <w:r w:rsidRPr="003822AE">
        <w:rPr>
          <w:rFonts w:ascii="Arial" w:hAnsi="Arial" w:cs="Arial"/>
          <w:szCs w:val="24"/>
        </w:rPr>
        <w:t>…..</w:t>
      </w:r>
      <w:proofErr w:type="gramEnd"/>
      <w:r w:rsidRPr="003822AE">
        <w:rPr>
          <w:rFonts w:ascii="Arial" w:hAnsi="Arial" w:cs="Arial"/>
          <w:szCs w:val="24"/>
        </w:rPr>
        <w:t xml:space="preserve"> I disclose that I have an association with the applicant (or person seeking a decision). This association is </w:t>
      </w:r>
      <w:proofErr w:type="gramStart"/>
      <w:r w:rsidRPr="003822AE">
        <w:rPr>
          <w:rFonts w:ascii="Arial" w:hAnsi="Arial" w:cs="Arial"/>
          <w:szCs w:val="24"/>
        </w:rPr>
        <w:t>…..</w:t>
      </w:r>
      <w:proofErr w:type="gramEnd"/>
      <w:r w:rsidRPr="003822AE">
        <w:rPr>
          <w:rFonts w:ascii="Arial" w:hAnsi="Arial" w:cs="Arial"/>
          <w:szCs w:val="24"/>
        </w:rPr>
        <w:t xml:space="preserve"> (</w:t>
      </w:r>
      <w:proofErr w:type="gramStart"/>
      <w:r w:rsidRPr="003822AE">
        <w:rPr>
          <w:rFonts w:ascii="Arial" w:hAnsi="Arial" w:cs="Arial"/>
          <w:szCs w:val="24"/>
        </w:rPr>
        <w:t>nature</w:t>
      </w:r>
      <w:proofErr w:type="gramEnd"/>
      <w:r w:rsidRPr="003822AE">
        <w:rPr>
          <w:rFonts w:ascii="Arial" w:hAnsi="Arial" w:cs="Arial"/>
          <w:szCs w:val="24"/>
        </w:rPr>
        <w:t xml:space="preserve"> of the interest).</w:t>
      </w:r>
    </w:p>
    <w:p w14:paraId="0D7CD0CB" w14:textId="77777777" w:rsidR="003757D2" w:rsidRPr="003822AE" w:rsidRDefault="003757D2" w:rsidP="005672A6">
      <w:pPr>
        <w:ind w:left="-284" w:right="-330"/>
        <w:jc w:val="both"/>
        <w:rPr>
          <w:rFonts w:ascii="Arial" w:hAnsi="Arial" w:cs="Arial"/>
          <w:szCs w:val="24"/>
        </w:rPr>
      </w:pPr>
      <w:r w:rsidRPr="003822AE">
        <w:rPr>
          <w:rFonts w:ascii="Arial" w:hAnsi="Arial" w:cs="Arial"/>
          <w:szCs w:val="24"/>
        </w:rPr>
        <w:t xml:space="preserve"> </w:t>
      </w:r>
    </w:p>
    <w:p w14:paraId="0862B3CC" w14:textId="77777777" w:rsidR="003757D2" w:rsidRPr="003822AE" w:rsidRDefault="003757D2" w:rsidP="005672A6">
      <w:pPr>
        <w:ind w:left="-284" w:right="-330"/>
        <w:jc w:val="both"/>
        <w:rPr>
          <w:rFonts w:ascii="Arial" w:hAnsi="Arial" w:cs="Arial"/>
          <w:szCs w:val="24"/>
        </w:rPr>
      </w:pPr>
      <w:proofErr w:type="gramStart"/>
      <w:r w:rsidRPr="003822AE">
        <w:rPr>
          <w:rFonts w:ascii="Arial" w:hAnsi="Arial" w:cs="Arial"/>
          <w:szCs w:val="24"/>
        </w:rPr>
        <w:t>As a consequence</w:t>
      </w:r>
      <w:proofErr w:type="gramEnd"/>
      <w:r w:rsidRPr="003822AE">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822AE" w:rsidRDefault="003757D2" w:rsidP="005672A6">
      <w:pPr>
        <w:ind w:left="-284" w:right="-330"/>
        <w:jc w:val="both"/>
        <w:rPr>
          <w:rFonts w:ascii="Arial" w:hAnsi="Arial" w:cs="Arial"/>
          <w:szCs w:val="24"/>
        </w:rPr>
      </w:pPr>
    </w:p>
    <w:p w14:paraId="65FB70F5" w14:textId="77777777" w:rsidR="003757D2" w:rsidRPr="003822AE" w:rsidRDefault="003757D2" w:rsidP="005672A6">
      <w:pPr>
        <w:ind w:left="-284" w:right="-330"/>
        <w:jc w:val="both"/>
        <w:rPr>
          <w:rFonts w:ascii="Arial" w:hAnsi="Arial" w:cs="Arial"/>
          <w:szCs w:val="24"/>
        </w:rPr>
      </w:pPr>
      <w:r w:rsidRPr="003822AE">
        <w:rPr>
          <w:rFonts w:ascii="Arial" w:hAnsi="Arial" w:cs="Arial"/>
          <w:szCs w:val="24"/>
        </w:rPr>
        <w:t>The member or employee is encouraged to disclose the nature of the association.</w:t>
      </w:r>
    </w:p>
    <w:p w14:paraId="49C764C6" w14:textId="7F0CC434" w:rsidR="00D05D60" w:rsidRPr="00046B3A" w:rsidRDefault="00D05D60" w:rsidP="005672A6">
      <w:pPr>
        <w:pStyle w:val="BodyTextIndent"/>
        <w:ind w:left="-1134" w:right="-330"/>
        <w:rPr>
          <w:rFonts w:ascii="Arial" w:hAnsi="Arial" w:cs="Arial"/>
          <w:sz w:val="22"/>
          <w:szCs w:val="24"/>
        </w:rPr>
      </w:pPr>
    </w:p>
    <w:p w14:paraId="27D00D68" w14:textId="77777777" w:rsidR="00E24F6A" w:rsidRPr="00046B3A" w:rsidRDefault="00E24F6A" w:rsidP="005672A6">
      <w:pPr>
        <w:pStyle w:val="BodyTextIndent"/>
        <w:ind w:left="-1134" w:right="-330"/>
        <w:rPr>
          <w:rFonts w:ascii="Arial" w:hAnsi="Arial" w:cs="Arial"/>
          <w:sz w:val="22"/>
          <w:szCs w:val="24"/>
        </w:rPr>
      </w:pPr>
    </w:p>
    <w:p w14:paraId="49C764C9" w14:textId="729FBCF9" w:rsidR="00D05D60" w:rsidRPr="007450B5" w:rsidRDefault="00562866"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8" w:name="_Toc96686156"/>
      <w:bookmarkStart w:id="19" w:name="_Toc744177741"/>
      <w:bookmarkStart w:id="20" w:name="_Toc104536767"/>
      <w:r w:rsidRPr="0E0371CD">
        <w:rPr>
          <w:rFonts w:ascii="Arial" w:hAnsi="Arial" w:cs="Arial"/>
          <w:caps w:val="0"/>
          <w:color w:val="17365D" w:themeColor="text2" w:themeShade="BF"/>
          <w:u w:val="none"/>
        </w:rPr>
        <w:t>Declarations by Members That They Ha</w:t>
      </w:r>
      <w:r w:rsidR="00980917" w:rsidRPr="0E0371CD">
        <w:rPr>
          <w:rFonts w:ascii="Arial" w:hAnsi="Arial" w:cs="Arial"/>
          <w:caps w:val="0"/>
          <w:color w:val="17365D" w:themeColor="text2" w:themeShade="BF"/>
          <w:u w:val="none"/>
        </w:rPr>
        <w:t>ve</w:t>
      </w:r>
      <w:r w:rsidRPr="0E0371CD">
        <w:rPr>
          <w:rFonts w:ascii="Arial" w:hAnsi="Arial" w:cs="Arial"/>
          <w:caps w:val="0"/>
          <w:color w:val="17365D" w:themeColor="text2" w:themeShade="BF"/>
          <w:u w:val="none"/>
        </w:rPr>
        <w:t xml:space="preserve"> Not </w:t>
      </w:r>
      <w:proofErr w:type="gramStart"/>
      <w:r w:rsidRPr="0E0371CD">
        <w:rPr>
          <w:rFonts w:ascii="Arial" w:hAnsi="Arial" w:cs="Arial"/>
          <w:caps w:val="0"/>
          <w:color w:val="17365D" w:themeColor="text2" w:themeShade="BF"/>
          <w:u w:val="none"/>
        </w:rPr>
        <w:t>Given Due Consideration to</w:t>
      </w:r>
      <w:proofErr w:type="gramEnd"/>
      <w:r w:rsidRPr="0E0371CD">
        <w:rPr>
          <w:rFonts w:ascii="Arial" w:hAnsi="Arial" w:cs="Arial"/>
          <w:caps w:val="0"/>
          <w:color w:val="17365D" w:themeColor="text2" w:themeShade="BF"/>
          <w:u w:val="none"/>
        </w:rPr>
        <w:t xml:space="preserve"> Papers</w:t>
      </w:r>
      <w:bookmarkEnd w:id="18"/>
      <w:bookmarkEnd w:id="19"/>
      <w:bookmarkEnd w:id="20"/>
    </w:p>
    <w:p w14:paraId="49C764CA"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b/>
          <w:szCs w:val="24"/>
        </w:rPr>
      </w:pPr>
    </w:p>
    <w:p w14:paraId="49C764CB" w14:textId="77777777" w:rsidR="00D05D60" w:rsidRPr="00046B3A" w:rsidRDefault="009368F4" w:rsidP="005672A6">
      <w:pPr>
        <w:ind w:left="-284" w:right="-330"/>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786548EA" w14:textId="77777777" w:rsidR="00E24F6A" w:rsidRPr="00046B3A" w:rsidRDefault="00E24F6A"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CE" w14:textId="7236F232" w:rsidR="00D05D60" w:rsidRPr="00046B3A" w:rsidRDefault="00785D8C" w:rsidP="005672A6">
      <w:pPr>
        <w:pStyle w:val="Heading1"/>
        <w:numPr>
          <w:ilvl w:val="0"/>
          <w:numId w:val="1"/>
        </w:numPr>
        <w:tabs>
          <w:tab w:val="clear" w:pos="720"/>
          <w:tab w:val="clear" w:pos="2410"/>
          <w:tab w:val="clear" w:pos="2977"/>
          <w:tab w:val="clear" w:pos="8335"/>
          <w:tab w:val="clear" w:pos="8505"/>
        </w:tabs>
        <w:spacing w:before="0" w:after="0"/>
        <w:ind w:left="-284" w:right="-330" w:hanging="850"/>
        <w:rPr>
          <w:rFonts w:ascii="Arial" w:hAnsi="Arial" w:cs="Arial"/>
          <w:caps w:val="0"/>
          <w:color w:val="17365D" w:themeColor="text2" w:themeShade="BF"/>
          <w:sz w:val="24"/>
          <w:szCs w:val="24"/>
          <w:u w:val="none"/>
        </w:rPr>
      </w:pPr>
      <w:bookmarkStart w:id="21" w:name="_Toc96686157"/>
      <w:bookmarkStart w:id="22" w:name="_Toc1234184470"/>
      <w:bookmarkStart w:id="23" w:name="_Toc104536768"/>
      <w:r w:rsidRPr="0E0371CD">
        <w:rPr>
          <w:rFonts w:ascii="Arial" w:hAnsi="Arial" w:cs="Arial"/>
          <w:caps w:val="0"/>
          <w:color w:val="17365D" w:themeColor="text2" w:themeShade="BF"/>
          <w:u w:val="none"/>
        </w:rPr>
        <w:t>Confirmation of Minutes</w:t>
      </w:r>
      <w:bookmarkEnd w:id="21"/>
      <w:bookmarkEnd w:id="22"/>
      <w:bookmarkEnd w:id="23"/>
    </w:p>
    <w:p w14:paraId="49C764CF"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b/>
          <w:szCs w:val="24"/>
        </w:rPr>
      </w:pPr>
    </w:p>
    <w:p w14:paraId="49C764D0" w14:textId="7A8D3D26" w:rsidR="00012C59" w:rsidRPr="00E25137" w:rsidRDefault="00E25137" w:rsidP="005672A6">
      <w:pPr>
        <w:pStyle w:val="Heading1"/>
        <w:numPr>
          <w:ilvl w:val="1"/>
          <w:numId w:val="1"/>
        </w:numPr>
        <w:tabs>
          <w:tab w:val="clear" w:pos="720"/>
          <w:tab w:val="clear" w:pos="2410"/>
          <w:tab w:val="clear" w:pos="2977"/>
          <w:tab w:val="clear" w:pos="8335"/>
          <w:tab w:val="clear" w:pos="8505"/>
        </w:tabs>
        <w:spacing w:before="0" w:after="0"/>
        <w:ind w:left="-284" w:right="-330" w:hanging="850"/>
        <w:rPr>
          <w:rFonts w:ascii="Arial" w:hAnsi="Arial" w:cs="Arial"/>
          <w:b w:val="0"/>
          <w:color w:val="244061" w:themeColor="accent1" w:themeShade="80"/>
          <w:u w:val="none"/>
        </w:rPr>
      </w:pPr>
      <w:bookmarkStart w:id="24" w:name="_Toc2034208746"/>
      <w:bookmarkStart w:id="25" w:name="_Toc104536769"/>
      <w:r w:rsidRPr="0E0371CD">
        <w:rPr>
          <w:rFonts w:ascii="Arial" w:hAnsi="Arial" w:cs="Arial"/>
          <w:caps w:val="0"/>
          <w:color w:val="244061" w:themeColor="accent1" w:themeShade="80"/>
          <w:u w:val="none"/>
        </w:rPr>
        <w:t xml:space="preserve">Audit &amp; Risk Committee Meeting </w:t>
      </w:r>
      <w:r w:rsidRPr="0E0371CD">
        <w:rPr>
          <w:rFonts w:ascii="Arial" w:hAnsi="Arial" w:cs="Arial"/>
          <w:caps w:val="0"/>
          <w:color w:val="17365D" w:themeColor="text2" w:themeShade="BF"/>
          <w:u w:val="none"/>
        </w:rPr>
        <w:t>Minutes</w:t>
      </w:r>
      <w:r w:rsidRPr="0E0371CD">
        <w:rPr>
          <w:rFonts w:ascii="Arial" w:hAnsi="Arial" w:cs="Arial"/>
          <w:caps w:val="0"/>
          <w:color w:val="244061" w:themeColor="accent1" w:themeShade="80"/>
          <w:u w:val="none"/>
        </w:rPr>
        <w:t xml:space="preserve"> – </w:t>
      </w:r>
      <w:r w:rsidR="00046403" w:rsidRPr="0E0371CD">
        <w:rPr>
          <w:rFonts w:ascii="Arial" w:hAnsi="Arial" w:cs="Arial"/>
          <w:caps w:val="0"/>
          <w:color w:val="244061" w:themeColor="accent1" w:themeShade="80"/>
          <w:u w:val="none"/>
        </w:rPr>
        <w:t>14 March 2022</w:t>
      </w:r>
      <w:bookmarkEnd w:id="24"/>
      <w:bookmarkEnd w:id="25"/>
    </w:p>
    <w:p w14:paraId="49C764D1" w14:textId="1602719E" w:rsidR="00D05D60" w:rsidRPr="00785D8C" w:rsidRDefault="00D05D60" w:rsidP="005672A6">
      <w:pPr>
        <w:pStyle w:val="CouncilHeading"/>
        <w:ind w:right="-330"/>
      </w:pPr>
    </w:p>
    <w:p w14:paraId="76CD83C0" w14:textId="1CC264AA" w:rsidR="00785D8C" w:rsidRPr="003822AE" w:rsidRDefault="00785D8C" w:rsidP="005672A6">
      <w:pPr>
        <w:ind w:left="-284" w:right="-330"/>
        <w:jc w:val="both"/>
        <w:rPr>
          <w:rFonts w:ascii="Arial" w:hAnsi="Arial" w:cs="Arial"/>
          <w:szCs w:val="24"/>
        </w:rPr>
      </w:pPr>
      <w:r w:rsidRPr="003822AE">
        <w:rPr>
          <w:rFonts w:ascii="Arial" w:hAnsi="Arial" w:cs="Arial"/>
          <w:szCs w:val="24"/>
        </w:rPr>
        <w:t xml:space="preserve">The Minutes of the </w:t>
      </w:r>
      <w:r w:rsidR="004F34AA">
        <w:rPr>
          <w:rFonts w:ascii="Arial" w:hAnsi="Arial" w:cs="Arial"/>
          <w:szCs w:val="24"/>
        </w:rPr>
        <w:t>Audit &amp; Risk</w:t>
      </w:r>
      <w:r w:rsidRPr="003822AE">
        <w:rPr>
          <w:rFonts w:ascii="Arial" w:hAnsi="Arial" w:cs="Arial"/>
          <w:szCs w:val="24"/>
        </w:rPr>
        <w:t xml:space="preserve"> Committee Meeting </w:t>
      </w:r>
      <w:r w:rsidR="00977694">
        <w:rPr>
          <w:rFonts w:ascii="Arial" w:hAnsi="Arial" w:cs="Arial"/>
          <w:szCs w:val="24"/>
        </w:rPr>
        <w:t>14 March 2022</w:t>
      </w:r>
      <w:r w:rsidRPr="003822AE">
        <w:rPr>
          <w:rFonts w:ascii="Arial" w:hAnsi="Arial" w:cs="Arial"/>
          <w:szCs w:val="24"/>
        </w:rPr>
        <w:t xml:space="preserve"> are to be accepted as a true and correct record of that meeting.</w:t>
      </w:r>
    </w:p>
    <w:p w14:paraId="49C764D2" w14:textId="77777777" w:rsidR="003D10A2" w:rsidRPr="00785D8C" w:rsidRDefault="003D10A2" w:rsidP="005672A6">
      <w:pPr>
        <w:pStyle w:val="CouncilHeading"/>
        <w:ind w:right="-330"/>
      </w:pPr>
    </w:p>
    <w:p w14:paraId="4CF9F86A" w14:textId="77777777" w:rsidR="006E32EF" w:rsidRPr="00785D8C" w:rsidRDefault="006E32EF" w:rsidP="00D3187E">
      <w:pPr>
        <w:pStyle w:val="CouncilHeading"/>
      </w:pPr>
    </w:p>
    <w:p w14:paraId="11BD6E29" w14:textId="77777777" w:rsidR="003822AE" w:rsidRDefault="003822AE">
      <w:pPr>
        <w:rPr>
          <w:rFonts w:ascii="Arial" w:hAnsi="Arial" w:cs="Arial"/>
          <w:b/>
          <w:color w:val="17365D" w:themeColor="text2" w:themeShade="BF"/>
          <w:kern w:val="28"/>
          <w:sz w:val="28"/>
          <w:szCs w:val="28"/>
        </w:rPr>
      </w:pPr>
      <w:bookmarkStart w:id="26" w:name="_Toc96686158"/>
      <w:r>
        <w:rPr>
          <w:rFonts w:ascii="Arial" w:hAnsi="Arial" w:cs="Arial"/>
          <w:caps/>
          <w:color w:val="17365D" w:themeColor="text2" w:themeShade="BF"/>
          <w:szCs w:val="28"/>
        </w:rPr>
        <w:br w:type="page"/>
      </w:r>
    </w:p>
    <w:p w14:paraId="49C764D3" w14:textId="4DA017CA" w:rsidR="003D10A2" w:rsidRPr="007450B5" w:rsidRDefault="00785D8C" w:rsidP="005672A6">
      <w:pPr>
        <w:pStyle w:val="Heading1"/>
        <w:numPr>
          <w:ilvl w:val="0"/>
          <w:numId w:val="1"/>
        </w:numPr>
        <w:tabs>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7" w:name="_Toc1819554234"/>
      <w:bookmarkStart w:id="28" w:name="_Toc104536770"/>
      <w:r w:rsidRPr="0E0371CD">
        <w:rPr>
          <w:rFonts w:ascii="Arial" w:hAnsi="Arial" w:cs="Arial"/>
          <w:caps w:val="0"/>
          <w:color w:val="17365D" w:themeColor="text2" w:themeShade="BF"/>
          <w:u w:val="none"/>
        </w:rPr>
        <w:lastRenderedPageBreak/>
        <w:t>Items for Discussion</w:t>
      </w:r>
      <w:bookmarkEnd w:id="26"/>
      <w:bookmarkEnd w:id="27"/>
      <w:bookmarkEnd w:id="28"/>
    </w:p>
    <w:p w14:paraId="49C764D4" w14:textId="77777777" w:rsidR="003D10A2"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5CD2211C" w14:textId="06EE17EE" w:rsidR="00883DE9" w:rsidRDefault="00883DE9" w:rsidP="005672A6">
      <w:pPr>
        <w:pStyle w:val="Heading1"/>
        <w:numPr>
          <w:ilvl w:val="1"/>
          <w:numId w:val="1"/>
        </w:numPr>
        <w:tabs>
          <w:tab w:val="clear" w:pos="2410"/>
          <w:tab w:val="clear" w:pos="2977"/>
          <w:tab w:val="clear" w:pos="8335"/>
          <w:tab w:val="clear" w:pos="8505"/>
        </w:tabs>
        <w:spacing w:before="0" w:after="0"/>
        <w:ind w:left="-284" w:right="-330" w:hanging="850"/>
        <w:rPr>
          <w:rFonts w:ascii="Arial" w:hAnsi="Arial" w:cs="Arial"/>
          <w:caps w:val="0"/>
          <w:color w:val="244061" w:themeColor="accent1" w:themeShade="80"/>
          <w:u w:val="none"/>
        </w:rPr>
      </w:pPr>
      <w:bookmarkStart w:id="29" w:name="_Toc1442338403"/>
      <w:bookmarkStart w:id="30" w:name="_Toc104536771"/>
      <w:r w:rsidRPr="0E0371CD">
        <w:rPr>
          <w:rFonts w:ascii="Arial" w:hAnsi="Arial" w:cs="Arial"/>
          <w:caps w:val="0"/>
          <w:color w:val="244061" w:themeColor="accent1" w:themeShade="80"/>
          <w:u w:val="none"/>
        </w:rPr>
        <w:t>ARC0</w:t>
      </w:r>
      <w:r w:rsidR="00781970" w:rsidRPr="0E0371CD">
        <w:rPr>
          <w:rFonts w:ascii="Arial" w:hAnsi="Arial" w:cs="Arial"/>
          <w:caps w:val="0"/>
          <w:color w:val="244061" w:themeColor="accent1" w:themeShade="80"/>
          <w:u w:val="none"/>
        </w:rPr>
        <w:t>8</w:t>
      </w:r>
      <w:r w:rsidRPr="0E0371CD">
        <w:rPr>
          <w:rFonts w:ascii="Arial" w:hAnsi="Arial" w:cs="Arial"/>
          <w:caps w:val="0"/>
          <w:color w:val="244061" w:themeColor="accent1" w:themeShade="80"/>
          <w:u w:val="none"/>
        </w:rPr>
        <w:t>.0</w:t>
      </w:r>
      <w:r w:rsidR="00781970"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 xml:space="preserve">.22 </w:t>
      </w:r>
      <w:r w:rsidR="00151CF8" w:rsidRPr="0E0371CD">
        <w:rPr>
          <w:rFonts w:ascii="Arial" w:hAnsi="Arial" w:cs="Arial"/>
          <w:caps w:val="0"/>
          <w:color w:val="244061" w:themeColor="accent1" w:themeShade="80"/>
          <w:u w:val="none"/>
        </w:rPr>
        <w:t>City of Nedlands Audit Plan for year ending 30 June 2022</w:t>
      </w:r>
      <w:bookmarkEnd w:id="29"/>
      <w:bookmarkEnd w:id="30"/>
    </w:p>
    <w:p w14:paraId="70DF070B" w14:textId="77777777" w:rsidR="00A929FE" w:rsidRPr="00A929FE" w:rsidRDefault="00A929FE" w:rsidP="00A929FE"/>
    <w:tbl>
      <w:tblPr>
        <w:tblStyle w:val="TableGrid"/>
        <w:tblW w:w="9640" w:type="dxa"/>
        <w:tblInd w:w="-289" w:type="dxa"/>
        <w:tblLook w:val="04A0" w:firstRow="1" w:lastRow="0" w:firstColumn="1" w:lastColumn="0" w:noHBand="0" w:noVBand="1"/>
      </w:tblPr>
      <w:tblGrid>
        <w:gridCol w:w="2349"/>
        <w:gridCol w:w="7291"/>
      </w:tblGrid>
      <w:tr w:rsidR="00A929FE" w:rsidRPr="005F77A2" w14:paraId="5D61DF22" w14:textId="77777777" w:rsidTr="00585F39">
        <w:tc>
          <w:tcPr>
            <w:tcW w:w="2349" w:type="dxa"/>
          </w:tcPr>
          <w:p w14:paraId="7E9C329B" w14:textId="77777777" w:rsidR="00A929FE" w:rsidRPr="00E87554" w:rsidRDefault="00A929FE"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494E56B9" w14:textId="77777777" w:rsidR="00A929FE" w:rsidRPr="005F77A2" w:rsidRDefault="00A929FE" w:rsidP="00F35F19">
            <w:pPr>
              <w:ind w:right="39"/>
              <w:jc w:val="both"/>
              <w:rPr>
                <w:rFonts w:ascii="Arial" w:hAnsi="Arial" w:cs="Arial"/>
                <w:szCs w:val="24"/>
                <w:lang w:val="en-AU"/>
              </w:rPr>
            </w:pPr>
            <w:r>
              <w:rPr>
                <w:rFonts w:ascii="Arial" w:hAnsi="Arial" w:cs="Arial"/>
                <w:szCs w:val="24"/>
                <w:lang w:val="en-AU"/>
              </w:rPr>
              <w:t>Audit &amp; Risk Committee – 30 May 2022</w:t>
            </w:r>
          </w:p>
        </w:tc>
      </w:tr>
      <w:tr w:rsidR="00A929FE" w:rsidRPr="005F77A2" w14:paraId="5D5696F4" w14:textId="77777777" w:rsidTr="00585F39">
        <w:tc>
          <w:tcPr>
            <w:tcW w:w="2349" w:type="dxa"/>
          </w:tcPr>
          <w:p w14:paraId="0EB9F2B9" w14:textId="77777777" w:rsidR="00A929FE" w:rsidRPr="00E87554" w:rsidRDefault="00A929FE"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EA14EBE" w14:textId="77777777" w:rsidR="00A929FE" w:rsidRPr="005F77A2" w:rsidRDefault="00A929FE" w:rsidP="00F35F19">
            <w:pPr>
              <w:ind w:right="39"/>
              <w:jc w:val="both"/>
              <w:rPr>
                <w:rFonts w:ascii="Arial" w:hAnsi="Arial" w:cs="Arial"/>
                <w:szCs w:val="24"/>
                <w:lang w:val="en-AU"/>
              </w:rPr>
            </w:pPr>
            <w:r w:rsidRPr="005F77A2">
              <w:rPr>
                <w:rFonts w:ascii="Arial" w:hAnsi="Arial" w:cs="Arial"/>
                <w:szCs w:val="24"/>
                <w:lang w:val="en-AU"/>
              </w:rPr>
              <w:t>City of Nedlands</w:t>
            </w:r>
          </w:p>
        </w:tc>
      </w:tr>
      <w:tr w:rsidR="00A929FE" w:rsidRPr="005F77A2" w14:paraId="52B34F74" w14:textId="77777777" w:rsidTr="00585F39">
        <w:tc>
          <w:tcPr>
            <w:tcW w:w="2349" w:type="dxa"/>
          </w:tcPr>
          <w:p w14:paraId="5DE9F6DD" w14:textId="77777777" w:rsidR="00A929FE" w:rsidRPr="00E87554" w:rsidRDefault="00A929FE" w:rsidP="00F35F19">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3B06F86" w14:textId="77777777" w:rsidR="00A929FE" w:rsidRPr="005F77A2" w:rsidRDefault="00A929FE" w:rsidP="00F35F19">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A929FE" w:rsidRPr="005F77A2" w14:paraId="0F351ACE" w14:textId="77777777" w:rsidTr="00585F39">
        <w:tc>
          <w:tcPr>
            <w:tcW w:w="2349" w:type="dxa"/>
          </w:tcPr>
          <w:p w14:paraId="43FC0502" w14:textId="77777777" w:rsidR="00A929FE" w:rsidRPr="00E87554" w:rsidRDefault="00A929FE"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658FED6" w14:textId="77777777" w:rsidR="00A929FE" w:rsidRPr="005F77A2" w:rsidRDefault="00A929FE" w:rsidP="00F35F19">
            <w:pPr>
              <w:ind w:right="39"/>
              <w:jc w:val="both"/>
              <w:rPr>
                <w:rFonts w:ascii="Arial" w:hAnsi="Arial" w:cs="Arial"/>
                <w:szCs w:val="24"/>
                <w:lang w:val="en-AU"/>
              </w:rPr>
            </w:pPr>
            <w:r>
              <w:rPr>
                <w:rFonts w:ascii="Arial" w:hAnsi="Arial" w:cs="Arial"/>
                <w:szCs w:val="24"/>
                <w:lang w:val="en-AU"/>
              </w:rPr>
              <w:t>Stuart Billingham – Acting Manager Financial Services</w:t>
            </w:r>
          </w:p>
        </w:tc>
      </w:tr>
      <w:tr w:rsidR="00A929FE" w:rsidRPr="005F77A2" w14:paraId="20235DE0" w14:textId="77777777" w:rsidTr="00585F39">
        <w:tc>
          <w:tcPr>
            <w:tcW w:w="2349" w:type="dxa"/>
          </w:tcPr>
          <w:p w14:paraId="03521A1F" w14:textId="77777777" w:rsidR="00A929FE" w:rsidRPr="00E87554" w:rsidRDefault="00A929FE"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FC0BD19" w14:textId="77777777" w:rsidR="00A929FE" w:rsidRPr="005F77A2" w:rsidRDefault="00A929FE" w:rsidP="00F35F19">
            <w:pPr>
              <w:ind w:right="39"/>
              <w:jc w:val="both"/>
              <w:rPr>
                <w:rFonts w:ascii="Arial" w:hAnsi="Arial" w:cs="Arial"/>
                <w:szCs w:val="24"/>
                <w:lang w:val="en-AU"/>
              </w:rPr>
            </w:pPr>
            <w:r>
              <w:rPr>
                <w:rFonts w:ascii="Arial" w:hAnsi="Arial" w:cs="Arial"/>
                <w:szCs w:val="24"/>
                <w:lang w:val="en-AU"/>
              </w:rPr>
              <w:t xml:space="preserve">Michael Cole – Director Corporate &amp; Strategy </w:t>
            </w:r>
          </w:p>
        </w:tc>
      </w:tr>
      <w:tr w:rsidR="00A929FE" w:rsidRPr="005F77A2" w14:paraId="62CA272A" w14:textId="77777777" w:rsidTr="00585F39">
        <w:tc>
          <w:tcPr>
            <w:tcW w:w="2349" w:type="dxa"/>
          </w:tcPr>
          <w:p w14:paraId="07D51340" w14:textId="77777777" w:rsidR="00A929FE" w:rsidRPr="00E87554" w:rsidRDefault="00A929FE"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4502C8F" w14:textId="038C250A" w:rsidR="00A929FE" w:rsidRPr="005F77A2" w:rsidRDefault="00A929FE" w:rsidP="00A929FE">
            <w:pPr>
              <w:numPr>
                <w:ilvl w:val="0"/>
                <w:numId w:val="5"/>
              </w:numPr>
              <w:ind w:left="426" w:right="39" w:hanging="426"/>
              <w:jc w:val="both"/>
              <w:rPr>
                <w:rFonts w:ascii="Arial" w:hAnsi="Arial" w:cs="Arial"/>
                <w:szCs w:val="32"/>
                <w:lang w:val="en-US"/>
              </w:rPr>
            </w:pPr>
            <w:r>
              <w:rPr>
                <w:rFonts w:ascii="Arial" w:hAnsi="Arial" w:cs="Arial"/>
                <w:szCs w:val="32"/>
                <w:lang w:val="en-US"/>
              </w:rPr>
              <w:t>City of Nedlands Audit Plan for the year ending 30 June 2022</w:t>
            </w:r>
          </w:p>
        </w:tc>
      </w:tr>
    </w:tbl>
    <w:p w14:paraId="044D14B4" w14:textId="77777777" w:rsidR="00883DE9" w:rsidRPr="00785D8C" w:rsidRDefault="00883DE9" w:rsidP="00883DE9">
      <w:pPr>
        <w:pStyle w:val="CouncilHeading"/>
      </w:pPr>
    </w:p>
    <w:p w14:paraId="766094FC" w14:textId="77777777" w:rsidR="00883DE9" w:rsidRPr="00E87554" w:rsidRDefault="00883DE9" w:rsidP="00883DE9">
      <w:pPr>
        <w:ind w:left="-284" w:right="-330"/>
        <w:jc w:val="both"/>
        <w:rPr>
          <w:rFonts w:ascii="Arial" w:eastAsiaTheme="minorHAnsi" w:hAnsi="Arial" w:cs="Arial"/>
          <w:b/>
          <w:color w:val="244061" w:themeColor="accent1" w:themeShade="80"/>
          <w:sz w:val="28"/>
          <w:szCs w:val="32"/>
          <w:lang w:val="en-US"/>
        </w:rPr>
      </w:pPr>
      <w:r w:rsidRPr="00E87554">
        <w:rPr>
          <w:rFonts w:ascii="Arial" w:eastAsiaTheme="minorHAnsi" w:hAnsi="Arial" w:cs="Arial"/>
          <w:b/>
          <w:color w:val="244061" w:themeColor="accent1" w:themeShade="80"/>
          <w:sz w:val="28"/>
          <w:szCs w:val="32"/>
          <w:lang w:val="en-US"/>
        </w:rPr>
        <w:t>Purpose</w:t>
      </w:r>
    </w:p>
    <w:p w14:paraId="72406CB3" w14:textId="77777777" w:rsidR="001A45C4" w:rsidRPr="005F77A2" w:rsidRDefault="001A45C4" w:rsidP="001A45C4">
      <w:pPr>
        <w:ind w:left="-567" w:right="-330"/>
        <w:jc w:val="both"/>
        <w:rPr>
          <w:rFonts w:ascii="Arial" w:hAnsi="Arial" w:cs="Arial"/>
          <w:b/>
          <w:szCs w:val="32"/>
          <w:lang w:val="en-US"/>
        </w:rPr>
      </w:pPr>
    </w:p>
    <w:p w14:paraId="2C96F143" w14:textId="77777777" w:rsidR="001A45C4" w:rsidRDefault="001A45C4" w:rsidP="001A45C4">
      <w:pPr>
        <w:ind w:left="-284" w:right="-330"/>
        <w:jc w:val="both"/>
        <w:rPr>
          <w:rFonts w:ascii="Arial" w:hAnsi="Arial" w:cs="Arial"/>
          <w:szCs w:val="32"/>
          <w:lang w:val="en-US"/>
        </w:rPr>
      </w:pPr>
      <w:r>
        <w:rPr>
          <w:rFonts w:ascii="Arial" w:hAnsi="Arial" w:cs="Arial"/>
          <w:szCs w:val="32"/>
          <w:lang w:val="en-US"/>
        </w:rPr>
        <w:t>This report is for the Office of the Auditor General and KPMG staff to present the City of Nedlands Audit Plan for the year ending 30 June 2022 to the Audit &amp; Risk Committee.</w:t>
      </w:r>
    </w:p>
    <w:p w14:paraId="35B24FE9" w14:textId="52ACCD31" w:rsidR="001A45C4" w:rsidRDefault="001A45C4" w:rsidP="001A45C4">
      <w:pPr>
        <w:ind w:left="-567" w:right="-330"/>
        <w:jc w:val="both"/>
        <w:rPr>
          <w:rFonts w:ascii="Arial" w:hAnsi="Arial" w:cs="Arial"/>
          <w:b/>
          <w:szCs w:val="32"/>
          <w:lang w:val="en-US"/>
        </w:rPr>
      </w:pPr>
    </w:p>
    <w:p w14:paraId="4A48B3B5" w14:textId="77777777" w:rsidR="005672A6" w:rsidRPr="005F77A2" w:rsidRDefault="005672A6" w:rsidP="001A45C4">
      <w:pPr>
        <w:ind w:left="-567" w:right="-330"/>
        <w:jc w:val="both"/>
        <w:rPr>
          <w:rFonts w:ascii="Arial" w:hAnsi="Arial" w:cs="Arial"/>
          <w:b/>
          <w:szCs w:val="32"/>
          <w:lang w:val="en-US"/>
        </w:rPr>
      </w:pPr>
    </w:p>
    <w:p w14:paraId="14B07CCE" w14:textId="77777777" w:rsidR="001A45C4" w:rsidRPr="00E87554" w:rsidRDefault="001A45C4" w:rsidP="001A45C4">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1B0B889" w14:textId="77777777" w:rsidR="001A45C4" w:rsidRPr="00E87554" w:rsidRDefault="001A45C4" w:rsidP="001A45C4">
      <w:pPr>
        <w:ind w:left="-567" w:right="-330"/>
        <w:jc w:val="both"/>
        <w:rPr>
          <w:rFonts w:ascii="Arial" w:hAnsi="Arial" w:cs="Arial"/>
          <w:b/>
          <w:color w:val="244061" w:themeColor="accent1" w:themeShade="80"/>
          <w:sz w:val="28"/>
          <w:szCs w:val="32"/>
          <w:lang w:val="en-US"/>
        </w:rPr>
      </w:pPr>
    </w:p>
    <w:p w14:paraId="03A44779" w14:textId="77777777" w:rsidR="001A45C4" w:rsidRPr="00B3403B" w:rsidRDefault="001A45C4" w:rsidP="001A45C4">
      <w:pPr>
        <w:ind w:left="-284" w:right="-330"/>
        <w:jc w:val="both"/>
        <w:rPr>
          <w:rFonts w:ascii="Arial" w:hAnsi="Arial" w:cs="Arial"/>
          <w:b/>
          <w:color w:val="244061" w:themeColor="accent1" w:themeShade="80"/>
          <w:szCs w:val="24"/>
          <w:lang w:val="en-US"/>
        </w:rPr>
      </w:pPr>
      <w:r w:rsidRPr="00B3403B">
        <w:rPr>
          <w:rFonts w:ascii="Arial" w:hAnsi="Arial" w:cs="Arial"/>
          <w:b/>
          <w:color w:val="244061" w:themeColor="accent1" w:themeShade="80"/>
          <w:szCs w:val="24"/>
          <w:lang w:val="en-US"/>
        </w:rPr>
        <w:t>That the Audit &amp; Risk Committee receive the report on the City of Nedlands Audit Plan for the year ending 30 June 2022.</w:t>
      </w:r>
    </w:p>
    <w:p w14:paraId="5056AF6B" w14:textId="77777777" w:rsidR="001A45C4" w:rsidRDefault="001A45C4" w:rsidP="001A45C4">
      <w:pPr>
        <w:ind w:left="-284" w:right="-330"/>
        <w:jc w:val="both"/>
        <w:rPr>
          <w:rFonts w:ascii="Arial" w:hAnsi="Arial" w:cs="Arial"/>
          <w:b/>
          <w:color w:val="244061" w:themeColor="accent1" w:themeShade="80"/>
          <w:szCs w:val="24"/>
          <w:highlight w:val="yellow"/>
          <w:lang w:val="en-US"/>
        </w:rPr>
      </w:pPr>
    </w:p>
    <w:p w14:paraId="28947A22" w14:textId="77777777" w:rsidR="001A45C4" w:rsidRPr="005F77A2" w:rsidRDefault="001A45C4" w:rsidP="001A45C4">
      <w:pPr>
        <w:ind w:left="-567" w:right="-330"/>
        <w:jc w:val="both"/>
        <w:rPr>
          <w:rFonts w:ascii="Arial" w:hAnsi="Arial" w:cs="Arial"/>
          <w:b/>
          <w:sz w:val="28"/>
          <w:szCs w:val="32"/>
          <w:lang w:val="en-US"/>
        </w:rPr>
      </w:pPr>
    </w:p>
    <w:p w14:paraId="631E3128" w14:textId="77777777" w:rsidR="001A45C4" w:rsidRPr="005F77A2" w:rsidRDefault="001A45C4" w:rsidP="001A45C4">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850BE53" w14:textId="77777777" w:rsidR="001A45C4" w:rsidRPr="005F77A2" w:rsidRDefault="001A45C4" w:rsidP="001A45C4">
      <w:pPr>
        <w:ind w:left="-284" w:right="-330"/>
        <w:jc w:val="both"/>
        <w:rPr>
          <w:rFonts w:ascii="Arial" w:hAnsi="Arial" w:cs="Arial"/>
          <w:color w:val="000000" w:themeColor="text1"/>
          <w:szCs w:val="24"/>
        </w:rPr>
      </w:pPr>
    </w:p>
    <w:p w14:paraId="6CA2341E" w14:textId="77777777" w:rsidR="001A45C4" w:rsidRPr="005F77A2" w:rsidRDefault="001A45C4" w:rsidP="001A45C4">
      <w:pPr>
        <w:ind w:left="-284" w:right="-330"/>
        <w:jc w:val="both"/>
        <w:rPr>
          <w:rFonts w:ascii="Arial" w:hAnsi="Arial" w:cs="Arial"/>
          <w:b/>
          <w:bCs/>
          <w:szCs w:val="32"/>
          <w:lang w:val="en-US"/>
        </w:rPr>
      </w:pPr>
      <w:r w:rsidRPr="005F77A2">
        <w:rPr>
          <w:rFonts w:ascii="Arial" w:hAnsi="Arial" w:cs="Arial"/>
          <w:color w:val="000000" w:themeColor="text1"/>
          <w:szCs w:val="24"/>
        </w:rPr>
        <w:t xml:space="preserve">Simple </w:t>
      </w:r>
      <w:r>
        <w:rPr>
          <w:rFonts w:ascii="Arial" w:hAnsi="Arial" w:cs="Arial"/>
          <w:color w:val="000000" w:themeColor="text1"/>
          <w:szCs w:val="24"/>
        </w:rPr>
        <w:t>Majority</w:t>
      </w:r>
    </w:p>
    <w:p w14:paraId="25B6450E" w14:textId="6222F79A" w:rsidR="001A45C4" w:rsidRDefault="001A45C4" w:rsidP="001A45C4">
      <w:pPr>
        <w:ind w:left="-284" w:right="-330"/>
        <w:jc w:val="both"/>
        <w:rPr>
          <w:rFonts w:ascii="Arial" w:hAnsi="Arial" w:cs="Arial"/>
          <w:b/>
          <w:sz w:val="28"/>
          <w:szCs w:val="32"/>
          <w:lang w:val="en-US"/>
        </w:rPr>
      </w:pPr>
    </w:p>
    <w:p w14:paraId="7281A868" w14:textId="77777777" w:rsidR="005672A6" w:rsidRPr="005F77A2" w:rsidRDefault="005672A6" w:rsidP="001A45C4">
      <w:pPr>
        <w:ind w:left="-284" w:right="-330"/>
        <w:jc w:val="both"/>
        <w:rPr>
          <w:rFonts w:ascii="Arial" w:hAnsi="Arial" w:cs="Arial"/>
          <w:b/>
          <w:sz w:val="28"/>
          <w:szCs w:val="32"/>
          <w:lang w:val="en-US"/>
        </w:rPr>
      </w:pPr>
    </w:p>
    <w:p w14:paraId="5C840220" w14:textId="77777777" w:rsidR="001A45C4" w:rsidRPr="00E87554" w:rsidRDefault="001A45C4" w:rsidP="001A45C4">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F526FDF" w14:textId="77777777" w:rsidR="001A45C4" w:rsidRPr="005F77A2" w:rsidRDefault="001A45C4" w:rsidP="001A45C4">
      <w:pPr>
        <w:ind w:left="-284" w:right="-330"/>
        <w:jc w:val="both"/>
        <w:rPr>
          <w:rFonts w:ascii="Arial" w:hAnsi="Arial" w:cs="Arial"/>
          <w:b/>
          <w:sz w:val="28"/>
          <w:szCs w:val="32"/>
          <w:lang w:val="en-US"/>
        </w:rPr>
      </w:pPr>
    </w:p>
    <w:p w14:paraId="289AAD95" w14:textId="77777777" w:rsidR="001A45C4" w:rsidRPr="005F77A2" w:rsidRDefault="001A45C4" w:rsidP="001A45C4">
      <w:pPr>
        <w:ind w:left="-284" w:right="-330"/>
        <w:jc w:val="both"/>
        <w:rPr>
          <w:rFonts w:ascii="Arial" w:hAnsi="Arial" w:cs="Arial"/>
          <w:bCs/>
          <w:szCs w:val="24"/>
          <w:lang w:val="en-US"/>
        </w:rPr>
      </w:pPr>
      <w:r>
        <w:rPr>
          <w:rFonts w:ascii="Arial" w:hAnsi="Arial" w:cs="Arial"/>
          <w:bCs/>
          <w:szCs w:val="24"/>
          <w:lang w:val="en-US"/>
        </w:rPr>
        <w:t>The Office of the Auditor General and KPMG has submitted an Audit Plan paper for discussion at the Committee meeting.</w:t>
      </w:r>
    </w:p>
    <w:p w14:paraId="69DD0EB6" w14:textId="77777777" w:rsidR="005672A6" w:rsidRDefault="005672A6" w:rsidP="001A45C4">
      <w:pPr>
        <w:ind w:left="-284" w:right="-330"/>
        <w:jc w:val="both"/>
        <w:rPr>
          <w:rFonts w:ascii="Arial" w:hAnsi="Arial" w:cs="Arial"/>
          <w:szCs w:val="32"/>
          <w:lang w:val="en-US"/>
        </w:rPr>
      </w:pPr>
    </w:p>
    <w:p w14:paraId="423CCBFD" w14:textId="77777777" w:rsidR="001A45C4" w:rsidRPr="005F77A2" w:rsidRDefault="001A45C4" w:rsidP="001A45C4">
      <w:pPr>
        <w:ind w:left="-284" w:right="-330"/>
        <w:jc w:val="both"/>
        <w:rPr>
          <w:rFonts w:ascii="Arial" w:hAnsi="Arial" w:cs="Arial"/>
          <w:szCs w:val="32"/>
          <w:lang w:val="en-US"/>
        </w:rPr>
      </w:pPr>
    </w:p>
    <w:p w14:paraId="316A85E6" w14:textId="77777777" w:rsidR="001A45C4" w:rsidRPr="005F77A2" w:rsidRDefault="001A45C4" w:rsidP="001A45C4">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E9F8BFD" w14:textId="77777777" w:rsidR="001A45C4" w:rsidRPr="005F77A2" w:rsidRDefault="001A45C4" w:rsidP="001A45C4">
      <w:pPr>
        <w:ind w:left="-284" w:right="-330"/>
        <w:jc w:val="both"/>
        <w:rPr>
          <w:rFonts w:ascii="Arial" w:hAnsi="Arial" w:cs="Arial"/>
          <w:b/>
          <w:szCs w:val="32"/>
          <w:lang w:val="en-US"/>
        </w:rPr>
      </w:pPr>
    </w:p>
    <w:p w14:paraId="29CA5509" w14:textId="77777777" w:rsidR="001A45C4" w:rsidRPr="005F77A2" w:rsidRDefault="001A45C4" w:rsidP="001A45C4">
      <w:pPr>
        <w:ind w:left="-284" w:right="-330"/>
        <w:jc w:val="both"/>
        <w:rPr>
          <w:rFonts w:ascii="Arial" w:hAnsi="Arial" w:cs="Arial"/>
          <w:szCs w:val="32"/>
          <w:lang w:val="en-US"/>
        </w:rPr>
      </w:pPr>
      <w:r>
        <w:rPr>
          <w:rFonts w:ascii="Arial" w:hAnsi="Arial" w:cs="Arial"/>
          <w:szCs w:val="32"/>
          <w:lang w:val="en-US"/>
        </w:rPr>
        <w:t>Office of the Auditor General, KPMG, Director Corporate &amp; Strategy, Finance Coordinator</w:t>
      </w:r>
      <w:r w:rsidRPr="005F77A2">
        <w:rPr>
          <w:rFonts w:ascii="Arial" w:hAnsi="Arial" w:cs="Arial"/>
          <w:szCs w:val="32"/>
          <w:lang w:val="en-US"/>
        </w:rPr>
        <w:t>.</w:t>
      </w:r>
    </w:p>
    <w:p w14:paraId="522CF1DE" w14:textId="11645F95" w:rsidR="001A45C4" w:rsidRDefault="001A45C4" w:rsidP="001A45C4">
      <w:pPr>
        <w:ind w:left="-284" w:right="-330"/>
        <w:jc w:val="both"/>
        <w:rPr>
          <w:rFonts w:ascii="Arial" w:hAnsi="Arial" w:cs="Arial"/>
          <w:szCs w:val="32"/>
          <w:lang w:val="en-US"/>
        </w:rPr>
      </w:pPr>
    </w:p>
    <w:p w14:paraId="2147A2F3" w14:textId="77777777" w:rsidR="001A45C4" w:rsidRDefault="001A45C4" w:rsidP="001A45C4">
      <w:pPr>
        <w:ind w:left="-284" w:right="-330"/>
        <w:jc w:val="both"/>
        <w:rPr>
          <w:rFonts w:ascii="Arial" w:hAnsi="Arial" w:cs="Arial"/>
          <w:szCs w:val="32"/>
          <w:lang w:val="en-US"/>
        </w:rPr>
      </w:pPr>
    </w:p>
    <w:p w14:paraId="2E8C373E" w14:textId="77777777" w:rsidR="00DF668C" w:rsidRDefault="00DF668C" w:rsidP="001A45C4">
      <w:pPr>
        <w:ind w:left="-284" w:right="-330"/>
        <w:jc w:val="both"/>
        <w:rPr>
          <w:rFonts w:ascii="Arial" w:hAnsi="Arial" w:cs="Arial"/>
          <w:szCs w:val="32"/>
          <w:lang w:val="en-US"/>
        </w:rPr>
      </w:pPr>
    </w:p>
    <w:p w14:paraId="55FC1B46" w14:textId="77777777" w:rsidR="00DF668C" w:rsidRPr="005F77A2" w:rsidRDefault="00DF668C" w:rsidP="001A45C4">
      <w:pPr>
        <w:ind w:left="-284" w:right="-330"/>
        <w:jc w:val="both"/>
        <w:rPr>
          <w:rFonts w:ascii="Arial" w:hAnsi="Arial" w:cs="Arial"/>
          <w:szCs w:val="32"/>
          <w:lang w:val="en-US"/>
        </w:rPr>
      </w:pPr>
    </w:p>
    <w:p w14:paraId="5442FAD3" w14:textId="77777777" w:rsidR="001A45C4" w:rsidRPr="005F77A2" w:rsidRDefault="001A45C4" w:rsidP="001A45C4">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89D537C" w14:textId="77777777" w:rsidR="001A45C4" w:rsidRPr="005F77A2" w:rsidRDefault="001A45C4" w:rsidP="001A45C4">
      <w:pPr>
        <w:ind w:left="-284" w:right="-330"/>
        <w:jc w:val="both"/>
        <w:rPr>
          <w:rFonts w:ascii="Arial" w:hAnsi="Arial" w:cs="Arial"/>
          <w:szCs w:val="32"/>
          <w:highlight w:val="red"/>
          <w:lang w:val="en-US"/>
        </w:rPr>
      </w:pPr>
    </w:p>
    <w:p w14:paraId="369885ED" w14:textId="77777777" w:rsidR="001A45C4" w:rsidRPr="005F77A2" w:rsidRDefault="001A45C4" w:rsidP="001A45C4">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456B2B0" w14:textId="77777777" w:rsidR="001A45C4" w:rsidRPr="005F77A2" w:rsidRDefault="001A45C4" w:rsidP="001A45C4">
      <w:pPr>
        <w:ind w:left="-284" w:right="-330"/>
        <w:jc w:val="both"/>
        <w:rPr>
          <w:rFonts w:ascii="Arial" w:hAnsi="Arial" w:cs="Arial"/>
          <w:szCs w:val="32"/>
          <w:lang w:val="en-US"/>
        </w:rPr>
      </w:pPr>
    </w:p>
    <w:p w14:paraId="0BDBC5D9" w14:textId="77777777" w:rsidR="001A45C4" w:rsidRPr="005F77A2" w:rsidRDefault="001A45C4" w:rsidP="001A45C4">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w:t>
      </w:r>
      <w:r>
        <w:rPr>
          <w:rFonts w:ascii="Arial" w:hAnsi="Arial" w:cs="Arial"/>
          <w:szCs w:val="24"/>
          <w:lang w:val="en-US"/>
        </w:rPr>
        <w:t xml:space="preserve"> </w:t>
      </w:r>
      <w:r w:rsidRPr="005F77A2">
        <w:rPr>
          <w:rFonts w:ascii="Arial" w:hAnsi="Arial" w:cs="Arial"/>
          <w:szCs w:val="24"/>
          <w:lang w:val="en-US"/>
        </w:rPr>
        <w:t xml:space="preserve">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0941D06E" w14:textId="77777777" w:rsidR="001A45C4" w:rsidRPr="005F77A2" w:rsidRDefault="001A45C4" w:rsidP="001A45C4">
      <w:pPr>
        <w:ind w:left="-567" w:right="-330"/>
        <w:jc w:val="both"/>
        <w:rPr>
          <w:rFonts w:ascii="Arial" w:hAnsi="Arial" w:cs="Arial"/>
          <w:szCs w:val="24"/>
          <w:lang w:val="en-US"/>
        </w:rPr>
      </w:pPr>
    </w:p>
    <w:p w14:paraId="3CE5C116" w14:textId="77777777" w:rsidR="001A45C4" w:rsidRPr="005F77A2" w:rsidRDefault="001A45C4" w:rsidP="001A45C4">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552D3A83" w14:textId="77777777" w:rsidR="001A45C4" w:rsidRPr="005F77A2" w:rsidRDefault="001A45C4" w:rsidP="001A45C4">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432AA568" w14:textId="77777777" w:rsidR="001A45C4" w:rsidRPr="005F77A2" w:rsidRDefault="001A45C4" w:rsidP="001A45C4">
      <w:pPr>
        <w:ind w:left="-567" w:right="-330"/>
        <w:jc w:val="both"/>
        <w:rPr>
          <w:rFonts w:ascii="Arial" w:hAnsi="Arial" w:cs="Arial"/>
          <w:bCs/>
          <w:szCs w:val="28"/>
          <w:lang w:val="en-US"/>
        </w:rPr>
      </w:pPr>
    </w:p>
    <w:p w14:paraId="56185D3F" w14:textId="77777777" w:rsidR="001A45C4" w:rsidRPr="005F77A2" w:rsidRDefault="001A45C4" w:rsidP="001A45C4">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FBE2B40" w14:textId="77777777" w:rsidR="001A45C4" w:rsidRPr="005F77A2" w:rsidRDefault="001A45C4" w:rsidP="001A45C4">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D8E2FA2" w14:textId="77777777" w:rsidR="001A45C4" w:rsidRPr="005F77A2" w:rsidRDefault="001A45C4" w:rsidP="001A45C4">
      <w:pPr>
        <w:ind w:left="-284" w:right="-330"/>
        <w:jc w:val="both"/>
        <w:rPr>
          <w:rFonts w:ascii="Arial" w:hAnsi="Arial" w:cs="Arial"/>
          <w:bCs/>
          <w:szCs w:val="28"/>
          <w:lang w:val="en-US"/>
        </w:rPr>
      </w:pPr>
    </w:p>
    <w:p w14:paraId="12C63D96" w14:textId="77777777" w:rsidR="001A45C4" w:rsidRPr="005F77A2" w:rsidRDefault="001A45C4" w:rsidP="001A45C4">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5A354DE6" w14:textId="77777777" w:rsidR="001A45C4" w:rsidRPr="005F77A2" w:rsidRDefault="001A45C4" w:rsidP="001A45C4">
      <w:pPr>
        <w:ind w:left="-567" w:right="-330"/>
        <w:jc w:val="both"/>
        <w:rPr>
          <w:rFonts w:ascii="Arial" w:hAnsi="Arial" w:cs="Arial"/>
          <w:b/>
          <w:color w:val="17365D" w:themeColor="text2" w:themeShade="BF"/>
          <w:szCs w:val="28"/>
          <w:lang w:val="en-US"/>
        </w:rPr>
      </w:pPr>
    </w:p>
    <w:p w14:paraId="49FA696A" w14:textId="47325703" w:rsidR="001A45C4" w:rsidRPr="00FB4352" w:rsidRDefault="001A45C4" w:rsidP="001A45C4">
      <w:pPr>
        <w:ind w:left="-283" w:right="-330"/>
        <w:jc w:val="both"/>
        <w:rPr>
          <w:rFonts w:ascii="Arial" w:hAnsi="Arial" w:cs="Arial"/>
          <w:szCs w:val="24"/>
          <w:lang w:val="en-US"/>
        </w:rPr>
      </w:pPr>
      <w:r w:rsidRPr="00FB4352">
        <w:rPr>
          <w:rFonts w:ascii="Arial" w:hAnsi="Arial" w:cs="Arial"/>
          <w:szCs w:val="24"/>
          <w:lang w:val="en-US"/>
        </w:rPr>
        <w:t>Nil</w:t>
      </w:r>
      <w:r w:rsidR="005672A6">
        <w:rPr>
          <w:rFonts w:ascii="Arial" w:hAnsi="Arial" w:cs="Arial"/>
          <w:szCs w:val="24"/>
          <w:lang w:val="en-US"/>
        </w:rPr>
        <w:t>.</w:t>
      </w:r>
    </w:p>
    <w:p w14:paraId="26AAE0D3" w14:textId="7140E335" w:rsidR="001A45C4" w:rsidRDefault="001A45C4" w:rsidP="001A45C4">
      <w:pPr>
        <w:ind w:left="-567" w:right="-330"/>
        <w:jc w:val="both"/>
        <w:rPr>
          <w:rFonts w:ascii="Arial" w:hAnsi="Arial" w:cs="Arial"/>
          <w:b/>
          <w:sz w:val="28"/>
          <w:szCs w:val="32"/>
          <w:lang w:val="en-US"/>
        </w:rPr>
      </w:pPr>
    </w:p>
    <w:p w14:paraId="61594F47" w14:textId="77777777" w:rsidR="005672A6" w:rsidRPr="005F77A2" w:rsidRDefault="005672A6" w:rsidP="001A45C4">
      <w:pPr>
        <w:ind w:left="-567" w:right="-330"/>
        <w:jc w:val="both"/>
        <w:rPr>
          <w:rFonts w:ascii="Arial" w:hAnsi="Arial" w:cs="Arial"/>
          <w:b/>
          <w:sz w:val="28"/>
          <w:szCs w:val="32"/>
          <w:lang w:val="en-US"/>
        </w:rPr>
      </w:pPr>
    </w:p>
    <w:p w14:paraId="047FC5EA" w14:textId="77777777" w:rsidR="001A45C4" w:rsidRPr="005F77A2" w:rsidRDefault="001A45C4" w:rsidP="001A45C4">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34D84B85" w14:textId="77777777" w:rsidR="001A45C4" w:rsidRPr="005F77A2" w:rsidRDefault="001A45C4" w:rsidP="001A45C4">
      <w:pPr>
        <w:ind w:left="-284" w:right="-330"/>
        <w:jc w:val="both"/>
        <w:rPr>
          <w:rFonts w:ascii="Arial" w:hAnsi="Arial" w:cs="Arial"/>
          <w:b/>
          <w:szCs w:val="32"/>
          <w:highlight w:val="yellow"/>
          <w:lang w:val="en-US"/>
        </w:rPr>
      </w:pPr>
    </w:p>
    <w:p w14:paraId="68D5F8EB" w14:textId="77777777" w:rsidR="001A45C4" w:rsidRPr="000C2D8B" w:rsidRDefault="001A45C4" w:rsidP="001A45C4">
      <w:pPr>
        <w:ind w:left="-284" w:right="-330"/>
        <w:jc w:val="both"/>
        <w:rPr>
          <w:rFonts w:ascii="Arial" w:eastAsia="Acumin Pro" w:hAnsi="Arial" w:cs="Arial"/>
          <w:szCs w:val="24"/>
          <w:lang w:val="en-US"/>
        </w:rPr>
      </w:pPr>
      <w:r w:rsidRPr="000C2D8B">
        <w:rPr>
          <w:rFonts w:ascii="Arial" w:hAnsi="Arial" w:cs="Arial"/>
          <w:color w:val="000000"/>
          <w:szCs w:val="24"/>
        </w:rPr>
        <w:t>There are no financial implications to this report.</w:t>
      </w:r>
    </w:p>
    <w:p w14:paraId="73BB33C6" w14:textId="3A434DB4" w:rsidR="001A45C4" w:rsidRDefault="001A45C4" w:rsidP="001A45C4">
      <w:pPr>
        <w:ind w:left="-284" w:right="-330"/>
        <w:jc w:val="both"/>
        <w:rPr>
          <w:rFonts w:ascii="Arial" w:hAnsi="Arial" w:cs="Arial"/>
          <w:szCs w:val="24"/>
          <w:highlight w:val="yellow"/>
          <w:lang w:val="en-US"/>
        </w:rPr>
      </w:pPr>
    </w:p>
    <w:p w14:paraId="4308D658" w14:textId="77777777" w:rsidR="005672A6" w:rsidRPr="005F77A2" w:rsidRDefault="005672A6" w:rsidP="001A45C4">
      <w:pPr>
        <w:ind w:left="-284" w:right="-330"/>
        <w:jc w:val="both"/>
        <w:rPr>
          <w:rFonts w:ascii="Arial" w:hAnsi="Arial" w:cs="Arial"/>
          <w:szCs w:val="24"/>
          <w:highlight w:val="yellow"/>
          <w:lang w:val="en-US"/>
        </w:rPr>
      </w:pPr>
    </w:p>
    <w:p w14:paraId="6FBE1C0D" w14:textId="77777777" w:rsidR="001A45C4" w:rsidRPr="005F77A2" w:rsidRDefault="001A45C4" w:rsidP="001A45C4">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B4718EE" w14:textId="77777777" w:rsidR="001A45C4" w:rsidRPr="005F77A2" w:rsidRDefault="001A45C4" w:rsidP="001A45C4">
      <w:pPr>
        <w:ind w:left="-284" w:right="-330"/>
        <w:jc w:val="both"/>
        <w:rPr>
          <w:rFonts w:ascii="Arial" w:hAnsi="Arial" w:cs="Arial"/>
          <w:b/>
          <w:sz w:val="28"/>
          <w:szCs w:val="32"/>
          <w:lang w:val="en-US"/>
        </w:rPr>
      </w:pPr>
    </w:p>
    <w:p w14:paraId="21944631" w14:textId="77777777" w:rsidR="001A45C4" w:rsidRDefault="001A45C4" w:rsidP="001A45C4">
      <w:pPr>
        <w:ind w:left="-284" w:right="-330"/>
        <w:jc w:val="both"/>
        <w:rPr>
          <w:rFonts w:ascii="Arial" w:hAnsi="Arial" w:cs="Arial"/>
          <w:bCs/>
          <w:szCs w:val="24"/>
          <w:lang w:val="en-US"/>
        </w:rPr>
      </w:pPr>
      <w:r>
        <w:rPr>
          <w:rFonts w:ascii="Arial" w:hAnsi="Arial" w:cs="Arial"/>
          <w:bCs/>
          <w:szCs w:val="24"/>
          <w:lang w:val="en-US"/>
        </w:rPr>
        <w:t>Nil.</w:t>
      </w:r>
    </w:p>
    <w:p w14:paraId="505596A6" w14:textId="4513D3A5" w:rsidR="001A45C4" w:rsidRDefault="001A45C4" w:rsidP="001A45C4">
      <w:pPr>
        <w:ind w:left="-284" w:right="-330"/>
        <w:jc w:val="both"/>
        <w:rPr>
          <w:rFonts w:ascii="Arial" w:hAnsi="Arial" w:cs="Arial"/>
          <w:b/>
          <w:color w:val="17365D" w:themeColor="text2" w:themeShade="BF"/>
          <w:sz w:val="28"/>
          <w:szCs w:val="32"/>
          <w:lang w:val="en-US"/>
        </w:rPr>
      </w:pPr>
    </w:p>
    <w:p w14:paraId="24AB4D71" w14:textId="77777777" w:rsidR="005672A6" w:rsidRDefault="005672A6" w:rsidP="001A45C4">
      <w:pPr>
        <w:ind w:left="-284" w:right="-330"/>
        <w:jc w:val="both"/>
        <w:rPr>
          <w:rFonts w:ascii="Arial" w:hAnsi="Arial" w:cs="Arial"/>
          <w:b/>
          <w:color w:val="17365D" w:themeColor="text2" w:themeShade="BF"/>
          <w:sz w:val="28"/>
          <w:szCs w:val="32"/>
          <w:lang w:val="en-US"/>
        </w:rPr>
      </w:pPr>
    </w:p>
    <w:p w14:paraId="7E8137C4" w14:textId="77777777" w:rsidR="001A45C4" w:rsidRPr="005F77A2" w:rsidRDefault="001A45C4" w:rsidP="001A45C4">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E4555C3" w14:textId="77777777" w:rsidR="001A45C4" w:rsidRPr="005F77A2" w:rsidRDefault="001A45C4" w:rsidP="001A45C4">
      <w:pPr>
        <w:ind w:left="-284" w:right="-330"/>
        <w:jc w:val="both"/>
        <w:rPr>
          <w:rFonts w:ascii="Arial" w:hAnsi="Arial" w:cs="Arial"/>
          <w:b/>
          <w:sz w:val="28"/>
          <w:szCs w:val="32"/>
          <w:lang w:val="en-US"/>
        </w:rPr>
      </w:pPr>
    </w:p>
    <w:p w14:paraId="04F7E18D" w14:textId="66B61AC9" w:rsidR="001A45C4" w:rsidRPr="005F77A2" w:rsidRDefault="001A45C4" w:rsidP="001A45C4">
      <w:pPr>
        <w:ind w:left="-284" w:right="-330"/>
        <w:jc w:val="both"/>
        <w:rPr>
          <w:rFonts w:ascii="Arial" w:hAnsi="Arial" w:cs="Arial"/>
          <w:lang w:val="en-US"/>
        </w:rPr>
      </w:pPr>
      <w:r w:rsidRPr="57B06041">
        <w:rPr>
          <w:rFonts w:ascii="Arial" w:hAnsi="Arial" w:cs="Arial"/>
          <w:lang w:val="en-US"/>
        </w:rPr>
        <w:t xml:space="preserve">Nil. </w:t>
      </w:r>
    </w:p>
    <w:p w14:paraId="34948B2E" w14:textId="77777777" w:rsidR="001A45C4" w:rsidRDefault="001A45C4" w:rsidP="001A45C4">
      <w:pPr>
        <w:ind w:left="-284" w:right="-330"/>
        <w:jc w:val="both"/>
        <w:rPr>
          <w:rFonts w:ascii="Arial" w:hAnsi="Arial" w:cs="Arial"/>
          <w:szCs w:val="24"/>
        </w:rPr>
      </w:pPr>
    </w:p>
    <w:p w14:paraId="41AC3CF3" w14:textId="77777777" w:rsidR="001A45C4" w:rsidRDefault="001A45C4" w:rsidP="001A45C4">
      <w:pPr>
        <w:ind w:left="-284" w:right="-330"/>
        <w:jc w:val="both"/>
        <w:rPr>
          <w:rFonts w:ascii="Arial" w:hAnsi="Arial" w:cs="Arial"/>
          <w:szCs w:val="24"/>
        </w:rPr>
      </w:pPr>
    </w:p>
    <w:p w14:paraId="07AB1CEF" w14:textId="77777777" w:rsidR="001A45C4" w:rsidRPr="005F77A2" w:rsidRDefault="001A45C4" w:rsidP="001A45C4">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A81AA75" w14:textId="77777777" w:rsidR="001A45C4" w:rsidRPr="005F77A2" w:rsidRDefault="001A45C4" w:rsidP="001A45C4">
      <w:pPr>
        <w:ind w:left="-284" w:right="-330"/>
        <w:jc w:val="both"/>
        <w:rPr>
          <w:rFonts w:ascii="Arial" w:hAnsi="Arial" w:cs="Arial"/>
          <w:bCs/>
          <w:szCs w:val="28"/>
          <w:lang w:val="en-US"/>
        </w:rPr>
      </w:pPr>
    </w:p>
    <w:p w14:paraId="6B7515BB" w14:textId="77777777" w:rsidR="001A45C4" w:rsidRPr="005F77A2" w:rsidRDefault="001A45C4" w:rsidP="001A45C4">
      <w:pPr>
        <w:ind w:left="-284" w:right="-330"/>
        <w:jc w:val="both"/>
        <w:rPr>
          <w:rFonts w:ascii="Arial" w:hAnsi="Arial" w:cs="Arial"/>
          <w:bCs/>
        </w:rPr>
      </w:pPr>
      <w:r>
        <w:rPr>
          <w:rFonts w:ascii="Arial" w:hAnsi="Arial" w:cs="Arial"/>
          <w:bCs/>
          <w:szCs w:val="24"/>
        </w:rPr>
        <w:t>That the Audit &amp; Risk Committee receives the City of Nedlands Audit Plan for the year ending 30 June 2022</w:t>
      </w:r>
      <w:r w:rsidRPr="005F77A2">
        <w:rPr>
          <w:rFonts w:ascii="Arial" w:hAnsi="Arial" w:cs="Arial"/>
          <w:bCs/>
        </w:rPr>
        <w:t>.</w:t>
      </w:r>
    </w:p>
    <w:p w14:paraId="05CF8EDD" w14:textId="77777777" w:rsidR="001A45C4" w:rsidRPr="005F77A2" w:rsidRDefault="001A45C4" w:rsidP="001A45C4">
      <w:pPr>
        <w:ind w:left="-284" w:right="-330"/>
        <w:jc w:val="both"/>
        <w:rPr>
          <w:rFonts w:ascii="Arial" w:hAnsi="Arial" w:cs="Arial"/>
          <w:bCs/>
        </w:rPr>
      </w:pPr>
    </w:p>
    <w:p w14:paraId="06A8655E" w14:textId="77777777" w:rsidR="001A45C4" w:rsidRPr="005F77A2" w:rsidRDefault="001A45C4" w:rsidP="001A45C4">
      <w:pPr>
        <w:ind w:left="-284" w:right="-330"/>
        <w:jc w:val="both"/>
        <w:rPr>
          <w:rFonts w:ascii="Arial" w:hAnsi="Arial" w:cs="Arial"/>
          <w:bCs/>
        </w:rPr>
      </w:pPr>
    </w:p>
    <w:p w14:paraId="054579A7" w14:textId="77777777" w:rsidR="001A45C4" w:rsidRPr="005F77A2" w:rsidRDefault="001A45C4" w:rsidP="001A45C4">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5558BF7A" w14:textId="77777777" w:rsidR="001A45C4" w:rsidRPr="005F77A2" w:rsidRDefault="001A45C4" w:rsidP="001A45C4">
      <w:pPr>
        <w:ind w:left="-284" w:right="-330"/>
        <w:jc w:val="both"/>
        <w:rPr>
          <w:rFonts w:ascii="Arial" w:hAnsi="Arial" w:cs="Arial"/>
          <w:b/>
          <w:sz w:val="28"/>
          <w:szCs w:val="32"/>
          <w:lang w:val="en-US"/>
        </w:rPr>
      </w:pPr>
    </w:p>
    <w:p w14:paraId="48B693EC" w14:textId="77777777" w:rsidR="001A45C4" w:rsidRDefault="001A45C4" w:rsidP="001A45C4">
      <w:pPr>
        <w:ind w:left="-284" w:right="-330"/>
        <w:jc w:val="both"/>
        <w:rPr>
          <w:rFonts w:ascii="Arial" w:hAnsi="Arial" w:cs="Arial"/>
          <w:bCs/>
          <w:szCs w:val="24"/>
          <w:lang w:val="en-US"/>
        </w:rPr>
      </w:pPr>
      <w:r>
        <w:rPr>
          <w:rFonts w:ascii="Arial" w:hAnsi="Arial" w:cs="Arial"/>
          <w:bCs/>
          <w:szCs w:val="24"/>
          <w:lang w:val="en-US"/>
        </w:rPr>
        <w:t xml:space="preserve">N/A </w:t>
      </w:r>
    </w:p>
    <w:p w14:paraId="508C2BC1" w14:textId="097BB756" w:rsidR="00892298" w:rsidRDefault="00892298" w:rsidP="005672A6">
      <w:pPr>
        <w:pStyle w:val="Heading1"/>
        <w:numPr>
          <w:ilvl w:val="1"/>
          <w:numId w:val="1"/>
        </w:numPr>
        <w:tabs>
          <w:tab w:val="clear" w:pos="2410"/>
          <w:tab w:val="clear" w:pos="2977"/>
          <w:tab w:val="clear" w:pos="8335"/>
          <w:tab w:val="clear" w:pos="8505"/>
        </w:tabs>
        <w:spacing w:before="0" w:after="0"/>
        <w:ind w:left="-284" w:right="187" w:hanging="850"/>
        <w:rPr>
          <w:rFonts w:ascii="Arial" w:hAnsi="Arial" w:cs="Arial"/>
          <w:caps w:val="0"/>
          <w:color w:val="244061" w:themeColor="accent1" w:themeShade="80"/>
          <w:u w:val="none"/>
        </w:rPr>
      </w:pPr>
      <w:bookmarkStart w:id="31" w:name="_Toc447951723"/>
      <w:bookmarkStart w:id="32" w:name="_Toc104536772"/>
      <w:r w:rsidRPr="0E0371CD">
        <w:rPr>
          <w:rFonts w:ascii="Arial" w:hAnsi="Arial" w:cs="Arial"/>
          <w:caps w:val="0"/>
          <w:color w:val="244061" w:themeColor="accent1" w:themeShade="80"/>
          <w:u w:val="none"/>
        </w:rPr>
        <w:t xml:space="preserve">ARC09.05.22 </w:t>
      </w:r>
      <w:r w:rsidR="007E45CF" w:rsidRPr="0E0371CD">
        <w:rPr>
          <w:rFonts w:ascii="Arial" w:hAnsi="Arial" w:cs="Arial"/>
          <w:caps w:val="0"/>
          <w:color w:val="244061" w:themeColor="accent1" w:themeShade="80"/>
          <w:u w:val="none"/>
        </w:rPr>
        <w:t>Internal Audit – O</w:t>
      </w:r>
      <w:r w:rsidR="003467D0">
        <w:rPr>
          <w:rFonts w:ascii="Arial" w:hAnsi="Arial" w:cs="Arial"/>
          <w:caps w:val="0"/>
          <w:color w:val="244061" w:themeColor="accent1" w:themeShade="80"/>
          <w:u w:val="none"/>
        </w:rPr>
        <w:t>ccupational Health and Safety</w:t>
      </w:r>
      <w:r w:rsidR="007E45CF" w:rsidRPr="0E0371CD">
        <w:rPr>
          <w:rFonts w:ascii="Arial" w:hAnsi="Arial" w:cs="Arial"/>
          <w:caps w:val="0"/>
          <w:color w:val="244061" w:themeColor="accent1" w:themeShade="80"/>
          <w:u w:val="none"/>
        </w:rPr>
        <w:t xml:space="preserve"> Report</w:t>
      </w:r>
      <w:bookmarkEnd w:id="31"/>
      <w:bookmarkEnd w:id="32"/>
    </w:p>
    <w:p w14:paraId="3652961F" w14:textId="77777777" w:rsidR="00892298" w:rsidRDefault="00892298" w:rsidP="00892298"/>
    <w:tbl>
      <w:tblPr>
        <w:tblStyle w:val="TableGrid"/>
        <w:tblW w:w="9640" w:type="dxa"/>
        <w:tblInd w:w="-289" w:type="dxa"/>
        <w:tblLook w:val="04A0" w:firstRow="1" w:lastRow="0" w:firstColumn="1" w:lastColumn="0" w:noHBand="0" w:noVBand="1"/>
      </w:tblPr>
      <w:tblGrid>
        <w:gridCol w:w="2349"/>
        <w:gridCol w:w="7291"/>
      </w:tblGrid>
      <w:tr w:rsidR="00BF0157" w:rsidRPr="005F77A2" w14:paraId="737C4C51" w14:textId="77777777" w:rsidTr="00585F39">
        <w:tc>
          <w:tcPr>
            <w:tcW w:w="2349" w:type="dxa"/>
          </w:tcPr>
          <w:p w14:paraId="44F6DE5C" w14:textId="77777777" w:rsidR="00BF0157" w:rsidRPr="00E87554" w:rsidRDefault="00BF0157"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4DBD5540" w14:textId="77777777" w:rsidR="00BF0157" w:rsidRPr="005F77A2" w:rsidRDefault="00BF0157" w:rsidP="00F35F19">
            <w:pPr>
              <w:ind w:right="39"/>
              <w:jc w:val="both"/>
              <w:rPr>
                <w:rFonts w:ascii="Arial" w:hAnsi="Arial" w:cs="Arial"/>
                <w:szCs w:val="24"/>
                <w:lang w:val="en-AU"/>
              </w:rPr>
            </w:pPr>
            <w:r>
              <w:rPr>
                <w:rFonts w:ascii="Arial" w:hAnsi="Arial" w:cs="Arial"/>
                <w:szCs w:val="24"/>
                <w:lang w:val="en-AU"/>
              </w:rPr>
              <w:t>Audit &amp; Risk Committee – 30 May 2022</w:t>
            </w:r>
          </w:p>
        </w:tc>
      </w:tr>
      <w:tr w:rsidR="00BF0157" w:rsidRPr="005F77A2" w14:paraId="76C08E4E" w14:textId="77777777" w:rsidTr="00585F39">
        <w:tc>
          <w:tcPr>
            <w:tcW w:w="2349" w:type="dxa"/>
          </w:tcPr>
          <w:p w14:paraId="0288B7FD" w14:textId="77777777" w:rsidR="00BF0157" w:rsidRPr="00E87554" w:rsidRDefault="00BF0157"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5207226D" w14:textId="77777777" w:rsidR="00BF0157" w:rsidRPr="005F77A2" w:rsidRDefault="00BF0157" w:rsidP="00F35F19">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BF0157" w:rsidRPr="005F77A2" w14:paraId="2F768425" w14:textId="77777777" w:rsidTr="00585F39">
        <w:tc>
          <w:tcPr>
            <w:tcW w:w="2349" w:type="dxa"/>
          </w:tcPr>
          <w:p w14:paraId="54204DF5" w14:textId="77777777" w:rsidR="00BF0157" w:rsidRPr="00E87554" w:rsidRDefault="00BF0157" w:rsidP="00F35F19">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65B8126" w14:textId="1C69F77B" w:rsidR="00BF0157" w:rsidRPr="005F77A2" w:rsidRDefault="00BF0157" w:rsidP="00F35F19">
            <w:pPr>
              <w:pStyle w:val="Subsection"/>
              <w:tabs>
                <w:tab w:val="clear" w:pos="595"/>
                <w:tab w:val="clear" w:pos="879"/>
              </w:tabs>
              <w:spacing w:before="120"/>
              <w:ind w:left="0" w:right="39" w:firstLine="0"/>
              <w:rPr>
                <w:rFonts w:ascii="Arial" w:hAnsi="Arial" w:cs="Arial"/>
                <w:szCs w:val="24"/>
              </w:rPr>
            </w:pPr>
            <w:r>
              <w:rPr>
                <w:rFonts w:ascii="Arial" w:hAnsi="Arial" w:cs="Arial"/>
                <w:szCs w:val="24"/>
              </w:rPr>
              <w:t>N</w:t>
            </w:r>
            <w:r w:rsidR="005672A6">
              <w:rPr>
                <w:rFonts w:ascii="Arial" w:hAnsi="Arial" w:cs="Arial"/>
                <w:szCs w:val="24"/>
              </w:rPr>
              <w:t>il.</w:t>
            </w:r>
          </w:p>
        </w:tc>
      </w:tr>
      <w:tr w:rsidR="00BF0157" w:rsidRPr="005F77A2" w14:paraId="5830FD2B" w14:textId="77777777" w:rsidTr="00585F39">
        <w:tc>
          <w:tcPr>
            <w:tcW w:w="2349" w:type="dxa"/>
          </w:tcPr>
          <w:p w14:paraId="70B8444C" w14:textId="77777777" w:rsidR="00BF0157" w:rsidRPr="00E87554" w:rsidRDefault="00BF0157"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6821150A" w14:textId="77777777" w:rsidR="00BF0157" w:rsidRPr="005F77A2" w:rsidRDefault="00BF0157" w:rsidP="00F35F19">
            <w:pPr>
              <w:ind w:right="39"/>
              <w:jc w:val="both"/>
              <w:rPr>
                <w:rFonts w:ascii="Arial" w:hAnsi="Arial" w:cs="Arial"/>
                <w:szCs w:val="24"/>
                <w:lang w:val="en-AU"/>
              </w:rPr>
            </w:pPr>
            <w:r>
              <w:rPr>
                <w:rFonts w:ascii="Arial" w:hAnsi="Arial" w:cs="Arial"/>
                <w:szCs w:val="24"/>
                <w:lang w:val="en-AU"/>
              </w:rPr>
              <w:t>Shelley Mettam – Manager Human Resources</w:t>
            </w:r>
          </w:p>
        </w:tc>
      </w:tr>
      <w:tr w:rsidR="00BF0157" w:rsidRPr="005F77A2" w14:paraId="6746EF43" w14:textId="77777777" w:rsidTr="00585F39">
        <w:tc>
          <w:tcPr>
            <w:tcW w:w="2349" w:type="dxa"/>
          </w:tcPr>
          <w:p w14:paraId="6A6D40F9" w14:textId="77777777" w:rsidR="00BF0157" w:rsidRPr="00E87554" w:rsidRDefault="00BF0157"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C626EF0" w14:textId="77777777" w:rsidR="00BF0157" w:rsidRPr="005F77A2" w:rsidRDefault="00BF0157" w:rsidP="00F35F19">
            <w:pPr>
              <w:ind w:right="39"/>
              <w:jc w:val="both"/>
              <w:rPr>
                <w:rFonts w:ascii="Arial" w:hAnsi="Arial" w:cs="Arial"/>
                <w:szCs w:val="24"/>
                <w:lang w:val="en-AU"/>
              </w:rPr>
            </w:pPr>
            <w:r>
              <w:rPr>
                <w:rFonts w:ascii="Arial" w:hAnsi="Arial" w:cs="Arial"/>
                <w:szCs w:val="24"/>
                <w:lang w:val="en-AU"/>
              </w:rPr>
              <w:t>Michael Cole</w:t>
            </w:r>
          </w:p>
        </w:tc>
      </w:tr>
      <w:tr w:rsidR="00BF0157" w:rsidRPr="005F77A2" w14:paraId="5EF46190" w14:textId="77777777" w:rsidTr="00585F39">
        <w:tc>
          <w:tcPr>
            <w:tcW w:w="2349" w:type="dxa"/>
          </w:tcPr>
          <w:p w14:paraId="2755C3C5" w14:textId="77777777" w:rsidR="00BF0157" w:rsidRPr="00E87554" w:rsidRDefault="00BF0157"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6FE5D39F" w14:textId="77777777" w:rsidR="00BF0157" w:rsidRPr="00725481" w:rsidRDefault="00BF0157" w:rsidP="005672A6">
            <w:pPr>
              <w:numPr>
                <w:ilvl w:val="0"/>
                <w:numId w:val="43"/>
              </w:numPr>
              <w:ind w:left="380" w:right="39"/>
              <w:jc w:val="both"/>
              <w:rPr>
                <w:rFonts w:ascii="Arial" w:hAnsi="Arial" w:cs="Arial"/>
                <w:szCs w:val="32"/>
                <w:lang w:val="en-US"/>
              </w:rPr>
            </w:pPr>
            <w:r>
              <w:rPr>
                <w:rFonts w:ascii="Arial" w:hAnsi="Arial" w:cs="Arial"/>
                <w:szCs w:val="32"/>
                <w:lang w:val="en-US"/>
              </w:rPr>
              <w:t>Internal Audit – Occupational Health and Safety</w:t>
            </w:r>
          </w:p>
        </w:tc>
      </w:tr>
    </w:tbl>
    <w:p w14:paraId="6C9C3ADF" w14:textId="77777777" w:rsidR="00BF0157" w:rsidRPr="005F77A2" w:rsidRDefault="00BF0157" w:rsidP="00BF0157">
      <w:pPr>
        <w:ind w:left="-284" w:right="-330"/>
        <w:jc w:val="both"/>
        <w:rPr>
          <w:rFonts w:ascii="Arial" w:hAnsi="Arial" w:cs="Arial"/>
          <w:b/>
          <w:szCs w:val="32"/>
          <w:lang w:val="en-US"/>
        </w:rPr>
      </w:pPr>
    </w:p>
    <w:p w14:paraId="408B65B0" w14:textId="34EC8DF3" w:rsidR="00BF0157" w:rsidRPr="00E87554" w:rsidRDefault="005672A6" w:rsidP="00BF0157">
      <w:pPr>
        <w:ind w:left="-284" w:right="-330"/>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Purpose</w:t>
      </w:r>
    </w:p>
    <w:p w14:paraId="3EC8E156" w14:textId="77777777" w:rsidR="00BF0157" w:rsidRPr="005F77A2" w:rsidRDefault="00BF0157" w:rsidP="00BF0157">
      <w:pPr>
        <w:ind w:left="-567" w:right="-330"/>
        <w:jc w:val="both"/>
        <w:rPr>
          <w:rFonts w:ascii="Arial" w:hAnsi="Arial" w:cs="Arial"/>
          <w:b/>
          <w:szCs w:val="32"/>
          <w:lang w:val="en-US"/>
        </w:rPr>
      </w:pPr>
    </w:p>
    <w:p w14:paraId="3B797643" w14:textId="22B46F75" w:rsidR="00BF0157" w:rsidRPr="005F77A2" w:rsidRDefault="00BF0157" w:rsidP="005672A6">
      <w:pPr>
        <w:ind w:left="-284" w:right="-330"/>
        <w:jc w:val="both"/>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sidR="005672A6">
        <w:rPr>
          <w:rFonts w:ascii="Arial" w:hAnsi="Arial" w:cs="Arial"/>
          <w:szCs w:val="32"/>
          <w:lang w:val="en-US"/>
        </w:rPr>
        <w:t>O</w:t>
      </w:r>
      <w:r w:rsidRPr="00BA5822">
        <w:rPr>
          <w:rFonts w:ascii="Arial" w:hAnsi="Arial" w:cs="Arial"/>
          <w:szCs w:val="32"/>
          <w:lang w:val="en-US"/>
        </w:rPr>
        <w:t>ccupational Health and Safety management conducted by Moore Australia</w:t>
      </w:r>
      <w:r w:rsidR="005672A6">
        <w:rPr>
          <w:rFonts w:ascii="Arial" w:hAnsi="Arial" w:cs="Arial"/>
          <w:szCs w:val="32"/>
          <w:lang w:val="en-US"/>
        </w:rPr>
        <w:t>.</w:t>
      </w:r>
    </w:p>
    <w:p w14:paraId="3DBAAFE6" w14:textId="3829B3B1" w:rsidR="00BF0157" w:rsidRDefault="00BF0157" w:rsidP="00BF0157">
      <w:pPr>
        <w:ind w:left="-567" w:right="-330"/>
        <w:jc w:val="both"/>
        <w:rPr>
          <w:rFonts w:ascii="Arial" w:hAnsi="Arial" w:cs="Arial"/>
          <w:b/>
          <w:szCs w:val="32"/>
          <w:lang w:val="en-US"/>
        </w:rPr>
      </w:pPr>
    </w:p>
    <w:p w14:paraId="32DF602C" w14:textId="77777777" w:rsidR="005672A6" w:rsidRPr="005F77A2" w:rsidRDefault="005672A6" w:rsidP="00BF0157">
      <w:pPr>
        <w:ind w:left="-567" w:right="-330"/>
        <w:jc w:val="both"/>
        <w:rPr>
          <w:rFonts w:ascii="Arial" w:hAnsi="Arial" w:cs="Arial"/>
          <w:b/>
          <w:szCs w:val="32"/>
          <w:lang w:val="en-US"/>
        </w:rPr>
      </w:pPr>
    </w:p>
    <w:p w14:paraId="3DFACFF0" w14:textId="77777777" w:rsidR="00BF0157" w:rsidRDefault="00BF0157" w:rsidP="00BF0157">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A080BAB" w14:textId="77777777" w:rsidR="00BF0157" w:rsidRPr="00E87554" w:rsidRDefault="00BF0157" w:rsidP="00BF0157">
      <w:pPr>
        <w:ind w:left="-284" w:right="-330"/>
        <w:jc w:val="both"/>
        <w:rPr>
          <w:rFonts w:ascii="Arial" w:hAnsi="Arial" w:cs="Arial"/>
          <w:b/>
          <w:color w:val="244061" w:themeColor="accent1" w:themeShade="80"/>
          <w:sz w:val="28"/>
          <w:szCs w:val="32"/>
          <w:lang w:val="en-US"/>
        </w:rPr>
      </w:pPr>
    </w:p>
    <w:p w14:paraId="01B48507" w14:textId="77777777" w:rsidR="00BF0157" w:rsidRPr="00870FBA" w:rsidRDefault="00BF0157" w:rsidP="00BF0157">
      <w:pPr>
        <w:ind w:left="-284" w:right="-330"/>
        <w:jc w:val="both"/>
        <w:rPr>
          <w:rFonts w:ascii="Arial" w:hAnsi="Arial" w:cs="Arial"/>
          <w:b/>
          <w:bCs/>
          <w:color w:val="002060"/>
          <w:szCs w:val="32"/>
          <w:lang w:val="en-US"/>
        </w:rPr>
      </w:pPr>
      <w:r w:rsidRPr="00870FBA">
        <w:rPr>
          <w:rFonts w:ascii="Arial" w:hAnsi="Arial" w:cs="Arial"/>
          <w:b/>
          <w:bCs/>
          <w:color w:val="002060"/>
          <w:szCs w:val="32"/>
          <w:lang w:val="en-US"/>
        </w:rPr>
        <w:t xml:space="preserve">The Audit and Risk Committee receives the Occupational Health and Safety Report and notes the findings, recommendations of the Audit and the management comments.   </w:t>
      </w:r>
    </w:p>
    <w:p w14:paraId="05601239" w14:textId="3E794DC7" w:rsidR="00BF0157" w:rsidRDefault="00BF0157" w:rsidP="00BF0157">
      <w:pPr>
        <w:ind w:left="-567" w:right="-330"/>
        <w:jc w:val="both"/>
        <w:rPr>
          <w:rFonts w:ascii="Arial" w:hAnsi="Arial" w:cs="Arial"/>
          <w:b/>
          <w:sz w:val="28"/>
          <w:szCs w:val="32"/>
          <w:lang w:val="en-US"/>
        </w:rPr>
      </w:pPr>
    </w:p>
    <w:p w14:paraId="4EA9A44F" w14:textId="77777777" w:rsidR="005672A6" w:rsidRPr="005F77A2" w:rsidRDefault="005672A6" w:rsidP="00BF0157">
      <w:pPr>
        <w:ind w:left="-567" w:right="-330"/>
        <w:jc w:val="both"/>
        <w:rPr>
          <w:rFonts w:ascii="Arial" w:hAnsi="Arial" w:cs="Arial"/>
          <w:b/>
          <w:sz w:val="28"/>
          <w:szCs w:val="32"/>
          <w:lang w:val="en-US"/>
        </w:rPr>
      </w:pPr>
    </w:p>
    <w:p w14:paraId="51A7BC6C" w14:textId="77777777" w:rsidR="00BF0157" w:rsidRPr="005F77A2" w:rsidRDefault="00BF0157" w:rsidP="00BF0157">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AF4500C" w14:textId="77777777" w:rsidR="00BF0157" w:rsidRPr="005F77A2" w:rsidRDefault="00BF0157" w:rsidP="00BF0157">
      <w:pPr>
        <w:ind w:left="-284" w:right="-330"/>
        <w:jc w:val="both"/>
        <w:rPr>
          <w:rFonts w:ascii="Arial" w:hAnsi="Arial" w:cs="Arial"/>
          <w:color w:val="000000" w:themeColor="text1"/>
          <w:szCs w:val="24"/>
        </w:rPr>
      </w:pPr>
    </w:p>
    <w:p w14:paraId="79AF9839" w14:textId="77777777" w:rsidR="00BF0157" w:rsidRPr="005F77A2" w:rsidRDefault="00BF0157" w:rsidP="00BF0157">
      <w:pPr>
        <w:ind w:left="-284" w:right="-330"/>
        <w:jc w:val="both"/>
        <w:rPr>
          <w:rFonts w:ascii="Arial" w:hAnsi="Arial" w:cs="Arial"/>
          <w:b/>
          <w:bCs/>
          <w:szCs w:val="32"/>
          <w:lang w:val="en-US"/>
        </w:rPr>
      </w:pPr>
      <w:r>
        <w:rPr>
          <w:rFonts w:ascii="Arial" w:hAnsi="Arial" w:cs="Arial"/>
          <w:color w:val="000000" w:themeColor="text1"/>
          <w:szCs w:val="24"/>
        </w:rPr>
        <w:t>Not required.</w:t>
      </w:r>
    </w:p>
    <w:p w14:paraId="606FC7EE" w14:textId="5D113C72" w:rsidR="00BF0157" w:rsidRDefault="00BF0157" w:rsidP="00BF0157">
      <w:pPr>
        <w:ind w:right="-330"/>
        <w:jc w:val="both"/>
        <w:rPr>
          <w:rFonts w:ascii="Arial" w:hAnsi="Arial" w:cs="Arial"/>
          <w:b/>
          <w:sz w:val="28"/>
          <w:szCs w:val="32"/>
          <w:lang w:val="en-US"/>
        </w:rPr>
      </w:pPr>
    </w:p>
    <w:p w14:paraId="7948C1C5" w14:textId="77777777" w:rsidR="005672A6" w:rsidRPr="005F77A2" w:rsidRDefault="005672A6" w:rsidP="00BF0157">
      <w:pPr>
        <w:ind w:right="-330"/>
        <w:jc w:val="both"/>
        <w:rPr>
          <w:rFonts w:ascii="Arial" w:hAnsi="Arial" w:cs="Arial"/>
          <w:b/>
          <w:sz w:val="28"/>
          <w:szCs w:val="32"/>
          <w:lang w:val="en-US"/>
        </w:rPr>
      </w:pPr>
    </w:p>
    <w:p w14:paraId="3B55CDCD" w14:textId="77777777" w:rsidR="00BF0157" w:rsidRPr="00E87554" w:rsidRDefault="00BF0157" w:rsidP="00BF0157">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5C5113B" w14:textId="77777777" w:rsidR="00BF0157" w:rsidRPr="005F77A2" w:rsidRDefault="00BF0157" w:rsidP="00BF0157">
      <w:pPr>
        <w:ind w:left="-284" w:right="-330"/>
        <w:jc w:val="both"/>
        <w:rPr>
          <w:rFonts w:ascii="Arial" w:hAnsi="Arial" w:cs="Arial"/>
          <w:b/>
          <w:sz w:val="28"/>
          <w:szCs w:val="32"/>
          <w:lang w:val="en-US"/>
        </w:rPr>
      </w:pPr>
    </w:p>
    <w:p w14:paraId="5432E384" w14:textId="77777777" w:rsidR="00BF0157" w:rsidRPr="00690509" w:rsidRDefault="00BF0157" w:rsidP="00BF0157">
      <w:pPr>
        <w:ind w:left="-284" w:right="-330"/>
        <w:jc w:val="both"/>
        <w:rPr>
          <w:rFonts w:ascii="Arial" w:hAnsi="Arial" w:cs="Arial"/>
          <w:bCs/>
          <w:szCs w:val="24"/>
          <w:lang w:val="en-US"/>
        </w:rPr>
      </w:pPr>
      <w:r w:rsidRPr="00690509">
        <w:rPr>
          <w:rFonts w:ascii="Arial" w:hAnsi="Arial" w:cs="Arial"/>
          <w:bCs/>
          <w:szCs w:val="24"/>
          <w:lang w:val="en-US"/>
        </w:rPr>
        <w:t xml:space="preserve">Moore Australia as the City’s appointed Internal Auditors conducted a review of the City’s compliance with the Occupational Safety and Health Act 1984 (the Act) in its provision of a safe working environment for all employees. </w:t>
      </w:r>
    </w:p>
    <w:p w14:paraId="3F4F2C0D" w14:textId="77777777" w:rsidR="00BF0157" w:rsidRPr="00690509" w:rsidRDefault="00BF0157" w:rsidP="00BF0157">
      <w:pPr>
        <w:ind w:left="-284" w:right="-330"/>
        <w:jc w:val="both"/>
        <w:rPr>
          <w:rFonts w:ascii="Arial" w:hAnsi="Arial" w:cs="Arial"/>
          <w:bCs/>
          <w:szCs w:val="24"/>
          <w:lang w:val="en-US"/>
        </w:rPr>
      </w:pPr>
    </w:p>
    <w:p w14:paraId="5B59B42E" w14:textId="77777777" w:rsidR="00BF0157" w:rsidRPr="00690509" w:rsidRDefault="00BF0157" w:rsidP="00BF0157">
      <w:pPr>
        <w:ind w:left="-284" w:right="-330"/>
        <w:jc w:val="both"/>
        <w:rPr>
          <w:rFonts w:ascii="Arial" w:hAnsi="Arial" w:cs="Arial"/>
          <w:bCs/>
          <w:szCs w:val="24"/>
          <w:lang w:val="en-US"/>
        </w:rPr>
      </w:pPr>
      <w:r w:rsidRPr="00690509">
        <w:rPr>
          <w:rFonts w:ascii="Arial" w:hAnsi="Arial" w:cs="Arial"/>
          <w:bCs/>
          <w:szCs w:val="24"/>
          <w:lang w:val="en-US"/>
        </w:rPr>
        <w:t>Moore’s audit of the effectiveness of the safety and health systems was conducted with input from City personnel.</w:t>
      </w:r>
    </w:p>
    <w:p w14:paraId="1B62312A" w14:textId="77777777" w:rsidR="00BF0157" w:rsidRPr="00690509" w:rsidRDefault="00BF0157" w:rsidP="00BF0157">
      <w:pPr>
        <w:ind w:left="-284" w:right="-330"/>
        <w:jc w:val="both"/>
        <w:rPr>
          <w:rFonts w:ascii="Arial" w:hAnsi="Arial" w:cs="Arial"/>
          <w:bCs/>
          <w:szCs w:val="24"/>
          <w:lang w:val="en-US"/>
        </w:rPr>
      </w:pPr>
    </w:p>
    <w:p w14:paraId="2104D3AE" w14:textId="77777777" w:rsidR="00BF0157" w:rsidRDefault="00BF0157" w:rsidP="00BF0157">
      <w:pPr>
        <w:ind w:left="-284" w:right="-330"/>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51396F42" w14:textId="773E9308" w:rsidR="00BF0157" w:rsidRDefault="00BF0157" w:rsidP="00BF0157">
      <w:pPr>
        <w:ind w:left="-284" w:right="-330"/>
        <w:jc w:val="both"/>
        <w:rPr>
          <w:rFonts w:ascii="Arial" w:hAnsi="Arial" w:cs="Arial"/>
          <w:b/>
          <w:sz w:val="28"/>
          <w:szCs w:val="32"/>
          <w:lang w:val="en-US"/>
        </w:rPr>
      </w:pPr>
    </w:p>
    <w:p w14:paraId="369B8C79" w14:textId="3390307C" w:rsidR="005672A6" w:rsidRDefault="005672A6" w:rsidP="00BF0157">
      <w:pPr>
        <w:ind w:left="-284" w:right="-330"/>
        <w:jc w:val="both"/>
        <w:rPr>
          <w:rFonts w:ascii="Arial" w:hAnsi="Arial" w:cs="Arial"/>
          <w:b/>
          <w:sz w:val="28"/>
          <w:szCs w:val="32"/>
          <w:lang w:val="en-US"/>
        </w:rPr>
      </w:pPr>
    </w:p>
    <w:p w14:paraId="3DA0D5F8" w14:textId="77777777" w:rsidR="00D347B5" w:rsidRPr="005F77A2" w:rsidRDefault="00D347B5" w:rsidP="00BF0157">
      <w:pPr>
        <w:ind w:left="-284" w:right="-330"/>
        <w:jc w:val="both"/>
        <w:rPr>
          <w:rFonts w:ascii="Arial" w:hAnsi="Arial" w:cs="Arial"/>
          <w:b/>
          <w:sz w:val="28"/>
          <w:szCs w:val="32"/>
          <w:lang w:val="en-US"/>
        </w:rPr>
      </w:pPr>
    </w:p>
    <w:p w14:paraId="236E27E5" w14:textId="77777777" w:rsidR="00BF0157" w:rsidRPr="005F77A2" w:rsidRDefault="00BF0157" w:rsidP="00BF015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3FD4BC4" w14:textId="77777777" w:rsidR="00BF0157" w:rsidRPr="005F77A2" w:rsidRDefault="00BF0157" w:rsidP="00BF0157">
      <w:pPr>
        <w:ind w:left="-284" w:right="-330"/>
        <w:jc w:val="both"/>
        <w:rPr>
          <w:rFonts w:ascii="Arial" w:hAnsi="Arial" w:cs="Arial"/>
          <w:szCs w:val="32"/>
          <w:lang w:val="en-US"/>
        </w:rPr>
      </w:pPr>
    </w:p>
    <w:p w14:paraId="3750744C" w14:textId="77777777" w:rsidR="00BF0157" w:rsidRPr="00174972" w:rsidRDefault="00BF0157" w:rsidP="00BF0157">
      <w:pPr>
        <w:ind w:left="-284" w:right="-330"/>
        <w:jc w:val="both"/>
        <w:rPr>
          <w:rFonts w:ascii="Arial" w:hAnsi="Arial" w:cs="Arial"/>
          <w:szCs w:val="32"/>
          <w:lang w:val="en-US"/>
        </w:rPr>
      </w:pPr>
      <w:r w:rsidRPr="00174972">
        <w:rPr>
          <w:rFonts w:ascii="Arial" w:hAnsi="Arial" w:cs="Arial"/>
          <w:szCs w:val="32"/>
          <w:lang w:val="en-US"/>
        </w:rPr>
        <w:t xml:space="preserve">The City has a statutory responsibility to provide and maintain, as far as practicable, a safe working environment for all its employees. </w:t>
      </w:r>
    </w:p>
    <w:p w14:paraId="248A5623" w14:textId="77777777" w:rsidR="00BF0157" w:rsidRPr="00174972" w:rsidRDefault="00BF0157" w:rsidP="00BF0157">
      <w:pPr>
        <w:ind w:left="-284" w:right="-330"/>
        <w:jc w:val="both"/>
        <w:rPr>
          <w:rFonts w:ascii="Arial" w:hAnsi="Arial" w:cs="Arial"/>
          <w:szCs w:val="32"/>
          <w:lang w:val="en-US"/>
        </w:rPr>
      </w:pPr>
    </w:p>
    <w:p w14:paraId="6A173DFA" w14:textId="77777777" w:rsidR="00BF0157" w:rsidRPr="00174972" w:rsidRDefault="00BF0157" w:rsidP="00BF0157">
      <w:pPr>
        <w:ind w:left="-284" w:right="-330"/>
        <w:jc w:val="both"/>
        <w:rPr>
          <w:rFonts w:ascii="Arial" w:hAnsi="Arial" w:cs="Arial"/>
          <w:szCs w:val="32"/>
          <w:lang w:val="en-US"/>
        </w:rPr>
      </w:pPr>
      <w:r w:rsidRPr="00174972">
        <w:rPr>
          <w:rFonts w:ascii="Arial" w:hAnsi="Arial" w:cs="Arial"/>
          <w:szCs w:val="32"/>
          <w:lang w:val="en-US"/>
        </w:rPr>
        <w:t xml:space="preserve">Moore Australia was engaged to conduct an audit of the City’s provision of a safe working environment. The audit consisted of an entrance meeting on 19 January 2022, and subsequent requests for information and follow up meetings, culminating in a preliminary report on 3 March 2022 and a final report on 24 March 2022. </w:t>
      </w:r>
    </w:p>
    <w:p w14:paraId="18B181AE" w14:textId="77777777" w:rsidR="00BF0157" w:rsidRPr="00174972" w:rsidRDefault="00BF0157" w:rsidP="00BF0157">
      <w:pPr>
        <w:ind w:left="-284" w:right="-330"/>
        <w:jc w:val="both"/>
        <w:rPr>
          <w:rFonts w:ascii="Arial" w:hAnsi="Arial" w:cs="Arial"/>
          <w:szCs w:val="32"/>
          <w:lang w:val="en-US"/>
        </w:rPr>
      </w:pPr>
    </w:p>
    <w:p w14:paraId="6CC8AC3A" w14:textId="77777777" w:rsidR="00BF0157" w:rsidRPr="00174972" w:rsidRDefault="00BF0157" w:rsidP="00BF0157">
      <w:pPr>
        <w:ind w:left="-284" w:right="-330"/>
        <w:jc w:val="both"/>
        <w:rPr>
          <w:rFonts w:ascii="Arial" w:hAnsi="Arial" w:cs="Arial"/>
          <w:szCs w:val="32"/>
          <w:lang w:val="en-US"/>
        </w:rPr>
      </w:pPr>
      <w:r w:rsidRPr="00174972">
        <w:rPr>
          <w:rFonts w:ascii="Arial" w:hAnsi="Arial" w:cs="Arial"/>
          <w:szCs w:val="32"/>
          <w:lang w:val="en-US"/>
        </w:rPr>
        <w:t xml:space="preserve">The final report contains the findings from Moore Australia together with management comments for each finding. </w:t>
      </w:r>
    </w:p>
    <w:p w14:paraId="698419DD" w14:textId="77777777" w:rsidR="00BF0157" w:rsidRPr="00174972" w:rsidRDefault="00BF0157" w:rsidP="00BF0157">
      <w:pPr>
        <w:ind w:left="-284" w:right="-330"/>
        <w:jc w:val="both"/>
        <w:rPr>
          <w:rFonts w:ascii="Arial" w:hAnsi="Arial" w:cs="Arial"/>
          <w:szCs w:val="32"/>
          <w:lang w:val="en-US"/>
        </w:rPr>
      </w:pPr>
    </w:p>
    <w:p w14:paraId="0BE1299A" w14:textId="77777777" w:rsidR="00BF0157" w:rsidRPr="00174972" w:rsidRDefault="00BF0157" w:rsidP="00BF0157">
      <w:pPr>
        <w:ind w:left="-284" w:right="-330"/>
        <w:jc w:val="both"/>
        <w:rPr>
          <w:rFonts w:ascii="Arial" w:hAnsi="Arial" w:cs="Arial"/>
          <w:szCs w:val="32"/>
          <w:lang w:val="en-US"/>
        </w:rPr>
      </w:pPr>
      <w:r w:rsidRPr="00174972">
        <w:rPr>
          <w:rFonts w:ascii="Arial" w:hAnsi="Arial" w:cs="Arial"/>
          <w:szCs w:val="32"/>
          <w:lang w:val="en-US"/>
        </w:rPr>
        <w:t xml:space="preserve">The audit findings are noted and accepted with agreed actions. The identified actions are aimed at continuous improvement in safety and health management </w:t>
      </w:r>
      <w:proofErr w:type="gramStart"/>
      <w:r w:rsidRPr="00174972">
        <w:rPr>
          <w:rFonts w:ascii="Arial" w:hAnsi="Arial" w:cs="Arial"/>
          <w:szCs w:val="32"/>
          <w:lang w:val="en-US"/>
        </w:rPr>
        <w:t>by:</w:t>
      </w:r>
      <w:proofErr w:type="gramEnd"/>
      <w:r w:rsidRPr="00174972">
        <w:rPr>
          <w:rFonts w:ascii="Arial" w:hAnsi="Arial" w:cs="Arial"/>
          <w:szCs w:val="32"/>
          <w:lang w:val="en-US"/>
        </w:rPr>
        <w:t xml:space="preserve"> meeting legislative requirements; applying better practice principles; ensuring a sound OS&amp;H management system. </w:t>
      </w:r>
    </w:p>
    <w:p w14:paraId="5805A527" w14:textId="77777777" w:rsidR="00BF0157" w:rsidRPr="00174972" w:rsidRDefault="00BF0157" w:rsidP="00BF0157">
      <w:pPr>
        <w:ind w:left="-284" w:right="-330"/>
        <w:jc w:val="both"/>
        <w:rPr>
          <w:rFonts w:ascii="Arial" w:hAnsi="Arial" w:cs="Arial"/>
          <w:szCs w:val="32"/>
          <w:lang w:val="en-US"/>
        </w:rPr>
      </w:pPr>
    </w:p>
    <w:p w14:paraId="6B9DA973" w14:textId="77777777" w:rsidR="00BF0157" w:rsidRDefault="00BF0157" w:rsidP="00BF0157">
      <w:pPr>
        <w:ind w:left="-284" w:right="-330"/>
        <w:jc w:val="both"/>
        <w:rPr>
          <w:rFonts w:ascii="Arial" w:hAnsi="Arial" w:cs="Arial"/>
          <w:szCs w:val="32"/>
          <w:lang w:val="en-US"/>
        </w:rPr>
      </w:pPr>
      <w:r w:rsidRPr="00174972">
        <w:rPr>
          <w:rFonts w:ascii="Arial" w:hAnsi="Arial" w:cs="Arial"/>
          <w:szCs w:val="32"/>
          <w:lang w:val="en-US"/>
        </w:rPr>
        <w:t xml:space="preserve">The report and its findings are presented to the Committee.  </w:t>
      </w:r>
    </w:p>
    <w:p w14:paraId="1A7A8A47" w14:textId="0868CD76" w:rsidR="00BF0157" w:rsidRDefault="00BF0157" w:rsidP="00BF0157">
      <w:pPr>
        <w:ind w:left="-284" w:right="-330"/>
        <w:jc w:val="both"/>
        <w:rPr>
          <w:rFonts w:ascii="Arial" w:hAnsi="Arial" w:cs="Arial"/>
          <w:szCs w:val="32"/>
          <w:lang w:val="en-US"/>
        </w:rPr>
      </w:pPr>
    </w:p>
    <w:p w14:paraId="379ED0A1" w14:textId="77777777" w:rsidR="005672A6" w:rsidRPr="005F77A2" w:rsidRDefault="005672A6" w:rsidP="00BF0157">
      <w:pPr>
        <w:ind w:left="-284" w:right="-330"/>
        <w:jc w:val="both"/>
        <w:rPr>
          <w:rFonts w:ascii="Arial" w:hAnsi="Arial" w:cs="Arial"/>
          <w:szCs w:val="32"/>
          <w:lang w:val="en-US"/>
        </w:rPr>
      </w:pPr>
    </w:p>
    <w:p w14:paraId="6A17960A" w14:textId="77777777" w:rsidR="00BF0157" w:rsidRPr="005F77A2" w:rsidRDefault="00BF0157" w:rsidP="00BF015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5E3EC14" w14:textId="77777777" w:rsidR="00BF0157" w:rsidRPr="005F77A2" w:rsidRDefault="00BF0157" w:rsidP="00BF0157">
      <w:pPr>
        <w:ind w:left="-284" w:right="-330"/>
        <w:jc w:val="both"/>
        <w:rPr>
          <w:rFonts w:ascii="Arial" w:hAnsi="Arial" w:cs="Arial"/>
          <w:b/>
          <w:szCs w:val="32"/>
          <w:lang w:val="en-US"/>
        </w:rPr>
      </w:pPr>
    </w:p>
    <w:p w14:paraId="33E48B11" w14:textId="77777777" w:rsidR="00BF0157" w:rsidRDefault="00BF0157" w:rsidP="00BF0157">
      <w:pPr>
        <w:ind w:left="-284" w:right="-330"/>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61B7CFCF" w14:textId="77777777" w:rsidR="00BF0157" w:rsidRPr="005F77A2" w:rsidRDefault="00BF0157" w:rsidP="00BF0157">
      <w:pPr>
        <w:ind w:right="-330"/>
        <w:jc w:val="both"/>
        <w:rPr>
          <w:rFonts w:ascii="Arial" w:hAnsi="Arial" w:cs="Arial"/>
          <w:szCs w:val="32"/>
          <w:lang w:val="en-US"/>
        </w:rPr>
      </w:pPr>
    </w:p>
    <w:p w14:paraId="63AC20B9" w14:textId="77777777" w:rsidR="00BF0157" w:rsidRPr="005F77A2" w:rsidRDefault="00BF0157" w:rsidP="00BF0157">
      <w:pPr>
        <w:ind w:right="-330"/>
        <w:jc w:val="both"/>
        <w:rPr>
          <w:rFonts w:ascii="Arial" w:hAnsi="Arial" w:cs="Arial"/>
          <w:szCs w:val="32"/>
          <w:lang w:val="en-US"/>
        </w:rPr>
      </w:pPr>
    </w:p>
    <w:p w14:paraId="5D7041F5" w14:textId="77777777" w:rsidR="00BF0157" w:rsidRPr="005F77A2" w:rsidRDefault="00BF0157" w:rsidP="00BF015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69F2B4C" w14:textId="77777777" w:rsidR="00BF0157" w:rsidRPr="005F77A2" w:rsidRDefault="00BF0157" w:rsidP="00BF0157">
      <w:pPr>
        <w:ind w:left="-284" w:right="-330"/>
        <w:jc w:val="both"/>
        <w:rPr>
          <w:rFonts w:ascii="Arial" w:hAnsi="Arial" w:cs="Arial"/>
          <w:szCs w:val="32"/>
          <w:highlight w:val="red"/>
          <w:lang w:val="en-US"/>
        </w:rPr>
      </w:pPr>
    </w:p>
    <w:p w14:paraId="134CCD8A" w14:textId="77777777" w:rsidR="00BF0157" w:rsidRDefault="00BF0157" w:rsidP="00BF0157">
      <w:pPr>
        <w:ind w:left="-284" w:right="-330"/>
        <w:jc w:val="both"/>
        <w:rPr>
          <w:rFonts w:ascii="Arial" w:hAnsi="Arial" w:cs="Arial"/>
          <w:bCs/>
          <w:szCs w:val="24"/>
          <w:lang w:val="en-US"/>
        </w:rPr>
      </w:pPr>
      <w:r w:rsidRPr="00AB1481">
        <w:rPr>
          <w:rFonts w:ascii="Arial" w:hAnsi="Arial" w:cs="Arial"/>
          <w:bCs/>
          <w:szCs w:val="24"/>
          <w:lang w:val="en-US"/>
        </w:rPr>
        <w:t xml:space="preserve">The provision of a safe </w:t>
      </w:r>
      <w:r>
        <w:rPr>
          <w:rFonts w:ascii="Arial" w:hAnsi="Arial" w:cs="Arial"/>
          <w:bCs/>
          <w:szCs w:val="24"/>
          <w:lang w:val="en-US"/>
        </w:rPr>
        <w:t xml:space="preserve">working environment is both a legislative requirement and good business practice due to the significant implications, including cost implications, should an unsafe environment exist. </w:t>
      </w:r>
    </w:p>
    <w:p w14:paraId="0475F330" w14:textId="77777777" w:rsidR="00BF0157" w:rsidRDefault="00BF0157" w:rsidP="00BF0157">
      <w:pPr>
        <w:ind w:left="-284" w:right="-330"/>
        <w:jc w:val="both"/>
        <w:rPr>
          <w:rFonts w:ascii="Arial" w:hAnsi="Arial" w:cs="Arial"/>
          <w:bCs/>
          <w:szCs w:val="24"/>
          <w:lang w:val="en-US"/>
        </w:rPr>
      </w:pPr>
    </w:p>
    <w:p w14:paraId="3BFF39ED" w14:textId="77777777" w:rsidR="00BF0157" w:rsidRPr="00AB1481" w:rsidRDefault="00BF0157" w:rsidP="00BF0157">
      <w:pPr>
        <w:ind w:left="-284" w:right="-330"/>
        <w:jc w:val="both"/>
        <w:rPr>
          <w:rFonts w:ascii="Arial" w:hAnsi="Arial" w:cs="Arial"/>
          <w:bCs/>
          <w:szCs w:val="24"/>
          <w:lang w:val="en-US"/>
        </w:rPr>
      </w:pPr>
      <w:r>
        <w:rPr>
          <w:rFonts w:ascii="Arial" w:hAnsi="Arial" w:cs="Arial"/>
          <w:bCs/>
          <w:szCs w:val="24"/>
          <w:lang w:val="en-US"/>
        </w:rPr>
        <w:t xml:space="preserve">Good governance of the City requires provision of appropriate safety and health measures.   </w:t>
      </w:r>
    </w:p>
    <w:p w14:paraId="495E097F" w14:textId="77777777" w:rsidR="00BF0157" w:rsidRPr="005F77A2" w:rsidRDefault="00BF0157" w:rsidP="00BF0157">
      <w:pPr>
        <w:ind w:right="-330"/>
        <w:jc w:val="both"/>
        <w:rPr>
          <w:rFonts w:ascii="Arial" w:hAnsi="Arial" w:cs="Arial"/>
          <w:szCs w:val="24"/>
          <w:lang w:val="en-US"/>
        </w:rPr>
      </w:pPr>
    </w:p>
    <w:p w14:paraId="379F2328" w14:textId="77777777" w:rsidR="00BF0157" w:rsidRPr="005F77A2" w:rsidRDefault="00BF0157" w:rsidP="00BF0157">
      <w:pPr>
        <w:ind w:left="-567" w:right="-330"/>
        <w:jc w:val="both"/>
        <w:rPr>
          <w:rFonts w:ascii="Arial" w:hAnsi="Arial" w:cs="Arial"/>
          <w:szCs w:val="24"/>
          <w:lang w:val="en-US"/>
        </w:rPr>
      </w:pPr>
    </w:p>
    <w:p w14:paraId="6F147D16" w14:textId="77777777" w:rsidR="00BF0157" w:rsidRPr="005F77A2" w:rsidRDefault="00BF0157" w:rsidP="00BF0157">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Healthy and Safe</w:t>
      </w:r>
      <w:r w:rsidRPr="005F77A2">
        <w:rPr>
          <w:rFonts w:ascii="Arial" w:hAnsi="Arial" w:cs="Arial"/>
          <w:bCs/>
          <w:szCs w:val="28"/>
          <w:lang w:val="en-US"/>
        </w:rPr>
        <w:t xml:space="preserve"> </w:t>
      </w:r>
    </w:p>
    <w:p w14:paraId="000FA0BE" w14:textId="77777777" w:rsidR="00BF0157" w:rsidRPr="005F77A2" w:rsidRDefault="00BF0157" w:rsidP="00BF0157">
      <w:pPr>
        <w:ind w:left="1440" w:right="-330"/>
        <w:jc w:val="both"/>
        <w:rPr>
          <w:rFonts w:ascii="Arial" w:hAnsi="Arial" w:cs="Arial"/>
          <w:bCs/>
          <w:szCs w:val="28"/>
          <w:lang w:val="en-US"/>
        </w:rPr>
      </w:pPr>
      <w:r w:rsidRPr="005F77A2">
        <w:rPr>
          <w:rFonts w:ascii="Arial" w:hAnsi="Arial" w:cs="Arial"/>
          <w:bCs/>
          <w:szCs w:val="28"/>
          <w:lang w:val="en-US"/>
        </w:rPr>
        <w:t xml:space="preserve">Our City has clean, safe </w:t>
      </w:r>
      <w:proofErr w:type="spellStart"/>
      <w:r w:rsidRPr="005F77A2">
        <w:rPr>
          <w:rFonts w:ascii="Arial" w:hAnsi="Arial" w:cs="Arial"/>
          <w:bCs/>
          <w:szCs w:val="28"/>
          <w:lang w:val="en-US"/>
        </w:rPr>
        <w:t>neighbourhoods</w:t>
      </w:r>
      <w:proofErr w:type="spellEnd"/>
      <w:r w:rsidRPr="005F77A2">
        <w:rPr>
          <w:rFonts w:ascii="Arial" w:hAnsi="Arial" w:cs="Arial"/>
          <w:bCs/>
          <w:szCs w:val="28"/>
          <w:lang w:val="en-US"/>
        </w:rPr>
        <w:t xml:space="preserve"> where public health is protected and promoted.</w:t>
      </w:r>
    </w:p>
    <w:p w14:paraId="7296544A" w14:textId="77777777" w:rsidR="00BF0157" w:rsidRPr="005F77A2" w:rsidRDefault="00BF0157" w:rsidP="00BF0157">
      <w:pPr>
        <w:ind w:left="-567" w:right="-330"/>
        <w:jc w:val="both"/>
        <w:rPr>
          <w:rFonts w:ascii="Arial" w:hAnsi="Arial" w:cs="Arial"/>
          <w:bCs/>
          <w:szCs w:val="28"/>
          <w:lang w:val="en-US"/>
        </w:rPr>
      </w:pPr>
    </w:p>
    <w:p w14:paraId="246C2FCB" w14:textId="77777777" w:rsidR="00BF0157" w:rsidRPr="005F77A2" w:rsidRDefault="00BF0157" w:rsidP="00BF0157">
      <w:pPr>
        <w:ind w:right="-330"/>
        <w:jc w:val="both"/>
        <w:rPr>
          <w:rFonts w:ascii="Arial" w:hAnsi="Arial" w:cs="Arial"/>
          <w:b/>
          <w:sz w:val="28"/>
          <w:szCs w:val="32"/>
          <w:lang w:val="en-US"/>
        </w:rPr>
      </w:pPr>
    </w:p>
    <w:p w14:paraId="65723764" w14:textId="77777777" w:rsidR="00BF0157" w:rsidRPr="005F77A2" w:rsidRDefault="00BF0157" w:rsidP="00BF01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9C3DD74" w14:textId="77777777" w:rsidR="00BF0157" w:rsidRPr="005F77A2" w:rsidRDefault="00BF0157" w:rsidP="00BF0157">
      <w:pPr>
        <w:ind w:left="-284" w:right="-330"/>
        <w:jc w:val="both"/>
        <w:rPr>
          <w:rFonts w:ascii="Arial" w:hAnsi="Arial" w:cs="Arial"/>
          <w:b/>
          <w:szCs w:val="32"/>
          <w:highlight w:val="yellow"/>
          <w:lang w:val="en-US"/>
        </w:rPr>
      </w:pPr>
    </w:p>
    <w:p w14:paraId="1A139B16" w14:textId="77777777" w:rsidR="00BF0157" w:rsidRPr="001C6E6B" w:rsidRDefault="00BF0157" w:rsidP="00BF0157">
      <w:pPr>
        <w:ind w:left="-284" w:right="-330"/>
        <w:jc w:val="both"/>
        <w:rPr>
          <w:rFonts w:ascii="Arial" w:hAnsi="Arial" w:cs="Arial"/>
          <w:szCs w:val="24"/>
          <w:lang w:val="en-US"/>
        </w:rPr>
      </w:pPr>
      <w:r w:rsidRPr="001C6E6B">
        <w:rPr>
          <w:rFonts w:ascii="Arial" w:hAnsi="Arial" w:cs="Arial"/>
          <w:szCs w:val="24"/>
          <w:lang w:val="en-US"/>
        </w:rPr>
        <w:lastRenderedPageBreak/>
        <w:t xml:space="preserve">Contemporary legislative requirements </w:t>
      </w:r>
      <w:r>
        <w:rPr>
          <w:rFonts w:ascii="Arial" w:hAnsi="Arial" w:cs="Arial"/>
          <w:szCs w:val="24"/>
          <w:lang w:val="en-US"/>
        </w:rPr>
        <w:t xml:space="preserve">are that employers are to maintain a safe working environment. This requires ongoing safety leadership, management and provision of appropriate safety and health resources and systems. The annual budget includes health and safety resourcing – this will be ongoing.  </w:t>
      </w:r>
    </w:p>
    <w:p w14:paraId="7D315CB3" w14:textId="77777777" w:rsidR="00BF0157" w:rsidRPr="005F77A2" w:rsidRDefault="00BF0157" w:rsidP="00BF0157">
      <w:pPr>
        <w:ind w:left="-284" w:right="-330"/>
        <w:jc w:val="both"/>
        <w:rPr>
          <w:rFonts w:ascii="Arial" w:hAnsi="Arial" w:cs="Arial"/>
          <w:szCs w:val="24"/>
          <w:lang w:val="en-US"/>
        </w:rPr>
      </w:pPr>
    </w:p>
    <w:p w14:paraId="44445852" w14:textId="013245DB" w:rsidR="00BF0157" w:rsidRDefault="00BF0157" w:rsidP="00BF015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0AE9DC2" w14:textId="77777777" w:rsidR="005672A6" w:rsidRPr="005F77A2" w:rsidRDefault="005672A6" w:rsidP="00BF0157">
      <w:pPr>
        <w:ind w:left="-284" w:right="-330"/>
        <w:jc w:val="both"/>
        <w:rPr>
          <w:rFonts w:ascii="Arial" w:hAnsi="Arial" w:cs="Arial"/>
          <w:b/>
          <w:color w:val="17365D" w:themeColor="text2" w:themeShade="BF"/>
          <w:sz w:val="28"/>
          <w:szCs w:val="32"/>
          <w:lang w:val="en-US"/>
        </w:rPr>
      </w:pPr>
    </w:p>
    <w:p w14:paraId="0CFD0A79" w14:textId="77777777" w:rsidR="00BF0157" w:rsidRDefault="00BF0157" w:rsidP="00BF0157">
      <w:pPr>
        <w:ind w:left="-284" w:right="-330"/>
        <w:jc w:val="both"/>
        <w:rPr>
          <w:rFonts w:ascii="Arial" w:hAnsi="Arial" w:cs="Arial"/>
          <w:bCs/>
          <w:szCs w:val="24"/>
          <w:lang w:val="en-US"/>
        </w:rPr>
      </w:pPr>
      <w:r>
        <w:rPr>
          <w:rFonts w:ascii="Arial" w:hAnsi="Arial" w:cs="Arial"/>
          <w:bCs/>
          <w:szCs w:val="24"/>
          <w:lang w:val="en-US"/>
        </w:rPr>
        <w:t xml:space="preserve">The Occupational Safety and Health Act 1984 required the provision and maintenance of a safe working environment for all employees.   </w:t>
      </w:r>
    </w:p>
    <w:p w14:paraId="62877EC6" w14:textId="77777777" w:rsidR="00BF0157" w:rsidRDefault="00BF0157" w:rsidP="00BF0157">
      <w:pPr>
        <w:ind w:left="-284" w:right="-330"/>
        <w:jc w:val="both"/>
        <w:rPr>
          <w:rFonts w:ascii="Arial" w:hAnsi="Arial" w:cs="Arial"/>
          <w:bCs/>
          <w:szCs w:val="24"/>
          <w:lang w:val="en-US"/>
        </w:rPr>
      </w:pPr>
    </w:p>
    <w:p w14:paraId="03176253" w14:textId="77777777" w:rsidR="00BF0157" w:rsidRDefault="00BF0157" w:rsidP="00BF0157">
      <w:pPr>
        <w:ind w:left="-284" w:right="-330"/>
        <w:jc w:val="both"/>
        <w:rPr>
          <w:rFonts w:ascii="Arial" w:hAnsi="Arial" w:cs="Arial"/>
          <w:bCs/>
          <w:szCs w:val="24"/>
          <w:lang w:val="en-US"/>
        </w:rPr>
      </w:pPr>
      <w:r>
        <w:rPr>
          <w:rFonts w:ascii="Arial" w:hAnsi="Arial" w:cs="Arial"/>
          <w:bCs/>
          <w:szCs w:val="24"/>
          <w:lang w:val="en-US"/>
        </w:rPr>
        <w:t xml:space="preserve">Since the </w:t>
      </w:r>
      <w:proofErr w:type="spellStart"/>
      <w:r>
        <w:rPr>
          <w:rFonts w:ascii="Arial" w:hAnsi="Arial" w:cs="Arial"/>
          <w:bCs/>
          <w:szCs w:val="24"/>
          <w:lang w:val="en-US"/>
        </w:rPr>
        <w:t>finalisation</w:t>
      </w:r>
      <w:proofErr w:type="spellEnd"/>
      <w:r>
        <w:rPr>
          <w:rFonts w:ascii="Arial" w:hAnsi="Arial" w:cs="Arial"/>
          <w:bCs/>
          <w:szCs w:val="24"/>
          <w:lang w:val="en-US"/>
        </w:rPr>
        <w:t xml:space="preserve"> of the audit, the Work Health &amp; Safety Act 2020 superseded the OSH Act 1984, coming into effect as of 31 March 2022.  </w:t>
      </w:r>
    </w:p>
    <w:p w14:paraId="3323CF50" w14:textId="77777777" w:rsidR="00BF0157" w:rsidRDefault="00BF0157" w:rsidP="00BF0157">
      <w:pPr>
        <w:ind w:left="-284" w:right="-330"/>
        <w:jc w:val="both"/>
        <w:rPr>
          <w:rFonts w:ascii="Arial" w:hAnsi="Arial" w:cs="Arial"/>
          <w:b/>
          <w:color w:val="17365D" w:themeColor="text2" w:themeShade="BF"/>
          <w:sz w:val="28"/>
          <w:szCs w:val="32"/>
          <w:lang w:val="en-US"/>
        </w:rPr>
      </w:pPr>
    </w:p>
    <w:p w14:paraId="7FD4FCA3" w14:textId="77777777" w:rsidR="00BF0157" w:rsidRDefault="00BF0157" w:rsidP="00BF0157">
      <w:pPr>
        <w:ind w:left="-284" w:right="-330"/>
        <w:jc w:val="both"/>
        <w:rPr>
          <w:rFonts w:ascii="Arial" w:hAnsi="Arial" w:cs="Arial"/>
          <w:bCs/>
          <w:szCs w:val="24"/>
          <w:lang w:val="en-US"/>
        </w:rPr>
      </w:pPr>
      <w:r>
        <w:rPr>
          <w:rFonts w:ascii="Arial" w:hAnsi="Arial" w:cs="Arial"/>
          <w:bCs/>
          <w:szCs w:val="24"/>
          <w:lang w:val="en-US"/>
        </w:rPr>
        <w:t xml:space="preserve">The Work Health and Safety Act 2020 provides an increased onus on employers to provide safe systems of work. The audit findings provide a baseline on which to further build safety and health management at the City. </w:t>
      </w:r>
    </w:p>
    <w:p w14:paraId="28ED027C" w14:textId="45E6BB9F" w:rsidR="00BF0157" w:rsidRDefault="00BF0157" w:rsidP="00BF0157">
      <w:pPr>
        <w:ind w:left="-284" w:right="-330"/>
        <w:jc w:val="both"/>
        <w:rPr>
          <w:rFonts w:ascii="Arial" w:hAnsi="Arial" w:cs="Arial"/>
          <w:bCs/>
          <w:szCs w:val="24"/>
          <w:lang w:val="en-US"/>
        </w:rPr>
      </w:pPr>
    </w:p>
    <w:p w14:paraId="3FB8A52E" w14:textId="77777777" w:rsidR="005672A6" w:rsidRPr="00895374" w:rsidRDefault="005672A6" w:rsidP="00BF0157">
      <w:pPr>
        <w:ind w:left="-284" w:right="-330"/>
        <w:jc w:val="both"/>
        <w:rPr>
          <w:rFonts w:ascii="Arial" w:hAnsi="Arial" w:cs="Arial"/>
          <w:bCs/>
          <w:szCs w:val="24"/>
          <w:lang w:val="en-US"/>
        </w:rPr>
      </w:pPr>
    </w:p>
    <w:p w14:paraId="27851FE5" w14:textId="77777777" w:rsidR="00BF0157" w:rsidRPr="005F77A2" w:rsidRDefault="00BF0157" w:rsidP="00BF01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9256DA8" w14:textId="77777777" w:rsidR="00BF0157" w:rsidRPr="005F77A2" w:rsidRDefault="00BF0157" w:rsidP="00BF0157">
      <w:pPr>
        <w:ind w:left="-284" w:right="-330"/>
        <w:jc w:val="both"/>
        <w:rPr>
          <w:rFonts w:ascii="Arial" w:hAnsi="Arial" w:cs="Arial"/>
          <w:b/>
          <w:sz w:val="28"/>
          <w:szCs w:val="32"/>
          <w:lang w:val="en-US"/>
        </w:rPr>
      </w:pPr>
    </w:p>
    <w:p w14:paraId="6BEC9B39" w14:textId="5FE67095" w:rsidR="00BF0157" w:rsidRPr="005F77A2" w:rsidRDefault="00BF0157" w:rsidP="00BF0157">
      <w:pPr>
        <w:ind w:left="-284" w:right="-330"/>
        <w:jc w:val="both"/>
        <w:rPr>
          <w:rFonts w:ascii="Arial" w:hAnsi="Arial" w:cs="Arial"/>
          <w:lang w:val="en-US"/>
        </w:rPr>
      </w:pPr>
      <w:r w:rsidRPr="0EE70D6C">
        <w:rPr>
          <w:rFonts w:ascii="Arial" w:hAnsi="Arial" w:cs="Arial"/>
          <w:lang w:val="en-US"/>
        </w:rPr>
        <w:t>Nil.</w:t>
      </w:r>
    </w:p>
    <w:p w14:paraId="6F0BC7B3" w14:textId="29A59BD8" w:rsidR="00BF0157" w:rsidRDefault="00BF0157" w:rsidP="00BF0157">
      <w:pPr>
        <w:ind w:right="-330"/>
        <w:jc w:val="both"/>
        <w:rPr>
          <w:rFonts w:ascii="Arial" w:hAnsi="Arial" w:cs="Arial"/>
          <w:szCs w:val="24"/>
        </w:rPr>
      </w:pPr>
    </w:p>
    <w:p w14:paraId="515887E8" w14:textId="77777777" w:rsidR="005672A6" w:rsidRDefault="005672A6" w:rsidP="00BF0157">
      <w:pPr>
        <w:ind w:right="-330"/>
        <w:jc w:val="both"/>
        <w:rPr>
          <w:rFonts w:ascii="Arial" w:hAnsi="Arial" w:cs="Arial"/>
          <w:szCs w:val="24"/>
        </w:rPr>
      </w:pPr>
    </w:p>
    <w:p w14:paraId="31F910BE" w14:textId="77777777" w:rsidR="00BF0157" w:rsidRPr="005F77A2" w:rsidRDefault="00BF0157" w:rsidP="00BF015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B042676" w14:textId="77777777" w:rsidR="00BF0157" w:rsidRPr="005F77A2" w:rsidRDefault="00BF0157" w:rsidP="00BF0157">
      <w:pPr>
        <w:ind w:left="-284" w:right="-330"/>
        <w:jc w:val="both"/>
        <w:rPr>
          <w:rFonts w:ascii="Arial" w:hAnsi="Arial" w:cs="Arial"/>
          <w:bCs/>
          <w:szCs w:val="28"/>
          <w:lang w:val="en-US"/>
        </w:rPr>
      </w:pPr>
    </w:p>
    <w:p w14:paraId="294443C0" w14:textId="77777777" w:rsidR="00BF0157" w:rsidRPr="005F77A2" w:rsidRDefault="00BF0157" w:rsidP="00BF0157">
      <w:pPr>
        <w:ind w:left="-284" w:right="-330"/>
        <w:jc w:val="both"/>
        <w:rPr>
          <w:rFonts w:ascii="Arial" w:hAnsi="Arial" w:cs="Arial"/>
          <w:bCs/>
        </w:rPr>
      </w:pPr>
      <w:r w:rsidRPr="00AA296F">
        <w:rPr>
          <w:rFonts w:ascii="Arial" w:hAnsi="Arial" w:cs="Arial"/>
          <w:bCs/>
          <w:szCs w:val="24"/>
          <w:lang w:val="en-US"/>
        </w:rPr>
        <w:t>The Occupational Health and Safety</w:t>
      </w:r>
      <w:r w:rsidRPr="00B53CD7">
        <w:rPr>
          <w:rFonts w:ascii="Arial" w:hAnsi="Arial" w:cs="Arial"/>
          <w:bCs/>
          <w:szCs w:val="24"/>
          <w:lang w:val="en-US"/>
        </w:rPr>
        <w:t xml:space="preserve"> </w:t>
      </w:r>
      <w:r>
        <w:rPr>
          <w:rFonts w:ascii="Arial" w:hAnsi="Arial" w:cs="Arial"/>
          <w:bCs/>
          <w:szCs w:val="24"/>
          <w:lang w:val="en-US"/>
        </w:rPr>
        <w:t xml:space="preserve">Audit Report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is presented to the Audit and Risk Committee for their information. </w:t>
      </w:r>
    </w:p>
    <w:p w14:paraId="50DF1A82" w14:textId="77777777" w:rsidR="00F26B8D" w:rsidRPr="005F77A2" w:rsidRDefault="00F26B8D" w:rsidP="00BF0157">
      <w:pPr>
        <w:ind w:right="-238"/>
        <w:jc w:val="both"/>
        <w:rPr>
          <w:rFonts w:ascii="Arial" w:hAnsi="Arial" w:cs="Arial"/>
          <w:b/>
          <w:szCs w:val="32"/>
          <w:lang w:val="en-US"/>
        </w:rPr>
      </w:pPr>
    </w:p>
    <w:p w14:paraId="6D4D3C05" w14:textId="05A00D88" w:rsidR="004E447B" w:rsidRPr="004E447B" w:rsidRDefault="00DD157D" w:rsidP="00DD157D">
      <w:pPr>
        <w:rPr>
          <w:rFonts w:ascii="Arial" w:hAnsi="Arial" w:cs="Arial"/>
          <w:szCs w:val="24"/>
          <w:u w:val="single"/>
          <w:lang w:val="en-US"/>
        </w:rPr>
      </w:pPr>
      <w:r w:rsidRPr="00DD157D">
        <w:rPr>
          <w:rFonts w:ascii="Arial" w:hAnsi="Arial" w:cs="Arial"/>
          <w:szCs w:val="24"/>
          <w:u w:val="single"/>
          <w:lang w:val="en-US"/>
        </w:rPr>
        <w:br w:type="page"/>
      </w:r>
    </w:p>
    <w:p w14:paraId="018B329F" w14:textId="2DBEA3C3" w:rsidR="001247F0" w:rsidRPr="00E25137" w:rsidRDefault="001247F0" w:rsidP="005672A6">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3" w:name="_Toc415497900"/>
      <w:bookmarkStart w:id="34" w:name="_Toc104536773"/>
      <w:r w:rsidRPr="0E0371CD">
        <w:rPr>
          <w:rFonts w:ascii="Arial" w:hAnsi="Arial" w:cs="Arial"/>
          <w:caps w:val="0"/>
          <w:color w:val="244061" w:themeColor="accent1" w:themeShade="80"/>
          <w:u w:val="none"/>
        </w:rPr>
        <w:lastRenderedPageBreak/>
        <w:t>ARC</w:t>
      </w:r>
      <w:r w:rsidR="00892298" w:rsidRPr="0E0371CD">
        <w:rPr>
          <w:rFonts w:ascii="Arial" w:hAnsi="Arial" w:cs="Arial"/>
          <w:caps w:val="0"/>
          <w:color w:val="244061" w:themeColor="accent1" w:themeShade="80"/>
          <w:u w:val="none"/>
        </w:rPr>
        <w:t>10</w:t>
      </w:r>
      <w:r w:rsidRPr="0E0371CD">
        <w:rPr>
          <w:rFonts w:ascii="Arial" w:hAnsi="Arial" w:cs="Arial"/>
          <w:caps w:val="0"/>
          <w:color w:val="244061" w:themeColor="accent1" w:themeShade="80"/>
          <w:u w:val="none"/>
        </w:rPr>
        <w:t>.0</w:t>
      </w:r>
      <w:r w:rsidR="00892298"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 xml:space="preserve">.22 </w:t>
      </w:r>
      <w:r w:rsidR="00ED7C8A" w:rsidRPr="0E0371CD">
        <w:rPr>
          <w:rFonts w:ascii="Arial" w:hAnsi="Arial" w:cs="Arial"/>
          <w:caps w:val="0"/>
          <w:color w:val="244061" w:themeColor="accent1" w:themeShade="80"/>
          <w:u w:val="none"/>
        </w:rPr>
        <w:t>Audit Log Report</w:t>
      </w:r>
      <w:bookmarkEnd w:id="33"/>
      <w:bookmarkEnd w:id="34"/>
    </w:p>
    <w:p w14:paraId="7DD4C6E7" w14:textId="05A00D88" w:rsidR="009318DC" w:rsidRDefault="009318DC" w:rsidP="00F26B8D">
      <w:pPr>
        <w:ind w:left="-284" w:right="-238"/>
        <w:jc w:val="both"/>
        <w:rPr>
          <w:rFonts w:ascii="Arial" w:hAnsi="Arial" w:cs="Arial"/>
          <w:szCs w:val="32"/>
          <w:lang w:val="en-US"/>
        </w:rPr>
      </w:pPr>
    </w:p>
    <w:tbl>
      <w:tblPr>
        <w:tblStyle w:val="TableGrid"/>
        <w:tblW w:w="9640" w:type="dxa"/>
        <w:tblInd w:w="-289" w:type="dxa"/>
        <w:tblLook w:val="04A0" w:firstRow="1" w:lastRow="0" w:firstColumn="1" w:lastColumn="0" w:noHBand="0" w:noVBand="1"/>
      </w:tblPr>
      <w:tblGrid>
        <w:gridCol w:w="2349"/>
        <w:gridCol w:w="7291"/>
      </w:tblGrid>
      <w:tr w:rsidR="00C43E18" w:rsidRPr="005F77A2" w14:paraId="52D36FA4" w14:textId="77777777" w:rsidTr="00585F39">
        <w:tc>
          <w:tcPr>
            <w:tcW w:w="2349" w:type="dxa"/>
          </w:tcPr>
          <w:p w14:paraId="60182E10" w14:textId="77777777" w:rsidR="00C43E18" w:rsidRPr="00E87554" w:rsidRDefault="00C43E18"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1AABFB46" w14:textId="77777777" w:rsidR="00C43E18" w:rsidRPr="005F77A2" w:rsidRDefault="00C43E18" w:rsidP="00F35F19">
            <w:pPr>
              <w:ind w:right="39"/>
              <w:jc w:val="both"/>
              <w:rPr>
                <w:rFonts w:ascii="Arial" w:hAnsi="Arial" w:cs="Arial"/>
                <w:szCs w:val="24"/>
                <w:lang w:val="en-AU"/>
              </w:rPr>
            </w:pPr>
            <w:r>
              <w:rPr>
                <w:rFonts w:ascii="Arial" w:hAnsi="Arial" w:cs="Arial"/>
                <w:szCs w:val="24"/>
                <w:lang w:val="en-AU"/>
              </w:rPr>
              <w:t>Audit &amp; Risk Committee –</w:t>
            </w:r>
            <w:r w:rsidRPr="005F77A2">
              <w:rPr>
                <w:rFonts w:ascii="Arial" w:hAnsi="Arial" w:cs="Arial"/>
                <w:szCs w:val="24"/>
                <w:lang w:val="en-AU"/>
              </w:rPr>
              <w:t xml:space="preserve"> </w:t>
            </w:r>
            <w:r>
              <w:rPr>
                <w:rFonts w:ascii="Arial" w:hAnsi="Arial" w:cs="Arial"/>
                <w:szCs w:val="24"/>
                <w:lang w:val="en-AU"/>
              </w:rPr>
              <w:t>30</w:t>
            </w:r>
            <w:r w:rsidRPr="005F77A2">
              <w:rPr>
                <w:rFonts w:ascii="Arial" w:hAnsi="Arial" w:cs="Arial"/>
                <w:szCs w:val="24"/>
                <w:lang w:val="en-AU"/>
              </w:rPr>
              <w:t xml:space="preserve"> </w:t>
            </w:r>
            <w:r>
              <w:rPr>
                <w:rFonts w:ascii="Arial" w:hAnsi="Arial" w:cs="Arial"/>
                <w:szCs w:val="24"/>
                <w:lang w:val="en-AU"/>
              </w:rPr>
              <w:t>May</w:t>
            </w:r>
            <w:r w:rsidRPr="005F77A2">
              <w:rPr>
                <w:rFonts w:ascii="Arial" w:hAnsi="Arial" w:cs="Arial"/>
                <w:szCs w:val="24"/>
                <w:lang w:val="en-AU"/>
              </w:rPr>
              <w:t xml:space="preserve"> </w:t>
            </w:r>
            <w:r>
              <w:rPr>
                <w:rFonts w:ascii="Arial" w:hAnsi="Arial" w:cs="Arial"/>
                <w:szCs w:val="24"/>
                <w:lang w:val="en-AU"/>
              </w:rPr>
              <w:t>2022</w:t>
            </w:r>
          </w:p>
        </w:tc>
      </w:tr>
      <w:tr w:rsidR="00C43E18" w:rsidRPr="005F77A2" w14:paraId="380D25B7" w14:textId="77777777" w:rsidTr="00585F39">
        <w:tc>
          <w:tcPr>
            <w:tcW w:w="2349" w:type="dxa"/>
          </w:tcPr>
          <w:p w14:paraId="146EBDCC" w14:textId="77777777" w:rsidR="00C43E18" w:rsidRPr="00E87554" w:rsidRDefault="00C43E18"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7773FF11" w14:textId="77777777" w:rsidR="00C43E18" w:rsidRPr="005F77A2" w:rsidRDefault="00C43E18" w:rsidP="00F35F19">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C43E18" w:rsidRPr="005F77A2" w14:paraId="077E5A46" w14:textId="77777777" w:rsidTr="00585F39">
        <w:tc>
          <w:tcPr>
            <w:tcW w:w="2349" w:type="dxa"/>
          </w:tcPr>
          <w:p w14:paraId="6B6C9EBE" w14:textId="77777777" w:rsidR="00C43E18" w:rsidRPr="00E87554" w:rsidRDefault="00C43E18" w:rsidP="00F35F19">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4112C0E1" w14:textId="77777777" w:rsidR="00C43E18" w:rsidRPr="005F77A2" w:rsidRDefault="00C43E18" w:rsidP="00F35F19">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C43E18" w:rsidRPr="005F77A2" w14:paraId="56F0CB03" w14:textId="77777777" w:rsidTr="00585F39">
        <w:tc>
          <w:tcPr>
            <w:tcW w:w="2349" w:type="dxa"/>
          </w:tcPr>
          <w:p w14:paraId="1559DD70" w14:textId="77777777" w:rsidR="00C43E18" w:rsidRPr="00E87554" w:rsidRDefault="00C43E18"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390D965" w14:textId="77777777" w:rsidR="00C43E18" w:rsidRPr="005F77A2" w:rsidRDefault="00C43E18" w:rsidP="00F35F19">
            <w:pPr>
              <w:ind w:right="39"/>
              <w:jc w:val="both"/>
              <w:rPr>
                <w:rFonts w:ascii="Arial" w:hAnsi="Arial" w:cs="Arial"/>
                <w:szCs w:val="24"/>
                <w:lang w:val="en-AU"/>
              </w:rPr>
            </w:pPr>
            <w:r>
              <w:rPr>
                <w:rFonts w:ascii="Arial" w:hAnsi="Arial" w:cs="Arial"/>
                <w:szCs w:val="24"/>
                <w:lang w:val="en-AU"/>
              </w:rPr>
              <w:t>Stuart Billingham – Acting Manager Financial Services</w:t>
            </w:r>
          </w:p>
        </w:tc>
      </w:tr>
      <w:tr w:rsidR="00C43E18" w:rsidRPr="005F77A2" w14:paraId="20BC51C5" w14:textId="77777777" w:rsidTr="00585F39">
        <w:tc>
          <w:tcPr>
            <w:tcW w:w="2349" w:type="dxa"/>
          </w:tcPr>
          <w:p w14:paraId="6EA90B54" w14:textId="77777777" w:rsidR="00C43E18" w:rsidRPr="00E87554" w:rsidRDefault="00C43E18"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66247C2A" w14:textId="77777777" w:rsidR="00C43E18" w:rsidRPr="005F77A2" w:rsidRDefault="00C43E18" w:rsidP="00F35F19">
            <w:pPr>
              <w:ind w:right="39"/>
              <w:jc w:val="both"/>
              <w:rPr>
                <w:rFonts w:ascii="Arial" w:hAnsi="Arial" w:cs="Arial"/>
                <w:szCs w:val="24"/>
                <w:lang w:val="en-AU"/>
              </w:rPr>
            </w:pPr>
            <w:r>
              <w:rPr>
                <w:rFonts w:ascii="Arial" w:hAnsi="Arial" w:cs="Arial"/>
                <w:szCs w:val="24"/>
                <w:lang w:val="en-AU"/>
              </w:rPr>
              <w:t>Michael Cole – Director Corporate &amp; Strategy</w:t>
            </w:r>
          </w:p>
        </w:tc>
      </w:tr>
      <w:tr w:rsidR="00C43E18" w:rsidRPr="005F77A2" w14:paraId="41C95192" w14:textId="77777777" w:rsidTr="00585F39">
        <w:tc>
          <w:tcPr>
            <w:tcW w:w="2349" w:type="dxa"/>
          </w:tcPr>
          <w:p w14:paraId="7399A55D" w14:textId="77777777" w:rsidR="00C43E18" w:rsidRPr="00E87554" w:rsidRDefault="00C43E18" w:rsidP="00F35F1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6869E6D4" w14:textId="77777777" w:rsidR="00C43E18" w:rsidRPr="00466E32" w:rsidRDefault="00C43E18" w:rsidP="005672A6">
            <w:pPr>
              <w:numPr>
                <w:ilvl w:val="0"/>
                <w:numId w:val="44"/>
              </w:numPr>
              <w:ind w:left="380" w:right="39"/>
              <w:jc w:val="both"/>
              <w:rPr>
                <w:rFonts w:ascii="Arial" w:hAnsi="Arial" w:cs="Arial"/>
                <w:szCs w:val="32"/>
                <w:lang w:val="en-US"/>
              </w:rPr>
            </w:pPr>
            <w:r>
              <w:rPr>
                <w:rFonts w:ascii="Arial" w:hAnsi="Arial" w:cs="Arial"/>
                <w:szCs w:val="32"/>
                <w:lang w:val="en-US"/>
              </w:rPr>
              <w:t>Internal Audit Log – May 2022</w:t>
            </w:r>
            <w:r w:rsidRPr="005F77A2">
              <w:rPr>
                <w:rFonts w:ascii="Arial" w:hAnsi="Arial" w:cs="Arial"/>
                <w:szCs w:val="32"/>
                <w:lang w:val="en-US"/>
              </w:rPr>
              <w:t>.</w:t>
            </w:r>
          </w:p>
        </w:tc>
      </w:tr>
    </w:tbl>
    <w:p w14:paraId="634B1FDC" w14:textId="77777777" w:rsidR="001461C8" w:rsidRPr="005F77A2" w:rsidRDefault="001461C8" w:rsidP="001461C8">
      <w:pPr>
        <w:ind w:right="-330"/>
        <w:jc w:val="both"/>
        <w:rPr>
          <w:rFonts w:ascii="Arial" w:hAnsi="Arial" w:cs="Arial"/>
          <w:b/>
          <w:szCs w:val="32"/>
          <w:lang w:val="en-US"/>
        </w:rPr>
      </w:pPr>
    </w:p>
    <w:p w14:paraId="5412223F" w14:textId="77777777" w:rsidR="001461C8" w:rsidRPr="00E87554" w:rsidRDefault="001461C8" w:rsidP="001461C8">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6B8B73B" w14:textId="77777777" w:rsidR="001461C8" w:rsidRPr="005F77A2" w:rsidRDefault="001461C8" w:rsidP="00C43E18">
      <w:pPr>
        <w:ind w:left="-567" w:right="-330"/>
        <w:jc w:val="both"/>
        <w:rPr>
          <w:rFonts w:ascii="Arial" w:hAnsi="Arial" w:cs="Arial"/>
          <w:b/>
          <w:szCs w:val="32"/>
          <w:lang w:val="en-US"/>
        </w:rPr>
      </w:pPr>
    </w:p>
    <w:p w14:paraId="075A454D" w14:textId="77777777" w:rsidR="00C43E18" w:rsidRPr="00466E32" w:rsidRDefault="00C43E18" w:rsidP="00C43E18">
      <w:pPr>
        <w:ind w:left="-284" w:right="-330"/>
        <w:jc w:val="both"/>
        <w:rPr>
          <w:rFonts w:ascii="Arial" w:hAnsi="Arial" w:cs="Arial"/>
          <w:b/>
          <w:szCs w:val="24"/>
          <w:lang w:val="en-US"/>
        </w:rPr>
      </w:pPr>
      <w:r w:rsidRPr="00466E32">
        <w:rPr>
          <w:rFonts w:ascii="Arial" w:hAnsi="Arial" w:cs="Arial"/>
          <w:color w:val="000000"/>
          <w:szCs w:val="24"/>
        </w:rPr>
        <w:t>This report is to provide an update on all the recommended actions from previous audit reports.</w:t>
      </w:r>
    </w:p>
    <w:p w14:paraId="2D215FE8" w14:textId="13A6A627" w:rsidR="001461C8" w:rsidRDefault="001461C8" w:rsidP="00C43E18">
      <w:pPr>
        <w:ind w:left="-567" w:right="-330"/>
        <w:jc w:val="both"/>
        <w:rPr>
          <w:rFonts w:ascii="Arial" w:hAnsi="Arial" w:cs="Arial"/>
          <w:b/>
          <w:szCs w:val="32"/>
          <w:lang w:val="en-US"/>
        </w:rPr>
      </w:pPr>
    </w:p>
    <w:p w14:paraId="7B40E7A7" w14:textId="77777777" w:rsidR="00B4077E" w:rsidRPr="005F77A2" w:rsidRDefault="00B4077E" w:rsidP="00C43E18">
      <w:pPr>
        <w:ind w:left="-567" w:right="-330"/>
        <w:jc w:val="both"/>
        <w:rPr>
          <w:rFonts w:ascii="Arial" w:hAnsi="Arial" w:cs="Arial"/>
          <w:b/>
          <w:szCs w:val="32"/>
          <w:lang w:val="en-US"/>
        </w:rPr>
      </w:pPr>
    </w:p>
    <w:p w14:paraId="74692550" w14:textId="77777777" w:rsidR="001461C8" w:rsidRPr="00E87554" w:rsidRDefault="001461C8" w:rsidP="001461C8">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00C96CB2" w14:textId="77777777" w:rsidR="001461C8" w:rsidRPr="00E87554" w:rsidRDefault="001461C8" w:rsidP="00C43E18">
      <w:pPr>
        <w:ind w:left="-567" w:right="-330"/>
        <w:jc w:val="both"/>
        <w:rPr>
          <w:rFonts w:ascii="Arial" w:hAnsi="Arial" w:cs="Arial"/>
          <w:b/>
          <w:color w:val="244061" w:themeColor="accent1" w:themeShade="80"/>
          <w:sz w:val="28"/>
          <w:szCs w:val="32"/>
          <w:lang w:val="en-US"/>
        </w:rPr>
      </w:pPr>
    </w:p>
    <w:p w14:paraId="4A5B9B3E" w14:textId="77777777" w:rsidR="00C43E18" w:rsidRPr="000951E3" w:rsidRDefault="00C43E18" w:rsidP="00C43E18">
      <w:pPr>
        <w:ind w:left="-284" w:right="-330"/>
        <w:jc w:val="both"/>
        <w:rPr>
          <w:rFonts w:ascii="Arial" w:hAnsi="Arial" w:cs="Arial"/>
          <w:bCs/>
          <w:szCs w:val="24"/>
          <w:lang w:val="en-US"/>
        </w:rPr>
      </w:pPr>
      <w:r w:rsidRPr="00C551B4">
        <w:rPr>
          <w:rFonts w:ascii="Arial" w:hAnsi="Arial" w:cs="Arial"/>
          <w:b/>
          <w:color w:val="244061" w:themeColor="accent1" w:themeShade="80"/>
          <w:szCs w:val="24"/>
        </w:rPr>
        <w:t xml:space="preserve">The Audit and Risk Committee </w:t>
      </w:r>
      <w:r w:rsidRPr="000951E3">
        <w:rPr>
          <w:rFonts w:ascii="Arial" w:hAnsi="Arial" w:cs="Arial"/>
          <w:b/>
          <w:color w:val="244061" w:themeColor="accent1" w:themeShade="80"/>
          <w:szCs w:val="24"/>
        </w:rPr>
        <w:t>notes the status of the City’s Audit Log as per Attachment 1.</w:t>
      </w:r>
    </w:p>
    <w:p w14:paraId="375F644E" w14:textId="0403E86F" w:rsidR="001461C8" w:rsidRDefault="001461C8" w:rsidP="001461C8">
      <w:pPr>
        <w:ind w:left="-284" w:right="-330"/>
        <w:jc w:val="both"/>
        <w:rPr>
          <w:rFonts w:ascii="Arial" w:hAnsi="Arial" w:cs="Arial"/>
          <w:b/>
          <w:sz w:val="28"/>
          <w:szCs w:val="32"/>
          <w:lang w:val="en-US"/>
        </w:rPr>
      </w:pPr>
    </w:p>
    <w:p w14:paraId="24F89A0E" w14:textId="77777777" w:rsidR="00B4077E" w:rsidRPr="005F77A2" w:rsidRDefault="00B4077E" w:rsidP="001461C8">
      <w:pPr>
        <w:ind w:left="-284" w:right="-330"/>
        <w:jc w:val="both"/>
        <w:rPr>
          <w:rFonts w:ascii="Arial" w:hAnsi="Arial" w:cs="Arial"/>
          <w:b/>
          <w:sz w:val="28"/>
          <w:szCs w:val="32"/>
          <w:lang w:val="en-US"/>
        </w:rPr>
      </w:pPr>
    </w:p>
    <w:p w14:paraId="6197CDEA" w14:textId="77777777" w:rsidR="001461C8" w:rsidRPr="005F77A2" w:rsidRDefault="001461C8" w:rsidP="001461C8">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7C37216" w14:textId="77777777" w:rsidR="001461C8" w:rsidRPr="005F77A2" w:rsidRDefault="001461C8" w:rsidP="001461C8">
      <w:pPr>
        <w:ind w:left="-284" w:right="-330"/>
        <w:jc w:val="both"/>
        <w:rPr>
          <w:rFonts w:ascii="Arial" w:hAnsi="Arial" w:cs="Arial"/>
          <w:color w:val="000000" w:themeColor="text1"/>
          <w:szCs w:val="24"/>
        </w:rPr>
      </w:pPr>
    </w:p>
    <w:p w14:paraId="3FFC74EF" w14:textId="77777777" w:rsidR="00C43E18" w:rsidRPr="005F77A2" w:rsidRDefault="00C43E18" w:rsidP="00C43E18">
      <w:pPr>
        <w:ind w:left="-284" w:right="-33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531EBE7A" w14:textId="703AD99C" w:rsidR="001461C8" w:rsidRDefault="001461C8" w:rsidP="001461C8">
      <w:pPr>
        <w:ind w:left="-284" w:right="-330"/>
        <w:jc w:val="both"/>
        <w:rPr>
          <w:rFonts w:ascii="Arial" w:hAnsi="Arial" w:cs="Arial"/>
          <w:b/>
          <w:sz w:val="28"/>
          <w:szCs w:val="32"/>
          <w:lang w:val="en-US"/>
        </w:rPr>
      </w:pPr>
    </w:p>
    <w:p w14:paraId="1CBB1D4D" w14:textId="77777777" w:rsidR="00B4077E" w:rsidRPr="005F77A2" w:rsidRDefault="00B4077E" w:rsidP="001461C8">
      <w:pPr>
        <w:ind w:left="-284" w:right="-330"/>
        <w:jc w:val="both"/>
        <w:rPr>
          <w:rFonts w:ascii="Arial" w:hAnsi="Arial" w:cs="Arial"/>
          <w:b/>
          <w:sz w:val="28"/>
          <w:szCs w:val="32"/>
          <w:lang w:val="en-US"/>
        </w:rPr>
      </w:pPr>
    </w:p>
    <w:p w14:paraId="5D7E3D5D" w14:textId="77777777" w:rsidR="001461C8" w:rsidRPr="00E87554" w:rsidRDefault="001461C8" w:rsidP="001461C8">
      <w:pPr>
        <w:ind w:left="-284"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F04F9F7" w14:textId="77777777" w:rsidR="001461C8" w:rsidRPr="0084439A" w:rsidRDefault="001461C8" w:rsidP="001461C8">
      <w:pPr>
        <w:ind w:left="-284" w:right="-330"/>
        <w:jc w:val="both"/>
        <w:rPr>
          <w:rFonts w:ascii="Arial" w:hAnsi="Arial" w:cs="Arial"/>
          <w:sz w:val="28"/>
          <w:szCs w:val="32"/>
          <w:lang w:val="en-US"/>
        </w:rPr>
      </w:pPr>
    </w:p>
    <w:p w14:paraId="0CF66920" w14:textId="77777777" w:rsidR="00C43E18" w:rsidRDefault="00C43E18" w:rsidP="00C43E18">
      <w:pPr>
        <w:ind w:left="-284" w:right="-330"/>
        <w:jc w:val="both"/>
        <w:rPr>
          <w:rFonts w:ascii="Arial" w:hAnsi="Arial" w:cs="Arial"/>
          <w:bCs/>
          <w:szCs w:val="24"/>
        </w:rPr>
      </w:pPr>
      <w:r w:rsidRPr="00D73DA1">
        <w:rPr>
          <w:rFonts w:ascii="Arial" w:hAnsi="Arial" w:cs="Arial"/>
          <w:bCs/>
          <w:szCs w:val="24"/>
        </w:rPr>
        <w:t>The Audit Log captures and reports on the progress of all recommended actions from previous audit reports.</w:t>
      </w:r>
    </w:p>
    <w:p w14:paraId="642BB5C8" w14:textId="77777777" w:rsidR="00C43E18" w:rsidRPr="00D73DA1" w:rsidRDefault="00C43E18" w:rsidP="00C43E18">
      <w:pPr>
        <w:ind w:left="-284" w:right="-330"/>
        <w:jc w:val="both"/>
        <w:rPr>
          <w:rFonts w:ascii="Arial" w:hAnsi="Arial" w:cs="Arial"/>
          <w:bCs/>
          <w:szCs w:val="24"/>
        </w:rPr>
      </w:pPr>
    </w:p>
    <w:p w14:paraId="7BE9AC98" w14:textId="77777777" w:rsidR="00C43E18" w:rsidRPr="00B708A3" w:rsidRDefault="00C43E18" w:rsidP="00C43E18">
      <w:pPr>
        <w:ind w:left="-284" w:right="-330"/>
        <w:jc w:val="both"/>
        <w:rPr>
          <w:rFonts w:ascii="Arial" w:hAnsi="Arial" w:cs="Arial"/>
          <w:bCs/>
          <w:szCs w:val="24"/>
        </w:rPr>
      </w:pPr>
      <w:r w:rsidRPr="00B708A3">
        <w:rPr>
          <w:rFonts w:ascii="Arial" w:hAnsi="Arial" w:cs="Arial"/>
          <w:bCs/>
          <w:szCs w:val="24"/>
        </w:rPr>
        <w:t xml:space="preserve">Items 40 - 42 added from </w:t>
      </w:r>
      <w:r>
        <w:rPr>
          <w:rFonts w:ascii="Arial" w:hAnsi="Arial" w:cs="Arial"/>
          <w:bCs/>
          <w:szCs w:val="24"/>
        </w:rPr>
        <w:t xml:space="preserve">recent </w:t>
      </w:r>
      <w:r w:rsidRPr="00B708A3">
        <w:rPr>
          <w:rFonts w:ascii="Arial" w:hAnsi="Arial" w:cs="Arial"/>
          <w:bCs/>
          <w:szCs w:val="24"/>
        </w:rPr>
        <w:t>Procurement and Planning for implementation of ERP system Audit in Feb 2022.</w:t>
      </w:r>
    </w:p>
    <w:p w14:paraId="4E8F357C" w14:textId="515FCE8A" w:rsidR="001461C8" w:rsidRDefault="001461C8" w:rsidP="001461C8">
      <w:pPr>
        <w:ind w:left="-284" w:right="-330"/>
        <w:jc w:val="both"/>
        <w:rPr>
          <w:rFonts w:ascii="Arial" w:hAnsi="Arial" w:cs="Arial"/>
          <w:szCs w:val="24"/>
          <w:highlight w:val="yellow"/>
        </w:rPr>
      </w:pPr>
    </w:p>
    <w:p w14:paraId="63836D7B" w14:textId="77777777" w:rsidR="00B4077E" w:rsidRDefault="00B4077E" w:rsidP="001461C8">
      <w:pPr>
        <w:ind w:left="-284" w:right="-330"/>
        <w:jc w:val="both"/>
        <w:rPr>
          <w:rFonts w:ascii="Arial" w:hAnsi="Arial" w:cs="Arial"/>
          <w:szCs w:val="24"/>
          <w:highlight w:val="yellow"/>
        </w:rPr>
      </w:pPr>
    </w:p>
    <w:p w14:paraId="6703B009" w14:textId="77777777" w:rsidR="001461C8" w:rsidRPr="00837555" w:rsidRDefault="001461C8" w:rsidP="001461C8">
      <w:pPr>
        <w:ind w:left="-284" w:right="-330"/>
        <w:jc w:val="both"/>
        <w:rPr>
          <w:rFonts w:ascii="Arial" w:hAnsi="Arial" w:cs="Arial"/>
          <w:b/>
          <w:color w:val="17365D" w:themeColor="text2" w:themeShade="BF"/>
          <w:sz w:val="28"/>
          <w:szCs w:val="32"/>
          <w:lang w:val="en-US"/>
        </w:rPr>
      </w:pPr>
      <w:r w:rsidRPr="00837555">
        <w:rPr>
          <w:rFonts w:ascii="Arial" w:hAnsi="Arial" w:cs="Arial"/>
          <w:b/>
          <w:color w:val="17365D" w:themeColor="text2" w:themeShade="BF"/>
          <w:sz w:val="28"/>
          <w:szCs w:val="32"/>
          <w:lang w:val="en-US"/>
        </w:rPr>
        <w:t>Discussion</w:t>
      </w:r>
    </w:p>
    <w:p w14:paraId="138528E2" w14:textId="77777777" w:rsidR="001461C8" w:rsidRDefault="001461C8" w:rsidP="001461C8">
      <w:pPr>
        <w:ind w:left="-284" w:right="-330"/>
        <w:jc w:val="both"/>
        <w:rPr>
          <w:rFonts w:ascii="Arial" w:hAnsi="Arial" w:cs="Arial"/>
          <w:szCs w:val="32"/>
          <w:lang w:val="en-US"/>
        </w:rPr>
      </w:pPr>
    </w:p>
    <w:p w14:paraId="767E10E2" w14:textId="77777777" w:rsidR="00C43E18" w:rsidRPr="005F77A2" w:rsidRDefault="00C43E18" w:rsidP="00C43E18">
      <w:pPr>
        <w:ind w:left="-284" w:right="-330"/>
        <w:jc w:val="both"/>
        <w:rPr>
          <w:rFonts w:ascii="Arial" w:hAnsi="Arial" w:cs="Arial"/>
          <w:szCs w:val="32"/>
          <w:lang w:val="en-US"/>
        </w:rPr>
      </w:pPr>
      <w:r w:rsidRPr="00B94288">
        <w:rPr>
          <w:rFonts w:ascii="Arial" w:hAnsi="Arial" w:cs="Arial"/>
          <w:szCs w:val="32"/>
          <w:lang w:val="en-US"/>
        </w:rPr>
        <w:t xml:space="preserve">Nil. </w:t>
      </w:r>
    </w:p>
    <w:p w14:paraId="5D5AA370" w14:textId="440BF05C" w:rsidR="00205B47" w:rsidRDefault="00205B47" w:rsidP="001461C8">
      <w:pPr>
        <w:ind w:left="-284" w:right="-330"/>
        <w:jc w:val="both"/>
        <w:rPr>
          <w:rFonts w:ascii="Arial" w:hAnsi="Arial" w:cs="Arial"/>
          <w:szCs w:val="32"/>
          <w:lang w:val="en-US"/>
        </w:rPr>
      </w:pPr>
    </w:p>
    <w:p w14:paraId="1910C9BF" w14:textId="34187370" w:rsidR="00B4077E" w:rsidRDefault="00B4077E" w:rsidP="001461C8">
      <w:pPr>
        <w:ind w:left="-284" w:right="-330"/>
        <w:jc w:val="both"/>
        <w:rPr>
          <w:rFonts w:ascii="Arial" w:hAnsi="Arial" w:cs="Arial"/>
          <w:szCs w:val="32"/>
          <w:lang w:val="en-US"/>
        </w:rPr>
      </w:pPr>
    </w:p>
    <w:p w14:paraId="29115B5E" w14:textId="77777777" w:rsidR="00B4077E" w:rsidRDefault="00B4077E" w:rsidP="001461C8">
      <w:pPr>
        <w:ind w:left="-284" w:right="-330"/>
        <w:jc w:val="both"/>
        <w:rPr>
          <w:rFonts w:ascii="Arial" w:hAnsi="Arial" w:cs="Arial"/>
          <w:szCs w:val="32"/>
          <w:lang w:val="en-US"/>
        </w:rPr>
      </w:pPr>
    </w:p>
    <w:p w14:paraId="793CEAE8"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10CC3B6" w14:textId="77777777" w:rsidR="001461C8" w:rsidRPr="005F77A2" w:rsidRDefault="001461C8" w:rsidP="001461C8">
      <w:pPr>
        <w:ind w:left="-284" w:right="-330"/>
        <w:jc w:val="both"/>
        <w:rPr>
          <w:rFonts w:ascii="Arial" w:hAnsi="Arial" w:cs="Arial"/>
          <w:b/>
          <w:szCs w:val="32"/>
          <w:lang w:val="en-US"/>
        </w:rPr>
      </w:pPr>
    </w:p>
    <w:p w14:paraId="51BCF9A7" w14:textId="77777777" w:rsidR="00C43E18" w:rsidRPr="005F77A2" w:rsidRDefault="00C43E18" w:rsidP="00C43E18">
      <w:pPr>
        <w:ind w:left="-284" w:right="-330"/>
        <w:jc w:val="both"/>
        <w:rPr>
          <w:rFonts w:ascii="Arial" w:hAnsi="Arial" w:cs="Arial"/>
          <w:szCs w:val="32"/>
          <w:lang w:val="en-US"/>
        </w:rPr>
      </w:pPr>
      <w:r>
        <w:rPr>
          <w:rFonts w:ascii="Arial" w:hAnsi="Arial" w:cs="Arial"/>
          <w:szCs w:val="32"/>
          <w:lang w:val="en-US"/>
        </w:rPr>
        <w:t>Nil</w:t>
      </w:r>
      <w:r w:rsidRPr="005F77A2">
        <w:rPr>
          <w:rFonts w:ascii="Arial" w:hAnsi="Arial" w:cs="Arial"/>
          <w:szCs w:val="32"/>
          <w:lang w:val="en-US"/>
        </w:rPr>
        <w:t>.</w:t>
      </w:r>
    </w:p>
    <w:p w14:paraId="59C26205" w14:textId="77777777" w:rsidR="001461C8" w:rsidRDefault="001461C8" w:rsidP="001461C8">
      <w:pPr>
        <w:ind w:left="-284" w:right="-330"/>
        <w:jc w:val="both"/>
        <w:rPr>
          <w:rFonts w:ascii="Arial" w:hAnsi="Arial" w:cs="Arial"/>
          <w:szCs w:val="32"/>
          <w:lang w:val="en-US"/>
        </w:rPr>
      </w:pPr>
    </w:p>
    <w:p w14:paraId="1137384E" w14:textId="77777777" w:rsidR="00205B47" w:rsidRPr="005F77A2" w:rsidRDefault="00205B47" w:rsidP="001461C8">
      <w:pPr>
        <w:ind w:left="-284" w:right="-330"/>
        <w:jc w:val="both"/>
        <w:rPr>
          <w:rFonts w:ascii="Arial" w:hAnsi="Arial" w:cs="Arial"/>
          <w:szCs w:val="32"/>
          <w:lang w:val="en-US"/>
        </w:rPr>
      </w:pPr>
    </w:p>
    <w:p w14:paraId="0E77BDB0"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2B4C901" w14:textId="77777777" w:rsidR="001461C8" w:rsidRPr="005F77A2" w:rsidRDefault="001461C8" w:rsidP="001461C8">
      <w:pPr>
        <w:ind w:left="-284" w:right="-330"/>
        <w:jc w:val="both"/>
        <w:rPr>
          <w:rFonts w:ascii="Arial" w:hAnsi="Arial" w:cs="Arial"/>
          <w:szCs w:val="32"/>
          <w:highlight w:val="red"/>
          <w:lang w:val="en-US"/>
        </w:rPr>
      </w:pPr>
    </w:p>
    <w:p w14:paraId="0C8FEA75" w14:textId="77777777" w:rsidR="001461C8" w:rsidRPr="005F77A2" w:rsidRDefault="001461C8" w:rsidP="001461C8">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8223BBC" w14:textId="77777777" w:rsidR="001461C8" w:rsidRPr="005F77A2" w:rsidRDefault="001461C8" w:rsidP="001461C8">
      <w:pPr>
        <w:ind w:left="-284" w:right="-330"/>
        <w:jc w:val="both"/>
        <w:rPr>
          <w:rFonts w:ascii="Arial" w:hAnsi="Arial" w:cs="Arial"/>
          <w:szCs w:val="32"/>
          <w:lang w:val="en-US"/>
        </w:rPr>
      </w:pPr>
    </w:p>
    <w:p w14:paraId="245A5BBD" w14:textId="77777777" w:rsidR="001461C8" w:rsidRPr="005F77A2" w:rsidRDefault="001461C8" w:rsidP="001461C8">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r w:rsidR="00205B47" w:rsidRPr="005F77A2">
        <w:rPr>
          <w:rFonts w:ascii="Arial" w:hAnsi="Arial" w:cs="Arial"/>
          <w:szCs w:val="24"/>
          <w:lang w:val="en-US"/>
        </w:rPr>
        <w:t>environmentally sensitive</w:t>
      </w:r>
      <w:r w:rsidRPr="005F77A2">
        <w:rPr>
          <w:rFonts w:ascii="Arial" w:hAnsi="Arial" w:cs="Arial"/>
          <w:szCs w:val="24"/>
          <w:lang w:val="en-US"/>
        </w:rPr>
        <w:t xml:space="preser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397E1D3B" w14:textId="77777777" w:rsidR="001461C8" w:rsidRPr="005F77A2" w:rsidRDefault="001461C8" w:rsidP="00C43E18">
      <w:pPr>
        <w:ind w:left="-567" w:right="-330"/>
        <w:jc w:val="both"/>
        <w:rPr>
          <w:rFonts w:ascii="Arial" w:hAnsi="Arial" w:cs="Arial"/>
          <w:szCs w:val="24"/>
          <w:lang w:val="en-US"/>
        </w:rPr>
      </w:pPr>
    </w:p>
    <w:p w14:paraId="3634236C" w14:textId="77777777" w:rsidR="001461C8" w:rsidRPr="005F77A2" w:rsidRDefault="001461C8" w:rsidP="00C43E18">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00C43E18" w:rsidRPr="005F77A2">
        <w:rPr>
          <w:rFonts w:ascii="Arial" w:hAnsi="Arial" w:cs="Arial"/>
          <w:bCs/>
          <w:szCs w:val="28"/>
          <w:lang w:val="en-US"/>
        </w:rPr>
        <w:tab/>
      </w:r>
      <w:r w:rsidR="00C43E18" w:rsidRPr="005F77A2">
        <w:rPr>
          <w:rFonts w:ascii="Arial" w:hAnsi="Arial" w:cs="Arial"/>
          <w:bCs/>
          <w:szCs w:val="28"/>
          <w:lang w:val="en-US"/>
        </w:rPr>
        <w:tab/>
      </w:r>
      <w:r w:rsidRPr="005F77A2">
        <w:rPr>
          <w:rFonts w:ascii="Arial" w:hAnsi="Arial" w:cs="Arial"/>
          <w:b/>
          <w:szCs w:val="28"/>
          <w:lang w:val="en-US"/>
        </w:rPr>
        <w:t>High standard of services</w:t>
      </w:r>
    </w:p>
    <w:p w14:paraId="093FA88D" w14:textId="77777777" w:rsidR="001461C8" w:rsidRPr="005F77A2" w:rsidRDefault="001461C8" w:rsidP="00C43E18">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6A31D32E" w14:textId="77777777" w:rsidR="001461C8" w:rsidRPr="005F77A2" w:rsidRDefault="001461C8" w:rsidP="00C43E18">
      <w:pPr>
        <w:ind w:left="-567" w:right="-330"/>
        <w:jc w:val="both"/>
        <w:rPr>
          <w:rFonts w:ascii="Arial" w:hAnsi="Arial" w:cs="Arial"/>
          <w:bCs/>
          <w:szCs w:val="28"/>
          <w:lang w:val="en-US"/>
        </w:rPr>
      </w:pPr>
    </w:p>
    <w:p w14:paraId="147F8120" w14:textId="77777777" w:rsidR="001461C8" w:rsidRPr="005F77A2" w:rsidRDefault="001461C8" w:rsidP="00C43E18">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A89744D" w14:textId="77777777" w:rsidR="001461C8" w:rsidRPr="005F77A2" w:rsidRDefault="001461C8" w:rsidP="00C43E18">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63F9959" w14:textId="77777777" w:rsidR="001461C8" w:rsidRDefault="001461C8" w:rsidP="00C43E18">
      <w:pPr>
        <w:ind w:left="-567" w:right="-330"/>
        <w:jc w:val="both"/>
        <w:rPr>
          <w:rFonts w:ascii="Arial" w:hAnsi="Arial" w:cs="Arial"/>
          <w:bCs/>
          <w:szCs w:val="28"/>
          <w:lang w:val="en-US"/>
        </w:rPr>
      </w:pPr>
    </w:p>
    <w:p w14:paraId="50EAAA0C" w14:textId="77777777" w:rsidR="001461C8" w:rsidRPr="005F77A2" w:rsidRDefault="001461C8" w:rsidP="001461C8">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558A6979" w14:textId="77777777" w:rsidR="001461C8" w:rsidRPr="005F77A2" w:rsidRDefault="001461C8" w:rsidP="00C43E18">
      <w:pPr>
        <w:ind w:left="-567" w:right="-330"/>
        <w:jc w:val="both"/>
        <w:rPr>
          <w:rFonts w:ascii="Arial" w:hAnsi="Arial" w:cs="Arial"/>
          <w:b/>
          <w:color w:val="17365D" w:themeColor="text2" w:themeShade="BF"/>
          <w:szCs w:val="28"/>
          <w:lang w:val="en-US"/>
        </w:rPr>
      </w:pPr>
    </w:p>
    <w:p w14:paraId="39FD1C00" w14:textId="77777777" w:rsidR="001461C8" w:rsidRPr="00B333BA" w:rsidRDefault="001461C8" w:rsidP="00C43E18">
      <w:pPr>
        <w:ind w:left="-283" w:right="-330"/>
        <w:jc w:val="both"/>
        <w:rPr>
          <w:rFonts w:ascii="Arial" w:hAnsi="Arial" w:cs="Arial"/>
          <w:bCs/>
          <w:szCs w:val="24"/>
          <w:lang w:val="en-US"/>
        </w:rPr>
      </w:pPr>
      <w:r w:rsidRPr="00B333BA">
        <w:rPr>
          <w:rFonts w:ascii="Arial" w:hAnsi="Arial" w:cs="Arial"/>
          <w:bCs/>
          <w:szCs w:val="24"/>
          <w:lang w:val="en-US"/>
        </w:rPr>
        <w:t>Nil</w:t>
      </w:r>
    </w:p>
    <w:p w14:paraId="3E280C0F" w14:textId="19EAEA29" w:rsidR="00ED4448" w:rsidRDefault="00ED4448" w:rsidP="00C43E18">
      <w:pPr>
        <w:ind w:left="-567" w:right="-330"/>
        <w:jc w:val="both"/>
        <w:rPr>
          <w:rFonts w:ascii="Arial" w:hAnsi="Arial" w:cs="Arial"/>
          <w:b/>
          <w:sz w:val="28"/>
          <w:szCs w:val="32"/>
          <w:lang w:val="en-US"/>
        </w:rPr>
      </w:pPr>
    </w:p>
    <w:p w14:paraId="6425E588" w14:textId="77777777" w:rsidR="00B4077E" w:rsidRDefault="00B4077E" w:rsidP="00C43E18">
      <w:pPr>
        <w:ind w:left="-567" w:right="-330"/>
        <w:jc w:val="both"/>
        <w:rPr>
          <w:rFonts w:ascii="Arial" w:hAnsi="Arial" w:cs="Arial"/>
          <w:b/>
          <w:sz w:val="28"/>
          <w:szCs w:val="32"/>
          <w:lang w:val="en-US"/>
        </w:rPr>
      </w:pPr>
    </w:p>
    <w:p w14:paraId="2163700C" w14:textId="77777777" w:rsidR="001461C8"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CE329B" w14:textId="77777777" w:rsidR="001461C8" w:rsidRDefault="001461C8" w:rsidP="001461C8">
      <w:pPr>
        <w:ind w:left="-284" w:right="-330"/>
        <w:jc w:val="both"/>
        <w:rPr>
          <w:rFonts w:ascii="Arial" w:hAnsi="Arial" w:cs="Arial"/>
          <w:b/>
          <w:szCs w:val="32"/>
          <w:highlight w:val="yellow"/>
          <w:lang w:val="en-US"/>
        </w:rPr>
      </w:pPr>
    </w:p>
    <w:p w14:paraId="477851A1" w14:textId="77777777" w:rsidR="001461C8" w:rsidRDefault="001461C8" w:rsidP="001461C8">
      <w:pPr>
        <w:ind w:left="-284" w:right="-330"/>
        <w:jc w:val="both"/>
        <w:rPr>
          <w:rFonts w:ascii="Arial" w:hAnsi="Arial" w:cs="Arial"/>
          <w:szCs w:val="32"/>
        </w:rPr>
      </w:pPr>
      <w:r w:rsidRPr="00F04B78">
        <w:rPr>
          <w:rFonts w:ascii="Arial" w:hAnsi="Arial" w:cs="Arial"/>
          <w:szCs w:val="32"/>
        </w:rPr>
        <w:t>There are no financial implications to this report.</w:t>
      </w:r>
    </w:p>
    <w:p w14:paraId="6DE067ED" w14:textId="77777777" w:rsidR="00C43E18" w:rsidRPr="00F04B78" w:rsidRDefault="00C43E18" w:rsidP="00C43E18">
      <w:pPr>
        <w:ind w:left="-284" w:right="-330"/>
        <w:jc w:val="both"/>
        <w:rPr>
          <w:rFonts w:ascii="Arial" w:hAnsi="Arial" w:cs="Arial"/>
          <w:bCs/>
          <w:szCs w:val="32"/>
        </w:rPr>
      </w:pPr>
    </w:p>
    <w:p w14:paraId="54FFD227" w14:textId="77777777" w:rsidR="00C43E18" w:rsidRPr="00F04B78" w:rsidRDefault="00C43E18" w:rsidP="00C43E18">
      <w:pPr>
        <w:ind w:left="-284" w:right="-330"/>
        <w:jc w:val="both"/>
        <w:rPr>
          <w:rFonts w:ascii="Arial" w:hAnsi="Arial" w:cs="Arial"/>
          <w:bCs/>
          <w:szCs w:val="32"/>
        </w:rPr>
      </w:pPr>
      <w:r w:rsidRPr="00F04B78">
        <w:rPr>
          <w:rFonts w:ascii="Arial" w:hAnsi="Arial" w:cs="Arial"/>
          <w:bCs/>
          <w:szCs w:val="32"/>
        </w:rPr>
        <w:t>There may be budget implications when the report’s recommendations are addressed in detail, where operational impacts are estimated and considered by the Administration, and then by Council at the appropriate time. There is no immediate budgetary implication to receiving this report</w:t>
      </w:r>
    </w:p>
    <w:p w14:paraId="752E0119" w14:textId="1CE38CEB" w:rsidR="00C43E18" w:rsidRDefault="00C43E18" w:rsidP="00C43E18">
      <w:pPr>
        <w:ind w:left="-284" w:right="-330"/>
        <w:jc w:val="both"/>
        <w:rPr>
          <w:rFonts w:ascii="Arial" w:hAnsi="Arial" w:cs="Arial"/>
          <w:szCs w:val="24"/>
          <w:highlight w:val="yellow"/>
          <w:lang w:val="en-US"/>
        </w:rPr>
      </w:pPr>
    </w:p>
    <w:p w14:paraId="60A1C62C" w14:textId="77777777" w:rsidR="00B4077E" w:rsidRPr="005F77A2" w:rsidRDefault="00B4077E" w:rsidP="00C43E18">
      <w:pPr>
        <w:ind w:left="-284" w:right="-330"/>
        <w:jc w:val="both"/>
        <w:rPr>
          <w:rFonts w:ascii="Arial" w:hAnsi="Arial" w:cs="Arial"/>
          <w:szCs w:val="24"/>
          <w:highlight w:val="yellow"/>
          <w:lang w:val="en-US"/>
        </w:rPr>
      </w:pPr>
    </w:p>
    <w:p w14:paraId="00ED219C" w14:textId="77777777" w:rsidR="00C43E18" w:rsidRPr="005F77A2" w:rsidRDefault="00C43E18" w:rsidP="00C43E1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242F0529" w14:textId="77777777" w:rsidR="00C43E18" w:rsidRPr="00881283" w:rsidRDefault="00C43E18" w:rsidP="00C43E18">
      <w:pPr>
        <w:ind w:left="-284" w:right="-330"/>
        <w:jc w:val="both"/>
        <w:rPr>
          <w:rFonts w:ascii="Arial" w:hAnsi="Arial" w:cs="Arial"/>
          <w:bCs/>
          <w:sz w:val="28"/>
          <w:szCs w:val="32"/>
          <w:lang w:val="en-US"/>
        </w:rPr>
      </w:pPr>
    </w:p>
    <w:p w14:paraId="3AE5C52C" w14:textId="77777777" w:rsidR="00C43E18" w:rsidRDefault="00C43E18" w:rsidP="00C43E18">
      <w:pPr>
        <w:ind w:left="-284" w:right="-330"/>
        <w:jc w:val="both"/>
        <w:rPr>
          <w:rFonts w:ascii="Arial" w:hAnsi="Arial" w:cs="Arial"/>
          <w:bCs/>
          <w:szCs w:val="24"/>
          <w:lang w:val="en-US"/>
        </w:rPr>
      </w:pPr>
      <w:r>
        <w:rPr>
          <w:rFonts w:ascii="Arial" w:hAnsi="Arial" w:cs="Arial"/>
          <w:bCs/>
          <w:szCs w:val="24"/>
          <w:lang w:val="en-US"/>
        </w:rPr>
        <w:t>Nil.</w:t>
      </w:r>
    </w:p>
    <w:p w14:paraId="1BC9EEB5" w14:textId="393C65AB" w:rsidR="001461C8" w:rsidRDefault="001461C8" w:rsidP="001461C8">
      <w:pPr>
        <w:ind w:left="-284" w:right="-330"/>
        <w:jc w:val="both"/>
        <w:rPr>
          <w:rFonts w:ascii="Arial" w:hAnsi="Arial" w:cs="Arial"/>
          <w:szCs w:val="24"/>
          <w:lang w:val="en-US"/>
        </w:rPr>
      </w:pPr>
    </w:p>
    <w:p w14:paraId="5D15293C" w14:textId="77777777" w:rsidR="00B4077E" w:rsidRDefault="00B4077E" w:rsidP="001461C8">
      <w:pPr>
        <w:ind w:left="-284" w:right="-330"/>
        <w:jc w:val="both"/>
        <w:rPr>
          <w:rFonts w:ascii="Arial" w:hAnsi="Arial" w:cs="Arial"/>
          <w:szCs w:val="24"/>
          <w:lang w:val="en-US"/>
        </w:rPr>
      </w:pPr>
    </w:p>
    <w:p w14:paraId="2CD75D16" w14:textId="77777777" w:rsidR="001461C8" w:rsidRPr="005F77A2"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D1AEBD5" w14:textId="77777777" w:rsidR="001461C8" w:rsidRPr="00881283" w:rsidRDefault="001461C8" w:rsidP="001461C8">
      <w:pPr>
        <w:ind w:left="-284" w:right="-330"/>
        <w:jc w:val="both"/>
        <w:rPr>
          <w:rFonts w:ascii="Arial" w:hAnsi="Arial" w:cs="Arial"/>
          <w:sz w:val="28"/>
          <w:szCs w:val="32"/>
          <w:lang w:val="en-US"/>
        </w:rPr>
      </w:pPr>
    </w:p>
    <w:p w14:paraId="6CD63839" w14:textId="77777777" w:rsidR="00C43E18" w:rsidRPr="005F77A2" w:rsidRDefault="00C43E18" w:rsidP="00C43E18">
      <w:pPr>
        <w:ind w:left="-284" w:right="-330"/>
        <w:jc w:val="both"/>
        <w:rPr>
          <w:rFonts w:ascii="Arial" w:hAnsi="Arial" w:cs="Arial"/>
          <w:bCs/>
          <w:szCs w:val="24"/>
          <w:lang w:val="en-US"/>
        </w:rPr>
      </w:pPr>
      <w:r>
        <w:rPr>
          <w:rFonts w:ascii="Arial" w:hAnsi="Arial" w:cs="Arial"/>
          <w:bCs/>
          <w:szCs w:val="24"/>
          <w:lang w:val="en-US"/>
        </w:rPr>
        <w:t>Nil.</w:t>
      </w:r>
    </w:p>
    <w:p w14:paraId="7137C77C" w14:textId="0FDBD404" w:rsidR="001461C8" w:rsidRDefault="001461C8" w:rsidP="001461C8">
      <w:pPr>
        <w:ind w:left="-284" w:right="-330"/>
        <w:jc w:val="both"/>
        <w:rPr>
          <w:rFonts w:ascii="Arial" w:hAnsi="Arial" w:cs="Arial"/>
          <w:szCs w:val="24"/>
        </w:rPr>
      </w:pPr>
    </w:p>
    <w:p w14:paraId="7F616289" w14:textId="77777777" w:rsidR="00B4077E" w:rsidRDefault="00B4077E" w:rsidP="001461C8">
      <w:pPr>
        <w:ind w:left="-284" w:right="-330"/>
        <w:jc w:val="both"/>
        <w:rPr>
          <w:rFonts w:ascii="Arial" w:hAnsi="Arial" w:cs="Arial"/>
          <w:szCs w:val="24"/>
        </w:rPr>
      </w:pPr>
    </w:p>
    <w:p w14:paraId="03ECC5BB"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2D6A36C8" w14:textId="77777777" w:rsidR="001461C8" w:rsidRPr="005F77A2" w:rsidRDefault="001461C8" w:rsidP="001461C8">
      <w:pPr>
        <w:ind w:left="-284" w:right="-330"/>
        <w:jc w:val="both"/>
        <w:rPr>
          <w:rFonts w:ascii="Arial" w:hAnsi="Arial" w:cs="Arial"/>
          <w:bCs/>
          <w:szCs w:val="28"/>
          <w:lang w:val="en-US"/>
        </w:rPr>
      </w:pPr>
    </w:p>
    <w:p w14:paraId="5EC451B3" w14:textId="77777777" w:rsidR="00C43E18" w:rsidRPr="005F77A2" w:rsidRDefault="00C43E18" w:rsidP="00C43E18">
      <w:pPr>
        <w:ind w:left="-284" w:right="-330"/>
        <w:jc w:val="both"/>
        <w:rPr>
          <w:rFonts w:ascii="Arial" w:hAnsi="Arial" w:cs="Arial"/>
          <w:bCs/>
        </w:rPr>
      </w:pPr>
      <w:r w:rsidRPr="00881283">
        <w:rPr>
          <w:rFonts w:ascii="Arial" w:hAnsi="Arial" w:cs="Arial"/>
          <w:bCs/>
          <w:szCs w:val="24"/>
        </w:rPr>
        <w:t>That Audit and Risk Committee notes the progress of all recommended actions from previous audit reports.</w:t>
      </w:r>
    </w:p>
    <w:p w14:paraId="2C7F1EF7" w14:textId="560E0DBD" w:rsidR="00C43E18" w:rsidRDefault="00C43E18" w:rsidP="00C43E18">
      <w:pPr>
        <w:ind w:left="-284" w:right="-330"/>
        <w:jc w:val="both"/>
        <w:rPr>
          <w:rFonts w:ascii="Arial" w:hAnsi="Arial" w:cs="Arial"/>
          <w:bCs/>
        </w:rPr>
      </w:pPr>
    </w:p>
    <w:p w14:paraId="7432021E" w14:textId="77777777" w:rsidR="00B4077E" w:rsidRPr="005F77A2" w:rsidRDefault="00B4077E" w:rsidP="00C43E18">
      <w:pPr>
        <w:ind w:left="-284" w:right="-330"/>
        <w:jc w:val="both"/>
        <w:rPr>
          <w:rFonts w:ascii="Arial" w:hAnsi="Arial" w:cs="Arial"/>
          <w:bCs/>
        </w:rPr>
      </w:pPr>
    </w:p>
    <w:p w14:paraId="23D3A287" w14:textId="77777777" w:rsidR="00C43E18" w:rsidRPr="005F77A2" w:rsidRDefault="00C43E18" w:rsidP="00C43E1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90EE2BF" w14:textId="77777777" w:rsidR="00C43E18" w:rsidRPr="00881283" w:rsidRDefault="00C43E18" w:rsidP="00C43E18">
      <w:pPr>
        <w:ind w:left="-284" w:right="-330"/>
        <w:jc w:val="both"/>
        <w:rPr>
          <w:rFonts w:ascii="Arial" w:hAnsi="Arial" w:cs="Arial"/>
          <w:bCs/>
          <w:szCs w:val="24"/>
          <w:lang w:val="en-US"/>
        </w:rPr>
      </w:pPr>
    </w:p>
    <w:p w14:paraId="1B1D7ABA" w14:textId="77777777" w:rsidR="00C43E18" w:rsidRPr="00881283" w:rsidRDefault="00C43E18" w:rsidP="00C43E18">
      <w:pPr>
        <w:ind w:left="-284" w:right="-330"/>
        <w:jc w:val="both"/>
        <w:rPr>
          <w:rFonts w:ascii="Arial" w:hAnsi="Arial" w:cs="Arial"/>
          <w:bCs/>
          <w:szCs w:val="24"/>
          <w:lang w:val="en-US"/>
        </w:rPr>
      </w:pPr>
      <w:r w:rsidRPr="00881283">
        <w:rPr>
          <w:rFonts w:ascii="Arial" w:hAnsi="Arial" w:cs="Arial"/>
          <w:bCs/>
          <w:szCs w:val="24"/>
          <w:lang w:val="en-US"/>
        </w:rPr>
        <w:t>N</w:t>
      </w:r>
      <w:r>
        <w:rPr>
          <w:rFonts w:ascii="Arial" w:hAnsi="Arial" w:cs="Arial"/>
          <w:bCs/>
          <w:szCs w:val="24"/>
          <w:lang w:val="en-US"/>
        </w:rPr>
        <w:t>/A</w:t>
      </w:r>
      <w:r w:rsidRPr="00881283">
        <w:rPr>
          <w:rFonts w:ascii="Arial" w:hAnsi="Arial" w:cs="Arial"/>
          <w:bCs/>
          <w:szCs w:val="24"/>
          <w:lang w:val="en-US"/>
        </w:rPr>
        <w:t>.</w:t>
      </w:r>
    </w:p>
    <w:p w14:paraId="0C51F812" w14:textId="6B3F84D1" w:rsidR="001461C8" w:rsidRPr="00F2200A" w:rsidRDefault="001461C8" w:rsidP="00C43E18">
      <w:pPr>
        <w:ind w:right="-330"/>
        <w:jc w:val="both"/>
        <w:rPr>
          <w:rFonts w:ascii="Arial" w:hAnsi="Arial" w:cs="Arial"/>
          <w:bCs/>
          <w:szCs w:val="24"/>
        </w:rPr>
      </w:pPr>
    </w:p>
    <w:p w14:paraId="2A18901B" w14:textId="722183A7" w:rsidR="00CC60E7" w:rsidRDefault="00CC60E7">
      <w:pPr>
        <w:rPr>
          <w:rFonts w:ascii="Arial" w:hAnsi="Arial" w:cs="Arial"/>
          <w:szCs w:val="32"/>
          <w:lang w:val="en-US"/>
        </w:rPr>
      </w:pPr>
    </w:p>
    <w:p w14:paraId="57F25CCD" w14:textId="38D2F236" w:rsidR="003456C7" w:rsidRDefault="003456C7">
      <w:pPr>
        <w:rPr>
          <w:rFonts w:ascii="Arial" w:hAnsi="Arial" w:cs="Arial"/>
          <w:b/>
          <w:bCs/>
          <w:color w:val="17365D" w:themeColor="text2" w:themeShade="BF"/>
          <w:sz w:val="28"/>
          <w:szCs w:val="28"/>
        </w:rPr>
      </w:pPr>
      <w:r>
        <w:rPr>
          <w:rFonts w:ascii="Arial" w:hAnsi="Arial" w:cs="Arial"/>
          <w:b/>
          <w:bCs/>
          <w:color w:val="17365D" w:themeColor="text2" w:themeShade="BF"/>
          <w:sz w:val="28"/>
          <w:szCs w:val="28"/>
        </w:rPr>
        <w:br w:type="page"/>
      </w:r>
    </w:p>
    <w:p w14:paraId="7545AF1F" w14:textId="19C96EF8" w:rsidR="003456C7" w:rsidRDefault="003456C7" w:rsidP="005672A6">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5" w:name="_Toc1572594299"/>
      <w:bookmarkStart w:id="36" w:name="_Toc104536774"/>
      <w:r w:rsidRPr="0E0371CD">
        <w:rPr>
          <w:rFonts w:ascii="Arial" w:hAnsi="Arial" w:cs="Arial"/>
          <w:caps w:val="0"/>
          <w:color w:val="244061" w:themeColor="accent1" w:themeShade="80"/>
          <w:u w:val="none"/>
        </w:rPr>
        <w:lastRenderedPageBreak/>
        <w:t>ARC</w:t>
      </w:r>
      <w:r w:rsidR="00892298" w:rsidRPr="0E0371CD">
        <w:rPr>
          <w:rFonts w:ascii="Arial" w:hAnsi="Arial" w:cs="Arial"/>
          <w:caps w:val="0"/>
          <w:color w:val="244061" w:themeColor="accent1" w:themeShade="80"/>
          <w:u w:val="none"/>
        </w:rPr>
        <w:t>11</w:t>
      </w:r>
      <w:r w:rsidRPr="0E0371CD">
        <w:rPr>
          <w:rFonts w:ascii="Arial" w:hAnsi="Arial" w:cs="Arial"/>
          <w:caps w:val="0"/>
          <w:color w:val="244061" w:themeColor="accent1" w:themeShade="80"/>
          <w:u w:val="none"/>
        </w:rPr>
        <w:t>.0</w:t>
      </w:r>
      <w:r w:rsidR="00892298"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.22 Update from Moore Australia</w:t>
      </w:r>
      <w:bookmarkEnd w:id="35"/>
      <w:bookmarkEnd w:id="36"/>
    </w:p>
    <w:p w14:paraId="14CA28F3" w14:textId="2A91B2A4" w:rsidR="003456C7" w:rsidRDefault="003456C7" w:rsidP="003456C7"/>
    <w:tbl>
      <w:tblPr>
        <w:tblStyle w:val="TableGrid"/>
        <w:tblW w:w="9640" w:type="dxa"/>
        <w:tblInd w:w="-289" w:type="dxa"/>
        <w:tblLook w:val="04A0" w:firstRow="1" w:lastRow="0" w:firstColumn="1" w:lastColumn="0" w:noHBand="0" w:noVBand="1"/>
      </w:tblPr>
      <w:tblGrid>
        <w:gridCol w:w="2349"/>
        <w:gridCol w:w="7291"/>
      </w:tblGrid>
      <w:tr w:rsidR="00787F9F" w:rsidRPr="005F77A2" w14:paraId="46190541" w14:textId="77777777" w:rsidTr="00205ACD">
        <w:tc>
          <w:tcPr>
            <w:tcW w:w="2349" w:type="dxa"/>
          </w:tcPr>
          <w:p w14:paraId="37225997" w14:textId="77777777" w:rsidR="00787F9F" w:rsidRPr="005F77A2" w:rsidRDefault="00787F9F" w:rsidP="00737C68">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291" w:type="dxa"/>
          </w:tcPr>
          <w:p w14:paraId="3BD3C428" w14:textId="79085B39" w:rsidR="00787F9F" w:rsidRPr="005F77A2" w:rsidRDefault="00787F9F"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sidR="00D831AB">
              <w:rPr>
                <w:rFonts w:ascii="Arial" w:hAnsi="Arial" w:cs="Arial"/>
                <w:szCs w:val="24"/>
                <w:lang w:val="en-AU"/>
              </w:rPr>
              <w:t>14 March</w:t>
            </w:r>
            <w:r>
              <w:rPr>
                <w:rFonts w:ascii="Arial" w:hAnsi="Arial" w:cs="Arial"/>
                <w:szCs w:val="24"/>
                <w:lang w:val="en-AU"/>
              </w:rPr>
              <w:t xml:space="preserve"> 2022</w:t>
            </w:r>
            <w:r w:rsidRPr="005F77A2">
              <w:rPr>
                <w:rFonts w:ascii="Arial" w:hAnsi="Arial" w:cs="Arial"/>
                <w:szCs w:val="24"/>
                <w:lang w:val="en-AU"/>
              </w:rPr>
              <w:t xml:space="preserve"> </w:t>
            </w:r>
          </w:p>
        </w:tc>
      </w:tr>
      <w:tr w:rsidR="00787F9F" w:rsidRPr="005F77A2" w14:paraId="334FEE32" w14:textId="77777777" w:rsidTr="00205ACD">
        <w:tc>
          <w:tcPr>
            <w:tcW w:w="2349" w:type="dxa"/>
          </w:tcPr>
          <w:p w14:paraId="48EB567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291" w:type="dxa"/>
          </w:tcPr>
          <w:p w14:paraId="07611ADB" w14:textId="77777777" w:rsidR="00787F9F" w:rsidRPr="005F77A2" w:rsidRDefault="00787F9F" w:rsidP="00787F9F">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787F9F" w:rsidRPr="005F77A2" w14:paraId="52FA1ED9" w14:textId="77777777" w:rsidTr="00205ACD">
        <w:tc>
          <w:tcPr>
            <w:tcW w:w="2349" w:type="dxa"/>
          </w:tcPr>
          <w:p w14:paraId="1C71B534" w14:textId="77777777" w:rsidR="00787F9F" w:rsidRPr="005F77A2" w:rsidRDefault="00787F9F" w:rsidP="00787F9F">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291" w:type="dxa"/>
          </w:tcPr>
          <w:p w14:paraId="514158D7" w14:textId="77777777" w:rsidR="00787F9F" w:rsidRPr="005F77A2" w:rsidRDefault="00787F9F" w:rsidP="00787F9F">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787F9F" w:rsidRPr="005F77A2" w14:paraId="6F75E5E5" w14:textId="77777777" w:rsidTr="00205ACD">
        <w:tc>
          <w:tcPr>
            <w:tcW w:w="2349" w:type="dxa"/>
          </w:tcPr>
          <w:p w14:paraId="607E5681"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291" w:type="dxa"/>
          </w:tcPr>
          <w:p w14:paraId="69C96D60"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Moore Australia</w:t>
            </w:r>
          </w:p>
        </w:tc>
      </w:tr>
      <w:tr w:rsidR="00787F9F" w:rsidRPr="005F77A2" w14:paraId="14AFCBB7" w14:textId="77777777" w:rsidTr="00205ACD">
        <w:tc>
          <w:tcPr>
            <w:tcW w:w="2349" w:type="dxa"/>
          </w:tcPr>
          <w:p w14:paraId="1901833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291" w:type="dxa"/>
          </w:tcPr>
          <w:p w14:paraId="6A13CD17" w14:textId="4E1FFCAF" w:rsidR="00787F9F" w:rsidRPr="005F77A2" w:rsidRDefault="00476F1F" w:rsidP="00787F9F">
            <w:pPr>
              <w:ind w:right="-238"/>
              <w:jc w:val="both"/>
              <w:rPr>
                <w:rFonts w:ascii="Arial" w:hAnsi="Arial" w:cs="Arial"/>
                <w:szCs w:val="24"/>
                <w:lang w:val="en-AU"/>
              </w:rPr>
            </w:pPr>
            <w:r>
              <w:rPr>
                <w:rFonts w:ascii="Arial" w:hAnsi="Arial" w:cs="Arial"/>
                <w:szCs w:val="24"/>
                <w:lang w:val="en-AU"/>
              </w:rPr>
              <w:t>Michael Cole -</w:t>
            </w:r>
            <w:r w:rsidR="00787F9F">
              <w:rPr>
                <w:rFonts w:ascii="Arial" w:hAnsi="Arial" w:cs="Arial"/>
                <w:szCs w:val="24"/>
                <w:lang w:val="en-AU"/>
              </w:rPr>
              <w:t xml:space="preserve"> Director Corporate &amp; Strategy</w:t>
            </w:r>
          </w:p>
        </w:tc>
      </w:tr>
      <w:tr w:rsidR="00787F9F" w:rsidRPr="005F77A2" w14:paraId="0ED06739" w14:textId="77777777" w:rsidTr="00205ACD">
        <w:tc>
          <w:tcPr>
            <w:tcW w:w="2349" w:type="dxa"/>
          </w:tcPr>
          <w:p w14:paraId="3726F596"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291" w:type="dxa"/>
          </w:tcPr>
          <w:p w14:paraId="6CA8479E" w14:textId="0BD7CCD9" w:rsidR="00787F9F" w:rsidRPr="00FE45C8" w:rsidRDefault="00205ACD" w:rsidP="0E0371CD">
            <w:pPr>
              <w:ind w:right="34"/>
              <w:jc w:val="both"/>
              <w:rPr>
                <w:rFonts w:ascii="Arial" w:hAnsi="Arial" w:cs="Arial"/>
                <w:szCs w:val="24"/>
                <w:lang w:val="en-US"/>
              </w:rPr>
            </w:pPr>
            <w:r>
              <w:rPr>
                <w:rFonts w:ascii="Arial" w:hAnsi="Arial" w:cs="Arial"/>
                <w:lang w:val="en-US"/>
              </w:rPr>
              <w:t>1</w:t>
            </w:r>
            <w:r w:rsidR="00787F9F" w:rsidRPr="0E0371CD">
              <w:rPr>
                <w:rFonts w:ascii="Arial" w:hAnsi="Arial" w:cs="Arial"/>
                <w:lang w:val="en-US"/>
              </w:rPr>
              <w:t xml:space="preserve">. Moore Australia Agenda Paper Audit and Risk Committee </w:t>
            </w:r>
            <w:r w:rsidR="00476F1F" w:rsidRPr="0E0371CD">
              <w:rPr>
                <w:rFonts w:ascii="Arial" w:hAnsi="Arial" w:cs="Arial"/>
                <w:lang w:val="en-US"/>
              </w:rPr>
              <w:t>May</w:t>
            </w:r>
            <w:r w:rsidR="00787F9F" w:rsidRPr="0E0371CD">
              <w:rPr>
                <w:rFonts w:ascii="Arial" w:hAnsi="Arial" w:cs="Arial"/>
                <w:lang w:val="en-US"/>
              </w:rPr>
              <w:t xml:space="preserve"> 2022</w:t>
            </w:r>
          </w:p>
        </w:tc>
      </w:tr>
    </w:tbl>
    <w:p w14:paraId="6C149BB1" w14:textId="77777777" w:rsidR="00787F9F" w:rsidRPr="005F77A2" w:rsidRDefault="00787F9F" w:rsidP="00205ACD">
      <w:pPr>
        <w:ind w:right="-330"/>
        <w:jc w:val="both"/>
        <w:rPr>
          <w:rFonts w:ascii="Arial" w:hAnsi="Arial" w:cs="Arial"/>
          <w:b/>
          <w:szCs w:val="32"/>
          <w:lang w:val="en-US"/>
        </w:rPr>
      </w:pPr>
    </w:p>
    <w:p w14:paraId="6DA5D906" w14:textId="77777777" w:rsidR="00787F9F" w:rsidRPr="005F77A2" w:rsidRDefault="00787F9F" w:rsidP="00205AC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0E83A19C" w14:textId="77777777" w:rsidR="00787F9F" w:rsidRPr="005F77A2" w:rsidRDefault="00787F9F" w:rsidP="00205ACD">
      <w:pPr>
        <w:ind w:left="-284" w:right="-330"/>
        <w:jc w:val="both"/>
        <w:rPr>
          <w:rFonts w:ascii="Arial" w:hAnsi="Arial" w:cs="Arial"/>
          <w:b/>
          <w:szCs w:val="32"/>
          <w:lang w:val="en-US"/>
        </w:rPr>
      </w:pPr>
    </w:p>
    <w:p w14:paraId="6ADB9CD6" w14:textId="77777777" w:rsidR="00787F9F" w:rsidRDefault="00787F9F" w:rsidP="00205ACD">
      <w:pPr>
        <w:ind w:left="-284" w:right="-330"/>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061C9C4E" w14:textId="77777777" w:rsidR="00787F9F" w:rsidRDefault="00787F9F" w:rsidP="00205ACD">
      <w:pPr>
        <w:ind w:left="-284" w:right="-330"/>
        <w:jc w:val="both"/>
        <w:rPr>
          <w:rFonts w:ascii="Arial" w:hAnsi="Arial" w:cs="Arial"/>
          <w:szCs w:val="32"/>
          <w:lang w:val="en-US"/>
        </w:rPr>
      </w:pPr>
    </w:p>
    <w:p w14:paraId="12A518CE" w14:textId="77777777" w:rsidR="00787F9F" w:rsidRDefault="00787F9F" w:rsidP="00205ACD">
      <w:pPr>
        <w:ind w:left="-284" w:right="-330"/>
        <w:jc w:val="both"/>
        <w:rPr>
          <w:rFonts w:ascii="Arial" w:hAnsi="Arial" w:cs="Arial"/>
          <w:szCs w:val="32"/>
          <w:lang w:val="en-US"/>
        </w:rPr>
      </w:pPr>
    </w:p>
    <w:p w14:paraId="62B560B7" w14:textId="77777777" w:rsidR="00787F9F" w:rsidRDefault="00787F9F" w:rsidP="00205AC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634C2A10" w14:textId="77777777" w:rsidR="00787F9F" w:rsidRPr="005F77A2" w:rsidRDefault="00787F9F" w:rsidP="00205ACD">
      <w:pPr>
        <w:ind w:left="-284" w:right="-330"/>
        <w:jc w:val="both"/>
        <w:rPr>
          <w:rFonts w:ascii="Arial" w:hAnsi="Arial" w:cs="Arial"/>
          <w:b/>
          <w:color w:val="17365D" w:themeColor="text2" w:themeShade="BF"/>
          <w:sz w:val="28"/>
          <w:szCs w:val="32"/>
          <w:lang w:val="en-US"/>
        </w:rPr>
      </w:pPr>
    </w:p>
    <w:p w14:paraId="7BF6A2FE" w14:textId="77777777" w:rsidR="00787F9F" w:rsidRPr="00243E6F" w:rsidRDefault="00787F9F" w:rsidP="00205ACD">
      <w:pPr>
        <w:pStyle w:val="ListParagraph"/>
        <w:ind w:left="-284" w:right="-330"/>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3FD7DBCA" w14:textId="77777777" w:rsidR="00787F9F" w:rsidRDefault="00787F9F" w:rsidP="00787F9F">
      <w:pPr>
        <w:ind w:left="-284" w:right="-238"/>
        <w:jc w:val="both"/>
        <w:rPr>
          <w:rFonts w:ascii="Arial" w:hAnsi="Arial" w:cs="Arial"/>
          <w:b/>
          <w:color w:val="17365D" w:themeColor="text2" w:themeShade="BF"/>
          <w:sz w:val="28"/>
          <w:szCs w:val="32"/>
          <w:lang w:val="en-US"/>
        </w:rPr>
      </w:pPr>
    </w:p>
    <w:p w14:paraId="5717B56A" w14:textId="77777777" w:rsidR="00787F9F" w:rsidRDefault="00787F9F" w:rsidP="00787F9F">
      <w:pPr>
        <w:ind w:left="-284" w:right="-238"/>
        <w:jc w:val="both"/>
        <w:rPr>
          <w:rFonts w:ascii="Arial" w:hAnsi="Arial" w:cs="Arial"/>
          <w:b/>
          <w:color w:val="17365D" w:themeColor="text2" w:themeShade="BF"/>
          <w:sz w:val="28"/>
          <w:szCs w:val="32"/>
          <w:lang w:val="en-US"/>
        </w:rPr>
      </w:pPr>
    </w:p>
    <w:p w14:paraId="439785F7" w14:textId="77777777" w:rsidR="00787F9F" w:rsidRPr="005F77A2" w:rsidRDefault="00787F9F" w:rsidP="00787F9F">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FB2222" w14:textId="77777777" w:rsidR="00787F9F" w:rsidRPr="005F77A2" w:rsidRDefault="00787F9F" w:rsidP="00787F9F">
      <w:pPr>
        <w:ind w:left="-284" w:right="-238"/>
        <w:jc w:val="both"/>
        <w:rPr>
          <w:rFonts w:ascii="Arial" w:hAnsi="Arial" w:cs="Arial"/>
          <w:color w:val="000000" w:themeColor="text1"/>
          <w:szCs w:val="24"/>
        </w:rPr>
      </w:pPr>
    </w:p>
    <w:p w14:paraId="0B593E2F" w14:textId="409EAEEB" w:rsidR="00787F9F" w:rsidRPr="00754A42" w:rsidRDefault="001327CF" w:rsidP="00787F9F">
      <w:pPr>
        <w:ind w:left="-284" w:right="-238"/>
        <w:jc w:val="both"/>
        <w:rPr>
          <w:rFonts w:ascii="Arial" w:hAnsi="Arial" w:cs="Arial"/>
          <w:color w:val="000000" w:themeColor="text1"/>
          <w:szCs w:val="24"/>
        </w:rPr>
      </w:pPr>
      <w:r>
        <w:rPr>
          <w:rFonts w:ascii="Arial" w:hAnsi="Arial" w:cs="Arial"/>
          <w:color w:val="000000" w:themeColor="text1"/>
          <w:szCs w:val="24"/>
        </w:rPr>
        <w:t>Simple Majority</w:t>
      </w:r>
      <w:r w:rsidR="00205ACD">
        <w:rPr>
          <w:rFonts w:ascii="Arial" w:hAnsi="Arial" w:cs="Arial"/>
          <w:color w:val="000000" w:themeColor="text1"/>
          <w:szCs w:val="24"/>
        </w:rPr>
        <w:t>.</w:t>
      </w:r>
    </w:p>
    <w:p w14:paraId="79B33DA7" w14:textId="50A08215" w:rsidR="00787F9F" w:rsidRDefault="00787F9F" w:rsidP="00787F9F">
      <w:pPr>
        <w:ind w:left="-284" w:right="-238"/>
        <w:jc w:val="both"/>
        <w:rPr>
          <w:rFonts w:ascii="Arial" w:hAnsi="Arial" w:cs="Arial"/>
          <w:b/>
          <w:sz w:val="28"/>
          <w:szCs w:val="32"/>
          <w:lang w:val="en-US"/>
        </w:rPr>
      </w:pPr>
    </w:p>
    <w:p w14:paraId="38AB3A85" w14:textId="77777777" w:rsidR="00D831AB" w:rsidRPr="005F77A2" w:rsidRDefault="00D831AB" w:rsidP="00787F9F">
      <w:pPr>
        <w:ind w:left="-284" w:right="-238"/>
        <w:jc w:val="both"/>
        <w:rPr>
          <w:rFonts w:ascii="Arial" w:hAnsi="Arial" w:cs="Arial"/>
          <w:b/>
          <w:sz w:val="28"/>
          <w:szCs w:val="32"/>
          <w:lang w:val="en-US"/>
        </w:rPr>
      </w:pPr>
    </w:p>
    <w:p w14:paraId="6C5132CA"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2166ACB" w14:textId="77777777" w:rsidR="00787F9F" w:rsidRPr="005F77A2" w:rsidRDefault="00787F9F" w:rsidP="00787F9F">
      <w:pPr>
        <w:ind w:left="-284" w:right="-238"/>
        <w:jc w:val="both"/>
        <w:rPr>
          <w:rFonts w:ascii="Arial" w:hAnsi="Arial" w:cs="Arial"/>
          <w:b/>
          <w:sz w:val="28"/>
          <w:szCs w:val="32"/>
          <w:lang w:val="en-US"/>
        </w:rPr>
      </w:pPr>
    </w:p>
    <w:p w14:paraId="310BA784" w14:textId="77777777" w:rsidR="00787F9F" w:rsidRDefault="00787F9F" w:rsidP="00787F9F">
      <w:pPr>
        <w:ind w:left="-284"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27264E85" w14:textId="1BF0C075" w:rsidR="00787F9F" w:rsidRDefault="00787F9F" w:rsidP="00787F9F">
      <w:pPr>
        <w:ind w:left="-284" w:right="-238"/>
        <w:jc w:val="both"/>
        <w:rPr>
          <w:rFonts w:ascii="Arial" w:hAnsi="Arial" w:cs="Arial"/>
          <w:b/>
          <w:sz w:val="28"/>
          <w:szCs w:val="32"/>
          <w:lang w:val="en-US"/>
        </w:rPr>
      </w:pPr>
    </w:p>
    <w:p w14:paraId="7E140E8F" w14:textId="77777777" w:rsidR="00D831AB" w:rsidRPr="005F77A2" w:rsidRDefault="00D831AB" w:rsidP="00787F9F">
      <w:pPr>
        <w:ind w:left="-284" w:right="-238"/>
        <w:jc w:val="both"/>
        <w:rPr>
          <w:rFonts w:ascii="Arial" w:hAnsi="Arial" w:cs="Arial"/>
          <w:b/>
          <w:sz w:val="28"/>
          <w:szCs w:val="32"/>
          <w:lang w:val="en-US"/>
        </w:rPr>
      </w:pPr>
    </w:p>
    <w:p w14:paraId="039F0D73"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7D3B30C" w14:textId="77777777" w:rsidR="00787F9F" w:rsidRPr="005F77A2" w:rsidRDefault="00787F9F" w:rsidP="00787F9F">
      <w:pPr>
        <w:ind w:left="-284" w:right="-238"/>
        <w:jc w:val="both"/>
        <w:rPr>
          <w:rFonts w:ascii="Arial" w:hAnsi="Arial" w:cs="Arial"/>
          <w:b/>
          <w:szCs w:val="32"/>
          <w:lang w:val="en-US"/>
        </w:rPr>
      </w:pPr>
    </w:p>
    <w:p w14:paraId="5F8884A9" w14:textId="77777777" w:rsidR="00787F9F" w:rsidRDefault="00787F9F" w:rsidP="00787F9F">
      <w:pPr>
        <w:ind w:left="-284" w:right="-238"/>
        <w:jc w:val="both"/>
        <w:rPr>
          <w:rFonts w:ascii="Arial" w:hAnsi="Arial" w:cs="Arial"/>
          <w:szCs w:val="32"/>
          <w:lang w:val="en-US"/>
        </w:rPr>
      </w:pPr>
      <w:r>
        <w:rPr>
          <w:rFonts w:ascii="Arial" w:hAnsi="Arial" w:cs="Arial"/>
          <w:szCs w:val="32"/>
          <w:lang w:val="en-US"/>
        </w:rPr>
        <w:t>Nil.</w:t>
      </w:r>
    </w:p>
    <w:p w14:paraId="1356352B" w14:textId="627F7DC8" w:rsidR="00787F9F" w:rsidRDefault="00787F9F" w:rsidP="00787F9F">
      <w:pPr>
        <w:ind w:left="-284" w:right="-238"/>
        <w:jc w:val="both"/>
        <w:rPr>
          <w:rFonts w:ascii="Arial" w:hAnsi="Arial" w:cs="Arial"/>
          <w:szCs w:val="32"/>
          <w:lang w:val="en-US"/>
        </w:rPr>
      </w:pPr>
    </w:p>
    <w:p w14:paraId="56575C8D" w14:textId="77777777" w:rsidR="00ED4448" w:rsidRPr="005F77A2" w:rsidRDefault="00ED4448" w:rsidP="00787F9F">
      <w:pPr>
        <w:ind w:left="-284" w:right="-238"/>
        <w:jc w:val="both"/>
        <w:rPr>
          <w:rFonts w:ascii="Arial" w:hAnsi="Arial" w:cs="Arial"/>
          <w:szCs w:val="32"/>
          <w:lang w:val="en-US"/>
        </w:rPr>
      </w:pPr>
    </w:p>
    <w:p w14:paraId="6D426A11"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7EBF7E7" w14:textId="77777777" w:rsidR="00787F9F" w:rsidRPr="005F77A2" w:rsidRDefault="00787F9F" w:rsidP="00787F9F">
      <w:pPr>
        <w:ind w:left="-284" w:right="-238"/>
        <w:jc w:val="both"/>
        <w:rPr>
          <w:rFonts w:ascii="Arial" w:hAnsi="Arial" w:cs="Arial"/>
          <w:szCs w:val="32"/>
          <w:highlight w:val="red"/>
          <w:lang w:val="en-US"/>
        </w:rPr>
      </w:pPr>
    </w:p>
    <w:p w14:paraId="229217C9" w14:textId="77777777" w:rsidR="00787F9F" w:rsidRPr="005F77A2" w:rsidRDefault="00787F9F" w:rsidP="00787F9F">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9A73CB4" w14:textId="77777777" w:rsidR="00787F9F" w:rsidRPr="005F77A2" w:rsidRDefault="00787F9F" w:rsidP="00787F9F">
      <w:pPr>
        <w:ind w:left="-284" w:right="-238"/>
        <w:jc w:val="both"/>
        <w:rPr>
          <w:rFonts w:ascii="Arial" w:hAnsi="Arial" w:cs="Arial"/>
          <w:b/>
          <w:color w:val="17365D" w:themeColor="text2" w:themeShade="BF"/>
          <w:szCs w:val="24"/>
          <w:lang w:val="en-US"/>
        </w:rPr>
      </w:pPr>
    </w:p>
    <w:p w14:paraId="7FD0B88D" w14:textId="77777777" w:rsidR="00787F9F" w:rsidRPr="005F77A2" w:rsidRDefault="00787F9F" w:rsidP="00787F9F">
      <w:pPr>
        <w:tabs>
          <w:tab w:val="left" w:pos="1276"/>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lastRenderedPageBreak/>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432CF03E" w14:textId="70867260" w:rsidR="00787F9F" w:rsidRPr="005F77A2" w:rsidRDefault="00787F9F" w:rsidP="00787F9F">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2E09544A" w14:textId="77777777" w:rsidR="00787F9F" w:rsidRPr="005F77A2" w:rsidRDefault="00787F9F" w:rsidP="00787F9F">
      <w:pPr>
        <w:ind w:left="1276" w:right="-238"/>
        <w:jc w:val="both"/>
        <w:rPr>
          <w:rFonts w:ascii="Arial" w:hAnsi="Arial" w:cs="Arial"/>
          <w:b/>
          <w:szCs w:val="28"/>
          <w:lang w:val="en-US"/>
        </w:rPr>
      </w:pPr>
      <w:r w:rsidRPr="005F77A2">
        <w:rPr>
          <w:rFonts w:ascii="Arial" w:hAnsi="Arial" w:cs="Arial"/>
          <w:b/>
          <w:szCs w:val="28"/>
          <w:lang w:val="en-US"/>
        </w:rPr>
        <w:t>High standard of services</w:t>
      </w:r>
    </w:p>
    <w:p w14:paraId="36F36596"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28D0901" w14:textId="77777777" w:rsidR="00787F9F" w:rsidRPr="005F77A2" w:rsidRDefault="00787F9F" w:rsidP="00787F9F">
      <w:pPr>
        <w:ind w:left="-284" w:right="-238"/>
        <w:jc w:val="both"/>
        <w:rPr>
          <w:rFonts w:ascii="Arial" w:hAnsi="Arial" w:cs="Arial"/>
          <w:bCs/>
          <w:szCs w:val="28"/>
          <w:lang w:val="en-US"/>
        </w:rPr>
      </w:pPr>
    </w:p>
    <w:p w14:paraId="679F3936" w14:textId="77777777" w:rsidR="00787F9F" w:rsidRPr="005F77A2" w:rsidRDefault="00787F9F" w:rsidP="00787F9F">
      <w:pPr>
        <w:ind w:left="-284" w:right="-238" w:firstLine="1571"/>
        <w:jc w:val="both"/>
        <w:rPr>
          <w:rFonts w:ascii="Arial" w:hAnsi="Arial" w:cs="Arial"/>
          <w:b/>
          <w:szCs w:val="28"/>
          <w:lang w:val="en-US"/>
        </w:rPr>
      </w:pPr>
      <w:r w:rsidRPr="005F77A2">
        <w:rPr>
          <w:rFonts w:ascii="Arial" w:hAnsi="Arial" w:cs="Arial"/>
          <w:b/>
          <w:szCs w:val="28"/>
          <w:lang w:val="en-US"/>
        </w:rPr>
        <w:t>Great Governance and Civic Leadership</w:t>
      </w:r>
    </w:p>
    <w:p w14:paraId="6262C241"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1C31833" w14:textId="77777777" w:rsidR="00787F9F" w:rsidRPr="005F77A2" w:rsidRDefault="00787F9F" w:rsidP="00787F9F">
      <w:pPr>
        <w:ind w:left="-284" w:right="-238"/>
        <w:jc w:val="both"/>
        <w:rPr>
          <w:rFonts w:ascii="Arial" w:hAnsi="Arial" w:cs="Arial"/>
          <w:bCs/>
          <w:szCs w:val="28"/>
          <w:lang w:val="en-US"/>
        </w:rPr>
      </w:pPr>
    </w:p>
    <w:p w14:paraId="3484152D" w14:textId="77777777" w:rsidR="00787F9F" w:rsidRPr="005F77A2" w:rsidRDefault="00787F9F" w:rsidP="00787F9F">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4A2D1F1D" w14:textId="77777777" w:rsidR="00787F9F" w:rsidRPr="005F77A2" w:rsidRDefault="00787F9F" w:rsidP="00787F9F">
      <w:pPr>
        <w:ind w:left="-284" w:right="-238"/>
        <w:jc w:val="both"/>
        <w:rPr>
          <w:rFonts w:ascii="Arial" w:hAnsi="Arial" w:cs="Arial"/>
          <w:b/>
          <w:color w:val="17365D" w:themeColor="text2" w:themeShade="BF"/>
          <w:szCs w:val="28"/>
          <w:lang w:val="en-US"/>
        </w:rPr>
      </w:pPr>
    </w:p>
    <w:p w14:paraId="400F7C1E" w14:textId="77777777" w:rsidR="00787F9F" w:rsidRPr="00B333BA" w:rsidRDefault="00787F9F" w:rsidP="00787F9F">
      <w:pPr>
        <w:ind w:left="-284" w:right="-238"/>
        <w:jc w:val="both"/>
        <w:rPr>
          <w:rFonts w:ascii="Arial" w:hAnsi="Arial" w:cs="Arial"/>
          <w:bCs/>
          <w:szCs w:val="24"/>
          <w:lang w:val="en-US"/>
        </w:rPr>
      </w:pPr>
      <w:r w:rsidRPr="00B333BA">
        <w:rPr>
          <w:rFonts w:ascii="Arial" w:hAnsi="Arial" w:cs="Arial"/>
          <w:bCs/>
          <w:szCs w:val="24"/>
          <w:lang w:val="en-US"/>
        </w:rPr>
        <w:t>Nil.</w:t>
      </w:r>
    </w:p>
    <w:p w14:paraId="2D1969E9" w14:textId="77777777" w:rsidR="00787F9F" w:rsidRDefault="00787F9F" w:rsidP="00787F9F">
      <w:pPr>
        <w:ind w:left="-284" w:right="-238"/>
        <w:jc w:val="both"/>
        <w:rPr>
          <w:rFonts w:ascii="Arial" w:hAnsi="Arial" w:cs="Arial"/>
          <w:b/>
          <w:sz w:val="28"/>
          <w:szCs w:val="32"/>
          <w:lang w:val="en-US"/>
        </w:rPr>
      </w:pPr>
    </w:p>
    <w:p w14:paraId="4300CF69" w14:textId="77777777" w:rsidR="00787F9F" w:rsidRPr="005F77A2" w:rsidRDefault="00787F9F" w:rsidP="00787F9F">
      <w:pPr>
        <w:ind w:left="-284" w:right="-238"/>
        <w:jc w:val="both"/>
        <w:rPr>
          <w:rFonts w:ascii="Arial" w:hAnsi="Arial" w:cs="Arial"/>
          <w:b/>
          <w:sz w:val="28"/>
          <w:szCs w:val="32"/>
          <w:lang w:val="en-US"/>
        </w:rPr>
      </w:pPr>
    </w:p>
    <w:p w14:paraId="1121B8BA" w14:textId="77777777" w:rsidR="00787F9F"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5B87948" w14:textId="77777777" w:rsidR="00787F9F" w:rsidRDefault="00787F9F" w:rsidP="00787F9F">
      <w:pPr>
        <w:ind w:left="-284" w:right="-238"/>
        <w:jc w:val="both"/>
        <w:rPr>
          <w:rFonts w:ascii="Arial" w:hAnsi="Arial" w:cs="Arial"/>
          <w:b/>
          <w:sz w:val="28"/>
          <w:szCs w:val="32"/>
          <w:lang w:val="en-US"/>
        </w:rPr>
      </w:pPr>
    </w:p>
    <w:p w14:paraId="2111A476" w14:textId="77777777" w:rsidR="00787F9F" w:rsidRDefault="00787F9F" w:rsidP="00787F9F">
      <w:pPr>
        <w:ind w:left="-284"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3CDF0C86" w14:textId="77777777" w:rsidR="00787F9F" w:rsidRDefault="00787F9F" w:rsidP="00787F9F">
      <w:pPr>
        <w:ind w:left="-284" w:right="-238"/>
        <w:jc w:val="both"/>
        <w:rPr>
          <w:rFonts w:ascii="Arial" w:hAnsi="Arial" w:cs="Arial"/>
          <w:b/>
          <w:sz w:val="28"/>
          <w:szCs w:val="32"/>
          <w:lang w:val="en-US"/>
        </w:rPr>
      </w:pPr>
    </w:p>
    <w:p w14:paraId="53F0395C" w14:textId="77777777" w:rsidR="00787F9F" w:rsidRPr="0027262B" w:rsidRDefault="00787F9F" w:rsidP="00787F9F">
      <w:pPr>
        <w:ind w:left="-284"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1D55F9B" w14:textId="77777777" w:rsidR="00787F9F" w:rsidRDefault="00787F9F" w:rsidP="00787F9F">
      <w:pPr>
        <w:ind w:left="-284" w:right="-238"/>
        <w:jc w:val="both"/>
        <w:rPr>
          <w:rFonts w:ascii="Arial" w:hAnsi="Arial" w:cs="Arial"/>
          <w:b/>
          <w:sz w:val="28"/>
          <w:szCs w:val="32"/>
          <w:lang w:val="en-US"/>
        </w:rPr>
      </w:pPr>
    </w:p>
    <w:p w14:paraId="31C18757" w14:textId="77777777" w:rsidR="00787F9F" w:rsidRPr="005F77A2" w:rsidRDefault="00787F9F" w:rsidP="00787F9F">
      <w:pPr>
        <w:ind w:left="-284" w:right="-238"/>
        <w:jc w:val="both"/>
        <w:rPr>
          <w:rFonts w:ascii="Arial" w:hAnsi="Arial" w:cs="Arial"/>
          <w:b/>
          <w:sz w:val="28"/>
          <w:szCs w:val="32"/>
          <w:lang w:val="en-US"/>
        </w:rPr>
      </w:pPr>
    </w:p>
    <w:p w14:paraId="6871D9C3" w14:textId="77777777" w:rsidR="00787F9F" w:rsidRPr="005F77A2"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2BC00C7" w14:textId="77777777" w:rsidR="00787F9F" w:rsidRPr="005F77A2" w:rsidRDefault="00787F9F" w:rsidP="00787F9F">
      <w:pPr>
        <w:ind w:left="-284" w:right="-238"/>
        <w:jc w:val="both"/>
        <w:rPr>
          <w:rFonts w:ascii="Arial" w:hAnsi="Arial" w:cs="Arial"/>
          <w:b/>
          <w:sz w:val="28"/>
          <w:szCs w:val="32"/>
          <w:lang w:val="en-US"/>
        </w:rPr>
      </w:pPr>
    </w:p>
    <w:p w14:paraId="3176C48F" w14:textId="16319921" w:rsidR="00787F9F" w:rsidRDefault="00205ACD" w:rsidP="00787F9F">
      <w:pPr>
        <w:ind w:left="-284" w:right="-238"/>
        <w:jc w:val="both"/>
        <w:rPr>
          <w:rFonts w:ascii="Arial" w:hAnsi="Arial" w:cs="Arial"/>
          <w:szCs w:val="24"/>
        </w:rPr>
      </w:pPr>
      <w:r>
        <w:rPr>
          <w:rFonts w:ascii="Arial" w:hAnsi="Arial" w:cs="Arial"/>
          <w:bCs/>
          <w:szCs w:val="24"/>
          <w:lang w:val="en-US"/>
        </w:rPr>
        <w:t>Nil.</w:t>
      </w:r>
    </w:p>
    <w:p w14:paraId="345F7BF0" w14:textId="77777777" w:rsidR="00787F9F" w:rsidRDefault="00787F9F" w:rsidP="00787F9F">
      <w:pPr>
        <w:ind w:left="-284" w:right="-238"/>
        <w:jc w:val="both"/>
        <w:rPr>
          <w:rFonts w:ascii="Arial" w:hAnsi="Arial" w:cs="Arial"/>
          <w:szCs w:val="24"/>
        </w:rPr>
      </w:pPr>
    </w:p>
    <w:p w14:paraId="4E2285CC" w14:textId="77777777" w:rsidR="00787F9F" w:rsidRDefault="00787F9F" w:rsidP="00787F9F">
      <w:pPr>
        <w:ind w:left="-284" w:right="-238"/>
        <w:jc w:val="both"/>
        <w:rPr>
          <w:rFonts w:ascii="Arial" w:hAnsi="Arial" w:cs="Arial"/>
          <w:szCs w:val="24"/>
        </w:rPr>
      </w:pPr>
    </w:p>
    <w:p w14:paraId="1D73B442" w14:textId="77777777" w:rsidR="00787F9F" w:rsidRPr="006E18AC" w:rsidRDefault="00787F9F" w:rsidP="00787F9F">
      <w:pPr>
        <w:ind w:left="-284"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7AD716F3" w14:textId="77777777" w:rsidR="00787F9F" w:rsidRPr="005F77A2" w:rsidRDefault="00787F9F" w:rsidP="00787F9F">
      <w:pPr>
        <w:ind w:left="-284" w:right="-238"/>
        <w:jc w:val="both"/>
        <w:rPr>
          <w:rFonts w:ascii="Arial" w:hAnsi="Arial" w:cs="Arial"/>
          <w:bCs/>
          <w:szCs w:val="28"/>
          <w:lang w:val="en-US"/>
        </w:rPr>
      </w:pPr>
    </w:p>
    <w:p w14:paraId="2898535A" w14:textId="6C2C0194" w:rsidR="00787F9F" w:rsidRDefault="00787F9F" w:rsidP="00787F9F">
      <w:pPr>
        <w:ind w:left="-284"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308B0BEE" w14:textId="77777777" w:rsidR="00471516" w:rsidRDefault="00471516" w:rsidP="00787F9F">
      <w:pPr>
        <w:ind w:left="-284" w:right="-238"/>
        <w:jc w:val="both"/>
        <w:rPr>
          <w:rFonts w:ascii="Arial" w:hAnsi="Arial" w:cs="Arial"/>
          <w:bCs/>
          <w:szCs w:val="24"/>
        </w:rPr>
      </w:pPr>
    </w:p>
    <w:p w14:paraId="28B4D17B" w14:textId="29F1D575" w:rsidR="00471516" w:rsidRDefault="00471516" w:rsidP="00787F9F">
      <w:pPr>
        <w:ind w:left="-284" w:right="-238"/>
        <w:jc w:val="both"/>
        <w:rPr>
          <w:rFonts w:ascii="Arial" w:hAnsi="Arial" w:cs="Arial"/>
          <w:bCs/>
          <w:szCs w:val="24"/>
        </w:rPr>
      </w:pPr>
    </w:p>
    <w:p w14:paraId="5BCDF8C5" w14:textId="7B6D03B9" w:rsidR="00471516" w:rsidRPr="00471516" w:rsidRDefault="00471516" w:rsidP="00787F9F">
      <w:pPr>
        <w:ind w:left="-284" w:right="-238"/>
        <w:jc w:val="both"/>
        <w:rPr>
          <w:rFonts w:ascii="Arial" w:hAnsi="Arial" w:cs="Arial"/>
          <w:b/>
          <w:szCs w:val="24"/>
        </w:rPr>
      </w:pPr>
      <w:r w:rsidRPr="00471516">
        <w:rPr>
          <w:rFonts w:ascii="Arial" w:hAnsi="Arial" w:cs="Arial"/>
          <w:b/>
          <w:color w:val="244061" w:themeColor="accent1" w:themeShade="80"/>
          <w:sz w:val="28"/>
          <w:szCs w:val="28"/>
        </w:rPr>
        <w:t xml:space="preserve">Further Information </w:t>
      </w:r>
    </w:p>
    <w:p w14:paraId="219FC6C3" w14:textId="77777777" w:rsidR="00471516" w:rsidRDefault="00471516" w:rsidP="00787F9F">
      <w:pPr>
        <w:ind w:left="-284" w:right="-238"/>
        <w:jc w:val="both"/>
        <w:rPr>
          <w:rFonts w:ascii="Arial" w:hAnsi="Arial" w:cs="Arial"/>
          <w:bCs/>
          <w:szCs w:val="24"/>
        </w:rPr>
      </w:pPr>
    </w:p>
    <w:p w14:paraId="48A5BF78" w14:textId="0449C23D" w:rsidR="00471516" w:rsidRDefault="00471516" w:rsidP="00787F9F">
      <w:pPr>
        <w:ind w:left="-284" w:right="-238"/>
        <w:jc w:val="both"/>
        <w:rPr>
          <w:rFonts w:ascii="Arial" w:hAnsi="Arial" w:cs="Arial"/>
          <w:bCs/>
          <w:szCs w:val="24"/>
        </w:rPr>
      </w:pPr>
      <w:r>
        <w:rPr>
          <w:rFonts w:ascii="Arial" w:hAnsi="Arial" w:cs="Arial"/>
          <w:bCs/>
          <w:szCs w:val="24"/>
        </w:rPr>
        <w:t>N/A</w:t>
      </w:r>
    </w:p>
    <w:p w14:paraId="6F4568CC" w14:textId="3EBD1926" w:rsidR="00D831AB" w:rsidRDefault="00D831AB" w:rsidP="00787F9F">
      <w:pPr>
        <w:ind w:left="-284" w:right="-238"/>
        <w:jc w:val="both"/>
        <w:rPr>
          <w:rFonts w:ascii="Arial" w:hAnsi="Arial" w:cs="Arial"/>
          <w:bCs/>
          <w:szCs w:val="24"/>
        </w:rPr>
      </w:pPr>
    </w:p>
    <w:p w14:paraId="777A8E95" w14:textId="77777777" w:rsidR="00D831AB" w:rsidRDefault="00D831AB" w:rsidP="00787F9F">
      <w:pPr>
        <w:ind w:left="-284" w:right="-238"/>
        <w:jc w:val="both"/>
        <w:rPr>
          <w:rFonts w:ascii="Arial" w:hAnsi="Arial" w:cs="Arial"/>
          <w:bCs/>
          <w:szCs w:val="24"/>
        </w:rPr>
      </w:pPr>
    </w:p>
    <w:p w14:paraId="27DE6456" w14:textId="77777777" w:rsidR="00D83E57" w:rsidRPr="005F77A2" w:rsidRDefault="00D83E57" w:rsidP="00194433">
      <w:pPr>
        <w:ind w:right="-330"/>
        <w:jc w:val="both"/>
        <w:rPr>
          <w:rFonts w:ascii="Arial" w:hAnsi="Arial" w:cs="Arial"/>
          <w:b/>
          <w:szCs w:val="32"/>
          <w:lang w:val="en-US"/>
        </w:rPr>
      </w:pPr>
      <w:bookmarkStart w:id="37" w:name="_Toc96686159"/>
    </w:p>
    <w:p w14:paraId="7EDA1F24" w14:textId="23E9E85C" w:rsidR="004B03BB" w:rsidRPr="00053840" w:rsidRDefault="00FC6671" w:rsidP="00053840">
      <w:pPr>
        <w:rPr>
          <w:rFonts w:ascii="Arial" w:hAnsi="Arial" w:cs="Arial"/>
          <w:caps/>
          <w:color w:val="17365D" w:themeColor="text2" w:themeShade="BF"/>
          <w:szCs w:val="28"/>
        </w:rPr>
      </w:pPr>
      <w:r w:rsidRPr="000E07F9">
        <w:rPr>
          <w:rFonts w:ascii="Arial" w:hAnsi="Arial" w:cs="Arial"/>
          <w:caps/>
          <w:color w:val="17365D" w:themeColor="text2" w:themeShade="BF"/>
          <w:szCs w:val="28"/>
        </w:rPr>
        <w:br w:type="page"/>
      </w:r>
    </w:p>
    <w:p w14:paraId="24111067" w14:textId="77777777" w:rsidR="007C65D5" w:rsidRPr="007C65D5" w:rsidRDefault="007C65D5" w:rsidP="007C65D5">
      <w:pPr>
        <w:ind w:left="-284"/>
      </w:pPr>
    </w:p>
    <w:p w14:paraId="4FFB8E1A" w14:textId="4927E169" w:rsidR="008977DB" w:rsidRDefault="008977DB" w:rsidP="005672A6">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8" w:name="_Toc143462218"/>
      <w:bookmarkStart w:id="39" w:name="_Toc104536775"/>
      <w:r w:rsidRPr="0E0371CD">
        <w:rPr>
          <w:rFonts w:ascii="Arial" w:hAnsi="Arial" w:cs="Arial"/>
          <w:caps w:val="0"/>
          <w:color w:val="244061" w:themeColor="accent1" w:themeShade="80"/>
          <w:u w:val="none"/>
        </w:rPr>
        <w:t>ARC</w:t>
      </w:r>
      <w:r w:rsidR="00A8776D" w:rsidRPr="0E0371CD">
        <w:rPr>
          <w:rFonts w:ascii="Arial" w:hAnsi="Arial" w:cs="Arial"/>
          <w:caps w:val="0"/>
          <w:color w:val="244061" w:themeColor="accent1" w:themeShade="80"/>
          <w:u w:val="none"/>
        </w:rPr>
        <w:t>12</w:t>
      </w:r>
      <w:r w:rsidRPr="0E0371CD">
        <w:rPr>
          <w:rFonts w:ascii="Arial" w:hAnsi="Arial" w:cs="Arial"/>
          <w:caps w:val="0"/>
          <w:color w:val="244061" w:themeColor="accent1" w:themeShade="80"/>
          <w:u w:val="none"/>
        </w:rPr>
        <w:t>.0</w:t>
      </w:r>
      <w:r w:rsidR="00A8776D"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.22</w:t>
      </w:r>
      <w:r w:rsidR="0025367E" w:rsidRPr="0E0371CD">
        <w:rPr>
          <w:rFonts w:ascii="Arial" w:hAnsi="Arial" w:cs="Arial"/>
          <w:caps w:val="0"/>
          <w:color w:val="244061" w:themeColor="accent1" w:themeShade="80"/>
          <w:u w:val="none"/>
        </w:rPr>
        <w:t xml:space="preserve"> OneC</w:t>
      </w:r>
      <w:r w:rsidR="00354ABF" w:rsidRPr="0E0371CD">
        <w:rPr>
          <w:rFonts w:ascii="Arial" w:hAnsi="Arial" w:cs="Arial"/>
          <w:caps w:val="0"/>
          <w:color w:val="244061" w:themeColor="accent1" w:themeShade="80"/>
          <w:u w:val="none"/>
        </w:rPr>
        <w:t>o</w:t>
      </w:r>
      <w:r w:rsidR="0025367E" w:rsidRPr="0E0371CD">
        <w:rPr>
          <w:rFonts w:ascii="Arial" w:hAnsi="Arial" w:cs="Arial"/>
          <w:caps w:val="0"/>
          <w:color w:val="244061" w:themeColor="accent1" w:themeShade="80"/>
          <w:u w:val="none"/>
        </w:rPr>
        <w:t>uncil Project Status Re</w:t>
      </w:r>
      <w:r w:rsidR="000560E1" w:rsidRPr="0E0371CD">
        <w:rPr>
          <w:rFonts w:ascii="Arial" w:hAnsi="Arial" w:cs="Arial"/>
          <w:caps w:val="0"/>
          <w:color w:val="244061" w:themeColor="accent1" w:themeShade="80"/>
          <w:u w:val="none"/>
        </w:rPr>
        <w:t>port #4</w:t>
      </w:r>
      <w:bookmarkEnd w:id="38"/>
      <w:bookmarkEnd w:id="39"/>
    </w:p>
    <w:p w14:paraId="23D8D1F6" w14:textId="77777777" w:rsidR="003B61B2" w:rsidRDefault="003B61B2" w:rsidP="007C65D5">
      <w:pPr>
        <w:ind w:left="-284"/>
      </w:pPr>
    </w:p>
    <w:tbl>
      <w:tblPr>
        <w:tblStyle w:val="TableGrid"/>
        <w:tblW w:w="9782" w:type="dxa"/>
        <w:tblInd w:w="-289" w:type="dxa"/>
        <w:tblLook w:val="04A0" w:firstRow="1" w:lastRow="0" w:firstColumn="1" w:lastColumn="0" w:noHBand="0" w:noVBand="1"/>
      </w:tblPr>
      <w:tblGrid>
        <w:gridCol w:w="2349"/>
        <w:gridCol w:w="7433"/>
      </w:tblGrid>
      <w:tr w:rsidR="00354ABF" w:rsidRPr="005F77A2" w14:paraId="4C8276EE" w14:textId="77777777" w:rsidTr="00E47B9E">
        <w:tc>
          <w:tcPr>
            <w:tcW w:w="2349" w:type="dxa"/>
          </w:tcPr>
          <w:p w14:paraId="357F9E26" w14:textId="77777777" w:rsidR="00354ABF" w:rsidRPr="005F77A2" w:rsidRDefault="00354ABF" w:rsidP="00F35F19">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433" w:type="dxa"/>
          </w:tcPr>
          <w:p w14:paraId="7BE2F29D" w14:textId="77777777" w:rsidR="00354ABF" w:rsidRPr="005F77A2" w:rsidRDefault="00354ABF" w:rsidP="00F35F19">
            <w:pPr>
              <w:ind w:right="34"/>
              <w:jc w:val="both"/>
              <w:rPr>
                <w:rFonts w:ascii="Arial" w:hAnsi="Arial" w:cs="Arial"/>
                <w:szCs w:val="24"/>
                <w:lang w:val="en-AU"/>
              </w:rPr>
            </w:pPr>
            <w:r>
              <w:rPr>
                <w:rFonts w:ascii="Arial" w:hAnsi="Arial" w:cs="Arial"/>
                <w:szCs w:val="24"/>
                <w:lang w:val="en-AU"/>
              </w:rPr>
              <w:t>Audit &amp; Risk Committee – 30 May 2022</w:t>
            </w:r>
          </w:p>
        </w:tc>
      </w:tr>
      <w:tr w:rsidR="00354ABF" w:rsidRPr="005F77A2" w14:paraId="57665317" w14:textId="77777777" w:rsidTr="00E47B9E">
        <w:trPr>
          <w:trHeight w:val="50"/>
        </w:trPr>
        <w:tc>
          <w:tcPr>
            <w:tcW w:w="2349" w:type="dxa"/>
          </w:tcPr>
          <w:p w14:paraId="44197914" w14:textId="77777777" w:rsidR="00354ABF" w:rsidRPr="005F77A2" w:rsidRDefault="00354ABF" w:rsidP="00F35F19">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433" w:type="dxa"/>
          </w:tcPr>
          <w:p w14:paraId="2046CE55" w14:textId="77777777" w:rsidR="00354ABF" w:rsidRPr="005F77A2" w:rsidRDefault="00354ABF" w:rsidP="00F35F19">
            <w:pPr>
              <w:ind w:right="34"/>
              <w:jc w:val="both"/>
              <w:rPr>
                <w:rFonts w:ascii="Arial" w:hAnsi="Arial" w:cs="Arial"/>
                <w:szCs w:val="24"/>
                <w:lang w:val="en-AU"/>
              </w:rPr>
            </w:pPr>
            <w:r w:rsidRPr="005F77A2">
              <w:rPr>
                <w:rFonts w:ascii="Arial" w:hAnsi="Arial" w:cs="Arial"/>
                <w:szCs w:val="24"/>
                <w:lang w:val="en-AU"/>
              </w:rPr>
              <w:t>City of Nedlands</w:t>
            </w:r>
          </w:p>
        </w:tc>
      </w:tr>
      <w:tr w:rsidR="00354ABF" w:rsidRPr="005F77A2" w14:paraId="08D160E0" w14:textId="77777777" w:rsidTr="00E47B9E">
        <w:tc>
          <w:tcPr>
            <w:tcW w:w="2349" w:type="dxa"/>
          </w:tcPr>
          <w:p w14:paraId="0B8E8CC0" w14:textId="77777777" w:rsidR="00354ABF" w:rsidRPr="005F77A2" w:rsidRDefault="00354ABF" w:rsidP="00F35F19">
            <w:pPr>
              <w:ind w:right="117"/>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433" w:type="dxa"/>
          </w:tcPr>
          <w:p w14:paraId="76BA4ABC" w14:textId="77777777" w:rsidR="00354ABF" w:rsidRPr="004D12D3" w:rsidRDefault="00354ABF" w:rsidP="00F35F19">
            <w:pPr>
              <w:ind w:right="34"/>
              <w:jc w:val="both"/>
              <w:rPr>
                <w:rFonts w:ascii="Arial" w:hAnsi="Arial" w:cs="Arial"/>
                <w:szCs w:val="24"/>
                <w:lang w:val="en-AU"/>
              </w:rPr>
            </w:pPr>
            <w:r w:rsidRPr="004D12D3">
              <w:rPr>
                <w:rFonts w:ascii="Arial" w:hAnsi="Arial" w:cs="Arial"/>
                <w:szCs w:val="24"/>
                <w:lang w:val="en-AU"/>
              </w:rPr>
              <w:t>Nil.</w:t>
            </w:r>
          </w:p>
          <w:p w14:paraId="63D1F5D9" w14:textId="77777777" w:rsidR="00354ABF" w:rsidRPr="005F77A2" w:rsidRDefault="00354ABF" w:rsidP="00F35F19">
            <w:pPr>
              <w:pStyle w:val="Subsection"/>
              <w:tabs>
                <w:tab w:val="clear" w:pos="595"/>
                <w:tab w:val="clear" w:pos="879"/>
              </w:tabs>
              <w:spacing w:before="120"/>
              <w:ind w:left="0" w:right="34" w:firstLine="0"/>
              <w:rPr>
                <w:rFonts w:ascii="Arial" w:hAnsi="Arial" w:cs="Arial"/>
                <w:szCs w:val="24"/>
              </w:rPr>
            </w:pPr>
          </w:p>
        </w:tc>
      </w:tr>
      <w:tr w:rsidR="00354ABF" w:rsidRPr="005F77A2" w14:paraId="348B7D34" w14:textId="77777777" w:rsidTr="00E47B9E">
        <w:tc>
          <w:tcPr>
            <w:tcW w:w="2349" w:type="dxa"/>
          </w:tcPr>
          <w:p w14:paraId="637E1916" w14:textId="77777777" w:rsidR="00354ABF" w:rsidRPr="005F77A2" w:rsidRDefault="00354ABF" w:rsidP="00F35F19">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433" w:type="dxa"/>
          </w:tcPr>
          <w:p w14:paraId="7795452B" w14:textId="77777777" w:rsidR="00354ABF" w:rsidRPr="005F77A2" w:rsidRDefault="00354ABF" w:rsidP="00F35F19">
            <w:pPr>
              <w:ind w:right="34"/>
              <w:jc w:val="both"/>
              <w:rPr>
                <w:rFonts w:ascii="Arial" w:hAnsi="Arial" w:cs="Arial"/>
                <w:szCs w:val="24"/>
                <w:lang w:val="en-AU"/>
              </w:rPr>
            </w:pPr>
            <w:r>
              <w:rPr>
                <w:rFonts w:ascii="Arial" w:hAnsi="Arial" w:cs="Arial"/>
                <w:szCs w:val="24"/>
                <w:lang w:val="en-AU"/>
              </w:rPr>
              <w:t>Tony Benson – Manager ICT</w:t>
            </w:r>
          </w:p>
        </w:tc>
      </w:tr>
      <w:tr w:rsidR="00354ABF" w:rsidRPr="005F77A2" w14:paraId="1BA92284" w14:textId="77777777" w:rsidTr="00E47B9E">
        <w:tc>
          <w:tcPr>
            <w:tcW w:w="2349" w:type="dxa"/>
          </w:tcPr>
          <w:p w14:paraId="664F1406" w14:textId="77777777" w:rsidR="00354ABF" w:rsidRPr="005F77A2" w:rsidRDefault="00354ABF" w:rsidP="00F35F19">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433" w:type="dxa"/>
          </w:tcPr>
          <w:p w14:paraId="02C005BF" w14:textId="77777777" w:rsidR="00354ABF" w:rsidRPr="005F77A2" w:rsidRDefault="00354ABF" w:rsidP="00F35F19">
            <w:pPr>
              <w:ind w:right="34"/>
              <w:jc w:val="both"/>
              <w:rPr>
                <w:rFonts w:ascii="Arial" w:hAnsi="Arial" w:cs="Arial"/>
                <w:szCs w:val="24"/>
                <w:lang w:val="en-AU"/>
              </w:rPr>
            </w:pPr>
            <w:r w:rsidRPr="001B42BA">
              <w:rPr>
                <w:rFonts w:ascii="Arial" w:hAnsi="Arial" w:cs="Arial"/>
                <w:szCs w:val="24"/>
                <w:lang w:val="en-AU"/>
              </w:rPr>
              <w:t>Michael Cole – Director Corporate Services</w:t>
            </w:r>
          </w:p>
        </w:tc>
      </w:tr>
      <w:tr w:rsidR="00354ABF" w:rsidRPr="005F77A2" w14:paraId="37BB6B91" w14:textId="77777777" w:rsidTr="00E47B9E">
        <w:tc>
          <w:tcPr>
            <w:tcW w:w="2349" w:type="dxa"/>
          </w:tcPr>
          <w:p w14:paraId="429DE94A" w14:textId="77777777" w:rsidR="00354ABF" w:rsidRPr="005F77A2" w:rsidRDefault="00354ABF" w:rsidP="00F35F19">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433" w:type="dxa"/>
          </w:tcPr>
          <w:p w14:paraId="3F0B835D" w14:textId="77777777" w:rsidR="00354ABF" w:rsidRPr="004D12D3" w:rsidRDefault="00354ABF" w:rsidP="0E0371CD">
            <w:pPr>
              <w:ind w:right="34"/>
              <w:jc w:val="both"/>
              <w:rPr>
                <w:rFonts w:ascii="Arial" w:hAnsi="Arial" w:cs="Arial"/>
                <w:lang w:val="en-US"/>
              </w:rPr>
            </w:pPr>
            <w:r w:rsidRPr="0E0371CD">
              <w:rPr>
                <w:rFonts w:ascii="Arial" w:hAnsi="Arial" w:cs="Arial"/>
                <w:lang w:val="en-US"/>
              </w:rPr>
              <w:t>Nil.</w:t>
            </w:r>
          </w:p>
        </w:tc>
      </w:tr>
    </w:tbl>
    <w:p w14:paraId="73D2F34D" w14:textId="77777777" w:rsidR="00137729" w:rsidRPr="005F77A2" w:rsidRDefault="00137729" w:rsidP="00137729">
      <w:pPr>
        <w:ind w:right="-330"/>
        <w:jc w:val="both"/>
        <w:rPr>
          <w:rFonts w:ascii="Arial" w:hAnsi="Arial" w:cs="Arial"/>
          <w:b/>
          <w:szCs w:val="32"/>
          <w:lang w:val="en-US"/>
        </w:rPr>
      </w:pPr>
    </w:p>
    <w:p w14:paraId="6239F9F6" w14:textId="77777777" w:rsidR="00137729" w:rsidRPr="005F77A2" w:rsidRDefault="00137729" w:rsidP="00E47B9E">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65374CDF" w14:textId="77777777" w:rsidR="00137729" w:rsidRPr="005F77A2" w:rsidRDefault="00137729" w:rsidP="00E47B9E">
      <w:pPr>
        <w:ind w:left="-284" w:right="-330"/>
        <w:jc w:val="both"/>
        <w:rPr>
          <w:rFonts w:ascii="Arial" w:hAnsi="Arial" w:cs="Arial"/>
          <w:b/>
          <w:szCs w:val="32"/>
          <w:lang w:val="en-US"/>
        </w:rPr>
      </w:pPr>
    </w:p>
    <w:p w14:paraId="158D068B" w14:textId="77777777" w:rsidR="00137729" w:rsidRPr="004D12D3" w:rsidRDefault="00137729" w:rsidP="00E47B9E">
      <w:pPr>
        <w:ind w:left="-284" w:right="-330"/>
        <w:jc w:val="both"/>
        <w:rPr>
          <w:rFonts w:ascii="Arial" w:hAnsi="Arial" w:cs="Arial"/>
          <w:szCs w:val="32"/>
          <w:lang w:val="en-US"/>
        </w:rPr>
      </w:pPr>
      <w:r w:rsidRPr="004D12D3">
        <w:rPr>
          <w:rFonts w:ascii="Arial" w:hAnsi="Arial" w:cs="Arial"/>
          <w:szCs w:val="32"/>
          <w:lang w:val="en-US"/>
        </w:rPr>
        <w:t xml:space="preserve">The </w:t>
      </w:r>
      <w:r>
        <w:rPr>
          <w:rFonts w:ascii="Arial" w:hAnsi="Arial" w:cs="Arial"/>
          <w:szCs w:val="32"/>
          <w:lang w:val="en-US"/>
        </w:rPr>
        <w:t>purpose</w:t>
      </w:r>
      <w:r w:rsidRPr="004D12D3">
        <w:rPr>
          <w:rFonts w:ascii="Arial" w:hAnsi="Arial" w:cs="Arial"/>
          <w:szCs w:val="32"/>
          <w:lang w:val="en-US"/>
        </w:rPr>
        <w:t xml:space="preserve"> of this report is to present the Project Status Report for the implementation of the City’s Enterprise Resource Planning System - OneCouncil. </w:t>
      </w:r>
    </w:p>
    <w:p w14:paraId="5E40BBD1" w14:textId="77777777" w:rsidR="00137729" w:rsidRDefault="00137729" w:rsidP="00E47B9E">
      <w:pPr>
        <w:ind w:left="-284" w:right="-330"/>
        <w:jc w:val="both"/>
        <w:rPr>
          <w:rFonts w:ascii="Arial" w:hAnsi="Arial" w:cs="Arial"/>
          <w:b/>
          <w:szCs w:val="32"/>
          <w:lang w:val="en-US"/>
        </w:rPr>
      </w:pPr>
    </w:p>
    <w:p w14:paraId="58265123" w14:textId="77777777" w:rsidR="0050722A" w:rsidRDefault="0050722A" w:rsidP="00E47B9E">
      <w:pPr>
        <w:ind w:left="-284" w:right="-330"/>
        <w:jc w:val="both"/>
        <w:rPr>
          <w:rFonts w:ascii="Arial" w:hAnsi="Arial" w:cs="Arial"/>
          <w:b/>
          <w:szCs w:val="32"/>
          <w:lang w:val="en-US"/>
        </w:rPr>
      </w:pPr>
    </w:p>
    <w:p w14:paraId="7472190A" w14:textId="77777777" w:rsidR="00137729" w:rsidRPr="005F77A2" w:rsidRDefault="00137729" w:rsidP="00E47B9E">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583785D9" w14:textId="77777777" w:rsidR="00137729" w:rsidRPr="00BA5053" w:rsidRDefault="00137729" w:rsidP="00E47B9E">
      <w:pPr>
        <w:ind w:left="-284" w:right="-330"/>
        <w:jc w:val="both"/>
        <w:rPr>
          <w:rFonts w:ascii="Arial" w:hAnsi="Arial" w:cs="Arial"/>
          <w:b/>
          <w:color w:val="244061" w:themeColor="accent1" w:themeShade="80"/>
          <w:sz w:val="28"/>
          <w:szCs w:val="32"/>
          <w:lang w:val="en-US"/>
        </w:rPr>
      </w:pPr>
    </w:p>
    <w:p w14:paraId="6516C15A" w14:textId="77777777" w:rsidR="00137729" w:rsidRPr="00BA5053" w:rsidRDefault="00137729" w:rsidP="00E47B9E">
      <w:pPr>
        <w:ind w:left="-284" w:right="-330"/>
        <w:jc w:val="both"/>
        <w:rPr>
          <w:rFonts w:ascii="Arial" w:hAnsi="Arial" w:cs="Arial"/>
          <w:b/>
          <w:color w:val="244061" w:themeColor="accent1" w:themeShade="80"/>
          <w:szCs w:val="32"/>
          <w:lang w:val="en-US"/>
        </w:rPr>
      </w:pPr>
      <w:r w:rsidRPr="00BA5053">
        <w:rPr>
          <w:rFonts w:ascii="Arial" w:hAnsi="Arial" w:cs="Arial"/>
          <w:b/>
          <w:color w:val="244061" w:themeColor="accent1" w:themeShade="80"/>
          <w:szCs w:val="32"/>
          <w:lang w:val="en-US"/>
        </w:rPr>
        <w:t xml:space="preserve">That the Audit &amp; Risk Committee </w:t>
      </w:r>
      <w:r>
        <w:rPr>
          <w:rFonts w:ascii="Arial" w:hAnsi="Arial" w:cs="Arial"/>
          <w:b/>
          <w:color w:val="244061" w:themeColor="accent1" w:themeShade="80"/>
          <w:szCs w:val="32"/>
          <w:lang w:val="en-US"/>
        </w:rPr>
        <w:t>receives</w:t>
      </w:r>
      <w:r w:rsidRPr="00BA5053">
        <w:rPr>
          <w:rFonts w:ascii="Arial" w:hAnsi="Arial" w:cs="Arial"/>
          <w:b/>
          <w:color w:val="244061" w:themeColor="accent1" w:themeShade="80"/>
          <w:szCs w:val="32"/>
          <w:lang w:val="en-US"/>
        </w:rPr>
        <w:t xml:space="preserve"> the OneCouncil Project Status Report.</w:t>
      </w:r>
    </w:p>
    <w:p w14:paraId="35048CA3" w14:textId="77777777" w:rsidR="00137729" w:rsidRDefault="00137729" w:rsidP="00E47B9E">
      <w:pPr>
        <w:ind w:left="-284" w:right="-330"/>
        <w:jc w:val="both"/>
        <w:rPr>
          <w:rFonts w:ascii="Arial" w:hAnsi="Arial" w:cs="Arial"/>
          <w:bCs/>
          <w:szCs w:val="24"/>
          <w:lang w:val="en-US"/>
        </w:rPr>
      </w:pPr>
    </w:p>
    <w:p w14:paraId="1C7DBC9E" w14:textId="77777777" w:rsidR="0050722A" w:rsidRDefault="0050722A" w:rsidP="00E47B9E">
      <w:pPr>
        <w:ind w:left="-284" w:right="-330"/>
        <w:jc w:val="both"/>
        <w:rPr>
          <w:rFonts w:ascii="Arial" w:hAnsi="Arial" w:cs="Arial"/>
          <w:bCs/>
          <w:szCs w:val="24"/>
          <w:lang w:val="en-US"/>
        </w:rPr>
      </w:pPr>
    </w:p>
    <w:p w14:paraId="0A94151F" w14:textId="77777777" w:rsidR="00137729" w:rsidRPr="005F77A2" w:rsidRDefault="00137729" w:rsidP="00E47B9E">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DFAF9CF" w14:textId="77777777" w:rsidR="00137729" w:rsidRPr="005F77A2" w:rsidRDefault="00137729" w:rsidP="00E47B9E">
      <w:pPr>
        <w:ind w:left="-284" w:right="-330"/>
        <w:jc w:val="both"/>
        <w:rPr>
          <w:rFonts w:ascii="Arial" w:hAnsi="Arial" w:cs="Arial"/>
          <w:color w:val="000000" w:themeColor="text1"/>
          <w:szCs w:val="24"/>
        </w:rPr>
      </w:pPr>
    </w:p>
    <w:p w14:paraId="504E7934" w14:textId="77777777" w:rsidR="00137729" w:rsidRPr="005F77A2" w:rsidRDefault="00137729" w:rsidP="00E47B9E">
      <w:pPr>
        <w:ind w:left="-284" w:right="-33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6D8C953B" w14:textId="77777777" w:rsidR="00137729" w:rsidRDefault="00137729" w:rsidP="00E47B9E">
      <w:pPr>
        <w:ind w:left="-284" w:right="-330"/>
        <w:jc w:val="both"/>
        <w:rPr>
          <w:rFonts w:ascii="Arial" w:hAnsi="Arial" w:cs="Arial"/>
          <w:b/>
          <w:sz w:val="28"/>
          <w:szCs w:val="32"/>
          <w:lang w:val="en-US"/>
        </w:rPr>
      </w:pPr>
    </w:p>
    <w:p w14:paraId="0E4FD3F6" w14:textId="77777777" w:rsidR="0050722A" w:rsidRDefault="0050722A" w:rsidP="00E47B9E">
      <w:pPr>
        <w:ind w:left="-284" w:right="-330"/>
        <w:jc w:val="both"/>
        <w:rPr>
          <w:rFonts w:ascii="Arial" w:hAnsi="Arial" w:cs="Arial"/>
          <w:b/>
          <w:sz w:val="28"/>
          <w:szCs w:val="32"/>
          <w:lang w:val="en-US"/>
        </w:rPr>
      </w:pPr>
    </w:p>
    <w:p w14:paraId="4545F45D" w14:textId="77777777" w:rsidR="00137729" w:rsidRPr="005F77A2" w:rsidRDefault="00137729" w:rsidP="00E47B9E">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7BC7E69" w14:textId="77777777" w:rsidR="00137729" w:rsidRPr="005F77A2" w:rsidRDefault="00137729" w:rsidP="00E47B9E">
      <w:pPr>
        <w:ind w:left="-284" w:right="-330"/>
        <w:jc w:val="both"/>
        <w:rPr>
          <w:rFonts w:ascii="Arial" w:hAnsi="Arial" w:cs="Arial"/>
          <w:b/>
          <w:sz w:val="28"/>
          <w:szCs w:val="32"/>
          <w:lang w:val="en-US"/>
        </w:rPr>
      </w:pPr>
    </w:p>
    <w:p w14:paraId="054A47D5" w14:textId="77777777" w:rsidR="00137729" w:rsidRDefault="00137729" w:rsidP="00E47B9E">
      <w:pPr>
        <w:ind w:left="-284" w:right="-330"/>
        <w:jc w:val="both"/>
        <w:rPr>
          <w:rFonts w:ascii="Arial" w:hAnsi="Arial" w:cs="Arial"/>
          <w:bCs/>
          <w:szCs w:val="24"/>
          <w:lang w:val="en-US"/>
        </w:rPr>
      </w:pPr>
      <w:r w:rsidRPr="003A12DE">
        <w:rPr>
          <w:rFonts w:ascii="Arial" w:hAnsi="Arial" w:cs="Arial"/>
          <w:bCs/>
          <w:szCs w:val="24"/>
          <w:lang w:val="en-US"/>
        </w:rPr>
        <w:t xml:space="preserve">At the Ordinary Council Meeting held on the </w:t>
      </w:r>
      <w:proofErr w:type="gramStart"/>
      <w:r w:rsidR="00C9711E" w:rsidRPr="003A12DE">
        <w:rPr>
          <w:rFonts w:ascii="Arial" w:hAnsi="Arial" w:cs="Arial"/>
          <w:bCs/>
          <w:szCs w:val="24"/>
          <w:lang w:val="en-US"/>
        </w:rPr>
        <w:t>22</w:t>
      </w:r>
      <w:r w:rsidR="00C9711E" w:rsidRPr="003A12DE">
        <w:rPr>
          <w:rFonts w:ascii="Arial" w:hAnsi="Arial" w:cs="Arial"/>
          <w:bCs/>
          <w:szCs w:val="24"/>
          <w:vertAlign w:val="superscript"/>
          <w:lang w:val="en-US"/>
        </w:rPr>
        <w:t>nd</w:t>
      </w:r>
      <w:proofErr w:type="gramEnd"/>
      <w:r>
        <w:rPr>
          <w:rFonts w:ascii="Arial" w:hAnsi="Arial" w:cs="Arial"/>
          <w:bCs/>
          <w:szCs w:val="24"/>
          <w:lang w:val="en-US"/>
        </w:rPr>
        <w:t xml:space="preserve"> </w:t>
      </w:r>
      <w:r w:rsidRPr="003A12DE">
        <w:rPr>
          <w:rFonts w:ascii="Arial" w:hAnsi="Arial" w:cs="Arial"/>
          <w:bCs/>
          <w:szCs w:val="24"/>
          <w:lang w:val="en-US"/>
        </w:rPr>
        <w:t>June 2021 Council Resolved the following:</w:t>
      </w:r>
    </w:p>
    <w:p w14:paraId="0DB26703" w14:textId="77777777" w:rsidR="00137729" w:rsidRPr="003A12DE" w:rsidRDefault="00137729" w:rsidP="00137729">
      <w:pPr>
        <w:ind w:left="-567" w:right="-330"/>
        <w:jc w:val="both"/>
        <w:rPr>
          <w:rFonts w:ascii="Arial" w:hAnsi="Arial" w:cs="Arial"/>
          <w:bCs/>
          <w:szCs w:val="24"/>
          <w:lang w:val="en-US"/>
        </w:rPr>
      </w:pPr>
    </w:p>
    <w:p w14:paraId="10268D26" w14:textId="77777777" w:rsidR="00137729" w:rsidRPr="003A12DE" w:rsidRDefault="00137729" w:rsidP="00E47B9E">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 xml:space="preserve">approves the supplier,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3A12DE">
        <w:rPr>
          <w:rFonts w:ascii="Arial" w:hAnsi="Arial" w:cs="Arial"/>
          <w:bCs/>
          <w:szCs w:val="24"/>
          <w:lang w:val="en-US"/>
        </w:rPr>
        <w:t>11(2);</w:t>
      </w:r>
      <w:proofErr w:type="gramEnd"/>
    </w:p>
    <w:p w14:paraId="3201A0FB" w14:textId="77777777" w:rsidR="00137729" w:rsidRPr="003A12DE" w:rsidRDefault="00137729" w:rsidP="00C9711E">
      <w:pPr>
        <w:pStyle w:val="ListParagraph"/>
        <w:ind w:left="-207" w:right="-330"/>
        <w:jc w:val="both"/>
        <w:rPr>
          <w:rFonts w:ascii="Arial" w:hAnsi="Arial" w:cs="Arial"/>
          <w:bCs/>
          <w:szCs w:val="24"/>
          <w:lang w:val="en-US"/>
        </w:rPr>
      </w:pPr>
    </w:p>
    <w:p w14:paraId="03897D2D" w14:textId="77777777" w:rsidR="00137729" w:rsidRPr="003A12DE" w:rsidRDefault="00137729" w:rsidP="00E47B9E">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 xml:space="preserve">agrees to enter a contract with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to purchase their Enterprise Resource Planning System, called OneCouncil, with final contract subject to independent review to the satisfaction of the Chief Executive Officer; and</w:t>
      </w:r>
    </w:p>
    <w:p w14:paraId="4C93DF78" w14:textId="77777777" w:rsidR="00137729" w:rsidRDefault="00137729" w:rsidP="00C9711E">
      <w:pPr>
        <w:ind w:right="-330"/>
        <w:jc w:val="both"/>
        <w:rPr>
          <w:rFonts w:ascii="Arial" w:hAnsi="Arial" w:cs="Arial"/>
          <w:bCs/>
          <w:szCs w:val="24"/>
          <w:lang w:val="en-US"/>
        </w:rPr>
      </w:pPr>
    </w:p>
    <w:p w14:paraId="7044482A" w14:textId="77777777" w:rsidR="0050722A" w:rsidRDefault="0050722A" w:rsidP="00C9711E">
      <w:pPr>
        <w:ind w:right="-330"/>
        <w:jc w:val="both"/>
        <w:rPr>
          <w:rFonts w:ascii="Arial" w:hAnsi="Arial" w:cs="Arial"/>
          <w:bCs/>
          <w:szCs w:val="24"/>
          <w:lang w:val="en-US"/>
        </w:rPr>
      </w:pPr>
    </w:p>
    <w:p w14:paraId="1241477C" w14:textId="77777777" w:rsidR="0050722A" w:rsidRDefault="0050722A" w:rsidP="00C9711E">
      <w:pPr>
        <w:ind w:right="-330"/>
        <w:jc w:val="both"/>
        <w:rPr>
          <w:rFonts w:ascii="Arial" w:hAnsi="Arial" w:cs="Arial"/>
          <w:bCs/>
          <w:szCs w:val="24"/>
          <w:lang w:val="en-US"/>
        </w:rPr>
      </w:pPr>
    </w:p>
    <w:p w14:paraId="1CD94AD3" w14:textId="77777777" w:rsidR="0050722A" w:rsidRDefault="0050722A" w:rsidP="00C9711E">
      <w:pPr>
        <w:ind w:right="-330"/>
        <w:jc w:val="both"/>
        <w:rPr>
          <w:rFonts w:ascii="Arial" w:hAnsi="Arial" w:cs="Arial"/>
          <w:bCs/>
          <w:szCs w:val="24"/>
          <w:lang w:val="en-US"/>
        </w:rPr>
      </w:pPr>
    </w:p>
    <w:p w14:paraId="5FF0DA4E" w14:textId="77777777" w:rsidR="00137729" w:rsidRPr="003A12DE" w:rsidRDefault="00AF48B7" w:rsidP="00E47B9E">
      <w:pPr>
        <w:pStyle w:val="ListParagraph"/>
        <w:numPr>
          <w:ilvl w:val="0"/>
          <w:numId w:val="32"/>
        </w:numPr>
        <w:ind w:left="284" w:right="-330" w:hanging="568"/>
        <w:jc w:val="both"/>
        <w:rPr>
          <w:rFonts w:ascii="Arial" w:hAnsi="Arial" w:cs="Arial"/>
          <w:bCs/>
          <w:szCs w:val="24"/>
          <w:lang w:val="en-US"/>
        </w:rPr>
      </w:pPr>
      <w:proofErr w:type="gramStart"/>
      <w:r>
        <w:rPr>
          <w:rFonts w:ascii="Arial" w:hAnsi="Arial" w:cs="Arial"/>
          <w:bCs/>
          <w:szCs w:val="24"/>
          <w:lang w:val="en-US"/>
        </w:rPr>
        <w:t>n</w:t>
      </w:r>
      <w:r w:rsidR="00137729" w:rsidRPr="003A12DE">
        <w:rPr>
          <w:rFonts w:ascii="Arial" w:hAnsi="Arial" w:cs="Arial"/>
          <w:bCs/>
          <w:szCs w:val="24"/>
          <w:lang w:val="en-US"/>
        </w:rPr>
        <w:t>otes;</w:t>
      </w:r>
      <w:proofErr w:type="gramEnd"/>
    </w:p>
    <w:p w14:paraId="35F3C8C4" w14:textId="77777777" w:rsidR="00137729" w:rsidRPr="003A12DE" w:rsidRDefault="00137729" w:rsidP="00137729">
      <w:pPr>
        <w:ind w:right="-330"/>
        <w:jc w:val="both"/>
        <w:rPr>
          <w:rFonts w:ascii="Arial" w:hAnsi="Arial" w:cs="Arial"/>
          <w:bCs/>
          <w:szCs w:val="24"/>
          <w:lang w:val="en-US"/>
        </w:rPr>
      </w:pPr>
    </w:p>
    <w:p w14:paraId="6469C64A" w14:textId="2FA0FB02" w:rsidR="00137729" w:rsidRPr="003A12DE" w:rsidRDefault="00137729" w:rsidP="00E47B9E">
      <w:pPr>
        <w:ind w:left="851" w:right="-330" w:hanging="567"/>
        <w:jc w:val="both"/>
        <w:rPr>
          <w:rFonts w:ascii="Arial" w:hAnsi="Arial" w:cs="Arial"/>
          <w:bCs/>
          <w:szCs w:val="24"/>
          <w:lang w:val="en-US"/>
        </w:rPr>
      </w:pPr>
      <w:r w:rsidRPr="003A12DE">
        <w:rPr>
          <w:rFonts w:ascii="Arial" w:hAnsi="Arial" w:cs="Arial"/>
          <w:bCs/>
          <w:szCs w:val="24"/>
          <w:lang w:val="en-US"/>
        </w:rPr>
        <w:t xml:space="preserve">a. </w:t>
      </w:r>
      <w:r w:rsidR="00E47B9E">
        <w:rPr>
          <w:rFonts w:ascii="Arial" w:hAnsi="Arial" w:cs="Arial"/>
          <w:bCs/>
          <w:szCs w:val="24"/>
          <w:lang w:val="en-US"/>
        </w:rPr>
        <w:tab/>
      </w:r>
      <w:r w:rsidRPr="003A12DE">
        <w:rPr>
          <w:rFonts w:ascii="Arial" w:hAnsi="Arial" w:cs="Arial"/>
          <w:bCs/>
          <w:szCs w:val="24"/>
          <w:lang w:val="en-US"/>
        </w:rPr>
        <w:t xml:space="preserve">the adoption of the Integrated Enterprise Resource Planning approach for implementing Information Systems; and </w:t>
      </w:r>
    </w:p>
    <w:p w14:paraId="48E902D6" w14:textId="4DCA4BD3" w:rsidR="00137729" w:rsidRDefault="00C9711E" w:rsidP="00E47B9E">
      <w:pPr>
        <w:ind w:left="851" w:right="-330" w:hanging="567"/>
        <w:jc w:val="both"/>
        <w:rPr>
          <w:rFonts w:ascii="Arial" w:hAnsi="Arial" w:cs="Arial"/>
          <w:bCs/>
          <w:szCs w:val="24"/>
          <w:lang w:val="en-US"/>
        </w:rPr>
      </w:pPr>
      <w:r w:rsidRPr="003A12DE">
        <w:rPr>
          <w:rFonts w:ascii="Arial" w:hAnsi="Arial" w:cs="Arial"/>
          <w:bCs/>
          <w:szCs w:val="24"/>
          <w:lang w:val="en-US"/>
        </w:rPr>
        <w:t xml:space="preserve">b. </w:t>
      </w:r>
      <w:r w:rsidR="00E47B9E">
        <w:rPr>
          <w:rFonts w:ascii="Arial" w:hAnsi="Arial" w:cs="Arial"/>
          <w:bCs/>
          <w:szCs w:val="24"/>
          <w:lang w:val="en-US"/>
        </w:rPr>
        <w:tab/>
      </w:r>
      <w:r w:rsidR="00137729" w:rsidRPr="003A12DE">
        <w:rPr>
          <w:rFonts w:ascii="Arial" w:hAnsi="Arial" w:cs="Arial"/>
          <w:bCs/>
          <w:szCs w:val="24"/>
          <w:lang w:val="en-US"/>
        </w:rPr>
        <w:t xml:space="preserve">the implementation of the </w:t>
      </w:r>
      <w:proofErr w:type="spellStart"/>
      <w:r w:rsidR="00137729" w:rsidRPr="003A12DE">
        <w:rPr>
          <w:rFonts w:ascii="Arial" w:hAnsi="Arial" w:cs="Arial"/>
          <w:bCs/>
          <w:szCs w:val="24"/>
          <w:lang w:val="en-US"/>
        </w:rPr>
        <w:t>TechnologyOne</w:t>
      </w:r>
      <w:proofErr w:type="spellEnd"/>
      <w:r w:rsidR="00137729" w:rsidRPr="003A12DE">
        <w:rPr>
          <w:rFonts w:ascii="Arial" w:hAnsi="Arial" w:cs="Arial"/>
          <w:bCs/>
          <w:szCs w:val="24"/>
          <w:lang w:val="en-US"/>
        </w:rPr>
        <w:t xml:space="preserve"> OneCouncil solution using the Cloud model called “Software as a Service”.</w:t>
      </w:r>
    </w:p>
    <w:p w14:paraId="2E1EB28C" w14:textId="77777777" w:rsidR="00137729" w:rsidRPr="003A12DE" w:rsidRDefault="00137729" w:rsidP="00137729">
      <w:pPr>
        <w:ind w:left="-207" w:right="-330"/>
        <w:jc w:val="both"/>
        <w:rPr>
          <w:rFonts w:ascii="Arial" w:hAnsi="Arial" w:cs="Arial"/>
          <w:bCs/>
          <w:szCs w:val="24"/>
          <w:lang w:val="en-US"/>
        </w:rPr>
      </w:pPr>
    </w:p>
    <w:p w14:paraId="6AB4606D" w14:textId="77777777" w:rsidR="00137729"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Following the Council resolutions made at the Ordinary Council Meeting dated 22nd June 2021, the Acting Chief Executive Officer </w:t>
      </w:r>
      <w:proofErr w:type="gramStart"/>
      <w:r w:rsidRPr="004D12D3">
        <w:rPr>
          <w:rFonts w:ascii="Arial" w:hAnsi="Arial" w:cs="Arial"/>
          <w:bCs/>
          <w:szCs w:val="24"/>
          <w:lang w:val="en-US"/>
        </w:rPr>
        <w:t>entered into</w:t>
      </w:r>
      <w:proofErr w:type="gramEnd"/>
      <w:r w:rsidRPr="004D12D3">
        <w:rPr>
          <w:rFonts w:ascii="Arial" w:hAnsi="Arial" w:cs="Arial"/>
          <w:bCs/>
          <w:szCs w:val="24"/>
          <w:lang w:val="en-US"/>
        </w:rPr>
        <w:t xml:space="preserve"> a contract with </w:t>
      </w:r>
      <w:proofErr w:type="spellStart"/>
      <w:r w:rsidRPr="004D12D3">
        <w:rPr>
          <w:rFonts w:ascii="Arial" w:hAnsi="Arial" w:cs="Arial"/>
          <w:bCs/>
          <w:szCs w:val="24"/>
          <w:lang w:val="en-US"/>
        </w:rPr>
        <w:t>TechnologyOne</w:t>
      </w:r>
      <w:proofErr w:type="spellEnd"/>
      <w:r w:rsidRPr="004D12D3">
        <w:rPr>
          <w:rFonts w:ascii="Arial" w:hAnsi="Arial" w:cs="Arial"/>
          <w:bCs/>
          <w:szCs w:val="24"/>
          <w:lang w:val="en-US"/>
        </w:rPr>
        <w:t xml:space="preserve"> to purchase their Enterprise Resource Planning System, called OneCouncil.</w:t>
      </w:r>
    </w:p>
    <w:p w14:paraId="24E41EF3" w14:textId="77777777" w:rsidR="00137729" w:rsidRDefault="00137729" w:rsidP="0059395F">
      <w:pPr>
        <w:ind w:left="-284" w:right="-330"/>
        <w:jc w:val="both"/>
        <w:rPr>
          <w:rFonts w:ascii="Arial" w:hAnsi="Arial" w:cs="Arial"/>
          <w:b/>
          <w:sz w:val="28"/>
          <w:szCs w:val="32"/>
          <w:lang w:val="en-US"/>
        </w:rPr>
      </w:pPr>
    </w:p>
    <w:p w14:paraId="585AD33A" w14:textId="77777777" w:rsidR="0050722A" w:rsidRDefault="0050722A" w:rsidP="0059395F">
      <w:pPr>
        <w:ind w:left="-284" w:right="-330"/>
        <w:jc w:val="both"/>
        <w:rPr>
          <w:rFonts w:ascii="Arial" w:hAnsi="Arial" w:cs="Arial"/>
          <w:b/>
          <w:sz w:val="28"/>
          <w:szCs w:val="32"/>
          <w:lang w:val="en-US"/>
        </w:rPr>
      </w:pPr>
    </w:p>
    <w:p w14:paraId="5E841296" w14:textId="77777777" w:rsidR="00137729" w:rsidRPr="005F77A2" w:rsidRDefault="00137729" w:rsidP="0059395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BC9FB2F" w14:textId="77777777" w:rsidR="00137729" w:rsidRPr="005F77A2" w:rsidRDefault="00137729" w:rsidP="0059395F">
      <w:pPr>
        <w:ind w:left="-284" w:right="-330"/>
        <w:jc w:val="both"/>
        <w:rPr>
          <w:rFonts w:ascii="Arial" w:hAnsi="Arial" w:cs="Arial"/>
          <w:szCs w:val="32"/>
          <w:lang w:val="en-US"/>
        </w:rPr>
      </w:pPr>
    </w:p>
    <w:p w14:paraId="5EB5E2C2" w14:textId="2F663283" w:rsidR="00137729" w:rsidRPr="004D12D3"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This is the </w:t>
      </w:r>
      <w:r w:rsidR="00C9711E">
        <w:rPr>
          <w:rFonts w:ascii="Arial" w:hAnsi="Arial" w:cs="Arial"/>
          <w:bCs/>
          <w:szCs w:val="24"/>
          <w:lang w:val="en-US"/>
        </w:rPr>
        <w:t>fo</w:t>
      </w:r>
      <w:r w:rsidR="0050722A">
        <w:rPr>
          <w:rFonts w:ascii="Arial" w:hAnsi="Arial" w:cs="Arial"/>
          <w:bCs/>
          <w:szCs w:val="24"/>
          <w:lang w:val="en-US"/>
        </w:rPr>
        <w:t>u</w:t>
      </w:r>
      <w:r w:rsidR="00C9711E">
        <w:rPr>
          <w:rFonts w:ascii="Arial" w:hAnsi="Arial" w:cs="Arial"/>
          <w:bCs/>
          <w:szCs w:val="24"/>
          <w:lang w:val="en-US"/>
        </w:rPr>
        <w:t>rth</w:t>
      </w:r>
      <w:r w:rsidRPr="004D12D3">
        <w:rPr>
          <w:rFonts w:ascii="Arial" w:hAnsi="Arial" w:cs="Arial"/>
          <w:bCs/>
          <w:szCs w:val="24"/>
          <w:lang w:val="en-US"/>
        </w:rPr>
        <w:t xml:space="preserve"> report prepared to provide the Audit and Risk Committee with a project status update of the implementation of the Enterprise Resource Planning System, called OneCouncil. </w:t>
      </w:r>
    </w:p>
    <w:p w14:paraId="02C91E85" w14:textId="77777777" w:rsidR="00137729" w:rsidRPr="004D12D3" w:rsidRDefault="00137729" w:rsidP="0059395F">
      <w:pPr>
        <w:ind w:left="-284" w:right="-330"/>
        <w:jc w:val="both"/>
        <w:rPr>
          <w:rFonts w:ascii="Arial" w:hAnsi="Arial" w:cs="Arial"/>
          <w:bCs/>
          <w:szCs w:val="24"/>
          <w:lang w:val="en-US"/>
        </w:rPr>
      </w:pPr>
    </w:p>
    <w:p w14:paraId="78A49952" w14:textId="77777777" w:rsidR="00137729"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To date, detailed project management plans, change management plans and the scheduling of the OneCouncil Project has been </w:t>
      </w:r>
      <w:proofErr w:type="spellStart"/>
      <w:r w:rsidRPr="004D12D3">
        <w:rPr>
          <w:rFonts w:ascii="Arial" w:hAnsi="Arial" w:cs="Arial"/>
          <w:bCs/>
          <w:szCs w:val="24"/>
          <w:lang w:val="en-US"/>
        </w:rPr>
        <w:t>finalised</w:t>
      </w:r>
      <w:proofErr w:type="spellEnd"/>
      <w:r w:rsidRPr="004D12D3">
        <w:rPr>
          <w:rFonts w:ascii="Arial" w:hAnsi="Arial" w:cs="Arial"/>
          <w:bCs/>
          <w:szCs w:val="24"/>
          <w:lang w:val="en-US"/>
        </w:rPr>
        <w:t xml:space="preserve">. These plans will form the baseline for reporting, </w:t>
      </w:r>
      <w:proofErr w:type="gramStart"/>
      <w:r w:rsidRPr="004D12D3">
        <w:rPr>
          <w:rFonts w:ascii="Arial" w:hAnsi="Arial" w:cs="Arial"/>
          <w:bCs/>
          <w:szCs w:val="24"/>
          <w:lang w:val="en-US"/>
        </w:rPr>
        <w:t>tracking</w:t>
      </w:r>
      <w:proofErr w:type="gramEnd"/>
      <w:r w:rsidRPr="004D12D3">
        <w:rPr>
          <w:rFonts w:ascii="Arial" w:hAnsi="Arial" w:cs="Arial"/>
          <w:bCs/>
          <w:szCs w:val="24"/>
          <w:lang w:val="en-US"/>
        </w:rPr>
        <w:t xml:space="preserve"> and controlling the project implementation. The Project Planning, Project Team Recruitment and the Project Team Training milestones have been completed on time. </w:t>
      </w:r>
    </w:p>
    <w:p w14:paraId="5D9AEA28" w14:textId="77777777" w:rsidR="00137729" w:rsidRPr="004D12D3" w:rsidRDefault="00137729" w:rsidP="0059395F">
      <w:pPr>
        <w:ind w:left="-284" w:right="-330"/>
        <w:jc w:val="both"/>
        <w:rPr>
          <w:rFonts w:ascii="Arial" w:hAnsi="Arial" w:cs="Arial"/>
          <w:bCs/>
          <w:szCs w:val="24"/>
          <w:lang w:val="en-US"/>
        </w:rPr>
      </w:pPr>
    </w:p>
    <w:p w14:paraId="1B15EBC2" w14:textId="77777777" w:rsidR="00137729"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The City has been facing challenges in retaining experienced and skilled staff for the OneCouncil Project because Western Australia has the strongest performing jobs market of all states and very low unemployment levels.  </w:t>
      </w:r>
    </w:p>
    <w:p w14:paraId="3302222E" w14:textId="77777777" w:rsidR="00137729" w:rsidRPr="003A12DE" w:rsidRDefault="00137729" w:rsidP="0059395F">
      <w:pPr>
        <w:ind w:left="-284" w:right="-330"/>
        <w:jc w:val="both"/>
        <w:rPr>
          <w:rFonts w:ascii="Arial" w:hAnsi="Arial" w:cs="Arial"/>
          <w:bCs/>
          <w:szCs w:val="24"/>
          <w:lang w:val="en-US"/>
        </w:rPr>
      </w:pPr>
    </w:p>
    <w:p w14:paraId="73E61B18" w14:textId="77777777" w:rsidR="00137729"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The City has now completed the formal training program for the OneCouncil project team and key staff which is key to ensuring knowledge transfer from </w:t>
      </w:r>
      <w:proofErr w:type="spellStart"/>
      <w:r w:rsidRPr="004D12D3">
        <w:rPr>
          <w:rFonts w:ascii="Arial" w:hAnsi="Arial" w:cs="Arial"/>
          <w:bCs/>
          <w:szCs w:val="24"/>
          <w:lang w:val="en-US"/>
        </w:rPr>
        <w:t>TechnologyOne</w:t>
      </w:r>
      <w:proofErr w:type="spellEnd"/>
      <w:r w:rsidRPr="004D12D3">
        <w:rPr>
          <w:rFonts w:ascii="Arial" w:hAnsi="Arial" w:cs="Arial"/>
          <w:bCs/>
          <w:szCs w:val="24"/>
          <w:lang w:val="en-US"/>
        </w:rPr>
        <w:t xml:space="preserve"> to the City’s staff.  In addition, system configuration design workshops with staff have been completed to determine and incorporate the City of Nedlands specific requirements into the OneCouncil solution. </w:t>
      </w:r>
    </w:p>
    <w:p w14:paraId="5DAA667F" w14:textId="77777777" w:rsidR="00137729" w:rsidRPr="004D12D3" w:rsidRDefault="00137729" w:rsidP="0059395F">
      <w:pPr>
        <w:ind w:left="-284" w:right="-330"/>
        <w:jc w:val="both"/>
        <w:rPr>
          <w:rFonts w:ascii="Arial" w:hAnsi="Arial" w:cs="Arial"/>
          <w:bCs/>
          <w:szCs w:val="24"/>
          <w:lang w:val="en-US"/>
        </w:rPr>
      </w:pPr>
    </w:p>
    <w:p w14:paraId="6D2AFCDC" w14:textId="77777777" w:rsidR="00137729" w:rsidRDefault="00137729" w:rsidP="0059395F">
      <w:pPr>
        <w:ind w:left="-284" w:right="-330"/>
        <w:jc w:val="both"/>
        <w:rPr>
          <w:rFonts w:ascii="Arial" w:hAnsi="Arial" w:cs="Arial"/>
          <w:bCs/>
          <w:szCs w:val="24"/>
          <w:lang w:val="en-US"/>
        </w:rPr>
      </w:pPr>
      <w:r w:rsidRPr="004D12D3">
        <w:rPr>
          <w:rFonts w:ascii="Arial" w:hAnsi="Arial" w:cs="Arial"/>
          <w:bCs/>
          <w:szCs w:val="24"/>
          <w:lang w:val="en-US"/>
        </w:rPr>
        <w:t xml:space="preserve">Change management activities are ongoing and various communications channels have been established. These communication channels include a OneCouncil section on the City’s Intranet, a OneCouncil email address for staff to ask questions and regular updates at the CEO’s monthly staff meetings.    </w:t>
      </w:r>
    </w:p>
    <w:p w14:paraId="25338540" w14:textId="77777777" w:rsidR="00137729" w:rsidRPr="004D12D3" w:rsidRDefault="00137729" w:rsidP="0059395F">
      <w:pPr>
        <w:ind w:left="-284" w:right="-330"/>
        <w:jc w:val="both"/>
        <w:rPr>
          <w:rFonts w:ascii="Arial" w:hAnsi="Arial" w:cs="Arial"/>
          <w:bCs/>
          <w:szCs w:val="24"/>
          <w:lang w:val="en-US"/>
        </w:rPr>
      </w:pPr>
    </w:p>
    <w:p w14:paraId="448BAF82" w14:textId="77777777" w:rsidR="00137729" w:rsidRPr="004D12D3" w:rsidRDefault="00137729" w:rsidP="0059395F">
      <w:pPr>
        <w:ind w:left="-284" w:right="-330"/>
        <w:jc w:val="both"/>
        <w:rPr>
          <w:rFonts w:ascii="Arial" w:hAnsi="Arial" w:cs="Arial"/>
          <w:bCs/>
          <w:szCs w:val="24"/>
          <w:lang w:val="en-US"/>
        </w:rPr>
      </w:pPr>
      <w:r w:rsidRPr="004D12D3">
        <w:rPr>
          <w:rFonts w:ascii="Arial" w:hAnsi="Arial" w:cs="Arial"/>
          <w:bCs/>
          <w:szCs w:val="24"/>
          <w:lang w:val="en-US"/>
        </w:rPr>
        <w:t>In summary, the implementation of OneCouncil will be via three (3) phases over three (3) years using a standard project management methodology as per the following.</w:t>
      </w:r>
    </w:p>
    <w:p w14:paraId="73C804BC" w14:textId="77777777" w:rsidR="00C9711E" w:rsidRPr="0059395F" w:rsidRDefault="00C9711E" w:rsidP="00C9711E">
      <w:pPr>
        <w:ind w:left="-567" w:right="-330"/>
        <w:jc w:val="both"/>
        <w:rPr>
          <w:rFonts w:ascii="Arial" w:hAnsi="Arial" w:cs="Arial"/>
          <w:bCs/>
          <w:sz w:val="10"/>
          <w:szCs w:val="10"/>
          <w:lang w:val="en-US"/>
        </w:rPr>
      </w:pPr>
    </w:p>
    <w:p w14:paraId="3DD8DE1A" w14:textId="77777777" w:rsidR="00137729" w:rsidRPr="00AE068E" w:rsidRDefault="00C9711E" w:rsidP="00C9711E">
      <w:pPr>
        <w:keepNext/>
        <w:jc w:val="both"/>
      </w:pPr>
      <w:r w:rsidRPr="00AE068E">
        <w:rPr>
          <w:noProof/>
        </w:rPr>
        <w:lastRenderedPageBreak/>
        <w:drawing>
          <wp:inline distT="0" distB="0" distL="0" distR="0" wp14:anchorId="102B05D0" wp14:editId="0FF9530D">
            <wp:extent cx="5730240" cy="2497667"/>
            <wp:effectExtent l="0" t="0" r="3810" b="0"/>
            <wp:docPr id="56" name="Picture 5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6"/>
                    <a:stretch>
                      <a:fillRect/>
                    </a:stretch>
                  </pic:blipFill>
                  <pic:spPr>
                    <a:xfrm>
                      <a:off x="0" y="0"/>
                      <a:ext cx="5746664" cy="2504826"/>
                    </a:xfrm>
                    <a:prstGeom prst="rect">
                      <a:avLst/>
                    </a:prstGeom>
                  </pic:spPr>
                </pic:pic>
              </a:graphicData>
            </a:graphic>
          </wp:inline>
        </w:drawing>
      </w:r>
    </w:p>
    <w:p w14:paraId="43CD570C" w14:textId="366BB597" w:rsidR="00137729" w:rsidRPr="00D36EB7" w:rsidRDefault="00137729" w:rsidP="0059395F">
      <w:pPr>
        <w:pStyle w:val="Caption"/>
        <w:spacing w:after="0"/>
        <w:jc w:val="both"/>
        <w:rPr>
          <w:rFonts w:ascii="Arial" w:hAnsi="Arial" w:cs="Arial"/>
          <w:i w:val="0"/>
          <w:iCs w:val="0"/>
          <w:color w:val="auto"/>
          <w:sz w:val="24"/>
          <w:szCs w:val="44"/>
          <w:lang w:val="en-US"/>
        </w:rPr>
      </w:pPr>
      <w:r w:rsidRPr="00D36EB7">
        <w:rPr>
          <w:rFonts w:ascii="Arial" w:hAnsi="Arial" w:cs="Arial"/>
          <w:i w:val="0"/>
          <w:iCs w:val="0"/>
          <w:color w:val="auto"/>
          <w:sz w:val="24"/>
          <w:szCs w:val="24"/>
        </w:rPr>
        <w:t xml:space="preserve">Figure </w:t>
      </w:r>
      <w:r w:rsidRPr="00D36EB7">
        <w:rPr>
          <w:rFonts w:ascii="Arial" w:hAnsi="Arial" w:cs="Arial"/>
          <w:i w:val="0"/>
          <w:iCs w:val="0"/>
          <w:color w:val="auto"/>
          <w:sz w:val="24"/>
          <w:szCs w:val="24"/>
        </w:rPr>
        <w:fldChar w:fldCharType="begin"/>
      </w:r>
      <w:r w:rsidRPr="00D36EB7">
        <w:rPr>
          <w:rFonts w:ascii="Arial" w:hAnsi="Arial" w:cs="Arial"/>
          <w:i w:val="0"/>
          <w:iCs w:val="0"/>
          <w:color w:val="auto"/>
          <w:sz w:val="24"/>
          <w:szCs w:val="24"/>
        </w:rPr>
        <w:instrText xml:space="preserve"> SEQ Figure \* ARABIC </w:instrText>
      </w:r>
      <w:r w:rsidRPr="00D36EB7">
        <w:rPr>
          <w:rFonts w:ascii="Arial" w:hAnsi="Arial" w:cs="Arial"/>
          <w:i w:val="0"/>
          <w:iCs w:val="0"/>
          <w:color w:val="auto"/>
          <w:sz w:val="24"/>
          <w:szCs w:val="24"/>
        </w:rPr>
        <w:fldChar w:fldCharType="separate"/>
      </w:r>
      <w:r w:rsidRPr="00D36EB7">
        <w:rPr>
          <w:rFonts w:ascii="Arial" w:hAnsi="Arial" w:cs="Arial"/>
          <w:i w:val="0"/>
          <w:iCs w:val="0"/>
          <w:color w:val="auto"/>
          <w:sz w:val="24"/>
          <w:szCs w:val="24"/>
        </w:rPr>
        <w:t>1</w:t>
      </w:r>
      <w:r w:rsidRPr="00D36EB7">
        <w:rPr>
          <w:rFonts w:ascii="Arial" w:hAnsi="Arial" w:cs="Arial"/>
          <w:i w:val="0"/>
          <w:iCs w:val="0"/>
          <w:color w:val="auto"/>
          <w:sz w:val="24"/>
          <w:szCs w:val="24"/>
        </w:rPr>
        <w:fldChar w:fldCharType="end"/>
      </w:r>
      <w:r w:rsidRPr="00D36EB7">
        <w:rPr>
          <w:rFonts w:ascii="Arial" w:hAnsi="Arial" w:cs="Arial"/>
          <w:i w:val="0"/>
          <w:iCs w:val="0"/>
          <w:color w:val="auto"/>
          <w:sz w:val="24"/>
          <w:szCs w:val="24"/>
        </w:rPr>
        <w:t xml:space="preserve"> -OneCouncil:  Overview of Phases</w:t>
      </w:r>
    </w:p>
    <w:p w14:paraId="5FFCEE29" w14:textId="77777777" w:rsidR="005A79E7" w:rsidRDefault="005A79E7" w:rsidP="0059395F">
      <w:pPr>
        <w:ind w:left="-284" w:right="-330"/>
        <w:jc w:val="both"/>
        <w:rPr>
          <w:rFonts w:ascii="Arial" w:hAnsi="Arial" w:cs="Arial"/>
          <w:bCs/>
          <w:szCs w:val="24"/>
          <w:lang w:val="en-US"/>
        </w:rPr>
      </w:pPr>
    </w:p>
    <w:p w14:paraId="5C1460F6" w14:textId="58C3861D" w:rsidR="00137729" w:rsidRPr="004D12D3" w:rsidRDefault="0059395F" w:rsidP="0059395F">
      <w:pPr>
        <w:ind w:left="-284" w:right="-330"/>
        <w:jc w:val="both"/>
        <w:rPr>
          <w:rFonts w:ascii="Arial" w:hAnsi="Arial" w:cs="Arial"/>
          <w:bCs/>
          <w:szCs w:val="24"/>
          <w:lang w:val="en-US"/>
        </w:rPr>
      </w:pPr>
      <w:r w:rsidRPr="004D12D3">
        <w:rPr>
          <w:rFonts w:ascii="Arial" w:hAnsi="Arial" w:cs="Arial"/>
          <w:bCs/>
          <w:noProof/>
          <w:szCs w:val="24"/>
          <w:lang w:val="en-US"/>
        </w:rPr>
        <w:drawing>
          <wp:anchor distT="0" distB="0" distL="114300" distR="114300" simplePos="0" relativeHeight="251658240" behindDoc="0" locked="0" layoutInCell="1" allowOverlap="1" wp14:anchorId="2D4DF8C5" wp14:editId="69B6FC79">
            <wp:simplePos x="0" y="0"/>
            <wp:positionH relativeFrom="margin">
              <wp:posOffset>-245745</wp:posOffset>
            </wp:positionH>
            <wp:positionV relativeFrom="paragraph">
              <wp:posOffset>416560</wp:posOffset>
            </wp:positionV>
            <wp:extent cx="6174740" cy="4029075"/>
            <wp:effectExtent l="0" t="0" r="0" b="9525"/>
            <wp:wrapTopAndBottom/>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74740" cy="4029075"/>
                    </a:xfrm>
                    <a:prstGeom prst="rect">
                      <a:avLst/>
                    </a:prstGeom>
                  </pic:spPr>
                </pic:pic>
              </a:graphicData>
            </a:graphic>
            <wp14:sizeRelH relativeFrom="margin">
              <wp14:pctWidth>0</wp14:pctWidth>
            </wp14:sizeRelH>
            <wp14:sizeRelV relativeFrom="margin">
              <wp14:pctHeight>0</wp14:pctHeight>
            </wp14:sizeRelV>
          </wp:anchor>
        </w:drawing>
      </w:r>
      <w:r w:rsidR="00137729" w:rsidRPr="004D12D3">
        <w:rPr>
          <w:rFonts w:ascii="Arial" w:hAnsi="Arial" w:cs="Arial"/>
          <w:bCs/>
          <w:szCs w:val="24"/>
          <w:lang w:val="en-US"/>
        </w:rPr>
        <w:t>In terms of implementing Phase 1 of OneCouncil, the graphical representation below outlines the key project milestones:</w:t>
      </w:r>
    </w:p>
    <w:p w14:paraId="14D8B781" w14:textId="4B0EF4AC" w:rsidR="00137729" w:rsidRPr="00D36EB7" w:rsidRDefault="00137729" w:rsidP="0059395F">
      <w:pPr>
        <w:pStyle w:val="Caption"/>
        <w:spacing w:after="0"/>
        <w:jc w:val="both"/>
        <w:rPr>
          <w:rFonts w:ascii="Arial" w:hAnsi="Arial" w:cs="Arial"/>
          <w:i w:val="0"/>
          <w:iCs w:val="0"/>
          <w:color w:val="auto"/>
          <w:sz w:val="24"/>
          <w:szCs w:val="44"/>
          <w:lang w:val="en-US"/>
        </w:rPr>
      </w:pPr>
      <w:r w:rsidRPr="00D36EB7">
        <w:rPr>
          <w:rFonts w:ascii="Arial" w:hAnsi="Arial" w:cs="Arial"/>
          <w:i w:val="0"/>
          <w:iCs w:val="0"/>
          <w:color w:val="auto"/>
          <w:sz w:val="24"/>
          <w:szCs w:val="24"/>
        </w:rPr>
        <w:t xml:space="preserve">Figure </w:t>
      </w:r>
      <w:r w:rsidRPr="00D36EB7">
        <w:rPr>
          <w:rFonts w:ascii="Arial" w:hAnsi="Arial" w:cs="Arial"/>
          <w:i w:val="0"/>
          <w:iCs w:val="0"/>
          <w:color w:val="auto"/>
          <w:sz w:val="24"/>
          <w:szCs w:val="24"/>
        </w:rPr>
        <w:fldChar w:fldCharType="begin"/>
      </w:r>
      <w:r w:rsidRPr="00D36EB7">
        <w:rPr>
          <w:rFonts w:ascii="Arial" w:hAnsi="Arial" w:cs="Arial"/>
          <w:i w:val="0"/>
          <w:iCs w:val="0"/>
          <w:color w:val="auto"/>
          <w:sz w:val="24"/>
          <w:szCs w:val="24"/>
        </w:rPr>
        <w:instrText xml:space="preserve"> SEQ Figure \* ARABIC </w:instrText>
      </w:r>
      <w:r w:rsidRPr="00D36EB7">
        <w:rPr>
          <w:rFonts w:ascii="Arial" w:hAnsi="Arial" w:cs="Arial"/>
          <w:i w:val="0"/>
          <w:iCs w:val="0"/>
          <w:color w:val="auto"/>
          <w:sz w:val="24"/>
          <w:szCs w:val="24"/>
        </w:rPr>
        <w:fldChar w:fldCharType="separate"/>
      </w:r>
      <w:r w:rsidRPr="00D36EB7">
        <w:rPr>
          <w:rFonts w:ascii="Arial" w:hAnsi="Arial" w:cs="Arial"/>
          <w:i w:val="0"/>
          <w:iCs w:val="0"/>
          <w:color w:val="auto"/>
          <w:sz w:val="24"/>
          <w:szCs w:val="24"/>
        </w:rPr>
        <w:t>2</w:t>
      </w:r>
      <w:r w:rsidRPr="00D36EB7">
        <w:rPr>
          <w:rFonts w:ascii="Arial" w:hAnsi="Arial" w:cs="Arial"/>
          <w:i w:val="0"/>
          <w:iCs w:val="0"/>
          <w:color w:val="auto"/>
          <w:sz w:val="24"/>
          <w:szCs w:val="24"/>
        </w:rPr>
        <w:fldChar w:fldCharType="end"/>
      </w:r>
      <w:r w:rsidRPr="00D36EB7">
        <w:rPr>
          <w:rFonts w:ascii="Arial" w:hAnsi="Arial" w:cs="Arial"/>
          <w:i w:val="0"/>
          <w:iCs w:val="0"/>
          <w:color w:val="auto"/>
          <w:sz w:val="24"/>
          <w:szCs w:val="24"/>
        </w:rPr>
        <w:t xml:space="preserve"> -OneCouncil Phase 1 Milestones</w:t>
      </w:r>
    </w:p>
    <w:p w14:paraId="5904862F" w14:textId="77777777" w:rsidR="00137729" w:rsidRDefault="00137729" w:rsidP="00137729">
      <w:pPr>
        <w:rPr>
          <w:rFonts w:ascii="Arial" w:hAnsi="Arial" w:cs="Arial"/>
          <w:b/>
          <w:bCs/>
          <w:szCs w:val="24"/>
          <w:lang w:val="en-US"/>
        </w:rPr>
        <w:sectPr w:rsidR="00137729" w:rsidSect="00876499">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709" w:gutter="0"/>
          <w:cols w:space="708"/>
          <w:titlePg/>
          <w:docGrid w:linePitch="360"/>
        </w:sectPr>
      </w:pPr>
    </w:p>
    <w:p w14:paraId="1D9CAD5E" w14:textId="77777777" w:rsidR="00137729" w:rsidRPr="00AE068E" w:rsidRDefault="00137729" w:rsidP="00D36EB7">
      <w:pPr>
        <w:spacing w:after="160" w:line="259" w:lineRule="auto"/>
        <w:ind w:left="-284" w:right="-217"/>
        <w:rPr>
          <w:rFonts w:ascii="Arial" w:hAnsi="Arial" w:cs="Arial"/>
          <w:b/>
          <w:lang w:val="en-US"/>
        </w:rPr>
      </w:pPr>
      <w:r w:rsidRPr="0E0371CD">
        <w:rPr>
          <w:rFonts w:ascii="Arial" w:hAnsi="Arial" w:cs="Arial"/>
          <w:b/>
          <w:lang w:val="en-US"/>
        </w:rPr>
        <w:lastRenderedPageBreak/>
        <w:t>Update on Progress</w:t>
      </w:r>
    </w:p>
    <w:p w14:paraId="1EB39F08" w14:textId="77777777" w:rsidR="00C9711E" w:rsidRPr="00C9711E" w:rsidRDefault="00C9711E" w:rsidP="00D36EB7">
      <w:pPr>
        <w:pStyle w:val="BodyText"/>
        <w:spacing w:before="119"/>
        <w:ind w:left="-284" w:right="-217"/>
        <w:rPr>
          <w:rFonts w:ascii="Arial" w:hAnsi="Arial" w:cs="Arial"/>
          <w:bCs/>
          <w:szCs w:val="24"/>
          <w:lang w:val="en-US"/>
        </w:rPr>
      </w:pPr>
      <w:r w:rsidRPr="00C9711E">
        <w:rPr>
          <w:rFonts w:ascii="Arial" w:hAnsi="Arial" w:cs="Arial"/>
          <w:bCs/>
          <w:szCs w:val="24"/>
          <w:lang w:val="en-US"/>
        </w:rPr>
        <w:t>The OneCouncil project is 77% complete. The OneCouncil Phase 1 project dashboard follows:</w:t>
      </w:r>
    </w:p>
    <w:p w14:paraId="6BE8AC01" w14:textId="77777777" w:rsidR="00C9711E" w:rsidRDefault="00C9711E" w:rsidP="00C9711E">
      <w:pPr>
        <w:pStyle w:val="BodyText"/>
        <w:spacing w:before="119"/>
      </w:pPr>
    </w:p>
    <w:tbl>
      <w:tblPr>
        <w:tblW w:w="0" w:type="auto"/>
        <w:tblInd w:w="-28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341"/>
        <w:gridCol w:w="1776"/>
        <w:gridCol w:w="10917"/>
      </w:tblGrid>
      <w:tr w:rsidR="00C9711E" w14:paraId="38F0E183" w14:textId="77777777" w:rsidTr="00D36EB7">
        <w:trPr>
          <w:trHeight w:val="520"/>
        </w:trPr>
        <w:tc>
          <w:tcPr>
            <w:tcW w:w="1341" w:type="dxa"/>
            <w:shd w:val="clear" w:color="auto" w:fill="D9D9D9"/>
          </w:tcPr>
          <w:p w14:paraId="581B81BF" w14:textId="77777777" w:rsidR="00C9711E" w:rsidRDefault="00C9711E" w:rsidP="00F35F19">
            <w:pPr>
              <w:pStyle w:val="TableParagraph"/>
              <w:spacing w:before="120"/>
              <w:ind w:left="452" w:right="452"/>
              <w:jc w:val="center"/>
              <w:rPr>
                <w:b/>
                <w:sz w:val="24"/>
              </w:rPr>
            </w:pPr>
            <w:r>
              <w:rPr>
                <w:b/>
                <w:spacing w:val="-5"/>
                <w:sz w:val="24"/>
              </w:rPr>
              <w:t>KPI</w:t>
            </w:r>
          </w:p>
        </w:tc>
        <w:tc>
          <w:tcPr>
            <w:tcW w:w="1776" w:type="dxa"/>
            <w:shd w:val="clear" w:color="auto" w:fill="D9D9D9"/>
          </w:tcPr>
          <w:p w14:paraId="324D5F12" w14:textId="77777777" w:rsidR="00C9711E" w:rsidRDefault="00C9711E" w:rsidP="00F35F19">
            <w:pPr>
              <w:pStyle w:val="TableParagraph"/>
              <w:spacing w:before="120"/>
              <w:ind w:left="520"/>
              <w:rPr>
                <w:b/>
                <w:sz w:val="24"/>
              </w:rPr>
            </w:pPr>
            <w:r>
              <w:rPr>
                <w:b/>
                <w:spacing w:val="-2"/>
                <w:sz w:val="24"/>
              </w:rPr>
              <w:t>Status</w:t>
            </w:r>
          </w:p>
        </w:tc>
        <w:tc>
          <w:tcPr>
            <w:tcW w:w="10917" w:type="dxa"/>
            <w:shd w:val="clear" w:color="auto" w:fill="D9D9D9"/>
          </w:tcPr>
          <w:p w14:paraId="5D44F17B" w14:textId="77777777" w:rsidR="00C9711E" w:rsidRDefault="00C9711E" w:rsidP="00F35F19">
            <w:pPr>
              <w:pStyle w:val="TableParagraph"/>
              <w:spacing w:before="120"/>
              <w:ind w:left="3190" w:right="3190"/>
              <w:jc w:val="center"/>
              <w:rPr>
                <w:b/>
                <w:sz w:val="24"/>
              </w:rPr>
            </w:pPr>
            <w:r>
              <w:rPr>
                <w:b/>
                <w:spacing w:val="-2"/>
                <w:sz w:val="24"/>
              </w:rPr>
              <w:t>Notes</w:t>
            </w:r>
          </w:p>
        </w:tc>
      </w:tr>
      <w:tr w:rsidR="00C9711E" w14:paraId="249C0D8E" w14:textId="77777777" w:rsidTr="00D36EB7">
        <w:trPr>
          <w:trHeight w:val="1635"/>
        </w:trPr>
        <w:tc>
          <w:tcPr>
            <w:tcW w:w="1341" w:type="dxa"/>
          </w:tcPr>
          <w:p w14:paraId="0C0832AA" w14:textId="77777777" w:rsidR="00C9711E" w:rsidRDefault="00C9711E" w:rsidP="00F35F19">
            <w:pPr>
              <w:pStyle w:val="TableParagraph"/>
              <w:rPr>
                <w:sz w:val="24"/>
              </w:rPr>
            </w:pPr>
          </w:p>
          <w:p w14:paraId="318C4F98" w14:textId="77777777" w:rsidR="00C9711E" w:rsidRDefault="00C9711E" w:rsidP="00F35F19">
            <w:pPr>
              <w:pStyle w:val="TableParagraph"/>
              <w:rPr>
                <w:sz w:val="24"/>
              </w:rPr>
            </w:pPr>
          </w:p>
          <w:p w14:paraId="6ED637A8" w14:textId="77777777" w:rsidR="00C9711E" w:rsidRDefault="00C9711E" w:rsidP="00F35F19">
            <w:pPr>
              <w:pStyle w:val="TableParagraph"/>
              <w:spacing w:before="141"/>
              <w:ind w:left="285"/>
              <w:rPr>
                <w:b/>
              </w:rPr>
            </w:pPr>
            <w:r>
              <w:rPr>
                <w:b/>
                <w:spacing w:val="-2"/>
              </w:rPr>
              <w:t>Budget</w:t>
            </w:r>
          </w:p>
        </w:tc>
        <w:tc>
          <w:tcPr>
            <w:tcW w:w="1776" w:type="dxa"/>
          </w:tcPr>
          <w:p w14:paraId="2B222623" w14:textId="77777777" w:rsidR="00C9711E" w:rsidRDefault="00C9711E" w:rsidP="00F35F19">
            <w:pPr>
              <w:pStyle w:val="TableParagraph"/>
              <w:spacing w:before="6"/>
              <w:rPr>
                <w:sz w:val="28"/>
              </w:rPr>
            </w:pPr>
          </w:p>
          <w:p w14:paraId="581DDB2A" w14:textId="77777777" w:rsidR="00C9711E" w:rsidRDefault="00C9711E" w:rsidP="00F35F19">
            <w:pPr>
              <w:pStyle w:val="TableParagraph"/>
              <w:ind w:left="410"/>
              <w:rPr>
                <w:sz w:val="20"/>
              </w:rPr>
            </w:pPr>
            <w:r>
              <w:rPr>
                <w:noProof/>
                <w:sz w:val="20"/>
              </w:rPr>
              <mc:AlternateContent>
                <mc:Choice Requires="wpg">
                  <w:drawing>
                    <wp:inline distT="0" distB="0" distL="0" distR="0" wp14:anchorId="6D55292D" wp14:editId="77199336">
                      <wp:extent cx="622300" cy="622300"/>
                      <wp:effectExtent l="10160" t="13335" r="15240" b="1206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0" y="0"/>
                                <a:chExt cx="980" cy="980"/>
                              </a:xfrm>
                            </wpg:grpSpPr>
                            <wps:wsp>
                              <wps:cNvPr id="28" name="docshape8"/>
                              <wps:cNvSpPr>
                                <a:spLocks/>
                              </wps:cNvSpPr>
                              <wps:spPr bwMode="auto">
                                <a:xfrm>
                                  <a:off x="10" y="10"/>
                                  <a:ext cx="960" cy="960"/>
                                </a:xfrm>
                                <a:custGeom>
                                  <a:avLst/>
                                  <a:gdLst>
                                    <a:gd name="T0" fmla="+- 0 490 10"/>
                                    <a:gd name="T1" fmla="*/ T0 w 960"/>
                                    <a:gd name="T2" fmla="+- 0 10 10"/>
                                    <a:gd name="T3" fmla="*/ 10 h 960"/>
                                    <a:gd name="T4" fmla="+- 0 412 10"/>
                                    <a:gd name="T5" fmla="*/ T4 w 960"/>
                                    <a:gd name="T6" fmla="+- 0 16 10"/>
                                    <a:gd name="T7" fmla="*/ 16 h 960"/>
                                    <a:gd name="T8" fmla="+- 0 338 10"/>
                                    <a:gd name="T9" fmla="*/ T8 w 960"/>
                                    <a:gd name="T10" fmla="+- 0 34 10"/>
                                    <a:gd name="T11" fmla="*/ 34 h 960"/>
                                    <a:gd name="T12" fmla="+- 0 269 10"/>
                                    <a:gd name="T13" fmla="*/ T12 w 960"/>
                                    <a:gd name="T14" fmla="+- 0 64 10"/>
                                    <a:gd name="T15" fmla="*/ 64 h 960"/>
                                    <a:gd name="T16" fmla="+- 0 207 10"/>
                                    <a:gd name="T17" fmla="*/ T16 w 960"/>
                                    <a:gd name="T18" fmla="+- 0 103 10"/>
                                    <a:gd name="T19" fmla="*/ 103 h 960"/>
                                    <a:gd name="T20" fmla="+- 0 151 10"/>
                                    <a:gd name="T21" fmla="*/ T20 w 960"/>
                                    <a:gd name="T22" fmla="+- 0 151 10"/>
                                    <a:gd name="T23" fmla="*/ 151 h 960"/>
                                    <a:gd name="T24" fmla="+- 0 103 10"/>
                                    <a:gd name="T25" fmla="*/ T24 w 960"/>
                                    <a:gd name="T26" fmla="+- 0 206 10"/>
                                    <a:gd name="T27" fmla="*/ 206 h 960"/>
                                    <a:gd name="T28" fmla="+- 0 64 10"/>
                                    <a:gd name="T29" fmla="*/ T28 w 960"/>
                                    <a:gd name="T30" fmla="+- 0 269 10"/>
                                    <a:gd name="T31" fmla="*/ 269 h 960"/>
                                    <a:gd name="T32" fmla="+- 0 34 10"/>
                                    <a:gd name="T33" fmla="*/ T32 w 960"/>
                                    <a:gd name="T34" fmla="+- 0 338 10"/>
                                    <a:gd name="T35" fmla="*/ 338 h 960"/>
                                    <a:gd name="T36" fmla="+- 0 16 10"/>
                                    <a:gd name="T37" fmla="*/ T36 w 960"/>
                                    <a:gd name="T38" fmla="+- 0 412 10"/>
                                    <a:gd name="T39" fmla="*/ 412 h 960"/>
                                    <a:gd name="T40" fmla="+- 0 10 10"/>
                                    <a:gd name="T41" fmla="*/ T40 w 960"/>
                                    <a:gd name="T42" fmla="+- 0 490 10"/>
                                    <a:gd name="T43" fmla="*/ 490 h 960"/>
                                    <a:gd name="T44" fmla="+- 0 16 10"/>
                                    <a:gd name="T45" fmla="*/ T44 w 960"/>
                                    <a:gd name="T46" fmla="+- 0 568 10"/>
                                    <a:gd name="T47" fmla="*/ 568 h 960"/>
                                    <a:gd name="T48" fmla="+- 0 34 10"/>
                                    <a:gd name="T49" fmla="*/ T48 w 960"/>
                                    <a:gd name="T50" fmla="+- 0 642 10"/>
                                    <a:gd name="T51" fmla="*/ 642 h 960"/>
                                    <a:gd name="T52" fmla="+- 0 64 10"/>
                                    <a:gd name="T53" fmla="*/ T52 w 960"/>
                                    <a:gd name="T54" fmla="+- 0 711 10"/>
                                    <a:gd name="T55" fmla="*/ 711 h 960"/>
                                    <a:gd name="T56" fmla="+- 0 103 10"/>
                                    <a:gd name="T57" fmla="*/ T56 w 960"/>
                                    <a:gd name="T58" fmla="+- 0 773 10"/>
                                    <a:gd name="T59" fmla="*/ 773 h 960"/>
                                    <a:gd name="T60" fmla="+- 0 151 10"/>
                                    <a:gd name="T61" fmla="*/ T60 w 960"/>
                                    <a:gd name="T62" fmla="+- 0 829 10"/>
                                    <a:gd name="T63" fmla="*/ 829 h 960"/>
                                    <a:gd name="T64" fmla="+- 0 207 10"/>
                                    <a:gd name="T65" fmla="*/ T64 w 960"/>
                                    <a:gd name="T66" fmla="+- 0 877 10"/>
                                    <a:gd name="T67" fmla="*/ 877 h 960"/>
                                    <a:gd name="T68" fmla="+- 0 269 10"/>
                                    <a:gd name="T69" fmla="*/ T68 w 960"/>
                                    <a:gd name="T70" fmla="+- 0 916 10"/>
                                    <a:gd name="T71" fmla="*/ 916 h 960"/>
                                    <a:gd name="T72" fmla="+- 0 338 10"/>
                                    <a:gd name="T73" fmla="*/ T72 w 960"/>
                                    <a:gd name="T74" fmla="+- 0 946 10"/>
                                    <a:gd name="T75" fmla="*/ 946 h 960"/>
                                    <a:gd name="T76" fmla="+- 0 412 10"/>
                                    <a:gd name="T77" fmla="*/ T76 w 960"/>
                                    <a:gd name="T78" fmla="+- 0 964 10"/>
                                    <a:gd name="T79" fmla="*/ 964 h 960"/>
                                    <a:gd name="T80" fmla="+- 0 490 10"/>
                                    <a:gd name="T81" fmla="*/ T80 w 960"/>
                                    <a:gd name="T82" fmla="+- 0 970 10"/>
                                    <a:gd name="T83" fmla="*/ 970 h 960"/>
                                    <a:gd name="T84" fmla="+- 0 568 10"/>
                                    <a:gd name="T85" fmla="*/ T84 w 960"/>
                                    <a:gd name="T86" fmla="+- 0 964 10"/>
                                    <a:gd name="T87" fmla="*/ 964 h 960"/>
                                    <a:gd name="T88" fmla="+- 0 642 10"/>
                                    <a:gd name="T89" fmla="*/ T88 w 960"/>
                                    <a:gd name="T90" fmla="+- 0 946 10"/>
                                    <a:gd name="T91" fmla="*/ 946 h 960"/>
                                    <a:gd name="T92" fmla="+- 0 711 10"/>
                                    <a:gd name="T93" fmla="*/ T92 w 960"/>
                                    <a:gd name="T94" fmla="+- 0 916 10"/>
                                    <a:gd name="T95" fmla="*/ 916 h 960"/>
                                    <a:gd name="T96" fmla="+- 0 773 10"/>
                                    <a:gd name="T97" fmla="*/ T96 w 960"/>
                                    <a:gd name="T98" fmla="+- 0 877 10"/>
                                    <a:gd name="T99" fmla="*/ 877 h 960"/>
                                    <a:gd name="T100" fmla="+- 0 829 10"/>
                                    <a:gd name="T101" fmla="*/ T100 w 960"/>
                                    <a:gd name="T102" fmla="+- 0 829 10"/>
                                    <a:gd name="T103" fmla="*/ 829 h 960"/>
                                    <a:gd name="T104" fmla="+- 0 877 10"/>
                                    <a:gd name="T105" fmla="*/ T104 w 960"/>
                                    <a:gd name="T106" fmla="+- 0 773 10"/>
                                    <a:gd name="T107" fmla="*/ 773 h 960"/>
                                    <a:gd name="T108" fmla="+- 0 916 10"/>
                                    <a:gd name="T109" fmla="*/ T108 w 960"/>
                                    <a:gd name="T110" fmla="+- 0 711 10"/>
                                    <a:gd name="T111" fmla="*/ 711 h 960"/>
                                    <a:gd name="T112" fmla="+- 0 946 10"/>
                                    <a:gd name="T113" fmla="*/ T112 w 960"/>
                                    <a:gd name="T114" fmla="+- 0 642 10"/>
                                    <a:gd name="T115" fmla="*/ 642 h 960"/>
                                    <a:gd name="T116" fmla="+- 0 964 10"/>
                                    <a:gd name="T117" fmla="*/ T116 w 960"/>
                                    <a:gd name="T118" fmla="+- 0 568 10"/>
                                    <a:gd name="T119" fmla="*/ 568 h 960"/>
                                    <a:gd name="T120" fmla="+- 0 970 10"/>
                                    <a:gd name="T121" fmla="*/ T120 w 960"/>
                                    <a:gd name="T122" fmla="+- 0 490 10"/>
                                    <a:gd name="T123" fmla="*/ 490 h 960"/>
                                    <a:gd name="T124" fmla="+- 0 964 10"/>
                                    <a:gd name="T125" fmla="*/ T124 w 960"/>
                                    <a:gd name="T126" fmla="+- 0 412 10"/>
                                    <a:gd name="T127" fmla="*/ 412 h 960"/>
                                    <a:gd name="T128" fmla="+- 0 946 10"/>
                                    <a:gd name="T129" fmla="*/ T128 w 960"/>
                                    <a:gd name="T130" fmla="+- 0 338 10"/>
                                    <a:gd name="T131" fmla="*/ 338 h 960"/>
                                    <a:gd name="T132" fmla="+- 0 916 10"/>
                                    <a:gd name="T133" fmla="*/ T132 w 960"/>
                                    <a:gd name="T134" fmla="+- 0 269 10"/>
                                    <a:gd name="T135" fmla="*/ 269 h 960"/>
                                    <a:gd name="T136" fmla="+- 0 877 10"/>
                                    <a:gd name="T137" fmla="*/ T136 w 960"/>
                                    <a:gd name="T138" fmla="+- 0 206 10"/>
                                    <a:gd name="T139" fmla="*/ 206 h 960"/>
                                    <a:gd name="T140" fmla="+- 0 829 10"/>
                                    <a:gd name="T141" fmla="*/ T140 w 960"/>
                                    <a:gd name="T142" fmla="+- 0 151 10"/>
                                    <a:gd name="T143" fmla="*/ 151 h 960"/>
                                    <a:gd name="T144" fmla="+- 0 773 10"/>
                                    <a:gd name="T145" fmla="*/ T144 w 960"/>
                                    <a:gd name="T146" fmla="+- 0 103 10"/>
                                    <a:gd name="T147" fmla="*/ 103 h 960"/>
                                    <a:gd name="T148" fmla="+- 0 711 10"/>
                                    <a:gd name="T149" fmla="*/ T148 w 960"/>
                                    <a:gd name="T150" fmla="+- 0 64 10"/>
                                    <a:gd name="T151" fmla="*/ 64 h 960"/>
                                    <a:gd name="T152" fmla="+- 0 642 10"/>
                                    <a:gd name="T153" fmla="*/ T152 w 960"/>
                                    <a:gd name="T154" fmla="+- 0 34 10"/>
                                    <a:gd name="T155" fmla="*/ 34 h 960"/>
                                    <a:gd name="T156" fmla="+- 0 568 10"/>
                                    <a:gd name="T157" fmla="*/ T156 w 960"/>
                                    <a:gd name="T158" fmla="+- 0 16 10"/>
                                    <a:gd name="T159" fmla="*/ 16 h 960"/>
                                    <a:gd name="T160" fmla="+- 0 490 10"/>
                                    <a:gd name="T161" fmla="*/ T160 w 960"/>
                                    <a:gd name="T162" fmla="+- 0 10 10"/>
                                    <a:gd name="T163" fmla="*/ 1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0" h="960">
                                      <a:moveTo>
                                        <a:pt x="480" y="0"/>
                                      </a:moveTo>
                                      <a:lnTo>
                                        <a:pt x="402" y="6"/>
                                      </a:lnTo>
                                      <a:lnTo>
                                        <a:pt x="328" y="24"/>
                                      </a:lnTo>
                                      <a:lnTo>
                                        <a:pt x="259" y="54"/>
                                      </a:lnTo>
                                      <a:lnTo>
                                        <a:pt x="197" y="93"/>
                                      </a:lnTo>
                                      <a:lnTo>
                                        <a:pt x="141" y="141"/>
                                      </a:lnTo>
                                      <a:lnTo>
                                        <a:pt x="93" y="196"/>
                                      </a:lnTo>
                                      <a:lnTo>
                                        <a:pt x="54" y="259"/>
                                      </a:lnTo>
                                      <a:lnTo>
                                        <a:pt x="24" y="328"/>
                                      </a:lnTo>
                                      <a:lnTo>
                                        <a:pt x="6" y="402"/>
                                      </a:lnTo>
                                      <a:lnTo>
                                        <a:pt x="0" y="480"/>
                                      </a:lnTo>
                                      <a:lnTo>
                                        <a:pt x="6" y="558"/>
                                      </a:lnTo>
                                      <a:lnTo>
                                        <a:pt x="24" y="632"/>
                                      </a:lnTo>
                                      <a:lnTo>
                                        <a:pt x="54" y="701"/>
                                      </a:lnTo>
                                      <a:lnTo>
                                        <a:pt x="93" y="763"/>
                                      </a:lnTo>
                                      <a:lnTo>
                                        <a:pt x="141" y="819"/>
                                      </a:lnTo>
                                      <a:lnTo>
                                        <a:pt x="197" y="867"/>
                                      </a:lnTo>
                                      <a:lnTo>
                                        <a:pt x="259" y="906"/>
                                      </a:lnTo>
                                      <a:lnTo>
                                        <a:pt x="328" y="936"/>
                                      </a:lnTo>
                                      <a:lnTo>
                                        <a:pt x="402" y="954"/>
                                      </a:lnTo>
                                      <a:lnTo>
                                        <a:pt x="480" y="960"/>
                                      </a:lnTo>
                                      <a:lnTo>
                                        <a:pt x="558" y="954"/>
                                      </a:lnTo>
                                      <a:lnTo>
                                        <a:pt x="632" y="936"/>
                                      </a:lnTo>
                                      <a:lnTo>
                                        <a:pt x="701" y="906"/>
                                      </a:lnTo>
                                      <a:lnTo>
                                        <a:pt x="763" y="867"/>
                                      </a:lnTo>
                                      <a:lnTo>
                                        <a:pt x="819" y="819"/>
                                      </a:lnTo>
                                      <a:lnTo>
                                        <a:pt x="867" y="763"/>
                                      </a:lnTo>
                                      <a:lnTo>
                                        <a:pt x="906" y="701"/>
                                      </a:lnTo>
                                      <a:lnTo>
                                        <a:pt x="936" y="632"/>
                                      </a:lnTo>
                                      <a:lnTo>
                                        <a:pt x="954" y="558"/>
                                      </a:lnTo>
                                      <a:lnTo>
                                        <a:pt x="960" y="480"/>
                                      </a:lnTo>
                                      <a:lnTo>
                                        <a:pt x="954" y="402"/>
                                      </a:lnTo>
                                      <a:lnTo>
                                        <a:pt x="936" y="328"/>
                                      </a:lnTo>
                                      <a:lnTo>
                                        <a:pt x="906" y="259"/>
                                      </a:lnTo>
                                      <a:lnTo>
                                        <a:pt x="867" y="196"/>
                                      </a:lnTo>
                                      <a:lnTo>
                                        <a:pt x="819" y="141"/>
                                      </a:lnTo>
                                      <a:lnTo>
                                        <a:pt x="763" y="93"/>
                                      </a:lnTo>
                                      <a:lnTo>
                                        <a:pt x="701" y="54"/>
                                      </a:lnTo>
                                      <a:lnTo>
                                        <a:pt x="632" y="24"/>
                                      </a:lnTo>
                                      <a:lnTo>
                                        <a:pt x="558" y="6"/>
                                      </a:lnTo>
                                      <a:lnTo>
                                        <a:pt x="48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9"/>
                              <wps:cNvSpPr>
                                <a:spLocks/>
                              </wps:cNvSpPr>
                              <wps:spPr bwMode="auto">
                                <a:xfrm>
                                  <a:off x="10" y="10"/>
                                  <a:ext cx="960" cy="960"/>
                                </a:xfrm>
                                <a:custGeom>
                                  <a:avLst/>
                                  <a:gdLst>
                                    <a:gd name="T0" fmla="+- 0 10 10"/>
                                    <a:gd name="T1" fmla="*/ T0 w 960"/>
                                    <a:gd name="T2" fmla="+- 0 490 10"/>
                                    <a:gd name="T3" fmla="*/ 490 h 960"/>
                                    <a:gd name="T4" fmla="+- 0 16 10"/>
                                    <a:gd name="T5" fmla="*/ T4 w 960"/>
                                    <a:gd name="T6" fmla="+- 0 412 10"/>
                                    <a:gd name="T7" fmla="*/ 412 h 960"/>
                                    <a:gd name="T8" fmla="+- 0 34 10"/>
                                    <a:gd name="T9" fmla="*/ T8 w 960"/>
                                    <a:gd name="T10" fmla="+- 0 338 10"/>
                                    <a:gd name="T11" fmla="*/ 338 h 960"/>
                                    <a:gd name="T12" fmla="+- 0 64 10"/>
                                    <a:gd name="T13" fmla="*/ T12 w 960"/>
                                    <a:gd name="T14" fmla="+- 0 269 10"/>
                                    <a:gd name="T15" fmla="*/ 269 h 960"/>
                                    <a:gd name="T16" fmla="+- 0 103 10"/>
                                    <a:gd name="T17" fmla="*/ T16 w 960"/>
                                    <a:gd name="T18" fmla="+- 0 206 10"/>
                                    <a:gd name="T19" fmla="*/ 206 h 960"/>
                                    <a:gd name="T20" fmla="+- 0 151 10"/>
                                    <a:gd name="T21" fmla="*/ T20 w 960"/>
                                    <a:gd name="T22" fmla="+- 0 151 10"/>
                                    <a:gd name="T23" fmla="*/ 151 h 960"/>
                                    <a:gd name="T24" fmla="+- 0 207 10"/>
                                    <a:gd name="T25" fmla="*/ T24 w 960"/>
                                    <a:gd name="T26" fmla="+- 0 103 10"/>
                                    <a:gd name="T27" fmla="*/ 103 h 960"/>
                                    <a:gd name="T28" fmla="+- 0 269 10"/>
                                    <a:gd name="T29" fmla="*/ T28 w 960"/>
                                    <a:gd name="T30" fmla="+- 0 64 10"/>
                                    <a:gd name="T31" fmla="*/ 64 h 960"/>
                                    <a:gd name="T32" fmla="+- 0 338 10"/>
                                    <a:gd name="T33" fmla="*/ T32 w 960"/>
                                    <a:gd name="T34" fmla="+- 0 34 10"/>
                                    <a:gd name="T35" fmla="*/ 34 h 960"/>
                                    <a:gd name="T36" fmla="+- 0 412 10"/>
                                    <a:gd name="T37" fmla="*/ T36 w 960"/>
                                    <a:gd name="T38" fmla="+- 0 16 10"/>
                                    <a:gd name="T39" fmla="*/ 16 h 960"/>
                                    <a:gd name="T40" fmla="+- 0 490 10"/>
                                    <a:gd name="T41" fmla="*/ T40 w 960"/>
                                    <a:gd name="T42" fmla="+- 0 10 10"/>
                                    <a:gd name="T43" fmla="*/ 10 h 960"/>
                                    <a:gd name="T44" fmla="+- 0 568 10"/>
                                    <a:gd name="T45" fmla="*/ T44 w 960"/>
                                    <a:gd name="T46" fmla="+- 0 16 10"/>
                                    <a:gd name="T47" fmla="*/ 16 h 960"/>
                                    <a:gd name="T48" fmla="+- 0 642 10"/>
                                    <a:gd name="T49" fmla="*/ T48 w 960"/>
                                    <a:gd name="T50" fmla="+- 0 34 10"/>
                                    <a:gd name="T51" fmla="*/ 34 h 960"/>
                                    <a:gd name="T52" fmla="+- 0 711 10"/>
                                    <a:gd name="T53" fmla="*/ T52 w 960"/>
                                    <a:gd name="T54" fmla="+- 0 64 10"/>
                                    <a:gd name="T55" fmla="*/ 64 h 960"/>
                                    <a:gd name="T56" fmla="+- 0 773 10"/>
                                    <a:gd name="T57" fmla="*/ T56 w 960"/>
                                    <a:gd name="T58" fmla="+- 0 103 10"/>
                                    <a:gd name="T59" fmla="*/ 103 h 960"/>
                                    <a:gd name="T60" fmla="+- 0 829 10"/>
                                    <a:gd name="T61" fmla="*/ T60 w 960"/>
                                    <a:gd name="T62" fmla="+- 0 151 10"/>
                                    <a:gd name="T63" fmla="*/ 151 h 960"/>
                                    <a:gd name="T64" fmla="+- 0 877 10"/>
                                    <a:gd name="T65" fmla="*/ T64 w 960"/>
                                    <a:gd name="T66" fmla="+- 0 206 10"/>
                                    <a:gd name="T67" fmla="*/ 206 h 960"/>
                                    <a:gd name="T68" fmla="+- 0 916 10"/>
                                    <a:gd name="T69" fmla="*/ T68 w 960"/>
                                    <a:gd name="T70" fmla="+- 0 269 10"/>
                                    <a:gd name="T71" fmla="*/ 269 h 960"/>
                                    <a:gd name="T72" fmla="+- 0 946 10"/>
                                    <a:gd name="T73" fmla="*/ T72 w 960"/>
                                    <a:gd name="T74" fmla="+- 0 338 10"/>
                                    <a:gd name="T75" fmla="*/ 338 h 960"/>
                                    <a:gd name="T76" fmla="+- 0 964 10"/>
                                    <a:gd name="T77" fmla="*/ T76 w 960"/>
                                    <a:gd name="T78" fmla="+- 0 412 10"/>
                                    <a:gd name="T79" fmla="*/ 412 h 960"/>
                                    <a:gd name="T80" fmla="+- 0 970 10"/>
                                    <a:gd name="T81" fmla="*/ T80 w 960"/>
                                    <a:gd name="T82" fmla="+- 0 490 10"/>
                                    <a:gd name="T83" fmla="*/ 490 h 960"/>
                                    <a:gd name="T84" fmla="+- 0 964 10"/>
                                    <a:gd name="T85" fmla="*/ T84 w 960"/>
                                    <a:gd name="T86" fmla="+- 0 568 10"/>
                                    <a:gd name="T87" fmla="*/ 568 h 960"/>
                                    <a:gd name="T88" fmla="+- 0 946 10"/>
                                    <a:gd name="T89" fmla="*/ T88 w 960"/>
                                    <a:gd name="T90" fmla="+- 0 642 10"/>
                                    <a:gd name="T91" fmla="*/ 642 h 960"/>
                                    <a:gd name="T92" fmla="+- 0 916 10"/>
                                    <a:gd name="T93" fmla="*/ T92 w 960"/>
                                    <a:gd name="T94" fmla="+- 0 711 10"/>
                                    <a:gd name="T95" fmla="*/ 711 h 960"/>
                                    <a:gd name="T96" fmla="+- 0 877 10"/>
                                    <a:gd name="T97" fmla="*/ T96 w 960"/>
                                    <a:gd name="T98" fmla="+- 0 773 10"/>
                                    <a:gd name="T99" fmla="*/ 773 h 960"/>
                                    <a:gd name="T100" fmla="+- 0 829 10"/>
                                    <a:gd name="T101" fmla="*/ T100 w 960"/>
                                    <a:gd name="T102" fmla="+- 0 829 10"/>
                                    <a:gd name="T103" fmla="*/ 829 h 960"/>
                                    <a:gd name="T104" fmla="+- 0 773 10"/>
                                    <a:gd name="T105" fmla="*/ T104 w 960"/>
                                    <a:gd name="T106" fmla="+- 0 877 10"/>
                                    <a:gd name="T107" fmla="*/ 877 h 960"/>
                                    <a:gd name="T108" fmla="+- 0 711 10"/>
                                    <a:gd name="T109" fmla="*/ T108 w 960"/>
                                    <a:gd name="T110" fmla="+- 0 916 10"/>
                                    <a:gd name="T111" fmla="*/ 916 h 960"/>
                                    <a:gd name="T112" fmla="+- 0 642 10"/>
                                    <a:gd name="T113" fmla="*/ T112 w 960"/>
                                    <a:gd name="T114" fmla="+- 0 946 10"/>
                                    <a:gd name="T115" fmla="*/ 946 h 960"/>
                                    <a:gd name="T116" fmla="+- 0 568 10"/>
                                    <a:gd name="T117" fmla="*/ T116 w 960"/>
                                    <a:gd name="T118" fmla="+- 0 964 10"/>
                                    <a:gd name="T119" fmla="*/ 964 h 960"/>
                                    <a:gd name="T120" fmla="+- 0 490 10"/>
                                    <a:gd name="T121" fmla="*/ T120 w 960"/>
                                    <a:gd name="T122" fmla="+- 0 970 10"/>
                                    <a:gd name="T123" fmla="*/ 970 h 960"/>
                                    <a:gd name="T124" fmla="+- 0 412 10"/>
                                    <a:gd name="T125" fmla="*/ T124 w 960"/>
                                    <a:gd name="T126" fmla="+- 0 964 10"/>
                                    <a:gd name="T127" fmla="*/ 964 h 960"/>
                                    <a:gd name="T128" fmla="+- 0 338 10"/>
                                    <a:gd name="T129" fmla="*/ T128 w 960"/>
                                    <a:gd name="T130" fmla="+- 0 946 10"/>
                                    <a:gd name="T131" fmla="*/ 946 h 960"/>
                                    <a:gd name="T132" fmla="+- 0 269 10"/>
                                    <a:gd name="T133" fmla="*/ T132 w 960"/>
                                    <a:gd name="T134" fmla="+- 0 916 10"/>
                                    <a:gd name="T135" fmla="*/ 916 h 960"/>
                                    <a:gd name="T136" fmla="+- 0 207 10"/>
                                    <a:gd name="T137" fmla="*/ T136 w 960"/>
                                    <a:gd name="T138" fmla="+- 0 877 10"/>
                                    <a:gd name="T139" fmla="*/ 877 h 960"/>
                                    <a:gd name="T140" fmla="+- 0 151 10"/>
                                    <a:gd name="T141" fmla="*/ T140 w 960"/>
                                    <a:gd name="T142" fmla="+- 0 829 10"/>
                                    <a:gd name="T143" fmla="*/ 829 h 960"/>
                                    <a:gd name="T144" fmla="+- 0 103 10"/>
                                    <a:gd name="T145" fmla="*/ T144 w 960"/>
                                    <a:gd name="T146" fmla="+- 0 773 10"/>
                                    <a:gd name="T147" fmla="*/ 773 h 960"/>
                                    <a:gd name="T148" fmla="+- 0 64 10"/>
                                    <a:gd name="T149" fmla="*/ T148 w 960"/>
                                    <a:gd name="T150" fmla="+- 0 711 10"/>
                                    <a:gd name="T151" fmla="*/ 711 h 960"/>
                                    <a:gd name="T152" fmla="+- 0 34 10"/>
                                    <a:gd name="T153" fmla="*/ T152 w 960"/>
                                    <a:gd name="T154" fmla="+- 0 642 10"/>
                                    <a:gd name="T155" fmla="*/ 642 h 960"/>
                                    <a:gd name="T156" fmla="+- 0 16 10"/>
                                    <a:gd name="T157" fmla="*/ T156 w 960"/>
                                    <a:gd name="T158" fmla="+- 0 568 10"/>
                                    <a:gd name="T159" fmla="*/ 568 h 960"/>
                                    <a:gd name="T160" fmla="+- 0 10 10"/>
                                    <a:gd name="T161" fmla="*/ T160 w 960"/>
                                    <a:gd name="T162" fmla="+- 0 490 10"/>
                                    <a:gd name="T163" fmla="*/ 49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0" h="960">
                                      <a:moveTo>
                                        <a:pt x="0" y="480"/>
                                      </a:moveTo>
                                      <a:lnTo>
                                        <a:pt x="6" y="402"/>
                                      </a:lnTo>
                                      <a:lnTo>
                                        <a:pt x="24" y="328"/>
                                      </a:lnTo>
                                      <a:lnTo>
                                        <a:pt x="54" y="259"/>
                                      </a:lnTo>
                                      <a:lnTo>
                                        <a:pt x="93" y="196"/>
                                      </a:lnTo>
                                      <a:lnTo>
                                        <a:pt x="141" y="141"/>
                                      </a:lnTo>
                                      <a:lnTo>
                                        <a:pt x="197" y="93"/>
                                      </a:lnTo>
                                      <a:lnTo>
                                        <a:pt x="259" y="54"/>
                                      </a:lnTo>
                                      <a:lnTo>
                                        <a:pt x="328" y="24"/>
                                      </a:lnTo>
                                      <a:lnTo>
                                        <a:pt x="402" y="6"/>
                                      </a:lnTo>
                                      <a:lnTo>
                                        <a:pt x="480" y="0"/>
                                      </a:lnTo>
                                      <a:lnTo>
                                        <a:pt x="558" y="6"/>
                                      </a:lnTo>
                                      <a:lnTo>
                                        <a:pt x="632" y="24"/>
                                      </a:lnTo>
                                      <a:lnTo>
                                        <a:pt x="701" y="54"/>
                                      </a:lnTo>
                                      <a:lnTo>
                                        <a:pt x="763" y="93"/>
                                      </a:lnTo>
                                      <a:lnTo>
                                        <a:pt x="819" y="141"/>
                                      </a:lnTo>
                                      <a:lnTo>
                                        <a:pt x="867" y="196"/>
                                      </a:lnTo>
                                      <a:lnTo>
                                        <a:pt x="906" y="259"/>
                                      </a:lnTo>
                                      <a:lnTo>
                                        <a:pt x="936" y="328"/>
                                      </a:lnTo>
                                      <a:lnTo>
                                        <a:pt x="954" y="402"/>
                                      </a:lnTo>
                                      <a:lnTo>
                                        <a:pt x="960" y="480"/>
                                      </a:lnTo>
                                      <a:lnTo>
                                        <a:pt x="954" y="558"/>
                                      </a:lnTo>
                                      <a:lnTo>
                                        <a:pt x="936" y="632"/>
                                      </a:lnTo>
                                      <a:lnTo>
                                        <a:pt x="906" y="701"/>
                                      </a:lnTo>
                                      <a:lnTo>
                                        <a:pt x="867" y="763"/>
                                      </a:lnTo>
                                      <a:lnTo>
                                        <a:pt x="819" y="819"/>
                                      </a:lnTo>
                                      <a:lnTo>
                                        <a:pt x="763" y="867"/>
                                      </a:lnTo>
                                      <a:lnTo>
                                        <a:pt x="701" y="906"/>
                                      </a:lnTo>
                                      <a:lnTo>
                                        <a:pt x="632" y="936"/>
                                      </a:lnTo>
                                      <a:lnTo>
                                        <a:pt x="558" y="954"/>
                                      </a:lnTo>
                                      <a:lnTo>
                                        <a:pt x="480" y="960"/>
                                      </a:lnTo>
                                      <a:lnTo>
                                        <a:pt x="402" y="954"/>
                                      </a:lnTo>
                                      <a:lnTo>
                                        <a:pt x="328" y="936"/>
                                      </a:lnTo>
                                      <a:lnTo>
                                        <a:pt x="259" y="906"/>
                                      </a:lnTo>
                                      <a:lnTo>
                                        <a:pt x="197" y="867"/>
                                      </a:lnTo>
                                      <a:lnTo>
                                        <a:pt x="141" y="819"/>
                                      </a:lnTo>
                                      <a:lnTo>
                                        <a:pt x="93" y="763"/>
                                      </a:lnTo>
                                      <a:lnTo>
                                        <a:pt x="54" y="701"/>
                                      </a:lnTo>
                                      <a:lnTo>
                                        <a:pt x="24" y="632"/>
                                      </a:lnTo>
                                      <a:lnTo>
                                        <a:pt x="6" y="558"/>
                                      </a:lnTo>
                                      <a:lnTo>
                                        <a:pt x="0" y="48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31AE7831">
                    <v:group id="Group 27" style="width:49pt;height:49pt;mso-position-horizontal-relative:char;mso-position-vertical-relative:line" coordsize="980,980" o:spid="_x0000_s1026" w14:anchorId="3551F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">
                      <v:shape id="docshape8" style="position:absolute;left:10;top:10;width:960;height:960;visibility:visible;mso-wrap-style:square;v-text-anchor:top" coordsize="960,960" o:spid="_x0000_s1027" fillcolor="#6fac46" stroked="f" path="m480,l402,6,328,24,259,54,197,93r-56,48l93,196,54,259,24,328,6,402,,480r6,78l24,632r30,69l93,763r48,56l197,867r62,39l328,936r74,18l480,960r78,-6l632,936r69,-30l763,867r56,-48l867,763r39,-62l936,632r18,-74l960,480r-6,-78l936,328,906,259,867,196,819,141,763,93,701,54,632,24,558,6,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">
                        <v:path arrowok="t" o:connecttype="custom" o:connectlocs="480,10;402,16;328,34;259,64;197,103;141,151;93,206;54,269;24,338;6,412;0,490;6,568;24,642;54,711;93,773;141,829;197,877;259,916;328,946;402,964;480,970;558,964;632,946;701,916;763,877;819,829;867,773;906,711;936,642;954,568;960,490;954,412;936,338;906,269;867,206;819,151;763,103;701,64;632,34;558,16;480,10" o:connectangles="0,0,0,0,0,0,0,0,0,0,0,0,0,0,0,0,0,0,0,0,0,0,0,0,0,0,0,0,0,0,0,0,0,0,0,0,0,0,0,0,0"/>
                      </v:shape>
                      <v:shape id="docshape9" style="position:absolute;left:10;top:10;width:960;height:960;visibility:visible;mso-wrap-style:square;v-text-anchor:top" coordsize="960,960" o:spid="_x0000_s1028" filled="f" strokecolor="#41709c" strokeweight="1pt" path="m,480l6,402,24,328,54,259,93,196r48,-55l197,93,259,54,328,24,402,6,480,r78,6l632,24r69,30l763,93r56,48l867,196r39,63l936,328r18,74l960,480r-6,78l936,632r-30,69l867,763r-48,56l763,867r-62,39l632,936r-74,18l480,960r-78,-6l328,936,259,906,197,867,141,819,93,763,54,701,24,632,6,558,,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">
                        <v:path arrowok="t" o:connecttype="custom" o:connectlocs="0,490;6,412;24,338;54,269;93,206;141,151;197,103;259,64;328,34;402,16;480,10;558,16;632,34;701,64;763,103;819,151;867,206;906,269;936,338;954,412;960,490;954,568;936,642;906,711;867,773;819,829;763,877;701,916;632,946;558,964;480,970;402,964;328,946;259,916;197,877;141,829;93,773;54,711;24,642;6,568;0,490" o:connectangles="0,0,0,0,0,0,0,0,0,0,0,0,0,0,0,0,0,0,0,0,0,0,0,0,0,0,0,0,0,0,0,0,0,0,0,0,0,0,0,0,0"/>
                      </v:shape>
                      <w10:anchorlock/>
                    </v:group>
                  </w:pict>
                </mc:Fallback>
              </mc:AlternateContent>
            </w:r>
          </w:p>
        </w:tc>
        <w:tc>
          <w:tcPr>
            <w:tcW w:w="10917" w:type="dxa"/>
          </w:tcPr>
          <w:p w14:paraId="0C6DBAEB" w14:textId="77777777" w:rsidR="00C9711E" w:rsidRDefault="00C9711E" w:rsidP="00F35F19">
            <w:pPr>
              <w:pStyle w:val="TableParagraph"/>
            </w:pPr>
          </w:p>
          <w:p w14:paraId="68A888FC" w14:textId="77777777" w:rsidR="00C9711E" w:rsidRDefault="00C9711E" w:rsidP="00F35F19">
            <w:pPr>
              <w:pStyle w:val="TableParagraph"/>
              <w:ind w:left="104"/>
            </w:pPr>
            <w:r>
              <w:t>Tracking</w:t>
            </w:r>
            <w:r>
              <w:rPr>
                <w:spacing w:val="-4"/>
              </w:rPr>
              <w:t xml:space="preserve"> </w:t>
            </w:r>
            <w:r>
              <w:t xml:space="preserve">under for </w:t>
            </w:r>
            <w:r>
              <w:rPr>
                <w:spacing w:val="-2"/>
              </w:rPr>
              <w:t>2021/2022.</w:t>
            </w:r>
          </w:p>
        </w:tc>
      </w:tr>
      <w:tr w:rsidR="00C9711E" w14:paraId="2323A19F" w14:textId="77777777" w:rsidTr="00D36EB7">
        <w:trPr>
          <w:trHeight w:val="1520"/>
        </w:trPr>
        <w:tc>
          <w:tcPr>
            <w:tcW w:w="1341" w:type="dxa"/>
          </w:tcPr>
          <w:p w14:paraId="11C0CA8B" w14:textId="77777777" w:rsidR="00C9711E" w:rsidRDefault="00C9711E" w:rsidP="00F35F19">
            <w:pPr>
              <w:pStyle w:val="TableParagraph"/>
              <w:rPr>
                <w:sz w:val="24"/>
              </w:rPr>
            </w:pPr>
          </w:p>
          <w:p w14:paraId="2C26F4B0" w14:textId="77777777" w:rsidR="00C9711E" w:rsidRDefault="00C9711E" w:rsidP="00F35F19">
            <w:pPr>
              <w:pStyle w:val="TableParagraph"/>
              <w:spacing w:before="1"/>
              <w:rPr>
                <w:sz w:val="31"/>
              </w:rPr>
            </w:pPr>
          </w:p>
          <w:p w14:paraId="6D85D4A2" w14:textId="77777777" w:rsidR="00C9711E" w:rsidRDefault="00C9711E" w:rsidP="00F35F19">
            <w:pPr>
              <w:pStyle w:val="TableParagraph"/>
              <w:ind w:left="175"/>
              <w:rPr>
                <w:b/>
              </w:rPr>
            </w:pPr>
            <w:r>
              <w:rPr>
                <w:b/>
                <w:spacing w:val="-2"/>
              </w:rPr>
              <w:t>Schedule</w:t>
            </w:r>
          </w:p>
        </w:tc>
        <w:tc>
          <w:tcPr>
            <w:tcW w:w="1776" w:type="dxa"/>
          </w:tcPr>
          <w:p w14:paraId="423B3CBE" w14:textId="77777777" w:rsidR="00C9711E" w:rsidRDefault="00C9711E" w:rsidP="00F35F19">
            <w:pPr>
              <w:pStyle w:val="TableParagraph"/>
              <w:spacing w:before="8"/>
              <w:rPr>
                <w:sz w:val="28"/>
              </w:rPr>
            </w:pPr>
          </w:p>
          <w:p w14:paraId="75962275" w14:textId="77777777" w:rsidR="00C9711E" w:rsidRDefault="00C9711E" w:rsidP="00F35F19">
            <w:pPr>
              <w:pStyle w:val="TableParagraph"/>
              <w:ind w:left="390"/>
              <w:rPr>
                <w:sz w:val="20"/>
              </w:rPr>
            </w:pPr>
            <w:r>
              <w:rPr>
                <w:noProof/>
                <w:sz w:val="20"/>
              </w:rPr>
              <mc:AlternateContent>
                <mc:Choice Requires="wpg">
                  <w:drawing>
                    <wp:inline distT="0" distB="0" distL="0" distR="0" wp14:anchorId="2B31862A" wp14:editId="25F4C35D">
                      <wp:extent cx="584200" cy="565150"/>
                      <wp:effectExtent l="6985" t="11430" r="8890" b="139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42" name="docshape11"/>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7 10"/>
                                    <a:gd name="T35" fmla="*/ 307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2 10"/>
                                    <a:gd name="T51" fmla="*/ 582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2 10"/>
                                    <a:gd name="T115" fmla="*/ 582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7 10"/>
                                    <a:gd name="T131" fmla="*/ 307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7"/>
                                      </a:lnTo>
                                      <a:lnTo>
                                        <a:pt x="6" y="364"/>
                                      </a:lnTo>
                                      <a:lnTo>
                                        <a:pt x="0" y="435"/>
                                      </a:lnTo>
                                      <a:lnTo>
                                        <a:pt x="6" y="506"/>
                                      </a:lnTo>
                                      <a:lnTo>
                                        <a:pt x="23" y="572"/>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2"/>
                                      </a:lnTo>
                                      <a:lnTo>
                                        <a:pt x="894" y="506"/>
                                      </a:lnTo>
                                      <a:lnTo>
                                        <a:pt x="900" y="435"/>
                                      </a:lnTo>
                                      <a:lnTo>
                                        <a:pt x="894" y="364"/>
                                      </a:lnTo>
                                      <a:lnTo>
                                        <a:pt x="877" y="297"/>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2"/>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7 10"/>
                                    <a:gd name="T11" fmla="*/ 307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7 10"/>
                                    <a:gd name="T75" fmla="*/ 307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2 10"/>
                                    <a:gd name="T91" fmla="*/ 582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2 10"/>
                                    <a:gd name="T155" fmla="*/ 582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7"/>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7"/>
                                      </a:lnTo>
                                      <a:lnTo>
                                        <a:pt x="894" y="364"/>
                                      </a:lnTo>
                                      <a:lnTo>
                                        <a:pt x="900" y="435"/>
                                      </a:lnTo>
                                      <a:lnTo>
                                        <a:pt x="894" y="506"/>
                                      </a:lnTo>
                                      <a:lnTo>
                                        <a:pt x="877" y="572"/>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2"/>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4A2797ED">
                    <v:group id="Group 41" style="width:46pt;height:44.5pt;mso-position-horizontal-relative:char;mso-position-vertical-relative:line" coordsize="920,890" o:spid="_x0000_s1026" w14:anchorId="622EF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">
                      <v:shape id="docshape11" style="position:absolute;left:10;top:10;width:900;height:870;visibility:visible;mso-wrap-style:square;v-text-anchor:top" coordsize="900,870" o:spid="_x0000_s1027" fillcolor="#ffc000" stroked="f" path="m450,l377,6,308,22,243,49,184,84r-52,43l87,178,50,235,23,297,6,364,,435r6,71l23,572r27,63l87,692r45,51l184,786r59,35l308,848r69,16l450,870r73,-6l592,848r65,-27l716,786r52,-43l813,692r37,-57l877,572r17,-66l900,435r-6,-71l877,297,850,235,813,178,768,127,716,84,657,49,592,22,523,6,4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">
                        <v:path arrowok="t" o:connecttype="custom" o:connectlocs="450,10;377,16;308,32;243,59;184,94;132,137;87,188;50,245;23,307;6,374;0,445;6,516;23,582;50,645;87,702;132,753;184,796;243,831;308,858;377,874;450,880;523,874;592,858;657,831;716,796;768,753;813,702;850,645;877,582;894,516;900,445;894,374;877,307;850,245;813,188;768,137;716,94;657,59;592,32;523,16;450,10" o:connectangles="0,0,0,0,0,0,0,0,0,0,0,0,0,0,0,0,0,0,0,0,0,0,0,0,0,0,0,0,0,0,0,0,0,0,0,0,0,0,0,0,0"/>
                      </v:shape>
                      <v:shape id="docshape12" style="position:absolute;left:10;top:10;width:900;height:870;visibility:visible;mso-wrap-style:square;v-text-anchor:top" coordsize="900,870" o:spid="_x0000_s1028" filled="f" strokecolor="#41709c" strokeweight="1pt" path="m,435l6,364,23,297,50,235,87,178r45,-51l184,84,243,49,308,22,377,6,450,r73,6l592,22r65,27l716,84r52,43l813,178r37,57l877,297r17,67l900,435r-6,71l877,572r-27,63l813,692r-45,51l716,786r-59,35l592,848r-69,16l450,870r-73,-6l308,848,243,821,184,786,132,743,87,692,50,635,23,572,6,506,,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">
                        <v:path arrowok="t" o:connecttype="custom" o:connectlocs="0,445;6,374;23,307;50,245;87,188;132,137;184,94;243,59;308,32;377,16;450,10;523,16;592,32;657,59;716,94;768,137;813,188;850,245;877,307;894,374;900,445;894,516;877,582;850,645;813,702;768,753;716,796;657,831;592,858;523,874;450,880;377,874;308,858;243,831;184,796;132,753;87,702;50,645;23,582;6,516;0,445" o:connectangles="0,0,0,0,0,0,0,0,0,0,0,0,0,0,0,0,0,0,0,0,0,0,0,0,0,0,0,0,0,0,0,0,0,0,0,0,0,0,0,0,0"/>
                      </v:shape>
                      <w10:anchorlock/>
                    </v:group>
                  </w:pict>
                </mc:Fallback>
              </mc:AlternateContent>
            </w:r>
          </w:p>
        </w:tc>
        <w:tc>
          <w:tcPr>
            <w:tcW w:w="10917" w:type="dxa"/>
          </w:tcPr>
          <w:p w14:paraId="1BB4CFC0" w14:textId="77777777" w:rsidR="00C9711E" w:rsidRDefault="00C9711E" w:rsidP="00F35F19">
            <w:pPr>
              <w:pStyle w:val="TableParagraph"/>
              <w:spacing w:before="3"/>
              <w:ind w:left="104"/>
            </w:pPr>
            <w:r>
              <w:t>Go</w:t>
            </w:r>
            <w:r>
              <w:rPr>
                <w:spacing w:val="-1"/>
              </w:rPr>
              <w:t xml:space="preserve"> </w:t>
            </w:r>
            <w:r>
              <w:t>Live,</w:t>
            </w:r>
            <w:r>
              <w:rPr>
                <w:spacing w:val="-5"/>
              </w:rPr>
              <w:t xml:space="preserve"> </w:t>
            </w:r>
            <w:r>
              <w:t>Phase</w:t>
            </w:r>
            <w:r>
              <w:rPr>
                <w:spacing w:val="-1"/>
              </w:rPr>
              <w:t xml:space="preserve"> </w:t>
            </w:r>
            <w:r>
              <w:t>1 is</w:t>
            </w:r>
            <w:r>
              <w:rPr>
                <w:spacing w:val="-4"/>
              </w:rPr>
              <w:t xml:space="preserve"> </w:t>
            </w:r>
            <w:r>
              <w:t>scheduled</w:t>
            </w:r>
            <w:r>
              <w:rPr>
                <w:spacing w:val="-1"/>
              </w:rPr>
              <w:t xml:space="preserve"> </w:t>
            </w:r>
            <w:r>
              <w:t>for</w:t>
            </w:r>
            <w:r>
              <w:rPr>
                <w:spacing w:val="2"/>
              </w:rPr>
              <w:t xml:space="preserve"> </w:t>
            </w:r>
            <w:r>
              <w:t>1st</w:t>
            </w:r>
            <w:r>
              <w:rPr>
                <w:spacing w:val="-4"/>
              </w:rPr>
              <w:t xml:space="preserve"> </w:t>
            </w:r>
            <w:r>
              <w:t>July</w:t>
            </w:r>
            <w:r>
              <w:rPr>
                <w:spacing w:val="-4"/>
              </w:rPr>
              <w:t xml:space="preserve"> 2022.</w:t>
            </w:r>
          </w:p>
          <w:p w14:paraId="0292CC4D" w14:textId="77777777" w:rsidR="00C9711E" w:rsidRDefault="00C9711E" w:rsidP="00F35F19">
            <w:pPr>
              <w:pStyle w:val="TableParagraph"/>
              <w:spacing w:before="10"/>
              <w:rPr>
                <w:sz w:val="21"/>
              </w:rPr>
            </w:pPr>
          </w:p>
          <w:p w14:paraId="54B44764" w14:textId="77777777" w:rsidR="00C9711E" w:rsidRDefault="00C9711E" w:rsidP="00F35F19">
            <w:pPr>
              <w:pStyle w:val="TableParagraph"/>
              <w:spacing w:before="1"/>
              <w:ind w:left="104" w:right="109"/>
            </w:pPr>
            <w:r>
              <w:t>Scheduled Go Live is not movable. However, changes in Project Team,</w:t>
            </w:r>
            <w:r>
              <w:rPr>
                <w:spacing w:val="-6"/>
              </w:rPr>
              <w:t xml:space="preserve"> </w:t>
            </w:r>
            <w:r>
              <w:t>and</w:t>
            </w:r>
            <w:r>
              <w:rPr>
                <w:spacing w:val="-2"/>
              </w:rPr>
              <w:t xml:space="preserve"> </w:t>
            </w:r>
            <w:r>
              <w:t>inability</w:t>
            </w:r>
            <w:r>
              <w:rPr>
                <w:spacing w:val="-5"/>
              </w:rPr>
              <w:t xml:space="preserve"> </w:t>
            </w:r>
            <w:r>
              <w:t>to maintain</w:t>
            </w:r>
            <w:r>
              <w:rPr>
                <w:spacing w:val="-7"/>
              </w:rPr>
              <w:t xml:space="preserve"> </w:t>
            </w:r>
            <w:r>
              <w:t>100%</w:t>
            </w:r>
            <w:r>
              <w:rPr>
                <w:spacing w:val="-5"/>
              </w:rPr>
              <w:t xml:space="preserve"> </w:t>
            </w:r>
            <w:r>
              <w:t>headcount</w:t>
            </w:r>
            <w:r>
              <w:rPr>
                <w:spacing w:val="-6"/>
              </w:rPr>
              <w:t xml:space="preserve"> </w:t>
            </w:r>
            <w:r>
              <w:t>means</w:t>
            </w:r>
            <w:r>
              <w:rPr>
                <w:spacing w:val="-5"/>
              </w:rPr>
              <w:t xml:space="preserve"> </w:t>
            </w:r>
            <w:r>
              <w:t>that</w:t>
            </w:r>
            <w:r>
              <w:rPr>
                <w:spacing w:val="-6"/>
              </w:rPr>
              <w:t xml:space="preserve"> </w:t>
            </w:r>
            <w:r>
              <w:t>certain aspects of Go-Live will be less fully featured.</w:t>
            </w:r>
          </w:p>
        </w:tc>
      </w:tr>
      <w:tr w:rsidR="00C9711E" w14:paraId="18CD3FB3" w14:textId="77777777" w:rsidTr="00D36EB7">
        <w:trPr>
          <w:trHeight w:val="2815"/>
        </w:trPr>
        <w:tc>
          <w:tcPr>
            <w:tcW w:w="1341" w:type="dxa"/>
          </w:tcPr>
          <w:p w14:paraId="28FC1686" w14:textId="77777777" w:rsidR="00C9711E" w:rsidRDefault="00C9711E" w:rsidP="00F35F19">
            <w:pPr>
              <w:pStyle w:val="TableParagraph"/>
              <w:rPr>
                <w:sz w:val="24"/>
              </w:rPr>
            </w:pPr>
          </w:p>
          <w:p w14:paraId="69F8CA46" w14:textId="77777777" w:rsidR="00C9711E" w:rsidRDefault="00C9711E" w:rsidP="00F35F19">
            <w:pPr>
              <w:pStyle w:val="TableParagraph"/>
              <w:rPr>
                <w:sz w:val="24"/>
              </w:rPr>
            </w:pPr>
          </w:p>
          <w:p w14:paraId="0874D718" w14:textId="77777777" w:rsidR="00C9711E" w:rsidRDefault="00C9711E" w:rsidP="00F35F19">
            <w:pPr>
              <w:pStyle w:val="TableParagraph"/>
              <w:rPr>
                <w:sz w:val="24"/>
              </w:rPr>
            </w:pPr>
          </w:p>
          <w:p w14:paraId="056C6A45" w14:textId="77777777" w:rsidR="00C9711E" w:rsidRDefault="00C9711E" w:rsidP="00F35F19">
            <w:pPr>
              <w:pStyle w:val="TableParagraph"/>
              <w:rPr>
                <w:sz w:val="24"/>
              </w:rPr>
            </w:pPr>
          </w:p>
          <w:p w14:paraId="2B359589" w14:textId="77777777" w:rsidR="00C9711E" w:rsidRDefault="00C9711E" w:rsidP="00F35F19">
            <w:pPr>
              <w:pStyle w:val="TableParagraph"/>
              <w:spacing w:before="179"/>
              <w:ind w:left="105"/>
              <w:rPr>
                <w:b/>
              </w:rPr>
            </w:pPr>
            <w:r>
              <w:rPr>
                <w:b/>
                <w:spacing w:val="-2"/>
              </w:rPr>
              <w:t>Resources</w:t>
            </w:r>
          </w:p>
        </w:tc>
        <w:tc>
          <w:tcPr>
            <w:tcW w:w="1776" w:type="dxa"/>
          </w:tcPr>
          <w:p w14:paraId="41B672A6" w14:textId="77777777" w:rsidR="00C9711E" w:rsidRDefault="00C9711E" w:rsidP="00F35F19">
            <w:pPr>
              <w:pStyle w:val="TableParagraph"/>
              <w:rPr>
                <w:sz w:val="20"/>
              </w:rPr>
            </w:pPr>
          </w:p>
          <w:p w14:paraId="0F5927E5" w14:textId="77777777" w:rsidR="00C9711E" w:rsidRDefault="00C9711E" w:rsidP="00F35F19">
            <w:pPr>
              <w:pStyle w:val="TableParagraph"/>
              <w:rPr>
                <w:sz w:val="20"/>
              </w:rPr>
            </w:pPr>
          </w:p>
          <w:p w14:paraId="6A5C2AA5" w14:textId="77777777" w:rsidR="00C9711E" w:rsidRDefault="00C9711E" w:rsidP="00F35F19">
            <w:pPr>
              <w:pStyle w:val="TableParagraph"/>
              <w:rPr>
                <w:sz w:val="20"/>
              </w:rPr>
            </w:pPr>
          </w:p>
          <w:p w14:paraId="6CDCED75" w14:textId="77777777" w:rsidR="00C9711E" w:rsidRDefault="00C9711E" w:rsidP="00F35F19">
            <w:pPr>
              <w:pStyle w:val="TableParagraph"/>
              <w:spacing w:before="2" w:after="1"/>
              <w:rPr>
                <w:sz w:val="14"/>
              </w:rPr>
            </w:pPr>
          </w:p>
          <w:p w14:paraId="728E8275" w14:textId="77777777" w:rsidR="00C9711E" w:rsidRDefault="00C9711E" w:rsidP="00F35F19">
            <w:pPr>
              <w:pStyle w:val="TableParagraph"/>
              <w:ind w:left="330"/>
              <w:rPr>
                <w:sz w:val="20"/>
              </w:rPr>
            </w:pPr>
            <w:r>
              <w:rPr>
                <w:noProof/>
                <w:sz w:val="20"/>
              </w:rPr>
              <mc:AlternateContent>
                <mc:Choice Requires="wpg">
                  <w:drawing>
                    <wp:inline distT="0" distB="0" distL="0" distR="0" wp14:anchorId="39F792EA" wp14:editId="69CBE376">
                      <wp:extent cx="683260" cy="666115"/>
                      <wp:effectExtent l="6985" t="10795" r="14605"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666115"/>
                                <a:chOff x="0" y="0"/>
                                <a:chExt cx="1076" cy="1049"/>
                              </a:xfrm>
                            </wpg:grpSpPr>
                            <wps:wsp>
                              <wps:cNvPr id="45" name="docshape14"/>
                              <wps:cNvSpPr>
                                <a:spLocks/>
                              </wps:cNvSpPr>
                              <wps:spPr bwMode="auto">
                                <a:xfrm>
                                  <a:off x="10" y="10"/>
                                  <a:ext cx="1056" cy="1029"/>
                                </a:xfrm>
                                <a:custGeom>
                                  <a:avLst/>
                                  <a:gdLst>
                                    <a:gd name="T0" fmla="+- 0 538 10"/>
                                    <a:gd name="T1" fmla="*/ T0 w 1056"/>
                                    <a:gd name="T2" fmla="+- 0 10 10"/>
                                    <a:gd name="T3" fmla="*/ 10 h 1029"/>
                                    <a:gd name="T4" fmla="+- 0 460 10"/>
                                    <a:gd name="T5" fmla="*/ T4 w 1056"/>
                                    <a:gd name="T6" fmla="+- 0 16 10"/>
                                    <a:gd name="T7" fmla="*/ 16 h 1029"/>
                                    <a:gd name="T8" fmla="+- 0 386 10"/>
                                    <a:gd name="T9" fmla="*/ T8 w 1056"/>
                                    <a:gd name="T10" fmla="+- 0 32 10"/>
                                    <a:gd name="T11" fmla="*/ 32 h 1029"/>
                                    <a:gd name="T12" fmla="+- 0 315 10"/>
                                    <a:gd name="T13" fmla="*/ T12 w 1056"/>
                                    <a:gd name="T14" fmla="+- 0 58 10"/>
                                    <a:gd name="T15" fmla="*/ 58 h 1029"/>
                                    <a:gd name="T16" fmla="+- 0 251 10"/>
                                    <a:gd name="T17" fmla="*/ T16 w 1056"/>
                                    <a:gd name="T18" fmla="+- 0 93 10"/>
                                    <a:gd name="T19" fmla="*/ 93 h 1029"/>
                                    <a:gd name="T20" fmla="+- 0 192 10"/>
                                    <a:gd name="T21" fmla="*/ T20 w 1056"/>
                                    <a:gd name="T22" fmla="+- 0 136 10"/>
                                    <a:gd name="T23" fmla="*/ 136 h 1029"/>
                                    <a:gd name="T24" fmla="+- 0 140 10"/>
                                    <a:gd name="T25" fmla="*/ T24 w 1056"/>
                                    <a:gd name="T26" fmla="+- 0 187 10"/>
                                    <a:gd name="T27" fmla="*/ 187 h 1029"/>
                                    <a:gd name="T28" fmla="+- 0 95 10"/>
                                    <a:gd name="T29" fmla="*/ T28 w 1056"/>
                                    <a:gd name="T30" fmla="+- 0 244 10"/>
                                    <a:gd name="T31" fmla="*/ 244 h 1029"/>
                                    <a:gd name="T32" fmla="+- 0 59 10"/>
                                    <a:gd name="T33" fmla="*/ T32 w 1056"/>
                                    <a:gd name="T34" fmla="+- 0 308 10"/>
                                    <a:gd name="T35" fmla="*/ 308 h 1029"/>
                                    <a:gd name="T36" fmla="+- 0 32 10"/>
                                    <a:gd name="T37" fmla="*/ T36 w 1056"/>
                                    <a:gd name="T38" fmla="+- 0 376 10"/>
                                    <a:gd name="T39" fmla="*/ 376 h 1029"/>
                                    <a:gd name="T40" fmla="+- 0 16 10"/>
                                    <a:gd name="T41" fmla="*/ T40 w 1056"/>
                                    <a:gd name="T42" fmla="+- 0 448 10"/>
                                    <a:gd name="T43" fmla="*/ 448 h 1029"/>
                                    <a:gd name="T44" fmla="+- 0 10 10"/>
                                    <a:gd name="T45" fmla="*/ T44 w 1056"/>
                                    <a:gd name="T46" fmla="+- 0 524 10"/>
                                    <a:gd name="T47" fmla="*/ 524 h 1029"/>
                                    <a:gd name="T48" fmla="+- 0 16 10"/>
                                    <a:gd name="T49" fmla="*/ T48 w 1056"/>
                                    <a:gd name="T50" fmla="+- 0 600 10"/>
                                    <a:gd name="T51" fmla="*/ 600 h 1029"/>
                                    <a:gd name="T52" fmla="+- 0 32 10"/>
                                    <a:gd name="T53" fmla="*/ T52 w 1056"/>
                                    <a:gd name="T54" fmla="+- 0 673 10"/>
                                    <a:gd name="T55" fmla="*/ 673 h 1029"/>
                                    <a:gd name="T56" fmla="+- 0 59 10"/>
                                    <a:gd name="T57" fmla="*/ T56 w 1056"/>
                                    <a:gd name="T58" fmla="+- 0 741 10"/>
                                    <a:gd name="T59" fmla="*/ 741 h 1029"/>
                                    <a:gd name="T60" fmla="+- 0 95 10"/>
                                    <a:gd name="T61" fmla="*/ T60 w 1056"/>
                                    <a:gd name="T62" fmla="+- 0 805 10"/>
                                    <a:gd name="T63" fmla="*/ 805 h 1029"/>
                                    <a:gd name="T64" fmla="+- 0 140 10"/>
                                    <a:gd name="T65" fmla="*/ T64 w 1056"/>
                                    <a:gd name="T66" fmla="+- 0 862 10"/>
                                    <a:gd name="T67" fmla="*/ 862 h 1029"/>
                                    <a:gd name="T68" fmla="+- 0 192 10"/>
                                    <a:gd name="T69" fmla="*/ T68 w 1056"/>
                                    <a:gd name="T70" fmla="+- 0 913 10"/>
                                    <a:gd name="T71" fmla="*/ 913 h 1029"/>
                                    <a:gd name="T72" fmla="+- 0 251 10"/>
                                    <a:gd name="T73" fmla="*/ T72 w 1056"/>
                                    <a:gd name="T74" fmla="+- 0 956 10"/>
                                    <a:gd name="T75" fmla="*/ 956 h 1029"/>
                                    <a:gd name="T76" fmla="+- 0 315 10"/>
                                    <a:gd name="T77" fmla="*/ T76 w 1056"/>
                                    <a:gd name="T78" fmla="+- 0 991 10"/>
                                    <a:gd name="T79" fmla="*/ 991 h 1029"/>
                                    <a:gd name="T80" fmla="+- 0 386 10"/>
                                    <a:gd name="T81" fmla="*/ T80 w 1056"/>
                                    <a:gd name="T82" fmla="+- 0 1017 10"/>
                                    <a:gd name="T83" fmla="*/ 1017 h 1029"/>
                                    <a:gd name="T84" fmla="+- 0 460 10"/>
                                    <a:gd name="T85" fmla="*/ T84 w 1056"/>
                                    <a:gd name="T86" fmla="+- 0 1033 10"/>
                                    <a:gd name="T87" fmla="*/ 1033 h 1029"/>
                                    <a:gd name="T88" fmla="+- 0 538 10"/>
                                    <a:gd name="T89" fmla="*/ T88 w 1056"/>
                                    <a:gd name="T90" fmla="+- 0 1039 10"/>
                                    <a:gd name="T91" fmla="*/ 1039 h 1029"/>
                                    <a:gd name="T92" fmla="+- 0 616 10"/>
                                    <a:gd name="T93" fmla="*/ T92 w 1056"/>
                                    <a:gd name="T94" fmla="+- 0 1033 10"/>
                                    <a:gd name="T95" fmla="*/ 1033 h 1029"/>
                                    <a:gd name="T96" fmla="+- 0 690 10"/>
                                    <a:gd name="T97" fmla="*/ T96 w 1056"/>
                                    <a:gd name="T98" fmla="+- 0 1017 10"/>
                                    <a:gd name="T99" fmla="*/ 1017 h 1029"/>
                                    <a:gd name="T100" fmla="+- 0 761 10"/>
                                    <a:gd name="T101" fmla="*/ T100 w 1056"/>
                                    <a:gd name="T102" fmla="+- 0 991 10"/>
                                    <a:gd name="T103" fmla="*/ 991 h 1029"/>
                                    <a:gd name="T104" fmla="+- 0 825 10"/>
                                    <a:gd name="T105" fmla="*/ T104 w 1056"/>
                                    <a:gd name="T106" fmla="+- 0 956 10"/>
                                    <a:gd name="T107" fmla="*/ 956 h 1029"/>
                                    <a:gd name="T108" fmla="+- 0 884 10"/>
                                    <a:gd name="T109" fmla="*/ T108 w 1056"/>
                                    <a:gd name="T110" fmla="+- 0 913 10"/>
                                    <a:gd name="T111" fmla="*/ 913 h 1029"/>
                                    <a:gd name="T112" fmla="+- 0 936 10"/>
                                    <a:gd name="T113" fmla="*/ T112 w 1056"/>
                                    <a:gd name="T114" fmla="+- 0 862 10"/>
                                    <a:gd name="T115" fmla="*/ 862 h 1029"/>
                                    <a:gd name="T116" fmla="+- 0 981 10"/>
                                    <a:gd name="T117" fmla="*/ T116 w 1056"/>
                                    <a:gd name="T118" fmla="+- 0 805 10"/>
                                    <a:gd name="T119" fmla="*/ 805 h 1029"/>
                                    <a:gd name="T120" fmla="+- 0 1017 10"/>
                                    <a:gd name="T121" fmla="*/ T120 w 1056"/>
                                    <a:gd name="T122" fmla="+- 0 741 10"/>
                                    <a:gd name="T123" fmla="*/ 741 h 1029"/>
                                    <a:gd name="T124" fmla="+- 0 1044 10"/>
                                    <a:gd name="T125" fmla="*/ T124 w 1056"/>
                                    <a:gd name="T126" fmla="+- 0 673 10"/>
                                    <a:gd name="T127" fmla="*/ 673 h 1029"/>
                                    <a:gd name="T128" fmla="+- 0 1060 10"/>
                                    <a:gd name="T129" fmla="*/ T128 w 1056"/>
                                    <a:gd name="T130" fmla="+- 0 600 10"/>
                                    <a:gd name="T131" fmla="*/ 600 h 1029"/>
                                    <a:gd name="T132" fmla="+- 0 1066 10"/>
                                    <a:gd name="T133" fmla="*/ T132 w 1056"/>
                                    <a:gd name="T134" fmla="+- 0 524 10"/>
                                    <a:gd name="T135" fmla="*/ 524 h 1029"/>
                                    <a:gd name="T136" fmla="+- 0 1060 10"/>
                                    <a:gd name="T137" fmla="*/ T136 w 1056"/>
                                    <a:gd name="T138" fmla="+- 0 448 10"/>
                                    <a:gd name="T139" fmla="*/ 448 h 1029"/>
                                    <a:gd name="T140" fmla="+- 0 1044 10"/>
                                    <a:gd name="T141" fmla="*/ T140 w 1056"/>
                                    <a:gd name="T142" fmla="+- 0 376 10"/>
                                    <a:gd name="T143" fmla="*/ 376 h 1029"/>
                                    <a:gd name="T144" fmla="+- 0 1017 10"/>
                                    <a:gd name="T145" fmla="*/ T144 w 1056"/>
                                    <a:gd name="T146" fmla="+- 0 308 10"/>
                                    <a:gd name="T147" fmla="*/ 308 h 1029"/>
                                    <a:gd name="T148" fmla="+- 0 981 10"/>
                                    <a:gd name="T149" fmla="*/ T148 w 1056"/>
                                    <a:gd name="T150" fmla="+- 0 244 10"/>
                                    <a:gd name="T151" fmla="*/ 244 h 1029"/>
                                    <a:gd name="T152" fmla="+- 0 936 10"/>
                                    <a:gd name="T153" fmla="*/ T152 w 1056"/>
                                    <a:gd name="T154" fmla="+- 0 187 10"/>
                                    <a:gd name="T155" fmla="*/ 187 h 1029"/>
                                    <a:gd name="T156" fmla="+- 0 884 10"/>
                                    <a:gd name="T157" fmla="*/ T156 w 1056"/>
                                    <a:gd name="T158" fmla="+- 0 136 10"/>
                                    <a:gd name="T159" fmla="*/ 136 h 1029"/>
                                    <a:gd name="T160" fmla="+- 0 825 10"/>
                                    <a:gd name="T161" fmla="*/ T160 w 1056"/>
                                    <a:gd name="T162" fmla="+- 0 93 10"/>
                                    <a:gd name="T163" fmla="*/ 93 h 1029"/>
                                    <a:gd name="T164" fmla="+- 0 761 10"/>
                                    <a:gd name="T165" fmla="*/ T164 w 1056"/>
                                    <a:gd name="T166" fmla="+- 0 58 10"/>
                                    <a:gd name="T167" fmla="*/ 58 h 1029"/>
                                    <a:gd name="T168" fmla="+- 0 690 10"/>
                                    <a:gd name="T169" fmla="*/ T168 w 1056"/>
                                    <a:gd name="T170" fmla="+- 0 32 10"/>
                                    <a:gd name="T171" fmla="*/ 32 h 1029"/>
                                    <a:gd name="T172" fmla="+- 0 616 10"/>
                                    <a:gd name="T173" fmla="*/ T172 w 1056"/>
                                    <a:gd name="T174" fmla="+- 0 16 10"/>
                                    <a:gd name="T175" fmla="*/ 16 h 1029"/>
                                    <a:gd name="T176" fmla="+- 0 538 10"/>
                                    <a:gd name="T177" fmla="*/ T176 w 1056"/>
                                    <a:gd name="T178" fmla="+- 0 10 10"/>
                                    <a:gd name="T179" fmla="*/ 10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6" h="1029">
                                      <a:moveTo>
                                        <a:pt x="528" y="0"/>
                                      </a:moveTo>
                                      <a:lnTo>
                                        <a:pt x="450" y="6"/>
                                      </a:lnTo>
                                      <a:lnTo>
                                        <a:pt x="376" y="22"/>
                                      </a:lnTo>
                                      <a:lnTo>
                                        <a:pt x="305" y="48"/>
                                      </a:lnTo>
                                      <a:lnTo>
                                        <a:pt x="241" y="83"/>
                                      </a:lnTo>
                                      <a:lnTo>
                                        <a:pt x="182" y="126"/>
                                      </a:lnTo>
                                      <a:lnTo>
                                        <a:pt x="130" y="177"/>
                                      </a:lnTo>
                                      <a:lnTo>
                                        <a:pt x="85" y="234"/>
                                      </a:lnTo>
                                      <a:lnTo>
                                        <a:pt x="49" y="298"/>
                                      </a:lnTo>
                                      <a:lnTo>
                                        <a:pt x="22" y="366"/>
                                      </a:lnTo>
                                      <a:lnTo>
                                        <a:pt x="6" y="438"/>
                                      </a:lnTo>
                                      <a:lnTo>
                                        <a:pt x="0" y="514"/>
                                      </a:lnTo>
                                      <a:lnTo>
                                        <a:pt x="6" y="590"/>
                                      </a:lnTo>
                                      <a:lnTo>
                                        <a:pt x="22" y="663"/>
                                      </a:lnTo>
                                      <a:lnTo>
                                        <a:pt x="49" y="731"/>
                                      </a:lnTo>
                                      <a:lnTo>
                                        <a:pt x="85" y="795"/>
                                      </a:lnTo>
                                      <a:lnTo>
                                        <a:pt x="130" y="852"/>
                                      </a:lnTo>
                                      <a:lnTo>
                                        <a:pt x="182" y="903"/>
                                      </a:lnTo>
                                      <a:lnTo>
                                        <a:pt x="241" y="946"/>
                                      </a:lnTo>
                                      <a:lnTo>
                                        <a:pt x="305" y="981"/>
                                      </a:lnTo>
                                      <a:lnTo>
                                        <a:pt x="376" y="1007"/>
                                      </a:lnTo>
                                      <a:lnTo>
                                        <a:pt x="450" y="1023"/>
                                      </a:lnTo>
                                      <a:lnTo>
                                        <a:pt x="528" y="1029"/>
                                      </a:lnTo>
                                      <a:lnTo>
                                        <a:pt x="606" y="1023"/>
                                      </a:lnTo>
                                      <a:lnTo>
                                        <a:pt x="680" y="1007"/>
                                      </a:lnTo>
                                      <a:lnTo>
                                        <a:pt x="751" y="981"/>
                                      </a:lnTo>
                                      <a:lnTo>
                                        <a:pt x="815" y="946"/>
                                      </a:lnTo>
                                      <a:lnTo>
                                        <a:pt x="874" y="903"/>
                                      </a:lnTo>
                                      <a:lnTo>
                                        <a:pt x="926" y="852"/>
                                      </a:lnTo>
                                      <a:lnTo>
                                        <a:pt x="971" y="795"/>
                                      </a:lnTo>
                                      <a:lnTo>
                                        <a:pt x="1007" y="731"/>
                                      </a:lnTo>
                                      <a:lnTo>
                                        <a:pt x="1034" y="663"/>
                                      </a:lnTo>
                                      <a:lnTo>
                                        <a:pt x="1050" y="590"/>
                                      </a:lnTo>
                                      <a:lnTo>
                                        <a:pt x="1056" y="514"/>
                                      </a:lnTo>
                                      <a:lnTo>
                                        <a:pt x="1050" y="438"/>
                                      </a:lnTo>
                                      <a:lnTo>
                                        <a:pt x="1034" y="366"/>
                                      </a:lnTo>
                                      <a:lnTo>
                                        <a:pt x="1007" y="298"/>
                                      </a:lnTo>
                                      <a:lnTo>
                                        <a:pt x="971" y="234"/>
                                      </a:lnTo>
                                      <a:lnTo>
                                        <a:pt x="926" y="177"/>
                                      </a:lnTo>
                                      <a:lnTo>
                                        <a:pt x="874" y="126"/>
                                      </a:lnTo>
                                      <a:lnTo>
                                        <a:pt x="815" y="83"/>
                                      </a:lnTo>
                                      <a:lnTo>
                                        <a:pt x="751" y="48"/>
                                      </a:lnTo>
                                      <a:lnTo>
                                        <a:pt x="680" y="22"/>
                                      </a:lnTo>
                                      <a:lnTo>
                                        <a:pt x="606" y="6"/>
                                      </a:lnTo>
                                      <a:lnTo>
                                        <a:pt x="52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5"/>
                              <wps:cNvSpPr>
                                <a:spLocks/>
                              </wps:cNvSpPr>
                              <wps:spPr bwMode="auto">
                                <a:xfrm>
                                  <a:off x="10" y="10"/>
                                  <a:ext cx="1056" cy="1029"/>
                                </a:xfrm>
                                <a:custGeom>
                                  <a:avLst/>
                                  <a:gdLst>
                                    <a:gd name="T0" fmla="+- 0 10 10"/>
                                    <a:gd name="T1" fmla="*/ T0 w 1056"/>
                                    <a:gd name="T2" fmla="+- 0 524 10"/>
                                    <a:gd name="T3" fmla="*/ 524 h 1029"/>
                                    <a:gd name="T4" fmla="+- 0 16 10"/>
                                    <a:gd name="T5" fmla="*/ T4 w 1056"/>
                                    <a:gd name="T6" fmla="+- 0 448 10"/>
                                    <a:gd name="T7" fmla="*/ 448 h 1029"/>
                                    <a:gd name="T8" fmla="+- 0 32 10"/>
                                    <a:gd name="T9" fmla="*/ T8 w 1056"/>
                                    <a:gd name="T10" fmla="+- 0 376 10"/>
                                    <a:gd name="T11" fmla="*/ 376 h 1029"/>
                                    <a:gd name="T12" fmla="+- 0 59 10"/>
                                    <a:gd name="T13" fmla="*/ T12 w 1056"/>
                                    <a:gd name="T14" fmla="+- 0 308 10"/>
                                    <a:gd name="T15" fmla="*/ 308 h 1029"/>
                                    <a:gd name="T16" fmla="+- 0 95 10"/>
                                    <a:gd name="T17" fmla="*/ T16 w 1056"/>
                                    <a:gd name="T18" fmla="+- 0 244 10"/>
                                    <a:gd name="T19" fmla="*/ 244 h 1029"/>
                                    <a:gd name="T20" fmla="+- 0 140 10"/>
                                    <a:gd name="T21" fmla="*/ T20 w 1056"/>
                                    <a:gd name="T22" fmla="+- 0 187 10"/>
                                    <a:gd name="T23" fmla="*/ 187 h 1029"/>
                                    <a:gd name="T24" fmla="+- 0 192 10"/>
                                    <a:gd name="T25" fmla="*/ T24 w 1056"/>
                                    <a:gd name="T26" fmla="+- 0 136 10"/>
                                    <a:gd name="T27" fmla="*/ 136 h 1029"/>
                                    <a:gd name="T28" fmla="+- 0 251 10"/>
                                    <a:gd name="T29" fmla="*/ T28 w 1056"/>
                                    <a:gd name="T30" fmla="+- 0 93 10"/>
                                    <a:gd name="T31" fmla="*/ 93 h 1029"/>
                                    <a:gd name="T32" fmla="+- 0 315 10"/>
                                    <a:gd name="T33" fmla="*/ T32 w 1056"/>
                                    <a:gd name="T34" fmla="+- 0 58 10"/>
                                    <a:gd name="T35" fmla="*/ 58 h 1029"/>
                                    <a:gd name="T36" fmla="+- 0 386 10"/>
                                    <a:gd name="T37" fmla="*/ T36 w 1056"/>
                                    <a:gd name="T38" fmla="+- 0 32 10"/>
                                    <a:gd name="T39" fmla="*/ 32 h 1029"/>
                                    <a:gd name="T40" fmla="+- 0 460 10"/>
                                    <a:gd name="T41" fmla="*/ T40 w 1056"/>
                                    <a:gd name="T42" fmla="+- 0 16 10"/>
                                    <a:gd name="T43" fmla="*/ 16 h 1029"/>
                                    <a:gd name="T44" fmla="+- 0 538 10"/>
                                    <a:gd name="T45" fmla="*/ T44 w 1056"/>
                                    <a:gd name="T46" fmla="+- 0 10 10"/>
                                    <a:gd name="T47" fmla="*/ 10 h 1029"/>
                                    <a:gd name="T48" fmla="+- 0 616 10"/>
                                    <a:gd name="T49" fmla="*/ T48 w 1056"/>
                                    <a:gd name="T50" fmla="+- 0 16 10"/>
                                    <a:gd name="T51" fmla="*/ 16 h 1029"/>
                                    <a:gd name="T52" fmla="+- 0 690 10"/>
                                    <a:gd name="T53" fmla="*/ T52 w 1056"/>
                                    <a:gd name="T54" fmla="+- 0 32 10"/>
                                    <a:gd name="T55" fmla="*/ 32 h 1029"/>
                                    <a:gd name="T56" fmla="+- 0 761 10"/>
                                    <a:gd name="T57" fmla="*/ T56 w 1056"/>
                                    <a:gd name="T58" fmla="+- 0 58 10"/>
                                    <a:gd name="T59" fmla="*/ 58 h 1029"/>
                                    <a:gd name="T60" fmla="+- 0 825 10"/>
                                    <a:gd name="T61" fmla="*/ T60 w 1056"/>
                                    <a:gd name="T62" fmla="+- 0 93 10"/>
                                    <a:gd name="T63" fmla="*/ 93 h 1029"/>
                                    <a:gd name="T64" fmla="+- 0 884 10"/>
                                    <a:gd name="T65" fmla="*/ T64 w 1056"/>
                                    <a:gd name="T66" fmla="+- 0 136 10"/>
                                    <a:gd name="T67" fmla="*/ 136 h 1029"/>
                                    <a:gd name="T68" fmla="+- 0 936 10"/>
                                    <a:gd name="T69" fmla="*/ T68 w 1056"/>
                                    <a:gd name="T70" fmla="+- 0 187 10"/>
                                    <a:gd name="T71" fmla="*/ 187 h 1029"/>
                                    <a:gd name="T72" fmla="+- 0 981 10"/>
                                    <a:gd name="T73" fmla="*/ T72 w 1056"/>
                                    <a:gd name="T74" fmla="+- 0 244 10"/>
                                    <a:gd name="T75" fmla="*/ 244 h 1029"/>
                                    <a:gd name="T76" fmla="+- 0 1017 10"/>
                                    <a:gd name="T77" fmla="*/ T76 w 1056"/>
                                    <a:gd name="T78" fmla="+- 0 308 10"/>
                                    <a:gd name="T79" fmla="*/ 308 h 1029"/>
                                    <a:gd name="T80" fmla="+- 0 1044 10"/>
                                    <a:gd name="T81" fmla="*/ T80 w 1056"/>
                                    <a:gd name="T82" fmla="+- 0 376 10"/>
                                    <a:gd name="T83" fmla="*/ 376 h 1029"/>
                                    <a:gd name="T84" fmla="+- 0 1060 10"/>
                                    <a:gd name="T85" fmla="*/ T84 w 1056"/>
                                    <a:gd name="T86" fmla="+- 0 448 10"/>
                                    <a:gd name="T87" fmla="*/ 448 h 1029"/>
                                    <a:gd name="T88" fmla="+- 0 1066 10"/>
                                    <a:gd name="T89" fmla="*/ T88 w 1056"/>
                                    <a:gd name="T90" fmla="+- 0 524 10"/>
                                    <a:gd name="T91" fmla="*/ 524 h 1029"/>
                                    <a:gd name="T92" fmla="+- 0 1060 10"/>
                                    <a:gd name="T93" fmla="*/ T92 w 1056"/>
                                    <a:gd name="T94" fmla="+- 0 600 10"/>
                                    <a:gd name="T95" fmla="*/ 600 h 1029"/>
                                    <a:gd name="T96" fmla="+- 0 1044 10"/>
                                    <a:gd name="T97" fmla="*/ T96 w 1056"/>
                                    <a:gd name="T98" fmla="+- 0 673 10"/>
                                    <a:gd name="T99" fmla="*/ 673 h 1029"/>
                                    <a:gd name="T100" fmla="+- 0 1017 10"/>
                                    <a:gd name="T101" fmla="*/ T100 w 1056"/>
                                    <a:gd name="T102" fmla="+- 0 741 10"/>
                                    <a:gd name="T103" fmla="*/ 741 h 1029"/>
                                    <a:gd name="T104" fmla="+- 0 981 10"/>
                                    <a:gd name="T105" fmla="*/ T104 w 1056"/>
                                    <a:gd name="T106" fmla="+- 0 805 10"/>
                                    <a:gd name="T107" fmla="*/ 805 h 1029"/>
                                    <a:gd name="T108" fmla="+- 0 936 10"/>
                                    <a:gd name="T109" fmla="*/ T108 w 1056"/>
                                    <a:gd name="T110" fmla="+- 0 862 10"/>
                                    <a:gd name="T111" fmla="*/ 862 h 1029"/>
                                    <a:gd name="T112" fmla="+- 0 884 10"/>
                                    <a:gd name="T113" fmla="*/ T112 w 1056"/>
                                    <a:gd name="T114" fmla="+- 0 913 10"/>
                                    <a:gd name="T115" fmla="*/ 913 h 1029"/>
                                    <a:gd name="T116" fmla="+- 0 825 10"/>
                                    <a:gd name="T117" fmla="*/ T116 w 1056"/>
                                    <a:gd name="T118" fmla="+- 0 956 10"/>
                                    <a:gd name="T119" fmla="*/ 956 h 1029"/>
                                    <a:gd name="T120" fmla="+- 0 761 10"/>
                                    <a:gd name="T121" fmla="*/ T120 w 1056"/>
                                    <a:gd name="T122" fmla="+- 0 991 10"/>
                                    <a:gd name="T123" fmla="*/ 991 h 1029"/>
                                    <a:gd name="T124" fmla="+- 0 690 10"/>
                                    <a:gd name="T125" fmla="*/ T124 w 1056"/>
                                    <a:gd name="T126" fmla="+- 0 1017 10"/>
                                    <a:gd name="T127" fmla="*/ 1017 h 1029"/>
                                    <a:gd name="T128" fmla="+- 0 616 10"/>
                                    <a:gd name="T129" fmla="*/ T128 w 1056"/>
                                    <a:gd name="T130" fmla="+- 0 1033 10"/>
                                    <a:gd name="T131" fmla="*/ 1033 h 1029"/>
                                    <a:gd name="T132" fmla="+- 0 538 10"/>
                                    <a:gd name="T133" fmla="*/ T132 w 1056"/>
                                    <a:gd name="T134" fmla="+- 0 1039 10"/>
                                    <a:gd name="T135" fmla="*/ 1039 h 1029"/>
                                    <a:gd name="T136" fmla="+- 0 460 10"/>
                                    <a:gd name="T137" fmla="*/ T136 w 1056"/>
                                    <a:gd name="T138" fmla="+- 0 1033 10"/>
                                    <a:gd name="T139" fmla="*/ 1033 h 1029"/>
                                    <a:gd name="T140" fmla="+- 0 386 10"/>
                                    <a:gd name="T141" fmla="*/ T140 w 1056"/>
                                    <a:gd name="T142" fmla="+- 0 1017 10"/>
                                    <a:gd name="T143" fmla="*/ 1017 h 1029"/>
                                    <a:gd name="T144" fmla="+- 0 315 10"/>
                                    <a:gd name="T145" fmla="*/ T144 w 1056"/>
                                    <a:gd name="T146" fmla="+- 0 991 10"/>
                                    <a:gd name="T147" fmla="*/ 991 h 1029"/>
                                    <a:gd name="T148" fmla="+- 0 251 10"/>
                                    <a:gd name="T149" fmla="*/ T148 w 1056"/>
                                    <a:gd name="T150" fmla="+- 0 956 10"/>
                                    <a:gd name="T151" fmla="*/ 956 h 1029"/>
                                    <a:gd name="T152" fmla="+- 0 192 10"/>
                                    <a:gd name="T153" fmla="*/ T152 w 1056"/>
                                    <a:gd name="T154" fmla="+- 0 913 10"/>
                                    <a:gd name="T155" fmla="*/ 913 h 1029"/>
                                    <a:gd name="T156" fmla="+- 0 140 10"/>
                                    <a:gd name="T157" fmla="*/ T156 w 1056"/>
                                    <a:gd name="T158" fmla="+- 0 862 10"/>
                                    <a:gd name="T159" fmla="*/ 862 h 1029"/>
                                    <a:gd name="T160" fmla="+- 0 95 10"/>
                                    <a:gd name="T161" fmla="*/ T160 w 1056"/>
                                    <a:gd name="T162" fmla="+- 0 805 10"/>
                                    <a:gd name="T163" fmla="*/ 805 h 1029"/>
                                    <a:gd name="T164" fmla="+- 0 59 10"/>
                                    <a:gd name="T165" fmla="*/ T164 w 1056"/>
                                    <a:gd name="T166" fmla="+- 0 741 10"/>
                                    <a:gd name="T167" fmla="*/ 741 h 1029"/>
                                    <a:gd name="T168" fmla="+- 0 32 10"/>
                                    <a:gd name="T169" fmla="*/ T168 w 1056"/>
                                    <a:gd name="T170" fmla="+- 0 673 10"/>
                                    <a:gd name="T171" fmla="*/ 673 h 1029"/>
                                    <a:gd name="T172" fmla="+- 0 16 10"/>
                                    <a:gd name="T173" fmla="*/ T172 w 1056"/>
                                    <a:gd name="T174" fmla="+- 0 600 10"/>
                                    <a:gd name="T175" fmla="*/ 600 h 1029"/>
                                    <a:gd name="T176" fmla="+- 0 10 10"/>
                                    <a:gd name="T177" fmla="*/ T176 w 1056"/>
                                    <a:gd name="T178" fmla="+- 0 524 10"/>
                                    <a:gd name="T179" fmla="*/ 524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6" h="1029">
                                      <a:moveTo>
                                        <a:pt x="0" y="514"/>
                                      </a:moveTo>
                                      <a:lnTo>
                                        <a:pt x="6" y="438"/>
                                      </a:lnTo>
                                      <a:lnTo>
                                        <a:pt x="22" y="366"/>
                                      </a:lnTo>
                                      <a:lnTo>
                                        <a:pt x="49" y="298"/>
                                      </a:lnTo>
                                      <a:lnTo>
                                        <a:pt x="85" y="234"/>
                                      </a:lnTo>
                                      <a:lnTo>
                                        <a:pt x="130" y="177"/>
                                      </a:lnTo>
                                      <a:lnTo>
                                        <a:pt x="182" y="126"/>
                                      </a:lnTo>
                                      <a:lnTo>
                                        <a:pt x="241" y="83"/>
                                      </a:lnTo>
                                      <a:lnTo>
                                        <a:pt x="305" y="48"/>
                                      </a:lnTo>
                                      <a:lnTo>
                                        <a:pt x="376" y="22"/>
                                      </a:lnTo>
                                      <a:lnTo>
                                        <a:pt x="450" y="6"/>
                                      </a:lnTo>
                                      <a:lnTo>
                                        <a:pt x="528" y="0"/>
                                      </a:lnTo>
                                      <a:lnTo>
                                        <a:pt x="606" y="6"/>
                                      </a:lnTo>
                                      <a:lnTo>
                                        <a:pt x="680" y="22"/>
                                      </a:lnTo>
                                      <a:lnTo>
                                        <a:pt x="751" y="48"/>
                                      </a:lnTo>
                                      <a:lnTo>
                                        <a:pt x="815" y="83"/>
                                      </a:lnTo>
                                      <a:lnTo>
                                        <a:pt x="874" y="126"/>
                                      </a:lnTo>
                                      <a:lnTo>
                                        <a:pt x="926" y="177"/>
                                      </a:lnTo>
                                      <a:lnTo>
                                        <a:pt x="971" y="234"/>
                                      </a:lnTo>
                                      <a:lnTo>
                                        <a:pt x="1007" y="298"/>
                                      </a:lnTo>
                                      <a:lnTo>
                                        <a:pt x="1034" y="366"/>
                                      </a:lnTo>
                                      <a:lnTo>
                                        <a:pt x="1050" y="438"/>
                                      </a:lnTo>
                                      <a:lnTo>
                                        <a:pt x="1056" y="514"/>
                                      </a:lnTo>
                                      <a:lnTo>
                                        <a:pt x="1050" y="590"/>
                                      </a:lnTo>
                                      <a:lnTo>
                                        <a:pt x="1034" y="663"/>
                                      </a:lnTo>
                                      <a:lnTo>
                                        <a:pt x="1007" y="731"/>
                                      </a:lnTo>
                                      <a:lnTo>
                                        <a:pt x="971" y="795"/>
                                      </a:lnTo>
                                      <a:lnTo>
                                        <a:pt x="926" y="852"/>
                                      </a:lnTo>
                                      <a:lnTo>
                                        <a:pt x="874" y="903"/>
                                      </a:lnTo>
                                      <a:lnTo>
                                        <a:pt x="815" y="946"/>
                                      </a:lnTo>
                                      <a:lnTo>
                                        <a:pt x="751" y="981"/>
                                      </a:lnTo>
                                      <a:lnTo>
                                        <a:pt x="680" y="1007"/>
                                      </a:lnTo>
                                      <a:lnTo>
                                        <a:pt x="606" y="1023"/>
                                      </a:lnTo>
                                      <a:lnTo>
                                        <a:pt x="528" y="1029"/>
                                      </a:lnTo>
                                      <a:lnTo>
                                        <a:pt x="450" y="1023"/>
                                      </a:lnTo>
                                      <a:lnTo>
                                        <a:pt x="376" y="1007"/>
                                      </a:lnTo>
                                      <a:lnTo>
                                        <a:pt x="305" y="981"/>
                                      </a:lnTo>
                                      <a:lnTo>
                                        <a:pt x="241" y="946"/>
                                      </a:lnTo>
                                      <a:lnTo>
                                        <a:pt x="182" y="903"/>
                                      </a:lnTo>
                                      <a:lnTo>
                                        <a:pt x="130" y="852"/>
                                      </a:lnTo>
                                      <a:lnTo>
                                        <a:pt x="85" y="795"/>
                                      </a:lnTo>
                                      <a:lnTo>
                                        <a:pt x="49" y="731"/>
                                      </a:lnTo>
                                      <a:lnTo>
                                        <a:pt x="22" y="663"/>
                                      </a:lnTo>
                                      <a:lnTo>
                                        <a:pt x="6" y="590"/>
                                      </a:lnTo>
                                      <a:lnTo>
                                        <a:pt x="0" y="514"/>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693E653F">
                    <v:group id="Group 44" style="width:53.8pt;height:52.45pt;mso-position-horizontal-relative:char;mso-position-vertical-relative:line" coordsize="1076,1049" o:spid="_x0000_s1026" w14:anchorId="58C60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">
                      <v:shape id="docshape14" style="position:absolute;left:10;top:10;width:1056;height:1029;visibility:visible;mso-wrap-style:square;v-text-anchor:top" coordsize="1056,1029" o:spid="_x0000_s1027" fillcolor="red" stroked="f" path="m528,l450,6,376,22,305,48,241,83r-59,43l130,177,85,234,49,298,22,366,6,438,,514r6,76l22,663r27,68l85,795r45,57l182,903r59,43l305,981r71,26l450,1023r78,6l606,1023r74,-16l751,981r64,-35l874,903r52,-51l971,795r36,-64l1034,663r16,-73l1056,514r-6,-76l1034,366r-27,-68l971,234,926,177,874,126,815,83,751,48,680,22,606,6,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">
                        <v:path arrowok="t" o:connecttype="custom" o:connectlocs="528,10;450,16;376,32;305,58;241,93;182,136;130,187;85,244;49,308;22,376;6,448;0,524;6,600;22,673;49,741;85,805;130,862;182,913;241,956;305,991;376,1017;450,1033;528,1039;606,1033;680,1017;751,991;815,956;874,913;926,862;971,805;1007,741;1034,673;1050,600;1056,524;1050,448;1034,376;1007,308;971,244;926,187;874,136;815,93;751,58;680,32;606,16;528,10" o:connectangles="0,0,0,0,0,0,0,0,0,0,0,0,0,0,0,0,0,0,0,0,0,0,0,0,0,0,0,0,0,0,0,0,0,0,0,0,0,0,0,0,0,0,0,0,0"/>
                      </v:shape>
                      <v:shape id="docshape15" style="position:absolute;left:10;top:10;width:1056;height:1029;visibility:visible;mso-wrap-style:square;v-text-anchor:top" coordsize="1056,1029" o:spid="_x0000_s1028" filled="f" strokecolor="#41709c" strokeweight="1pt" path="m,514l6,438,22,366,49,298,85,234r45,-57l182,126,241,83,305,48,376,22,450,6,528,r78,6l680,22r71,26l815,83r59,43l926,177r45,57l1007,298r27,68l1050,438r6,76l1050,590r-16,73l1007,731r-36,64l926,852r-52,51l815,946r-64,35l680,1007r-74,16l528,1029r-78,-6l376,1007,305,981,241,946,182,903,130,852,85,795,49,731,22,663,6,590,,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">
                        <v:path arrowok="t" o:connecttype="custom" o:connectlocs="0,524;6,448;22,376;49,308;85,244;130,187;182,136;241,93;305,58;376,32;450,16;528,10;606,16;680,32;751,58;815,93;874,136;926,187;971,244;1007,308;1034,376;1050,448;1056,524;1050,600;1034,673;1007,741;971,805;926,862;874,913;815,956;751,991;680,1017;606,1033;528,1039;450,1033;376,1017;305,991;241,956;182,913;130,862;85,805;49,741;22,673;6,600;0,524" o:connectangles="0,0,0,0,0,0,0,0,0,0,0,0,0,0,0,0,0,0,0,0,0,0,0,0,0,0,0,0,0,0,0,0,0,0,0,0,0,0,0,0,0,0,0,0,0"/>
                      </v:shape>
                      <w10:anchorlock/>
                    </v:group>
                  </w:pict>
                </mc:Fallback>
              </mc:AlternateContent>
            </w:r>
          </w:p>
        </w:tc>
        <w:tc>
          <w:tcPr>
            <w:tcW w:w="10917" w:type="dxa"/>
          </w:tcPr>
          <w:p w14:paraId="602FC481" w14:textId="77777777" w:rsidR="00C9711E" w:rsidRDefault="00C9711E" w:rsidP="00F35F19">
            <w:pPr>
              <w:pStyle w:val="TableParagraph"/>
            </w:pPr>
          </w:p>
          <w:p w14:paraId="23926866" w14:textId="77777777" w:rsidR="00C9711E" w:rsidRDefault="00C9711E" w:rsidP="00C9711E">
            <w:pPr>
              <w:pStyle w:val="TableParagraph"/>
              <w:numPr>
                <w:ilvl w:val="0"/>
                <w:numId w:val="42"/>
              </w:numPr>
              <w:tabs>
                <w:tab w:val="left" w:pos="464"/>
                <w:tab w:val="left" w:pos="465"/>
              </w:tabs>
              <w:spacing w:before="1" w:line="267" w:lineRule="exact"/>
              <w:ind w:hanging="361"/>
            </w:pPr>
            <w:r>
              <w:t>Previously</w:t>
            </w:r>
            <w:r>
              <w:rPr>
                <w:spacing w:val="-5"/>
              </w:rPr>
              <w:t xml:space="preserve"> </w:t>
            </w:r>
            <w:r>
              <w:t>reporting</w:t>
            </w:r>
            <w:r>
              <w:rPr>
                <w:spacing w:val="-7"/>
              </w:rPr>
              <w:t xml:space="preserve"> </w:t>
            </w:r>
            <w:r>
              <w:t>positions</w:t>
            </w:r>
            <w:r>
              <w:rPr>
                <w:spacing w:val="-5"/>
              </w:rPr>
              <w:t xml:space="preserve"> </w:t>
            </w:r>
            <w:r>
              <w:t>remain</w:t>
            </w:r>
            <w:r>
              <w:rPr>
                <w:spacing w:val="-2"/>
              </w:rPr>
              <w:t xml:space="preserve"> unfilled</w:t>
            </w:r>
          </w:p>
          <w:p w14:paraId="42BBDB3C" w14:textId="77777777" w:rsidR="00C9711E" w:rsidRDefault="00C9711E" w:rsidP="00C9711E">
            <w:pPr>
              <w:pStyle w:val="TableParagraph"/>
              <w:numPr>
                <w:ilvl w:val="0"/>
                <w:numId w:val="42"/>
              </w:numPr>
              <w:tabs>
                <w:tab w:val="left" w:pos="464"/>
                <w:tab w:val="left" w:pos="465"/>
              </w:tabs>
              <w:spacing w:line="267" w:lineRule="exact"/>
              <w:ind w:hanging="361"/>
            </w:pPr>
            <w:r>
              <w:t>They</w:t>
            </w:r>
            <w:r>
              <w:rPr>
                <w:spacing w:val="-5"/>
              </w:rPr>
              <w:t xml:space="preserve"> </w:t>
            </w:r>
            <w:r>
              <w:t>will</w:t>
            </w:r>
            <w:r>
              <w:rPr>
                <w:spacing w:val="-2"/>
              </w:rPr>
              <w:t xml:space="preserve"> </w:t>
            </w:r>
            <w:r>
              <w:t>now</w:t>
            </w:r>
            <w:r>
              <w:rPr>
                <w:spacing w:val="-1"/>
              </w:rPr>
              <w:t xml:space="preserve"> </w:t>
            </w:r>
            <w:r>
              <w:t>not</w:t>
            </w:r>
            <w:r>
              <w:rPr>
                <w:spacing w:val="-4"/>
              </w:rPr>
              <w:t xml:space="preserve"> </w:t>
            </w:r>
            <w:r>
              <w:t>be filled this</w:t>
            </w:r>
            <w:r>
              <w:rPr>
                <w:spacing w:val="-2"/>
              </w:rPr>
              <w:t xml:space="preserve"> </w:t>
            </w:r>
            <w:r>
              <w:rPr>
                <w:spacing w:val="-5"/>
              </w:rPr>
              <w:t>FY</w:t>
            </w:r>
          </w:p>
          <w:p w14:paraId="3BD65FE5" w14:textId="77777777" w:rsidR="00C9711E" w:rsidRDefault="00C9711E" w:rsidP="00F35F19">
            <w:pPr>
              <w:pStyle w:val="TableParagraph"/>
              <w:spacing w:before="8"/>
              <w:rPr>
                <w:sz w:val="21"/>
              </w:rPr>
            </w:pPr>
          </w:p>
          <w:p w14:paraId="2A299887" w14:textId="77777777" w:rsidR="00C9711E" w:rsidRDefault="00C9711E" w:rsidP="00C9711E">
            <w:pPr>
              <w:pStyle w:val="TableParagraph"/>
              <w:numPr>
                <w:ilvl w:val="0"/>
                <w:numId w:val="42"/>
              </w:numPr>
              <w:tabs>
                <w:tab w:val="left" w:pos="464"/>
                <w:tab w:val="left" w:pos="465"/>
              </w:tabs>
              <w:spacing w:before="1"/>
              <w:ind w:right="211"/>
            </w:pPr>
            <w:r>
              <w:t>The</w:t>
            </w:r>
            <w:r>
              <w:rPr>
                <w:spacing w:val="-2"/>
              </w:rPr>
              <w:t xml:space="preserve"> </w:t>
            </w:r>
            <w:r>
              <w:t>status</w:t>
            </w:r>
            <w:r>
              <w:rPr>
                <w:spacing w:val="-5"/>
              </w:rPr>
              <w:t xml:space="preserve"> </w:t>
            </w:r>
            <w:r>
              <w:t>remains</w:t>
            </w:r>
            <w:r>
              <w:rPr>
                <w:spacing w:val="-5"/>
              </w:rPr>
              <w:t xml:space="preserve"> </w:t>
            </w:r>
            <w:r>
              <w:t>red</w:t>
            </w:r>
            <w:r>
              <w:rPr>
                <w:spacing w:val="-2"/>
              </w:rPr>
              <w:t xml:space="preserve"> </w:t>
            </w:r>
            <w:r>
              <w:t>due</w:t>
            </w:r>
            <w:r>
              <w:rPr>
                <w:spacing w:val="-2"/>
              </w:rPr>
              <w:t xml:space="preserve"> </w:t>
            </w:r>
            <w:r>
              <w:t>to</w:t>
            </w:r>
            <w:r>
              <w:rPr>
                <w:spacing w:val="-7"/>
              </w:rPr>
              <w:t xml:space="preserve"> </w:t>
            </w:r>
            <w:r>
              <w:t>availability</w:t>
            </w:r>
            <w:r>
              <w:rPr>
                <w:spacing w:val="-10"/>
              </w:rPr>
              <w:t xml:space="preserve"> </w:t>
            </w:r>
            <w:r>
              <w:t>of</w:t>
            </w:r>
            <w:r>
              <w:rPr>
                <w:spacing w:val="-6"/>
              </w:rPr>
              <w:t xml:space="preserve"> </w:t>
            </w:r>
            <w:r>
              <w:t>payroll</w:t>
            </w:r>
            <w:r>
              <w:rPr>
                <w:spacing w:val="-4"/>
              </w:rPr>
              <w:t xml:space="preserve"> </w:t>
            </w:r>
            <w:r>
              <w:t>resources</w:t>
            </w:r>
            <w:r>
              <w:rPr>
                <w:spacing w:val="-10"/>
              </w:rPr>
              <w:t xml:space="preserve"> </w:t>
            </w:r>
            <w:r>
              <w:t>and the challenges with that space</w:t>
            </w:r>
          </w:p>
        </w:tc>
      </w:tr>
      <w:tr w:rsidR="00C9711E" w14:paraId="18BDB203" w14:textId="77777777" w:rsidTr="00D36EB7">
        <w:trPr>
          <w:trHeight w:val="1640"/>
        </w:trPr>
        <w:tc>
          <w:tcPr>
            <w:tcW w:w="1341" w:type="dxa"/>
          </w:tcPr>
          <w:p w14:paraId="1511628A" w14:textId="77777777" w:rsidR="00C9711E" w:rsidRDefault="00C9711E" w:rsidP="00F35F19">
            <w:pPr>
              <w:pStyle w:val="TableParagraph"/>
              <w:rPr>
                <w:sz w:val="24"/>
              </w:rPr>
            </w:pPr>
          </w:p>
          <w:p w14:paraId="56FDF790" w14:textId="77777777" w:rsidR="00C9711E" w:rsidRDefault="00C9711E" w:rsidP="00F35F19">
            <w:pPr>
              <w:pStyle w:val="TableParagraph"/>
              <w:rPr>
                <w:sz w:val="24"/>
              </w:rPr>
            </w:pPr>
          </w:p>
          <w:p w14:paraId="680F2853" w14:textId="77777777" w:rsidR="00C9711E" w:rsidRDefault="00C9711E" w:rsidP="00F35F19">
            <w:pPr>
              <w:pStyle w:val="TableParagraph"/>
              <w:spacing w:before="147"/>
              <w:ind w:left="375"/>
              <w:rPr>
                <w:b/>
              </w:rPr>
            </w:pPr>
            <w:r>
              <w:rPr>
                <w:b/>
                <w:spacing w:val="-2"/>
              </w:rPr>
              <w:t>Risks</w:t>
            </w:r>
          </w:p>
        </w:tc>
        <w:tc>
          <w:tcPr>
            <w:tcW w:w="1776" w:type="dxa"/>
          </w:tcPr>
          <w:p w14:paraId="288AF044" w14:textId="77777777" w:rsidR="00C9711E" w:rsidRDefault="00C9711E" w:rsidP="00F35F19">
            <w:pPr>
              <w:pStyle w:val="TableParagraph"/>
              <w:spacing w:before="9"/>
              <w:rPr>
                <w:sz w:val="20"/>
              </w:rPr>
            </w:pPr>
          </w:p>
          <w:p w14:paraId="75301AB2" w14:textId="77777777" w:rsidR="00C9711E" w:rsidRDefault="00C9711E" w:rsidP="00F35F19">
            <w:pPr>
              <w:pStyle w:val="TableParagraph"/>
              <w:ind w:left="386"/>
              <w:rPr>
                <w:sz w:val="20"/>
              </w:rPr>
            </w:pPr>
            <w:r>
              <w:rPr>
                <w:noProof/>
                <w:sz w:val="20"/>
              </w:rPr>
              <mc:AlternateContent>
                <mc:Choice Requires="wpg">
                  <w:drawing>
                    <wp:inline distT="0" distB="0" distL="0" distR="0" wp14:anchorId="4DE21882" wp14:editId="75D3099E">
                      <wp:extent cx="584200" cy="565150"/>
                      <wp:effectExtent l="13970" t="13970" r="11430" b="1143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48" name="docshape17"/>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8 10"/>
                                    <a:gd name="T35" fmla="*/ 308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2 10"/>
                                    <a:gd name="T51" fmla="*/ 582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2 10"/>
                                    <a:gd name="T115" fmla="*/ 582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8 10"/>
                                    <a:gd name="T131" fmla="*/ 308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8"/>
                                      </a:lnTo>
                                      <a:lnTo>
                                        <a:pt x="6" y="364"/>
                                      </a:lnTo>
                                      <a:lnTo>
                                        <a:pt x="0" y="435"/>
                                      </a:lnTo>
                                      <a:lnTo>
                                        <a:pt x="6" y="506"/>
                                      </a:lnTo>
                                      <a:lnTo>
                                        <a:pt x="23" y="572"/>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2"/>
                                      </a:lnTo>
                                      <a:lnTo>
                                        <a:pt x="894" y="506"/>
                                      </a:lnTo>
                                      <a:lnTo>
                                        <a:pt x="900" y="435"/>
                                      </a:lnTo>
                                      <a:lnTo>
                                        <a:pt x="894" y="364"/>
                                      </a:lnTo>
                                      <a:lnTo>
                                        <a:pt x="877" y="298"/>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18"/>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8 10"/>
                                    <a:gd name="T11" fmla="*/ 308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8 10"/>
                                    <a:gd name="T75" fmla="*/ 308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2 10"/>
                                    <a:gd name="T91" fmla="*/ 582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2 10"/>
                                    <a:gd name="T155" fmla="*/ 582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8"/>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8"/>
                                      </a:lnTo>
                                      <a:lnTo>
                                        <a:pt x="894" y="364"/>
                                      </a:lnTo>
                                      <a:lnTo>
                                        <a:pt x="900" y="435"/>
                                      </a:lnTo>
                                      <a:lnTo>
                                        <a:pt x="894" y="506"/>
                                      </a:lnTo>
                                      <a:lnTo>
                                        <a:pt x="877" y="572"/>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2"/>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13E532A8">
                    <v:group id="Group 47" style="width:46pt;height:44.5pt;mso-position-horizontal-relative:char;mso-position-vertical-relative:line" coordsize="920,890" o:spid="_x0000_s1026" w14:anchorId="71F17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">
                      <v:shape id="docshape17" style="position:absolute;left:10;top:10;width:900;height:870;visibility:visible;mso-wrap-style:square;v-text-anchor:top" coordsize="900,870" o:spid="_x0000_s1027" fillcolor="#ffc000" stroked="f" path="m450,l377,6,308,22,243,49,184,84r-52,43l87,178,50,235,23,298,6,364,,435r6,71l23,572r27,63l87,692r45,51l184,786r59,35l308,848r69,16l450,870r73,-6l592,848r65,-27l716,786r52,-43l813,692r37,-57l877,572r17,-66l900,435r-6,-71l877,298,850,235,813,178,768,127,716,84,657,49,592,22,523,6,4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">
                        <v:path arrowok="t" o:connecttype="custom" o:connectlocs="450,10;377,16;308,32;243,59;184,94;132,137;87,188;50,245;23,308;6,374;0,445;6,516;23,582;50,645;87,702;132,753;184,796;243,831;308,858;377,874;450,880;523,874;592,858;657,831;716,796;768,753;813,702;850,645;877,582;894,516;900,445;894,374;877,308;850,245;813,188;768,137;716,94;657,59;592,32;523,16;450,10" o:connectangles="0,0,0,0,0,0,0,0,0,0,0,0,0,0,0,0,0,0,0,0,0,0,0,0,0,0,0,0,0,0,0,0,0,0,0,0,0,0,0,0,0"/>
                      </v:shape>
                      <v:shape id="docshape18" style="position:absolute;left:10;top:10;width:900;height:870;visibility:visible;mso-wrap-style:square;v-text-anchor:top" coordsize="900,870" o:spid="_x0000_s1028" filled="f" strokecolor="#41709c" strokeweight="1pt" path="m,435l6,364,23,298,50,235,87,178r45,-51l184,84,243,49,308,22,377,6,450,r73,6l592,22r65,27l716,84r52,43l813,178r37,57l877,298r17,66l900,435r-6,71l877,572r-27,63l813,692r-45,51l716,786r-59,35l592,848r-69,16l450,870r-73,-6l308,848,243,821,184,786,132,743,87,692,50,635,23,572,6,506,,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">
                        <v:path arrowok="t" o:connecttype="custom" o:connectlocs="0,445;6,374;23,308;50,245;87,188;132,137;184,94;243,59;308,32;377,16;450,10;523,16;592,32;657,59;716,94;768,137;813,188;850,245;877,308;894,374;900,445;894,516;877,582;850,645;813,702;768,753;716,796;657,831;592,858;523,874;450,880;377,874;308,858;243,831;184,796;132,753;87,702;50,645;23,582;6,516;0,445" o:connectangles="0,0,0,0,0,0,0,0,0,0,0,0,0,0,0,0,0,0,0,0,0,0,0,0,0,0,0,0,0,0,0,0,0,0,0,0,0,0,0,0,0"/>
                      </v:shape>
                      <w10:anchorlock/>
                    </v:group>
                  </w:pict>
                </mc:Fallback>
              </mc:AlternateContent>
            </w:r>
          </w:p>
        </w:tc>
        <w:tc>
          <w:tcPr>
            <w:tcW w:w="10917" w:type="dxa"/>
          </w:tcPr>
          <w:p w14:paraId="517D0F21" w14:textId="77777777" w:rsidR="00C9711E" w:rsidRDefault="00C9711E" w:rsidP="00F35F19">
            <w:pPr>
              <w:pStyle w:val="TableParagraph"/>
              <w:spacing w:before="5"/>
            </w:pPr>
          </w:p>
          <w:p w14:paraId="45BA578E" w14:textId="77777777" w:rsidR="00C9711E" w:rsidRDefault="00C9711E" w:rsidP="00C9711E">
            <w:pPr>
              <w:pStyle w:val="TableParagraph"/>
              <w:numPr>
                <w:ilvl w:val="0"/>
                <w:numId w:val="41"/>
              </w:numPr>
              <w:tabs>
                <w:tab w:val="left" w:pos="464"/>
                <w:tab w:val="left" w:pos="465"/>
              </w:tabs>
              <w:spacing w:before="1"/>
              <w:ind w:right="100"/>
            </w:pPr>
            <w:r>
              <w:t>Staff</w:t>
            </w:r>
            <w:r>
              <w:rPr>
                <w:spacing w:val="-16"/>
              </w:rPr>
              <w:t xml:space="preserve"> </w:t>
            </w:r>
            <w:r>
              <w:t>turnover</w:t>
            </w:r>
            <w:r>
              <w:rPr>
                <w:spacing w:val="-14"/>
              </w:rPr>
              <w:t xml:space="preserve"> </w:t>
            </w:r>
            <w:r>
              <w:t>within</w:t>
            </w:r>
            <w:r>
              <w:rPr>
                <w:spacing w:val="-13"/>
              </w:rPr>
              <w:t xml:space="preserve"> </w:t>
            </w:r>
            <w:r>
              <w:t>the</w:t>
            </w:r>
            <w:r>
              <w:rPr>
                <w:spacing w:val="-13"/>
              </w:rPr>
              <w:t xml:space="preserve"> </w:t>
            </w:r>
            <w:r>
              <w:t>Team</w:t>
            </w:r>
            <w:r>
              <w:rPr>
                <w:spacing w:val="-14"/>
              </w:rPr>
              <w:t xml:space="preserve"> </w:t>
            </w:r>
            <w:r>
              <w:t>has</w:t>
            </w:r>
            <w:r>
              <w:rPr>
                <w:spacing w:val="-16"/>
              </w:rPr>
              <w:t xml:space="preserve"> </w:t>
            </w:r>
            <w:r>
              <w:t>settled.</w:t>
            </w:r>
            <w:r>
              <w:rPr>
                <w:spacing w:val="31"/>
              </w:rPr>
              <w:t xml:space="preserve"> </w:t>
            </w:r>
            <w:r>
              <w:t>The</w:t>
            </w:r>
            <w:r>
              <w:rPr>
                <w:spacing w:val="-13"/>
              </w:rPr>
              <w:t xml:space="preserve"> </w:t>
            </w:r>
            <w:r>
              <w:t>incumbent</w:t>
            </w:r>
            <w:r>
              <w:rPr>
                <w:spacing w:val="-16"/>
              </w:rPr>
              <w:t xml:space="preserve"> </w:t>
            </w:r>
            <w:r>
              <w:t>team</w:t>
            </w:r>
            <w:r>
              <w:rPr>
                <w:spacing w:val="-13"/>
              </w:rPr>
              <w:t xml:space="preserve"> </w:t>
            </w:r>
            <w:r>
              <w:t>are all committed to the project</w:t>
            </w:r>
          </w:p>
        </w:tc>
      </w:tr>
      <w:tr w:rsidR="00C9711E" w14:paraId="21BB07D2" w14:textId="77777777" w:rsidTr="00D36EB7">
        <w:trPr>
          <w:trHeight w:val="1610"/>
        </w:trPr>
        <w:tc>
          <w:tcPr>
            <w:tcW w:w="1341" w:type="dxa"/>
          </w:tcPr>
          <w:p w14:paraId="4062E53F" w14:textId="77777777" w:rsidR="00C9711E" w:rsidRDefault="00C9711E" w:rsidP="00F35F19">
            <w:pPr>
              <w:pStyle w:val="TableParagraph"/>
              <w:rPr>
                <w:sz w:val="24"/>
              </w:rPr>
            </w:pPr>
          </w:p>
          <w:p w14:paraId="2D0178A8" w14:textId="77777777" w:rsidR="00C9711E" w:rsidRDefault="00C9711E" w:rsidP="00F35F19">
            <w:pPr>
              <w:pStyle w:val="TableParagraph"/>
              <w:rPr>
                <w:sz w:val="35"/>
              </w:rPr>
            </w:pPr>
          </w:p>
          <w:p w14:paraId="2C7E858C" w14:textId="77777777" w:rsidR="00C9711E" w:rsidRDefault="00C9711E" w:rsidP="00F35F19">
            <w:pPr>
              <w:pStyle w:val="TableParagraph"/>
              <w:ind w:left="335"/>
              <w:rPr>
                <w:b/>
              </w:rPr>
            </w:pPr>
            <w:r>
              <w:rPr>
                <w:b/>
                <w:spacing w:val="-2"/>
              </w:rPr>
              <w:t>Scope</w:t>
            </w:r>
          </w:p>
        </w:tc>
        <w:tc>
          <w:tcPr>
            <w:tcW w:w="1776" w:type="dxa"/>
          </w:tcPr>
          <w:p w14:paraId="0CD60E66" w14:textId="77777777" w:rsidR="00C9711E" w:rsidRDefault="00C9711E" w:rsidP="00F35F19">
            <w:pPr>
              <w:pStyle w:val="TableParagraph"/>
              <w:rPr>
                <w:sz w:val="20"/>
              </w:rPr>
            </w:pPr>
          </w:p>
          <w:p w14:paraId="0AF31DEC" w14:textId="77777777" w:rsidR="00C9711E" w:rsidRDefault="00C9711E" w:rsidP="00F35F19">
            <w:pPr>
              <w:pStyle w:val="TableParagraph"/>
              <w:spacing w:after="1"/>
              <w:rPr>
                <w:sz w:val="11"/>
              </w:rPr>
            </w:pPr>
          </w:p>
          <w:p w14:paraId="2BCFA96C" w14:textId="77777777" w:rsidR="00C9711E" w:rsidRDefault="00C9711E" w:rsidP="00F35F19">
            <w:pPr>
              <w:pStyle w:val="TableParagraph"/>
              <w:ind w:left="385"/>
              <w:rPr>
                <w:sz w:val="20"/>
              </w:rPr>
            </w:pPr>
            <w:r>
              <w:rPr>
                <w:noProof/>
                <w:sz w:val="20"/>
              </w:rPr>
              <mc:AlternateContent>
                <mc:Choice Requires="wpg">
                  <w:drawing>
                    <wp:inline distT="0" distB="0" distL="0" distR="0" wp14:anchorId="3C24DCCC" wp14:editId="6D375540">
                      <wp:extent cx="584200" cy="565150"/>
                      <wp:effectExtent l="13335" t="12700" r="12065" b="1270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51" name="docshape20"/>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8 10"/>
                                    <a:gd name="T35" fmla="*/ 308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3 10"/>
                                    <a:gd name="T51" fmla="*/ 583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3 10"/>
                                    <a:gd name="T115" fmla="*/ 583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8 10"/>
                                    <a:gd name="T131" fmla="*/ 308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8"/>
                                      </a:lnTo>
                                      <a:lnTo>
                                        <a:pt x="6" y="364"/>
                                      </a:lnTo>
                                      <a:lnTo>
                                        <a:pt x="0" y="435"/>
                                      </a:lnTo>
                                      <a:lnTo>
                                        <a:pt x="6" y="506"/>
                                      </a:lnTo>
                                      <a:lnTo>
                                        <a:pt x="23" y="573"/>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3"/>
                                      </a:lnTo>
                                      <a:lnTo>
                                        <a:pt x="894" y="506"/>
                                      </a:lnTo>
                                      <a:lnTo>
                                        <a:pt x="900" y="435"/>
                                      </a:lnTo>
                                      <a:lnTo>
                                        <a:pt x="894" y="364"/>
                                      </a:lnTo>
                                      <a:lnTo>
                                        <a:pt x="877" y="298"/>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21"/>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8 10"/>
                                    <a:gd name="T11" fmla="*/ 308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8 10"/>
                                    <a:gd name="T75" fmla="*/ 308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3 10"/>
                                    <a:gd name="T91" fmla="*/ 583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3 10"/>
                                    <a:gd name="T155" fmla="*/ 583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8"/>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8"/>
                                      </a:lnTo>
                                      <a:lnTo>
                                        <a:pt x="894" y="364"/>
                                      </a:lnTo>
                                      <a:lnTo>
                                        <a:pt x="900" y="435"/>
                                      </a:lnTo>
                                      <a:lnTo>
                                        <a:pt x="894" y="506"/>
                                      </a:lnTo>
                                      <a:lnTo>
                                        <a:pt x="877" y="573"/>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3"/>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60BC52ED">
                    <v:group id="Group 50" style="width:46pt;height:44.5pt;mso-position-horizontal-relative:char;mso-position-vertical-relative:line" coordsize="920,890" o:spid="_x0000_s1026" w14:anchorId="2E8BB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">
                      <v:shape id="docshape20" style="position:absolute;left:10;top:10;width:900;height:870;visibility:visible;mso-wrap-style:square;v-text-anchor:top" coordsize="900,870" o:spid="_x0000_s1027" fillcolor="#ffc000" stroked="f" path="m450,l377,6,308,22,243,49,184,84r-52,43l87,178,50,235,23,298,6,364,,435r6,71l23,573r27,62l87,692r45,51l184,786r59,35l308,848r69,16l450,870r73,-6l592,848r65,-27l716,786r52,-43l813,692r37,-57l877,573r17,-67l900,435r-6,-71l877,298,850,235,813,178,768,127,716,84,657,49,592,22,523,6,4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">
                        <v:path arrowok="t" o:connecttype="custom" o:connectlocs="450,10;377,16;308,32;243,59;184,94;132,137;87,188;50,245;23,308;6,374;0,445;6,516;23,583;50,645;87,702;132,753;184,796;243,831;308,858;377,874;450,880;523,874;592,858;657,831;716,796;768,753;813,702;850,645;877,583;894,516;900,445;894,374;877,308;850,245;813,188;768,137;716,94;657,59;592,32;523,16;450,10" o:connectangles="0,0,0,0,0,0,0,0,0,0,0,0,0,0,0,0,0,0,0,0,0,0,0,0,0,0,0,0,0,0,0,0,0,0,0,0,0,0,0,0,0"/>
                      </v:shape>
                      <v:shape id="docshape21" style="position:absolute;left:10;top:10;width:900;height:870;visibility:visible;mso-wrap-style:square;v-text-anchor:top" coordsize="900,870" o:spid="_x0000_s1028" filled="f" strokecolor="#41709c" strokeweight="1pt" path="m,435l6,364,23,298,50,235,87,178r45,-51l184,84,243,49,308,22,377,6,450,r73,6l592,22r65,27l716,84r52,43l813,178r37,57l877,298r17,66l900,435r-6,71l877,573r-27,62l813,692r-45,51l716,786r-59,35l592,848r-69,16l450,870r-73,-6l308,848,243,821,184,786,132,743,87,692,50,635,23,573,6,506,,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">
                        <v:path arrowok="t" o:connecttype="custom" o:connectlocs="0,445;6,374;23,308;50,245;87,188;132,137;184,94;243,59;308,32;377,16;450,10;523,16;592,32;657,59;716,94;768,137;813,188;850,245;877,308;894,374;900,445;894,516;877,583;850,645;813,702;768,753;716,796;657,831;592,858;523,874;450,880;377,874;308,858;243,831;184,796;132,753;87,702;50,645;23,583;6,516;0,445" o:connectangles="0,0,0,0,0,0,0,0,0,0,0,0,0,0,0,0,0,0,0,0,0,0,0,0,0,0,0,0,0,0,0,0,0,0,0,0,0,0,0,0,0"/>
                      </v:shape>
                      <w10:anchorlock/>
                    </v:group>
                  </w:pict>
                </mc:Fallback>
              </mc:AlternateContent>
            </w:r>
          </w:p>
        </w:tc>
        <w:tc>
          <w:tcPr>
            <w:tcW w:w="10917" w:type="dxa"/>
          </w:tcPr>
          <w:p w14:paraId="58A36109" w14:textId="77777777" w:rsidR="00C9711E" w:rsidRDefault="00C9711E" w:rsidP="00F35F19">
            <w:pPr>
              <w:pStyle w:val="TableParagraph"/>
            </w:pPr>
          </w:p>
          <w:p w14:paraId="0ECE7715" w14:textId="77777777" w:rsidR="00C9711E" w:rsidRDefault="00C9711E" w:rsidP="00C9711E">
            <w:pPr>
              <w:pStyle w:val="TableParagraph"/>
              <w:numPr>
                <w:ilvl w:val="0"/>
                <w:numId w:val="40"/>
              </w:numPr>
              <w:tabs>
                <w:tab w:val="left" w:pos="464"/>
                <w:tab w:val="left" w:pos="465"/>
              </w:tabs>
              <w:spacing w:before="1"/>
              <w:ind w:right="106"/>
            </w:pPr>
            <w:r>
              <w:t>The</w:t>
            </w:r>
            <w:r>
              <w:rPr>
                <w:spacing w:val="-3"/>
              </w:rPr>
              <w:t xml:space="preserve"> </w:t>
            </w:r>
            <w:r>
              <w:t>delivery</w:t>
            </w:r>
            <w:r>
              <w:rPr>
                <w:spacing w:val="-10"/>
              </w:rPr>
              <w:t xml:space="preserve"> </w:t>
            </w:r>
            <w:r>
              <w:t>of</w:t>
            </w:r>
            <w:r>
              <w:rPr>
                <w:spacing w:val="-7"/>
              </w:rPr>
              <w:t xml:space="preserve"> </w:t>
            </w:r>
            <w:r>
              <w:t>more</w:t>
            </w:r>
            <w:r>
              <w:rPr>
                <w:spacing w:val="-3"/>
              </w:rPr>
              <w:t xml:space="preserve"> </w:t>
            </w:r>
            <w:r>
              <w:t>nuanced</w:t>
            </w:r>
            <w:r>
              <w:rPr>
                <w:spacing w:val="-3"/>
              </w:rPr>
              <w:t xml:space="preserve"> </w:t>
            </w:r>
            <w:r>
              <w:t>features</w:t>
            </w:r>
            <w:r>
              <w:rPr>
                <w:spacing w:val="-6"/>
              </w:rPr>
              <w:t xml:space="preserve"> </w:t>
            </w:r>
            <w:r>
              <w:t>within</w:t>
            </w:r>
            <w:r>
              <w:rPr>
                <w:spacing w:val="-3"/>
              </w:rPr>
              <w:t xml:space="preserve"> </w:t>
            </w:r>
            <w:r>
              <w:t>the</w:t>
            </w:r>
            <w:r>
              <w:rPr>
                <w:spacing w:val="-3"/>
              </w:rPr>
              <w:t xml:space="preserve"> </w:t>
            </w:r>
            <w:r>
              <w:t>Procurement</w:t>
            </w:r>
            <w:r>
              <w:rPr>
                <w:spacing w:val="-7"/>
              </w:rPr>
              <w:t xml:space="preserve"> </w:t>
            </w:r>
            <w:r>
              <w:t>and Contract Management modules has been impacted both by</w:t>
            </w:r>
            <w:r>
              <w:rPr>
                <w:spacing w:val="40"/>
              </w:rPr>
              <w:t xml:space="preserve"> </w:t>
            </w:r>
            <w:r>
              <w:t>Project Team changes but also of the City’s own ability to support these process</w:t>
            </w:r>
          </w:p>
        </w:tc>
      </w:tr>
    </w:tbl>
    <w:p w14:paraId="1F27B6B1" w14:textId="77777777" w:rsidR="00C9711E" w:rsidRDefault="00C9711E" w:rsidP="00C9711E">
      <w:pPr>
        <w:spacing w:after="120"/>
        <w:jc w:val="center"/>
        <w:rPr>
          <w:rFonts w:ascii="Arial" w:hAnsi="Arial" w:cs="Arial"/>
          <w:szCs w:val="32"/>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737"/>
      </w:tblGrid>
      <w:tr w:rsidR="00C9711E" w14:paraId="48FC9D3A" w14:textId="77777777" w:rsidTr="00D36EB7">
        <w:trPr>
          <w:trHeight w:val="230"/>
        </w:trPr>
        <w:tc>
          <w:tcPr>
            <w:tcW w:w="1070" w:type="dxa"/>
            <w:shd w:val="clear" w:color="auto" w:fill="D9D9D9"/>
          </w:tcPr>
          <w:p w14:paraId="51986F01" w14:textId="77777777" w:rsidR="00C9711E" w:rsidRDefault="00C9711E" w:rsidP="00F35F19">
            <w:pPr>
              <w:pStyle w:val="TableParagraph"/>
              <w:spacing w:before="2" w:line="208" w:lineRule="exact"/>
              <w:ind w:left="110"/>
              <w:rPr>
                <w:b/>
                <w:sz w:val="20"/>
              </w:rPr>
            </w:pPr>
            <w:r>
              <w:rPr>
                <w:b/>
                <w:spacing w:val="-2"/>
                <w:sz w:val="20"/>
              </w:rPr>
              <w:t>Legend</w:t>
            </w:r>
          </w:p>
        </w:tc>
        <w:tc>
          <w:tcPr>
            <w:tcW w:w="4737" w:type="dxa"/>
            <w:shd w:val="clear" w:color="auto" w:fill="D9D9D9"/>
          </w:tcPr>
          <w:p w14:paraId="5FE756DF" w14:textId="77777777" w:rsidR="00C9711E" w:rsidRDefault="00C9711E" w:rsidP="00F35F19">
            <w:pPr>
              <w:pStyle w:val="TableParagraph"/>
              <w:spacing w:before="2" w:line="208" w:lineRule="exact"/>
              <w:ind w:left="110"/>
              <w:rPr>
                <w:b/>
                <w:sz w:val="20"/>
              </w:rPr>
            </w:pPr>
            <w:r>
              <w:rPr>
                <w:b/>
                <w:spacing w:val="-2"/>
                <w:sz w:val="20"/>
              </w:rPr>
              <w:t>Description</w:t>
            </w:r>
          </w:p>
        </w:tc>
      </w:tr>
      <w:tr w:rsidR="00C9711E" w14:paraId="2488FA90" w14:textId="77777777" w:rsidTr="00D36EB7">
        <w:trPr>
          <w:trHeight w:val="460"/>
        </w:trPr>
        <w:tc>
          <w:tcPr>
            <w:tcW w:w="1070" w:type="dxa"/>
          </w:tcPr>
          <w:p w14:paraId="1E288959" w14:textId="77777777" w:rsidR="00C9711E" w:rsidRDefault="00C9711E" w:rsidP="00F35F19">
            <w:pPr>
              <w:pStyle w:val="TableParagraph"/>
              <w:spacing w:before="3"/>
              <w:rPr>
                <w:sz w:val="4"/>
              </w:rPr>
            </w:pPr>
          </w:p>
          <w:p w14:paraId="1429D58E" w14:textId="77777777" w:rsidR="00C9711E" w:rsidRDefault="00C9711E" w:rsidP="00F35F19">
            <w:pPr>
              <w:pStyle w:val="TableParagraph"/>
              <w:ind w:left="356"/>
              <w:rPr>
                <w:sz w:val="20"/>
              </w:rPr>
            </w:pPr>
            <w:r>
              <w:rPr>
                <w:noProof/>
                <w:sz w:val="20"/>
              </w:rPr>
              <w:drawing>
                <wp:inline distT="0" distB="0" distL="0" distR="0" wp14:anchorId="7ECE5B9A" wp14:editId="4D9D1DC1">
                  <wp:extent cx="254000" cy="2286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254000" cy="228600"/>
                          </a:xfrm>
                          <a:prstGeom prst="rect">
                            <a:avLst/>
                          </a:prstGeom>
                        </pic:spPr>
                      </pic:pic>
                    </a:graphicData>
                  </a:graphic>
                </wp:inline>
              </w:drawing>
            </w:r>
          </w:p>
        </w:tc>
        <w:tc>
          <w:tcPr>
            <w:tcW w:w="4737" w:type="dxa"/>
          </w:tcPr>
          <w:p w14:paraId="23F2613C" w14:textId="77777777" w:rsidR="00C9711E" w:rsidRDefault="00C9711E" w:rsidP="00F35F19">
            <w:pPr>
              <w:pStyle w:val="TableParagraph"/>
              <w:spacing w:before="118"/>
              <w:ind w:left="110"/>
              <w:rPr>
                <w:sz w:val="20"/>
              </w:rPr>
            </w:pPr>
            <w:r>
              <w:rPr>
                <w:sz w:val="20"/>
              </w:rPr>
              <w:t>Attention</w:t>
            </w:r>
            <w:r>
              <w:rPr>
                <w:spacing w:val="-9"/>
                <w:sz w:val="20"/>
              </w:rPr>
              <w:t xml:space="preserve"> </w:t>
            </w:r>
            <w:r>
              <w:rPr>
                <w:spacing w:val="-2"/>
                <w:sz w:val="20"/>
              </w:rPr>
              <w:t>required.</w:t>
            </w:r>
          </w:p>
        </w:tc>
      </w:tr>
      <w:tr w:rsidR="00C9711E" w14:paraId="46C6F85D" w14:textId="77777777" w:rsidTr="00D36EB7">
        <w:trPr>
          <w:trHeight w:val="460"/>
        </w:trPr>
        <w:tc>
          <w:tcPr>
            <w:tcW w:w="1070" w:type="dxa"/>
          </w:tcPr>
          <w:p w14:paraId="36012FE5" w14:textId="77777777" w:rsidR="00C9711E" w:rsidRDefault="00C9711E" w:rsidP="00F35F19">
            <w:pPr>
              <w:pStyle w:val="TableParagraph"/>
              <w:spacing w:before="1"/>
              <w:rPr>
                <w:sz w:val="3"/>
              </w:rPr>
            </w:pPr>
          </w:p>
          <w:p w14:paraId="669725E7" w14:textId="77777777" w:rsidR="00C9711E" w:rsidRDefault="00C9711E" w:rsidP="00F35F19">
            <w:pPr>
              <w:pStyle w:val="TableParagraph"/>
              <w:ind w:left="350"/>
              <w:rPr>
                <w:sz w:val="20"/>
              </w:rPr>
            </w:pPr>
            <w:r>
              <w:rPr>
                <w:noProof/>
                <w:sz w:val="20"/>
              </w:rPr>
              <w:drawing>
                <wp:inline distT="0" distB="0" distL="0" distR="0" wp14:anchorId="1F8B43DD" wp14:editId="3CB74B74">
                  <wp:extent cx="254000" cy="228600"/>
                  <wp:effectExtent l="0" t="0" r="0"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254000" cy="228600"/>
                          </a:xfrm>
                          <a:prstGeom prst="rect">
                            <a:avLst/>
                          </a:prstGeom>
                        </pic:spPr>
                      </pic:pic>
                    </a:graphicData>
                  </a:graphic>
                </wp:inline>
              </w:drawing>
            </w:r>
          </w:p>
        </w:tc>
        <w:tc>
          <w:tcPr>
            <w:tcW w:w="4737" w:type="dxa"/>
          </w:tcPr>
          <w:p w14:paraId="4F95F438" w14:textId="77777777" w:rsidR="00C9711E" w:rsidRDefault="00C9711E" w:rsidP="00F35F19">
            <w:pPr>
              <w:pStyle w:val="TableParagraph"/>
              <w:spacing w:before="117"/>
              <w:ind w:left="110"/>
              <w:rPr>
                <w:sz w:val="20"/>
              </w:rPr>
            </w:pPr>
            <w:r>
              <w:rPr>
                <w:sz w:val="20"/>
              </w:rPr>
              <w:t>Potential</w:t>
            </w:r>
            <w:r>
              <w:rPr>
                <w:spacing w:val="-5"/>
                <w:sz w:val="20"/>
              </w:rPr>
              <w:t xml:space="preserve"> </w:t>
            </w:r>
            <w:r>
              <w:rPr>
                <w:sz w:val="20"/>
              </w:rPr>
              <w:t>impact</w:t>
            </w:r>
            <w:r>
              <w:rPr>
                <w:spacing w:val="-6"/>
                <w:sz w:val="20"/>
              </w:rPr>
              <w:t xml:space="preserve"> </w:t>
            </w:r>
            <w:r>
              <w:rPr>
                <w:sz w:val="20"/>
              </w:rPr>
              <w:t xml:space="preserve">on </w:t>
            </w:r>
            <w:r>
              <w:rPr>
                <w:spacing w:val="-2"/>
                <w:sz w:val="20"/>
              </w:rPr>
              <w:t>project.</w:t>
            </w:r>
          </w:p>
        </w:tc>
      </w:tr>
      <w:tr w:rsidR="00C9711E" w14:paraId="5D0CE54A" w14:textId="77777777" w:rsidTr="00D36EB7">
        <w:trPr>
          <w:trHeight w:val="460"/>
        </w:trPr>
        <w:tc>
          <w:tcPr>
            <w:tcW w:w="1070" w:type="dxa"/>
          </w:tcPr>
          <w:p w14:paraId="5A32D077" w14:textId="77777777" w:rsidR="00C9711E" w:rsidRDefault="00C9711E" w:rsidP="00F35F19">
            <w:pPr>
              <w:pStyle w:val="TableParagraph"/>
              <w:spacing w:before="3"/>
              <w:rPr>
                <w:sz w:val="3"/>
              </w:rPr>
            </w:pPr>
          </w:p>
          <w:p w14:paraId="6A744669" w14:textId="77777777" w:rsidR="00C9711E" w:rsidRDefault="00C9711E" w:rsidP="00F35F19">
            <w:pPr>
              <w:pStyle w:val="TableParagraph"/>
              <w:ind w:left="354"/>
              <w:rPr>
                <w:sz w:val="20"/>
              </w:rPr>
            </w:pPr>
            <w:r>
              <w:rPr>
                <w:noProof/>
                <w:sz w:val="20"/>
              </w:rPr>
              <w:drawing>
                <wp:inline distT="0" distB="0" distL="0" distR="0" wp14:anchorId="5ED676A2" wp14:editId="6492085B">
                  <wp:extent cx="254000" cy="22860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254000" cy="228600"/>
                          </a:xfrm>
                          <a:prstGeom prst="rect">
                            <a:avLst/>
                          </a:prstGeom>
                        </pic:spPr>
                      </pic:pic>
                    </a:graphicData>
                  </a:graphic>
                </wp:inline>
              </w:drawing>
            </w:r>
          </w:p>
        </w:tc>
        <w:tc>
          <w:tcPr>
            <w:tcW w:w="4737" w:type="dxa"/>
          </w:tcPr>
          <w:p w14:paraId="09BE1A8A" w14:textId="77777777" w:rsidR="00C9711E" w:rsidRDefault="00C9711E" w:rsidP="00F35F19">
            <w:pPr>
              <w:pStyle w:val="TableParagraph"/>
              <w:spacing w:before="117"/>
              <w:ind w:left="110"/>
              <w:rPr>
                <w:sz w:val="20"/>
              </w:rPr>
            </w:pPr>
            <w:r>
              <w:rPr>
                <w:sz w:val="20"/>
              </w:rPr>
              <w:t>No</w:t>
            </w:r>
            <w:r>
              <w:rPr>
                <w:spacing w:val="-4"/>
                <w:sz w:val="20"/>
              </w:rPr>
              <w:t xml:space="preserve"> </w:t>
            </w:r>
            <w:r>
              <w:rPr>
                <w:spacing w:val="-2"/>
                <w:sz w:val="20"/>
              </w:rPr>
              <w:t>issues.</w:t>
            </w:r>
          </w:p>
        </w:tc>
      </w:tr>
    </w:tbl>
    <w:p w14:paraId="52C53AD2" w14:textId="77777777" w:rsidR="00137729" w:rsidRPr="00AE068E" w:rsidRDefault="00137729" w:rsidP="00137729">
      <w:pPr>
        <w:spacing w:after="120"/>
        <w:jc w:val="center"/>
        <w:rPr>
          <w:rFonts w:ascii="Arial" w:hAnsi="Arial" w:cs="Arial"/>
          <w:szCs w:val="32"/>
          <w:lang w:val="en-US"/>
        </w:rPr>
      </w:pPr>
    </w:p>
    <w:p w14:paraId="736E7C8D" w14:textId="77777777" w:rsidR="00137729" w:rsidRDefault="00137729" w:rsidP="00137729">
      <w:pPr>
        <w:rPr>
          <w:rFonts w:ascii="Arial" w:hAnsi="Arial" w:cs="Arial"/>
          <w:b/>
          <w:bCs/>
          <w:szCs w:val="24"/>
          <w:lang w:val="en-US"/>
        </w:rPr>
        <w:sectPr w:rsidR="00137729" w:rsidSect="00737C68">
          <w:pgSz w:w="16838" w:h="11906" w:orient="landscape" w:code="9"/>
          <w:pgMar w:top="1440" w:right="1440" w:bottom="1440" w:left="1440" w:header="709" w:footer="709" w:gutter="0"/>
          <w:cols w:space="708"/>
          <w:docGrid w:linePitch="360"/>
        </w:sectPr>
      </w:pPr>
    </w:p>
    <w:p w14:paraId="70AD2D7F" w14:textId="77777777" w:rsidR="00137729" w:rsidRPr="009873F8" w:rsidRDefault="00137729" w:rsidP="00D36EB7">
      <w:pPr>
        <w:ind w:left="-284" w:right="-238"/>
        <w:jc w:val="both"/>
        <w:rPr>
          <w:rFonts w:ascii="Arial" w:hAnsi="Arial" w:cs="Arial"/>
          <w:b/>
          <w:bCs/>
          <w:szCs w:val="24"/>
          <w:lang w:val="en-US"/>
        </w:rPr>
      </w:pPr>
      <w:r w:rsidRPr="009873F8">
        <w:rPr>
          <w:rFonts w:ascii="Arial" w:hAnsi="Arial" w:cs="Arial"/>
          <w:b/>
          <w:bCs/>
          <w:szCs w:val="24"/>
          <w:lang w:val="en-US"/>
        </w:rPr>
        <w:lastRenderedPageBreak/>
        <w:t>Milestone Status</w:t>
      </w:r>
    </w:p>
    <w:p w14:paraId="3EB76024" w14:textId="77777777" w:rsidR="00137729" w:rsidRDefault="00137729" w:rsidP="00C90B78">
      <w:pPr>
        <w:ind w:left="-284" w:right="-330"/>
        <w:jc w:val="both"/>
        <w:rPr>
          <w:rFonts w:ascii="Arial" w:hAnsi="Arial" w:cs="Arial"/>
          <w:szCs w:val="32"/>
          <w:lang w:val="en-US"/>
        </w:rPr>
      </w:pPr>
      <w:r w:rsidRPr="00AE068E">
        <w:rPr>
          <w:rFonts w:ascii="Arial" w:hAnsi="Arial" w:cs="Arial"/>
          <w:szCs w:val="32"/>
          <w:lang w:val="en-US"/>
        </w:rPr>
        <w:t>The status of the key milestones outlined in the project schedule for the implementation of OneCouncil Phase 1 are:</w:t>
      </w:r>
    </w:p>
    <w:p w14:paraId="1BF01A6D" w14:textId="77777777" w:rsidR="00C9711E" w:rsidRDefault="00C9711E" w:rsidP="00D36EB7">
      <w:pPr>
        <w:spacing w:after="120"/>
        <w:ind w:left="-284"/>
        <w:jc w:val="both"/>
        <w:rPr>
          <w:rFonts w:ascii="Arial" w:hAnsi="Arial" w:cs="Arial"/>
          <w:szCs w:val="32"/>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632"/>
        <w:gridCol w:w="845"/>
        <w:gridCol w:w="1320"/>
        <w:gridCol w:w="2326"/>
      </w:tblGrid>
      <w:tr w:rsidR="00C9711E" w14:paraId="3F00B44C" w14:textId="77777777" w:rsidTr="00D36EB7">
        <w:trPr>
          <w:trHeight w:val="460"/>
        </w:trPr>
        <w:tc>
          <w:tcPr>
            <w:tcW w:w="670" w:type="dxa"/>
            <w:shd w:val="clear" w:color="auto" w:fill="D9D9D9"/>
          </w:tcPr>
          <w:p w14:paraId="653276CD" w14:textId="77777777" w:rsidR="00C9711E" w:rsidRDefault="00C9711E" w:rsidP="00D36EB7">
            <w:pPr>
              <w:pStyle w:val="TableParagraph"/>
              <w:spacing w:before="117"/>
              <w:ind w:left="1" w:hanging="14"/>
              <w:jc w:val="center"/>
              <w:rPr>
                <w:b/>
                <w:sz w:val="20"/>
              </w:rPr>
            </w:pPr>
            <w:r>
              <w:rPr>
                <w:b/>
                <w:w w:val="99"/>
                <w:sz w:val="20"/>
              </w:rPr>
              <w:t>#</w:t>
            </w:r>
          </w:p>
        </w:tc>
        <w:tc>
          <w:tcPr>
            <w:tcW w:w="2632" w:type="dxa"/>
            <w:shd w:val="clear" w:color="auto" w:fill="D9D9D9"/>
          </w:tcPr>
          <w:p w14:paraId="5C0480F2" w14:textId="77777777" w:rsidR="00C9711E" w:rsidRDefault="00C9711E" w:rsidP="00F35F19">
            <w:pPr>
              <w:pStyle w:val="TableParagraph"/>
              <w:spacing w:before="117"/>
              <w:ind w:left="855"/>
              <w:rPr>
                <w:b/>
                <w:sz w:val="20"/>
              </w:rPr>
            </w:pPr>
            <w:r>
              <w:rPr>
                <w:b/>
                <w:spacing w:val="-2"/>
                <w:sz w:val="20"/>
              </w:rPr>
              <w:t>Milestone</w:t>
            </w:r>
          </w:p>
        </w:tc>
        <w:tc>
          <w:tcPr>
            <w:tcW w:w="845" w:type="dxa"/>
            <w:shd w:val="clear" w:color="auto" w:fill="D9D9D9"/>
          </w:tcPr>
          <w:p w14:paraId="33D3A206" w14:textId="77777777" w:rsidR="00C9711E" w:rsidRDefault="00C9711E" w:rsidP="00F35F19">
            <w:pPr>
              <w:pStyle w:val="TableParagraph"/>
              <w:spacing w:before="117"/>
              <w:ind w:left="114"/>
              <w:rPr>
                <w:b/>
                <w:sz w:val="20"/>
              </w:rPr>
            </w:pPr>
            <w:r>
              <w:rPr>
                <w:b/>
                <w:spacing w:val="-2"/>
                <w:sz w:val="20"/>
              </w:rPr>
              <w:t>Status</w:t>
            </w:r>
          </w:p>
        </w:tc>
        <w:tc>
          <w:tcPr>
            <w:tcW w:w="1320" w:type="dxa"/>
            <w:shd w:val="clear" w:color="auto" w:fill="D9D9D9"/>
          </w:tcPr>
          <w:p w14:paraId="58FB9F6A" w14:textId="77777777" w:rsidR="00C9711E" w:rsidRDefault="00C9711E" w:rsidP="00F35F19">
            <w:pPr>
              <w:pStyle w:val="TableParagraph"/>
              <w:spacing w:before="2"/>
              <w:jc w:val="center"/>
              <w:rPr>
                <w:b/>
                <w:sz w:val="20"/>
              </w:rPr>
            </w:pPr>
            <w:r>
              <w:rPr>
                <w:b/>
                <w:w w:val="99"/>
                <w:sz w:val="20"/>
              </w:rPr>
              <w:t>%</w:t>
            </w:r>
          </w:p>
          <w:p w14:paraId="481F7A2D" w14:textId="77777777" w:rsidR="00C9711E" w:rsidRDefault="00C9711E" w:rsidP="00F35F19">
            <w:pPr>
              <w:pStyle w:val="TableParagraph"/>
              <w:spacing w:before="1" w:line="208" w:lineRule="exact"/>
              <w:ind w:left="186" w:right="188"/>
              <w:jc w:val="center"/>
              <w:rPr>
                <w:b/>
                <w:sz w:val="20"/>
              </w:rPr>
            </w:pPr>
            <w:r>
              <w:rPr>
                <w:b/>
                <w:spacing w:val="-2"/>
                <w:sz w:val="20"/>
              </w:rPr>
              <w:t>Complete</w:t>
            </w:r>
          </w:p>
        </w:tc>
        <w:tc>
          <w:tcPr>
            <w:tcW w:w="2326" w:type="dxa"/>
            <w:shd w:val="clear" w:color="auto" w:fill="D9D9D9"/>
          </w:tcPr>
          <w:p w14:paraId="7A9EF3ED" w14:textId="77777777" w:rsidR="00C9711E" w:rsidRDefault="00C9711E" w:rsidP="00F35F19">
            <w:pPr>
              <w:pStyle w:val="TableParagraph"/>
              <w:spacing w:before="117"/>
              <w:ind w:left="610"/>
              <w:rPr>
                <w:b/>
                <w:sz w:val="20"/>
              </w:rPr>
            </w:pPr>
            <w:r>
              <w:rPr>
                <w:b/>
                <w:sz w:val="20"/>
              </w:rPr>
              <w:t>Target</w:t>
            </w:r>
            <w:r>
              <w:rPr>
                <w:b/>
                <w:spacing w:val="-8"/>
                <w:sz w:val="20"/>
              </w:rPr>
              <w:t xml:space="preserve"> </w:t>
            </w:r>
            <w:r>
              <w:rPr>
                <w:b/>
                <w:spacing w:val="-4"/>
                <w:sz w:val="20"/>
              </w:rPr>
              <w:t>Date</w:t>
            </w:r>
          </w:p>
        </w:tc>
      </w:tr>
      <w:tr w:rsidR="00C9711E" w14:paraId="48CEEF15" w14:textId="77777777" w:rsidTr="00D36EB7">
        <w:trPr>
          <w:trHeight w:val="690"/>
        </w:trPr>
        <w:tc>
          <w:tcPr>
            <w:tcW w:w="670" w:type="dxa"/>
          </w:tcPr>
          <w:p w14:paraId="1911A25A" w14:textId="77777777" w:rsidR="00C9711E" w:rsidRDefault="00C9711E" w:rsidP="00F35F19">
            <w:pPr>
              <w:pStyle w:val="TableParagraph"/>
              <w:spacing w:before="2"/>
              <w:rPr>
                <w:sz w:val="20"/>
              </w:rPr>
            </w:pPr>
          </w:p>
          <w:p w14:paraId="548E08E5" w14:textId="77777777" w:rsidR="00C9711E" w:rsidRDefault="00C9711E" w:rsidP="00F35F19">
            <w:pPr>
              <w:pStyle w:val="TableParagraph"/>
              <w:ind w:left="1"/>
              <w:jc w:val="center"/>
              <w:rPr>
                <w:sz w:val="20"/>
              </w:rPr>
            </w:pPr>
            <w:r>
              <w:rPr>
                <w:w w:val="99"/>
                <w:sz w:val="20"/>
              </w:rPr>
              <w:t>1</w:t>
            </w:r>
          </w:p>
        </w:tc>
        <w:tc>
          <w:tcPr>
            <w:tcW w:w="2632" w:type="dxa"/>
          </w:tcPr>
          <w:p w14:paraId="67F82DDA" w14:textId="77777777" w:rsidR="00C9711E" w:rsidRDefault="00C9711E" w:rsidP="00F35F19">
            <w:pPr>
              <w:pStyle w:val="TableParagraph"/>
              <w:spacing w:before="2"/>
              <w:rPr>
                <w:sz w:val="20"/>
              </w:rPr>
            </w:pPr>
          </w:p>
          <w:p w14:paraId="3703FD48" w14:textId="77777777" w:rsidR="00C9711E" w:rsidRDefault="00C9711E" w:rsidP="00F35F19">
            <w:pPr>
              <w:pStyle w:val="TableParagraph"/>
              <w:ind w:left="110"/>
              <w:rPr>
                <w:sz w:val="20"/>
              </w:rPr>
            </w:pPr>
            <w:r>
              <w:rPr>
                <w:sz w:val="20"/>
              </w:rPr>
              <w:t>Project</w:t>
            </w:r>
            <w:r>
              <w:rPr>
                <w:spacing w:val="-6"/>
                <w:sz w:val="20"/>
              </w:rPr>
              <w:t xml:space="preserve"> </w:t>
            </w:r>
            <w:r>
              <w:rPr>
                <w:spacing w:val="-2"/>
                <w:sz w:val="20"/>
              </w:rPr>
              <w:t>Planning</w:t>
            </w:r>
          </w:p>
        </w:tc>
        <w:tc>
          <w:tcPr>
            <w:tcW w:w="845" w:type="dxa"/>
          </w:tcPr>
          <w:p w14:paraId="2F187B04" w14:textId="77777777" w:rsidR="00C9711E" w:rsidRDefault="00C9711E" w:rsidP="00F35F19">
            <w:pPr>
              <w:pStyle w:val="TableParagraph"/>
              <w:spacing w:after="1"/>
              <w:rPr>
                <w:sz w:val="15"/>
              </w:rPr>
            </w:pPr>
          </w:p>
          <w:p w14:paraId="59340358" w14:textId="77777777" w:rsidR="00C9711E" w:rsidRDefault="00C9711E" w:rsidP="00F35F19">
            <w:pPr>
              <w:pStyle w:val="TableParagraph"/>
              <w:ind w:left="195"/>
              <w:rPr>
                <w:sz w:val="20"/>
              </w:rPr>
            </w:pPr>
            <w:r>
              <w:rPr>
                <w:noProof/>
                <w:sz w:val="20"/>
              </w:rPr>
              <w:drawing>
                <wp:inline distT="0" distB="0" distL="0" distR="0" wp14:anchorId="51576D4A" wp14:editId="22088EBF">
                  <wp:extent cx="254000" cy="228600"/>
                  <wp:effectExtent l="0" t="0" r="0" b="0"/>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6" cstate="print"/>
                          <a:stretch>
                            <a:fillRect/>
                          </a:stretch>
                        </pic:blipFill>
                        <pic:spPr>
                          <a:xfrm>
                            <a:off x="0" y="0"/>
                            <a:ext cx="254000" cy="228600"/>
                          </a:xfrm>
                          <a:prstGeom prst="rect">
                            <a:avLst/>
                          </a:prstGeom>
                        </pic:spPr>
                      </pic:pic>
                    </a:graphicData>
                  </a:graphic>
                </wp:inline>
              </w:drawing>
            </w:r>
          </w:p>
        </w:tc>
        <w:tc>
          <w:tcPr>
            <w:tcW w:w="1320" w:type="dxa"/>
          </w:tcPr>
          <w:p w14:paraId="3B713E55" w14:textId="77777777" w:rsidR="00C9711E" w:rsidRDefault="00C9711E" w:rsidP="00F35F19">
            <w:pPr>
              <w:pStyle w:val="TableParagraph"/>
              <w:spacing w:before="3"/>
              <w:rPr>
                <w:sz w:val="18"/>
              </w:rPr>
            </w:pPr>
          </w:p>
          <w:p w14:paraId="027103EC" w14:textId="77777777" w:rsidR="00C9711E" w:rsidRDefault="00C9711E" w:rsidP="00F35F19">
            <w:pPr>
              <w:pStyle w:val="TableParagraph"/>
              <w:ind w:left="410"/>
              <w:rPr>
                <w:rFonts w:ascii="Calibri"/>
                <w:b/>
              </w:rPr>
            </w:pPr>
            <w:r>
              <w:rPr>
                <w:rFonts w:ascii="Calibri"/>
                <w:b/>
                <w:spacing w:val="-4"/>
              </w:rPr>
              <w:t>100%</w:t>
            </w:r>
          </w:p>
        </w:tc>
        <w:tc>
          <w:tcPr>
            <w:tcW w:w="2326" w:type="dxa"/>
          </w:tcPr>
          <w:p w14:paraId="44B01B53" w14:textId="77777777" w:rsidR="00C9711E" w:rsidRDefault="00C9711E" w:rsidP="00F35F19">
            <w:pPr>
              <w:pStyle w:val="TableParagraph"/>
              <w:spacing w:before="2"/>
              <w:rPr>
                <w:sz w:val="20"/>
              </w:rPr>
            </w:pPr>
          </w:p>
          <w:p w14:paraId="33150789" w14:textId="77777777" w:rsidR="00C9711E" w:rsidRDefault="00C9711E" w:rsidP="00F35F19">
            <w:pPr>
              <w:pStyle w:val="TableParagraph"/>
              <w:ind w:left="105"/>
              <w:rPr>
                <w:sz w:val="20"/>
              </w:rPr>
            </w:pPr>
            <w:r>
              <w:rPr>
                <w:sz w:val="20"/>
              </w:rPr>
              <w:t>31</w:t>
            </w:r>
            <w:r>
              <w:rPr>
                <w:spacing w:val="-8"/>
                <w:sz w:val="20"/>
              </w:rPr>
              <w:t xml:space="preserve"> </w:t>
            </w:r>
            <w:r>
              <w:rPr>
                <w:sz w:val="20"/>
              </w:rPr>
              <w:t>September</w:t>
            </w:r>
            <w:r>
              <w:rPr>
                <w:spacing w:val="-4"/>
                <w:sz w:val="20"/>
              </w:rPr>
              <w:t xml:space="preserve"> 2021</w:t>
            </w:r>
          </w:p>
        </w:tc>
      </w:tr>
      <w:tr w:rsidR="00C9711E" w14:paraId="62E3409D" w14:textId="77777777" w:rsidTr="00D36EB7">
        <w:trPr>
          <w:trHeight w:val="690"/>
        </w:trPr>
        <w:tc>
          <w:tcPr>
            <w:tcW w:w="670" w:type="dxa"/>
          </w:tcPr>
          <w:p w14:paraId="45B6CA13" w14:textId="77777777" w:rsidR="00C9711E" w:rsidRDefault="00C9711E" w:rsidP="00F35F19">
            <w:pPr>
              <w:pStyle w:val="TableParagraph"/>
              <w:spacing w:before="2"/>
              <w:rPr>
                <w:sz w:val="20"/>
              </w:rPr>
            </w:pPr>
          </w:p>
          <w:p w14:paraId="107325C1" w14:textId="77777777" w:rsidR="00C9711E" w:rsidRDefault="00C9711E" w:rsidP="00F35F19">
            <w:pPr>
              <w:pStyle w:val="TableParagraph"/>
              <w:ind w:left="1"/>
              <w:jc w:val="center"/>
              <w:rPr>
                <w:sz w:val="20"/>
              </w:rPr>
            </w:pPr>
            <w:r>
              <w:rPr>
                <w:w w:val="99"/>
                <w:sz w:val="20"/>
              </w:rPr>
              <w:t>2</w:t>
            </w:r>
          </w:p>
        </w:tc>
        <w:tc>
          <w:tcPr>
            <w:tcW w:w="2632" w:type="dxa"/>
          </w:tcPr>
          <w:p w14:paraId="2C7C1157" w14:textId="77777777" w:rsidR="00C9711E" w:rsidRDefault="00C9711E" w:rsidP="00F35F19">
            <w:pPr>
              <w:pStyle w:val="TableParagraph"/>
              <w:spacing w:before="2"/>
              <w:rPr>
                <w:sz w:val="20"/>
              </w:rPr>
            </w:pPr>
          </w:p>
          <w:p w14:paraId="2EB2013C" w14:textId="77777777" w:rsidR="00C9711E" w:rsidRDefault="00C9711E" w:rsidP="00F35F19">
            <w:pPr>
              <w:pStyle w:val="TableParagraph"/>
              <w:ind w:left="110"/>
              <w:rPr>
                <w:sz w:val="20"/>
              </w:rPr>
            </w:pPr>
            <w:r>
              <w:rPr>
                <w:sz w:val="20"/>
              </w:rPr>
              <w:t>Project</w:t>
            </w:r>
            <w:r>
              <w:rPr>
                <w:spacing w:val="-5"/>
                <w:sz w:val="20"/>
              </w:rPr>
              <w:t xml:space="preserve"> </w:t>
            </w:r>
            <w:r>
              <w:rPr>
                <w:sz w:val="20"/>
              </w:rPr>
              <w:t>Team</w:t>
            </w:r>
            <w:r>
              <w:rPr>
                <w:spacing w:val="-5"/>
                <w:sz w:val="20"/>
              </w:rPr>
              <w:t xml:space="preserve"> </w:t>
            </w:r>
            <w:r>
              <w:rPr>
                <w:spacing w:val="-2"/>
                <w:sz w:val="20"/>
              </w:rPr>
              <w:t>Recruitment</w:t>
            </w:r>
          </w:p>
        </w:tc>
        <w:tc>
          <w:tcPr>
            <w:tcW w:w="845" w:type="dxa"/>
          </w:tcPr>
          <w:p w14:paraId="7DE63156" w14:textId="77777777" w:rsidR="00C9711E" w:rsidRDefault="00C9711E" w:rsidP="00F35F19">
            <w:pPr>
              <w:pStyle w:val="TableParagraph"/>
              <w:spacing w:before="4"/>
              <w:rPr>
                <w:sz w:val="15"/>
              </w:rPr>
            </w:pPr>
          </w:p>
          <w:p w14:paraId="02FFA895" w14:textId="77777777" w:rsidR="00C9711E" w:rsidRDefault="00C9711E" w:rsidP="00F35F19">
            <w:pPr>
              <w:pStyle w:val="TableParagraph"/>
              <w:ind w:left="197"/>
              <w:rPr>
                <w:sz w:val="20"/>
              </w:rPr>
            </w:pPr>
            <w:r>
              <w:rPr>
                <w:noProof/>
                <w:sz w:val="20"/>
              </w:rPr>
              <w:drawing>
                <wp:inline distT="0" distB="0" distL="0" distR="0" wp14:anchorId="3D58E737" wp14:editId="16AAFACE">
                  <wp:extent cx="254000" cy="228600"/>
                  <wp:effectExtent l="0" t="0" r="0" b="0"/>
                  <wp:docPr id="3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7" cstate="print"/>
                          <a:stretch>
                            <a:fillRect/>
                          </a:stretch>
                        </pic:blipFill>
                        <pic:spPr>
                          <a:xfrm>
                            <a:off x="0" y="0"/>
                            <a:ext cx="254000" cy="228600"/>
                          </a:xfrm>
                          <a:prstGeom prst="rect">
                            <a:avLst/>
                          </a:prstGeom>
                        </pic:spPr>
                      </pic:pic>
                    </a:graphicData>
                  </a:graphic>
                </wp:inline>
              </w:drawing>
            </w:r>
          </w:p>
        </w:tc>
        <w:tc>
          <w:tcPr>
            <w:tcW w:w="1320" w:type="dxa"/>
          </w:tcPr>
          <w:p w14:paraId="24F304D1" w14:textId="77777777" w:rsidR="00C9711E" w:rsidRDefault="00C9711E" w:rsidP="00F35F19">
            <w:pPr>
              <w:pStyle w:val="TableParagraph"/>
              <w:spacing w:before="3"/>
              <w:rPr>
                <w:sz w:val="18"/>
              </w:rPr>
            </w:pPr>
          </w:p>
          <w:p w14:paraId="1A0C919C" w14:textId="77777777" w:rsidR="00C9711E" w:rsidRDefault="00C9711E" w:rsidP="00F35F19">
            <w:pPr>
              <w:pStyle w:val="TableParagraph"/>
              <w:ind w:left="410"/>
              <w:rPr>
                <w:rFonts w:ascii="Calibri"/>
                <w:b/>
              </w:rPr>
            </w:pPr>
            <w:r>
              <w:rPr>
                <w:rFonts w:ascii="Calibri"/>
                <w:b/>
                <w:spacing w:val="-4"/>
              </w:rPr>
              <w:t>100%</w:t>
            </w:r>
          </w:p>
        </w:tc>
        <w:tc>
          <w:tcPr>
            <w:tcW w:w="2326" w:type="dxa"/>
          </w:tcPr>
          <w:p w14:paraId="6F3AC351" w14:textId="77777777" w:rsidR="00C9711E" w:rsidRDefault="00C9711E" w:rsidP="00F35F19">
            <w:pPr>
              <w:pStyle w:val="TableParagraph"/>
              <w:spacing w:before="2"/>
              <w:rPr>
                <w:sz w:val="20"/>
              </w:rPr>
            </w:pPr>
          </w:p>
          <w:p w14:paraId="3C63FCBA" w14:textId="77777777" w:rsidR="00C9711E" w:rsidRDefault="00C9711E" w:rsidP="00F35F19">
            <w:pPr>
              <w:pStyle w:val="TableParagraph"/>
              <w:ind w:left="105"/>
              <w:rPr>
                <w:sz w:val="20"/>
              </w:rPr>
            </w:pPr>
            <w:r>
              <w:rPr>
                <w:sz w:val="20"/>
              </w:rPr>
              <w:t>29</w:t>
            </w:r>
            <w:r>
              <w:rPr>
                <w:spacing w:val="-7"/>
                <w:sz w:val="20"/>
              </w:rPr>
              <w:t xml:space="preserve"> </w:t>
            </w:r>
            <w:r>
              <w:rPr>
                <w:sz w:val="20"/>
              </w:rPr>
              <w:t>October</w:t>
            </w:r>
            <w:r>
              <w:rPr>
                <w:spacing w:val="-6"/>
                <w:sz w:val="20"/>
              </w:rPr>
              <w:t xml:space="preserve"> </w:t>
            </w:r>
            <w:r>
              <w:rPr>
                <w:spacing w:val="-4"/>
                <w:sz w:val="20"/>
              </w:rPr>
              <w:t>2021</w:t>
            </w:r>
          </w:p>
        </w:tc>
      </w:tr>
      <w:tr w:rsidR="00C9711E" w14:paraId="55C1C238" w14:textId="77777777" w:rsidTr="00D36EB7">
        <w:trPr>
          <w:trHeight w:val="690"/>
        </w:trPr>
        <w:tc>
          <w:tcPr>
            <w:tcW w:w="670" w:type="dxa"/>
          </w:tcPr>
          <w:p w14:paraId="4332A718" w14:textId="77777777" w:rsidR="00C9711E" w:rsidRDefault="00C9711E" w:rsidP="00F35F19">
            <w:pPr>
              <w:pStyle w:val="TableParagraph"/>
              <w:spacing w:before="3"/>
              <w:rPr>
                <w:sz w:val="20"/>
              </w:rPr>
            </w:pPr>
          </w:p>
          <w:p w14:paraId="09411851" w14:textId="77777777" w:rsidR="00C9711E" w:rsidRDefault="00C9711E" w:rsidP="00F35F19">
            <w:pPr>
              <w:pStyle w:val="TableParagraph"/>
              <w:ind w:left="1"/>
              <w:jc w:val="center"/>
              <w:rPr>
                <w:sz w:val="20"/>
              </w:rPr>
            </w:pPr>
            <w:r>
              <w:rPr>
                <w:w w:val="99"/>
                <w:sz w:val="20"/>
              </w:rPr>
              <w:t>3</w:t>
            </w:r>
          </w:p>
        </w:tc>
        <w:tc>
          <w:tcPr>
            <w:tcW w:w="2632" w:type="dxa"/>
          </w:tcPr>
          <w:p w14:paraId="214E91AD" w14:textId="77777777" w:rsidR="00C9711E" w:rsidRDefault="00C9711E" w:rsidP="00F35F19">
            <w:pPr>
              <w:pStyle w:val="TableParagraph"/>
              <w:spacing w:before="3"/>
              <w:rPr>
                <w:sz w:val="20"/>
              </w:rPr>
            </w:pPr>
          </w:p>
          <w:p w14:paraId="5E3760CE" w14:textId="77777777" w:rsidR="00C9711E" w:rsidRDefault="00C9711E" w:rsidP="00F35F19">
            <w:pPr>
              <w:pStyle w:val="TableParagraph"/>
              <w:ind w:left="110"/>
              <w:rPr>
                <w:sz w:val="20"/>
              </w:rPr>
            </w:pPr>
            <w:r>
              <w:rPr>
                <w:sz w:val="20"/>
              </w:rPr>
              <w:t>Project</w:t>
            </w:r>
            <w:r>
              <w:rPr>
                <w:spacing w:val="-5"/>
                <w:sz w:val="20"/>
              </w:rPr>
              <w:t xml:space="preserve"> </w:t>
            </w:r>
            <w:r>
              <w:rPr>
                <w:sz w:val="20"/>
              </w:rPr>
              <w:t>Team</w:t>
            </w:r>
            <w:r>
              <w:rPr>
                <w:spacing w:val="-5"/>
                <w:sz w:val="20"/>
              </w:rPr>
              <w:t xml:space="preserve"> </w:t>
            </w:r>
            <w:r>
              <w:rPr>
                <w:spacing w:val="-2"/>
                <w:sz w:val="20"/>
              </w:rPr>
              <w:t>Training</w:t>
            </w:r>
          </w:p>
        </w:tc>
        <w:tc>
          <w:tcPr>
            <w:tcW w:w="845" w:type="dxa"/>
          </w:tcPr>
          <w:p w14:paraId="0D899934" w14:textId="77777777" w:rsidR="00C9711E" w:rsidRDefault="00C9711E" w:rsidP="00F35F19">
            <w:pPr>
              <w:pStyle w:val="TableParagraph"/>
              <w:spacing w:before="9"/>
              <w:rPr>
                <w:sz w:val="12"/>
              </w:rPr>
            </w:pPr>
          </w:p>
          <w:p w14:paraId="72C7159D" w14:textId="77777777" w:rsidR="00C9711E" w:rsidRDefault="00C9711E" w:rsidP="00F35F19">
            <w:pPr>
              <w:pStyle w:val="TableParagraph"/>
              <w:ind w:left="207"/>
              <w:rPr>
                <w:sz w:val="20"/>
              </w:rPr>
            </w:pPr>
            <w:r>
              <w:rPr>
                <w:noProof/>
                <w:sz w:val="20"/>
              </w:rPr>
              <w:drawing>
                <wp:inline distT="0" distB="0" distL="0" distR="0" wp14:anchorId="386471CD" wp14:editId="006E8B76">
                  <wp:extent cx="254000" cy="22860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7" cstate="print"/>
                          <a:stretch>
                            <a:fillRect/>
                          </a:stretch>
                        </pic:blipFill>
                        <pic:spPr>
                          <a:xfrm>
                            <a:off x="0" y="0"/>
                            <a:ext cx="254000" cy="228600"/>
                          </a:xfrm>
                          <a:prstGeom prst="rect">
                            <a:avLst/>
                          </a:prstGeom>
                        </pic:spPr>
                      </pic:pic>
                    </a:graphicData>
                  </a:graphic>
                </wp:inline>
              </w:drawing>
            </w:r>
          </w:p>
        </w:tc>
        <w:tc>
          <w:tcPr>
            <w:tcW w:w="1320" w:type="dxa"/>
          </w:tcPr>
          <w:p w14:paraId="5A950AF0" w14:textId="77777777" w:rsidR="00C9711E" w:rsidRDefault="00C9711E" w:rsidP="00F35F19">
            <w:pPr>
              <w:pStyle w:val="TableParagraph"/>
              <w:spacing w:before="4"/>
              <w:rPr>
                <w:sz w:val="18"/>
              </w:rPr>
            </w:pPr>
          </w:p>
          <w:p w14:paraId="22D19067" w14:textId="77777777" w:rsidR="00C9711E" w:rsidRDefault="00C9711E" w:rsidP="00F35F19">
            <w:pPr>
              <w:pStyle w:val="TableParagraph"/>
              <w:ind w:left="410"/>
              <w:rPr>
                <w:rFonts w:ascii="Calibri"/>
                <w:b/>
              </w:rPr>
            </w:pPr>
            <w:r>
              <w:rPr>
                <w:rFonts w:ascii="Calibri"/>
                <w:b/>
                <w:spacing w:val="-4"/>
              </w:rPr>
              <w:t>100%</w:t>
            </w:r>
          </w:p>
        </w:tc>
        <w:tc>
          <w:tcPr>
            <w:tcW w:w="2326" w:type="dxa"/>
          </w:tcPr>
          <w:p w14:paraId="5C9D7285" w14:textId="77777777" w:rsidR="00C9711E" w:rsidRDefault="00C9711E" w:rsidP="00F35F19">
            <w:pPr>
              <w:pStyle w:val="TableParagraph"/>
              <w:spacing w:before="3"/>
              <w:rPr>
                <w:sz w:val="20"/>
              </w:rPr>
            </w:pPr>
          </w:p>
          <w:p w14:paraId="1F3F2D83" w14:textId="77777777" w:rsidR="00C9711E" w:rsidRDefault="00C9711E" w:rsidP="00F35F19">
            <w:pPr>
              <w:pStyle w:val="TableParagraph"/>
              <w:ind w:left="105"/>
              <w:rPr>
                <w:sz w:val="20"/>
              </w:rPr>
            </w:pPr>
            <w:r>
              <w:rPr>
                <w:sz w:val="20"/>
              </w:rPr>
              <w:t>11</w:t>
            </w:r>
            <w:r>
              <w:rPr>
                <w:spacing w:val="-7"/>
                <w:sz w:val="20"/>
              </w:rPr>
              <w:t xml:space="preserve"> </w:t>
            </w:r>
            <w:r>
              <w:rPr>
                <w:sz w:val="20"/>
              </w:rPr>
              <w:t>February</w:t>
            </w:r>
            <w:r>
              <w:rPr>
                <w:spacing w:val="-6"/>
                <w:sz w:val="20"/>
              </w:rPr>
              <w:t xml:space="preserve"> </w:t>
            </w:r>
            <w:r>
              <w:rPr>
                <w:spacing w:val="-4"/>
                <w:sz w:val="20"/>
              </w:rPr>
              <w:t>2022</w:t>
            </w:r>
          </w:p>
        </w:tc>
      </w:tr>
      <w:tr w:rsidR="00C9711E" w14:paraId="0C29C107" w14:textId="77777777" w:rsidTr="00D36EB7">
        <w:trPr>
          <w:trHeight w:val="920"/>
        </w:trPr>
        <w:tc>
          <w:tcPr>
            <w:tcW w:w="670" w:type="dxa"/>
          </w:tcPr>
          <w:p w14:paraId="0544D110" w14:textId="77777777" w:rsidR="00C9711E" w:rsidRDefault="00C9711E" w:rsidP="00F35F19">
            <w:pPr>
              <w:pStyle w:val="TableParagraph"/>
              <w:spacing w:before="2"/>
              <w:rPr>
                <w:sz w:val="30"/>
              </w:rPr>
            </w:pPr>
          </w:p>
          <w:p w14:paraId="3C1509CF" w14:textId="77777777" w:rsidR="00C9711E" w:rsidRDefault="00C9711E" w:rsidP="00F35F19">
            <w:pPr>
              <w:pStyle w:val="TableParagraph"/>
              <w:ind w:left="1"/>
              <w:jc w:val="center"/>
              <w:rPr>
                <w:sz w:val="20"/>
              </w:rPr>
            </w:pPr>
            <w:r>
              <w:rPr>
                <w:w w:val="99"/>
                <w:sz w:val="20"/>
              </w:rPr>
              <w:t>4</w:t>
            </w:r>
          </w:p>
        </w:tc>
        <w:tc>
          <w:tcPr>
            <w:tcW w:w="2632" w:type="dxa"/>
          </w:tcPr>
          <w:p w14:paraId="0E26307B" w14:textId="77777777" w:rsidR="00C9711E" w:rsidRDefault="00C9711E" w:rsidP="00F35F19">
            <w:pPr>
              <w:pStyle w:val="TableParagraph"/>
              <w:spacing w:before="2"/>
              <w:rPr>
                <w:sz w:val="20"/>
              </w:rPr>
            </w:pPr>
          </w:p>
          <w:p w14:paraId="6A1E8FD6" w14:textId="77777777" w:rsidR="00C9711E" w:rsidRDefault="00C9711E" w:rsidP="00F35F19">
            <w:pPr>
              <w:pStyle w:val="TableParagraph"/>
              <w:ind w:left="110"/>
              <w:rPr>
                <w:sz w:val="20"/>
              </w:rPr>
            </w:pPr>
            <w:r>
              <w:rPr>
                <w:sz w:val="20"/>
              </w:rPr>
              <w:t>System</w:t>
            </w:r>
            <w:r>
              <w:rPr>
                <w:spacing w:val="-14"/>
                <w:sz w:val="20"/>
              </w:rPr>
              <w:t xml:space="preserve"> </w:t>
            </w:r>
            <w:r>
              <w:rPr>
                <w:sz w:val="20"/>
              </w:rPr>
              <w:t>Design</w:t>
            </w:r>
            <w:r>
              <w:rPr>
                <w:spacing w:val="-14"/>
                <w:sz w:val="20"/>
              </w:rPr>
              <w:t xml:space="preserve"> </w:t>
            </w:r>
            <w:r>
              <w:rPr>
                <w:sz w:val="20"/>
              </w:rPr>
              <w:t xml:space="preserve">&amp; </w:t>
            </w:r>
            <w:r>
              <w:rPr>
                <w:spacing w:val="-2"/>
                <w:sz w:val="20"/>
              </w:rPr>
              <w:t>Configuration</w:t>
            </w:r>
          </w:p>
        </w:tc>
        <w:tc>
          <w:tcPr>
            <w:tcW w:w="845" w:type="dxa"/>
          </w:tcPr>
          <w:p w14:paraId="3180E494" w14:textId="77777777" w:rsidR="00C9711E" w:rsidRDefault="00C9711E" w:rsidP="00F35F19">
            <w:pPr>
              <w:pStyle w:val="TableParagraph"/>
              <w:spacing w:before="2"/>
              <w:rPr>
                <w:sz w:val="27"/>
              </w:rPr>
            </w:pPr>
          </w:p>
          <w:p w14:paraId="38CDC175" w14:textId="77777777" w:rsidR="00C9711E" w:rsidRDefault="00C9711E" w:rsidP="00F35F19">
            <w:pPr>
              <w:pStyle w:val="TableParagraph"/>
              <w:ind w:left="211"/>
              <w:rPr>
                <w:sz w:val="20"/>
              </w:rPr>
            </w:pPr>
            <w:r>
              <w:rPr>
                <w:noProof/>
                <w:sz w:val="20"/>
              </w:rPr>
              <w:drawing>
                <wp:inline distT="0" distB="0" distL="0" distR="0" wp14:anchorId="2BE8D402" wp14:editId="1E1A15AA">
                  <wp:extent cx="254000" cy="228600"/>
                  <wp:effectExtent l="0" t="0" r="0" b="0"/>
                  <wp:docPr id="3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1320" w:type="dxa"/>
          </w:tcPr>
          <w:p w14:paraId="4883681D" w14:textId="77777777" w:rsidR="00C9711E" w:rsidRDefault="00C9711E" w:rsidP="00F35F19">
            <w:pPr>
              <w:pStyle w:val="TableParagraph"/>
              <w:spacing w:before="3"/>
              <w:rPr>
                <w:sz w:val="28"/>
              </w:rPr>
            </w:pPr>
          </w:p>
          <w:p w14:paraId="743E0CBB" w14:textId="77777777" w:rsidR="00C9711E" w:rsidRDefault="00C9711E" w:rsidP="00F35F19">
            <w:pPr>
              <w:pStyle w:val="TableParagraph"/>
              <w:ind w:left="465"/>
              <w:rPr>
                <w:rFonts w:ascii="Calibri"/>
                <w:b/>
              </w:rPr>
            </w:pPr>
            <w:r>
              <w:rPr>
                <w:rFonts w:ascii="Calibri"/>
                <w:b/>
                <w:spacing w:val="-5"/>
              </w:rPr>
              <w:t>98%</w:t>
            </w:r>
          </w:p>
        </w:tc>
        <w:tc>
          <w:tcPr>
            <w:tcW w:w="2326" w:type="dxa"/>
          </w:tcPr>
          <w:p w14:paraId="0B7B46DE" w14:textId="77777777" w:rsidR="00C9711E" w:rsidRDefault="00C9711E" w:rsidP="00F35F19">
            <w:pPr>
              <w:pStyle w:val="TableParagraph"/>
              <w:spacing w:before="2"/>
              <w:rPr>
                <w:sz w:val="30"/>
              </w:rPr>
            </w:pPr>
          </w:p>
          <w:p w14:paraId="135A598A" w14:textId="77777777" w:rsidR="00C9711E" w:rsidRDefault="00C9711E" w:rsidP="00F35F19">
            <w:pPr>
              <w:pStyle w:val="TableParagraph"/>
              <w:ind w:left="105"/>
              <w:rPr>
                <w:sz w:val="20"/>
              </w:rPr>
            </w:pPr>
            <w:r>
              <w:rPr>
                <w:sz w:val="20"/>
              </w:rPr>
              <w:t>30</w:t>
            </w:r>
            <w:r>
              <w:rPr>
                <w:spacing w:val="-7"/>
                <w:sz w:val="20"/>
              </w:rPr>
              <w:t xml:space="preserve"> </w:t>
            </w:r>
            <w:r>
              <w:rPr>
                <w:sz w:val="20"/>
              </w:rPr>
              <w:t>April</w:t>
            </w:r>
            <w:r>
              <w:rPr>
                <w:spacing w:val="-4"/>
                <w:sz w:val="20"/>
              </w:rPr>
              <w:t xml:space="preserve"> 2022</w:t>
            </w:r>
          </w:p>
        </w:tc>
      </w:tr>
      <w:tr w:rsidR="00C9711E" w14:paraId="4B6BF2FF" w14:textId="77777777" w:rsidTr="00D36EB7">
        <w:trPr>
          <w:trHeight w:val="690"/>
        </w:trPr>
        <w:tc>
          <w:tcPr>
            <w:tcW w:w="670" w:type="dxa"/>
          </w:tcPr>
          <w:p w14:paraId="38DEDE5E" w14:textId="77777777" w:rsidR="00C9711E" w:rsidRDefault="00C9711E" w:rsidP="00F35F19">
            <w:pPr>
              <w:pStyle w:val="TableParagraph"/>
              <w:spacing w:before="2"/>
              <w:rPr>
                <w:sz w:val="20"/>
              </w:rPr>
            </w:pPr>
          </w:p>
          <w:p w14:paraId="59059829" w14:textId="77777777" w:rsidR="00C9711E" w:rsidRDefault="00C9711E" w:rsidP="00F35F19">
            <w:pPr>
              <w:pStyle w:val="TableParagraph"/>
              <w:spacing w:before="1"/>
              <w:ind w:left="1"/>
              <w:jc w:val="center"/>
              <w:rPr>
                <w:sz w:val="20"/>
              </w:rPr>
            </w:pPr>
            <w:r>
              <w:rPr>
                <w:w w:val="99"/>
                <w:sz w:val="20"/>
              </w:rPr>
              <w:t>5</w:t>
            </w:r>
          </w:p>
        </w:tc>
        <w:tc>
          <w:tcPr>
            <w:tcW w:w="2632" w:type="dxa"/>
          </w:tcPr>
          <w:p w14:paraId="46AB38D5" w14:textId="77777777" w:rsidR="00C9711E" w:rsidRDefault="00C9711E" w:rsidP="00F35F19">
            <w:pPr>
              <w:pStyle w:val="TableParagraph"/>
              <w:spacing w:before="2"/>
              <w:rPr>
                <w:sz w:val="20"/>
              </w:rPr>
            </w:pPr>
          </w:p>
          <w:p w14:paraId="31B01859" w14:textId="77777777" w:rsidR="00C9711E" w:rsidRDefault="00C9711E" w:rsidP="00F35F19">
            <w:pPr>
              <w:pStyle w:val="TableParagraph"/>
              <w:spacing w:before="1"/>
              <w:ind w:left="110"/>
              <w:rPr>
                <w:sz w:val="20"/>
              </w:rPr>
            </w:pPr>
            <w:r>
              <w:rPr>
                <w:sz w:val="20"/>
              </w:rPr>
              <w:t>Data</w:t>
            </w:r>
            <w:r>
              <w:rPr>
                <w:spacing w:val="-6"/>
                <w:sz w:val="20"/>
              </w:rPr>
              <w:t xml:space="preserve"> </w:t>
            </w:r>
            <w:r>
              <w:rPr>
                <w:spacing w:val="-2"/>
                <w:sz w:val="20"/>
              </w:rPr>
              <w:t>Migration</w:t>
            </w:r>
          </w:p>
        </w:tc>
        <w:tc>
          <w:tcPr>
            <w:tcW w:w="845" w:type="dxa"/>
          </w:tcPr>
          <w:p w14:paraId="4BA2E76C" w14:textId="77777777" w:rsidR="00C9711E" w:rsidRDefault="00C9711E" w:rsidP="00F35F19">
            <w:pPr>
              <w:pStyle w:val="TableParagraph"/>
              <w:spacing w:before="3"/>
              <w:rPr>
                <w:sz w:val="15"/>
              </w:rPr>
            </w:pPr>
          </w:p>
          <w:p w14:paraId="4394F2F3" w14:textId="77777777" w:rsidR="00C9711E" w:rsidRDefault="00C9711E" w:rsidP="00F35F19">
            <w:pPr>
              <w:pStyle w:val="TableParagraph"/>
              <w:ind w:left="195"/>
              <w:rPr>
                <w:sz w:val="20"/>
              </w:rPr>
            </w:pPr>
            <w:r>
              <w:rPr>
                <w:noProof/>
                <w:sz w:val="20"/>
              </w:rPr>
              <w:drawing>
                <wp:inline distT="0" distB="0" distL="0" distR="0" wp14:anchorId="69BDDDEE" wp14:editId="33F7DA60">
                  <wp:extent cx="254000" cy="22860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6" cstate="print"/>
                          <a:stretch>
                            <a:fillRect/>
                          </a:stretch>
                        </pic:blipFill>
                        <pic:spPr>
                          <a:xfrm>
                            <a:off x="0" y="0"/>
                            <a:ext cx="254000" cy="228600"/>
                          </a:xfrm>
                          <a:prstGeom prst="rect">
                            <a:avLst/>
                          </a:prstGeom>
                        </pic:spPr>
                      </pic:pic>
                    </a:graphicData>
                  </a:graphic>
                </wp:inline>
              </w:drawing>
            </w:r>
          </w:p>
        </w:tc>
        <w:tc>
          <w:tcPr>
            <w:tcW w:w="1320" w:type="dxa"/>
          </w:tcPr>
          <w:p w14:paraId="44393084" w14:textId="77777777" w:rsidR="00C9711E" w:rsidRDefault="00C9711E" w:rsidP="00F35F19">
            <w:pPr>
              <w:pStyle w:val="TableParagraph"/>
              <w:spacing w:before="3"/>
              <w:rPr>
                <w:sz w:val="18"/>
              </w:rPr>
            </w:pPr>
          </w:p>
          <w:p w14:paraId="6107026E" w14:textId="77777777" w:rsidR="00C9711E" w:rsidRDefault="00C9711E" w:rsidP="00F35F19">
            <w:pPr>
              <w:pStyle w:val="TableParagraph"/>
              <w:spacing w:before="1"/>
              <w:ind w:left="465"/>
              <w:rPr>
                <w:rFonts w:ascii="Calibri"/>
                <w:b/>
              </w:rPr>
            </w:pPr>
            <w:r>
              <w:rPr>
                <w:rFonts w:ascii="Calibri"/>
                <w:b/>
                <w:spacing w:val="-5"/>
              </w:rPr>
              <w:t>85%</w:t>
            </w:r>
          </w:p>
        </w:tc>
        <w:tc>
          <w:tcPr>
            <w:tcW w:w="2326" w:type="dxa"/>
          </w:tcPr>
          <w:p w14:paraId="64F524EE" w14:textId="77777777" w:rsidR="00C9711E" w:rsidRDefault="00C9711E" w:rsidP="00F35F19">
            <w:pPr>
              <w:pStyle w:val="TableParagraph"/>
              <w:spacing w:before="2"/>
              <w:rPr>
                <w:sz w:val="20"/>
              </w:rPr>
            </w:pPr>
          </w:p>
          <w:p w14:paraId="2B9698AD" w14:textId="77777777" w:rsidR="00C9711E" w:rsidRDefault="00C9711E" w:rsidP="00F35F19">
            <w:pPr>
              <w:pStyle w:val="TableParagraph"/>
              <w:spacing w:before="1"/>
              <w:ind w:left="105"/>
              <w:rPr>
                <w:sz w:val="20"/>
              </w:rPr>
            </w:pPr>
            <w:r>
              <w:rPr>
                <w:sz w:val="20"/>
              </w:rPr>
              <w:t>30</w:t>
            </w:r>
            <w:r>
              <w:rPr>
                <w:spacing w:val="-7"/>
                <w:sz w:val="20"/>
              </w:rPr>
              <w:t xml:space="preserve"> </w:t>
            </w:r>
            <w:r>
              <w:rPr>
                <w:sz w:val="20"/>
              </w:rPr>
              <w:t>May</w:t>
            </w:r>
            <w:r>
              <w:rPr>
                <w:spacing w:val="-1"/>
                <w:sz w:val="20"/>
              </w:rPr>
              <w:t xml:space="preserve"> </w:t>
            </w:r>
            <w:r>
              <w:rPr>
                <w:spacing w:val="-4"/>
                <w:sz w:val="20"/>
              </w:rPr>
              <w:t>2022</w:t>
            </w:r>
          </w:p>
        </w:tc>
      </w:tr>
      <w:tr w:rsidR="00C9711E" w14:paraId="4973E51C" w14:textId="77777777" w:rsidTr="00D36EB7">
        <w:trPr>
          <w:trHeight w:val="690"/>
        </w:trPr>
        <w:tc>
          <w:tcPr>
            <w:tcW w:w="670" w:type="dxa"/>
          </w:tcPr>
          <w:p w14:paraId="07560BCA" w14:textId="77777777" w:rsidR="00C9711E" w:rsidRDefault="00C9711E" w:rsidP="00F35F19">
            <w:pPr>
              <w:pStyle w:val="TableParagraph"/>
              <w:spacing w:before="2"/>
              <w:rPr>
                <w:sz w:val="20"/>
              </w:rPr>
            </w:pPr>
          </w:p>
          <w:p w14:paraId="0B0EEE1F" w14:textId="77777777" w:rsidR="00C9711E" w:rsidRDefault="00C9711E" w:rsidP="00F35F19">
            <w:pPr>
              <w:pStyle w:val="TableParagraph"/>
              <w:ind w:left="1"/>
              <w:jc w:val="center"/>
              <w:rPr>
                <w:sz w:val="20"/>
              </w:rPr>
            </w:pPr>
            <w:r>
              <w:rPr>
                <w:w w:val="99"/>
                <w:sz w:val="20"/>
              </w:rPr>
              <w:t>6</w:t>
            </w:r>
          </w:p>
        </w:tc>
        <w:tc>
          <w:tcPr>
            <w:tcW w:w="2632" w:type="dxa"/>
          </w:tcPr>
          <w:p w14:paraId="56D1D568" w14:textId="77777777" w:rsidR="00C9711E" w:rsidRDefault="00C9711E" w:rsidP="00F35F19">
            <w:pPr>
              <w:pStyle w:val="TableParagraph"/>
              <w:spacing w:before="2"/>
              <w:rPr>
                <w:sz w:val="20"/>
              </w:rPr>
            </w:pPr>
          </w:p>
          <w:p w14:paraId="4AF4CED2" w14:textId="77777777" w:rsidR="00C9711E" w:rsidRDefault="00C9711E" w:rsidP="00F35F19">
            <w:pPr>
              <w:pStyle w:val="TableParagraph"/>
              <w:ind w:left="110"/>
              <w:rPr>
                <w:sz w:val="20"/>
              </w:rPr>
            </w:pPr>
            <w:r>
              <w:rPr>
                <w:sz w:val="20"/>
              </w:rPr>
              <w:t>Acceptance</w:t>
            </w:r>
            <w:r>
              <w:rPr>
                <w:spacing w:val="-4"/>
                <w:sz w:val="20"/>
              </w:rPr>
              <w:t xml:space="preserve"> </w:t>
            </w:r>
            <w:r>
              <w:rPr>
                <w:spacing w:val="-2"/>
                <w:sz w:val="20"/>
              </w:rPr>
              <w:t>Testing</w:t>
            </w:r>
          </w:p>
        </w:tc>
        <w:tc>
          <w:tcPr>
            <w:tcW w:w="845" w:type="dxa"/>
          </w:tcPr>
          <w:p w14:paraId="2CAF388A" w14:textId="77777777" w:rsidR="00C9711E" w:rsidRDefault="00C9711E" w:rsidP="00F35F19">
            <w:pPr>
              <w:pStyle w:val="TableParagraph"/>
              <w:spacing w:before="5"/>
              <w:rPr>
                <w:sz w:val="13"/>
              </w:rPr>
            </w:pPr>
          </w:p>
          <w:p w14:paraId="5918CF56" w14:textId="77777777" w:rsidR="00C9711E" w:rsidRDefault="00C9711E" w:rsidP="00F35F19">
            <w:pPr>
              <w:pStyle w:val="TableParagraph"/>
              <w:ind w:left="196"/>
              <w:rPr>
                <w:sz w:val="20"/>
              </w:rPr>
            </w:pPr>
            <w:r>
              <w:rPr>
                <w:noProof/>
                <w:sz w:val="20"/>
              </w:rPr>
              <w:drawing>
                <wp:inline distT="0" distB="0" distL="0" distR="0" wp14:anchorId="46816E0A" wp14:editId="6E675550">
                  <wp:extent cx="254000" cy="22860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9" cstate="print"/>
                          <a:stretch>
                            <a:fillRect/>
                          </a:stretch>
                        </pic:blipFill>
                        <pic:spPr>
                          <a:xfrm>
                            <a:off x="0" y="0"/>
                            <a:ext cx="254000" cy="228600"/>
                          </a:xfrm>
                          <a:prstGeom prst="rect">
                            <a:avLst/>
                          </a:prstGeom>
                        </pic:spPr>
                      </pic:pic>
                    </a:graphicData>
                  </a:graphic>
                </wp:inline>
              </w:drawing>
            </w:r>
          </w:p>
        </w:tc>
        <w:tc>
          <w:tcPr>
            <w:tcW w:w="1320" w:type="dxa"/>
          </w:tcPr>
          <w:p w14:paraId="27D701D7" w14:textId="77777777" w:rsidR="00C9711E" w:rsidRDefault="00C9711E" w:rsidP="00F35F19">
            <w:pPr>
              <w:pStyle w:val="TableParagraph"/>
              <w:spacing w:before="3"/>
              <w:rPr>
                <w:sz w:val="18"/>
              </w:rPr>
            </w:pPr>
          </w:p>
          <w:p w14:paraId="7E6E68A6" w14:textId="77777777" w:rsidR="00C9711E" w:rsidRDefault="00C9711E" w:rsidP="00F35F19">
            <w:pPr>
              <w:pStyle w:val="TableParagraph"/>
              <w:ind w:left="465"/>
              <w:rPr>
                <w:rFonts w:ascii="Calibri"/>
                <w:b/>
              </w:rPr>
            </w:pPr>
            <w:r>
              <w:rPr>
                <w:rFonts w:ascii="Calibri"/>
                <w:b/>
                <w:spacing w:val="-5"/>
              </w:rPr>
              <w:t>61%</w:t>
            </w:r>
          </w:p>
        </w:tc>
        <w:tc>
          <w:tcPr>
            <w:tcW w:w="2326" w:type="dxa"/>
          </w:tcPr>
          <w:p w14:paraId="6CB19672" w14:textId="77777777" w:rsidR="00C9711E" w:rsidRDefault="00C9711E" w:rsidP="00F35F19">
            <w:pPr>
              <w:pStyle w:val="TableParagraph"/>
              <w:spacing w:before="2"/>
              <w:rPr>
                <w:sz w:val="20"/>
              </w:rPr>
            </w:pPr>
          </w:p>
          <w:p w14:paraId="73E59437" w14:textId="77777777" w:rsidR="00C9711E" w:rsidRDefault="00C9711E" w:rsidP="00F35F19">
            <w:pPr>
              <w:pStyle w:val="TableParagraph"/>
              <w:ind w:left="105"/>
              <w:rPr>
                <w:sz w:val="20"/>
              </w:rPr>
            </w:pPr>
            <w:r>
              <w:rPr>
                <w:sz w:val="20"/>
              </w:rPr>
              <w:t>30</w:t>
            </w:r>
            <w:r>
              <w:rPr>
                <w:spacing w:val="-7"/>
                <w:sz w:val="20"/>
              </w:rPr>
              <w:t xml:space="preserve"> </w:t>
            </w:r>
            <w:r>
              <w:rPr>
                <w:sz w:val="20"/>
              </w:rPr>
              <w:t>May</w:t>
            </w:r>
            <w:r>
              <w:rPr>
                <w:spacing w:val="-1"/>
                <w:sz w:val="20"/>
              </w:rPr>
              <w:t xml:space="preserve"> </w:t>
            </w:r>
            <w:r>
              <w:rPr>
                <w:spacing w:val="-4"/>
                <w:sz w:val="20"/>
              </w:rPr>
              <w:t>2022</w:t>
            </w:r>
          </w:p>
        </w:tc>
      </w:tr>
      <w:tr w:rsidR="00C9711E" w14:paraId="498B7D55" w14:textId="77777777" w:rsidTr="00D36EB7">
        <w:trPr>
          <w:trHeight w:val="690"/>
        </w:trPr>
        <w:tc>
          <w:tcPr>
            <w:tcW w:w="670" w:type="dxa"/>
          </w:tcPr>
          <w:p w14:paraId="7E2948FF" w14:textId="77777777" w:rsidR="00C9711E" w:rsidRDefault="00C9711E" w:rsidP="00F35F19">
            <w:pPr>
              <w:pStyle w:val="TableParagraph"/>
              <w:spacing w:before="2"/>
              <w:rPr>
                <w:sz w:val="20"/>
              </w:rPr>
            </w:pPr>
          </w:p>
          <w:p w14:paraId="10E25913" w14:textId="77777777" w:rsidR="00C9711E" w:rsidRDefault="00C9711E" w:rsidP="00F35F19">
            <w:pPr>
              <w:pStyle w:val="TableParagraph"/>
              <w:ind w:left="1"/>
              <w:jc w:val="center"/>
              <w:rPr>
                <w:sz w:val="20"/>
              </w:rPr>
            </w:pPr>
            <w:r>
              <w:rPr>
                <w:w w:val="99"/>
                <w:sz w:val="20"/>
              </w:rPr>
              <w:t>7</w:t>
            </w:r>
          </w:p>
        </w:tc>
        <w:tc>
          <w:tcPr>
            <w:tcW w:w="2632" w:type="dxa"/>
          </w:tcPr>
          <w:p w14:paraId="567FD9E2" w14:textId="77777777" w:rsidR="00C9711E" w:rsidRDefault="00C9711E" w:rsidP="00F35F19">
            <w:pPr>
              <w:pStyle w:val="TableParagraph"/>
              <w:spacing w:before="2"/>
              <w:rPr>
                <w:sz w:val="20"/>
              </w:rPr>
            </w:pPr>
          </w:p>
          <w:p w14:paraId="01D6A4D9" w14:textId="77777777" w:rsidR="00C9711E" w:rsidRDefault="00C9711E" w:rsidP="00F35F19">
            <w:pPr>
              <w:pStyle w:val="TableParagraph"/>
              <w:ind w:left="110"/>
              <w:rPr>
                <w:sz w:val="20"/>
              </w:rPr>
            </w:pPr>
            <w:r>
              <w:rPr>
                <w:sz w:val="20"/>
              </w:rPr>
              <w:t>All</w:t>
            </w:r>
            <w:r>
              <w:rPr>
                <w:spacing w:val="-1"/>
                <w:sz w:val="20"/>
              </w:rPr>
              <w:t xml:space="preserve"> </w:t>
            </w:r>
            <w:r>
              <w:rPr>
                <w:sz w:val="20"/>
              </w:rPr>
              <w:t>Staff</w:t>
            </w:r>
            <w:r>
              <w:rPr>
                <w:spacing w:val="-2"/>
                <w:sz w:val="20"/>
              </w:rPr>
              <w:t xml:space="preserve"> Training</w:t>
            </w:r>
          </w:p>
        </w:tc>
        <w:tc>
          <w:tcPr>
            <w:tcW w:w="845" w:type="dxa"/>
          </w:tcPr>
          <w:p w14:paraId="227EC1F8" w14:textId="77777777" w:rsidR="00C9711E" w:rsidRDefault="00C9711E" w:rsidP="00F35F19">
            <w:pPr>
              <w:pStyle w:val="TableParagraph"/>
              <w:spacing w:before="7"/>
              <w:rPr>
                <w:sz w:val="13"/>
              </w:rPr>
            </w:pPr>
          </w:p>
          <w:p w14:paraId="73E41638" w14:textId="77777777" w:rsidR="00C9711E" w:rsidRDefault="00C9711E" w:rsidP="00F35F19">
            <w:pPr>
              <w:pStyle w:val="TableParagraph"/>
              <w:ind w:left="191"/>
              <w:rPr>
                <w:sz w:val="20"/>
              </w:rPr>
            </w:pPr>
            <w:r>
              <w:rPr>
                <w:noProof/>
                <w:sz w:val="20"/>
              </w:rPr>
              <w:drawing>
                <wp:inline distT="0" distB="0" distL="0" distR="0" wp14:anchorId="0D40DC8B" wp14:editId="0C598B5A">
                  <wp:extent cx="254000" cy="228600"/>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1320" w:type="dxa"/>
          </w:tcPr>
          <w:p w14:paraId="10354BFF" w14:textId="77777777" w:rsidR="00C9711E" w:rsidRDefault="00C9711E" w:rsidP="00F35F19">
            <w:pPr>
              <w:pStyle w:val="TableParagraph"/>
              <w:spacing w:before="3"/>
              <w:rPr>
                <w:sz w:val="18"/>
              </w:rPr>
            </w:pPr>
          </w:p>
          <w:p w14:paraId="67B12D9B" w14:textId="77777777" w:rsidR="00C9711E" w:rsidRDefault="00C9711E" w:rsidP="00F35F19">
            <w:pPr>
              <w:pStyle w:val="TableParagraph"/>
              <w:ind w:left="465"/>
              <w:rPr>
                <w:rFonts w:ascii="Calibri"/>
                <w:b/>
              </w:rPr>
            </w:pPr>
            <w:r>
              <w:rPr>
                <w:rFonts w:ascii="Calibri"/>
                <w:b/>
                <w:spacing w:val="-5"/>
              </w:rPr>
              <w:t>39%</w:t>
            </w:r>
          </w:p>
        </w:tc>
        <w:tc>
          <w:tcPr>
            <w:tcW w:w="2326" w:type="dxa"/>
          </w:tcPr>
          <w:p w14:paraId="132F8773" w14:textId="77777777" w:rsidR="00C9711E" w:rsidRDefault="00C9711E" w:rsidP="00F35F19">
            <w:pPr>
              <w:pStyle w:val="TableParagraph"/>
              <w:spacing w:before="2"/>
              <w:rPr>
                <w:sz w:val="20"/>
              </w:rPr>
            </w:pPr>
          </w:p>
          <w:p w14:paraId="216C0F16" w14:textId="77777777" w:rsidR="00C9711E" w:rsidRDefault="00C9711E" w:rsidP="00F35F19">
            <w:pPr>
              <w:pStyle w:val="TableParagraph"/>
              <w:ind w:left="105"/>
              <w:rPr>
                <w:sz w:val="20"/>
              </w:rPr>
            </w:pPr>
            <w:r>
              <w:rPr>
                <w:sz w:val="20"/>
              </w:rPr>
              <w:t>30</w:t>
            </w:r>
            <w:r>
              <w:rPr>
                <w:spacing w:val="-7"/>
                <w:sz w:val="20"/>
              </w:rPr>
              <w:t xml:space="preserve"> </w:t>
            </w:r>
            <w:r>
              <w:rPr>
                <w:sz w:val="20"/>
              </w:rPr>
              <w:t>June</w:t>
            </w:r>
            <w:r>
              <w:rPr>
                <w:spacing w:val="-2"/>
                <w:sz w:val="20"/>
              </w:rPr>
              <w:t xml:space="preserve"> </w:t>
            </w:r>
            <w:r>
              <w:rPr>
                <w:spacing w:val="-4"/>
                <w:sz w:val="20"/>
              </w:rPr>
              <w:t>2022</w:t>
            </w:r>
          </w:p>
        </w:tc>
      </w:tr>
      <w:tr w:rsidR="00C9711E" w14:paraId="473565E7" w14:textId="77777777" w:rsidTr="00D36EB7">
        <w:trPr>
          <w:trHeight w:val="690"/>
        </w:trPr>
        <w:tc>
          <w:tcPr>
            <w:tcW w:w="670" w:type="dxa"/>
          </w:tcPr>
          <w:p w14:paraId="07540484" w14:textId="77777777" w:rsidR="00C9711E" w:rsidRDefault="00C9711E" w:rsidP="00F35F19">
            <w:pPr>
              <w:pStyle w:val="TableParagraph"/>
              <w:spacing w:before="2"/>
              <w:rPr>
                <w:sz w:val="20"/>
              </w:rPr>
            </w:pPr>
          </w:p>
          <w:p w14:paraId="3D3DFF3D" w14:textId="77777777" w:rsidR="00C9711E" w:rsidRDefault="00C9711E" w:rsidP="00F35F19">
            <w:pPr>
              <w:pStyle w:val="TableParagraph"/>
              <w:ind w:left="1"/>
              <w:jc w:val="center"/>
              <w:rPr>
                <w:sz w:val="20"/>
              </w:rPr>
            </w:pPr>
            <w:r>
              <w:rPr>
                <w:w w:val="99"/>
                <w:sz w:val="20"/>
              </w:rPr>
              <w:t>8</w:t>
            </w:r>
          </w:p>
        </w:tc>
        <w:tc>
          <w:tcPr>
            <w:tcW w:w="2632" w:type="dxa"/>
          </w:tcPr>
          <w:p w14:paraId="0E75A559" w14:textId="77777777" w:rsidR="00C9711E" w:rsidRDefault="00C9711E" w:rsidP="00F35F19">
            <w:pPr>
              <w:pStyle w:val="TableParagraph"/>
              <w:spacing w:before="2"/>
              <w:rPr>
                <w:sz w:val="20"/>
              </w:rPr>
            </w:pPr>
          </w:p>
          <w:p w14:paraId="5255072C" w14:textId="77777777" w:rsidR="00C9711E" w:rsidRDefault="00C9711E" w:rsidP="00F35F19">
            <w:pPr>
              <w:pStyle w:val="TableParagraph"/>
              <w:ind w:left="110"/>
              <w:rPr>
                <w:sz w:val="20"/>
              </w:rPr>
            </w:pPr>
            <w:r>
              <w:rPr>
                <w:sz w:val="20"/>
              </w:rPr>
              <w:t>Go</w:t>
            </w:r>
            <w:r>
              <w:rPr>
                <w:spacing w:val="-3"/>
                <w:sz w:val="20"/>
              </w:rPr>
              <w:t xml:space="preserve"> </w:t>
            </w:r>
            <w:r>
              <w:rPr>
                <w:spacing w:val="-4"/>
                <w:sz w:val="20"/>
              </w:rPr>
              <w:t>LIVE</w:t>
            </w:r>
          </w:p>
        </w:tc>
        <w:tc>
          <w:tcPr>
            <w:tcW w:w="845" w:type="dxa"/>
          </w:tcPr>
          <w:p w14:paraId="2300F389" w14:textId="77777777" w:rsidR="00C9711E" w:rsidRDefault="00C9711E" w:rsidP="00F35F19">
            <w:pPr>
              <w:pStyle w:val="TableParagraph"/>
              <w:spacing w:before="3"/>
              <w:rPr>
                <w:sz w:val="15"/>
              </w:rPr>
            </w:pPr>
          </w:p>
          <w:p w14:paraId="768B8C5C" w14:textId="77777777" w:rsidR="00C9711E" w:rsidRDefault="00C9711E" w:rsidP="00F35F19">
            <w:pPr>
              <w:pStyle w:val="TableParagraph"/>
              <w:ind w:left="215"/>
              <w:rPr>
                <w:sz w:val="20"/>
              </w:rPr>
            </w:pPr>
            <w:r>
              <w:rPr>
                <w:noProof/>
                <w:sz w:val="20"/>
              </w:rPr>
              <w:drawing>
                <wp:inline distT="0" distB="0" distL="0" distR="0" wp14:anchorId="6243C0C7" wp14:editId="5C477E43">
                  <wp:extent cx="254000" cy="228600"/>
                  <wp:effectExtent l="0" t="0" r="0" b="0"/>
                  <wp:docPr id="6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9" cstate="print"/>
                          <a:stretch>
                            <a:fillRect/>
                          </a:stretch>
                        </pic:blipFill>
                        <pic:spPr>
                          <a:xfrm>
                            <a:off x="0" y="0"/>
                            <a:ext cx="254000" cy="228600"/>
                          </a:xfrm>
                          <a:prstGeom prst="rect">
                            <a:avLst/>
                          </a:prstGeom>
                        </pic:spPr>
                      </pic:pic>
                    </a:graphicData>
                  </a:graphic>
                </wp:inline>
              </w:drawing>
            </w:r>
          </w:p>
        </w:tc>
        <w:tc>
          <w:tcPr>
            <w:tcW w:w="1320" w:type="dxa"/>
          </w:tcPr>
          <w:p w14:paraId="62948B19" w14:textId="77777777" w:rsidR="00C9711E" w:rsidRDefault="00C9711E" w:rsidP="00F35F19">
            <w:pPr>
              <w:pStyle w:val="TableParagraph"/>
              <w:spacing w:before="2"/>
              <w:rPr>
                <w:sz w:val="20"/>
              </w:rPr>
            </w:pPr>
          </w:p>
          <w:p w14:paraId="77A92AA6" w14:textId="77777777" w:rsidR="00C9711E" w:rsidRDefault="00C9711E" w:rsidP="00F35F19">
            <w:pPr>
              <w:pStyle w:val="TableParagraph"/>
              <w:ind w:left="510"/>
              <w:rPr>
                <w:b/>
                <w:sz w:val="20"/>
              </w:rPr>
            </w:pPr>
            <w:r>
              <w:rPr>
                <w:b/>
                <w:spacing w:val="-5"/>
                <w:sz w:val="20"/>
              </w:rPr>
              <w:t>0%</w:t>
            </w:r>
          </w:p>
        </w:tc>
        <w:tc>
          <w:tcPr>
            <w:tcW w:w="2326" w:type="dxa"/>
          </w:tcPr>
          <w:p w14:paraId="2FD62A13" w14:textId="77777777" w:rsidR="00C9711E" w:rsidRDefault="00C9711E" w:rsidP="00F35F19">
            <w:pPr>
              <w:pStyle w:val="TableParagraph"/>
              <w:spacing w:before="2"/>
              <w:rPr>
                <w:sz w:val="20"/>
              </w:rPr>
            </w:pPr>
          </w:p>
          <w:p w14:paraId="4618F9D6" w14:textId="77777777" w:rsidR="00C9711E" w:rsidRDefault="00C9711E" w:rsidP="00F35F19">
            <w:pPr>
              <w:pStyle w:val="TableParagraph"/>
              <w:ind w:left="105"/>
              <w:rPr>
                <w:sz w:val="20"/>
              </w:rPr>
            </w:pPr>
            <w:r>
              <w:rPr>
                <w:sz w:val="20"/>
              </w:rPr>
              <w:t>4</w:t>
            </w:r>
            <w:r>
              <w:rPr>
                <w:spacing w:val="-5"/>
                <w:sz w:val="20"/>
              </w:rPr>
              <w:t xml:space="preserve"> </w:t>
            </w:r>
            <w:r>
              <w:rPr>
                <w:sz w:val="20"/>
              </w:rPr>
              <w:t>July</w:t>
            </w:r>
            <w:r>
              <w:rPr>
                <w:spacing w:val="-2"/>
                <w:sz w:val="20"/>
              </w:rPr>
              <w:t xml:space="preserve"> </w:t>
            </w:r>
            <w:r>
              <w:rPr>
                <w:spacing w:val="-4"/>
                <w:sz w:val="20"/>
              </w:rPr>
              <w:t>2022</w:t>
            </w:r>
          </w:p>
        </w:tc>
      </w:tr>
    </w:tbl>
    <w:p w14:paraId="66931C9E" w14:textId="77777777" w:rsidR="00137729" w:rsidRPr="00AE068E" w:rsidRDefault="00137729" w:rsidP="00137729">
      <w:pPr>
        <w:spacing w:after="120"/>
        <w:jc w:val="both"/>
        <w:rPr>
          <w:rFonts w:ascii="Arial" w:hAnsi="Arial" w:cs="Arial"/>
          <w:szCs w:val="32"/>
          <w:lang w:val="en-US"/>
        </w:rPr>
      </w:pPr>
    </w:p>
    <w:tbl>
      <w:tblPr>
        <w:tblStyle w:val="TableGrid"/>
        <w:tblpPr w:leftFromText="180" w:rightFromText="180" w:vertAnchor="text" w:horzAnchor="margin" w:tblpY="-22"/>
        <w:tblW w:w="4957" w:type="dxa"/>
        <w:tblLook w:val="04A0" w:firstRow="1" w:lastRow="0" w:firstColumn="1" w:lastColumn="0" w:noHBand="0" w:noVBand="1"/>
      </w:tblPr>
      <w:tblGrid>
        <w:gridCol w:w="1070"/>
        <w:gridCol w:w="3887"/>
      </w:tblGrid>
      <w:tr w:rsidR="00D36EB7" w:rsidRPr="00AE068E" w14:paraId="23BE4BF6" w14:textId="77777777" w:rsidTr="00D36EB7">
        <w:tc>
          <w:tcPr>
            <w:tcW w:w="1070" w:type="dxa"/>
            <w:shd w:val="clear" w:color="auto" w:fill="D9D9D9" w:themeFill="background1" w:themeFillShade="D9"/>
          </w:tcPr>
          <w:p w14:paraId="7E1A688E" w14:textId="77777777" w:rsidR="00D36EB7" w:rsidRPr="00B73B8D" w:rsidRDefault="00D36EB7" w:rsidP="00D36EB7">
            <w:pPr>
              <w:rPr>
                <w:rFonts w:ascii="Arial" w:hAnsi="Arial" w:cs="Arial"/>
                <w:b/>
                <w:bCs/>
                <w:szCs w:val="24"/>
              </w:rPr>
            </w:pPr>
            <w:r w:rsidRPr="00B73B8D">
              <w:rPr>
                <w:rFonts w:ascii="Arial" w:hAnsi="Arial" w:cs="Arial"/>
                <w:b/>
                <w:bCs/>
                <w:szCs w:val="24"/>
              </w:rPr>
              <w:t>Legend</w:t>
            </w:r>
          </w:p>
        </w:tc>
        <w:tc>
          <w:tcPr>
            <w:tcW w:w="3887" w:type="dxa"/>
            <w:shd w:val="clear" w:color="auto" w:fill="D9D9D9" w:themeFill="background1" w:themeFillShade="D9"/>
          </w:tcPr>
          <w:p w14:paraId="5629FC3B" w14:textId="77777777" w:rsidR="00D36EB7" w:rsidRPr="00B73B8D" w:rsidRDefault="00D36EB7" w:rsidP="00D36EB7">
            <w:pPr>
              <w:rPr>
                <w:rFonts w:ascii="Arial" w:hAnsi="Arial" w:cs="Arial"/>
                <w:b/>
                <w:bCs/>
                <w:szCs w:val="24"/>
              </w:rPr>
            </w:pPr>
            <w:r w:rsidRPr="00B73B8D">
              <w:rPr>
                <w:rFonts w:ascii="Arial" w:hAnsi="Arial" w:cs="Arial"/>
                <w:b/>
                <w:bCs/>
                <w:szCs w:val="24"/>
              </w:rPr>
              <w:t>Description</w:t>
            </w:r>
          </w:p>
        </w:tc>
      </w:tr>
      <w:tr w:rsidR="00D36EB7" w:rsidRPr="00AE068E" w14:paraId="4830632B" w14:textId="77777777" w:rsidTr="00D36EB7">
        <w:tc>
          <w:tcPr>
            <w:tcW w:w="1070" w:type="dxa"/>
          </w:tcPr>
          <w:p w14:paraId="5674DEC1" w14:textId="77777777" w:rsidR="00D36EB7" w:rsidRPr="00B73B8D" w:rsidRDefault="00D36EB7" w:rsidP="00D36EB7">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42" behindDoc="0" locked="0" layoutInCell="1" allowOverlap="1" wp14:anchorId="227FE2A1" wp14:editId="1F2601BF">
                      <wp:simplePos x="0" y="0"/>
                      <wp:positionH relativeFrom="column">
                        <wp:posOffset>162288</wp:posOffset>
                      </wp:positionH>
                      <wp:positionV relativeFrom="paragraph">
                        <wp:posOffset>42908</wp:posOffset>
                      </wp:positionV>
                      <wp:extent cx="201386" cy="179614"/>
                      <wp:effectExtent l="0" t="0" r="27305" b="11430"/>
                      <wp:wrapNone/>
                      <wp:docPr id="53" name="Flowchart: Connector 53"/>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27A4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3" o:spid="_x0000_s1026" type="#_x0000_t120" style="position:absolute;margin-left:12.8pt;margin-top:3.4pt;width:15.8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5C926967" w14:textId="77777777" w:rsidR="00D36EB7" w:rsidRPr="00B73B8D" w:rsidRDefault="00D36EB7" w:rsidP="00D36EB7">
            <w:pPr>
              <w:rPr>
                <w:rFonts w:ascii="Arial" w:hAnsi="Arial" w:cs="Arial"/>
                <w:szCs w:val="24"/>
              </w:rPr>
            </w:pPr>
          </w:p>
        </w:tc>
        <w:tc>
          <w:tcPr>
            <w:tcW w:w="3887" w:type="dxa"/>
            <w:vAlign w:val="center"/>
          </w:tcPr>
          <w:p w14:paraId="77E285B5" w14:textId="77777777" w:rsidR="00D36EB7" w:rsidRPr="00B73B8D" w:rsidRDefault="00D36EB7" w:rsidP="00D36EB7">
            <w:pPr>
              <w:rPr>
                <w:rFonts w:ascii="Arial" w:hAnsi="Arial" w:cs="Arial"/>
                <w:szCs w:val="24"/>
                <w:lang w:val="en-US"/>
              </w:rPr>
            </w:pPr>
            <w:r w:rsidRPr="00B73B8D">
              <w:rPr>
                <w:rFonts w:ascii="Arial" w:hAnsi="Arial" w:cs="Arial"/>
                <w:szCs w:val="24"/>
                <w:lang w:val="en-US"/>
              </w:rPr>
              <w:t>Milestone delayed &gt; 10%.</w:t>
            </w:r>
          </w:p>
        </w:tc>
      </w:tr>
      <w:tr w:rsidR="00D36EB7" w:rsidRPr="00AE068E" w14:paraId="5E249E06" w14:textId="77777777" w:rsidTr="00D36EB7">
        <w:tc>
          <w:tcPr>
            <w:tcW w:w="1070" w:type="dxa"/>
          </w:tcPr>
          <w:p w14:paraId="0359508D" w14:textId="77777777" w:rsidR="00D36EB7" w:rsidRPr="00B73B8D" w:rsidRDefault="00D36EB7" w:rsidP="00D36EB7">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41" behindDoc="0" locked="0" layoutInCell="1" allowOverlap="1" wp14:anchorId="101DCC43" wp14:editId="6231F1F1">
                      <wp:simplePos x="0" y="0"/>
                      <wp:positionH relativeFrom="column">
                        <wp:posOffset>156845</wp:posOffset>
                      </wp:positionH>
                      <wp:positionV relativeFrom="paragraph">
                        <wp:posOffset>32929</wp:posOffset>
                      </wp:positionV>
                      <wp:extent cx="206738" cy="195943"/>
                      <wp:effectExtent l="0" t="0" r="22225" b="13970"/>
                      <wp:wrapNone/>
                      <wp:docPr id="54" name="Flowchart: Connector 54"/>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E645" id="Flowchart: Connector 54" o:spid="_x0000_s1026" type="#_x0000_t120" style="position:absolute;margin-left:12.35pt;margin-top:2.6pt;width:16.3pt;height:1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" fillcolor="#ffc000" strokecolor="#243f60 [1604]" strokeweight="2pt"/>
                  </w:pict>
                </mc:Fallback>
              </mc:AlternateContent>
            </w:r>
          </w:p>
          <w:p w14:paraId="1473E23B" w14:textId="77777777" w:rsidR="00D36EB7" w:rsidRPr="00B73B8D" w:rsidRDefault="00D36EB7" w:rsidP="00D36EB7">
            <w:pPr>
              <w:rPr>
                <w:rFonts w:ascii="Arial" w:hAnsi="Arial" w:cs="Arial"/>
                <w:szCs w:val="24"/>
              </w:rPr>
            </w:pPr>
          </w:p>
        </w:tc>
        <w:tc>
          <w:tcPr>
            <w:tcW w:w="3887" w:type="dxa"/>
            <w:vAlign w:val="center"/>
          </w:tcPr>
          <w:p w14:paraId="3CBA9CF8" w14:textId="77777777" w:rsidR="00D36EB7" w:rsidRPr="00B73B8D" w:rsidRDefault="00D36EB7" w:rsidP="00D36EB7">
            <w:pPr>
              <w:rPr>
                <w:rFonts w:ascii="Arial" w:hAnsi="Arial" w:cs="Arial"/>
                <w:szCs w:val="24"/>
                <w:lang w:val="en-US"/>
              </w:rPr>
            </w:pPr>
            <w:r w:rsidRPr="00B73B8D">
              <w:rPr>
                <w:rFonts w:ascii="Arial" w:hAnsi="Arial" w:cs="Arial"/>
                <w:szCs w:val="24"/>
                <w:lang w:val="en-US"/>
              </w:rPr>
              <w:t>Potential for milestone delay.</w:t>
            </w:r>
          </w:p>
        </w:tc>
      </w:tr>
      <w:tr w:rsidR="00D36EB7" w:rsidRPr="00AE068E" w14:paraId="6C4808A0" w14:textId="77777777" w:rsidTr="00D36EB7">
        <w:tc>
          <w:tcPr>
            <w:tcW w:w="1070" w:type="dxa"/>
          </w:tcPr>
          <w:p w14:paraId="3DCF3468" w14:textId="77777777" w:rsidR="00D36EB7" w:rsidRPr="00B73B8D" w:rsidRDefault="00D36EB7" w:rsidP="00D36EB7">
            <w:pPr>
              <w:rPr>
                <w:rFonts w:ascii="Arial" w:hAnsi="Arial" w:cs="Arial"/>
                <w:szCs w:val="24"/>
              </w:rPr>
            </w:pPr>
            <w:r w:rsidRPr="00AE068E">
              <w:rPr>
                <w:rFonts w:ascii="Arial" w:hAnsi="Arial" w:cs="Arial"/>
                <w:noProof/>
                <w:szCs w:val="24"/>
              </w:rPr>
              <mc:AlternateContent>
                <mc:Choice Requires="wps">
                  <w:drawing>
                    <wp:anchor distT="0" distB="0" distL="114300" distR="114300" simplePos="0" relativeHeight="251658243" behindDoc="1" locked="0" layoutInCell="1" allowOverlap="1" wp14:anchorId="311B8EF5" wp14:editId="09480FC5">
                      <wp:simplePos x="0" y="0"/>
                      <wp:positionH relativeFrom="column">
                        <wp:posOffset>154305</wp:posOffset>
                      </wp:positionH>
                      <wp:positionV relativeFrom="paragraph">
                        <wp:posOffset>68580</wp:posOffset>
                      </wp:positionV>
                      <wp:extent cx="206375" cy="198120"/>
                      <wp:effectExtent l="0" t="0" r="22225" b="11430"/>
                      <wp:wrapNone/>
                      <wp:docPr id="55" name="Flowchart: Connector 55"/>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F4F11" id="Flowchart: Connector 55" o:spid="_x0000_s1026" type="#_x0000_t120" style="position:absolute;margin-left:12.15pt;margin-top:5.4pt;width:16.25pt;height:15.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" fillcolor="#92d050" strokecolor="#243f60 [1604]" strokeweight="1pt"/>
                  </w:pict>
                </mc:Fallback>
              </mc:AlternateContent>
            </w:r>
          </w:p>
          <w:p w14:paraId="511A46A8" w14:textId="77777777" w:rsidR="00D36EB7" w:rsidRPr="00B73B8D" w:rsidRDefault="00D36EB7" w:rsidP="00D36EB7">
            <w:pPr>
              <w:rPr>
                <w:rFonts w:ascii="Arial" w:hAnsi="Arial" w:cs="Arial"/>
                <w:szCs w:val="24"/>
              </w:rPr>
            </w:pPr>
          </w:p>
        </w:tc>
        <w:tc>
          <w:tcPr>
            <w:tcW w:w="3887" w:type="dxa"/>
            <w:vAlign w:val="center"/>
          </w:tcPr>
          <w:p w14:paraId="781582CE" w14:textId="77777777" w:rsidR="00D36EB7" w:rsidRPr="00B73B8D" w:rsidRDefault="00D36EB7" w:rsidP="00D36EB7">
            <w:pPr>
              <w:rPr>
                <w:rFonts w:ascii="Arial" w:hAnsi="Arial" w:cs="Arial"/>
                <w:szCs w:val="24"/>
                <w:lang w:val="en-US"/>
              </w:rPr>
            </w:pPr>
            <w:r w:rsidRPr="00B73B8D">
              <w:rPr>
                <w:rFonts w:ascii="Arial" w:hAnsi="Arial" w:cs="Arial"/>
                <w:szCs w:val="24"/>
                <w:lang w:val="en-US"/>
              </w:rPr>
              <w:t>Milestone on target.</w:t>
            </w:r>
          </w:p>
        </w:tc>
      </w:tr>
    </w:tbl>
    <w:p w14:paraId="1CCBA001" w14:textId="77777777" w:rsidR="00137729" w:rsidRPr="00AE068E" w:rsidRDefault="00137729" w:rsidP="00137729">
      <w:pPr>
        <w:spacing w:after="120"/>
        <w:jc w:val="both"/>
        <w:rPr>
          <w:rFonts w:ascii="Arial" w:hAnsi="Arial" w:cs="Arial"/>
          <w:szCs w:val="32"/>
          <w:lang w:val="en-US"/>
        </w:rPr>
      </w:pPr>
    </w:p>
    <w:p w14:paraId="4AC603F4" w14:textId="77777777" w:rsidR="00137729" w:rsidRPr="00AE068E" w:rsidRDefault="00137729" w:rsidP="00137729">
      <w:pPr>
        <w:spacing w:after="120"/>
        <w:jc w:val="both"/>
        <w:rPr>
          <w:rFonts w:ascii="Arial" w:hAnsi="Arial" w:cs="Arial"/>
          <w:szCs w:val="32"/>
          <w:lang w:val="en-US"/>
        </w:rPr>
      </w:pPr>
    </w:p>
    <w:p w14:paraId="29928D52" w14:textId="77777777" w:rsidR="00137729" w:rsidRPr="00AE068E" w:rsidRDefault="00137729" w:rsidP="00137729">
      <w:pPr>
        <w:spacing w:after="120"/>
        <w:jc w:val="both"/>
        <w:rPr>
          <w:rFonts w:ascii="Arial" w:hAnsi="Arial" w:cs="Arial"/>
          <w:szCs w:val="32"/>
          <w:lang w:val="en-US"/>
        </w:rPr>
      </w:pPr>
    </w:p>
    <w:p w14:paraId="764448EB" w14:textId="77777777" w:rsidR="00137729" w:rsidRPr="00AE068E" w:rsidRDefault="00137729" w:rsidP="00137729">
      <w:pPr>
        <w:spacing w:after="120"/>
        <w:jc w:val="both"/>
        <w:rPr>
          <w:rFonts w:ascii="Arial" w:hAnsi="Arial" w:cs="Arial"/>
          <w:szCs w:val="32"/>
          <w:lang w:val="en-US"/>
        </w:rPr>
      </w:pPr>
    </w:p>
    <w:p w14:paraId="34AE602D" w14:textId="0648AE73" w:rsidR="00137729" w:rsidRPr="00AE068E" w:rsidRDefault="00137729" w:rsidP="00137729">
      <w:pPr>
        <w:spacing w:after="120"/>
        <w:jc w:val="both"/>
        <w:rPr>
          <w:rFonts w:ascii="Arial" w:hAnsi="Arial" w:cs="Arial"/>
          <w:szCs w:val="32"/>
          <w:lang w:val="en-US"/>
        </w:rPr>
      </w:pPr>
    </w:p>
    <w:p w14:paraId="20AC5B1E" w14:textId="77777777" w:rsidR="00C9711E" w:rsidRDefault="00C9711E" w:rsidP="00C9711E">
      <w:pPr>
        <w:spacing w:after="160" w:line="259" w:lineRule="auto"/>
        <w:rPr>
          <w:rFonts w:ascii="Arial" w:hAnsi="Arial" w:cs="Arial"/>
          <w:szCs w:val="32"/>
          <w:u w:val="single"/>
          <w:lang w:val="en-US"/>
        </w:rPr>
      </w:pPr>
      <w:bookmarkStart w:id="40" w:name="_Toc86241261"/>
      <w:bookmarkStart w:id="41" w:name="_Hlk87342852"/>
    </w:p>
    <w:p w14:paraId="0F304D4B" w14:textId="77777777" w:rsidR="00C9711E" w:rsidRDefault="00C9711E" w:rsidP="00C9711E">
      <w:pPr>
        <w:spacing w:after="160" w:line="259" w:lineRule="auto"/>
        <w:rPr>
          <w:rFonts w:ascii="Arial" w:hAnsi="Arial" w:cs="Arial"/>
          <w:szCs w:val="32"/>
          <w:u w:val="single"/>
          <w:lang w:val="en-US"/>
        </w:rPr>
      </w:pPr>
    </w:p>
    <w:p w14:paraId="4B11DCFC" w14:textId="77777777" w:rsidR="00C9711E" w:rsidRDefault="00C9711E" w:rsidP="00C9711E">
      <w:pPr>
        <w:spacing w:after="160" w:line="259" w:lineRule="auto"/>
        <w:rPr>
          <w:rFonts w:ascii="Arial" w:hAnsi="Arial" w:cs="Arial"/>
          <w:szCs w:val="32"/>
          <w:u w:val="single"/>
          <w:lang w:val="en-US"/>
        </w:rPr>
      </w:pPr>
    </w:p>
    <w:p w14:paraId="075785DE" w14:textId="77777777" w:rsidR="00C9711E" w:rsidRDefault="00C9711E" w:rsidP="00C9711E">
      <w:pPr>
        <w:pStyle w:val="BodyText"/>
        <w:spacing w:before="119"/>
        <w:ind w:left="115"/>
      </w:pPr>
    </w:p>
    <w:p w14:paraId="43B752B7" w14:textId="77777777" w:rsidR="00C9711E" w:rsidRDefault="00C9711E" w:rsidP="00C9711E">
      <w:pPr>
        <w:pStyle w:val="BodyText"/>
        <w:spacing w:before="119"/>
        <w:ind w:left="115"/>
      </w:pPr>
    </w:p>
    <w:p w14:paraId="6AED11BE" w14:textId="77777777" w:rsidR="00C9711E" w:rsidRDefault="00C9711E" w:rsidP="00C9711E">
      <w:pPr>
        <w:pStyle w:val="BodyText"/>
        <w:spacing w:before="119"/>
        <w:ind w:left="115"/>
      </w:pPr>
    </w:p>
    <w:p w14:paraId="23CE8901" w14:textId="77777777" w:rsidR="00C9711E" w:rsidRDefault="00C9711E" w:rsidP="00C9711E">
      <w:pPr>
        <w:pStyle w:val="BodyText"/>
        <w:spacing w:before="119"/>
        <w:ind w:left="115"/>
      </w:pPr>
    </w:p>
    <w:p w14:paraId="456AC341" w14:textId="77777777" w:rsidR="00C9711E" w:rsidRDefault="00C9711E" w:rsidP="00C9711E">
      <w:pPr>
        <w:pStyle w:val="BodyText"/>
        <w:spacing w:before="119"/>
        <w:ind w:left="115"/>
      </w:pPr>
    </w:p>
    <w:p w14:paraId="2BD170ED" w14:textId="77777777" w:rsidR="00C9711E" w:rsidRDefault="00C9711E" w:rsidP="00C9711E">
      <w:pPr>
        <w:pStyle w:val="BodyText"/>
        <w:spacing w:before="119"/>
        <w:ind w:left="115"/>
      </w:pPr>
    </w:p>
    <w:p w14:paraId="7D962859" w14:textId="77777777" w:rsidR="00D36EB7" w:rsidRDefault="00D36EB7" w:rsidP="00D36EB7">
      <w:pPr>
        <w:ind w:left="-284" w:right="-330"/>
        <w:jc w:val="both"/>
        <w:rPr>
          <w:rFonts w:ascii="Arial" w:hAnsi="Arial" w:cs="Arial"/>
          <w:bCs/>
          <w:szCs w:val="24"/>
          <w:lang w:val="en-US"/>
        </w:rPr>
      </w:pPr>
    </w:p>
    <w:p w14:paraId="3F6F9058" w14:textId="24918488" w:rsidR="00C9711E" w:rsidRPr="00C9711E" w:rsidRDefault="00C9711E" w:rsidP="00D36EB7">
      <w:pPr>
        <w:ind w:left="-284" w:right="-330"/>
        <w:jc w:val="both"/>
        <w:rPr>
          <w:rFonts w:ascii="Arial" w:hAnsi="Arial" w:cs="Arial"/>
          <w:bCs/>
          <w:szCs w:val="24"/>
          <w:lang w:val="en-US"/>
        </w:rPr>
      </w:pPr>
      <w:r w:rsidRPr="00C90B78">
        <w:rPr>
          <w:rFonts w:ascii="Arial" w:hAnsi="Arial" w:cs="Arial"/>
          <w:szCs w:val="32"/>
          <w:lang w:val="en-US"/>
        </w:rPr>
        <w:lastRenderedPageBreak/>
        <w:t>The</w:t>
      </w:r>
      <w:r w:rsidRPr="00C9711E">
        <w:rPr>
          <w:rFonts w:ascii="Arial" w:hAnsi="Arial" w:cs="Arial"/>
          <w:bCs/>
          <w:szCs w:val="24"/>
          <w:lang w:val="en-US"/>
        </w:rPr>
        <w:t xml:space="preserve"> overall project schedule is below:</w:t>
      </w:r>
    </w:p>
    <w:p w14:paraId="6CFBEA93" w14:textId="77777777" w:rsidR="00C9711E" w:rsidRDefault="00C9711E" w:rsidP="00D36EB7">
      <w:pPr>
        <w:spacing w:line="259" w:lineRule="auto"/>
        <w:rPr>
          <w:rFonts w:ascii="Arial" w:hAnsi="Arial" w:cs="Arial"/>
          <w:szCs w:val="32"/>
          <w:u w:val="single"/>
          <w:lang w:val="en-US"/>
        </w:rPr>
      </w:pPr>
    </w:p>
    <w:p w14:paraId="17630650" w14:textId="77777777" w:rsidR="00C9711E" w:rsidRDefault="00C9711E" w:rsidP="00D36EB7">
      <w:pPr>
        <w:spacing w:line="259" w:lineRule="auto"/>
        <w:ind w:left="-284"/>
        <w:rPr>
          <w:rFonts w:ascii="Arial" w:hAnsi="Arial" w:cs="Arial"/>
          <w:szCs w:val="32"/>
          <w:u w:val="single"/>
          <w:lang w:val="en-US"/>
        </w:rPr>
      </w:pPr>
      <w:r>
        <w:rPr>
          <w:noProof/>
        </w:rPr>
        <w:drawing>
          <wp:inline distT="0" distB="0" distL="0" distR="0" wp14:anchorId="6DFC0195" wp14:editId="67763649">
            <wp:extent cx="6053667" cy="1946910"/>
            <wp:effectExtent l="0" t="0" r="4445" b="0"/>
            <wp:docPr id="61" name="Picture 6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able&#10;&#10;Description automatically generated"/>
                    <pic:cNvPicPr/>
                  </pic:nvPicPr>
                  <pic:blipFill>
                    <a:blip r:embed="rId30"/>
                    <a:stretch>
                      <a:fillRect/>
                    </a:stretch>
                  </pic:blipFill>
                  <pic:spPr>
                    <a:xfrm>
                      <a:off x="0" y="0"/>
                      <a:ext cx="6102877" cy="1962736"/>
                    </a:xfrm>
                    <a:prstGeom prst="rect">
                      <a:avLst/>
                    </a:prstGeom>
                  </pic:spPr>
                </pic:pic>
              </a:graphicData>
            </a:graphic>
          </wp:inline>
        </w:drawing>
      </w:r>
    </w:p>
    <w:p w14:paraId="4CF5D6BF" w14:textId="77777777" w:rsidR="00C9711E" w:rsidRDefault="00C9711E" w:rsidP="00D36EB7">
      <w:pPr>
        <w:spacing w:line="259" w:lineRule="auto"/>
        <w:ind w:left="-426"/>
        <w:rPr>
          <w:rFonts w:ascii="Arial" w:hAnsi="Arial" w:cs="Arial"/>
          <w:b/>
          <w:szCs w:val="24"/>
          <w:lang w:val="en-US"/>
        </w:rPr>
      </w:pPr>
    </w:p>
    <w:p w14:paraId="0E3C3342" w14:textId="77777777" w:rsidR="00C9711E" w:rsidRPr="00D279F9" w:rsidRDefault="00C9711E" w:rsidP="00D36EB7">
      <w:pPr>
        <w:spacing w:line="259" w:lineRule="auto"/>
        <w:ind w:left="-284"/>
        <w:rPr>
          <w:rFonts w:ascii="Arial" w:hAnsi="Arial" w:cs="Arial"/>
          <w:szCs w:val="32"/>
          <w:u w:val="single"/>
          <w:lang w:val="en-US"/>
        </w:rPr>
      </w:pPr>
      <w:r w:rsidRPr="005506C0">
        <w:rPr>
          <w:rFonts w:ascii="Arial" w:hAnsi="Arial" w:cs="Arial"/>
          <w:b/>
          <w:szCs w:val="24"/>
          <w:lang w:val="en-US"/>
        </w:rPr>
        <w:t>Key Activities Completed: April 2022</w:t>
      </w:r>
    </w:p>
    <w:p w14:paraId="36872499" w14:textId="77777777" w:rsidR="00C9711E" w:rsidRPr="009E335D" w:rsidRDefault="00C9711E" w:rsidP="00D36EB7">
      <w:pPr>
        <w:ind w:left="-284" w:right="-330"/>
        <w:jc w:val="both"/>
        <w:rPr>
          <w:rFonts w:ascii="Arial" w:hAnsi="Arial" w:cs="Arial"/>
          <w:bCs/>
          <w:szCs w:val="24"/>
          <w:lang w:val="en-US"/>
        </w:rPr>
      </w:pPr>
    </w:p>
    <w:p w14:paraId="7993CF34" w14:textId="77777777" w:rsidR="00C9711E" w:rsidRDefault="00C9711E" w:rsidP="00C90B78">
      <w:pPr>
        <w:ind w:left="-284" w:right="-330"/>
        <w:jc w:val="both"/>
        <w:rPr>
          <w:rFonts w:ascii="Arial" w:hAnsi="Arial" w:cs="Arial"/>
          <w:bCs/>
          <w:szCs w:val="24"/>
          <w:lang w:val="en-US"/>
        </w:rPr>
      </w:pPr>
      <w:r w:rsidRPr="009E335D">
        <w:rPr>
          <w:rFonts w:ascii="Arial" w:hAnsi="Arial" w:cs="Arial"/>
          <w:bCs/>
          <w:szCs w:val="24"/>
          <w:lang w:val="en-US"/>
        </w:rPr>
        <w:t>The key activities completed by the OneCouncil Project in March 2022 were:</w:t>
      </w:r>
    </w:p>
    <w:p w14:paraId="368104FD" w14:textId="77777777" w:rsidR="00C9711E" w:rsidRPr="009E335D" w:rsidRDefault="00C9711E" w:rsidP="00C9711E">
      <w:pPr>
        <w:ind w:left="-567" w:right="896"/>
        <w:jc w:val="both"/>
        <w:rPr>
          <w:rFonts w:ascii="Arial" w:hAnsi="Arial" w:cs="Arial"/>
          <w:bCs/>
          <w:szCs w:val="24"/>
          <w:lang w:val="en-US"/>
        </w:rPr>
      </w:pPr>
    </w:p>
    <w:p w14:paraId="0EA92492" w14:textId="4BAE3222" w:rsidR="00C9711E" w:rsidRPr="00D36EB7" w:rsidRDefault="00C9711E" w:rsidP="00D36EB7">
      <w:pPr>
        <w:pStyle w:val="ListParagraph"/>
        <w:numPr>
          <w:ilvl w:val="0"/>
          <w:numId w:val="45"/>
        </w:numPr>
        <w:ind w:right="896"/>
        <w:jc w:val="both"/>
        <w:rPr>
          <w:rFonts w:ascii="Arial" w:hAnsi="Arial" w:cs="Arial"/>
          <w:bCs/>
          <w:szCs w:val="24"/>
          <w:lang w:val="en-US"/>
        </w:rPr>
      </w:pPr>
      <w:r w:rsidRPr="00D36EB7">
        <w:rPr>
          <w:rFonts w:ascii="Arial" w:hAnsi="Arial" w:cs="Arial"/>
          <w:bCs/>
          <w:szCs w:val="24"/>
          <w:lang w:val="en-US"/>
        </w:rPr>
        <w:t>Milestone #4 - System Design &amp; Configuration – 98% Complete</w:t>
      </w:r>
    </w:p>
    <w:p w14:paraId="5EA3C44A" w14:textId="77777777" w:rsidR="00D36EB7" w:rsidRPr="00D36EB7" w:rsidRDefault="00D36EB7" w:rsidP="00D36EB7">
      <w:pPr>
        <w:pStyle w:val="ListParagraph"/>
        <w:ind w:left="286" w:right="896"/>
        <w:jc w:val="both"/>
        <w:rPr>
          <w:rFonts w:ascii="Arial" w:hAnsi="Arial" w:cs="Arial"/>
          <w:bCs/>
          <w:szCs w:val="24"/>
          <w:lang w:val="en-US"/>
        </w:rPr>
      </w:pPr>
    </w:p>
    <w:p w14:paraId="09ECB388" w14:textId="2F42DADE" w:rsidR="00C9711E" w:rsidRPr="00D36EB7" w:rsidRDefault="00C9711E" w:rsidP="00D36EB7">
      <w:pPr>
        <w:pStyle w:val="ListParagraph"/>
        <w:numPr>
          <w:ilvl w:val="0"/>
          <w:numId w:val="46"/>
        </w:numPr>
        <w:ind w:right="896"/>
        <w:jc w:val="both"/>
        <w:rPr>
          <w:rFonts w:ascii="Arial" w:hAnsi="Arial" w:cs="Arial"/>
          <w:bCs/>
          <w:szCs w:val="24"/>
          <w:lang w:val="en-US"/>
        </w:rPr>
      </w:pPr>
      <w:r w:rsidRPr="00D36EB7">
        <w:rPr>
          <w:rFonts w:ascii="Arial" w:hAnsi="Arial" w:cs="Arial"/>
          <w:bCs/>
          <w:szCs w:val="24"/>
          <w:lang w:val="en-US"/>
        </w:rPr>
        <w:t>Completed : Configurations appropriate to Finance, HR and Payroll, Request Management are completed</w:t>
      </w:r>
    </w:p>
    <w:p w14:paraId="58B02E9D" w14:textId="3216C9A7" w:rsidR="00C9711E" w:rsidRPr="00D36EB7" w:rsidRDefault="00C9711E" w:rsidP="00D36EB7">
      <w:pPr>
        <w:pStyle w:val="ListParagraph"/>
        <w:numPr>
          <w:ilvl w:val="0"/>
          <w:numId w:val="46"/>
        </w:numPr>
        <w:ind w:right="896"/>
        <w:jc w:val="both"/>
        <w:rPr>
          <w:rFonts w:ascii="Arial" w:hAnsi="Arial" w:cs="Arial"/>
          <w:bCs/>
          <w:szCs w:val="24"/>
          <w:lang w:val="en-US"/>
        </w:rPr>
      </w:pPr>
      <w:r w:rsidRPr="00D36EB7">
        <w:rPr>
          <w:rFonts w:ascii="Arial" w:hAnsi="Arial" w:cs="Arial"/>
          <w:bCs/>
          <w:szCs w:val="24"/>
          <w:lang w:val="en-US"/>
        </w:rPr>
        <w:t>Outstanding : Final ‘Tweaks’ subject to training session feedback</w:t>
      </w:r>
    </w:p>
    <w:p w14:paraId="79F91E70" w14:textId="77777777" w:rsidR="00C9711E" w:rsidRPr="009E335D" w:rsidRDefault="00C9711E" w:rsidP="00C9711E">
      <w:pPr>
        <w:ind w:left="-567" w:right="896"/>
        <w:jc w:val="both"/>
        <w:rPr>
          <w:rFonts w:ascii="Arial" w:hAnsi="Arial" w:cs="Arial"/>
          <w:bCs/>
          <w:szCs w:val="24"/>
          <w:lang w:val="en-US"/>
        </w:rPr>
      </w:pPr>
    </w:p>
    <w:p w14:paraId="6511B3FC" w14:textId="36349C7B" w:rsidR="00C9711E" w:rsidRPr="00947A1F" w:rsidRDefault="00C9711E" w:rsidP="00947A1F">
      <w:pPr>
        <w:pStyle w:val="ListParagraph"/>
        <w:numPr>
          <w:ilvl w:val="0"/>
          <w:numId w:val="45"/>
        </w:numPr>
        <w:ind w:right="896"/>
        <w:jc w:val="both"/>
        <w:rPr>
          <w:rFonts w:ascii="Arial" w:hAnsi="Arial" w:cs="Arial"/>
          <w:bCs/>
          <w:szCs w:val="24"/>
          <w:lang w:val="en-US"/>
        </w:rPr>
      </w:pPr>
      <w:r w:rsidRPr="00947A1F">
        <w:rPr>
          <w:rFonts w:ascii="Arial" w:hAnsi="Arial" w:cs="Arial"/>
          <w:bCs/>
          <w:szCs w:val="24"/>
          <w:lang w:val="en-US"/>
        </w:rPr>
        <w:t>Milestone #5 – Data Migration – 85% Complete</w:t>
      </w:r>
    </w:p>
    <w:p w14:paraId="1DDCAF0F" w14:textId="77777777" w:rsidR="00947A1F" w:rsidRPr="00947A1F" w:rsidRDefault="00947A1F" w:rsidP="00947A1F">
      <w:pPr>
        <w:pStyle w:val="ListParagraph"/>
        <w:ind w:left="286" w:right="896"/>
        <w:jc w:val="both"/>
        <w:rPr>
          <w:rFonts w:ascii="Arial" w:hAnsi="Arial" w:cs="Arial"/>
          <w:bCs/>
          <w:szCs w:val="24"/>
          <w:lang w:val="en-US"/>
        </w:rPr>
      </w:pPr>
    </w:p>
    <w:p w14:paraId="7332A9C7" w14:textId="29ED936A"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Continue: Develop the data extraction and identification of data quality issues from the Authority System.</w:t>
      </w:r>
    </w:p>
    <w:p w14:paraId="79A83252" w14:textId="77777777"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Particular note: Leave balances are proving a challenge. A significant portion of those balances are, apparently, untrustworthy.</w:t>
      </w:r>
    </w:p>
    <w:p w14:paraId="449F7DE2" w14:textId="450649D5"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The first resolution session is scheduled for 11/05/2022.</w:t>
      </w:r>
      <w:r w:rsidR="00947A1F">
        <w:rPr>
          <w:rFonts w:ascii="Arial" w:hAnsi="Arial" w:cs="Arial"/>
          <w:bCs/>
          <w:szCs w:val="24"/>
          <w:lang w:val="en-US"/>
        </w:rPr>
        <w:t xml:space="preserve"> </w:t>
      </w:r>
      <w:r w:rsidRPr="009E335D">
        <w:rPr>
          <w:rFonts w:ascii="Arial" w:hAnsi="Arial" w:cs="Arial"/>
          <w:bCs/>
          <w:szCs w:val="24"/>
          <w:lang w:val="en-US"/>
        </w:rPr>
        <w:t>This, and associated sessions, will result in a proposal for resolution that may require executive sign off.</w:t>
      </w:r>
    </w:p>
    <w:p w14:paraId="35AD17F3" w14:textId="77777777" w:rsidR="00C9711E" w:rsidRPr="009E335D" w:rsidRDefault="00C9711E" w:rsidP="00C9711E">
      <w:pPr>
        <w:ind w:left="-567" w:right="896"/>
        <w:jc w:val="both"/>
        <w:rPr>
          <w:rFonts w:ascii="Arial" w:hAnsi="Arial" w:cs="Arial"/>
          <w:bCs/>
          <w:szCs w:val="24"/>
          <w:lang w:val="en-US"/>
        </w:rPr>
      </w:pPr>
    </w:p>
    <w:p w14:paraId="4C7C9EBE" w14:textId="482A4DDE" w:rsidR="00C9711E" w:rsidRPr="00947A1F" w:rsidRDefault="00C9711E" w:rsidP="00947A1F">
      <w:pPr>
        <w:pStyle w:val="ListParagraph"/>
        <w:numPr>
          <w:ilvl w:val="0"/>
          <w:numId w:val="45"/>
        </w:numPr>
        <w:ind w:right="896"/>
        <w:jc w:val="both"/>
        <w:rPr>
          <w:rFonts w:ascii="Arial" w:hAnsi="Arial" w:cs="Arial"/>
          <w:bCs/>
          <w:szCs w:val="24"/>
          <w:lang w:val="en-US"/>
        </w:rPr>
      </w:pPr>
      <w:r w:rsidRPr="00947A1F">
        <w:rPr>
          <w:rFonts w:ascii="Arial" w:hAnsi="Arial" w:cs="Arial"/>
          <w:bCs/>
          <w:szCs w:val="24"/>
          <w:lang w:val="en-US"/>
        </w:rPr>
        <w:t>Project Management</w:t>
      </w:r>
    </w:p>
    <w:p w14:paraId="62FE12F6" w14:textId="77777777" w:rsidR="00947A1F" w:rsidRPr="00947A1F" w:rsidRDefault="00947A1F" w:rsidP="00947A1F">
      <w:pPr>
        <w:pStyle w:val="ListParagraph"/>
        <w:ind w:left="286" w:right="896"/>
        <w:jc w:val="both"/>
        <w:rPr>
          <w:rFonts w:ascii="Arial" w:hAnsi="Arial" w:cs="Arial"/>
          <w:bCs/>
          <w:szCs w:val="24"/>
          <w:lang w:val="en-US"/>
        </w:rPr>
      </w:pPr>
    </w:p>
    <w:p w14:paraId="63E2B437" w14:textId="3A27078C"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Ongoing : Team management, meetings and knowledge transfer.</w:t>
      </w:r>
    </w:p>
    <w:p w14:paraId="0B288FFB" w14:textId="1D4B5A2E" w:rsidR="00C9711E"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Ongoing : refinement of Go-Live checklist for period 20/06/2022 to 03/07/2022</w:t>
      </w:r>
    </w:p>
    <w:p w14:paraId="6ECF5C77" w14:textId="77777777" w:rsidR="00947A1F" w:rsidRPr="009E335D" w:rsidRDefault="00947A1F" w:rsidP="00947A1F">
      <w:pPr>
        <w:pStyle w:val="ListParagraph"/>
        <w:ind w:left="644" w:right="896"/>
        <w:jc w:val="both"/>
        <w:rPr>
          <w:rFonts w:ascii="Arial" w:hAnsi="Arial" w:cs="Arial"/>
          <w:bCs/>
          <w:szCs w:val="24"/>
          <w:lang w:val="en-US"/>
        </w:rPr>
      </w:pPr>
    </w:p>
    <w:p w14:paraId="2E28362C" w14:textId="5D408A67" w:rsidR="00C9711E" w:rsidRPr="00947A1F" w:rsidRDefault="00C9711E" w:rsidP="00947A1F">
      <w:pPr>
        <w:pStyle w:val="ListParagraph"/>
        <w:numPr>
          <w:ilvl w:val="0"/>
          <w:numId w:val="45"/>
        </w:numPr>
        <w:ind w:right="896"/>
        <w:jc w:val="both"/>
        <w:rPr>
          <w:rFonts w:ascii="Arial" w:hAnsi="Arial" w:cs="Arial"/>
          <w:bCs/>
          <w:szCs w:val="24"/>
          <w:lang w:val="en-US"/>
        </w:rPr>
      </w:pPr>
      <w:r w:rsidRPr="00947A1F">
        <w:rPr>
          <w:rFonts w:ascii="Arial" w:hAnsi="Arial" w:cs="Arial"/>
          <w:bCs/>
          <w:szCs w:val="24"/>
          <w:lang w:val="en-US"/>
        </w:rPr>
        <w:t>Change Management</w:t>
      </w:r>
    </w:p>
    <w:p w14:paraId="48757619" w14:textId="77777777" w:rsidR="00947A1F" w:rsidRPr="00947A1F" w:rsidRDefault="00947A1F" w:rsidP="00947A1F">
      <w:pPr>
        <w:pStyle w:val="ListParagraph"/>
        <w:ind w:left="286" w:right="896"/>
        <w:jc w:val="both"/>
        <w:rPr>
          <w:rFonts w:ascii="Arial" w:hAnsi="Arial" w:cs="Arial"/>
          <w:bCs/>
          <w:szCs w:val="24"/>
          <w:lang w:val="en-US"/>
        </w:rPr>
      </w:pPr>
    </w:p>
    <w:p w14:paraId="57B31358" w14:textId="5327103D"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Ongoing communications.</w:t>
      </w:r>
    </w:p>
    <w:p w14:paraId="0BF9FD40" w14:textId="488F8CC6" w:rsidR="00C9711E" w:rsidRPr="009E335D" w:rsidRDefault="00C9711E" w:rsidP="00947A1F">
      <w:pPr>
        <w:pStyle w:val="ListParagraph"/>
        <w:numPr>
          <w:ilvl w:val="0"/>
          <w:numId w:val="46"/>
        </w:numPr>
        <w:ind w:right="896"/>
        <w:jc w:val="both"/>
        <w:rPr>
          <w:rFonts w:ascii="Arial" w:hAnsi="Arial" w:cs="Arial"/>
          <w:bCs/>
          <w:szCs w:val="24"/>
          <w:lang w:val="en-US"/>
        </w:rPr>
      </w:pPr>
      <w:r w:rsidRPr="009E335D">
        <w:rPr>
          <w:rFonts w:ascii="Arial" w:hAnsi="Arial" w:cs="Arial"/>
          <w:bCs/>
          <w:szCs w:val="24"/>
          <w:lang w:val="en-US"/>
        </w:rPr>
        <w:t>Training Period kicked off with Morning Tea and demo session</w:t>
      </w:r>
    </w:p>
    <w:p w14:paraId="10753168" w14:textId="77777777" w:rsidR="00C9711E" w:rsidRDefault="00C9711E" w:rsidP="00C9711E">
      <w:pPr>
        <w:ind w:left="-567" w:right="-330"/>
        <w:jc w:val="both"/>
        <w:rPr>
          <w:rFonts w:ascii="Arial" w:hAnsi="Arial" w:cs="Arial"/>
          <w:b/>
          <w:szCs w:val="24"/>
          <w:lang w:val="en-US"/>
        </w:rPr>
      </w:pPr>
    </w:p>
    <w:p w14:paraId="7AF51C3F" w14:textId="77777777" w:rsidR="00C9711E" w:rsidRPr="009873F8" w:rsidRDefault="00C9711E" w:rsidP="00C9711E">
      <w:pPr>
        <w:ind w:left="-567" w:right="-330"/>
        <w:jc w:val="both"/>
        <w:rPr>
          <w:rFonts w:ascii="Arial" w:hAnsi="Arial" w:cs="Arial"/>
          <w:szCs w:val="24"/>
          <w:lang w:val="en-US"/>
        </w:rPr>
      </w:pPr>
    </w:p>
    <w:p w14:paraId="48662C34" w14:textId="77777777" w:rsidR="00525247" w:rsidRDefault="00525247">
      <w:pPr>
        <w:rPr>
          <w:rFonts w:ascii="Arial" w:hAnsi="Arial" w:cs="Arial"/>
          <w:b/>
          <w:szCs w:val="24"/>
          <w:lang w:val="en-US"/>
        </w:rPr>
      </w:pPr>
      <w:r>
        <w:rPr>
          <w:rFonts w:ascii="Arial" w:hAnsi="Arial" w:cs="Arial"/>
          <w:b/>
          <w:szCs w:val="24"/>
          <w:lang w:val="en-US"/>
        </w:rPr>
        <w:br w:type="page"/>
      </w:r>
    </w:p>
    <w:p w14:paraId="2849A94E" w14:textId="3D0D759F" w:rsidR="00C9711E" w:rsidRPr="009873F8" w:rsidRDefault="00C9711E" w:rsidP="00947A1F">
      <w:pPr>
        <w:ind w:left="-284" w:right="-330"/>
        <w:jc w:val="both"/>
        <w:rPr>
          <w:rFonts w:ascii="Arial" w:hAnsi="Arial" w:cs="Arial"/>
          <w:b/>
          <w:szCs w:val="24"/>
          <w:lang w:val="en-US"/>
        </w:rPr>
      </w:pPr>
      <w:r w:rsidRPr="005506C0">
        <w:rPr>
          <w:rFonts w:ascii="Arial" w:hAnsi="Arial" w:cs="Arial"/>
          <w:b/>
          <w:szCs w:val="24"/>
          <w:lang w:val="en-US"/>
        </w:rPr>
        <w:lastRenderedPageBreak/>
        <w:t>Key Activities Planned for next period - May 2022</w:t>
      </w:r>
    </w:p>
    <w:bookmarkEnd w:id="40"/>
    <w:bookmarkEnd w:id="41"/>
    <w:p w14:paraId="2CF0D819" w14:textId="77777777" w:rsidR="00137729" w:rsidRDefault="00137729" w:rsidP="00947A1F">
      <w:pPr>
        <w:ind w:left="-284" w:right="-330"/>
        <w:jc w:val="both"/>
        <w:rPr>
          <w:rFonts w:ascii="Arial" w:hAnsi="Arial" w:cs="Arial"/>
          <w:bCs/>
          <w:szCs w:val="24"/>
          <w:lang w:val="en-US"/>
        </w:rPr>
      </w:pPr>
    </w:p>
    <w:p w14:paraId="2E9F0ADA" w14:textId="77777777" w:rsidR="00137729" w:rsidRDefault="00137729" w:rsidP="00947A1F">
      <w:pPr>
        <w:ind w:left="-284" w:right="-330"/>
        <w:jc w:val="both"/>
        <w:rPr>
          <w:rFonts w:ascii="Arial" w:hAnsi="Arial" w:cs="Arial"/>
          <w:bCs/>
          <w:szCs w:val="24"/>
          <w:lang w:val="en-US"/>
        </w:rPr>
      </w:pPr>
      <w:r w:rsidRPr="009873F8">
        <w:rPr>
          <w:rFonts w:ascii="Arial" w:hAnsi="Arial" w:cs="Arial"/>
          <w:bCs/>
          <w:szCs w:val="24"/>
          <w:lang w:val="en-US"/>
        </w:rPr>
        <w:t>The key activities planned for the next period are:</w:t>
      </w:r>
    </w:p>
    <w:p w14:paraId="267029E2" w14:textId="77777777" w:rsidR="00137729" w:rsidRPr="009873F8" w:rsidRDefault="00137729" w:rsidP="00AF48B7">
      <w:pPr>
        <w:ind w:left="-567" w:right="-330"/>
        <w:jc w:val="both"/>
        <w:rPr>
          <w:rFonts w:ascii="Arial" w:hAnsi="Arial" w:cs="Arial"/>
          <w:bCs/>
          <w:szCs w:val="24"/>
          <w:lang w:val="en-US"/>
        </w:rPr>
      </w:pPr>
    </w:p>
    <w:p w14:paraId="38039107" w14:textId="77777777" w:rsidR="00C9711E" w:rsidRPr="005506C0" w:rsidRDefault="00C9711E" w:rsidP="00947A1F">
      <w:pPr>
        <w:ind w:left="284" w:right="-330" w:hanging="568"/>
        <w:jc w:val="both"/>
        <w:rPr>
          <w:rFonts w:ascii="Arial" w:hAnsi="Arial" w:cs="Arial"/>
          <w:bCs/>
          <w:szCs w:val="24"/>
          <w:lang w:val="en-US"/>
        </w:rPr>
      </w:pPr>
      <w:r w:rsidRPr="005506C0">
        <w:rPr>
          <w:rFonts w:ascii="Arial" w:hAnsi="Arial" w:cs="Arial"/>
          <w:bCs/>
          <w:szCs w:val="24"/>
          <w:lang w:val="en-US"/>
        </w:rPr>
        <w:t>a.</w:t>
      </w:r>
      <w:r w:rsidRPr="005506C0">
        <w:rPr>
          <w:rFonts w:ascii="Arial" w:hAnsi="Arial" w:cs="Arial"/>
          <w:bCs/>
          <w:szCs w:val="24"/>
          <w:lang w:val="en-US"/>
        </w:rPr>
        <w:tab/>
        <w:t>Milestone #7 – System Testing and Migration Cycles</w:t>
      </w:r>
    </w:p>
    <w:p w14:paraId="7BDF8FC8" w14:textId="77777777" w:rsidR="00C9711E" w:rsidRDefault="00C9711E" w:rsidP="00947A1F">
      <w:pPr>
        <w:ind w:left="851" w:right="-330" w:hanging="567"/>
        <w:jc w:val="both"/>
        <w:rPr>
          <w:rFonts w:ascii="Arial" w:hAnsi="Arial" w:cs="Arial"/>
          <w:bCs/>
          <w:szCs w:val="24"/>
          <w:lang w:val="en-US"/>
        </w:rPr>
      </w:pPr>
      <w:r w:rsidRPr="005506C0">
        <w:rPr>
          <w:rFonts w:ascii="Arial" w:hAnsi="Arial" w:cs="Arial"/>
          <w:bCs/>
          <w:szCs w:val="24"/>
          <w:lang w:val="en-US"/>
        </w:rPr>
        <w:t>i.</w:t>
      </w:r>
      <w:r w:rsidRPr="005506C0">
        <w:rPr>
          <w:rFonts w:ascii="Arial" w:hAnsi="Arial" w:cs="Arial"/>
          <w:bCs/>
          <w:szCs w:val="24"/>
          <w:lang w:val="en-US"/>
        </w:rPr>
        <w:tab/>
        <w:t>Complete 2nd AND 3rd Cycle of Testing</w:t>
      </w:r>
    </w:p>
    <w:p w14:paraId="4A9BEE7B" w14:textId="77777777" w:rsidR="00C9711E" w:rsidRPr="005506C0" w:rsidRDefault="00C9711E" w:rsidP="00C9711E">
      <w:pPr>
        <w:ind w:left="-567" w:right="-330"/>
        <w:jc w:val="both"/>
        <w:rPr>
          <w:rFonts w:ascii="Arial" w:hAnsi="Arial" w:cs="Arial"/>
          <w:bCs/>
          <w:szCs w:val="24"/>
          <w:lang w:val="en-US"/>
        </w:rPr>
      </w:pPr>
    </w:p>
    <w:p w14:paraId="5B18C437" w14:textId="77777777" w:rsidR="00C9711E" w:rsidRDefault="00C9711E" w:rsidP="00947A1F">
      <w:pPr>
        <w:ind w:left="284" w:right="-330" w:hanging="568"/>
        <w:jc w:val="both"/>
        <w:rPr>
          <w:rFonts w:ascii="Arial" w:hAnsi="Arial" w:cs="Arial"/>
          <w:bCs/>
          <w:szCs w:val="24"/>
          <w:lang w:val="en-US"/>
        </w:rPr>
      </w:pPr>
      <w:r w:rsidRPr="005506C0">
        <w:rPr>
          <w:rFonts w:ascii="Arial" w:hAnsi="Arial" w:cs="Arial"/>
          <w:bCs/>
          <w:szCs w:val="24"/>
          <w:lang w:val="en-US"/>
        </w:rPr>
        <w:t>b.</w:t>
      </w:r>
      <w:r w:rsidRPr="005506C0">
        <w:rPr>
          <w:rFonts w:ascii="Arial" w:hAnsi="Arial" w:cs="Arial"/>
          <w:bCs/>
          <w:szCs w:val="24"/>
          <w:lang w:val="en-US"/>
        </w:rPr>
        <w:tab/>
        <w:t>Milestone #8 – completion and publication of the Go-Live strategy for the business to understand what is required of it over that period</w:t>
      </w:r>
    </w:p>
    <w:p w14:paraId="602C6285" w14:textId="77777777" w:rsidR="00C9711E" w:rsidRPr="005506C0" w:rsidRDefault="00C9711E" w:rsidP="00C9711E">
      <w:pPr>
        <w:ind w:left="-567" w:right="46"/>
        <w:jc w:val="both"/>
        <w:rPr>
          <w:rFonts w:ascii="Arial" w:hAnsi="Arial" w:cs="Arial"/>
          <w:bCs/>
          <w:szCs w:val="24"/>
          <w:lang w:val="en-US"/>
        </w:rPr>
      </w:pPr>
    </w:p>
    <w:p w14:paraId="21CC81C7" w14:textId="49FB6E16" w:rsidR="00C9711E" w:rsidRDefault="00C9711E" w:rsidP="00947A1F">
      <w:pPr>
        <w:ind w:left="284" w:right="-330" w:hanging="568"/>
        <w:jc w:val="both"/>
        <w:rPr>
          <w:rFonts w:ascii="Arial" w:hAnsi="Arial" w:cs="Arial"/>
          <w:bCs/>
          <w:szCs w:val="24"/>
          <w:lang w:val="en-US"/>
        </w:rPr>
      </w:pPr>
      <w:r w:rsidRPr="005506C0">
        <w:rPr>
          <w:rFonts w:ascii="Arial" w:hAnsi="Arial" w:cs="Arial"/>
          <w:bCs/>
          <w:szCs w:val="24"/>
          <w:lang w:val="en-US"/>
        </w:rPr>
        <w:t>c.</w:t>
      </w:r>
      <w:r w:rsidRPr="005506C0">
        <w:rPr>
          <w:rFonts w:ascii="Arial" w:hAnsi="Arial" w:cs="Arial"/>
          <w:bCs/>
          <w:szCs w:val="24"/>
          <w:lang w:val="en-US"/>
        </w:rPr>
        <w:tab/>
        <w:t>Change Management</w:t>
      </w:r>
    </w:p>
    <w:p w14:paraId="4DBB0C65" w14:textId="77777777" w:rsidR="00947A1F" w:rsidRPr="005506C0" w:rsidRDefault="00947A1F" w:rsidP="00947A1F">
      <w:pPr>
        <w:ind w:left="284" w:right="-330" w:hanging="568"/>
        <w:jc w:val="both"/>
        <w:rPr>
          <w:rFonts w:ascii="Arial" w:hAnsi="Arial" w:cs="Arial"/>
          <w:bCs/>
          <w:szCs w:val="24"/>
          <w:lang w:val="en-US"/>
        </w:rPr>
      </w:pPr>
    </w:p>
    <w:p w14:paraId="3D9B73A1" w14:textId="77777777" w:rsidR="00C9711E" w:rsidRPr="005506C0" w:rsidRDefault="00C9711E" w:rsidP="00947A1F">
      <w:pPr>
        <w:ind w:left="851" w:right="46" w:hanging="567"/>
        <w:jc w:val="both"/>
        <w:rPr>
          <w:rFonts w:ascii="Arial" w:hAnsi="Arial" w:cs="Arial"/>
          <w:bCs/>
          <w:szCs w:val="24"/>
          <w:lang w:val="en-US"/>
        </w:rPr>
      </w:pPr>
      <w:r w:rsidRPr="005506C0">
        <w:rPr>
          <w:rFonts w:ascii="Arial" w:hAnsi="Arial" w:cs="Arial"/>
          <w:bCs/>
          <w:szCs w:val="24"/>
          <w:lang w:val="en-US"/>
        </w:rPr>
        <w:t>i.</w:t>
      </w:r>
      <w:r w:rsidRPr="005506C0">
        <w:rPr>
          <w:rFonts w:ascii="Arial" w:hAnsi="Arial" w:cs="Arial"/>
          <w:bCs/>
          <w:szCs w:val="24"/>
          <w:lang w:val="en-US"/>
        </w:rPr>
        <w:tab/>
        <w:t>Delivery of training to staff.</w:t>
      </w:r>
    </w:p>
    <w:p w14:paraId="0FAFB425" w14:textId="77777777" w:rsidR="00C9711E" w:rsidRDefault="00C9711E" w:rsidP="00947A1F">
      <w:pPr>
        <w:ind w:left="851" w:right="46" w:hanging="567"/>
        <w:jc w:val="both"/>
        <w:rPr>
          <w:rFonts w:ascii="Arial" w:hAnsi="Arial" w:cs="Arial"/>
          <w:bCs/>
          <w:szCs w:val="24"/>
          <w:lang w:val="en-US"/>
        </w:rPr>
      </w:pPr>
      <w:r w:rsidRPr="005506C0">
        <w:rPr>
          <w:rFonts w:ascii="Arial" w:hAnsi="Arial" w:cs="Arial"/>
          <w:bCs/>
          <w:szCs w:val="24"/>
          <w:lang w:val="en-US"/>
        </w:rPr>
        <w:t>ii.</w:t>
      </w:r>
      <w:r w:rsidRPr="005506C0">
        <w:rPr>
          <w:rFonts w:ascii="Arial" w:hAnsi="Arial" w:cs="Arial"/>
          <w:bCs/>
          <w:szCs w:val="24"/>
          <w:lang w:val="en-US"/>
        </w:rPr>
        <w:tab/>
        <w:t>Booking mechanisms already available</w:t>
      </w:r>
    </w:p>
    <w:p w14:paraId="629E9BF2" w14:textId="77777777" w:rsidR="00C9711E" w:rsidRDefault="00C9711E" w:rsidP="00C9711E">
      <w:pPr>
        <w:ind w:left="-567" w:right="46"/>
        <w:jc w:val="both"/>
        <w:rPr>
          <w:rFonts w:ascii="Arial" w:hAnsi="Arial" w:cs="Arial"/>
          <w:bCs/>
          <w:szCs w:val="24"/>
          <w:lang w:val="en-US"/>
        </w:rPr>
      </w:pPr>
    </w:p>
    <w:p w14:paraId="4B85DF55" w14:textId="77777777" w:rsidR="00137729" w:rsidRPr="009873F8" w:rsidRDefault="00137729" w:rsidP="00947A1F">
      <w:pPr>
        <w:ind w:left="-284" w:right="46"/>
        <w:jc w:val="both"/>
        <w:rPr>
          <w:rFonts w:ascii="Arial" w:hAnsi="Arial" w:cs="Arial"/>
          <w:b/>
          <w:szCs w:val="24"/>
          <w:lang w:val="en-US"/>
        </w:rPr>
      </w:pPr>
      <w:r w:rsidRPr="009873F8">
        <w:rPr>
          <w:rFonts w:ascii="Arial" w:hAnsi="Arial" w:cs="Arial"/>
          <w:b/>
          <w:szCs w:val="24"/>
          <w:lang w:val="en-US"/>
        </w:rPr>
        <w:t xml:space="preserve">Project Governance </w:t>
      </w:r>
    </w:p>
    <w:p w14:paraId="69D5A04F" w14:textId="77777777" w:rsidR="00137729" w:rsidRDefault="00137729" w:rsidP="00947A1F">
      <w:pPr>
        <w:ind w:left="-284" w:right="46"/>
        <w:jc w:val="both"/>
        <w:rPr>
          <w:rFonts w:ascii="Arial" w:hAnsi="Arial" w:cs="Arial"/>
          <w:bCs/>
          <w:szCs w:val="24"/>
          <w:lang w:val="en-US"/>
        </w:rPr>
      </w:pPr>
    </w:p>
    <w:p w14:paraId="4373EE23" w14:textId="77777777" w:rsidR="00137729" w:rsidRDefault="00137729" w:rsidP="00947A1F">
      <w:pPr>
        <w:ind w:left="-284" w:right="46"/>
        <w:jc w:val="both"/>
        <w:rPr>
          <w:rFonts w:ascii="Arial" w:hAnsi="Arial" w:cs="Arial"/>
          <w:bCs/>
          <w:szCs w:val="24"/>
          <w:lang w:val="en-US"/>
        </w:rPr>
      </w:pPr>
      <w:r w:rsidRPr="009873F8">
        <w:rPr>
          <w:rFonts w:ascii="Arial" w:hAnsi="Arial" w:cs="Arial"/>
          <w:bCs/>
          <w:szCs w:val="24"/>
          <w:lang w:val="en-US"/>
        </w:rPr>
        <w:t xml:space="preserve">The OneCouncil Steering Committee is the City’s Executive Management Team. OneCouncil Steering Committee Meetings are scheduled monthly with the City’s project manager tabling a formal report on the overall status of the OneCouncil project. </w:t>
      </w:r>
    </w:p>
    <w:p w14:paraId="51837CB8" w14:textId="77777777" w:rsidR="00137729" w:rsidRPr="009873F8" w:rsidRDefault="00137729" w:rsidP="00947A1F">
      <w:pPr>
        <w:ind w:left="-284" w:right="46"/>
        <w:jc w:val="both"/>
        <w:rPr>
          <w:rFonts w:ascii="Arial" w:hAnsi="Arial" w:cs="Arial"/>
          <w:bCs/>
          <w:szCs w:val="24"/>
          <w:lang w:val="en-US"/>
        </w:rPr>
      </w:pPr>
    </w:p>
    <w:p w14:paraId="3C548E0A" w14:textId="77777777" w:rsidR="00137729" w:rsidRDefault="00137729" w:rsidP="00947A1F">
      <w:pPr>
        <w:ind w:left="-284" w:right="46"/>
        <w:jc w:val="both"/>
        <w:rPr>
          <w:rFonts w:ascii="Arial" w:hAnsi="Arial" w:cs="Arial"/>
          <w:bCs/>
          <w:szCs w:val="24"/>
          <w:lang w:val="en-US"/>
        </w:rPr>
      </w:pPr>
      <w:r w:rsidRPr="009873F8">
        <w:rPr>
          <w:rFonts w:ascii="Arial" w:hAnsi="Arial" w:cs="Arial"/>
          <w:bCs/>
          <w:szCs w:val="24"/>
          <w:lang w:val="en-US"/>
        </w:rPr>
        <w:t xml:space="preserve">The City’s CEO also provides monthly updates to staff in the Monthly Staff Newsletter and provides regular updates to Council. </w:t>
      </w:r>
    </w:p>
    <w:p w14:paraId="12D9DE64" w14:textId="77777777" w:rsidR="00137729" w:rsidRPr="009873F8" w:rsidRDefault="00137729" w:rsidP="00947A1F">
      <w:pPr>
        <w:ind w:left="-284" w:right="46"/>
        <w:jc w:val="both"/>
        <w:rPr>
          <w:rFonts w:ascii="Arial" w:hAnsi="Arial" w:cs="Arial"/>
          <w:bCs/>
          <w:szCs w:val="24"/>
          <w:lang w:val="en-US"/>
        </w:rPr>
      </w:pPr>
    </w:p>
    <w:p w14:paraId="4B35641D" w14:textId="77777777" w:rsidR="00137729" w:rsidRPr="009873F8" w:rsidRDefault="00137729" w:rsidP="00947A1F">
      <w:pPr>
        <w:ind w:left="-284" w:right="46"/>
        <w:jc w:val="both"/>
        <w:rPr>
          <w:rFonts w:ascii="Arial" w:hAnsi="Arial" w:cs="Arial"/>
          <w:bCs/>
          <w:szCs w:val="24"/>
          <w:lang w:val="en-US"/>
        </w:rPr>
      </w:pPr>
      <w:r w:rsidRPr="009873F8">
        <w:rPr>
          <w:rFonts w:ascii="Arial" w:hAnsi="Arial" w:cs="Arial"/>
          <w:bCs/>
          <w:szCs w:val="24"/>
          <w:lang w:val="en-US"/>
        </w:rPr>
        <w:t xml:space="preserve">Regular OneCouncil project team meetings are also held to monitor and control the OneCouncil project progress.  </w:t>
      </w:r>
    </w:p>
    <w:p w14:paraId="5A4E98CE" w14:textId="77777777" w:rsidR="00137729" w:rsidRDefault="00137729" w:rsidP="00947A1F">
      <w:pPr>
        <w:ind w:left="-284" w:right="-330"/>
        <w:jc w:val="both"/>
        <w:rPr>
          <w:rFonts w:ascii="Arial" w:hAnsi="Arial" w:cs="Arial"/>
          <w:b/>
          <w:color w:val="17365D" w:themeColor="text2" w:themeShade="BF"/>
          <w:sz w:val="28"/>
          <w:szCs w:val="32"/>
          <w:lang w:val="en-US"/>
        </w:rPr>
      </w:pPr>
    </w:p>
    <w:p w14:paraId="144902BC" w14:textId="77777777" w:rsidR="00137729" w:rsidRPr="005F77A2" w:rsidRDefault="00137729" w:rsidP="00947A1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4FFAAF5A" w14:textId="77777777" w:rsidR="00137729" w:rsidRPr="005F77A2" w:rsidRDefault="00137729" w:rsidP="00947A1F">
      <w:pPr>
        <w:ind w:left="-284" w:right="-330"/>
        <w:jc w:val="both"/>
        <w:rPr>
          <w:rFonts w:ascii="Arial" w:hAnsi="Arial" w:cs="Arial"/>
          <w:b/>
          <w:szCs w:val="32"/>
          <w:lang w:val="en-US"/>
        </w:rPr>
      </w:pPr>
    </w:p>
    <w:p w14:paraId="5F25ED5B" w14:textId="77777777" w:rsidR="00137729" w:rsidRDefault="00137729" w:rsidP="00947A1F">
      <w:pPr>
        <w:ind w:left="-284" w:right="-330"/>
        <w:jc w:val="both"/>
        <w:rPr>
          <w:rFonts w:ascii="Arial" w:hAnsi="Arial" w:cs="Arial"/>
          <w:szCs w:val="32"/>
          <w:lang w:val="en-US"/>
        </w:rPr>
      </w:pPr>
      <w:r w:rsidRPr="003A12DE">
        <w:rPr>
          <w:rFonts w:ascii="Arial" w:hAnsi="Arial" w:cs="Arial"/>
          <w:szCs w:val="32"/>
          <w:lang w:val="en-US"/>
        </w:rPr>
        <w:t xml:space="preserve">The OneCouncil Project team has developed the following stakeholder consultation plans: </w:t>
      </w:r>
    </w:p>
    <w:p w14:paraId="4D0F97D8" w14:textId="77777777" w:rsidR="00137729" w:rsidRPr="003A12DE" w:rsidRDefault="00137729" w:rsidP="00137729">
      <w:pPr>
        <w:ind w:left="-567" w:right="-330"/>
        <w:jc w:val="both"/>
        <w:rPr>
          <w:rFonts w:ascii="Arial" w:hAnsi="Arial" w:cs="Arial"/>
          <w:szCs w:val="32"/>
          <w:lang w:val="en-US"/>
        </w:rPr>
      </w:pPr>
    </w:p>
    <w:tbl>
      <w:tblPr>
        <w:tblStyle w:val="TableGrid"/>
        <w:tblW w:w="9493" w:type="dxa"/>
        <w:jc w:val="center"/>
        <w:tblLook w:val="04A0" w:firstRow="1" w:lastRow="0" w:firstColumn="1" w:lastColumn="0" w:noHBand="0" w:noVBand="1"/>
      </w:tblPr>
      <w:tblGrid>
        <w:gridCol w:w="3075"/>
        <w:gridCol w:w="6418"/>
      </w:tblGrid>
      <w:tr w:rsidR="00C9711E" w:rsidRPr="00AE068E" w14:paraId="49956E80" w14:textId="77777777" w:rsidTr="00C90B78">
        <w:trPr>
          <w:tblHeader/>
          <w:jc w:val="center"/>
        </w:trPr>
        <w:tc>
          <w:tcPr>
            <w:tcW w:w="3075" w:type="dxa"/>
            <w:shd w:val="clear" w:color="auto" w:fill="D9D9D9" w:themeFill="background1" w:themeFillShade="D9"/>
            <w:vAlign w:val="center"/>
          </w:tcPr>
          <w:p w14:paraId="6A4126DD" w14:textId="77777777" w:rsidR="00C9711E" w:rsidRPr="003A12DE" w:rsidRDefault="00C9711E" w:rsidP="00F35F19">
            <w:pPr>
              <w:jc w:val="center"/>
              <w:rPr>
                <w:rFonts w:ascii="Arial" w:hAnsi="Arial" w:cs="Arial"/>
                <w:b/>
                <w:bCs/>
                <w:szCs w:val="24"/>
              </w:rPr>
            </w:pPr>
            <w:r w:rsidRPr="003A12DE">
              <w:rPr>
                <w:rFonts w:ascii="Arial" w:hAnsi="Arial" w:cs="Arial"/>
                <w:b/>
                <w:bCs/>
                <w:szCs w:val="24"/>
              </w:rPr>
              <w:t>Stakeholder Consultation Plans</w:t>
            </w:r>
          </w:p>
        </w:tc>
        <w:tc>
          <w:tcPr>
            <w:tcW w:w="6418" w:type="dxa"/>
            <w:shd w:val="clear" w:color="auto" w:fill="D9D9D9" w:themeFill="background1" w:themeFillShade="D9"/>
            <w:vAlign w:val="center"/>
          </w:tcPr>
          <w:p w14:paraId="607CCD9E" w14:textId="77777777" w:rsidR="00C9711E" w:rsidRPr="003A12DE" w:rsidRDefault="00C9711E" w:rsidP="00F35F19">
            <w:pPr>
              <w:jc w:val="center"/>
              <w:rPr>
                <w:rFonts w:ascii="Arial" w:hAnsi="Arial" w:cs="Arial"/>
                <w:b/>
                <w:bCs/>
                <w:szCs w:val="24"/>
              </w:rPr>
            </w:pPr>
          </w:p>
          <w:p w14:paraId="2EE8FE5E" w14:textId="77777777" w:rsidR="00C9711E" w:rsidRPr="003A12DE" w:rsidRDefault="00C9711E" w:rsidP="00F35F19">
            <w:pPr>
              <w:jc w:val="center"/>
              <w:rPr>
                <w:rFonts w:ascii="Arial" w:hAnsi="Arial" w:cs="Arial"/>
                <w:b/>
                <w:bCs/>
                <w:szCs w:val="24"/>
              </w:rPr>
            </w:pPr>
            <w:r w:rsidRPr="003A12DE">
              <w:rPr>
                <w:rFonts w:ascii="Arial" w:hAnsi="Arial" w:cs="Arial"/>
                <w:b/>
                <w:bCs/>
                <w:szCs w:val="24"/>
              </w:rPr>
              <w:t>Purpose</w:t>
            </w:r>
          </w:p>
          <w:p w14:paraId="3B731911" w14:textId="77777777" w:rsidR="00C9711E" w:rsidRPr="003A12DE" w:rsidRDefault="00C9711E" w:rsidP="00F35F19">
            <w:pPr>
              <w:jc w:val="center"/>
              <w:rPr>
                <w:rFonts w:ascii="Arial" w:hAnsi="Arial" w:cs="Arial"/>
                <w:b/>
                <w:bCs/>
                <w:szCs w:val="24"/>
              </w:rPr>
            </w:pPr>
          </w:p>
        </w:tc>
      </w:tr>
      <w:tr w:rsidR="00C9711E" w:rsidRPr="00AE068E" w14:paraId="29182255" w14:textId="77777777" w:rsidTr="00C90B78">
        <w:trPr>
          <w:jc w:val="center"/>
        </w:trPr>
        <w:tc>
          <w:tcPr>
            <w:tcW w:w="3075" w:type="dxa"/>
          </w:tcPr>
          <w:p w14:paraId="04BD0FBA" w14:textId="77777777" w:rsidR="00C9711E" w:rsidRPr="003A12DE" w:rsidRDefault="00C9711E" w:rsidP="00F35F19">
            <w:pPr>
              <w:rPr>
                <w:rFonts w:ascii="Arial" w:hAnsi="Arial" w:cs="Arial"/>
                <w:szCs w:val="24"/>
              </w:rPr>
            </w:pPr>
            <w:r w:rsidRPr="003A12DE">
              <w:rPr>
                <w:rFonts w:ascii="Arial" w:hAnsi="Arial" w:cs="Arial"/>
                <w:szCs w:val="24"/>
              </w:rPr>
              <w:t xml:space="preserve">Change Management Plan </w:t>
            </w:r>
          </w:p>
          <w:p w14:paraId="64110346" w14:textId="77777777" w:rsidR="00C9711E" w:rsidRPr="003A12DE" w:rsidRDefault="00C9711E" w:rsidP="00F35F19">
            <w:pPr>
              <w:jc w:val="both"/>
              <w:rPr>
                <w:rFonts w:ascii="Arial" w:hAnsi="Arial" w:cs="Arial"/>
                <w:szCs w:val="24"/>
              </w:rPr>
            </w:pPr>
          </w:p>
        </w:tc>
        <w:tc>
          <w:tcPr>
            <w:tcW w:w="6418" w:type="dxa"/>
          </w:tcPr>
          <w:p w14:paraId="7BB770D0" w14:textId="77777777" w:rsidR="00C9711E" w:rsidRPr="003A12DE" w:rsidRDefault="00C9711E" w:rsidP="00F35F19">
            <w:pPr>
              <w:jc w:val="both"/>
              <w:rPr>
                <w:rFonts w:ascii="Arial" w:hAnsi="Arial" w:cs="Arial"/>
                <w:szCs w:val="24"/>
              </w:rPr>
            </w:pPr>
            <w:r w:rsidRPr="003A12DE">
              <w:rPr>
                <w:rFonts w:ascii="Arial" w:hAnsi="Arial" w:cs="Arial"/>
                <w:szCs w:val="24"/>
              </w:rPr>
              <w:t xml:space="preserve">To outline the strategy and approach to managing the organisational change associated with implementing the OneCouncil project for employees, customers and stakeholders. </w:t>
            </w:r>
          </w:p>
          <w:p w14:paraId="476FDA57" w14:textId="77777777" w:rsidR="00C9711E" w:rsidRPr="003A12DE" w:rsidRDefault="00C9711E" w:rsidP="00F35F19">
            <w:pPr>
              <w:jc w:val="both"/>
              <w:rPr>
                <w:rFonts w:ascii="Arial" w:hAnsi="Arial" w:cs="Arial"/>
                <w:szCs w:val="24"/>
              </w:rPr>
            </w:pPr>
          </w:p>
        </w:tc>
      </w:tr>
      <w:tr w:rsidR="00C9711E" w:rsidRPr="00AE068E" w14:paraId="68EF623C" w14:textId="77777777" w:rsidTr="00C90B78">
        <w:trPr>
          <w:jc w:val="center"/>
        </w:trPr>
        <w:tc>
          <w:tcPr>
            <w:tcW w:w="3075" w:type="dxa"/>
          </w:tcPr>
          <w:p w14:paraId="1DE9F1D8" w14:textId="77777777" w:rsidR="00C9711E" w:rsidRPr="003A12DE" w:rsidRDefault="00C9711E" w:rsidP="00F35F19">
            <w:pPr>
              <w:jc w:val="both"/>
              <w:rPr>
                <w:rFonts w:ascii="Arial" w:hAnsi="Arial" w:cs="Arial"/>
                <w:szCs w:val="24"/>
              </w:rPr>
            </w:pPr>
            <w:r w:rsidRPr="003A12DE">
              <w:rPr>
                <w:rFonts w:ascii="Arial" w:hAnsi="Arial" w:cs="Arial"/>
                <w:szCs w:val="24"/>
              </w:rPr>
              <w:t>Communication Plan</w:t>
            </w:r>
          </w:p>
        </w:tc>
        <w:tc>
          <w:tcPr>
            <w:tcW w:w="6418" w:type="dxa"/>
          </w:tcPr>
          <w:p w14:paraId="32EFB294" w14:textId="77777777" w:rsidR="00C9711E" w:rsidRPr="003A12DE" w:rsidRDefault="00C9711E" w:rsidP="00F35F19">
            <w:pPr>
              <w:jc w:val="both"/>
              <w:rPr>
                <w:rFonts w:ascii="Arial" w:hAnsi="Arial" w:cs="Arial"/>
                <w:szCs w:val="24"/>
              </w:rPr>
            </w:pPr>
            <w:r w:rsidRPr="003A12DE">
              <w:rPr>
                <w:rFonts w:ascii="Arial" w:hAnsi="Arial" w:cs="Arial"/>
                <w:szCs w:val="24"/>
              </w:rPr>
              <w:t xml:space="preserve">To provide an overall framework for the ongoing management, coordination and delivery of communications to all staff across the City of Nedlands impacted by the OneCouncil project activities. </w:t>
            </w:r>
          </w:p>
          <w:p w14:paraId="30A299B4" w14:textId="77777777" w:rsidR="00C9711E" w:rsidRPr="003A12DE" w:rsidRDefault="00C9711E" w:rsidP="00F35F19">
            <w:pPr>
              <w:jc w:val="both"/>
              <w:rPr>
                <w:rFonts w:ascii="Arial" w:hAnsi="Arial" w:cs="Arial"/>
                <w:szCs w:val="24"/>
              </w:rPr>
            </w:pPr>
          </w:p>
        </w:tc>
      </w:tr>
      <w:tr w:rsidR="00C9711E" w:rsidRPr="00AE068E" w14:paraId="3954D659" w14:textId="77777777" w:rsidTr="00C90B78">
        <w:trPr>
          <w:jc w:val="center"/>
        </w:trPr>
        <w:tc>
          <w:tcPr>
            <w:tcW w:w="3075" w:type="dxa"/>
          </w:tcPr>
          <w:p w14:paraId="42987B74" w14:textId="77777777" w:rsidR="00C9711E" w:rsidRPr="003A12DE" w:rsidRDefault="00C9711E" w:rsidP="00F35F19">
            <w:pPr>
              <w:jc w:val="both"/>
              <w:rPr>
                <w:rFonts w:ascii="Arial" w:hAnsi="Arial" w:cs="Arial"/>
                <w:szCs w:val="24"/>
              </w:rPr>
            </w:pPr>
            <w:r w:rsidRPr="003A12DE">
              <w:rPr>
                <w:rFonts w:ascii="Arial" w:hAnsi="Arial" w:cs="Arial"/>
                <w:szCs w:val="24"/>
              </w:rPr>
              <w:t xml:space="preserve">Stakeholder Engagement Plan </w:t>
            </w:r>
          </w:p>
          <w:p w14:paraId="6EC4DAF1" w14:textId="77777777" w:rsidR="00C9711E" w:rsidRPr="003A12DE" w:rsidRDefault="00C9711E" w:rsidP="00F35F19">
            <w:pPr>
              <w:jc w:val="both"/>
              <w:rPr>
                <w:rFonts w:ascii="Arial" w:hAnsi="Arial" w:cs="Arial"/>
                <w:szCs w:val="24"/>
              </w:rPr>
            </w:pPr>
          </w:p>
        </w:tc>
        <w:tc>
          <w:tcPr>
            <w:tcW w:w="6418" w:type="dxa"/>
          </w:tcPr>
          <w:p w14:paraId="11104C89" w14:textId="77777777" w:rsidR="00C9711E" w:rsidRPr="003A12DE" w:rsidRDefault="00C9711E" w:rsidP="00F35F19">
            <w:pPr>
              <w:jc w:val="both"/>
              <w:rPr>
                <w:rFonts w:ascii="Arial" w:hAnsi="Arial" w:cs="Arial"/>
                <w:szCs w:val="24"/>
              </w:rPr>
            </w:pPr>
            <w:r w:rsidRPr="003A12DE">
              <w:rPr>
                <w:rFonts w:ascii="Arial" w:hAnsi="Arial" w:cs="Arial"/>
                <w:szCs w:val="24"/>
              </w:rPr>
              <w:t xml:space="preserve">To outline the City’s approach to managing stakeholder engagement throughout the implementation of the OneCouncil solution to ensure clear direction for the delivery of stakeholder engagement actions. </w:t>
            </w:r>
          </w:p>
        </w:tc>
      </w:tr>
    </w:tbl>
    <w:p w14:paraId="06AFDF1D" w14:textId="77777777" w:rsidR="00137729" w:rsidRPr="00AE068E" w:rsidRDefault="00137729" w:rsidP="00137729">
      <w:pPr>
        <w:jc w:val="both"/>
      </w:pPr>
    </w:p>
    <w:p w14:paraId="240F19A7" w14:textId="77777777" w:rsidR="00137729" w:rsidRPr="003A12DE" w:rsidRDefault="00137729" w:rsidP="00C90B78">
      <w:pPr>
        <w:ind w:left="-284" w:right="-238"/>
        <w:jc w:val="both"/>
        <w:rPr>
          <w:rFonts w:ascii="Arial" w:hAnsi="Arial" w:cs="Arial"/>
          <w:bCs/>
          <w:szCs w:val="24"/>
          <w:lang w:val="en-US"/>
        </w:rPr>
      </w:pPr>
      <w:r w:rsidRPr="003A12DE">
        <w:rPr>
          <w:rFonts w:ascii="Arial" w:hAnsi="Arial" w:cs="Arial"/>
          <w:bCs/>
          <w:szCs w:val="24"/>
          <w:lang w:val="en-US"/>
        </w:rPr>
        <w:lastRenderedPageBreak/>
        <w:t xml:space="preserve">The City has also been consulting with the City of South Perth and the Shire of Serpentine Jarrahdale who are also implementing the same TechnologyOne OneCouncil system. The City has signed a Memorandum of Understanding (MoU) with the City of South Perth and the Shire of Serpentine Jarrahdale for the purpose of sharing information, system configuration/setup and lessons learnt. </w:t>
      </w:r>
    </w:p>
    <w:p w14:paraId="7257E565" w14:textId="77777777" w:rsidR="00137729" w:rsidRDefault="00137729" w:rsidP="00C9711E">
      <w:pPr>
        <w:ind w:left="-567" w:right="-330"/>
        <w:jc w:val="both"/>
        <w:rPr>
          <w:rFonts w:ascii="Arial" w:hAnsi="Arial" w:cs="Arial"/>
          <w:szCs w:val="32"/>
          <w:lang w:val="en-US"/>
        </w:rPr>
      </w:pPr>
    </w:p>
    <w:p w14:paraId="67CD75F4" w14:textId="77777777" w:rsidR="00525247" w:rsidRPr="005F77A2" w:rsidRDefault="00525247" w:rsidP="00C9711E">
      <w:pPr>
        <w:ind w:left="-567" w:right="-330"/>
        <w:jc w:val="both"/>
        <w:rPr>
          <w:rFonts w:ascii="Arial" w:hAnsi="Arial" w:cs="Arial"/>
          <w:szCs w:val="32"/>
          <w:lang w:val="en-US"/>
        </w:rPr>
      </w:pPr>
    </w:p>
    <w:p w14:paraId="310849B4" w14:textId="79BDDE5E" w:rsidR="00137729" w:rsidRPr="005F77A2" w:rsidRDefault="00137729" w:rsidP="00525247">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w:t>
      </w:r>
      <w:r w:rsidR="00C90B78">
        <w:rPr>
          <w:rFonts w:ascii="Arial" w:hAnsi="Arial" w:cs="Arial"/>
          <w:b/>
          <w:color w:val="17365D" w:themeColor="text2" w:themeShade="BF"/>
          <w:sz w:val="28"/>
          <w:szCs w:val="32"/>
          <w:lang w:val="en-US"/>
        </w:rPr>
        <w:t>a</w:t>
      </w:r>
      <w:r w:rsidRPr="005F77A2">
        <w:rPr>
          <w:rFonts w:ascii="Arial" w:hAnsi="Arial" w:cs="Arial"/>
          <w:b/>
          <w:color w:val="17365D" w:themeColor="text2" w:themeShade="BF"/>
          <w:sz w:val="28"/>
          <w:szCs w:val="32"/>
          <w:lang w:val="en-US"/>
        </w:rPr>
        <w:t>tions</w:t>
      </w:r>
    </w:p>
    <w:p w14:paraId="26005B87" w14:textId="77777777" w:rsidR="00137729" w:rsidRPr="005F77A2" w:rsidRDefault="00137729" w:rsidP="00C9711E">
      <w:pPr>
        <w:ind w:left="-567" w:right="46"/>
        <w:jc w:val="both"/>
        <w:rPr>
          <w:rFonts w:ascii="Arial" w:hAnsi="Arial" w:cs="Arial"/>
          <w:szCs w:val="32"/>
          <w:highlight w:val="red"/>
          <w:lang w:val="en-US"/>
        </w:rPr>
      </w:pPr>
    </w:p>
    <w:p w14:paraId="76C41B69" w14:textId="77777777" w:rsidR="00137729" w:rsidRPr="005F77A2" w:rsidRDefault="00137729" w:rsidP="00C90B78">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C5C9563" w14:textId="77777777" w:rsidR="00137729" w:rsidRPr="005F77A2" w:rsidRDefault="00137729" w:rsidP="00C90B78">
      <w:pPr>
        <w:ind w:left="-284" w:right="-238"/>
        <w:jc w:val="both"/>
        <w:rPr>
          <w:rFonts w:ascii="Arial" w:hAnsi="Arial" w:cs="Arial"/>
          <w:szCs w:val="32"/>
          <w:lang w:val="en-US"/>
        </w:rPr>
      </w:pPr>
    </w:p>
    <w:p w14:paraId="66DBD5BF" w14:textId="60858217" w:rsidR="00137729" w:rsidRPr="005F77A2" w:rsidRDefault="00137729" w:rsidP="00C90B78">
      <w:pPr>
        <w:tabs>
          <w:tab w:val="left" w:pos="1276"/>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w:t>
      </w:r>
      <w:r w:rsidR="00525247" w:rsidRPr="005F77A2">
        <w:rPr>
          <w:rFonts w:ascii="Arial" w:hAnsi="Arial" w:cs="Arial"/>
          <w:szCs w:val="24"/>
          <w:lang w:val="en-US"/>
        </w:rPr>
        <w:t>environmentally sensitive</w:t>
      </w:r>
      <w:r w:rsidRPr="005F77A2">
        <w:rPr>
          <w:rFonts w:ascii="Arial" w:hAnsi="Arial" w:cs="Arial"/>
          <w:szCs w:val="24"/>
          <w:lang w:val="en-US"/>
        </w:rPr>
        <w:t>, beautiful and inclusive place.</w:t>
      </w:r>
    </w:p>
    <w:p w14:paraId="1AA3F7FA" w14:textId="77777777" w:rsidR="00137729" w:rsidRPr="005F77A2" w:rsidRDefault="00137729" w:rsidP="00C90B78">
      <w:pPr>
        <w:tabs>
          <w:tab w:val="left" w:pos="1276"/>
        </w:tabs>
        <w:ind w:left="-284" w:right="-238"/>
        <w:jc w:val="both"/>
        <w:rPr>
          <w:rFonts w:ascii="Arial" w:hAnsi="Arial" w:cs="Arial"/>
          <w:szCs w:val="24"/>
          <w:lang w:val="en-US"/>
        </w:rPr>
      </w:pPr>
    </w:p>
    <w:p w14:paraId="1F6CE167" w14:textId="16B30324" w:rsidR="00137729" w:rsidRPr="005F77A2" w:rsidRDefault="00137729" w:rsidP="00C90B78">
      <w:pPr>
        <w:tabs>
          <w:tab w:val="left" w:pos="1276"/>
        </w:tabs>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
          <w:szCs w:val="28"/>
          <w:lang w:val="en-US"/>
        </w:rPr>
        <w:t>High standard of services</w:t>
      </w:r>
    </w:p>
    <w:p w14:paraId="2F0FED02" w14:textId="4239F352" w:rsidR="00137729" w:rsidRPr="005F77A2" w:rsidRDefault="00137729" w:rsidP="00C90B78">
      <w:pPr>
        <w:tabs>
          <w:tab w:val="left" w:pos="1276"/>
        </w:tabs>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1042F3C" w14:textId="77777777" w:rsidR="00137729" w:rsidRPr="005F77A2" w:rsidRDefault="00137729" w:rsidP="00C90B78">
      <w:pPr>
        <w:ind w:left="-284" w:right="-238"/>
        <w:jc w:val="both"/>
        <w:rPr>
          <w:rFonts w:ascii="Arial" w:hAnsi="Arial" w:cs="Arial"/>
          <w:bCs/>
          <w:szCs w:val="28"/>
          <w:lang w:val="en-US"/>
        </w:rPr>
      </w:pPr>
    </w:p>
    <w:p w14:paraId="6894CB8A" w14:textId="77777777" w:rsidR="00137729" w:rsidRPr="005F77A2" w:rsidRDefault="00137729" w:rsidP="00C90B78">
      <w:pPr>
        <w:ind w:left="-284" w:right="-238" w:firstLine="1571"/>
        <w:jc w:val="both"/>
        <w:rPr>
          <w:rFonts w:ascii="Arial" w:hAnsi="Arial" w:cs="Arial"/>
          <w:b/>
          <w:szCs w:val="28"/>
          <w:lang w:val="en-US"/>
        </w:rPr>
      </w:pPr>
      <w:r w:rsidRPr="005F77A2">
        <w:rPr>
          <w:rFonts w:ascii="Arial" w:hAnsi="Arial" w:cs="Arial"/>
          <w:b/>
          <w:szCs w:val="28"/>
          <w:lang w:val="en-US"/>
        </w:rPr>
        <w:t>Great Governance and Civic Leadership</w:t>
      </w:r>
    </w:p>
    <w:p w14:paraId="2F51568F" w14:textId="77777777" w:rsidR="00137729" w:rsidRDefault="00137729" w:rsidP="00C90B78">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E72753A" w14:textId="77777777" w:rsidR="00137729" w:rsidRDefault="00137729" w:rsidP="00C90B78">
      <w:pPr>
        <w:ind w:left="-284" w:right="-238"/>
        <w:jc w:val="both"/>
        <w:rPr>
          <w:rFonts w:ascii="Arial" w:hAnsi="Arial" w:cs="Arial"/>
          <w:bCs/>
          <w:szCs w:val="28"/>
          <w:lang w:val="en-US"/>
        </w:rPr>
      </w:pPr>
    </w:p>
    <w:p w14:paraId="680824A2" w14:textId="77777777" w:rsidR="00137729" w:rsidRDefault="00137729" w:rsidP="00C90B78">
      <w:pPr>
        <w:ind w:left="-284" w:right="-238"/>
        <w:jc w:val="both"/>
        <w:rPr>
          <w:rFonts w:ascii="Arial" w:hAnsi="Arial" w:cs="Arial"/>
          <w:bCs/>
          <w:szCs w:val="24"/>
          <w:lang w:val="en-US"/>
        </w:rPr>
      </w:pPr>
      <w:r w:rsidRPr="00CA7E0B">
        <w:rPr>
          <w:rFonts w:ascii="Arial" w:hAnsi="Arial" w:cs="Arial"/>
          <w:bCs/>
          <w:szCs w:val="24"/>
          <w:lang w:val="en-US"/>
        </w:rPr>
        <w:t>The City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1B7250A4" w14:textId="77777777" w:rsidR="00137729" w:rsidRPr="00CA7E0B" w:rsidRDefault="00137729" w:rsidP="00C90B78">
      <w:pPr>
        <w:ind w:left="-284" w:right="-238"/>
        <w:jc w:val="both"/>
        <w:rPr>
          <w:rFonts w:ascii="Arial" w:hAnsi="Arial" w:cs="Arial"/>
          <w:bCs/>
          <w:szCs w:val="24"/>
          <w:lang w:val="en-US"/>
        </w:rPr>
      </w:pPr>
    </w:p>
    <w:p w14:paraId="0B8C6BBD" w14:textId="77777777" w:rsidR="00137729" w:rsidRPr="00CA7E0B" w:rsidRDefault="00137729" w:rsidP="00C90B78">
      <w:pPr>
        <w:ind w:left="-284" w:right="-238"/>
        <w:jc w:val="both"/>
        <w:rPr>
          <w:rFonts w:ascii="Arial" w:hAnsi="Arial" w:cs="Arial"/>
          <w:bCs/>
          <w:szCs w:val="24"/>
          <w:lang w:val="en-US"/>
        </w:rPr>
      </w:pPr>
      <w:r w:rsidRPr="00CA7E0B">
        <w:rPr>
          <w:rFonts w:ascii="Arial" w:hAnsi="Arial" w:cs="Arial"/>
          <w:bCs/>
          <w:szCs w:val="24"/>
          <w:lang w:val="en-US"/>
        </w:rPr>
        <w:t xml:space="preserve">The overarching benefits of implementing OneCouncil were reported to the Audit and Risk Committee meetings held in August 2021 and November 2021.   </w:t>
      </w:r>
    </w:p>
    <w:p w14:paraId="250DE211" w14:textId="77777777" w:rsidR="00137729" w:rsidRPr="005F77A2" w:rsidRDefault="00137729" w:rsidP="00C90B78">
      <w:pPr>
        <w:ind w:left="-284" w:right="-238"/>
        <w:jc w:val="both"/>
        <w:rPr>
          <w:rFonts w:ascii="Arial" w:hAnsi="Arial" w:cs="Arial"/>
          <w:bCs/>
          <w:szCs w:val="28"/>
          <w:lang w:val="en-US"/>
        </w:rPr>
      </w:pPr>
    </w:p>
    <w:p w14:paraId="20A666B1" w14:textId="77777777" w:rsidR="00137729" w:rsidRPr="005F77A2" w:rsidRDefault="00137729" w:rsidP="00C90B78">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2ABE56D7" w14:textId="77777777" w:rsidR="00137729" w:rsidRPr="005F77A2" w:rsidRDefault="00137729" w:rsidP="00C90B78">
      <w:pPr>
        <w:ind w:left="-284" w:right="-238"/>
        <w:jc w:val="both"/>
        <w:rPr>
          <w:rFonts w:ascii="Arial" w:hAnsi="Arial" w:cs="Arial"/>
          <w:b/>
          <w:color w:val="17365D" w:themeColor="text2" w:themeShade="BF"/>
          <w:szCs w:val="28"/>
          <w:lang w:val="en-US"/>
        </w:rPr>
      </w:pPr>
    </w:p>
    <w:p w14:paraId="631634F8" w14:textId="77777777" w:rsidR="00137729" w:rsidRPr="00AE6F23" w:rsidRDefault="00137729" w:rsidP="00C90B78">
      <w:pPr>
        <w:ind w:left="-284" w:right="-238"/>
        <w:jc w:val="both"/>
        <w:rPr>
          <w:rFonts w:ascii="Arial" w:hAnsi="Arial" w:cs="Arial"/>
          <w:bCs/>
          <w:szCs w:val="24"/>
          <w:lang w:val="en-US"/>
        </w:rPr>
      </w:pPr>
      <w:r w:rsidRPr="00AE6F23">
        <w:rPr>
          <w:rFonts w:ascii="Arial" w:hAnsi="Arial" w:cs="Arial"/>
          <w:bCs/>
          <w:szCs w:val="24"/>
          <w:lang w:val="en-US"/>
        </w:rPr>
        <w:t xml:space="preserve">The </w:t>
      </w:r>
      <w:r>
        <w:rPr>
          <w:rFonts w:ascii="Arial" w:hAnsi="Arial" w:cs="Arial"/>
          <w:bCs/>
          <w:szCs w:val="24"/>
          <w:lang w:val="en-US"/>
        </w:rPr>
        <w:t xml:space="preserve">implementation of OneCouncil is a key result area for the Chief Executive Officer. </w:t>
      </w:r>
    </w:p>
    <w:p w14:paraId="65FAF724" w14:textId="44387950" w:rsidR="00137729" w:rsidRDefault="00137729" w:rsidP="00C90B78">
      <w:pPr>
        <w:ind w:left="-284" w:right="-238"/>
        <w:jc w:val="both"/>
        <w:rPr>
          <w:rFonts w:ascii="Arial" w:hAnsi="Arial" w:cs="Arial"/>
          <w:szCs w:val="24"/>
          <w:lang w:val="en-US"/>
        </w:rPr>
      </w:pPr>
    </w:p>
    <w:p w14:paraId="4592DAD0" w14:textId="77777777" w:rsidR="00C90B78" w:rsidRDefault="00C90B78" w:rsidP="00C90B78">
      <w:pPr>
        <w:ind w:left="-284" w:right="-238"/>
        <w:jc w:val="both"/>
        <w:rPr>
          <w:rFonts w:ascii="Arial" w:hAnsi="Arial" w:cs="Arial"/>
          <w:szCs w:val="24"/>
          <w:lang w:val="en-US"/>
        </w:rPr>
      </w:pPr>
    </w:p>
    <w:p w14:paraId="67E8133E" w14:textId="77777777" w:rsidR="00137729" w:rsidRPr="005F77A2" w:rsidRDefault="00137729" w:rsidP="00C90B78">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D371255" w14:textId="77777777" w:rsidR="00137729" w:rsidRPr="005F77A2" w:rsidRDefault="00137729" w:rsidP="00C90B78">
      <w:pPr>
        <w:ind w:left="-284" w:right="-238"/>
        <w:jc w:val="both"/>
        <w:rPr>
          <w:rFonts w:ascii="Arial" w:hAnsi="Arial" w:cs="Arial"/>
          <w:b/>
          <w:szCs w:val="32"/>
          <w:highlight w:val="yellow"/>
          <w:lang w:val="en-US"/>
        </w:rPr>
      </w:pPr>
    </w:p>
    <w:p w14:paraId="54C7146E" w14:textId="77777777" w:rsidR="00137729" w:rsidRPr="00540415" w:rsidRDefault="00137729" w:rsidP="00C90B78">
      <w:pPr>
        <w:ind w:left="-284" w:right="-238"/>
        <w:jc w:val="both"/>
        <w:rPr>
          <w:rFonts w:ascii="Arial" w:hAnsi="Arial" w:cs="Arial"/>
          <w:bCs/>
          <w:szCs w:val="24"/>
          <w:lang w:val="en-US"/>
        </w:rPr>
      </w:pPr>
      <w:r w:rsidRPr="00540415">
        <w:rPr>
          <w:rFonts w:ascii="Arial" w:hAnsi="Arial" w:cs="Arial"/>
          <w:bCs/>
          <w:szCs w:val="24"/>
          <w:lang w:val="en-US"/>
        </w:rPr>
        <w:t>The provision of the implementation of OneCouncil is included in the City of Nedlands 2021/22 Annual Budget.</w:t>
      </w:r>
    </w:p>
    <w:p w14:paraId="746799B9" w14:textId="2DE134DB" w:rsidR="00137729" w:rsidRDefault="00137729" w:rsidP="00C90B78">
      <w:pPr>
        <w:ind w:left="-284" w:right="-238"/>
        <w:jc w:val="both"/>
        <w:rPr>
          <w:rFonts w:ascii="Arial" w:hAnsi="Arial" w:cs="Arial"/>
          <w:szCs w:val="24"/>
          <w:lang w:val="en-US"/>
        </w:rPr>
      </w:pPr>
    </w:p>
    <w:p w14:paraId="33B5807D" w14:textId="77777777" w:rsidR="00C90B78" w:rsidRDefault="00C90B78" w:rsidP="00C90B78">
      <w:pPr>
        <w:ind w:left="-284" w:right="-238"/>
        <w:jc w:val="both"/>
        <w:rPr>
          <w:rFonts w:ascii="Arial" w:hAnsi="Arial" w:cs="Arial"/>
          <w:szCs w:val="24"/>
          <w:lang w:val="en-US"/>
        </w:rPr>
      </w:pPr>
    </w:p>
    <w:p w14:paraId="45813F46" w14:textId="77777777" w:rsidR="00137729" w:rsidRPr="005F77A2" w:rsidRDefault="00137729" w:rsidP="00C90B78">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A653E05" w14:textId="77777777" w:rsidR="00137729" w:rsidRPr="005F77A2" w:rsidRDefault="00137729" w:rsidP="00C90B78">
      <w:pPr>
        <w:ind w:left="-284" w:right="-238"/>
        <w:jc w:val="both"/>
        <w:rPr>
          <w:rFonts w:ascii="Arial" w:hAnsi="Arial" w:cs="Arial"/>
          <w:b/>
          <w:sz w:val="28"/>
          <w:szCs w:val="32"/>
          <w:lang w:val="en-US"/>
        </w:rPr>
      </w:pPr>
    </w:p>
    <w:p w14:paraId="6908F445" w14:textId="77777777" w:rsidR="00137729" w:rsidRPr="005F77A2" w:rsidRDefault="00137729" w:rsidP="00C90B78">
      <w:pPr>
        <w:ind w:left="-284" w:right="-238"/>
        <w:jc w:val="both"/>
        <w:rPr>
          <w:rFonts w:ascii="Arial" w:hAnsi="Arial" w:cs="Arial"/>
          <w:bCs/>
          <w:szCs w:val="24"/>
          <w:lang w:val="en-US"/>
        </w:rPr>
      </w:pPr>
      <w:r w:rsidRPr="005F77A2">
        <w:rPr>
          <w:rFonts w:ascii="Arial" w:hAnsi="Arial" w:cs="Arial"/>
          <w:bCs/>
          <w:szCs w:val="24"/>
          <w:lang w:val="en-US"/>
        </w:rPr>
        <w:t>This section should identify the legislative and policy implications that apply to the item being considered. Include name of legislation or policy which applies and the section/s.</w:t>
      </w:r>
    </w:p>
    <w:p w14:paraId="178FEC96" w14:textId="550F0776" w:rsidR="00137729" w:rsidRDefault="00137729" w:rsidP="00C90B78">
      <w:pPr>
        <w:ind w:left="-284" w:right="-238"/>
        <w:jc w:val="both"/>
        <w:rPr>
          <w:rFonts w:ascii="Arial" w:hAnsi="Arial" w:cs="Arial"/>
          <w:b/>
          <w:sz w:val="28"/>
          <w:szCs w:val="32"/>
          <w:lang w:val="en-US"/>
        </w:rPr>
      </w:pPr>
    </w:p>
    <w:p w14:paraId="3C9E21B8" w14:textId="77777777" w:rsidR="00C90B78" w:rsidRDefault="00C90B78" w:rsidP="00C90B78">
      <w:pPr>
        <w:ind w:left="-284" w:right="-238"/>
        <w:jc w:val="both"/>
        <w:rPr>
          <w:rFonts w:ascii="Arial" w:hAnsi="Arial" w:cs="Arial"/>
          <w:b/>
          <w:sz w:val="28"/>
          <w:szCs w:val="32"/>
          <w:lang w:val="en-US"/>
        </w:rPr>
      </w:pPr>
    </w:p>
    <w:p w14:paraId="0773F117" w14:textId="77777777" w:rsidR="00137729" w:rsidRPr="005F77A2" w:rsidRDefault="00137729" w:rsidP="00C90B78">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lastRenderedPageBreak/>
        <w:t>Decision Implications</w:t>
      </w:r>
    </w:p>
    <w:p w14:paraId="05F4B47C" w14:textId="77777777" w:rsidR="00137729" w:rsidRPr="005F77A2" w:rsidRDefault="00137729" w:rsidP="00C90B78">
      <w:pPr>
        <w:ind w:left="-284" w:right="-238"/>
        <w:jc w:val="both"/>
        <w:rPr>
          <w:rFonts w:ascii="Arial" w:hAnsi="Arial" w:cs="Arial"/>
          <w:b/>
          <w:sz w:val="28"/>
          <w:szCs w:val="32"/>
          <w:lang w:val="en-US"/>
        </w:rPr>
      </w:pPr>
    </w:p>
    <w:p w14:paraId="17BCA435" w14:textId="46ADD2E4" w:rsidR="00137729" w:rsidRDefault="00137729" w:rsidP="00C90B78">
      <w:pPr>
        <w:ind w:left="-284" w:right="-238"/>
        <w:jc w:val="both"/>
        <w:rPr>
          <w:rFonts w:ascii="Arial" w:hAnsi="Arial" w:cs="Arial"/>
          <w:lang w:val="en-US"/>
        </w:rPr>
      </w:pPr>
      <w:r w:rsidRPr="03788C33">
        <w:rPr>
          <w:rFonts w:ascii="Arial" w:hAnsi="Arial" w:cs="Arial"/>
          <w:lang w:val="en-US"/>
        </w:rPr>
        <w:t>Nil.</w:t>
      </w:r>
    </w:p>
    <w:p w14:paraId="57ED8A8B" w14:textId="4EE8DEF2" w:rsidR="00C90B78" w:rsidRDefault="00C90B78" w:rsidP="00C90B78">
      <w:pPr>
        <w:ind w:left="-284" w:right="-238"/>
        <w:jc w:val="both"/>
        <w:rPr>
          <w:rFonts w:ascii="Arial" w:hAnsi="Arial" w:cs="Arial"/>
          <w:bCs/>
          <w:szCs w:val="24"/>
          <w:lang w:val="en-US"/>
        </w:rPr>
      </w:pPr>
    </w:p>
    <w:p w14:paraId="56BDCBB2" w14:textId="77777777" w:rsidR="00C90B78" w:rsidRDefault="00C90B78" w:rsidP="00C90B78">
      <w:pPr>
        <w:ind w:left="-284" w:right="-238"/>
        <w:jc w:val="both"/>
        <w:rPr>
          <w:rFonts w:ascii="Arial" w:hAnsi="Arial" w:cs="Arial"/>
          <w:bCs/>
          <w:szCs w:val="24"/>
          <w:lang w:val="en-US"/>
        </w:rPr>
      </w:pPr>
    </w:p>
    <w:p w14:paraId="49C90639" w14:textId="77777777" w:rsidR="00137729" w:rsidRPr="005F77A2" w:rsidRDefault="00137729" w:rsidP="001E2D02">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00083B6" w14:textId="77777777" w:rsidR="00137729" w:rsidRPr="005F77A2" w:rsidRDefault="00137729" w:rsidP="001E2D02">
      <w:pPr>
        <w:ind w:left="-284" w:right="-238"/>
        <w:jc w:val="both"/>
        <w:rPr>
          <w:rFonts w:ascii="Arial" w:hAnsi="Arial" w:cs="Arial"/>
          <w:bCs/>
          <w:szCs w:val="28"/>
          <w:lang w:val="en-US"/>
        </w:rPr>
      </w:pPr>
    </w:p>
    <w:p w14:paraId="6EC9B023" w14:textId="77777777" w:rsidR="00137729" w:rsidRPr="00AE6F23" w:rsidRDefault="00137729" w:rsidP="001E2D02">
      <w:pPr>
        <w:ind w:left="-284" w:right="-238"/>
        <w:jc w:val="both"/>
        <w:rPr>
          <w:rFonts w:ascii="Arial" w:hAnsi="Arial" w:cs="Arial"/>
          <w:bCs/>
          <w:szCs w:val="24"/>
          <w:lang w:val="en-US"/>
        </w:rPr>
      </w:pPr>
      <w:r w:rsidRPr="00AE6F23">
        <w:rPr>
          <w:rFonts w:ascii="Arial" w:hAnsi="Arial" w:cs="Arial"/>
          <w:bCs/>
          <w:szCs w:val="24"/>
          <w:lang w:val="en-US"/>
        </w:rPr>
        <w:t xml:space="preserve">The implementation of OneCouncil Project is a significant investment that enables a whole new way of doing business more effectively. It is more than just new software as the City is implementing transformational change that impacts every aspect of how we do our business. </w:t>
      </w:r>
    </w:p>
    <w:p w14:paraId="4A771272" w14:textId="77777777" w:rsidR="00137729" w:rsidRPr="00AE6F23" w:rsidRDefault="00137729" w:rsidP="001E2D02">
      <w:pPr>
        <w:ind w:left="-567" w:right="-238"/>
        <w:jc w:val="both"/>
        <w:rPr>
          <w:rFonts w:ascii="Arial" w:hAnsi="Arial" w:cs="Arial"/>
          <w:bCs/>
          <w:szCs w:val="24"/>
          <w:lang w:val="en-US"/>
        </w:rPr>
      </w:pPr>
    </w:p>
    <w:p w14:paraId="550B7043" w14:textId="77777777" w:rsidR="00137729" w:rsidRPr="00AE6F23" w:rsidRDefault="00137729" w:rsidP="001E2D02">
      <w:pPr>
        <w:ind w:left="-284" w:right="-238"/>
        <w:jc w:val="both"/>
        <w:rPr>
          <w:rFonts w:ascii="Arial" w:hAnsi="Arial" w:cs="Arial"/>
          <w:bCs/>
          <w:szCs w:val="24"/>
          <w:lang w:val="en-US"/>
        </w:rPr>
      </w:pPr>
      <w:r w:rsidRPr="00AE6F23">
        <w:rPr>
          <w:rFonts w:ascii="Arial" w:hAnsi="Arial" w:cs="Arial"/>
          <w:bCs/>
          <w:szCs w:val="24"/>
          <w:lang w:val="en-US"/>
        </w:rPr>
        <w:t xml:space="preserve">To date, the OneCouncil Project has achieved all milestones as scheduled for Project Planning, Project Team Recruitment and Project Team Training. In addition, the Project Team has implemented strategies to minimise the impact that resource challenges have presented.  </w:t>
      </w:r>
    </w:p>
    <w:p w14:paraId="32DE93CE" w14:textId="77777777" w:rsidR="00137729" w:rsidRPr="00AE6F23" w:rsidRDefault="00137729" w:rsidP="001E2D02">
      <w:pPr>
        <w:ind w:left="-284" w:right="-238"/>
        <w:jc w:val="both"/>
        <w:rPr>
          <w:rFonts w:ascii="Arial" w:hAnsi="Arial" w:cs="Arial"/>
          <w:bCs/>
          <w:szCs w:val="24"/>
          <w:lang w:val="en-US"/>
        </w:rPr>
      </w:pPr>
    </w:p>
    <w:p w14:paraId="1FD91B08" w14:textId="77777777" w:rsidR="00137729" w:rsidRPr="00AE6F23" w:rsidRDefault="00137729" w:rsidP="001E2D02">
      <w:pPr>
        <w:ind w:left="-284" w:right="-238"/>
        <w:jc w:val="both"/>
        <w:rPr>
          <w:rFonts w:ascii="Arial" w:hAnsi="Arial" w:cs="Arial"/>
          <w:bCs/>
          <w:szCs w:val="24"/>
          <w:lang w:val="en-US"/>
        </w:rPr>
      </w:pPr>
      <w:r w:rsidRPr="00AE6F23">
        <w:rPr>
          <w:rFonts w:ascii="Arial" w:hAnsi="Arial" w:cs="Arial"/>
          <w:bCs/>
          <w:szCs w:val="24"/>
          <w:lang w:val="en-US"/>
        </w:rPr>
        <w:t xml:space="preserve">The Project Team are now commencing the system design configuration and progressing the migration of data from the City’s legacy system, Authority, to OneCouncil. </w:t>
      </w:r>
    </w:p>
    <w:p w14:paraId="66EEC989" w14:textId="77777777" w:rsidR="00137729" w:rsidRPr="005F77A2" w:rsidRDefault="00137729" w:rsidP="001E2D02">
      <w:pPr>
        <w:ind w:left="-284" w:right="-238"/>
        <w:jc w:val="both"/>
        <w:rPr>
          <w:rFonts w:ascii="Arial" w:hAnsi="Arial" w:cs="Arial"/>
          <w:bCs/>
        </w:rPr>
      </w:pPr>
    </w:p>
    <w:p w14:paraId="71B67F7B" w14:textId="77777777" w:rsidR="00137729" w:rsidRPr="005F77A2" w:rsidRDefault="00137729" w:rsidP="001E2D02">
      <w:pPr>
        <w:ind w:left="-284" w:right="-238"/>
        <w:jc w:val="both"/>
        <w:rPr>
          <w:rFonts w:ascii="Arial" w:hAnsi="Arial" w:cs="Arial"/>
          <w:bCs/>
        </w:rPr>
      </w:pPr>
    </w:p>
    <w:p w14:paraId="01459569" w14:textId="77777777" w:rsidR="00137729" w:rsidRPr="005F77A2" w:rsidRDefault="00137729" w:rsidP="001E2D02">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65819D35" w14:textId="77777777" w:rsidR="00137729" w:rsidRPr="005F77A2" w:rsidRDefault="00137729" w:rsidP="001E2D02">
      <w:pPr>
        <w:ind w:left="-284" w:right="-238"/>
        <w:jc w:val="both"/>
        <w:rPr>
          <w:rFonts w:ascii="Arial" w:hAnsi="Arial" w:cs="Arial"/>
          <w:b/>
          <w:sz w:val="28"/>
          <w:szCs w:val="32"/>
          <w:lang w:val="en-US"/>
        </w:rPr>
      </w:pPr>
    </w:p>
    <w:p w14:paraId="51C260CA" w14:textId="72A982CE" w:rsidR="007C65D5" w:rsidRDefault="00137729" w:rsidP="001E2D02">
      <w:pPr>
        <w:ind w:left="-284" w:right="-238"/>
        <w:jc w:val="both"/>
        <w:rPr>
          <w:rFonts w:ascii="Arial" w:hAnsi="Arial" w:cs="Arial"/>
          <w:szCs w:val="24"/>
          <w:lang w:val="en-US"/>
        </w:rPr>
      </w:pPr>
      <w:r>
        <w:rPr>
          <w:rFonts w:ascii="Arial" w:hAnsi="Arial" w:cs="Arial"/>
          <w:bCs/>
          <w:szCs w:val="24"/>
          <w:lang w:val="en-US"/>
        </w:rPr>
        <w:t>N</w:t>
      </w:r>
      <w:r w:rsidR="00EB051D">
        <w:rPr>
          <w:rFonts w:ascii="Arial" w:hAnsi="Arial" w:cs="Arial"/>
          <w:bCs/>
          <w:szCs w:val="24"/>
          <w:lang w:val="en-US"/>
        </w:rPr>
        <w:t>/A.</w:t>
      </w:r>
    </w:p>
    <w:p w14:paraId="1ED1E2AE" w14:textId="77777777" w:rsidR="00C9711E" w:rsidRDefault="00C9711E" w:rsidP="00C9711E">
      <w:pPr>
        <w:ind w:left="-567" w:right="46"/>
        <w:jc w:val="both"/>
        <w:rPr>
          <w:rFonts w:ascii="Arial" w:hAnsi="Arial" w:cs="Arial"/>
          <w:bCs/>
          <w:szCs w:val="24"/>
          <w:lang w:val="en-US"/>
        </w:rPr>
      </w:pPr>
    </w:p>
    <w:p w14:paraId="27D12EC8" w14:textId="77777777" w:rsidR="00C9711E" w:rsidRPr="00C9711E" w:rsidRDefault="00C9711E" w:rsidP="00C9711E">
      <w:pPr>
        <w:ind w:left="-567" w:right="46"/>
        <w:jc w:val="both"/>
        <w:rPr>
          <w:rFonts w:ascii="Arial" w:hAnsi="Arial" w:cs="Arial"/>
          <w:bCs/>
          <w:szCs w:val="24"/>
        </w:rPr>
      </w:pPr>
    </w:p>
    <w:p w14:paraId="2B4E17B9" w14:textId="77777777" w:rsidR="00C90B78" w:rsidRDefault="00C90B78">
      <w:pPr>
        <w:rPr>
          <w:rFonts w:ascii="Arial" w:hAnsi="Arial" w:cs="Arial"/>
          <w:b/>
          <w:color w:val="17365D" w:themeColor="text2" w:themeShade="BF"/>
          <w:kern w:val="28"/>
          <w:sz w:val="28"/>
        </w:rPr>
      </w:pPr>
      <w:bookmarkStart w:id="42" w:name="_Toc429498276"/>
      <w:r>
        <w:rPr>
          <w:rFonts w:ascii="Arial" w:hAnsi="Arial" w:cs="Arial"/>
          <w:caps/>
          <w:color w:val="17365D" w:themeColor="text2" w:themeShade="BF"/>
        </w:rPr>
        <w:br w:type="page"/>
      </w:r>
    </w:p>
    <w:p w14:paraId="5D46B956" w14:textId="11740770" w:rsidR="00785D8C" w:rsidRPr="007450B5" w:rsidRDefault="00785D8C" w:rsidP="005672A6">
      <w:pPr>
        <w:pStyle w:val="Heading1"/>
        <w:numPr>
          <w:ilvl w:val="0"/>
          <w:numId w:val="1"/>
        </w:numPr>
        <w:tabs>
          <w:tab w:val="clear" w:pos="2410"/>
          <w:tab w:val="clear" w:pos="2977"/>
          <w:tab w:val="clear" w:pos="8335"/>
          <w:tab w:val="clear" w:pos="8505"/>
        </w:tabs>
        <w:spacing w:before="0" w:after="0"/>
        <w:ind w:left="-284" w:right="187" w:hanging="850"/>
        <w:rPr>
          <w:rFonts w:ascii="Arial" w:hAnsi="Arial" w:cs="Arial"/>
          <w:color w:val="1F497D" w:themeColor="text2"/>
          <w:u w:val="none"/>
        </w:rPr>
      </w:pPr>
      <w:bookmarkStart w:id="43" w:name="_Toc104536776"/>
      <w:r w:rsidRPr="0E0371CD">
        <w:rPr>
          <w:rFonts w:ascii="Arial" w:hAnsi="Arial" w:cs="Arial"/>
          <w:caps w:val="0"/>
          <w:color w:val="17365D" w:themeColor="text2" w:themeShade="BF"/>
          <w:u w:val="none"/>
        </w:rPr>
        <w:lastRenderedPageBreak/>
        <w:t>Date of Next Meeting</w:t>
      </w:r>
      <w:bookmarkEnd w:id="37"/>
      <w:bookmarkEnd w:id="42"/>
      <w:bookmarkEnd w:id="43"/>
    </w:p>
    <w:p w14:paraId="03CD722D" w14:textId="175D8696" w:rsidR="00785D8C" w:rsidRPr="00785D8C" w:rsidRDefault="00785D8C" w:rsidP="00D3187E">
      <w:pPr>
        <w:pStyle w:val="CouncilHeading"/>
      </w:pPr>
    </w:p>
    <w:p w14:paraId="2F102CCF" w14:textId="76557305" w:rsidR="00785D8C" w:rsidRPr="00D3187E" w:rsidRDefault="00785D8C" w:rsidP="00D3187E">
      <w:pPr>
        <w:pStyle w:val="CouncilHeading"/>
      </w:pPr>
      <w:r w:rsidRPr="00D3187E">
        <w:t>The date of the next meeting of the</w:t>
      </w:r>
      <w:r w:rsidR="001A6E6C">
        <w:t xml:space="preserve"> Audit &amp; Risk </w:t>
      </w:r>
      <w:r w:rsidRPr="00D3187E">
        <w:t>Committee Meeting will be on</w:t>
      </w:r>
      <w:r w:rsidR="00B07592" w:rsidRPr="00D3187E">
        <w:t xml:space="preserve"> Monday </w:t>
      </w:r>
      <w:r w:rsidR="00512582">
        <w:t>29 August</w:t>
      </w:r>
      <w:r w:rsidR="00B07592" w:rsidRPr="00D3187E">
        <w:t xml:space="preserve"> 2022 </w:t>
      </w:r>
      <w:r w:rsidRPr="00D3187E">
        <w:t>at 5.30pm.</w:t>
      </w:r>
    </w:p>
    <w:p w14:paraId="7A00D60C" w14:textId="19061D5A" w:rsidR="00785D8C" w:rsidRPr="00785D8C" w:rsidRDefault="00785D8C" w:rsidP="00D3187E">
      <w:pPr>
        <w:pStyle w:val="CouncilHeading"/>
      </w:pPr>
    </w:p>
    <w:p w14:paraId="1A9139BE" w14:textId="77777777" w:rsidR="00785D8C" w:rsidRPr="00785D8C" w:rsidRDefault="00785D8C" w:rsidP="00D3187E">
      <w:pPr>
        <w:pStyle w:val="CouncilHeading"/>
      </w:pPr>
    </w:p>
    <w:p w14:paraId="49C764D8" w14:textId="04FD485B" w:rsidR="00D05D60" w:rsidRPr="007450B5" w:rsidRDefault="00A53BD3" w:rsidP="005672A6">
      <w:pPr>
        <w:pStyle w:val="Heading1"/>
        <w:numPr>
          <w:ilvl w:val="0"/>
          <w:numId w:val="1"/>
        </w:numPr>
        <w:tabs>
          <w:tab w:val="clear" w:pos="2410"/>
          <w:tab w:val="clear" w:pos="2977"/>
          <w:tab w:val="clear" w:pos="8335"/>
          <w:tab w:val="clear" w:pos="8505"/>
        </w:tabs>
        <w:spacing w:before="0" w:after="0"/>
        <w:ind w:left="-284" w:right="187" w:hanging="850"/>
        <w:rPr>
          <w:rFonts w:ascii="Arial" w:hAnsi="Arial" w:cs="Arial"/>
          <w:color w:val="1F497D" w:themeColor="text2"/>
          <w:u w:val="none"/>
        </w:rPr>
      </w:pPr>
      <w:bookmarkStart w:id="44" w:name="_Toc96686160"/>
      <w:bookmarkStart w:id="45" w:name="_Toc1333885490"/>
      <w:bookmarkStart w:id="46" w:name="_Toc104536777"/>
      <w:r w:rsidRPr="0E0371CD">
        <w:rPr>
          <w:rFonts w:ascii="Arial" w:hAnsi="Arial" w:cs="Arial"/>
          <w:caps w:val="0"/>
          <w:color w:val="17365D" w:themeColor="text2" w:themeShade="BF"/>
          <w:u w:val="none"/>
        </w:rPr>
        <w:t>Declaration</w:t>
      </w:r>
      <w:r w:rsidRPr="0E0371CD">
        <w:rPr>
          <w:rFonts w:ascii="Arial" w:hAnsi="Arial" w:cs="Arial"/>
          <w:caps w:val="0"/>
          <w:color w:val="1F497D" w:themeColor="text2"/>
          <w:u w:val="none"/>
        </w:rPr>
        <w:t xml:space="preserve"> of Closure</w:t>
      </w:r>
      <w:bookmarkEnd w:id="44"/>
      <w:bookmarkEnd w:id="45"/>
      <w:bookmarkEnd w:id="46"/>
    </w:p>
    <w:p w14:paraId="49C764D9" w14:textId="77777777" w:rsidR="00D05D60" w:rsidRPr="00046B3A" w:rsidRDefault="00D05D60" w:rsidP="00FF39DD">
      <w:pPr>
        <w:ind w:left="-1134" w:right="187"/>
        <w:jc w:val="both"/>
        <w:rPr>
          <w:rFonts w:ascii="Arial" w:hAnsi="Arial" w:cs="Arial"/>
          <w:szCs w:val="24"/>
        </w:rPr>
      </w:pPr>
    </w:p>
    <w:p w14:paraId="49C764DA" w14:textId="77777777" w:rsidR="00D05D60" w:rsidRPr="00046B3A" w:rsidRDefault="00D05D60" w:rsidP="00D3187E">
      <w:pPr>
        <w:ind w:left="-284" w:right="187"/>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4E447B">
      <w:headerReference w:type="first" r:id="rId31"/>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9930" w14:textId="77777777" w:rsidR="00BC1BAA" w:rsidRDefault="00BC1BAA" w:rsidP="00D05D60">
      <w:pPr>
        <w:pStyle w:val="TOC3"/>
      </w:pPr>
      <w:r>
        <w:separator/>
      </w:r>
    </w:p>
  </w:endnote>
  <w:endnote w:type="continuationSeparator" w:id="0">
    <w:p w14:paraId="05F2F8E0" w14:textId="77777777" w:rsidR="00BC1BAA" w:rsidRDefault="00BC1BAA" w:rsidP="00D05D60">
      <w:pPr>
        <w:pStyle w:val="TOC3"/>
      </w:pPr>
      <w:r>
        <w:continuationSeparator/>
      </w:r>
    </w:p>
  </w:endnote>
  <w:endnote w:type="continuationNotice" w:id="1">
    <w:p w14:paraId="6F064C62" w14:textId="77777777" w:rsidR="00BC1BAA" w:rsidRDefault="00BC1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18F1" w14:textId="77777777" w:rsidR="005300F3" w:rsidRDefault="0053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A152" w14:textId="77777777" w:rsidR="005300F3" w:rsidRDefault="00530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8A3B" w14:textId="77777777" w:rsidR="005300F3" w:rsidRDefault="0053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BF32" w14:textId="77777777" w:rsidR="00BC1BAA" w:rsidRDefault="00BC1BAA" w:rsidP="00D05D60">
      <w:pPr>
        <w:pStyle w:val="TOC3"/>
      </w:pPr>
      <w:r>
        <w:separator/>
      </w:r>
    </w:p>
  </w:footnote>
  <w:footnote w:type="continuationSeparator" w:id="0">
    <w:p w14:paraId="727C6FE2" w14:textId="77777777" w:rsidR="00BC1BAA" w:rsidRDefault="00BC1BAA" w:rsidP="00D05D60">
      <w:pPr>
        <w:pStyle w:val="TOC3"/>
      </w:pPr>
      <w:r>
        <w:continuationSeparator/>
      </w:r>
    </w:p>
  </w:footnote>
  <w:footnote w:type="continuationNotice" w:id="1">
    <w:p w14:paraId="0157BEEB" w14:textId="77777777" w:rsidR="00BC1BAA" w:rsidRDefault="00BC1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FA30" w14:textId="77777777" w:rsidR="005300F3" w:rsidRDefault="0053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EAC5" w14:textId="77777777" w:rsidR="005300F3" w:rsidRDefault="005300F3" w:rsidP="00407FAE">
    <w:pPr>
      <w:pStyle w:val="Header"/>
      <w:ind w:right="-330"/>
      <w:jc w:val="right"/>
      <w:rPr>
        <w:rFonts w:ascii="Arial" w:hAnsi="Arial" w:cs="Arial"/>
        <w:color w:val="1F497D"/>
      </w:rPr>
    </w:pPr>
  </w:p>
  <w:p w14:paraId="0F53A7CA" w14:textId="25074EDB" w:rsidR="00407FAE" w:rsidRPr="00046B3A" w:rsidRDefault="00407FAE" w:rsidP="00407FAE">
    <w:pPr>
      <w:pStyle w:val="Header"/>
      <w:ind w:right="-330"/>
      <w:jc w:val="right"/>
      <w:rPr>
        <w:rFonts w:ascii="Arial" w:hAnsi="Arial" w:cs="Arial"/>
        <w:color w:val="1F497D"/>
      </w:rPr>
    </w:pPr>
    <w:r>
      <w:rPr>
        <w:rFonts w:ascii="Arial" w:hAnsi="Arial" w:cs="Arial"/>
        <w:color w:val="1F497D"/>
      </w:rPr>
      <w:t>Audit &amp; Risk Committee</w:t>
    </w:r>
    <w:r w:rsidRPr="00046B3A">
      <w:rPr>
        <w:rFonts w:ascii="Arial" w:hAnsi="Arial" w:cs="Arial"/>
        <w:color w:val="1F497D"/>
      </w:rPr>
      <w:t xml:space="preserve"> Meeting </w:t>
    </w:r>
    <w:r>
      <w:rPr>
        <w:rFonts w:ascii="Arial" w:hAnsi="Arial" w:cs="Arial"/>
        <w:color w:val="1F497D"/>
      </w:rPr>
      <w:t>Agenda</w:t>
    </w:r>
  </w:p>
  <w:p w14:paraId="1758A788" w14:textId="7702BAB4" w:rsidR="00407FAE" w:rsidRPr="00046B3A" w:rsidRDefault="00407FAE" w:rsidP="00407FAE">
    <w:pPr>
      <w:pStyle w:val="Header"/>
      <w:ind w:right="-330"/>
      <w:jc w:val="right"/>
      <w:rPr>
        <w:rFonts w:ascii="Arial" w:hAnsi="Arial" w:cs="Arial"/>
        <w:color w:val="1F497D"/>
      </w:rPr>
    </w:pPr>
    <w:r>
      <w:rPr>
        <w:rFonts w:ascii="Arial" w:hAnsi="Arial" w:cs="Arial"/>
        <w:color w:val="1F497D"/>
      </w:rPr>
      <w:t>30 May 2022</w:t>
    </w:r>
  </w:p>
  <w:p w14:paraId="1F7282CF" w14:textId="44A2C438" w:rsidR="00737C68" w:rsidRDefault="00E81DC4" w:rsidP="00D36EB7">
    <w:pPr>
      <w:pStyle w:val="Header"/>
      <w:tabs>
        <w:tab w:val="clear" w:pos="8306"/>
      </w:tabs>
      <w:ind w:left="-851" w:right="-330"/>
      <w:jc w:val="right"/>
      <w:rPr>
        <w:rFonts w:ascii="Acumin Pro" w:hAnsi="Acumin Pro"/>
        <w:color w:val="548DD4" w:themeColor="text2" w:themeTint="99"/>
      </w:rPr>
    </w:pPr>
    <w:r>
      <w:rPr>
        <w:rFonts w:ascii="Acumin Pro" w:hAnsi="Acumin Pro"/>
        <w:color w:val="548DD4" w:themeColor="text2" w:themeTint="99"/>
      </w:rPr>
      <w:pict w14:anchorId="1321B619">
        <v:rect id="_x0000_i1025" style="width:546.2pt;height:3.2pt" o:hrpct="988" o:hralign="center" o:hrstd="t" o:hrnoshade="t" o:hr="t" fillcolor="#1f497d [3215]" stroked="f"/>
      </w:pict>
    </w:r>
  </w:p>
  <w:p w14:paraId="2E6A2634" w14:textId="77777777" w:rsidR="00DF668C" w:rsidRPr="00D36EB7" w:rsidRDefault="00DF668C" w:rsidP="00D36EB7">
    <w:pPr>
      <w:pStyle w:val="Header"/>
      <w:tabs>
        <w:tab w:val="clear" w:pos="8306"/>
      </w:tabs>
      <w:ind w:left="-851" w:right="-330"/>
      <w:jc w:val="right"/>
      <w:rPr>
        <w:rFonts w:ascii="Acumin Pro" w:hAnsi="Acumin Pro"/>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B35" w14:textId="7B17E56E" w:rsidR="00876499" w:rsidRDefault="00876499">
    <w:pPr>
      <w:pStyle w:val="Header"/>
    </w:pPr>
    <w:r>
      <w:rPr>
        <w:noProof/>
      </w:rPr>
      <w:drawing>
        <wp:anchor distT="0" distB="0" distL="114300" distR="114300" simplePos="0" relativeHeight="251658240" behindDoc="1" locked="0" layoutInCell="1" allowOverlap="1" wp14:anchorId="7FB3DBEE" wp14:editId="0B9672AF">
          <wp:simplePos x="0" y="0"/>
          <wp:positionH relativeFrom="page">
            <wp:align>left</wp:align>
          </wp:positionH>
          <wp:positionV relativeFrom="paragraph">
            <wp:posOffset>-452313</wp:posOffset>
          </wp:positionV>
          <wp:extent cx="7823835" cy="1021080"/>
          <wp:effectExtent l="0" t="0" r="5715" b="7620"/>
          <wp:wrapTight wrapText="bothSides">
            <wp:wrapPolygon edited="0">
              <wp:start x="0" y="0"/>
              <wp:lineTo x="0" y="21358"/>
              <wp:lineTo x="21563" y="21358"/>
              <wp:lineTo x="21563" y="0"/>
              <wp:lineTo x="0" y="0"/>
            </wp:wrapPolygon>
          </wp:wrapTight>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8770" w14:textId="77777777" w:rsidR="00A91035" w:rsidRDefault="00A91035" w:rsidP="00A91035">
    <w:pPr>
      <w:pStyle w:val="Header"/>
      <w:ind w:right="-330"/>
      <w:jc w:val="right"/>
      <w:rPr>
        <w:rFonts w:ascii="Arial" w:hAnsi="Arial" w:cs="Arial"/>
        <w:color w:val="1F497D"/>
      </w:rPr>
    </w:pPr>
  </w:p>
  <w:p w14:paraId="2A498FEE" w14:textId="7D30CB91" w:rsidR="00A91035" w:rsidRPr="00046B3A" w:rsidRDefault="00A91035" w:rsidP="00A91035">
    <w:pPr>
      <w:pStyle w:val="Header"/>
      <w:ind w:right="-330"/>
      <w:jc w:val="right"/>
      <w:rPr>
        <w:rFonts w:ascii="Arial" w:hAnsi="Arial" w:cs="Arial"/>
        <w:color w:val="1F497D"/>
      </w:rPr>
    </w:pPr>
    <w:r>
      <w:rPr>
        <w:rFonts w:ascii="Arial" w:hAnsi="Arial" w:cs="Arial"/>
        <w:color w:val="1F497D"/>
      </w:rPr>
      <w:t>Audit &amp; Risk Committee</w:t>
    </w:r>
    <w:r w:rsidRPr="00046B3A">
      <w:rPr>
        <w:rFonts w:ascii="Arial" w:hAnsi="Arial" w:cs="Arial"/>
        <w:color w:val="1F497D"/>
      </w:rPr>
      <w:t xml:space="preserve"> Meeting </w:t>
    </w:r>
    <w:r>
      <w:rPr>
        <w:rFonts w:ascii="Arial" w:hAnsi="Arial" w:cs="Arial"/>
        <w:color w:val="1F497D"/>
      </w:rPr>
      <w:t>Agenda</w:t>
    </w:r>
  </w:p>
  <w:p w14:paraId="63236551" w14:textId="77777777" w:rsidR="00A91035" w:rsidRPr="00046B3A" w:rsidRDefault="00A91035" w:rsidP="00A91035">
    <w:pPr>
      <w:pStyle w:val="Header"/>
      <w:ind w:right="-330"/>
      <w:jc w:val="right"/>
      <w:rPr>
        <w:rFonts w:ascii="Arial" w:hAnsi="Arial" w:cs="Arial"/>
        <w:color w:val="1F497D"/>
      </w:rPr>
    </w:pPr>
    <w:r>
      <w:rPr>
        <w:rFonts w:ascii="Arial" w:hAnsi="Arial" w:cs="Arial"/>
        <w:color w:val="1F497D"/>
      </w:rPr>
      <w:t>30 May 2022</w:t>
    </w:r>
  </w:p>
  <w:p w14:paraId="5FF2B5AE" w14:textId="77777777" w:rsidR="00A91035" w:rsidRDefault="00E81DC4" w:rsidP="00A91035">
    <w:pPr>
      <w:pStyle w:val="Header"/>
      <w:tabs>
        <w:tab w:val="clear" w:pos="8306"/>
      </w:tabs>
      <w:ind w:left="-851" w:right="-330"/>
      <w:jc w:val="right"/>
      <w:rPr>
        <w:rFonts w:ascii="Acumin Pro" w:hAnsi="Acumin Pro"/>
        <w:color w:val="548DD4" w:themeColor="text2" w:themeTint="99"/>
      </w:rPr>
    </w:pPr>
    <w:r>
      <w:rPr>
        <w:rFonts w:ascii="Acumin Pro" w:hAnsi="Acumin Pro"/>
        <w:color w:val="548DD4" w:themeColor="text2" w:themeTint="99"/>
      </w:rPr>
      <w:pict w14:anchorId="7F0CD4B8">
        <v:rect id="_x0000_i1026" style="width:546.2pt;height:3.2pt" o:hrpct="988" o:hralign="center" o:hrstd="t" o:hrnoshade="t" o:hr="t" fillcolor="#1f497d [3215]" stroked="f"/>
      </w:pict>
    </w:r>
  </w:p>
  <w:p w14:paraId="5A229F5C" w14:textId="627D615B" w:rsidR="00FC2967" w:rsidRDefault="00FC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340"/>
    <w:multiLevelType w:val="hybridMultilevel"/>
    <w:tmpl w:val="F72A8966"/>
    <w:lvl w:ilvl="0" w:tplc="B7F8556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A30EF5D4">
      <w:numFmt w:val="bullet"/>
      <w:lvlText w:val="•"/>
      <w:lvlJc w:val="left"/>
      <w:pPr>
        <w:ind w:left="1121" w:hanging="360"/>
      </w:pPr>
      <w:rPr>
        <w:rFonts w:hint="default"/>
        <w:lang w:val="en-GB" w:eastAsia="en-US" w:bidi="ar-SA"/>
      </w:rPr>
    </w:lvl>
    <w:lvl w:ilvl="2" w:tplc="5B2AD39A">
      <w:numFmt w:val="bullet"/>
      <w:lvlText w:val="•"/>
      <w:lvlJc w:val="left"/>
      <w:pPr>
        <w:ind w:left="1783" w:hanging="360"/>
      </w:pPr>
      <w:rPr>
        <w:rFonts w:hint="default"/>
        <w:lang w:val="en-GB" w:eastAsia="en-US" w:bidi="ar-SA"/>
      </w:rPr>
    </w:lvl>
    <w:lvl w:ilvl="3" w:tplc="6EF8872C">
      <w:numFmt w:val="bullet"/>
      <w:lvlText w:val="•"/>
      <w:lvlJc w:val="left"/>
      <w:pPr>
        <w:ind w:left="2445" w:hanging="360"/>
      </w:pPr>
      <w:rPr>
        <w:rFonts w:hint="default"/>
        <w:lang w:val="en-GB" w:eastAsia="en-US" w:bidi="ar-SA"/>
      </w:rPr>
    </w:lvl>
    <w:lvl w:ilvl="4" w:tplc="2924BD58">
      <w:numFmt w:val="bullet"/>
      <w:lvlText w:val="•"/>
      <w:lvlJc w:val="left"/>
      <w:pPr>
        <w:ind w:left="3107" w:hanging="360"/>
      </w:pPr>
      <w:rPr>
        <w:rFonts w:hint="default"/>
        <w:lang w:val="en-GB" w:eastAsia="en-US" w:bidi="ar-SA"/>
      </w:rPr>
    </w:lvl>
    <w:lvl w:ilvl="5" w:tplc="4F5A809A">
      <w:numFmt w:val="bullet"/>
      <w:lvlText w:val="•"/>
      <w:lvlJc w:val="left"/>
      <w:pPr>
        <w:ind w:left="3769" w:hanging="360"/>
      </w:pPr>
      <w:rPr>
        <w:rFonts w:hint="default"/>
        <w:lang w:val="en-GB" w:eastAsia="en-US" w:bidi="ar-SA"/>
      </w:rPr>
    </w:lvl>
    <w:lvl w:ilvl="6" w:tplc="21EA6A2E">
      <w:numFmt w:val="bullet"/>
      <w:lvlText w:val="•"/>
      <w:lvlJc w:val="left"/>
      <w:pPr>
        <w:ind w:left="4430" w:hanging="360"/>
      </w:pPr>
      <w:rPr>
        <w:rFonts w:hint="default"/>
        <w:lang w:val="en-GB" w:eastAsia="en-US" w:bidi="ar-SA"/>
      </w:rPr>
    </w:lvl>
    <w:lvl w:ilvl="7" w:tplc="DEF06138">
      <w:numFmt w:val="bullet"/>
      <w:lvlText w:val="•"/>
      <w:lvlJc w:val="left"/>
      <w:pPr>
        <w:ind w:left="5092" w:hanging="360"/>
      </w:pPr>
      <w:rPr>
        <w:rFonts w:hint="default"/>
        <w:lang w:val="en-GB" w:eastAsia="en-US" w:bidi="ar-SA"/>
      </w:rPr>
    </w:lvl>
    <w:lvl w:ilvl="8" w:tplc="0EBC9BE0">
      <w:numFmt w:val="bullet"/>
      <w:lvlText w:val="•"/>
      <w:lvlJc w:val="left"/>
      <w:pPr>
        <w:ind w:left="5754" w:hanging="360"/>
      </w:pPr>
      <w:rPr>
        <w:rFonts w:hint="default"/>
        <w:lang w:val="en-GB" w:eastAsia="en-US" w:bidi="ar-SA"/>
      </w:rPr>
    </w:lvl>
  </w:abstractNum>
  <w:abstractNum w:abstractNumId="1" w15:restartNumberingAfterBreak="0">
    <w:nsid w:val="13060A3D"/>
    <w:multiLevelType w:val="hybridMultilevel"/>
    <w:tmpl w:val="0DE67BBA"/>
    <w:lvl w:ilvl="0" w:tplc="2840A12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A112C6FC">
      <w:numFmt w:val="bullet"/>
      <w:lvlText w:val="•"/>
      <w:lvlJc w:val="left"/>
      <w:pPr>
        <w:ind w:left="1121" w:hanging="360"/>
      </w:pPr>
      <w:rPr>
        <w:rFonts w:hint="default"/>
        <w:lang w:val="en-GB" w:eastAsia="en-US" w:bidi="ar-SA"/>
      </w:rPr>
    </w:lvl>
    <w:lvl w:ilvl="2" w:tplc="63D0A8AE">
      <w:numFmt w:val="bullet"/>
      <w:lvlText w:val="•"/>
      <w:lvlJc w:val="left"/>
      <w:pPr>
        <w:ind w:left="1783" w:hanging="360"/>
      </w:pPr>
      <w:rPr>
        <w:rFonts w:hint="default"/>
        <w:lang w:val="en-GB" w:eastAsia="en-US" w:bidi="ar-SA"/>
      </w:rPr>
    </w:lvl>
    <w:lvl w:ilvl="3" w:tplc="9028F256">
      <w:numFmt w:val="bullet"/>
      <w:lvlText w:val="•"/>
      <w:lvlJc w:val="left"/>
      <w:pPr>
        <w:ind w:left="2445" w:hanging="360"/>
      </w:pPr>
      <w:rPr>
        <w:rFonts w:hint="default"/>
        <w:lang w:val="en-GB" w:eastAsia="en-US" w:bidi="ar-SA"/>
      </w:rPr>
    </w:lvl>
    <w:lvl w:ilvl="4" w:tplc="625E19F4">
      <w:numFmt w:val="bullet"/>
      <w:lvlText w:val="•"/>
      <w:lvlJc w:val="left"/>
      <w:pPr>
        <w:ind w:left="3107" w:hanging="360"/>
      </w:pPr>
      <w:rPr>
        <w:rFonts w:hint="default"/>
        <w:lang w:val="en-GB" w:eastAsia="en-US" w:bidi="ar-SA"/>
      </w:rPr>
    </w:lvl>
    <w:lvl w:ilvl="5" w:tplc="223E0BB6">
      <w:numFmt w:val="bullet"/>
      <w:lvlText w:val="•"/>
      <w:lvlJc w:val="left"/>
      <w:pPr>
        <w:ind w:left="3769" w:hanging="360"/>
      </w:pPr>
      <w:rPr>
        <w:rFonts w:hint="default"/>
        <w:lang w:val="en-GB" w:eastAsia="en-US" w:bidi="ar-SA"/>
      </w:rPr>
    </w:lvl>
    <w:lvl w:ilvl="6" w:tplc="C812004C">
      <w:numFmt w:val="bullet"/>
      <w:lvlText w:val="•"/>
      <w:lvlJc w:val="left"/>
      <w:pPr>
        <w:ind w:left="4430" w:hanging="360"/>
      </w:pPr>
      <w:rPr>
        <w:rFonts w:hint="default"/>
        <w:lang w:val="en-GB" w:eastAsia="en-US" w:bidi="ar-SA"/>
      </w:rPr>
    </w:lvl>
    <w:lvl w:ilvl="7" w:tplc="A2286E5A">
      <w:numFmt w:val="bullet"/>
      <w:lvlText w:val="•"/>
      <w:lvlJc w:val="left"/>
      <w:pPr>
        <w:ind w:left="5092" w:hanging="360"/>
      </w:pPr>
      <w:rPr>
        <w:rFonts w:hint="default"/>
        <w:lang w:val="en-GB" w:eastAsia="en-US" w:bidi="ar-SA"/>
      </w:rPr>
    </w:lvl>
    <w:lvl w:ilvl="8" w:tplc="F8160C74">
      <w:numFmt w:val="bullet"/>
      <w:lvlText w:val="•"/>
      <w:lvlJc w:val="left"/>
      <w:pPr>
        <w:ind w:left="5754" w:hanging="360"/>
      </w:pPr>
      <w:rPr>
        <w:rFonts w:hint="default"/>
        <w:lang w:val="en-GB" w:eastAsia="en-US" w:bidi="ar-SA"/>
      </w:rPr>
    </w:lvl>
  </w:abstractNum>
  <w:abstractNum w:abstractNumId="2"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D559C"/>
    <w:multiLevelType w:val="hybridMultilevel"/>
    <w:tmpl w:val="02D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015B7"/>
    <w:multiLevelType w:val="hybridMultilevel"/>
    <w:tmpl w:val="6A780F2A"/>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5" w15:restartNumberingAfterBreak="0">
    <w:nsid w:val="304B67F5"/>
    <w:multiLevelType w:val="hybridMultilevel"/>
    <w:tmpl w:val="C8FC1F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5E507F"/>
    <w:multiLevelType w:val="hybridMultilevel"/>
    <w:tmpl w:val="E618D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A491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3AF78BC"/>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BB272F"/>
    <w:multiLevelType w:val="hybridMultilevel"/>
    <w:tmpl w:val="8904EB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C93ED3"/>
    <w:multiLevelType w:val="multilevel"/>
    <w:tmpl w:val="E8245B26"/>
    <w:lvl w:ilvl="0">
      <w:start w:val="9"/>
      <w:numFmt w:val="decimal"/>
      <w:lvlText w:val="%1"/>
      <w:lvlJc w:val="left"/>
      <w:pPr>
        <w:ind w:left="384" w:hanging="384"/>
      </w:pPr>
      <w:rPr>
        <w:rFonts w:hint="default"/>
        <w:b/>
      </w:rPr>
    </w:lvl>
    <w:lvl w:ilvl="1">
      <w:start w:val="1"/>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304" w:hanging="144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112" w:hanging="2160"/>
      </w:pPr>
      <w:rPr>
        <w:rFonts w:hint="default"/>
        <w:b/>
      </w:rPr>
    </w:lvl>
  </w:abstractNum>
  <w:abstractNum w:abstractNumId="14"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74F3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03159"/>
    <w:multiLevelType w:val="multilevel"/>
    <w:tmpl w:val="EA404AA4"/>
    <w:lvl w:ilvl="0">
      <w:start w:val="1"/>
      <w:numFmt w:val="decimal"/>
      <w:lvlText w:val="%1."/>
      <w:lvlJc w:val="left"/>
      <w:pPr>
        <w:tabs>
          <w:tab w:val="num" w:pos="720"/>
        </w:tabs>
        <w:ind w:left="720" w:hanging="720"/>
      </w:pPr>
      <w:rPr>
        <w:b/>
        <w:i w:val="0"/>
        <w:color w:val="17365D" w:themeColor="text2" w:themeShade="BF"/>
        <w:sz w:val="28"/>
        <w:szCs w:val="28"/>
        <w:u w:val="none"/>
      </w:rPr>
    </w:lvl>
    <w:lvl w:ilvl="1">
      <w:start w:val="1"/>
      <w:numFmt w:val="decimal"/>
      <w:lvlText w:val="%1.%2"/>
      <w:lvlJc w:val="left"/>
      <w:pPr>
        <w:tabs>
          <w:tab w:val="num" w:pos="720"/>
        </w:tabs>
        <w:ind w:left="720" w:hanging="720"/>
      </w:pPr>
      <w:rPr>
        <w:rFonts w:ascii="Arial" w:hAnsi="Arial" w:cs="Arial" w:hint="default"/>
        <w:b/>
        <w:i w:val="0"/>
        <w:sz w:val="28"/>
        <w:szCs w:val="2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0255D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C628CB"/>
    <w:multiLevelType w:val="hybridMultilevel"/>
    <w:tmpl w:val="7D64E97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1816CB1"/>
    <w:multiLevelType w:val="hybridMultilevel"/>
    <w:tmpl w:val="2626F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76B32E8"/>
    <w:multiLevelType w:val="hybridMultilevel"/>
    <w:tmpl w:val="FAAAE6BE"/>
    <w:lvl w:ilvl="0" w:tplc="A89E47FC">
      <w:start w:val="1"/>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F49DA"/>
    <w:multiLevelType w:val="hybridMultilevel"/>
    <w:tmpl w:val="A5CC0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12173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6319A5"/>
    <w:multiLevelType w:val="hybridMultilevel"/>
    <w:tmpl w:val="DEC26368"/>
    <w:lvl w:ilvl="0" w:tplc="89702B5C">
      <w:start w:val="1"/>
      <w:numFmt w:val="decimal"/>
      <w:lvlText w:val="%1."/>
      <w:lvlJc w:val="left"/>
      <w:pPr>
        <w:ind w:left="286" w:hanging="57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0" w15:restartNumberingAfterBreak="0">
    <w:nsid w:val="7B391EFD"/>
    <w:multiLevelType w:val="hybridMultilevel"/>
    <w:tmpl w:val="30DA7FA0"/>
    <w:lvl w:ilvl="0" w:tplc="89C8359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EB6C1B20">
      <w:numFmt w:val="bullet"/>
      <w:lvlText w:val="•"/>
      <w:lvlJc w:val="left"/>
      <w:pPr>
        <w:ind w:left="1121" w:hanging="360"/>
      </w:pPr>
      <w:rPr>
        <w:rFonts w:hint="default"/>
        <w:lang w:val="en-GB" w:eastAsia="en-US" w:bidi="ar-SA"/>
      </w:rPr>
    </w:lvl>
    <w:lvl w:ilvl="2" w:tplc="E66080B0">
      <w:numFmt w:val="bullet"/>
      <w:lvlText w:val="•"/>
      <w:lvlJc w:val="left"/>
      <w:pPr>
        <w:ind w:left="1783" w:hanging="360"/>
      </w:pPr>
      <w:rPr>
        <w:rFonts w:hint="default"/>
        <w:lang w:val="en-GB" w:eastAsia="en-US" w:bidi="ar-SA"/>
      </w:rPr>
    </w:lvl>
    <w:lvl w:ilvl="3" w:tplc="5824EB2E">
      <w:numFmt w:val="bullet"/>
      <w:lvlText w:val="•"/>
      <w:lvlJc w:val="left"/>
      <w:pPr>
        <w:ind w:left="2445" w:hanging="360"/>
      </w:pPr>
      <w:rPr>
        <w:rFonts w:hint="default"/>
        <w:lang w:val="en-GB" w:eastAsia="en-US" w:bidi="ar-SA"/>
      </w:rPr>
    </w:lvl>
    <w:lvl w:ilvl="4" w:tplc="EBDE517E">
      <w:numFmt w:val="bullet"/>
      <w:lvlText w:val="•"/>
      <w:lvlJc w:val="left"/>
      <w:pPr>
        <w:ind w:left="3107" w:hanging="360"/>
      </w:pPr>
      <w:rPr>
        <w:rFonts w:hint="default"/>
        <w:lang w:val="en-GB" w:eastAsia="en-US" w:bidi="ar-SA"/>
      </w:rPr>
    </w:lvl>
    <w:lvl w:ilvl="5" w:tplc="A0C8BA8C">
      <w:numFmt w:val="bullet"/>
      <w:lvlText w:val="•"/>
      <w:lvlJc w:val="left"/>
      <w:pPr>
        <w:ind w:left="3769" w:hanging="360"/>
      </w:pPr>
      <w:rPr>
        <w:rFonts w:hint="default"/>
        <w:lang w:val="en-GB" w:eastAsia="en-US" w:bidi="ar-SA"/>
      </w:rPr>
    </w:lvl>
    <w:lvl w:ilvl="6" w:tplc="1DB2AFFC">
      <w:numFmt w:val="bullet"/>
      <w:lvlText w:val="•"/>
      <w:lvlJc w:val="left"/>
      <w:pPr>
        <w:ind w:left="4430" w:hanging="360"/>
      </w:pPr>
      <w:rPr>
        <w:rFonts w:hint="default"/>
        <w:lang w:val="en-GB" w:eastAsia="en-US" w:bidi="ar-SA"/>
      </w:rPr>
    </w:lvl>
    <w:lvl w:ilvl="7" w:tplc="F5A2EFDE">
      <w:numFmt w:val="bullet"/>
      <w:lvlText w:val="•"/>
      <w:lvlJc w:val="left"/>
      <w:pPr>
        <w:ind w:left="5092" w:hanging="360"/>
      </w:pPr>
      <w:rPr>
        <w:rFonts w:hint="default"/>
        <w:lang w:val="en-GB" w:eastAsia="en-US" w:bidi="ar-SA"/>
      </w:rPr>
    </w:lvl>
    <w:lvl w:ilvl="8" w:tplc="DD9AE0D6">
      <w:numFmt w:val="bullet"/>
      <w:lvlText w:val="•"/>
      <w:lvlJc w:val="left"/>
      <w:pPr>
        <w:ind w:left="5754" w:hanging="360"/>
      </w:pPr>
      <w:rPr>
        <w:rFonts w:hint="default"/>
        <w:lang w:val="en-GB" w:eastAsia="en-US" w:bidi="ar-SA"/>
      </w:rPr>
    </w:lvl>
  </w:abstractNum>
  <w:abstractNum w:abstractNumId="31" w15:restartNumberingAfterBreak="0">
    <w:nsid w:val="7C907ADE"/>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B17EBE"/>
    <w:multiLevelType w:val="hybridMultilevel"/>
    <w:tmpl w:val="7764C04E"/>
    <w:lvl w:ilvl="0" w:tplc="C2DE774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16cid:durableId="1973291926">
    <w:abstractNumId w:val="16"/>
  </w:num>
  <w:num w:numId="2" w16cid:durableId="1245722558">
    <w:abstractNumId w:val="17"/>
  </w:num>
  <w:num w:numId="3" w16cid:durableId="1245912733">
    <w:abstractNumId w:val="9"/>
  </w:num>
  <w:num w:numId="4" w16cid:durableId="1879705380">
    <w:abstractNumId w:val="25"/>
  </w:num>
  <w:num w:numId="5" w16cid:durableId="1937786871">
    <w:abstractNumId w:val="23"/>
  </w:num>
  <w:num w:numId="6" w16cid:durableId="1753234959">
    <w:abstractNumId w:val="14"/>
  </w:num>
  <w:num w:numId="7" w16cid:durableId="1352561254">
    <w:abstractNumId w:val="11"/>
  </w:num>
  <w:num w:numId="8" w16cid:durableId="2099016750">
    <w:abstractNumId w:val="3"/>
  </w:num>
  <w:num w:numId="9" w16cid:durableId="1888954802">
    <w:abstractNumId w:val="20"/>
  </w:num>
  <w:num w:numId="10" w16cid:durableId="1412779188">
    <w:abstractNumId w:val="4"/>
  </w:num>
  <w:num w:numId="11" w16cid:durableId="428280437">
    <w:abstractNumId w:val="17"/>
  </w:num>
  <w:num w:numId="12" w16cid:durableId="1139571074">
    <w:abstractNumId w:val="17"/>
  </w:num>
  <w:num w:numId="13" w16cid:durableId="1253314446">
    <w:abstractNumId w:val="17"/>
  </w:num>
  <w:num w:numId="14" w16cid:durableId="91708620">
    <w:abstractNumId w:val="17"/>
  </w:num>
  <w:num w:numId="15" w16cid:durableId="1378360252">
    <w:abstractNumId w:val="17"/>
  </w:num>
  <w:num w:numId="16" w16cid:durableId="358622942">
    <w:abstractNumId w:val="17"/>
  </w:num>
  <w:num w:numId="17" w16cid:durableId="1089889440">
    <w:abstractNumId w:val="17"/>
  </w:num>
  <w:num w:numId="18" w16cid:durableId="2128622246">
    <w:abstractNumId w:val="17"/>
  </w:num>
  <w:num w:numId="19" w16cid:durableId="617377742">
    <w:abstractNumId w:val="6"/>
  </w:num>
  <w:num w:numId="20" w16cid:durableId="1266235263">
    <w:abstractNumId w:val="7"/>
  </w:num>
  <w:num w:numId="21" w16cid:durableId="1769540267">
    <w:abstractNumId w:val="2"/>
  </w:num>
  <w:num w:numId="22" w16cid:durableId="422531642">
    <w:abstractNumId w:val="17"/>
  </w:num>
  <w:num w:numId="23" w16cid:durableId="1395812918">
    <w:abstractNumId w:val="13"/>
  </w:num>
  <w:num w:numId="24" w16cid:durableId="812986416">
    <w:abstractNumId w:val="17"/>
  </w:num>
  <w:num w:numId="25" w16cid:durableId="1439444875">
    <w:abstractNumId w:val="17"/>
  </w:num>
  <w:num w:numId="26" w16cid:durableId="1705329727">
    <w:abstractNumId w:val="17"/>
  </w:num>
  <w:num w:numId="27" w16cid:durableId="1933974035">
    <w:abstractNumId w:val="17"/>
  </w:num>
  <w:num w:numId="28" w16cid:durableId="1440760955">
    <w:abstractNumId w:val="28"/>
  </w:num>
  <w:num w:numId="29" w16cid:durableId="284893098">
    <w:abstractNumId w:val="24"/>
  </w:num>
  <w:num w:numId="30" w16cid:durableId="556359437">
    <w:abstractNumId w:val="8"/>
  </w:num>
  <w:num w:numId="31" w16cid:durableId="617033936">
    <w:abstractNumId w:val="29"/>
  </w:num>
  <w:num w:numId="32" w16cid:durableId="589119529">
    <w:abstractNumId w:val="32"/>
  </w:num>
  <w:num w:numId="33" w16cid:durableId="1155335602">
    <w:abstractNumId w:val="5"/>
  </w:num>
  <w:num w:numId="34" w16cid:durableId="1073432993">
    <w:abstractNumId w:val="12"/>
  </w:num>
  <w:num w:numId="35" w16cid:durableId="684207179">
    <w:abstractNumId w:val="31"/>
  </w:num>
  <w:num w:numId="36" w16cid:durableId="1097361479">
    <w:abstractNumId w:val="10"/>
  </w:num>
  <w:num w:numId="37" w16cid:durableId="40248365">
    <w:abstractNumId w:val="19"/>
  </w:num>
  <w:num w:numId="38" w16cid:durableId="1966882050">
    <w:abstractNumId w:val="18"/>
  </w:num>
  <w:num w:numId="39" w16cid:durableId="1009523435">
    <w:abstractNumId w:val="21"/>
  </w:num>
  <w:num w:numId="40" w16cid:durableId="1486629473">
    <w:abstractNumId w:val="0"/>
  </w:num>
  <w:num w:numId="41" w16cid:durableId="347298132">
    <w:abstractNumId w:val="1"/>
  </w:num>
  <w:num w:numId="42" w16cid:durableId="783689158">
    <w:abstractNumId w:val="30"/>
  </w:num>
  <w:num w:numId="43" w16cid:durableId="1757634309">
    <w:abstractNumId w:val="15"/>
  </w:num>
  <w:num w:numId="44" w16cid:durableId="221143197">
    <w:abstractNumId w:val="26"/>
  </w:num>
  <w:num w:numId="45" w16cid:durableId="559285903">
    <w:abstractNumId w:val="27"/>
  </w:num>
  <w:num w:numId="46" w16cid:durableId="55392960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7DKeSmLTlnVP+vNoJT1+wu0TqicrLlUGoSIi03x80UG/juA+7ummV5H4My33rZZjTVWcR2LoFW6b5qX8JPseA==" w:salt="a94kX9IwsHtR5fEhE8Pfy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36B2"/>
    <w:rsid w:val="00012C59"/>
    <w:rsid w:val="00013F59"/>
    <w:rsid w:val="00020854"/>
    <w:rsid w:val="00021070"/>
    <w:rsid w:val="00023652"/>
    <w:rsid w:val="00031A45"/>
    <w:rsid w:val="00033148"/>
    <w:rsid w:val="000333B7"/>
    <w:rsid w:val="00033CAD"/>
    <w:rsid w:val="00037823"/>
    <w:rsid w:val="00044B5B"/>
    <w:rsid w:val="00046403"/>
    <w:rsid w:val="00046B3A"/>
    <w:rsid w:val="000519CB"/>
    <w:rsid w:val="00053840"/>
    <w:rsid w:val="000560E1"/>
    <w:rsid w:val="00080ED0"/>
    <w:rsid w:val="00083E6E"/>
    <w:rsid w:val="00085B7F"/>
    <w:rsid w:val="0008602F"/>
    <w:rsid w:val="00086234"/>
    <w:rsid w:val="00096F77"/>
    <w:rsid w:val="00097B9D"/>
    <w:rsid w:val="000A64DA"/>
    <w:rsid w:val="000A793C"/>
    <w:rsid w:val="000B2412"/>
    <w:rsid w:val="000B309E"/>
    <w:rsid w:val="000D5F7C"/>
    <w:rsid w:val="000E0501"/>
    <w:rsid w:val="000E07F9"/>
    <w:rsid w:val="000E2B1E"/>
    <w:rsid w:val="000E6876"/>
    <w:rsid w:val="001016E1"/>
    <w:rsid w:val="00101CA1"/>
    <w:rsid w:val="00105BA1"/>
    <w:rsid w:val="001115BB"/>
    <w:rsid w:val="001126B8"/>
    <w:rsid w:val="001162A1"/>
    <w:rsid w:val="001247F0"/>
    <w:rsid w:val="00124B02"/>
    <w:rsid w:val="001327CF"/>
    <w:rsid w:val="00137729"/>
    <w:rsid w:val="00143306"/>
    <w:rsid w:val="001461C8"/>
    <w:rsid w:val="00146D00"/>
    <w:rsid w:val="00150F07"/>
    <w:rsid w:val="00151A84"/>
    <w:rsid w:val="00151CF8"/>
    <w:rsid w:val="00166516"/>
    <w:rsid w:val="00171DAC"/>
    <w:rsid w:val="00172882"/>
    <w:rsid w:val="0017296A"/>
    <w:rsid w:val="0017649D"/>
    <w:rsid w:val="00180419"/>
    <w:rsid w:val="00182CC1"/>
    <w:rsid w:val="001834F5"/>
    <w:rsid w:val="00183D26"/>
    <w:rsid w:val="00194433"/>
    <w:rsid w:val="00197EA6"/>
    <w:rsid w:val="001A45C3"/>
    <w:rsid w:val="001A45C4"/>
    <w:rsid w:val="001A5601"/>
    <w:rsid w:val="001A6E6C"/>
    <w:rsid w:val="001B0C54"/>
    <w:rsid w:val="001D0611"/>
    <w:rsid w:val="001E2D02"/>
    <w:rsid w:val="001F4009"/>
    <w:rsid w:val="0020090F"/>
    <w:rsid w:val="0020206E"/>
    <w:rsid w:val="00204409"/>
    <w:rsid w:val="00205ACD"/>
    <w:rsid w:val="00205B47"/>
    <w:rsid w:val="0021549E"/>
    <w:rsid w:val="00221F10"/>
    <w:rsid w:val="00232054"/>
    <w:rsid w:val="0023480C"/>
    <w:rsid w:val="00241570"/>
    <w:rsid w:val="00247C56"/>
    <w:rsid w:val="0025367E"/>
    <w:rsid w:val="00256EEE"/>
    <w:rsid w:val="00257F09"/>
    <w:rsid w:val="0027278B"/>
    <w:rsid w:val="00272A75"/>
    <w:rsid w:val="002753D6"/>
    <w:rsid w:val="00276CDF"/>
    <w:rsid w:val="0028600A"/>
    <w:rsid w:val="00286F00"/>
    <w:rsid w:val="002939C5"/>
    <w:rsid w:val="002A4CC7"/>
    <w:rsid w:val="002B36F7"/>
    <w:rsid w:val="002B4681"/>
    <w:rsid w:val="002B6245"/>
    <w:rsid w:val="002B62D7"/>
    <w:rsid w:val="002B78C3"/>
    <w:rsid w:val="002D7BFB"/>
    <w:rsid w:val="002E67FA"/>
    <w:rsid w:val="002F18C7"/>
    <w:rsid w:val="002F7AB4"/>
    <w:rsid w:val="00301A05"/>
    <w:rsid w:val="00305E00"/>
    <w:rsid w:val="00317F1B"/>
    <w:rsid w:val="003311C9"/>
    <w:rsid w:val="00331E8F"/>
    <w:rsid w:val="0033529B"/>
    <w:rsid w:val="003353FF"/>
    <w:rsid w:val="00336DFA"/>
    <w:rsid w:val="00341265"/>
    <w:rsid w:val="003456C7"/>
    <w:rsid w:val="003467D0"/>
    <w:rsid w:val="00354ABF"/>
    <w:rsid w:val="00355804"/>
    <w:rsid w:val="003573CF"/>
    <w:rsid w:val="003630DD"/>
    <w:rsid w:val="0036542F"/>
    <w:rsid w:val="0037068D"/>
    <w:rsid w:val="003733B0"/>
    <w:rsid w:val="003757D2"/>
    <w:rsid w:val="003822AE"/>
    <w:rsid w:val="00391204"/>
    <w:rsid w:val="00393F5F"/>
    <w:rsid w:val="003B598F"/>
    <w:rsid w:val="003B60A7"/>
    <w:rsid w:val="003B61B2"/>
    <w:rsid w:val="003B65B2"/>
    <w:rsid w:val="003D10A2"/>
    <w:rsid w:val="003D6CBA"/>
    <w:rsid w:val="003E516E"/>
    <w:rsid w:val="003F29F2"/>
    <w:rsid w:val="003F4684"/>
    <w:rsid w:val="003F7345"/>
    <w:rsid w:val="00407FAE"/>
    <w:rsid w:val="00412C6B"/>
    <w:rsid w:val="00414CEC"/>
    <w:rsid w:val="0044714C"/>
    <w:rsid w:val="004527E4"/>
    <w:rsid w:val="00452F7E"/>
    <w:rsid w:val="00453D0A"/>
    <w:rsid w:val="004637C2"/>
    <w:rsid w:val="00465639"/>
    <w:rsid w:val="00465A04"/>
    <w:rsid w:val="00471516"/>
    <w:rsid w:val="00473D32"/>
    <w:rsid w:val="00476F1F"/>
    <w:rsid w:val="00477C38"/>
    <w:rsid w:val="0049617C"/>
    <w:rsid w:val="00496C70"/>
    <w:rsid w:val="004A0883"/>
    <w:rsid w:val="004A39E6"/>
    <w:rsid w:val="004A49CB"/>
    <w:rsid w:val="004B03BB"/>
    <w:rsid w:val="004B53AB"/>
    <w:rsid w:val="004B5F3A"/>
    <w:rsid w:val="004B7518"/>
    <w:rsid w:val="004C5F20"/>
    <w:rsid w:val="004D4709"/>
    <w:rsid w:val="004E2D89"/>
    <w:rsid w:val="004E447B"/>
    <w:rsid w:val="004E5776"/>
    <w:rsid w:val="004F0920"/>
    <w:rsid w:val="004F34AA"/>
    <w:rsid w:val="0050722A"/>
    <w:rsid w:val="00507879"/>
    <w:rsid w:val="00512582"/>
    <w:rsid w:val="00516A8D"/>
    <w:rsid w:val="00525247"/>
    <w:rsid w:val="005300F3"/>
    <w:rsid w:val="00533890"/>
    <w:rsid w:val="00542BBE"/>
    <w:rsid w:val="00545053"/>
    <w:rsid w:val="005503F6"/>
    <w:rsid w:val="00550A22"/>
    <w:rsid w:val="00551112"/>
    <w:rsid w:val="005533EC"/>
    <w:rsid w:val="00557775"/>
    <w:rsid w:val="005607A7"/>
    <w:rsid w:val="00562866"/>
    <w:rsid w:val="00564F4F"/>
    <w:rsid w:val="005672A6"/>
    <w:rsid w:val="00574E45"/>
    <w:rsid w:val="005827C7"/>
    <w:rsid w:val="0058576F"/>
    <w:rsid w:val="00585F39"/>
    <w:rsid w:val="005879D9"/>
    <w:rsid w:val="0059395F"/>
    <w:rsid w:val="005A213C"/>
    <w:rsid w:val="005A296C"/>
    <w:rsid w:val="005A79E7"/>
    <w:rsid w:val="005B35CC"/>
    <w:rsid w:val="005B6BE0"/>
    <w:rsid w:val="005D409D"/>
    <w:rsid w:val="005E59BE"/>
    <w:rsid w:val="005E778A"/>
    <w:rsid w:val="005F00B6"/>
    <w:rsid w:val="005F07F4"/>
    <w:rsid w:val="005F3637"/>
    <w:rsid w:val="005F367D"/>
    <w:rsid w:val="005F3BED"/>
    <w:rsid w:val="00602E0C"/>
    <w:rsid w:val="00606216"/>
    <w:rsid w:val="00613E1A"/>
    <w:rsid w:val="006176FF"/>
    <w:rsid w:val="006230C9"/>
    <w:rsid w:val="00630881"/>
    <w:rsid w:val="00633B4F"/>
    <w:rsid w:val="00636FDA"/>
    <w:rsid w:val="00640F89"/>
    <w:rsid w:val="006415C7"/>
    <w:rsid w:val="006420CA"/>
    <w:rsid w:val="00646576"/>
    <w:rsid w:val="00651B88"/>
    <w:rsid w:val="0066002D"/>
    <w:rsid w:val="0066206A"/>
    <w:rsid w:val="006624DB"/>
    <w:rsid w:val="00670A15"/>
    <w:rsid w:val="00683A50"/>
    <w:rsid w:val="0068513C"/>
    <w:rsid w:val="0069679E"/>
    <w:rsid w:val="006A2450"/>
    <w:rsid w:val="006A7F45"/>
    <w:rsid w:val="006C4B2E"/>
    <w:rsid w:val="006C7E23"/>
    <w:rsid w:val="006D3A2F"/>
    <w:rsid w:val="006E32EF"/>
    <w:rsid w:val="006F3A7B"/>
    <w:rsid w:val="006F7EBD"/>
    <w:rsid w:val="0070410F"/>
    <w:rsid w:val="00707012"/>
    <w:rsid w:val="00707A3C"/>
    <w:rsid w:val="0071406B"/>
    <w:rsid w:val="00714DCA"/>
    <w:rsid w:val="00717A31"/>
    <w:rsid w:val="00737C68"/>
    <w:rsid w:val="00737F31"/>
    <w:rsid w:val="007450B5"/>
    <w:rsid w:val="007501E3"/>
    <w:rsid w:val="00751290"/>
    <w:rsid w:val="0075399F"/>
    <w:rsid w:val="00760FBF"/>
    <w:rsid w:val="00765E9D"/>
    <w:rsid w:val="00774280"/>
    <w:rsid w:val="00781970"/>
    <w:rsid w:val="00785D8C"/>
    <w:rsid w:val="00786112"/>
    <w:rsid w:val="00786E05"/>
    <w:rsid w:val="00787F9F"/>
    <w:rsid w:val="0079341A"/>
    <w:rsid w:val="00795FC4"/>
    <w:rsid w:val="007A4706"/>
    <w:rsid w:val="007A63B1"/>
    <w:rsid w:val="007A656B"/>
    <w:rsid w:val="007B04B0"/>
    <w:rsid w:val="007B2AD2"/>
    <w:rsid w:val="007C65D5"/>
    <w:rsid w:val="007C7372"/>
    <w:rsid w:val="007D0C46"/>
    <w:rsid w:val="007D162E"/>
    <w:rsid w:val="007D5EF8"/>
    <w:rsid w:val="007E1B14"/>
    <w:rsid w:val="007E45CF"/>
    <w:rsid w:val="007F01AB"/>
    <w:rsid w:val="00803CBB"/>
    <w:rsid w:val="00806BE0"/>
    <w:rsid w:val="00811C9E"/>
    <w:rsid w:val="008160D0"/>
    <w:rsid w:val="00827972"/>
    <w:rsid w:val="008313F0"/>
    <w:rsid w:val="008326C6"/>
    <w:rsid w:val="00832D89"/>
    <w:rsid w:val="008365DE"/>
    <w:rsid w:val="0084211B"/>
    <w:rsid w:val="008513B2"/>
    <w:rsid w:val="00852722"/>
    <w:rsid w:val="00853F4B"/>
    <w:rsid w:val="00853F60"/>
    <w:rsid w:val="00854283"/>
    <w:rsid w:val="0086268C"/>
    <w:rsid w:val="00862D3D"/>
    <w:rsid w:val="00870398"/>
    <w:rsid w:val="00876499"/>
    <w:rsid w:val="008766D4"/>
    <w:rsid w:val="008811B9"/>
    <w:rsid w:val="00883DE9"/>
    <w:rsid w:val="00892298"/>
    <w:rsid w:val="008977DB"/>
    <w:rsid w:val="008A0118"/>
    <w:rsid w:val="008A07B0"/>
    <w:rsid w:val="008A5DAA"/>
    <w:rsid w:val="008B40BE"/>
    <w:rsid w:val="008C3B1E"/>
    <w:rsid w:val="008C7036"/>
    <w:rsid w:val="008D10A4"/>
    <w:rsid w:val="008D5B76"/>
    <w:rsid w:val="008E4E99"/>
    <w:rsid w:val="008E5A62"/>
    <w:rsid w:val="008F39A3"/>
    <w:rsid w:val="008F51F1"/>
    <w:rsid w:val="0092551C"/>
    <w:rsid w:val="00927A88"/>
    <w:rsid w:val="009318DC"/>
    <w:rsid w:val="00932581"/>
    <w:rsid w:val="009368F4"/>
    <w:rsid w:val="0094449A"/>
    <w:rsid w:val="00947804"/>
    <w:rsid w:val="00947A1F"/>
    <w:rsid w:val="0095033D"/>
    <w:rsid w:val="009507BB"/>
    <w:rsid w:val="00952B62"/>
    <w:rsid w:val="0095384A"/>
    <w:rsid w:val="0095761A"/>
    <w:rsid w:val="00961B47"/>
    <w:rsid w:val="009663E0"/>
    <w:rsid w:val="00972678"/>
    <w:rsid w:val="00973CB6"/>
    <w:rsid w:val="00977694"/>
    <w:rsid w:val="00977FCC"/>
    <w:rsid w:val="00980917"/>
    <w:rsid w:val="0098368E"/>
    <w:rsid w:val="00990C22"/>
    <w:rsid w:val="009A30ED"/>
    <w:rsid w:val="009D111F"/>
    <w:rsid w:val="009D5E25"/>
    <w:rsid w:val="009E2251"/>
    <w:rsid w:val="009E2D4C"/>
    <w:rsid w:val="009F05B8"/>
    <w:rsid w:val="009F0F24"/>
    <w:rsid w:val="009F4FAF"/>
    <w:rsid w:val="00A047BC"/>
    <w:rsid w:val="00A061E7"/>
    <w:rsid w:val="00A11DC0"/>
    <w:rsid w:val="00A3421B"/>
    <w:rsid w:val="00A523B6"/>
    <w:rsid w:val="00A53261"/>
    <w:rsid w:val="00A53BD3"/>
    <w:rsid w:val="00A642EE"/>
    <w:rsid w:val="00A773D3"/>
    <w:rsid w:val="00A80752"/>
    <w:rsid w:val="00A81CE2"/>
    <w:rsid w:val="00A85F23"/>
    <w:rsid w:val="00A8776D"/>
    <w:rsid w:val="00A91035"/>
    <w:rsid w:val="00A929FE"/>
    <w:rsid w:val="00A95FE9"/>
    <w:rsid w:val="00A96E93"/>
    <w:rsid w:val="00AA39E3"/>
    <w:rsid w:val="00AB6B45"/>
    <w:rsid w:val="00AB71CA"/>
    <w:rsid w:val="00AD1832"/>
    <w:rsid w:val="00AD1A48"/>
    <w:rsid w:val="00AE4443"/>
    <w:rsid w:val="00AE4588"/>
    <w:rsid w:val="00AE4E86"/>
    <w:rsid w:val="00AE59BD"/>
    <w:rsid w:val="00AF48B7"/>
    <w:rsid w:val="00B01827"/>
    <w:rsid w:val="00B028E7"/>
    <w:rsid w:val="00B03A0A"/>
    <w:rsid w:val="00B07592"/>
    <w:rsid w:val="00B1257B"/>
    <w:rsid w:val="00B161DF"/>
    <w:rsid w:val="00B16E2B"/>
    <w:rsid w:val="00B16FC9"/>
    <w:rsid w:val="00B31B09"/>
    <w:rsid w:val="00B4077E"/>
    <w:rsid w:val="00B44B31"/>
    <w:rsid w:val="00B529D3"/>
    <w:rsid w:val="00B60CB0"/>
    <w:rsid w:val="00B64C7B"/>
    <w:rsid w:val="00B764A2"/>
    <w:rsid w:val="00B81278"/>
    <w:rsid w:val="00B82A6C"/>
    <w:rsid w:val="00B82C4C"/>
    <w:rsid w:val="00BA611C"/>
    <w:rsid w:val="00BB0170"/>
    <w:rsid w:val="00BB03E2"/>
    <w:rsid w:val="00BB5850"/>
    <w:rsid w:val="00BB7A76"/>
    <w:rsid w:val="00BC1BAA"/>
    <w:rsid w:val="00BC5123"/>
    <w:rsid w:val="00BC5A78"/>
    <w:rsid w:val="00BD577A"/>
    <w:rsid w:val="00BE154E"/>
    <w:rsid w:val="00BE41E4"/>
    <w:rsid w:val="00BF0157"/>
    <w:rsid w:val="00BF0D46"/>
    <w:rsid w:val="00C06047"/>
    <w:rsid w:val="00C240B8"/>
    <w:rsid w:val="00C249B7"/>
    <w:rsid w:val="00C30DD8"/>
    <w:rsid w:val="00C312F0"/>
    <w:rsid w:val="00C32341"/>
    <w:rsid w:val="00C341E0"/>
    <w:rsid w:val="00C35D3D"/>
    <w:rsid w:val="00C43E18"/>
    <w:rsid w:val="00C531A6"/>
    <w:rsid w:val="00C60F0F"/>
    <w:rsid w:val="00C6315F"/>
    <w:rsid w:val="00C66BB9"/>
    <w:rsid w:val="00C7367D"/>
    <w:rsid w:val="00C90B78"/>
    <w:rsid w:val="00C9136A"/>
    <w:rsid w:val="00C9711E"/>
    <w:rsid w:val="00CA3B5C"/>
    <w:rsid w:val="00CB2583"/>
    <w:rsid w:val="00CB7E0D"/>
    <w:rsid w:val="00CC46CE"/>
    <w:rsid w:val="00CC5023"/>
    <w:rsid w:val="00CC60E7"/>
    <w:rsid w:val="00CC7DDC"/>
    <w:rsid w:val="00CD779D"/>
    <w:rsid w:val="00CE10E4"/>
    <w:rsid w:val="00CE76CD"/>
    <w:rsid w:val="00CF0D37"/>
    <w:rsid w:val="00CF228D"/>
    <w:rsid w:val="00CF750F"/>
    <w:rsid w:val="00D01A9A"/>
    <w:rsid w:val="00D05D60"/>
    <w:rsid w:val="00D14506"/>
    <w:rsid w:val="00D23C7D"/>
    <w:rsid w:val="00D3187E"/>
    <w:rsid w:val="00D3317A"/>
    <w:rsid w:val="00D347B5"/>
    <w:rsid w:val="00D35FB2"/>
    <w:rsid w:val="00D36EB7"/>
    <w:rsid w:val="00D40228"/>
    <w:rsid w:val="00D542EB"/>
    <w:rsid w:val="00D54C45"/>
    <w:rsid w:val="00D72B55"/>
    <w:rsid w:val="00D831AB"/>
    <w:rsid w:val="00D83E57"/>
    <w:rsid w:val="00D877E8"/>
    <w:rsid w:val="00DA33AE"/>
    <w:rsid w:val="00DA3A87"/>
    <w:rsid w:val="00DB183A"/>
    <w:rsid w:val="00DC2117"/>
    <w:rsid w:val="00DD157D"/>
    <w:rsid w:val="00DD1C03"/>
    <w:rsid w:val="00DD4B73"/>
    <w:rsid w:val="00DD4F96"/>
    <w:rsid w:val="00DF35C5"/>
    <w:rsid w:val="00DF4B00"/>
    <w:rsid w:val="00DF668C"/>
    <w:rsid w:val="00DF73B7"/>
    <w:rsid w:val="00E02739"/>
    <w:rsid w:val="00E108E5"/>
    <w:rsid w:val="00E11161"/>
    <w:rsid w:val="00E123C0"/>
    <w:rsid w:val="00E20B7C"/>
    <w:rsid w:val="00E21773"/>
    <w:rsid w:val="00E22F52"/>
    <w:rsid w:val="00E24F6A"/>
    <w:rsid w:val="00E25137"/>
    <w:rsid w:val="00E413BC"/>
    <w:rsid w:val="00E47B9E"/>
    <w:rsid w:val="00E5231A"/>
    <w:rsid w:val="00E567FC"/>
    <w:rsid w:val="00E578C1"/>
    <w:rsid w:val="00E606BE"/>
    <w:rsid w:val="00E7632B"/>
    <w:rsid w:val="00E77B8E"/>
    <w:rsid w:val="00E81DC4"/>
    <w:rsid w:val="00E83990"/>
    <w:rsid w:val="00E9360C"/>
    <w:rsid w:val="00E948FE"/>
    <w:rsid w:val="00E95858"/>
    <w:rsid w:val="00EA432A"/>
    <w:rsid w:val="00EA6EBF"/>
    <w:rsid w:val="00EA71CA"/>
    <w:rsid w:val="00EB051D"/>
    <w:rsid w:val="00EC5795"/>
    <w:rsid w:val="00ED4448"/>
    <w:rsid w:val="00ED4960"/>
    <w:rsid w:val="00ED7C8A"/>
    <w:rsid w:val="00EE3C43"/>
    <w:rsid w:val="00EF3927"/>
    <w:rsid w:val="00F03255"/>
    <w:rsid w:val="00F07086"/>
    <w:rsid w:val="00F100D8"/>
    <w:rsid w:val="00F13813"/>
    <w:rsid w:val="00F24CE3"/>
    <w:rsid w:val="00F26B8D"/>
    <w:rsid w:val="00F27E0F"/>
    <w:rsid w:val="00F47226"/>
    <w:rsid w:val="00F50CE3"/>
    <w:rsid w:val="00F547FF"/>
    <w:rsid w:val="00F63EF5"/>
    <w:rsid w:val="00F65733"/>
    <w:rsid w:val="00F74487"/>
    <w:rsid w:val="00F8145C"/>
    <w:rsid w:val="00F81784"/>
    <w:rsid w:val="00F844FE"/>
    <w:rsid w:val="00F90ED0"/>
    <w:rsid w:val="00FA780B"/>
    <w:rsid w:val="00FB260C"/>
    <w:rsid w:val="00FC2967"/>
    <w:rsid w:val="00FC6671"/>
    <w:rsid w:val="00FD2268"/>
    <w:rsid w:val="00FD575A"/>
    <w:rsid w:val="00FD6CF8"/>
    <w:rsid w:val="00FE5471"/>
    <w:rsid w:val="00FE5F6F"/>
    <w:rsid w:val="00FF3447"/>
    <w:rsid w:val="00FF352A"/>
    <w:rsid w:val="00FF39DD"/>
    <w:rsid w:val="03788C33"/>
    <w:rsid w:val="0C67A16C"/>
    <w:rsid w:val="0E0371CD"/>
    <w:rsid w:val="0EE70D6C"/>
    <w:rsid w:val="1105DB3F"/>
    <w:rsid w:val="26CAA23A"/>
    <w:rsid w:val="32392373"/>
    <w:rsid w:val="3CA0BF79"/>
    <w:rsid w:val="57B06041"/>
    <w:rsid w:val="66A6767B"/>
    <w:rsid w:val="6D6ECE48"/>
    <w:rsid w:val="7E067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2204F263-CB01-408F-8285-231EAC1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D3187E"/>
    <w:pPr>
      <w:tabs>
        <w:tab w:val="left" w:pos="1440"/>
        <w:tab w:val="left" w:pos="2410"/>
        <w:tab w:val="left" w:pos="2977"/>
        <w:tab w:val="right" w:pos="8335"/>
        <w:tab w:val="right" w:pos="8505"/>
      </w:tabs>
      <w:spacing w:before="0" w:after="0"/>
      <w:ind w:left="-284" w:right="187"/>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151A84"/>
    <w:pPr>
      <w:tabs>
        <w:tab w:val="left" w:pos="1134"/>
        <w:tab w:val="right" w:leader="dot" w:pos="9108"/>
      </w:tabs>
      <w:ind w:left="-28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785D8C"/>
    <w:pPr>
      <w:ind w:left="720"/>
      <w:contextualSpacing/>
    </w:pPr>
  </w:style>
  <w:style w:type="table" w:styleId="TableGrid">
    <w:name w:val="Table Grid"/>
    <w:basedOn w:val="TableNormal"/>
    <w:uiPriority w:val="59"/>
    <w:rsid w:val="001A56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A560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879D9"/>
    <w:rPr>
      <w:sz w:val="24"/>
      <w:lang w:eastAsia="en-US"/>
    </w:rPr>
  </w:style>
  <w:style w:type="paragraph" w:styleId="TOCHeading">
    <w:name w:val="TOC Heading"/>
    <w:basedOn w:val="Heading1"/>
    <w:next w:val="Normal"/>
    <w:uiPriority w:val="39"/>
    <w:unhideWhenUsed/>
    <w:qFormat/>
    <w:rsid w:val="00B028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3630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7729"/>
    <w:pPr>
      <w:spacing w:after="200"/>
    </w:pPr>
    <w:rPr>
      <w:rFonts w:asciiTheme="minorHAnsi" w:eastAsiaTheme="minorHAnsi" w:hAnsiTheme="minorHAnsi" w:cstheme="minorBidi"/>
      <w:i/>
      <w:iCs/>
      <w:color w:val="1F497D" w:themeColor="text2"/>
      <w:sz w:val="18"/>
      <w:szCs w:val="18"/>
    </w:rPr>
  </w:style>
  <w:style w:type="character" w:customStyle="1" w:styleId="FooterChar">
    <w:name w:val="Footer Char"/>
    <w:basedOn w:val="DefaultParagraphFont"/>
    <w:link w:val="Footer"/>
    <w:uiPriority w:val="99"/>
    <w:rsid w:val="00CD779D"/>
    <w:rPr>
      <w:sz w:val="24"/>
      <w:lang w:eastAsia="en-US"/>
    </w:rPr>
  </w:style>
  <w:style w:type="paragraph" w:customStyle="1" w:styleId="TableParagraph">
    <w:name w:val="Table Paragraph"/>
    <w:basedOn w:val="Normal"/>
    <w:uiPriority w:val="1"/>
    <w:qFormat/>
    <w:rsid w:val="00CD779D"/>
    <w:pPr>
      <w:widowControl w:val="0"/>
      <w:autoSpaceDE w:val="0"/>
      <w:autoSpaceDN w:val="0"/>
    </w:pPr>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uncil@nedlands.wa.gov.au"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3.xml"/><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eader" Target="header3.xml"/><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ORGN-317801165-10453</_dlc_DocId>
    <_dlc_DocIdUrl xmlns="02b462e0-950b-4d18-8f56-efe6ec8fd98e">
      <Url>https://nedlands365.sharepoint.com/sites/organisation/council/_layouts/15/DocIdRedir.aspx?ID=ORGN-317801165-10453</Url>
      <Description>ORGN-317801165-10453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920FC788-2CCA-4D9C-869B-5D59C008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purl.org/dc/terms/"/>
    <ds:schemaRef ds:uri="http://purl.org/dc/dcmitype/"/>
    <ds:schemaRef ds:uri="http://schemas.microsoft.com/office/infopath/2007/PartnerControls"/>
    <ds:schemaRef ds:uri="http://www.w3.org/XML/1998/namespace"/>
    <ds:schemaRef ds:uri="d4671229-5354-4a9a-b82f-bc62069045a4"/>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99f90307-c380-4349-a4d3-52955e408d9d"/>
    <ds:schemaRef ds:uri="http://purl.org/dc/elements/1.1/"/>
    <ds:schemaRef ds:uri="02b462e0-950b-4d18-8f56-efe6ec8fd98e"/>
    <ds:schemaRef ds:uri="82dc8473-40ba-4f11-b935-f34260e482de"/>
    <ds:schemaRef ds:uri="a4569545-3f5c-4d76-b5ef-e21c01e673e6"/>
    <ds:schemaRef ds:uri="7dce4f99-cff1-4fd8-801c-290f26aab7b1"/>
    <ds:schemaRef ds:uri="b3dba301-5620-44c7-a8fe-21bd50c42e00"/>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4063</Words>
  <Characters>24765</Characters>
  <Application>Microsoft Office Word</Application>
  <DocSecurity>8</DocSecurity>
  <Lines>917</Lines>
  <Paragraphs>411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Confirmation of Minutes</vt:lpstr>
      <vt:lpstr>Items for Discussion</vt:lpstr>
      <vt:lpstr>Date of Next Meeting</vt:lpstr>
      <vt:lpstr>Declaration of Closure</vt:lpstr>
    </vt:vector>
  </TitlesOfParts>
  <Company>City of Nedlands</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62</cp:revision>
  <cp:lastPrinted>1900-01-02T00:00:00Z</cp:lastPrinted>
  <dcterms:created xsi:type="dcterms:W3CDTF">2022-05-26T05:33:00Z</dcterms:created>
  <dcterms:modified xsi:type="dcterms:W3CDTF">2022-07-05T03:11:00Z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ada5b827-4ab0-4732-865a-3ca9347e8370</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