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8790F" w14:textId="0DD5CCA6" w:rsidR="00180419" w:rsidRDefault="008448AF"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5BD73D86" wp14:editId="5243CB29">
            <wp:extent cx="5152390" cy="1904365"/>
            <wp:effectExtent l="0" t="0" r="0" b="0"/>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2390" cy="1904365"/>
                    </a:xfrm>
                    <a:prstGeom prst="rect">
                      <a:avLst/>
                    </a:prstGeom>
                    <a:noFill/>
                    <a:ln>
                      <a:noFill/>
                    </a:ln>
                  </pic:spPr>
                </pic:pic>
              </a:graphicData>
            </a:graphic>
          </wp:inline>
        </w:drawing>
      </w:r>
    </w:p>
    <w:p w14:paraId="1BA71CC0" w14:textId="77777777" w:rsidR="00180419" w:rsidRPr="00682226" w:rsidRDefault="00180419" w:rsidP="00562866">
      <w:pPr>
        <w:rPr>
          <w:rFonts w:ascii="Arial" w:hAnsi="Arial" w:cs="Arial"/>
          <w:b/>
          <w:iCs/>
          <w:color w:val="003876"/>
          <w:sz w:val="72"/>
          <w:szCs w:val="160"/>
          <w:lang w:val="en-GB" w:eastAsia="en-GB"/>
        </w:rPr>
      </w:pPr>
      <w:r w:rsidRPr="00682226">
        <w:rPr>
          <w:rFonts w:ascii="Arial" w:hAnsi="Arial" w:cs="Arial"/>
          <w:b/>
          <w:iCs/>
          <w:color w:val="003876"/>
          <w:sz w:val="72"/>
          <w:szCs w:val="160"/>
          <w:lang w:val="en-GB" w:eastAsia="en-GB"/>
        </w:rPr>
        <w:t>Agenda</w:t>
      </w:r>
    </w:p>
    <w:p w14:paraId="7506A632" w14:textId="77777777" w:rsidR="00180419" w:rsidRPr="00682226" w:rsidRDefault="00180419" w:rsidP="00562866">
      <w:pPr>
        <w:tabs>
          <w:tab w:val="left" w:pos="720"/>
          <w:tab w:val="left" w:pos="1440"/>
          <w:tab w:val="left" w:pos="2410"/>
          <w:tab w:val="left" w:pos="2977"/>
          <w:tab w:val="right" w:pos="8335"/>
          <w:tab w:val="right" w:pos="8505"/>
        </w:tabs>
        <w:rPr>
          <w:rFonts w:ascii="Arial" w:hAnsi="Arial" w:cs="Arial"/>
          <w:b/>
          <w:iCs/>
          <w:color w:val="003876"/>
          <w:sz w:val="72"/>
          <w:szCs w:val="160"/>
          <w:lang w:val="en-GB" w:eastAsia="en-GB"/>
        </w:rPr>
      </w:pPr>
    </w:p>
    <w:p w14:paraId="1B22D210" w14:textId="77777777" w:rsidR="00E64271" w:rsidRPr="00682226" w:rsidRDefault="00E64271" w:rsidP="00E64271">
      <w:pPr>
        <w:rPr>
          <w:rFonts w:ascii="Arial" w:hAnsi="Arial" w:cs="Arial"/>
          <w:b/>
          <w:color w:val="002060"/>
          <w:sz w:val="56"/>
          <w:szCs w:val="56"/>
        </w:rPr>
      </w:pPr>
      <w:r w:rsidRPr="00682226">
        <w:rPr>
          <w:rFonts w:ascii="Arial" w:hAnsi="Arial" w:cs="Arial"/>
          <w:b/>
          <w:color w:val="002060"/>
          <w:sz w:val="56"/>
          <w:szCs w:val="56"/>
        </w:rPr>
        <w:t>Council Committee Meeting</w:t>
      </w:r>
    </w:p>
    <w:p w14:paraId="6214B83D" w14:textId="0D18AC06" w:rsidR="00E64271" w:rsidRPr="00682226" w:rsidRDefault="00E05D2C" w:rsidP="00E64271">
      <w:pPr>
        <w:rPr>
          <w:rFonts w:ascii="Arial" w:hAnsi="Arial" w:cs="Arial"/>
          <w:b/>
          <w:color w:val="002060"/>
          <w:sz w:val="56"/>
          <w:szCs w:val="56"/>
        </w:rPr>
      </w:pPr>
      <w:r>
        <w:rPr>
          <w:rFonts w:ascii="Arial" w:hAnsi="Arial" w:cs="Arial"/>
          <w:b/>
          <w:color w:val="002060"/>
          <w:sz w:val="56"/>
          <w:szCs w:val="56"/>
        </w:rPr>
        <w:t>8 June 2021</w:t>
      </w:r>
    </w:p>
    <w:p w14:paraId="4FECE2BD" w14:textId="34CFFE52" w:rsidR="00E64271" w:rsidRDefault="00E64271" w:rsidP="00E64271">
      <w:pPr>
        <w:rPr>
          <w:rFonts w:ascii="Arial" w:hAnsi="Arial" w:cs="Arial"/>
          <w:b/>
          <w:szCs w:val="24"/>
        </w:rPr>
      </w:pPr>
    </w:p>
    <w:p w14:paraId="2A5C60B7" w14:textId="77777777" w:rsidR="00AD487E" w:rsidRDefault="00AD487E" w:rsidP="00E64271">
      <w:pPr>
        <w:rPr>
          <w:rFonts w:ascii="Arial" w:hAnsi="Arial" w:cs="Arial"/>
          <w:b/>
          <w:szCs w:val="24"/>
        </w:rPr>
      </w:pPr>
    </w:p>
    <w:p w14:paraId="1D8A4443" w14:textId="11D9C925" w:rsidR="00E64271" w:rsidRDefault="00565339" w:rsidP="00E64271">
      <w:pPr>
        <w:jc w:val="both"/>
        <w:rPr>
          <w:rFonts w:ascii="Arial" w:hAnsi="Arial" w:cs="Arial"/>
          <w:szCs w:val="24"/>
        </w:rPr>
      </w:pPr>
      <w:r>
        <w:rPr>
          <w:rFonts w:ascii="Arial" w:hAnsi="Arial" w:cs="Arial"/>
          <w:szCs w:val="24"/>
        </w:rPr>
        <w:t>D</w:t>
      </w:r>
      <w:r w:rsidR="00E64271" w:rsidRPr="000F0427">
        <w:rPr>
          <w:rFonts w:ascii="Arial" w:hAnsi="Arial" w:cs="Arial"/>
          <w:szCs w:val="24"/>
        </w:rPr>
        <w:t>ear Council Member</w:t>
      </w:r>
    </w:p>
    <w:p w14:paraId="5C6972DD" w14:textId="77777777" w:rsidR="00E64271" w:rsidRDefault="00E64271" w:rsidP="00E64271">
      <w:pPr>
        <w:jc w:val="both"/>
        <w:rPr>
          <w:rFonts w:ascii="Arial" w:hAnsi="Arial" w:cs="Arial"/>
          <w:szCs w:val="24"/>
        </w:rPr>
      </w:pPr>
    </w:p>
    <w:p w14:paraId="54686EC9" w14:textId="37F1F18E" w:rsidR="00E64271" w:rsidRDefault="00E64271" w:rsidP="00E64271">
      <w:pPr>
        <w:jc w:val="both"/>
        <w:rPr>
          <w:rFonts w:ascii="Arial" w:hAnsi="Arial" w:cs="Arial"/>
          <w:szCs w:val="24"/>
        </w:rPr>
      </w:pPr>
      <w:r>
        <w:rPr>
          <w:rFonts w:ascii="Arial" w:hAnsi="Arial" w:cs="Arial"/>
          <w:szCs w:val="24"/>
        </w:rPr>
        <w:t>The next meeting of the Council Committee will be held on</w:t>
      </w:r>
      <w:r w:rsidR="0043778E">
        <w:rPr>
          <w:rFonts w:ascii="Arial" w:hAnsi="Arial" w:cs="Arial"/>
        </w:rPr>
        <w:t xml:space="preserve"> </w:t>
      </w:r>
      <w:r w:rsidR="00075D26">
        <w:rPr>
          <w:rFonts w:ascii="Arial" w:hAnsi="Arial"/>
        </w:rPr>
        <w:t xml:space="preserve">Tuesday </w:t>
      </w:r>
      <w:r w:rsidR="00E05D2C">
        <w:rPr>
          <w:rFonts w:ascii="Arial" w:hAnsi="Arial"/>
        </w:rPr>
        <w:t>08</w:t>
      </w:r>
      <w:r w:rsidR="00075D26">
        <w:rPr>
          <w:rFonts w:ascii="Arial" w:hAnsi="Arial"/>
        </w:rPr>
        <w:t xml:space="preserve"> </w:t>
      </w:r>
      <w:r w:rsidR="00E05D2C">
        <w:rPr>
          <w:rFonts w:ascii="Arial" w:hAnsi="Arial"/>
        </w:rPr>
        <w:t>June</w:t>
      </w:r>
      <w:r w:rsidR="00075D26">
        <w:rPr>
          <w:rFonts w:ascii="Arial" w:hAnsi="Arial"/>
        </w:rPr>
        <w:t xml:space="preserve"> 2021</w:t>
      </w:r>
      <w:r w:rsidR="0043778E">
        <w:rPr>
          <w:rFonts w:ascii="Arial" w:hAnsi="Arial"/>
        </w:rPr>
        <w:t xml:space="preserve"> </w:t>
      </w:r>
      <w:r>
        <w:rPr>
          <w:rFonts w:ascii="Arial" w:hAnsi="Arial" w:cs="Arial"/>
          <w:szCs w:val="24"/>
        </w:rPr>
        <w:t xml:space="preserve">in the Council Chamber </w:t>
      </w:r>
      <w:r w:rsidR="00B95647">
        <w:rPr>
          <w:rFonts w:ascii="Arial" w:hAnsi="Arial" w:cs="Arial"/>
          <w:szCs w:val="24"/>
        </w:rPr>
        <w:t xml:space="preserve">at the City of Nedlands </w:t>
      </w:r>
      <w:r>
        <w:rPr>
          <w:rFonts w:ascii="Arial" w:hAnsi="Arial" w:cs="Arial"/>
          <w:szCs w:val="24"/>
        </w:rPr>
        <w:t>located at 71 Stirling Highway, Nedlands commencing at 7.00pm.</w:t>
      </w:r>
    </w:p>
    <w:p w14:paraId="6964E937" w14:textId="77777777" w:rsidR="00AD487E" w:rsidRDefault="00AD487E" w:rsidP="00E64271">
      <w:pPr>
        <w:jc w:val="both"/>
        <w:rPr>
          <w:rFonts w:ascii="Arial" w:hAnsi="Arial" w:cs="Arial"/>
          <w:szCs w:val="24"/>
        </w:rPr>
      </w:pPr>
    </w:p>
    <w:p w14:paraId="47C72682" w14:textId="77777777" w:rsidR="00AD487E" w:rsidRDefault="00AD487E" w:rsidP="00AD487E">
      <w:pPr>
        <w:tabs>
          <w:tab w:val="left" w:pos="720"/>
          <w:tab w:val="left" w:pos="1440"/>
          <w:tab w:val="left" w:pos="2410"/>
          <w:tab w:val="left" w:pos="2977"/>
          <w:tab w:val="right" w:pos="8335"/>
          <w:tab w:val="right" w:pos="8505"/>
        </w:tabs>
        <w:jc w:val="both"/>
        <w:rPr>
          <w:rFonts w:ascii="Arial" w:hAnsi="Arial"/>
        </w:rPr>
      </w:pPr>
      <w:r w:rsidRPr="00A06587">
        <w:rPr>
          <w:rFonts w:ascii="Arial" w:hAnsi="Arial"/>
        </w:rPr>
        <w:t xml:space="preserve">Please be aware COVID-19 2m² restrictions with 1.5m social distancing rules apply. Once the venue is at capacity no further admission into the room will be permitted.  Prior to entry, attendees will be required to register using the </w:t>
      </w:r>
      <w:proofErr w:type="spellStart"/>
      <w:r w:rsidRPr="00A06587">
        <w:rPr>
          <w:rFonts w:ascii="Arial" w:hAnsi="Arial"/>
        </w:rPr>
        <w:t>SafeWA</w:t>
      </w:r>
      <w:proofErr w:type="spellEnd"/>
      <w:r w:rsidRPr="00A06587">
        <w:rPr>
          <w:rFonts w:ascii="Arial" w:hAnsi="Arial"/>
        </w:rPr>
        <w:t xml:space="preserve"> App or by completing the manual contact register prior to entry - as stipulated by Department of Health mandatory requirements.</w:t>
      </w:r>
    </w:p>
    <w:p w14:paraId="456F0171" w14:textId="77777777" w:rsidR="00AC0F64" w:rsidRDefault="00AC0F64" w:rsidP="00562866">
      <w:pPr>
        <w:tabs>
          <w:tab w:val="left" w:pos="720"/>
          <w:tab w:val="left" w:pos="1440"/>
          <w:tab w:val="left" w:pos="2410"/>
          <w:tab w:val="left" w:pos="2977"/>
          <w:tab w:val="right" w:pos="8335"/>
          <w:tab w:val="right" w:pos="8505"/>
        </w:tabs>
        <w:jc w:val="both"/>
        <w:rPr>
          <w:rFonts w:ascii="Arial" w:hAnsi="Arial"/>
        </w:rPr>
      </w:pPr>
    </w:p>
    <w:p w14:paraId="71663951" w14:textId="77777777" w:rsidR="00565339" w:rsidRDefault="00565339" w:rsidP="00565339">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The public can continue to participate by submitting questions and addresses via the required online submission forms at:</w:t>
      </w:r>
    </w:p>
    <w:p w14:paraId="79B1CFA2" w14:textId="77777777" w:rsidR="00565339" w:rsidRDefault="00565339" w:rsidP="00565339">
      <w:pPr>
        <w:tabs>
          <w:tab w:val="left" w:pos="720"/>
          <w:tab w:val="left" w:pos="1440"/>
          <w:tab w:val="left" w:pos="2410"/>
          <w:tab w:val="left" w:pos="2977"/>
          <w:tab w:val="right" w:pos="8335"/>
          <w:tab w:val="right" w:pos="8505"/>
        </w:tabs>
        <w:jc w:val="both"/>
        <w:rPr>
          <w:rFonts w:ascii="Arial" w:hAnsi="Arial" w:cs="Arial"/>
        </w:rPr>
      </w:pPr>
    </w:p>
    <w:p w14:paraId="357779C1" w14:textId="77777777" w:rsidR="00565339" w:rsidRPr="00713968" w:rsidRDefault="00AE14BB" w:rsidP="00565339">
      <w:pPr>
        <w:pStyle w:val="paragraph"/>
        <w:spacing w:before="0" w:beforeAutospacing="0" w:after="0" w:afterAutospacing="0"/>
        <w:jc w:val="both"/>
        <w:textAlignment w:val="baseline"/>
        <w:rPr>
          <w:rFonts w:ascii="Arial" w:hAnsi="Arial" w:cs="Arial"/>
        </w:rPr>
      </w:pPr>
      <w:hyperlink r:id="rId14" w:history="1">
        <w:r w:rsidR="00565339" w:rsidRPr="00713968">
          <w:rPr>
            <w:rStyle w:val="Hyperlink"/>
            <w:rFonts w:ascii="Arial" w:hAnsi="Arial" w:cs="Arial"/>
          </w:rPr>
          <w:t>http://www.nedlands.wa.gov.au/intention-address-council-or-council-committee-form</w:t>
        </w:r>
      </w:hyperlink>
      <w:r w:rsidR="00565339" w:rsidRPr="00713968">
        <w:rPr>
          <w:rStyle w:val="normaltextrun"/>
          <w:rFonts w:ascii="Arial" w:hAnsi="Arial" w:cs="Arial"/>
          <w:color w:val="000000"/>
        </w:rPr>
        <w:t> </w:t>
      </w:r>
      <w:r w:rsidR="00565339" w:rsidRPr="00713968">
        <w:rPr>
          <w:rStyle w:val="eop"/>
          <w:rFonts w:ascii="Arial" w:hAnsi="Arial" w:cs="Arial"/>
        </w:rPr>
        <w:t> </w:t>
      </w:r>
    </w:p>
    <w:p w14:paraId="4386BD5A" w14:textId="77777777" w:rsidR="00565339" w:rsidRPr="00713968" w:rsidRDefault="00565339" w:rsidP="00565339">
      <w:pPr>
        <w:pStyle w:val="paragraph"/>
        <w:spacing w:before="0" w:beforeAutospacing="0" w:after="0" w:afterAutospacing="0"/>
        <w:jc w:val="both"/>
        <w:textAlignment w:val="baseline"/>
        <w:rPr>
          <w:rFonts w:ascii="Arial" w:hAnsi="Arial" w:cs="Arial"/>
        </w:rPr>
      </w:pPr>
    </w:p>
    <w:p w14:paraId="231AF02D" w14:textId="77777777" w:rsidR="00565339" w:rsidRPr="00713968" w:rsidRDefault="00AE14BB" w:rsidP="00565339">
      <w:pPr>
        <w:pStyle w:val="paragraph"/>
        <w:spacing w:before="0" w:beforeAutospacing="0" w:after="0" w:afterAutospacing="0"/>
        <w:jc w:val="both"/>
        <w:textAlignment w:val="baseline"/>
        <w:rPr>
          <w:rFonts w:ascii="Arial" w:hAnsi="Arial" w:cs="Arial"/>
        </w:rPr>
      </w:pPr>
      <w:hyperlink r:id="rId15" w:history="1">
        <w:r w:rsidR="00565339" w:rsidRPr="00713968">
          <w:rPr>
            <w:rStyle w:val="Hyperlink"/>
            <w:rFonts w:ascii="Arial" w:hAnsi="Arial" w:cs="Arial"/>
          </w:rPr>
          <w:t>http://www.nedlands.wa.gov.au/public-question-time</w:t>
        </w:r>
      </w:hyperlink>
      <w:r w:rsidR="00565339" w:rsidRPr="00713968">
        <w:rPr>
          <w:rStyle w:val="normaltextrun"/>
          <w:rFonts w:ascii="Arial" w:hAnsi="Arial" w:cs="Arial"/>
          <w:color w:val="000000"/>
        </w:rPr>
        <w:t> </w:t>
      </w:r>
      <w:r w:rsidR="00565339" w:rsidRPr="00713968">
        <w:rPr>
          <w:rStyle w:val="eop"/>
          <w:rFonts w:ascii="Arial" w:hAnsi="Arial" w:cs="Arial"/>
        </w:rPr>
        <w:t> </w:t>
      </w:r>
    </w:p>
    <w:p w14:paraId="75117779" w14:textId="44A6AFEF" w:rsidR="00765E9D" w:rsidRPr="00180419" w:rsidRDefault="00413A89" w:rsidP="00765E9D">
      <w:pPr>
        <w:tabs>
          <w:tab w:val="left" w:pos="720"/>
          <w:tab w:val="left" w:pos="1440"/>
          <w:tab w:val="left" w:pos="2410"/>
          <w:tab w:val="left" w:pos="2977"/>
          <w:tab w:val="right" w:pos="8335"/>
          <w:tab w:val="right" w:pos="8505"/>
        </w:tabs>
        <w:rPr>
          <w:rFonts w:ascii="Arial" w:hAnsi="Arial" w:cs="Arial"/>
          <w:szCs w:val="24"/>
        </w:rPr>
      </w:pPr>
      <w:bookmarkStart w:id="0" w:name="OLE_LINK12"/>
      <w:r w:rsidRPr="00193550">
        <w:rPr>
          <w:noProof/>
        </w:rPr>
        <w:drawing>
          <wp:inline distT="0" distB="0" distL="0" distR="0" wp14:anchorId="49B82D8E" wp14:editId="2E9CC858">
            <wp:extent cx="849284" cy="86410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0092" cy="895454"/>
                    </a:xfrm>
                    <a:prstGeom prst="rect">
                      <a:avLst/>
                    </a:prstGeom>
                    <a:noFill/>
                    <a:ln>
                      <a:noFill/>
                    </a:ln>
                  </pic:spPr>
                </pic:pic>
              </a:graphicData>
            </a:graphic>
          </wp:inline>
        </w:drawing>
      </w:r>
    </w:p>
    <w:bookmarkEnd w:id="0"/>
    <w:p w14:paraId="3A214209" w14:textId="40841A01" w:rsidR="00180419" w:rsidRPr="004950A5" w:rsidRDefault="00AD487E"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Ed Herne</w:t>
      </w:r>
    </w:p>
    <w:p w14:paraId="28EF2E76" w14:textId="0E51D047" w:rsidR="00180419" w:rsidRPr="004950A5" w:rsidRDefault="00AD487E"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 xml:space="preserve">Acting </w:t>
      </w:r>
      <w:r w:rsidR="00180419" w:rsidRPr="004950A5">
        <w:rPr>
          <w:rFonts w:ascii="Arial" w:hAnsi="Arial" w:cs="Arial"/>
        </w:rPr>
        <w:t>Chief Executive Officer</w:t>
      </w:r>
    </w:p>
    <w:p w14:paraId="7AD61A83" w14:textId="1CC346FA" w:rsidR="0043778E" w:rsidRPr="004950A5" w:rsidRDefault="00650C15" w:rsidP="0043778E">
      <w:pPr>
        <w:tabs>
          <w:tab w:val="left" w:pos="720"/>
          <w:tab w:val="left" w:pos="1440"/>
          <w:tab w:val="left" w:pos="2410"/>
          <w:tab w:val="left" w:pos="2977"/>
          <w:tab w:val="right" w:pos="8335"/>
          <w:tab w:val="right" w:pos="8505"/>
        </w:tabs>
        <w:jc w:val="both"/>
        <w:rPr>
          <w:rFonts w:ascii="Arial" w:hAnsi="Arial" w:cs="Arial"/>
        </w:rPr>
      </w:pPr>
      <w:bookmarkStart w:id="1" w:name="_Hlk536535618"/>
      <w:r>
        <w:rPr>
          <w:rFonts w:ascii="Arial" w:hAnsi="Arial" w:cs="Arial"/>
        </w:rPr>
        <w:t>3</w:t>
      </w:r>
      <w:r w:rsidR="005F73C4">
        <w:rPr>
          <w:rFonts w:ascii="Arial" w:hAnsi="Arial" w:cs="Arial"/>
        </w:rPr>
        <w:t xml:space="preserve"> June </w:t>
      </w:r>
      <w:r w:rsidR="00413A89">
        <w:rPr>
          <w:rFonts w:ascii="Arial" w:hAnsi="Arial" w:cs="Arial"/>
        </w:rPr>
        <w:t>2021</w:t>
      </w:r>
    </w:p>
    <w:bookmarkEnd w:id="1"/>
    <w:p w14:paraId="02C415E5"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p w14:paraId="3788A0DF" w14:textId="77777777" w:rsidR="00180419" w:rsidRDefault="00180419" w:rsidP="00562866">
      <w:pPr>
        <w:tabs>
          <w:tab w:val="left" w:pos="720"/>
          <w:tab w:val="left" w:pos="1440"/>
          <w:tab w:val="left" w:pos="2410"/>
          <w:tab w:val="left" w:pos="2977"/>
          <w:tab w:val="right" w:pos="8335"/>
          <w:tab w:val="right" w:pos="8505"/>
        </w:tabs>
        <w:rPr>
          <w:rFonts w:ascii="Arial" w:hAnsi="Arial" w:cs="Arial"/>
        </w:rPr>
      </w:pPr>
    </w:p>
    <w:sdt>
      <w:sdtPr>
        <w:id w:val="303429831"/>
        <w:docPartObj>
          <w:docPartGallery w:val="Table of Contents"/>
          <w:docPartUnique/>
        </w:docPartObj>
      </w:sdtPr>
      <w:sdtEndPr>
        <w:rPr>
          <w:b/>
          <w:bCs/>
        </w:rPr>
      </w:sdtEndPr>
      <w:sdtContent>
        <w:p w14:paraId="6E357710" w14:textId="66644D6F" w:rsidR="00C11F80" w:rsidRPr="008D633E" w:rsidRDefault="00C11F80" w:rsidP="008D633E">
          <w:pPr>
            <w:pStyle w:val="TOC2"/>
            <w:rPr>
              <w:rFonts w:ascii="Arial" w:hAnsi="Arial" w:cs="Arial"/>
              <w:szCs w:val="24"/>
            </w:rPr>
          </w:pPr>
        </w:p>
        <w:p w14:paraId="5BF08082" w14:textId="1F468DE8" w:rsidR="00D959C7" w:rsidRPr="00D959C7" w:rsidRDefault="00C11F80" w:rsidP="00D959C7">
          <w:pPr>
            <w:pStyle w:val="TOC2"/>
            <w:rPr>
              <w:rFonts w:ascii="Arial" w:eastAsiaTheme="minorEastAsia" w:hAnsi="Arial" w:cs="Arial"/>
              <w:szCs w:val="24"/>
              <w:lang w:eastAsia="en-AU"/>
            </w:rPr>
          </w:pPr>
          <w:r w:rsidRPr="00D959C7">
            <w:rPr>
              <w:rFonts w:ascii="Arial" w:hAnsi="Arial" w:cs="Arial"/>
              <w:szCs w:val="24"/>
            </w:rPr>
            <w:fldChar w:fldCharType="begin"/>
          </w:r>
          <w:r w:rsidRPr="00D959C7">
            <w:rPr>
              <w:rFonts w:ascii="Arial" w:hAnsi="Arial" w:cs="Arial"/>
              <w:szCs w:val="24"/>
            </w:rPr>
            <w:instrText xml:space="preserve"> TOC \o "1-3" \h \z \u </w:instrText>
          </w:r>
          <w:r w:rsidRPr="00D959C7">
            <w:rPr>
              <w:rFonts w:ascii="Arial" w:hAnsi="Arial" w:cs="Arial"/>
              <w:szCs w:val="24"/>
            </w:rPr>
            <w:fldChar w:fldCharType="separate"/>
          </w:r>
          <w:hyperlink w:anchor="_Toc73652176" w:history="1">
            <w:r w:rsidR="00D959C7" w:rsidRPr="00D959C7">
              <w:rPr>
                <w:rStyle w:val="Hyperlink"/>
                <w:rFonts w:ascii="Arial" w:hAnsi="Arial" w:cs="Arial"/>
                <w:szCs w:val="24"/>
              </w:rPr>
              <w:t>Declaration of Opening</w:t>
            </w:r>
            <w:r w:rsidR="00D959C7" w:rsidRPr="00D959C7">
              <w:rPr>
                <w:rFonts w:ascii="Arial" w:hAnsi="Arial" w:cs="Arial"/>
                <w:webHidden/>
                <w:szCs w:val="24"/>
              </w:rPr>
              <w:tab/>
            </w:r>
            <w:r w:rsidR="00D959C7" w:rsidRPr="00D959C7">
              <w:rPr>
                <w:rFonts w:ascii="Arial" w:hAnsi="Arial" w:cs="Arial"/>
                <w:webHidden/>
                <w:szCs w:val="24"/>
              </w:rPr>
              <w:fldChar w:fldCharType="begin"/>
            </w:r>
            <w:r w:rsidR="00D959C7" w:rsidRPr="00D959C7">
              <w:rPr>
                <w:rFonts w:ascii="Arial" w:hAnsi="Arial" w:cs="Arial"/>
                <w:webHidden/>
                <w:szCs w:val="24"/>
              </w:rPr>
              <w:instrText xml:space="preserve"> PAGEREF _Toc73652176 \h </w:instrText>
            </w:r>
            <w:r w:rsidR="00D959C7" w:rsidRPr="00D959C7">
              <w:rPr>
                <w:rFonts w:ascii="Arial" w:hAnsi="Arial" w:cs="Arial"/>
                <w:webHidden/>
                <w:szCs w:val="24"/>
              </w:rPr>
            </w:r>
            <w:r w:rsidR="00D959C7" w:rsidRPr="00D959C7">
              <w:rPr>
                <w:rFonts w:ascii="Arial" w:hAnsi="Arial" w:cs="Arial"/>
                <w:webHidden/>
                <w:szCs w:val="24"/>
              </w:rPr>
              <w:fldChar w:fldCharType="separate"/>
            </w:r>
            <w:r w:rsidR="00D959C7" w:rsidRPr="00D959C7">
              <w:rPr>
                <w:rFonts w:ascii="Arial" w:hAnsi="Arial" w:cs="Arial"/>
                <w:webHidden/>
                <w:szCs w:val="24"/>
              </w:rPr>
              <w:t>3</w:t>
            </w:r>
            <w:r w:rsidR="00D959C7" w:rsidRPr="00D959C7">
              <w:rPr>
                <w:rFonts w:ascii="Arial" w:hAnsi="Arial" w:cs="Arial"/>
                <w:webHidden/>
                <w:szCs w:val="24"/>
              </w:rPr>
              <w:fldChar w:fldCharType="end"/>
            </w:r>
          </w:hyperlink>
        </w:p>
        <w:p w14:paraId="347EF2AA" w14:textId="388B8852" w:rsidR="00D959C7" w:rsidRPr="00D959C7" w:rsidRDefault="00D959C7" w:rsidP="00D959C7">
          <w:pPr>
            <w:pStyle w:val="TOC2"/>
            <w:rPr>
              <w:rFonts w:ascii="Arial" w:eastAsiaTheme="minorEastAsia" w:hAnsi="Arial" w:cs="Arial"/>
              <w:szCs w:val="24"/>
              <w:lang w:eastAsia="en-AU"/>
            </w:rPr>
          </w:pPr>
          <w:hyperlink w:anchor="_Toc73652177" w:history="1">
            <w:r w:rsidRPr="00D959C7">
              <w:rPr>
                <w:rStyle w:val="Hyperlink"/>
                <w:rFonts w:ascii="Arial" w:hAnsi="Arial" w:cs="Arial"/>
                <w:szCs w:val="24"/>
              </w:rPr>
              <w:t>Present and Apologies and Leave of Absence (Previously Approved)</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_Toc73652177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3</w:t>
            </w:r>
            <w:r w:rsidRPr="00D959C7">
              <w:rPr>
                <w:rFonts w:ascii="Arial" w:hAnsi="Arial" w:cs="Arial"/>
                <w:webHidden/>
                <w:szCs w:val="24"/>
              </w:rPr>
              <w:fldChar w:fldCharType="end"/>
            </w:r>
          </w:hyperlink>
        </w:p>
        <w:p w14:paraId="05302BC5" w14:textId="060EBEE4" w:rsidR="00D959C7" w:rsidRPr="00D959C7" w:rsidRDefault="00D959C7" w:rsidP="00D959C7">
          <w:pPr>
            <w:pStyle w:val="TOC2"/>
            <w:rPr>
              <w:rFonts w:ascii="Arial" w:eastAsiaTheme="minorEastAsia" w:hAnsi="Arial" w:cs="Arial"/>
              <w:szCs w:val="24"/>
              <w:lang w:eastAsia="en-AU"/>
            </w:rPr>
          </w:pPr>
          <w:hyperlink w:anchor="_Toc73652178" w:history="1">
            <w:r w:rsidRPr="00D959C7">
              <w:rPr>
                <w:rStyle w:val="Hyperlink"/>
                <w:rFonts w:ascii="Arial" w:hAnsi="Arial" w:cs="Arial"/>
                <w:szCs w:val="24"/>
              </w:rPr>
              <w:t>1.</w:t>
            </w:r>
            <w:r w:rsidRPr="00D959C7">
              <w:rPr>
                <w:rFonts w:ascii="Arial" w:eastAsiaTheme="minorEastAsia" w:hAnsi="Arial" w:cs="Arial"/>
                <w:szCs w:val="24"/>
                <w:lang w:eastAsia="en-AU"/>
              </w:rPr>
              <w:tab/>
            </w:r>
            <w:r w:rsidRPr="00D959C7">
              <w:rPr>
                <w:rStyle w:val="Hyperlink"/>
                <w:rFonts w:ascii="Arial" w:hAnsi="Arial" w:cs="Arial"/>
                <w:szCs w:val="24"/>
              </w:rPr>
              <w:t>Public Question Time</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_Toc73652178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4</w:t>
            </w:r>
            <w:r w:rsidRPr="00D959C7">
              <w:rPr>
                <w:rFonts w:ascii="Arial" w:hAnsi="Arial" w:cs="Arial"/>
                <w:webHidden/>
                <w:szCs w:val="24"/>
              </w:rPr>
              <w:fldChar w:fldCharType="end"/>
            </w:r>
          </w:hyperlink>
        </w:p>
        <w:p w14:paraId="240BC709" w14:textId="211EB40E" w:rsidR="00D959C7" w:rsidRPr="00D959C7" w:rsidRDefault="00D959C7" w:rsidP="00D959C7">
          <w:pPr>
            <w:pStyle w:val="TOC2"/>
            <w:rPr>
              <w:rFonts w:ascii="Arial" w:eastAsiaTheme="minorEastAsia" w:hAnsi="Arial" w:cs="Arial"/>
              <w:szCs w:val="24"/>
              <w:lang w:eastAsia="en-AU"/>
            </w:rPr>
          </w:pPr>
          <w:hyperlink w:anchor="_Toc73652179" w:history="1">
            <w:r w:rsidRPr="00D959C7">
              <w:rPr>
                <w:rStyle w:val="Hyperlink"/>
                <w:rFonts w:ascii="Arial" w:hAnsi="Arial" w:cs="Arial"/>
                <w:szCs w:val="24"/>
              </w:rPr>
              <w:t>2.</w:t>
            </w:r>
            <w:r w:rsidRPr="00D959C7">
              <w:rPr>
                <w:rFonts w:ascii="Arial" w:eastAsiaTheme="minorEastAsia" w:hAnsi="Arial" w:cs="Arial"/>
                <w:szCs w:val="24"/>
                <w:lang w:eastAsia="en-AU"/>
              </w:rPr>
              <w:tab/>
            </w:r>
            <w:r w:rsidRPr="00D959C7">
              <w:rPr>
                <w:rStyle w:val="Hyperlink"/>
                <w:rFonts w:ascii="Arial" w:hAnsi="Arial" w:cs="Arial"/>
                <w:szCs w:val="24"/>
              </w:rPr>
              <w:t>Addresses By Members of the Public (only for items listed on the agenda)</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_Toc73652179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4</w:t>
            </w:r>
            <w:r w:rsidRPr="00D959C7">
              <w:rPr>
                <w:rFonts w:ascii="Arial" w:hAnsi="Arial" w:cs="Arial"/>
                <w:webHidden/>
                <w:szCs w:val="24"/>
              </w:rPr>
              <w:fldChar w:fldCharType="end"/>
            </w:r>
          </w:hyperlink>
        </w:p>
        <w:p w14:paraId="72DF6D06" w14:textId="14597017" w:rsidR="00D959C7" w:rsidRPr="00D959C7" w:rsidRDefault="00D959C7" w:rsidP="00D959C7">
          <w:pPr>
            <w:pStyle w:val="TOC2"/>
            <w:rPr>
              <w:rFonts w:ascii="Arial" w:eastAsiaTheme="minorEastAsia" w:hAnsi="Arial" w:cs="Arial"/>
              <w:szCs w:val="24"/>
              <w:lang w:eastAsia="en-AU"/>
            </w:rPr>
          </w:pPr>
          <w:hyperlink w:anchor="_Toc73652180" w:history="1">
            <w:r w:rsidRPr="00D959C7">
              <w:rPr>
                <w:rStyle w:val="Hyperlink"/>
                <w:rFonts w:ascii="Arial" w:hAnsi="Arial" w:cs="Arial"/>
                <w:szCs w:val="24"/>
              </w:rPr>
              <w:t>3.</w:t>
            </w:r>
            <w:r w:rsidRPr="00D959C7">
              <w:rPr>
                <w:rFonts w:ascii="Arial" w:eastAsiaTheme="minorEastAsia" w:hAnsi="Arial" w:cs="Arial"/>
                <w:szCs w:val="24"/>
                <w:lang w:eastAsia="en-AU"/>
              </w:rPr>
              <w:tab/>
            </w:r>
            <w:r w:rsidRPr="00D959C7">
              <w:rPr>
                <w:rStyle w:val="Hyperlink"/>
                <w:rFonts w:ascii="Arial" w:hAnsi="Arial" w:cs="Arial"/>
                <w:szCs w:val="24"/>
              </w:rPr>
              <w:t>Disclosures of Financial and/or Proximity Interest</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_Toc73652180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4</w:t>
            </w:r>
            <w:r w:rsidRPr="00D959C7">
              <w:rPr>
                <w:rFonts w:ascii="Arial" w:hAnsi="Arial" w:cs="Arial"/>
                <w:webHidden/>
                <w:szCs w:val="24"/>
              </w:rPr>
              <w:fldChar w:fldCharType="end"/>
            </w:r>
          </w:hyperlink>
        </w:p>
        <w:p w14:paraId="00666756" w14:textId="093A4753" w:rsidR="00D959C7" w:rsidRPr="00D959C7" w:rsidRDefault="00D959C7" w:rsidP="00D959C7">
          <w:pPr>
            <w:pStyle w:val="TOC2"/>
            <w:rPr>
              <w:rFonts w:ascii="Arial" w:eastAsiaTheme="minorEastAsia" w:hAnsi="Arial" w:cs="Arial"/>
              <w:szCs w:val="24"/>
              <w:lang w:eastAsia="en-AU"/>
            </w:rPr>
          </w:pPr>
          <w:hyperlink w:anchor="_Toc73652181" w:history="1">
            <w:r w:rsidRPr="00D959C7">
              <w:rPr>
                <w:rStyle w:val="Hyperlink"/>
                <w:rFonts w:ascii="Arial" w:hAnsi="Arial" w:cs="Arial"/>
                <w:szCs w:val="24"/>
              </w:rPr>
              <w:t>4.</w:t>
            </w:r>
            <w:r w:rsidRPr="00D959C7">
              <w:rPr>
                <w:rFonts w:ascii="Arial" w:eastAsiaTheme="minorEastAsia" w:hAnsi="Arial" w:cs="Arial"/>
                <w:szCs w:val="24"/>
                <w:lang w:eastAsia="en-AU"/>
              </w:rPr>
              <w:tab/>
            </w:r>
            <w:r w:rsidRPr="00D959C7">
              <w:rPr>
                <w:rStyle w:val="Hyperlink"/>
                <w:rFonts w:ascii="Arial" w:hAnsi="Arial" w:cs="Arial"/>
                <w:szCs w:val="24"/>
              </w:rPr>
              <w:t>Disclosures of Interests Affecting Impartiality</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_Toc73652181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5</w:t>
            </w:r>
            <w:r w:rsidRPr="00D959C7">
              <w:rPr>
                <w:rFonts w:ascii="Arial" w:hAnsi="Arial" w:cs="Arial"/>
                <w:webHidden/>
                <w:szCs w:val="24"/>
              </w:rPr>
              <w:fldChar w:fldCharType="end"/>
            </w:r>
          </w:hyperlink>
        </w:p>
        <w:p w14:paraId="7396EDEF" w14:textId="44C78178" w:rsidR="00D959C7" w:rsidRPr="00D959C7" w:rsidRDefault="00D959C7" w:rsidP="00D959C7">
          <w:pPr>
            <w:pStyle w:val="TOC2"/>
            <w:rPr>
              <w:rFonts w:ascii="Arial" w:eastAsiaTheme="minorEastAsia" w:hAnsi="Arial" w:cs="Arial"/>
              <w:szCs w:val="24"/>
              <w:lang w:eastAsia="en-AU"/>
            </w:rPr>
          </w:pPr>
          <w:hyperlink w:anchor="_Toc73652182" w:history="1">
            <w:r w:rsidRPr="00D959C7">
              <w:rPr>
                <w:rStyle w:val="Hyperlink"/>
                <w:rFonts w:ascii="Arial" w:hAnsi="Arial" w:cs="Arial"/>
                <w:szCs w:val="24"/>
              </w:rPr>
              <w:t>5.</w:t>
            </w:r>
            <w:r w:rsidRPr="00D959C7">
              <w:rPr>
                <w:rFonts w:ascii="Arial" w:eastAsiaTheme="minorEastAsia" w:hAnsi="Arial" w:cs="Arial"/>
                <w:szCs w:val="24"/>
                <w:lang w:eastAsia="en-AU"/>
              </w:rPr>
              <w:tab/>
            </w:r>
            <w:r w:rsidRPr="00D959C7">
              <w:rPr>
                <w:rStyle w:val="Hyperlink"/>
                <w:rFonts w:ascii="Arial" w:hAnsi="Arial" w:cs="Arial"/>
                <w:szCs w:val="24"/>
              </w:rPr>
              <w:t>Declarations by Council Members That They Have Not Given Due Consideration to Papers</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_Toc73652182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5</w:t>
            </w:r>
            <w:r w:rsidRPr="00D959C7">
              <w:rPr>
                <w:rFonts w:ascii="Arial" w:hAnsi="Arial" w:cs="Arial"/>
                <w:webHidden/>
                <w:szCs w:val="24"/>
              </w:rPr>
              <w:fldChar w:fldCharType="end"/>
            </w:r>
          </w:hyperlink>
        </w:p>
        <w:p w14:paraId="0032E3AA" w14:textId="2647F159" w:rsidR="00D959C7" w:rsidRPr="00D959C7" w:rsidRDefault="00D959C7" w:rsidP="00D959C7">
          <w:pPr>
            <w:pStyle w:val="TOC2"/>
            <w:rPr>
              <w:rFonts w:ascii="Arial" w:eastAsiaTheme="minorEastAsia" w:hAnsi="Arial" w:cs="Arial"/>
              <w:szCs w:val="24"/>
              <w:lang w:eastAsia="en-AU"/>
            </w:rPr>
          </w:pPr>
          <w:hyperlink w:anchor="_Toc73652183" w:history="1">
            <w:r w:rsidRPr="00D959C7">
              <w:rPr>
                <w:rStyle w:val="Hyperlink"/>
                <w:rFonts w:ascii="Arial" w:hAnsi="Arial" w:cs="Arial"/>
                <w:szCs w:val="24"/>
              </w:rPr>
              <w:t>6.</w:t>
            </w:r>
            <w:r w:rsidRPr="00D959C7">
              <w:rPr>
                <w:rFonts w:ascii="Arial" w:eastAsiaTheme="minorEastAsia" w:hAnsi="Arial" w:cs="Arial"/>
                <w:szCs w:val="24"/>
                <w:lang w:eastAsia="en-AU"/>
              </w:rPr>
              <w:tab/>
            </w:r>
            <w:r w:rsidRPr="00D959C7">
              <w:rPr>
                <w:rStyle w:val="Hyperlink"/>
                <w:rFonts w:ascii="Arial" w:hAnsi="Arial" w:cs="Arial"/>
                <w:szCs w:val="24"/>
              </w:rPr>
              <w:t>Confirmation of Minutes</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_Toc73652183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5</w:t>
            </w:r>
            <w:r w:rsidRPr="00D959C7">
              <w:rPr>
                <w:rFonts w:ascii="Arial" w:hAnsi="Arial" w:cs="Arial"/>
                <w:webHidden/>
                <w:szCs w:val="24"/>
              </w:rPr>
              <w:fldChar w:fldCharType="end"/>
            </w:r>
          </w:hyperlink>
        </w:p>
        <w:p w14:paraId="3B549998" w14:textId="6CB39F01" w:rsidR="00D959C7" w:rsidRPr="00D959C7" w:rsidRDefault="00D959C7" w:rsidP="00D959C7">
          <w:pPr>
            <w:pStyle w:val="TOC2"/>
            <w:rPr>
              <w:rFonts w:ascii="Arial" w:eastAsiaTheme="minorEastAsia" w:hAnsi="Arial" w:cs="Arial"/>
              <w:szCs w:val="24"/>
              <w:lang w:eastAsia="en-AU"/>
            </w:rPr>
          </w:pPr>
          <w:hyperlink w:anchor="_Toc73652184" w:history="1">
            <w:r w:rsidRPr="00D959C7">
              <w:rPr>
                <w:rStyle w:val="Hyperlink"/>
                <w:rFonts w:ascii="Arial" w:hAnsi="Arial" w:cs="Arial"/>
                <w:szCs w:val="24"/>
              </w:rPr>
              <w:t>6.1</w:t>
            </w:r>
            <w:r w:rsidRPr="00D959C7">
              <w:rPr>
                <w:rFonts w:ascii="Arial" w:eastAsiaTheme="minorEastAsia" w:hAnsi="Arial" w:cs="Arial"/>
                <w:szCs w:val="24"/>
                <w:lang w:eastAsia="en-AU"/>
              </w:rPr>
              <w:tab/>
            </w:r>
            <w:r w:rsidRPr="00D959C7">
              <w:rPr>
                <w:rStyle w:val="Hyperlink"/>
                <w:rFonts w:ascii="Arial" w:hAnsi="Arial" w:cs="Arial"/>
                <w:szCs w:val="24"/>
              </w:rPr>
              <w:t>Committee Meeting 11 May 2021</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_Toc73652184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5</w:t>
            </w:r>
            <w:r w:rsidRPr="00D959C7">
              <w:rPr>
                <w:rFonts w:ascii="Arial" w:hAnsi="Arial" w:cs="Arial"/>
                <w:webHidden/>
                <w:szCs w:val="24"/>
              </w:rPr>
              <w:fldChar w:fldCharType="end"/>
            </w:r>
          </w:hyperlink>
        </w:p>
        <w:p w14:paraId="379535D6" w14:textId="215C4FD8" w:rsidR="00D959C7" w:rsidRPr="00D959C7" w:rsidRDefault="00D959C7" w:rsidP="00D959C7">
          <w:pPr>
            <w:pStyle w:val="TOC2"/>
            <w:rPr>
              <w:rFonts w:ascii="Arial" w:eastAsiaTheme="minorEastAsia" w:hAnsi="Arial" w:cs="Arial"/>
              <w:szCs w:val="24"/>
              <w:lang w:eastAsia="en-AU"/>
            </w:rPr>
          </w:pPr>
          <w:hyperlink w:anchor="_Toc73652185" w:history="1">
            <w:r w:rsidRPr="00D959C7">
              <w:rPr>
                <w:rStyle w:val="Hyperlink"/>
                <w:rFonts w:ascii="Arial" w:hAnsi="Arial" w:cs="Arial"/>
                <w:szCs w:val="24"/>
              </w:rPr>
              <w:t>7.</w:t>
            </w:r>
            <w:r w:rsidRPr="00D959C7">
              <w:rPr>
                <w:rFonts w:ascii="Arial" w:eastAsiaTheme="minorEastAsia" w:hAnsi="Arial" w:cs="Arial"/>
                <w:szCs w:val="24"/>
                <w:lang w:eastAsia="en-AU"/>
              </w:rPr>
              <w:tab/>
            </w:r>
            <w:r w:rsidRPr="00D959C7">
              <w:rPr>
                <w:rStyle w:val="Hyperlink"/>
                <w:rFonts w:ascii="Arial" w:hAnsi="Arial" w:cs="Arial"/>
                <w:szCs w:val="24"/>
              </w:rPr>
              <w:t>Matters for Which the Meeting May Be Closed</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_Toc73652185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5</w:t>
            </w:r>
            <w:r w:rsidRPr="00D959C7">
              <w:rPr>
                <w:rFonts w:ascii="Arial" w:hAnsi="Arial" w:cs="Arial"/>
                <w:webHidden/>
                <w:szCs w:val="24"/>
              </w:rPr>
              <w:fldChar w:fldCharType="end"/>
            </w:r>
          </w:hyperlink>
        </w:p>
        <w:p w14:paraId="723F1DE4" w14:textId="4BAA05DD" w:rsidR="00D959C7" w:rsidRPr="00D959C7" w:rsidRDefault="00D959C7" w:rsidP="00D959C7">
          <w:pPr>
            <w:pStyle w:val="TOC2"/>
            <w:rPr>
              <w:rFonts w:ascii="Arial" w:eastAsiaTheme="minorEastAsia" w:hAnsi="Arial" w:cs="Arial"/>
              <w:szCs w:val="24"/>
              <w:lang w:eastAsia="en-AU"/>
            </w:rPr>
          </w:pPr>
          <w:hyperlink w:anchor="_Toc73652186" w:history="1">
            <w:r w:rsidRPr="00D959C7">
              <w:rPr>
                <w:rStyle w:val="Hyperlink"/>
                <w:rFonts w:ascii="Arial" w:hAnsi="Arial" w:cs="Arial"/>
                <w:szCs w:val="24"/>
              </w:rPr>
              <w:t>8.</w:t>
            </w:r>
            <w:r w:rsidRPr="00D959C7">
              <w:rPr>
                <w:rFonts w:ascii="Arial" w:eastAsiaTheme="minorEastAsia" w:hAnsi="Arial" w:cs="Arial"/>
                <w:szCs w:val="24"/>
                <w:lang w:eastAsia="en-AU"/>
              </w:rPr>
              <w:tab/>
            </w:r>
            <w:r w:rsidRPr="00D959C7">
              <w:rPr>
                <w:rStyle w:val="Hyperlink"/>
                <w:rFonts w:ascii="Arial" w:hAnsi="Arial" w:cs="Arial"/>
                <w:szCs w:val="24"/>
              </w:rPr>
              <w:t>Divisional Reports</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_Toc73652186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5</w:t>
            </w:r>
            <w:r w:rsidRPr="00D959C7">
              <w:rPr>
                <w:rFonts w:ascii="Arial" w:hAnsi="Arial" w:cs="Arial"/>
                <w:webHidden/>
                <w:szCs w:val="24"/>
              </w:rPr>
              <w:fldChar w:fldCharType="end"/>
            </w:r>
          </w:hyperlink>
        </w:p>
        <w:p w14:paraId="7A6ABB25" w14:textId="17B3AF9F" w:rsidR="00D959C7" w:rsidRPr="00D959C7" w:rsidRDefault="00D959C7" w:rsidP="00D959C7">
          <w:pPr>
            <w:pStyle w:val="TOC2"/>
            <w:rPr>
              <w:rFonts w:ascii="Arial" w:eastAsiaTheme="minorEastAsia" w:hAnsi="Arial" w:cs="Arial"/>
              <w:szCs w:val="24"/>
              <w:lang w:eastAsia="en-AU"/>
            </w:rPr>
          </w:pPr>
          <w:hyperlink w:anchor="_Toc73652187" w:history="1">
            <w:r w:rsidRPr="00D959C7">
              <w:rPr>
                <w:rStyle w:val="Hyperlink"/>
                <w:rFonts w:ascii="Arial" w:hAnsi="Arial" w:cs="Arial"/>
                <w:szCs w:val="24"/>
              </w:rPr>
              <w:t>8.1</w:t>
            </w:r>
            <w:r w:rsidRPr="00D959C7">
              <w:rPr>
                <w:rFonts w:ascii="Arial" w:eastAsiaTheme="minorEastAsia" w:hAnsi="Arial" w:cs="Arial"/>
                <w:szCs w:val="24"/>
                <w:lang w:eastAsia="en-AU"/>
              </w:rPr>
              <w:tab/>
            </w:r>
            <w:r w:rsidRPr="00D959C7">
              <w:rPr>
                <w:rStyle w:val="Hyperlink"/>
                <w:rFonts w:ascii="Arial" w:hAnsi="Arial" w:cs="Arial"/>
                <w:szCs w:val="24"/>
              </w:rPr>
              <w:t>Planning &amp; Development Report No PD22.21</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_Toc73652187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6</w:t>
            </w:r>
            <w:r w:rsidRPr="00D959C7">
              <w:rPr>
                <w:rFonts w:ascii="Arial" w:hAnsi="Arial" w:cs="Arial"/>
                <w:webHidden/>
                <w:szCs w:val="24"/>
              </w:rPr>
              <w:fldChar w:fldCharType="end"/>
            </w:r>
          </w:hyperlink>
        </w:p>
        <w:p w14:paraId="6B9A7C71" w14:textId="0F306B21" w:rsidR="00D959C7" w:rsidRPr="00D959C7" w:rsidRDefault="00D959C7" w:rsidP="00D959C7">
          <w:pPr>
            <w:pStyle w:val="TOC2"/>
            <w:rPr>
              <w:rFonts w:ascii="Arial" w:eastAsiaTheme="minorEastAsia" w:hAnsi="Arial" w:cs="Arial"/>
              <w:szCs w:val="24"/>
              <w:lang w:eastAsia="en-AU"/>
            </w:rPr>
          </w:pPr>
          <w:hyperlink w:anchor="_Toc73652188" w:history="1">
            <w:r w:rsidRPr="00D959C7">
              <w:rPr>
                <w:rStyle w:val="Hyperlink"/>
                <w:rFonts w:ascii="Arial" w:hAnsi="Arial" w:cs="Arial"/>
                <w:szCs w:val="24"/>
              </w:rPr>
              <w:t>8.2</w:t>
            </w:r>
            <w:r w:rsidRPr="00D959C7">
              <w:rPr>
                <w:rFonts w:ascii="Arial" w:eastAsiaTheme="minorEastAsia" w:hAnsi="Arial" w:cs="Arial"/>
                <w:szCs w:val="24"/>
                <w:lang w:eastAsia="en-AU"/>
              </w:rPr>
              <w:tab/>
            </w:r>
            <w:r w:rsidRPr="00D959C7">
              <w:rPr>
                <w:rStyle w:val="Hyperlink"/>
                <w:rFonts w:ascii="Arial" w:hAnsi="Arial" w:cs="Arial"/>
                <w:szCs w:val="24"/>
              </w:rPr>
              <w:t>Technical Services Report No TS11.21</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_Toc73652188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7</w:t>
            </w:r>
            <w:r w:rsidRPr="00D959C7">
              <w:rPr>
                <w:rFonts w:ascii="Arial" w:hAnsi="Arial" w:cs="Arial"/>
                <w:webHidden/>
                <w:szCs w:val="24"/>
              </w:rPr>
              <w:fldChar w:fldCharType="end"/>
            </w:r>
          </w:hyperlink>
        </w:p>
        <w:p w14:paraId="20A4DA96" w14:textId="734104D2" w:rsidR="00D959C7" w:rsidRPr="00D959C7" w:rsidRDefault="00D959C7" w:rsidP="00D959C7">
          <w:pPr>
            <w:pStyle w:val="TOC2"/>
            <w:rPr>
              <w:rFonts w:ascii="Arial" w:eastAsiaTheme="minorEastAsia" w:hAnsi="Arial" w:cs="Arial"/>
              <w:szCs w:val="24"/>
              <w:lang w:eastAsia="en-AU"/>
            </w:rPr>
          </w:pPr>
          <w:hyperlink w:anchor="_Toc73652189" w:history="1">
            <w:r w:rsidRPr="00D959C7">
              <w:rPr>
                <w:rStyle w:val="Hyperlink"/>
                <w:rFonts w:ascii="Arial" w:hAnsi="Arial" w:cs="Arial"/>
                <w:szCs w:val="24"/>
              </w:rPr>
              <w:t>8.3</w:t>
            </w:r>
            <w:r w:rsidRPr="00D959C7">
              <w:rPr>
                <w:rFonts w:ascii="Arial" w:eastAsiaTheme="minorEastAsia" w:hAnsi="Arial" w:cs="Arial"/>
                <w:szCs w:val="24"/>
                <w:lang w:eastAsia="en-AU"/>
              </w:rPr>
              <w:tab/>
            </w:r>
            <w:r w:rsidRPr="00D959C7">
              <w:rPr>
                <w:rStyle w:val="Hyperlink"/>
                <w:rFonts w:ascii="Arial" w:hAnsi="Arial" w:cs="Arial"/>
                <w:szCs w:val="24"/>
              </w:rPr>
              <w:t>Community Services &amp; Development Report No CSD07.21</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_Toc73652189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8</w:t>
            </w:r>
            <w:r w:rsidRPr="00D959C7">
              <w:rPr>
                <w:rFonts w:ascii="Arial" w:hAnsi="Arial" w:cs="Arial"/>
                <w:webHidden/>
                <w:szCs w:val="24"/>
              </w:rPr>
              <w:fldChar w:fldCharType="end"/>
            </w:r>
          </w:hyperlink>
        </w:p>
        <w:p w14:paraId="6F6276BE" w14:textId="373D2DB1" w:rsidR="00D959C7" w:rsidRPr="00D959C7" w:rsidRDefault="00D959C7" w:rsidP="00D959C7">
          <w:pPr>
            <w:pStyle w:val="TOC2"/>
            <w:rPr>
              <w:rFonts w:ascii="Arial" w:eastAsiaTheme="minorEastAsia" w:hAnsi="Arial" w:cs="Arial"/>
              <w:szCs w:val="24"/>
              <w:lang w:eastAsia="en-AU"/>
            </w:rPr>
          </w:pPr>
          <w:hyperlink w:anchor="_Toc73652190" w:history="1">
            <w:r w:rsidRPr="00D959C7">
              <w:rPr>
                <w:rStyle w:val="Hyperlink"/>
                <w:rFonts w:ascii="Arial" w:hAnsi="Arial" w:cs="Arial"/>
                <w:szCs w:val="24"/>
              </w:rPr>
              <w:t>8.4</w:t>
            </w:r>
            <w:r w:rsidRPr="00D959C7">
              <w:rPr>
                <w:rFonts w:ascii="Arial" w:eastAsiaTheme="minorEastAsia" w:hAnsi="Arial" w:cs="Arial"/>
                <w:szCs w:val="24"/>
                <w:lang w:eastAsia="en-AU"/>
              </w:rPr>
              <w:tab/>
            </w:r>
            <w:r w:rsidRPr="00D959C7">
              <w:rPr>
                <w:rStyle w:val="Hyperlink"/>
                <w:rFonts w:ascii="Arial" w:hAnsi="Arial" w:cs="Arial"/>
                <w:szCs w:val="24"/>
              </w:rPr>
              <w:t>Corporate &amp; Strategy Report No’s CPS12.21 to CPS13.21</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_Toc73652190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9</w:t>
            </w:r>
            <w:r w:rsidRPr="00D959C7">
              <w:rPr>
                <w:rFonts w:ascii="Arial" w:hAnsi="Arial" w:cs="Arial"/>
                <w:webHidden/>
                <w:szCs w:val="24"/>
              </w:rPr>
              <w:fldChar w:fldCharType="end"/>
            </w:r>
          </w:hyperlink>
        </w:p>
        <w:p w14:paraId="2F725774" w14:textId="165DEBDE" w:rsidR="00D959C7" w:rsidRPr="00D959C7" w:rsidRDefault="00D959C7" w:rsidP="00D959C7">
          <w:pPr>
            <w:pStyle w:val="TOC2"/>
            <w:rPr>
              <w:rFonts w:ascii="Arial" w:eastAsiaTheme="minorEastAsia" w:hAnsi="Arial" w:cs="Arial"/>
              <w:szCs w:val="24"/>
              <w:lang w:eastAsia="en-AU"/>
            </w:rPr>
          </w:pPr>
          <w:hyperlink w:anchor="_Toc73652191" w:history="1">
            <w:r w:rsidRPr="00D959C7">
              <w:rPr>
                <w:rStyle w:val="Hyperlink"/>
                <w:rFonts w:ascii="Arial" w:hAnsi="Arial" w:cs="Arial"/>
                <w:szCs w:val="24"/>
              </w:rPr>
              <w:t>9.</w:t>
            </w:r>
            <w:r w:rsidRPr="00D959C7">
              <w:rPr>
                <w:rFonts w:ascii="Arial" w:eastAsiaTheme="minorEastAsia" w:hAnsi="Arial" w:cs="Arial"/>
                <w:szCs w:val="24"/>
                <w:lang w:eastAsia="en-AU"/>
              </w:rPr>
              <w:tab/>
            </w:r>
            <w:r w:rsidRPr="00D959C7">
              <w:rPr>
                <w:rStyle w:val="Hyperlink"/>
                <w:rFonts w:ascii="Arial" w:hAnsi="Arial" w:cs="Arial"/>
                <w:szCs w:val="24"/>
              </w:rPr>
              <w:t>Reports by the Chief Executive Officer</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_Toc73652191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10</w:t>
            </w:r>
            <w:r w:rsidRPr="00D959C7">
              <w:rPr>
                <w:rFonts w:ascii="Arial" w:hAnsi="Arial" w:cs="Arial"/>
                <w:webHidden/>
                <w:szCs w:val="24"/>
              </w:rPr>
              <w:fldChar w:fldCharType="end"/>
            </w:r>
          </w:hyperlink>
        </w:p>
        <w:p w14:paraId="5091BD81" w14:textId="0DA3AE89" w:rsidR="00D959C7" w:rsidRPr="00D959C7" w:rsidRDefault="00D959C7" w:rsidP="00D959C7">
          <w:pPr>
            <w:pStyle w:val="TOC2"/>
            <w:rPr>
              <w:rFonts w:ascii="Arial" w:eastAsiaTheme="minorEastAsia" w:hAnsi="Arial" w:cs="Arial"/>
              <w:szCs w:val="24"/>
              <w:lang w:eastAsia="en-AU"/>
            </w:rPr>
          </w:pPr>
          <w:hyperlink w:anchor="_Toc73652192" w:history="1">
            <w:r w:rsidRPr="00D959C7">
              <w:rPr>
                <w:rStyle w:val="Hyperlink"/>
                <w:rFonts w:ascii="Arial" w:hAnsi="Arial" w:cs="Arial"/>
                <w:szCs w:val="24"/>
              </w:rPr>
              <w:t>9.1</w:t>
            </w:r>
            <w:r w:rsidRPr="00D959C7">
              <w:rPr>
                <w:rFonts w:ascii="Arial" w:eastAsiaTheme="minorEastAsia" w:hAnsi="Arial" w:cs="Arial"/>
                <w:szCs w:val="24"/>
                <w:lang w:eastAsia="en-AU"/>
              </w:rPr>
              <w:tab/>
            </w:r>
            <w:r w:rsidRPr="00D959C7">
              <w:rPr>
                <w:rStyle w:val="Hyperlink"/>
                <w:rFonts w:ascii="Arial" w:hAnsi="Arial" w:cs="Arial"/>
                <w:szCs w:val="24"/>
              </w:rPr>
              <w:t>Annual Review of the City of Nedlands Register of Delegations</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_Toc73652192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10</w:t>
            </w:r>
            <w:r w:rsidRPr="00D959C7">
              <w:rPr>
                <w:rFonts w:ascii="Arial" w:hAnsi="Arial" w:cs="Arial"/>
                <w:webHidden/>
                <w:szCs w:val="24"/>
              </w:rPr>
              <w:fldChar w:fldCharType="end"/>
            </w:r>
          </w:hyperlink>
        </w:p>
        <w:p w14:paraId="021FD8D5" w14:textId="29BDAB1C" w:rsidR="00D959C7" w:rsidRPr="00D959C7" w:rsidRDefault="00D959C7" w:rsidP="00D959C7">
          <w:pPr>
            <w:pStyle w:val="TOC2"/>
            <w:rPr>
              <w:rFonts w:ascii="Arial" w:eastAsiaTheme="minorEastAsia" w:hAnsi="Arial" w:cs="Arial"/>
              <w:szCs w:val="24"/>
              <w:lang w:eastAsia="en-AU"/>
            </w:rPr>
          </w:pPr>
          <w:hyperlink w:anchor="_Toc73652193" w:history="1">
            <w:r w:rsidRPr="00D959C7">
              <w:rPr>
                <w:rStyle w:val="Hyperlink"/>
                <w:rFonts w:ascii="Arial" w:hAnsi="Arial" w:cs="Arial"/>
                <w:szCs w:val="24"/>
              </w:rPr>
              <w:t>9.2</w:t>
            </w:r>
            <w:r w:rsidRPr="00D959C7">
              <w:rPr>
                <w:rFonts w:ascii="Arial" w:eastAsiaTheme="minorEastAsia" w:hAnsi="Arial" w:cs="Arial"/>
                <w:szCs w:val="24"/>
                <w:lang w:eastAsia="en-AU"/>
              </w:rPr>
              <w:tab/>
            </w:r>
            <w:r w:rsidRPr="00D959C7">
              <w:rPr>
                <w:rStyle w:val="Hyperlink"/>
                <w:rFonts w:ascii="Arial" w:hAnsi="Arial" w:cs="Arial"/>
                <w:szCs w:val="24"/>
              </w:rPr>
              <w:t>City of Nedlands Vexatious Complainants Policy</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_Toc73652193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12</w:t>
            </w:r>
            <w:r w:rsidRPr="00D959C7">
              <w:rPr>
                <w:rFonts w:ascii="Arial" w:hAnsi="Arial" w:cs="Arial"/>
                <w:webHidden/>
                <w:szCs w:val="24"/>
              </w:rPr>
              <w:fldChar w:fldCharType="end"/>
            </w:r>
          </w:hyperlink>
        </w:p>
        <w:p w14:paraId="1ACE0420" w14:textId="0212F95C" w:rsidR="00D959C7" w:rsidRPr="00D959C7" w:rsidRDefault="00D959C7" w:rsidP="00D959C7">
          <w:pPr>
            <w:pStyle w:val="TOC2"/>
            <w:rPr>
              <w:rFonts w:ascii="Arial" w:eastAsiaTheme="minorEastAsia" w:hAnsi="Arial" w:cs="Arial"/>
              <w:szCs w:val="24"/>
              <w:lang w:eastAsia="en-AU"/>
            </w:rPr>
          </w:pPr>
          <w:hyperlink w:anchor="_Toc73652194" w:history="1">
            <w:r w:rsidRPr="00D959C7">
              <w:rPr>
                <w:rStyle w:val="Hyperlink"/>
                <w:rFonts w:ascii="Arial" w:hAnsi="Arial" w:cs="Arial"/>
                <w:szCs w:val="24"/>
              </w:rPr>
              <w:t>9.3</w:t>
            </w:r>
            <w:r w:rsidRPr="00D959C7">
              <w:rPr>
                <w:rFonts w:ascii="Arial" w:eastAsiaTheme="minorEastAsia" w:hAnsi="Arial" w:cs="Arial"/>
                <w:szCs w:val="24"/>
                <w:lang w:eastAsia="en-AU"/>
              </w:rPr>
              <w:tab/>
            </w:r>
            <w:r w:rsidRPr="00D959C7">
              <w:rPr>
                <w:rStyle w:val="Hyperlink"/>
                <w:rFonts w:ascii="Arial" w:hAnsi="Arial" w:cs="Arial"/>
                <w:szCs w:val="24"/>
              </w:rPr>
              <w:t>CEO Recruitment &amp; Selection Committee Independent Member Appointment</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_Toc73652194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15</w:t>
            </w:r>
            <w:r w:rsidRPr="00D959C7">
              <w:rPr>
                <w:rFonts w:ascii="Arial" w:hAnsi="Arial" w:cs="Arial"/>
                <w:webHidden/>
                <w:szCs w:val="24"/>
              </w:rPr>
              <w:fldChar w:fldCharType="end"/>
            </w:r>
          </w:hyperlink>
        </w:p>
        <w:p w14:paraId="6C810190" w14:textId="4F2E3CF9" w:rsidR="00D959C7" w:rsidRPr="00D959C7" w:rsidRDefault="00D959C7" w:rsidP="00D959C7">
          <w:pPr>
            <w:pStyle w:val="TOC2"/>
            <w:rPr>
              <w:rFonts w:ascii="Arial" w:eastAsiaTheme="minorEastAsia" w:hAnsi="Arial" w:cs="Arial"/>
              <w:szCs w:val="24"/>
              <w:lang w:eastAsia="en-AU"/>
            </w:rPr>
          </w:pPr>
          <w:hyperlink w:anchor="_Toc73652195" w:history="1">
            <w:r w:rsidRPr="00D959C7">
              <w:rPr>
                <w:rStyle w:val="Hyperlink"/>
                <w:rFonts w:ascii="Arial" w:hAnsi="Arial" w:cs="Arial"/>
                <w:szCs w:val="24"/>
              </w:rPr>
              <w:t>9.4</w:t>
            </w:r>
            <w:r w:rsidRPr="00D959C7">
              <w:rPr>
                <w:rFonts w:ascii="Arial" w:eastAsiaTheme="minorEastAsia" w:hAnsi="Arial" w:cs="Arial"/>
                <w:szCs w:val="24"/>
                <w:lang w:eastAsia="en-AU"/>
              </w:rPr>
              <w:tab/>
            </w:r>
            <w:r w:rsidRPr="00D959C7">
              <w:rPr>
                <w:rStyle w:val="Hyperlink"/>
                <w:rFonts w:ascii="Arial" w:hAnsi="Arial" w:cs="Arial"/>
                <w:szCs w:val="24"/>
              </w:rPr>
              <w:t>Responsible Authority Report for 10 Multiple Dwellings – 24 Clark Street, Nedlands</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_Toc73652195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18</w:t>
            </w:r>
            <w:r w:rsidRPr="00D959C7">
              <w:rPr>
                <w:rFonts w:ascii="Arial" w:hAnsi="Arial" w:cs="Arial"/>
                <w:webHidden/>
                <w:szCs w:val="24"/>
              </w:rPr>
              <w:fldChar w:fldCharType="end"/>
            </w:r>
          </w:hyperlink>
        </w:p>
        <w:p w14:paraId="2C25DC29" w14:textId="1EC0BA7A" w:rsidR="00D959C7" w:rsidRPr="00D959C7" w:rsidRDefault="00D959C7" w:rsidP="00D959C7">
          <w:pPr>
            <w:pStyle w:val="TOC2"/>
            <w:rPr>
              <w:rFonts w:ascii="Arial" w:eastAsiaTheme="minorEastAsia" w:hAnsi="Arial" w:cs="Arial"/>
              <w:szCs w:val="24"/>
              <w:lang w:eastAsia="en-AU"/>
            </w:rPr>
          </w:pPr>
          <w:hyperlink w:anchor="_Toc73652196" w:history="1">
            <w:r w:rsidRPr="00D959C7">
              <w:rPr>
                <w:rStyle w:val="Hyperlink"/>
                <w:rFonts w:ascii="Arial" w:hAnsi="Arial" w:cs="Arial"/>
                <w:szCs w:val="24"/>
              </w:rPr>
              <w:t>10.</w:t>
            </w:r>
            <w:r w:rsidRPr="00D959C7">
              <w:rPr>
                <w:rFonts w:ascii="Arial" w:eastAsiaTheme="minorEastAsia" w:hAnsi="Arial" w:cs="Arial"/>
                <w:szCs w:val="24"/>
                <w:lang w:eastAsia="en-AU"/>
              </w:rPr>
              <w:tab/>
            </w:r>
            <w:r w:rsidRPr="00D959C7">
              <w:rPr>
                <w:rStyle w:val="Hyperlink"/>
                <w:rFonts w:ascii="Arial" w:hAnsi="Arial" w:cs="Arial"/>
                <w:szCs w:val="24"/>
              </w:rPr>
              <w:t>Urgent Business Approved By the Presiding Member or By Decision</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_Toc73652196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25</w:t>
            </w:r>
            <w:r w:rsidRPr="00D959C7">
              <w:rPr>
                <w:rFonts w:ascii="Arial" w:hAnsi="Arial" w:cs="Arial"/>
                <w:webHidden/>
                <w:szCs w:val="24"/>
              </w:rPr>
              <w:fldChar w:fldCharType="end"/>
            </w:r>
          </w:hyperlink>
        </w:p>
        <w:p w14:paraId="437BEBA2" w14:textId="0C03B9CE" w:rsidR="00D959C7" w:rsidRPr="00D959C7" w:rsidRDefault="00D959C7" w:rsidP="00D959C7">
          <w:pPr>
            <w:pStyle w:val="TOC2"/>
            <w:rPr>
              <w:rFonts w:ascii="Arial" w:eastAsiaTheme="minorEastAsia" w:hAnsi="Arial" w:cs="Arial"/>
              <w:szCs w:val="24"/>
              <w:lang w:eastAsia="en-AU"/>
            </w:rPr>
          </w:pPr>
          <w:hyperlink w:anchor="_Toc73652197" w:history="1">
            <w:r w:rsidRPr="00D959C7">
              <w:rPr>
                <w:rStyle w:val="Hyperlink"/>
                <w:rFonts w:ascii="Arial" w:hAnsi="Arial" w:cs="Arial"/>
                <w:szCs w:val="24"/>
              </w:rPr>
              <w:t>11.</w:t>
            </w:r>
            <w:r w:rsidRPr="00D959C7">
              <w:rPr>
                <w:rFonts w:ascii="Arial" w:eastAsiaTheme="minorEastAsia" w:hAnsi="Arial" w:cs="Arial"/>
                <w:szCs w:val="24"/>
                <w:lang w:eastAsia="en-AU"/>
              </w:rPr>
              <w:tab/>
            </w:r>
            <w:r w:rsidRPr="00D959C7">
              <w:rPr>
                <w:rStyle w:val="Hyperlink"/>
                <w:rFonts w:ascii="Arial" w:hAnsi="Arial" w:cs="Arial"/>
                <w:szCs w:val="24"/>
              </w:rPr>
              <w:t>Confidential Items</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_Toc73652197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25</w:t>
            </w:r>
            <w:r w:rsidRPr="00D959C7">
              <w:rPr>
                <w:rFonts w:ascii="Arial" w:hAnsi="Arial" w:cs="Arial"/>
                <w:webHidden/>
                <w:szCs w:val="24"/>
              </w:rPr>
              <w:fldChar w:fldCharType="end"/>
            </w:r>
          </w:hyperlink>
        </w:p>
        <w:p w14:paraId="040B7E6C" w14:textId="484D7B51" w:rsidR="00D959C7" w:rsidRPr="00D959C7" w:rsidRDefault="00D959C7" w:rsidP="00D959C7">
          <w:pPr>
            <w:pStyle w:val="TOC2"/>
            <w:rPr>
              <w:rFonts w:ascii="Arial" w:eastAsiaTheme="minorEastAsia" w:hAnsi="Arial" w:cs="Arial"/>
              <w:szCs w:val="24"/>
              <w:lang w:eastAsia="en-AU"/>
            </w:rPr>
          </w:pPr>
          <w:hyperlink w:anchor="_Toc73652198" w:history="1">
            <w:r w:rsidRPr="00D959C7">
              <w:rPr>
                <w:rStyle w:val="Hyperlink"/>
                <w:rFonts w:ascii="Arial" w:hAnsi="Arial" w:cs="Arial"/>
                <w:szCs w:val="24"/>
              </w:rPr>
              <w:t>Declaration of Closure</w:t>
            </w:r>
            <w:r w:rsidRPr="00D959C7">
              <w:rPr>
                <w:rFonts w:ascii="Arial" w:hAnsi="Arial" w:cs="Arial"/>
                <w:webHidden/>
                <w:szCs w:val="24"/>
              </w:rPr>
              <w:tab/>
            </w:r>
            <w:r w:rsidRPr="00D959C7">
              <w:rPr>
                <w:rFonts w:ascii="Arial" w:hAnsi="Arial" w:cs="Arial"/>
                <w:webHidden/>
                <w:szCs w:val="24"/>
              </w:rPr>
              <w:fldChar w:fldCharType="begin"/>
            </w:r>
            <w:r w:rsidRPr="00D959C7">
              <w:rPr>
                <w:rFonts w:ascii="Arial" w:hAnsi="Arial" w:cs="Arial"/>
                <w:webHidden/>
                <w:szCs w:val="24"/>
              </w:rPr>
              <w:instrText xml:space="preserve"> PAGEREF _Toc73652198 \h </w:instrText>
            </w:r>
            <w:r w:rsidRPr="00D959C7">
              <w:rPr>
                <w:rFonts w:ascii="Arial" w:hAnsi="Arial" w:cs="Arial"/>
                <w:webHidden/>
                <w:szCs w:val="24"/>
              </w:rPr>
            </w:r>
            <w:r w:rsidRPr="00D959C7">
              <w:rPr>
                <w:rFonts w:ascii="Arial" w:hAnsi="Arial" w:cs="Arial"/>
                <w:webHidden/>
                <w:szCs w:val="24"/>
              </w:rPr>
              <w:fldChar w:fldCharType="separate"/>
            </w:r>
            <w:r w:rsidRPr="00D959C7">
              <w:rPr>
                <w:rFonts w:ascii="Arial" w:hAnsi="Arial" w:cs="Arial"/>
                <w:webHidden/>
                <w:szCs w:val="24"/>
              </w:rPr>
              <w:t>25</w:t>
            </w:r>
            <w:r w:rsidRPr="00D959C7">
              <w:rPr>
                <w:rFonts w:ascii="Arial" w:hAnsi="Arial" w:cs="Arial"/>
                <w:webHidden/>
                <w:szCs w:val="24"/>
              </w:rPr>
              <w:fldChar w:fldCharType="end"/>
            </w:r>
          </w:hyperlink>
        </w:p>
        <w:p w14:paraId="14259195" w14:textId="47FD9D2C" w:rsidR="00C11F80" w:rsidRDefault="00C11F80" w:rsidP="00D959C7">
          <w:pPr>
            <w:pStyle w:val="TOC2"/>
          </w:pPr>
          <w:r w:rsidRPr="00D959C7">
            <w:rPr>
              <w:rFonts w:ascii="Arial" w:hAnsi="Arial" w:cs="Arial"/>
              <w:szCs w:val="24"/>
            </w:rPr>
            <w:fldChar w:fldCharType="end"/>
          </w:r>
        </w:p>
      </w:sdtContent>
    </w:sdt>
    <w:p w14:paraId="32687D23"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6D957B42" w14:textId="77777777" w:rsidR="00180419" w:rsidRPr="004950A5" w:rsidRDefault="00180419" w:rsidP="00562866">
      <w:pPr>
        <w:pStyle w:val="TOC2"/>
        <w:ind w:left="0" w:firstLine="0"/>
        <w:rPr>
          <w:rFonts w:ascii="Arial" w:hAnsi="Arial" w:cs="Arial"/>
        </w:rPr>
      </w:pPr>
    </w:p>
    <w:p w14:paraId="1AA68120"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00B45CB4"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2552216"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37095E6A"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headerReference w:type="even" r:id="rId17"/>
          <w:headerReference w:type="default" r:id="rId18"/>
          <w:footerReference w:type="even" r:id="rId19"/>
          <w:footerReference w:type="default" r:id="rId20"/>
          <w:headerReference w:type="first" r:id="rId21"/>
          <w:footerReference w:type="first" r:id="rId22"/>
          <w:pgSz w:w="11907" w:h="16840" w:code="9"/>
          <w:pgMar w:top="1440" w:right="1797" w:bottom="1440" w:left="1797" w:header="709" w:footer="720" w:gutter="0"/>
          <w:cols w:space="720"/>
          <w:titlePg/>
          <w:docGrid w:linePitch="326"/>
        </w:sectPr>
      </w:pPr>
    </w:p>
    <w:p w14:paraId="7D77E53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7BA1ECFC"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0E0D76C3" w14:textId="3DAC4AE3" w:rsidR="00D05D60" w:rsidRPr="00180419"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 xml:space="preserve">Notice of a meeting of the Council Committee to be held in the Council </w:t>
      </w:r>
      <w:r w:rsidR="003A3354">
        <w:rPr>
          <w:rFonts w:ascii="Arial" w:hAnsi="Arial" w:cs="Arial"/>
          <w:b/>
          <w:szCs w:val="24"/>
        </w:rPr>
        <w:t>C</w:t>
      </w:r>
      <w:r w:rsidR="00C752B0">
        <w:rPr>
          <w:rFonts w:ascii="Arial" w:hAnsi="Arial" w:cs="Arial"/>
          <w:b/>
          <w:szCs w:val="24"/>
        </w:rPr>
        <w:t>hambers,</w:t>
      </w:r>
      <w:r w:rsidR="00413A89">
        <w:rPr>
          <w:rFonts w:ascii="Arial" w:hAnsi="Arial" w:cs="Arial"/>
          <w:b/>
          <w:szCs w:val="24"/>
        </w:rPr>
        <w:t xml:space="preserve"> 71 Stirling Highway,</w:t>
      </w:r>
      <w:r w:rsidR="00C752B0">
        <w:rPr>
          <w:rFonts w:ascii="Arial" w:hAnsi="Arial" w:cs="Arial"/>
          <w:b/>
          <w:szCs w:val="24"/>
        </w:rPr>
        <w:t xml:space="preserve"> N</w:t>
      </w:r>
      <w:r w:rsidRPr="00180419">
        <w:rPr>
          <w:rFonts w:ascii="Arial" w:hAnsi="Arial" w:cs="Arial"/>
          <w:b/>
          <w:szCs w:val="24"/>
        </w:rPr>
        <w:t xml:space="preserve">edlands on </w:t>
      </w:r>
      <w:r w:rsidR="00413A89">
        <w:rPr>
          <w:rFonts w:ascii="Arial" w:hAnsi="Arial" w:cs="Arial"/>
          <w:b/>
          <w:szCs w:val="24"/>
        </w:rPr>
        <w:t xml:space="preserve">Tuesday </w:t>
      </w:r>
      <w:r w:rsidR="00191138">
        <w:rPr>
          <w:rFonts w:ascii="Arial" w:hAnsi="Arial" w:cs="Arial"/>
          <w:b/>
          <w:szCs w:val="24"/>
        </w:rPr>
        <w:t>8</w:t>
      </w:r>
      <w:r w:rsidR="00413A89">
        <w:rPr>
          <w:rFonts w:ascii="Arial" w:hAnsi="Arial" w:cs="Arial"/>
          <w:b/>
          <w:szCs w:val="24"/>
        </w:rPr>
        <w:t xml:space="preserve"> </w:t>
      </w:r>
      <w:r w:rsidR="00191138">
        <w:rPr>
          <w:rFonts w:ascii="Arial" w:hAnsi="Arial" w:cs="Arial"/>
          <w:b/>
          <w:szCs w:val="24"/>
        </w:rPr>
        <w:t>June</w:t>
      </w:r>
      <w:r w:rsidR="00413A89">
        <w:rPr>
          <w:rFonts w:ascii="Arial" w:hAnsi="Arial" w:cs="Arial"/>
          <w:b/>
          <w:szCs w:val="24"/>
        </w:rPr>
        <w:t xml:space="preserve"> 2021</w:t>
      </w:r>
      <w:r w:rsidR="0043778E" w:rsidRPr="00180419">
        <w:rPr>
          <w:rFonts w:ascii="Arial" w:hAnsi="Arial" w:cs="Arial"/>
          <w:b/>
          <w:szCs w:val="24"/>
        </w:rPr>
        <w:t xml:space="preserve"> </w:t>
      </w:r>
      <w:r w:rsidR="001E17B9">
        <w:rPr>
          <w:rFonts w:ascii="Arial" w:hAnsi="Arial" w:cs="Arial"/>
          <w:b/>
          <w:szCs w:val="24"/>
        </w:rPr>
        <w:t xml:space="preserve">at 7 </w:t>
      </w:r>
      <w:r w:rsidRPr="00180419">
        <w:rPr>
          <w:rFonts w:ascii="Arial" w:hAnsi="Arial" w:cs="Arial"/>
          <w:b/>
          <w:szCs w:val="24"/>
        </w:rPr>
        <w:t>pm.</w:t>
      </w:r>
    </w:p>
    <w:p w14:paraId="3591CA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34FFD79E"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55FF8BE8" w14:textId="77777777" w:rsidR="00D05D60" w:rsidRPr="00180419" w:rsidRDefault="00180419" w:rsidP="00562866">
      <w:pPr>
        <w:pStyle w:val="Heading6"/>
        <w:rPr>
          <w:rFonts w:ascii="Arial" w:hAnsi="Arial" w:cs="Arial"/>
          <w:sz w:val="24"/>
          <w:szCs w:val="24"/>
          <w:u w:val="none"/>
        </w:rPr>
      </w:pPr>
      <w:r w:rsidRPr="00180419">
        <w:rPr>
          <w:rFonts w:ascii="Arial" w:hAnsi="Arial" w:cs="Arial"/>
          <w:sz w:val="24"/>
          <w:szCs w:val="24"/>
          <w:u w:val="none"/>
        </w:rPr>
        <w:t>Council Committee Agenda</w:t>
      </w:r>
    </w:p>
    <w:p w14:paraId="47A7365F" w14:textId="77777777" w:rsidR="00562866" w:rsidRPr="00562866" w:rsidRDefault="00562866" w:rsidP="00562866"/>
    <w:p w14:paraId="74DDB459"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2" w:name="_Toc73652176"/>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2"/>
    </w:p>
    <w:p w14:paraId="785CB25D"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173399B1"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A53261" w:rsidRPr="00180419">
        <w:rPr>
          <w:rFonts w:ascii="Arial" w:hAnsi="Arial" w:cs="Arial"/>
          <w:szCs w:val="24"/>
        </w:rPr>
        <w:t xml:space="preserve"> </w:t>
      </w:r>
      <w:r w:rsidR="00A22B7D">
        <w:rPr>
          <w:rFonts w:ascii="Arial" w:hAnsi="Arial" w:cs="Arial"/>
          <w:szCs w:val="24"/>
        </w:rPr>
        <w:t>at 7 pm</w:t>
      </w:r>
      <w:r w:rsidR="00BA1F98">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319BD12D"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09351BF9" w14:textId="51F4FD77" w:rsidR="00D05D60" w:rsidRPr="00180419" w:rsidRDefault="00562866" w:rsidP="00765E9D">
      <w:pPr>
        <w:pStyle w:val="Heading1"/>
        <w:numPr>
          <w:ilvl w:val="0"/>
          <w:numId w:val="0"/>
        </w:numPr>
        <w:spacing w:before="0" w:after="0"/>
        <w:rPr>
          <w:rFonts w:ascii="Arial" w:hAnsi="Arial" w:cs="Arial"/>
          <w:sz w:val="24"/>
          <w:szCs w:val="24"/>
          <w:u w:val="none"/>
        </w:rPr>
      </w:pPr>
      <w:bookmarkStart w:id="3" w:name="_Toc73652177"/>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413A89">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3"/>
    </w:p>
    <w:p w14:paraId="557EE43D"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006EEA0" w14:textId="71D2ABA5"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5F73C4">
        <w:rPr>
          <w:rFonts w:ascii="Arial" w:hAnsi="Arial" w:cs="Arial"/>
          <w:szCs w:val="24"/>
        </w:rPr>
        <w:t>Nil.</w:t>
      </w:r>
      <w:r w:rsidR="00DE1DE1" w:rsidRPr="001D61C1">
        <w:rPr>
          <w:rFonts w:ascii="Arial" w:hAnsi="Arial" w:cs="Arial"/>
          <w:szCs w:val="24"/>
        </w:rPr>
        <w:tab/>
      </w:r>
    </w:p>
    <w:p w14:paraId="24FD2A45"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1F4B711C" w14:textId="0B3F619F" w:rsid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C3F10B2" w14:textId="4F9248CB"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0043778E" w:rsidRPr="00C6108C">
        <w:rPr>
          <w:rFonts w:ascii="Arial" w:hAnsi="Arial" w:cs="Arial"/>
        </w:rPr>
        <w:t>None as at distribution of this agenda</w:t>
      </w:r>
      <w:r w:rsidR="00DE1DE1">
        <w:rPr>
          <w:rFonts w:ascii="Arial" w:hAnsi="Arial" w:cs="Arial"/>
          <w:noProof/>
        </w:rPr>
        <w:t>.</w:t>
      </w:r>
    </w:p>
    <w:p w14:paraId="0A70481F"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108B7D5E"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2554A27"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D0A8D31" w14:textId="77777777" w:rsidR="00562866" w:rsidRDefault="00562866" w:rsidP="00765E9D">
      <w:pPr>
        <w:pStyle w:val="BodyText"/>
        <w:rPr>
          <w:rFonts w:ascii="Arial" w:hAnsi="Arial" w:cs="Arial"/>
          <w:sz w:val="22"/>
          <w:szCs w:val="24"/>
        </w:rPr>
      </w:pPr>
    </w:p>
    <w:p w14:paraId="08D74E2C" w14:textId="3A0FD71F" w:rsidR="00611230" w:rsidRDefault="00611230" w:rsidP="00611230">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5F73C4">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6DE9865" w14:textId="77777777" w:rsidR="00611230" w:rsidRDefault="00611230" w:rsidP="00611230">
      <w:pPr>
        <w:pStyle w:val="BodyText2"/>
        <w:rPr>
          <w:rFonts w:ascii="Arial" w:hAnsi="Arial" w:cs="Arial"/>
          <w:i w:val="0"/>
          <w:sz w:val="22"/>
          <w:szCs w:val="24"/>
        </w:rPr>
      </w:pPr>
    </w:p>
    <w:p w14:paraId="64892D30" w14:textId="77777777" w:rsidR="00611230" w:rsidRDefault="00611230" w:rsidP="00611230">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7D9763C0"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3DAAA5F" w14:textId="77777777" w:rsidR="005A6543" w:rsidRPr="00180419" w:rsidRDefault="005A6543" w:rsidP="00C64AA1">
      <w:pPr>
        <w:pStyle w:val="Heading1"/>
        <w:numPr>
          <w:ilvl w:val="0"/>
          <w:numId w:val="1"/>
        </w:numPr>
        <w:tabs>
          <w:tab w:val="clear" w:pos="720"/>
          <w:tab w:val="num" w:pos="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4" w:name="_Toc73652178"/>
      <w:r w:rsidRPr="00180419">
        <w:rPr>
          <w:rFonts w:ascii="Arial" w:hAnsi="Arial" w:cs="Arial"/>
          <w:caps w:val="0"/>
          <w:sz w:val="24"/>
          <w:szCs w:val="24"/>
          <w:u w:val="none"/>
        </w:rPr>
        <w:lastRenderedPageBreak/>
        <w:t>Public Question Time</w:t>
      </w:r>
      <w:bookmarkEnd w:id="4"/>
    </w:p>
    <w:p w14:paraId="66C6CE75" w14:textId="77777777" w:rsidR="005A6543" w:rsidRPr="00180419" w:rsidRDefault="005A6543" w:rsidP="005A6543">
      <w:pPr>
        <w:tabs>
          <w:tab w:val="left" w:pos="720"/>
          <w:tab w:val="left" w:pos="1440"/>
          <w:tab w:val="left" w:pos="2410"/>
          <w:tab w:val="left" w:pos="2977"/>
          <w:tab w:val="right" w:pos="8505"/>
        </w:tabs>
        <w:jc w:val="both"/>
        <w:rPr>
          <w:rFonts w:ascii="Arial" w:hAnsi="Arial" w:cs="Arial"/>
          <w:szCs w:val="24"/>
        </w:rPr>
      </w:pPr>
    </w:p>
    <w:p w14:paraId="73EB576F" w14:textId="77777777" w:rsidR="005A6543" w:rsidRPr="00765E9D" w:rsidRDefault="005A6543"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Pr>
          <w:rFonts w:ascii="Arial" w:hAnsi="Arial" w:cs="Arial"/>
          <w:szCs w:val="24"/>
        </w:rPr>
        <w:t xml:space="preserve"> or substance of the question.</w:t>
      </w:r>
    </w:p>
    <w:p w14:paraId="268643F9" w14:textId="77777777" w:rsidR="005A6543" w:rsidRPr="00765E9D" w:rsidRDefault="005A6543" w:rsidP="003F7444">
      <w:pPr>
        <w:numPr>
          <w:ilvl w:val="12"/>
          <w:numId w:val="0"/>
        </w:numPr>
        <w:tabs>
          <w:tab w:val="left" w:pos="1440"/>
          <w:tab w:val="left" w:pos="2410"/>
          <w:tab w:val="left" w:pos="2977"/>
          <w:tab w:val="right" w:pos="8335"/>
          <w:tab w:val="right" w:pos="8505"/>
        </w:tabs>
        <w:jc w:val="both"/>
        <w:rPr>
          <w:rFonts w:ascii="Arial" w:hAnsi="Arial" w:cs="Arial"/>
          <w:szCs w:val="24"/>
        </w:rPr>
      </w:pPr>
    </w:p>
    <w:p w14:paraId="07EA6AAC" w14:textId="77777777" w:rsidR="005A6543" w:rsidRPr="00765E9D" w:rsidRDefault="005A6543"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The order in which the CEO receives registrations of interest shall determine the order of questions unless the </w:t>
      </w:r>
      <w:proofErr w:type="gramStart"/>
      <w:r w:rsidRPr="00765E9D">
        <w:rPr>
          <w:rFonts w:ascii="Arial" w:hAnsi="Arial" w:cs="Arial"/>
          <w:szCs w:val="24"/>
        </w:rPr>
        <w:t>Mayor</w:t>
      </w:r>
      <w:proofErr w:type="gramEnd"/>
      <w:r w:rsidRPr="00765E9D">
        <w:rPr>
          <w:rFonts w:ascii="Arial" w:hAnsi="Arial" w:cs="Arial"/>
          <w:szCs w:val="24"/>
        </w:rPr>
        <w:t xml:space="preserve">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470AF956" w14:textId="77777777" w:rsidR="00562866" w:rsidRDefault="00562866"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B0C4292" w14:textId="77777777" w:rsidR="0043778E" w:rsidRPr="00180419" w:rsidRDefault="0043778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06284D9" w14:textId="77777777" w:rsidR="00683A5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5" w:name="_Toc73652179"/>
      <w:r w:rsidRPr="00180419">
        <w:rPr>
          <w:rFonts w:ascii="Arial" w:hAnsi="Arial" w:cs="Arial"/>
          <w:caps w:val="0"/>
          <w:sz w:val="24"/>
          <w:szCs w:val="24"/>
          <w:u w:val="none"/>
        </w:rPr>
        <w:t>Addresses By Members of the Public (only for items listed on the agenda)</w:t>
      </w:r>
      <w:bookmarkEnd w:id="5"/>
    </w:p>
    <w:p w14:paraId="0E8F6050"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D6E8AB2" w14:textId="77777777" w:rsidR="00F645AA" w:rsidRDefault="00F645AA"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Addresses by members of the public who have completed Public Address Session Forms will be invited to be made as each item relating to their address</w:t>
      </w:r>
      <w:r w:rsidR="006D263D">
        <w:rPr>
          <w:rFonts w:ascii="Arial" w:hAnsi="Arial" w:cs="Arial"/>
          <w:szCs w:val="24"/>
        </w:rPr>
        <w:t xml:space="preserve"> is discussed by the Committee.</w:t>
      </w:r>
    </w:p>
    <w:p w14:paraId="04CB99E5"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1DBA7C2" w14:textId="77777777" w:rsidR="00683A50" w:rsidRPr="00180419"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32BF6E7B" w14:textId="25A4AD40" w:rsidR="00D05D6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6" w:name="_Toc73652180"/>
      <w:r w:rsidRPr="00180419">
        <w:rPr>
          <w:rFonts w:ascii="Arial" w:hAnsi="Arial" w:cs="Arial"/>
          <w:caps w:val="0"/>
          <w:sz w:val="24"/>
          <w:szCs w:val="24"/>
          <w:u w:val="none"/>
        </w:rPr>
        <w:t>Disclosures of Financial</w:t>
      </w:r>
      <w:r w:rsidR="003E1EA8">
        <w:rPr>
          <w:rFonts w:ascii="Arial" w:hAnsi="Arial" w:cs="Arial"/>
          <w:caps w:val="0"/>
          <w:sz w:val="24"/>
          <w:szCs w:val="24"/>
          <w:u w:val="none"/>
        </w:rPr>
        <w:t xml:space="preserve"> and/or Proximity</w:t>
      </w:r>
      <w:r w:rsidRPr="00180419">
        <w:rPr>
          <w:rFonts w:ascii="Arial" w:hAnsi="Arial" w:cs="Arial"/>
          <w:caps w:val="0"/>
          <w:sz w:val="24"/>
          <w:szCs w:val="24"/>
          <w:u w:val="none"/>
        </w:rPr>
        <w:t xml:space="preserve"> Interest</w:t>
      </w:r>
      <w:bookmarkEnd w:id="6"/>
    </w:p>
    <w:p w14:paraId="74FE369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5780BA0F" w14:textId="4C4CFA8E" w:rsidR="00D05D60" w:rsidRPr="00180419" w:rsidRDefault="00D05D60" w:rsidP="003F7444">
      <w:pPr>
        <w:pStyle w:val="BodyTextIndent"/>
        <w:tabs>
          <w:tab w:val="clear" w:pos="720"/>
        </w:tabs>
        <w:ind w:left="0"/>
        <w:rPr>
          <w:rFonts w:ascii="Arial" w:hAnsi="Arial" w:cs="Arial"/>
          <w:szCs w:val="24"/>
        </w:rPr>
      </w:pPr>
      <w:r w:rsidRPr="00180419">
        <w:rPr>
          <w:rFonts w:ascii="Arial" w:hAnsi="Arial" w:cs="Arial"/>
          <w:szCs w:val="24"/>
        </w:rPr>
        <w:t>The Presiding Member to remind Co</w:t>
      </w:r>
      <w:r w:rsidR="00126CD1">
        <w:rPr>
          <w:rFonts w:ascii="Arial" w:hAnsi="Arial" w:cs="Arial"/>
          <w:szCs w:val="24"/>
        </w:rPr>
        <w:t xml:space="preserve">uncil Members </w:t>
      </w:r>
      <w:r w:rsidR="00562866">
        <w:rPr>
          <w:rFonts w:ascii="Arial" w:hAnsi="Arial" w:cs="Arial"/>
          <w:szCs w:val="24"/>
        </w:rPr>
        <w:t xml:space="preserve">and </w:t>
      </w:r>
      <w:r w:rsidR="00126CD1">
        <w:rPr>
          <w:rFonts w:ascii="Arial" w:hAnsi="Arial" w:cs="Arial"/>
          <w:szCs w:val="24"/>
        </w:rPr>
        <w:t>Employees</w:t>
      </w:r>
      <w:r w:rsidRPr="00180419">
        <w:rPr>
          <w:rFonts w:ascii="Arial" w:hAnsi="Arial" w:cs="Arial"/>
          <w:szCs w:val="24"/>
        </w:rPr>
        <w:t xml:space="preserve">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006EB9AE" w14:textId="77777777" w:rsidR="00D05D60" w:rsidRPr="00180419" w:rsidRDefault="00D05D60" w:rsidP="003F7444">
      <w:pPr>
        <w:pStyle w:val="BodyTextIndent"/>
        <w:tabs>
          <w:tab w:val="clear" w:pos="720"/>
        </w:tabs>
        <w:ind w:left="0"/>
        <w:rPr>
          <w:rFonts w:ascii="Arial" w:hAnsi="Arial" w:cs="Arial"/>
          <w:szCs w:val="24"/>
        </w:rPr>
      </w:pPr>
    </w:p>
    <w:p w14:paraId="32D5EEBA" w14:textId="7B66ED02" w:rsidR="00AE4443" w:rsidRPr="00562866" w:rsidRDefault="00AE4443" w:rsidP="003F7444">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A81AF7">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3E1EA8"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543416FC" w14:textId="77777777" w:rsidR="00AE4443" w:rsidRPr="00562866" w:rsidRDefault="00AE4443" w:rsidP="003F7444">
      <w:pPr>
        <w:pStyle w:val="BodyTextIndent"/>
        <w:tabs>
          <w:tab w:val="clear" w:pos="720"/>
        </w:tabs>
        <w:ind w:left="0"/>
        <w:rPr>
          <w:rFonts w:ascii="Arial" w:hAnsi="Arial" w:cs="Arial"/>
          <w:sz w:val="22"/>
          <w:szCs w:val="24"/>
        </w:rPr>
      </w:pPr>
    </w:p>
    <w:p w14:paraId="6D62967A" w14:textId="6D8A339B" w:rsidR="00AE4443" w:rsidRPr="00562866" w:rsidRDefault="00AE4443" w:rsidP="003F7444">
      <w:pPr>
        <w:pStyle w:val="BodyTextIndent"/>
        <w:tabs>
          <w:tab w:val="clear" w:pos="720"/>
        </w:tabs>
        <w:ind w:left="0"/>
        <w:rPr>
          <w:rFonts w:ascii="Arial" w:hAnsi="Arial" w:cs="Arial"/>
          <w:sz w:val="22"/>
          <w:szCs w:val="24"/>
        </w:rPr>
      </w:pPr>
      <w:r w:rsidRPr="00562866">
        <w:rPr>
          <w:rFonts w:ascii="Arial" w:hAnsi="Arial" w:cs="Arial"/>
          <w:sz w:val="22"/>
          <w:szCs w:val="24"/>
        </w:rPr>
        <w:t>However, other</w:t>
      </w:r>
      <w:r w:rsidR="00126CD1">
        <w:rPr>
          <w:rFonts w:ascii="Arial" w:hAnsi="Arial" w:cs="Arial"/>
          <w:sz w:val="22"/>
          <w:szCs w:val="24"/>
        </w:rPr>
        <w:t xml:space="preserve"> Council M</w:t>
      </w:r>
      <w:r w:rsidRPr="00562866">
        <w:rPr>
          <w:rFonts w:ascii="Arial" w:hAnsi="Arial" w:cs="Arial"/>
          <w:sz w:val="22"/>
          <w:szCs w:val="24"/>
        </w:rPr>
        <w:t xml:space="preserve">embers may allow participation of the declarant if the </w:t>
      </w:r>
      <w:r w:rsidR="00126CD1">
        <w:rPr>
          <w:rFonts w:ascii="Arial" w:hAnsi="Arial" w:cs="Arial"/>
          <w:sz w:val="22"/>
          <w:szCs w:val="24"/>
        </w:rPr>
        <w:t>Council M</w:t>
      </w:r>
      <w:r w:rsidRPr="00562866">
        <w:rPr>
          <w:rFonts w:ascii="Arial" w:hAnsi="Arial" w:cs="Arial"/>
          <w:sz w:val="22"/>
          <w:szCs w:val="24"/>
        </w:rPr>
        <w:t>ember further discloses the extent of the interest. Any such declarant who wishes to participate in the meeting on the matter, shall leave the meeting, after making their declaration and request to participate, while other</w:t>
      </w:r>
      <w:r w:rsidR="00126CD1">
        <w:rPr>
          <w:rFonts w:ascii="Arial" w:hAnsi="Arial" w:cs="Arial"/>
          <w:sz w:val="22"/>
          <w:szCs w:val="24"/>
        </w:rPr>
        <w:t xml:space="preserve"> Council M</w:t>
      </w:r>
      <w:r w:rsidRPr="00562866">
        <w:rPr>
          <w:rFonts w:ascii="Arial" w:hAnsi="Arial" w:cs="Arial"/>
          <w:sz w:val="22"/>
          <w:szCs w:val="24"/>
        </w:rPr>
        <w:t>embers consider and decide upon whether the interest is trivial or insignificant or is common to a significant number of electors or ratepayers.</w:t>
      </w:r>
    </w:p>
    <w:p w14:paraId="7A33AF11" w14:textId="77777777" w:rsidR="00D05D60" w:rsidRDefault="00D05D60" w:rsidP="00765E9D">
      <w:pPr>
        <w:pStyle w:val="BodyTextIndent"/>
        <w:rPr>
          <w:rFonts w:ascii="Arial" w:hAnsi="Arial" w:cs="Arial"/>
          <w:b/>
          <w:i/>
          <w:szCs w:val="24"/>
        </w:rPr>
      </w:pPr>
    </w:p>
    <w:p w14:paraId="2BD01CFB" w14:textId="77777777" w:rsidR="00562866" w:rsidRPr="00180419" w:rsidRDefault="00562866" w:rsidP="00765E9D">
      <w:pPr>
        <w:pStyle w:val="BodyTextIndent"/>
        <w:rPr>
          <w:rFonts w:ascii="Arial" w:hAnsi="Arial" w:cs="Arial"/>
          <w:b/>
          <w:i/>
          <w:szCs w:val="24"/>
        </w:rPr>
      </w:pPr>
    </w:p>
    <w:p w14:paraId="69F4A21F" w14:textId="77777777" w:rsidR="00683A50" w:rsidRPr="003F7444" w:rsidRDefault="0043778E"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7" w:name="_Toc73652181"/>
      <w:r w:rsidR="00562866" w:rsidRPr="00180419">
        <w:rPr>
          <w:rFonts w:ascii="Arial" w:hAnsi="Arial" w:cs="Arial"/>
          <w:caps w:val="0"/>
          <w:sz w:val="24"/>
          <w:szCs w:val="24"/>
          <w:u w:val="none"/>
        </w:rPr>
        <w:lastRenderedPageBreak/>
        <w:t>Disclosures of Interests Affecting Impartiality</w:t>
      </w:r>
      <w:bookmarkEnd w:id="7"/>
    </w:p>
    <w:p w14:paraId="68FC7067" w14:textId="77777777" w:rsidR="00D05D60" w:rsidRPr="00562866" w:rsidRDefault="00D05D60" w:rsidP="00765E9D">
      <w:pPr>
        <w:pStyle w:val="BodyTextIndent"/>
        <w:rPr>
          <w:rFonts w:ascii="Arial" w:hAnsi="Arial" w:cs="Arial"/>
          <w:szCs w:val="24"/>
        </w:rPr>
      </w:pPr>
    </w:p>
    <w:p w14:paraId="7F168C07" w14:textId="1D097BA3" w:rsidR="007379DF" w:rsidRDefault="007379DF" w:rsidP="007379DF">
      <w:pPr>
        <w:pStyle w:val="BodyTextIndent"/>
        <w:tabs>
          <w:tab w:val="clear" w:pos="720"/>
        </w:tabs>
        <w:ind w:left="0"/>
        <w:rPr>
          <w:rFonts w:ascii="Arial" w:hAnsi="Arial" w:cs="Arial"/>
          <w:szCs w:val="24"/>
        </w:rPr>
      </w:pPr>
      <w:r w:rsidRPr="00562866">
        <w:rPr>
          <w:rFonts w:ascii="Arial" w:hAnsi="Arial" w:cs="Arial"/>
          <w:szCs w:val="24"/>
        </w:rPr>
        <w:t>The Presiding Member to remind Counc</w:t>
      </w:r>
      <w:r w:rsidR="00126CD1">
        <w:rPr>
          <w:rFonts w:ascii="Arial" w:hAnsi="Arial" w:cs="Arial"/>
          <w:szCs w:val="24"/>
        </w:rPr>
        <w:t>il Members and Employees</w:t>
      </w:r>
      <w:r w:rsidRPr="00562866">
        <w:rPr>
          <w:rFonts w:ascii="Arial" w:hAnsi="Arial" w:cs="Arial"/>
          <w:szCs w:val="24"/>
        </w:rPr>
        <w:t xml:space="preserve">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1F06E813" w14:textId="77777777" w:rsidR="007379DF" w:rsidRPr="00562866" w:rsidRDefault="007379DF" w:rsidP="007379DF">
      <w:pPr>
        <w:pStyle w:val="BodyTextIndent"/>
        <w:tabs>
          <w:tab w:val="clear" w:pos="720"/>
        </w:tabs>
        <w:ind w:left="0"/>
        <w:rPr>
          <w:rFonts w:ascii="Arial" w:hAnsi="Arial" w:cs="Arial"/>
          <w:szCs w:val="24"/>
        </w:rPr>
      </w:pPr>
    </w:p>
    <w:p w14:paraId="6701DA5F" w14:textId="024043DD" w:rsidR="007379DF" w:rsidRPr="00562866" w:rsidRDefault="007379DF" w:rsidP="007379DF">
      <w:pPr>
        <w:pStyle w:val="BodyTextIndent"/>
        <w:tabs>
          <w:tab w:val="clear" w:pos="720"/>
        </w:tabs>
        <w:ind w:left="0"/>
        <w:rPr>
          <w:rFonts w:ascii="Arial" w:hAnsi="Arial" w:cs="Arial"/>
          <w:sz w:val="22"/>
          <w:szCs w:val="24"/>
        </w:rPr>
      </w:pPr>
      <w:r w:rsidRPr="00562866">
        <w:rPr>
          <w:rFonts w:ascii="Arial" w:hAnsi="Arial" w:cs="Arial"/>
          <w:sz w:val="22"/>
          <w:szCs w:val="24"/>
        </w:rPr>
        <w:t>Counc</w:t>
      </w:r>
      <w:r w:rsidR="00126CD1">
        <w:rPr>
          <w:rFonts w:ascii="Arial" w:hAnsi="Arial" w:cs="Arial"/>
          <w:sz w:val="22"/>
          <w:szCs w:val="24"/>
        </w:rPr>
        <w:t xml:space="preserve">il Members and Employees </w:t>
      </w:r>
      <w:r w:rsidRPr="00562866">
        <w:rPr>
          <w:rFonts w:ascii="Arial" w:hAnsi="Arial" w:cs="Arial"/>
          <w:sz w:val="22"/>
          <w:szCs w:val="24"/>
        </w:rPr>
        <w:t>are required, in addition to declaring any financial interests to declare any interest that may affect their impartiality in considering a matter.  This declaration does not restrict any right to participate in or be present during the decision-making procedure.</w:t>
      </w:r>
    </w:p>
    <w:p w14:paraId="4D235490" w14:textId="77777777" w:rsidR="007379DF" w:rsidRPr="00562866" w:rsidRDefault="007379DF" w:rsidP="007379DF">
      <w:pPr>
        <w:pStyle w:val="BodyTextIndent"/>
        <w:tabs>
          <w:tab w:val="clear" w:pos="720"/>
        </w:tabs>
        <w:ind w:left="0"/>
        <w:rPr>
          <w:rFonts w:ascii="Arial" w:hAnsi="Arial" w:cs="Arial"/>
          <w:sz w:val="22"/>
          <w:szCs w:val="24"/>
        </w:rPr>
      </w:pPr>
    </w:p>
    <w:p w14:paraId="5F700149" w14:textId="77777777" w:rsidR="007379DF" w:rsidRPr="00562866" w:rsidRDefault="007379DF" w:rsidP="007379DF">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66EE39B7" w14:textId="77777777" w:rsidR="007379DF" w:rsidRPr="00562866" w:rsidRDefault="007379DF" w:rsidP="007379DF">
      <w:pPr>
        <w:pStyle w:val="BodyTextIndent"/>
        <w:tabs>
          <w:tab w:val="clear" w:pos="720"/>
        </w:tabs>
        <w:ind w:left="0"/>
        <w:rPr>
          <w:rFonts w:ascii="Arial" w:hAnsi="Arial" w:cs="Arial"/>
          <w:sz w:val="22"/>
          <w:szCs w:val="24"/>
        </w:rPr>
      </w:pPr>
    </w:p>
    <w:p w14:paraId="5C290668" w14:textId="77777777" w:rsidR="007379DF" w:rsidRPr="00801809" w:rsidRDefault="007379DF" w:rsidP="007379DF">
      <w:pPr>
        <w:pStyle w:val="Default"/>
        <w:jc w:val="both"/>
        <w:rPr>
          <w:color w:val="auto"/>
          <w:sz w:val="22"/>
          <w:szCs w:val="22"/>
        </w:rPr>
      </w:pPr>
      <w:r w:rsidRPr="00801809">
        <w:rPr>
          <w:color w:val="auto"/>
          <w:sz w:val="22"/>
          <w:szCs w:val="22"/>
        </w:rPr>
        <w:t xml:space="preserve">"With regard to the matter in item x </w:t>
      </w:r>
      <w:proofErr w:type="gramStart"/>
      <w:r w:rsidRPr="00801809">
        <w:rPr>
          <w:color w:val="auto"/>
          <w:sz w:val="22"/>
          <w:szCs w:val="22"/>
        </w:rPr>
        <w:t>…..</w:t>
      </w:r>
      <w:proofErr w:type="gramEnd"/>
      <w:r w:rsidRPr="00801809">
        <w:rPr>
          <w:color w:val="auto"/>
          <w:sz w:val="22"/>
          <w:szCs w:val="22"/>
        </w:rPr>
        <w:t xml:space="preserve"> I disclose that I have an association with the applicant (or person seeking a decision). This association is </w:t>
      </w:r>
      <w:proofErr w:type="gramStart"/>
      <w:r w:rsidRPr="00801809">
        <w:rPr>
          <w:color w:val="auto"/>
          <w:sz w:val="22"/>
          <w:szCs w:val="22"/>
        </w:rPr>
        <w:t>…..</w:t>
      </w:r>
      <w:proofErr w:type="gramEnd"/>
      <w:r w:rsidRPr="00801809">
        <w:rPr>
          <w:color w:val="auto"/>
          <w:sz w:val="22"/>
          <w:szCs w:val="22"/>
        </w:rPr>
        <w:t xml:space="preserve"> (</w:t>
      </w:r>
      <w:proofErr w:type="gramStart"/>
      <w:r w:rsidRPr="00801809">
        <w:rPr>
          <w:color w:val="auto"/>
          <w:sz w:val="22"/>
          <w:szCs w:val="22"/>
        </w:rPr>
        <w:t>nature</w:t>
      </w:r>
      <w:proofErr w:type="gramEnd"/>
      <w:r w:rsidRPr="00801809">
        <w:rPr>
          <w:color w:val="auto"/>
          <w:sz w:val="22"/>
          <w:szCs w:val="22"/>
        </w:rPr>
        <w:t xml:space="preserve"> of the interest).</w:t>
      </w:r>
    </w:p>
    <w:p w14:paraId="2CE7B752" w14:textId="77777777" w:rsidR="007379DF" w:rsidRPr="00801809" w:rsidRDefault="007379DF" w:rsidP="007379DF">
      <w:pPr>
        <w:pStyle w:val="Default"/>
        <w:jc w:val="both"/>
        <w:rPr>
          <w:color w:val="auto"/>
          <w:sz w:val="22"/>
          <w:szCs w:val="22"/>
        </w:rPr>
      </w:pPr>
      <w:r w:rsidRPr="00801809">
        <w:rPr>
          <w:color w:val="auto"/>
          <w:sz w:val="22"/>
          <w:szCs w:val="22"/>
        </w:rPr>
        <w:t xml:space="preserve"> </w:t>
      </w:r>
    </w:p>
    <w:p w14:paraId="5070A213" w14:textId="77777777" w:rsidR="007379DF" w:rsidRPr="00801809" w:rsidRDefault="007379DF" w:rsidP="007379DF">
      <w:pPr>
        <w:pStyle w:val="BodyTextIndent"/>
        <w:tabs>
          <w:tab w:val="clear" w:pos="720"/>
        </w:tabs>
        <w:ind w:left="0"/>
        <w:rPr>
          <w:rFonts w:ascii="Arial" w:hAnsi="Arial" w:cs="Arial"/>
          <w:sz w:val="22"/>
          <w:szCs w:val="22"/>
        </w:rPr>
      </w:pPr>
      <w:proofErr w:type="gramStart"/>
      <w:r w:rsidRPr="00801809">
        <w:rPr>
          <w:rFonts w:ascii="Arial" w:hAnsi="Arial" w:cs="Arial"/>
          <w:sz w:val="22"/>
          <w:szCs w:val="22"/>
        </w:rPr>
        <w:t>As a consequence</w:t>
      </w:r>
      <w:proofErr w:type="gramEnd"/>
      <w:r w:rsidRPr="00801809">
        <w:rPr>
          <w:rFonts w:ascii="Arial" w:hAnsi="Arial" w:cs="Arial"/>
          <w:sz w:val="22"/>
          <w:szCs w:val="22"/>
        </w:rPr>
        <w:t>, there may be a perception that my impartiality on the matter may be affected. I declare that I will consider this matter on its merits and vote accordingly."</w:t>
      </w:r>
    </w:p>
    <w:p w14:paraId="0C069237" w14:textId="77777777" w:rsidR="007379DF" w:rsidRPr="00562866" w:rsidRDefault="007379DF" w:rsidP="007379DF">
      <w:pPr>
        <w:pStyle w:val="BodyTextIndent"/>
        <w:tabs>
          <w:tab w:val="clear" w:pos="720"/>
        </w:tabs>
        <w:ind w:left="0"/>
        <w:rPr>
          <w:rFonts w:ascii="Arial" w:hAnsi="Arial" w:cs="Arial"/>
          <w:sz w:val="22"/>
          <w:szCs w:val="24"/>
        </w:rPr>
      </w:pPr>
    </w:p>
    <w:p w14:paraId="7323FD40" w14:textId="71A57D90" w:rsidR="007379DF" w:rsidRPr="00562866" w:rsidRDefault="007379DF" w:rsidP="007379DF">
      <w:pPr>
        <w:pStyle w:val="BodyTextIndent"/>
        <w:tabs>
          <w:tab w:val="clear" w:pos="720"/>
        </w:tabs>
        <w:ind w:left="0"/>
        <w:rPr>
          <w:rFonts w:ascii="Arial" w:hAnsi="Arial" w:cs="Arial"/>
          <w:sz w:val="22"/>
          <w:szCs w:val="24"/>
        </w:rPr>
      </w:pPr>
      <w:r w:rsidRPr="00562866">
        <w:rPr>
          <w:rFonts w:ascii="Arial" w:hAnsi="Arial" w:cs="Arial"/>
          <w:sz w:val="22"/>
          <w:szCs w:val="24"/>
        </w:rPr>
        <w:t>The</w:t>
      </w:r>
      <w:r w:rsidR="00126CD1">
        <w:rPr>
          <w:rFonts w:ascii="Arial" w:hAnsi="Arial" w:cs="Arial"/>
          <w:sz w:val="22"/>
          <w:szCs w:val="24"/>
        </w:rPr>
        <w:t xml:space="preserve"> Council M</w:t>
      </w:r>
      <w:r w:rsidRPr="00562866">
        <w:rPr>
          <w:rFonts w:ascii="Arial" w:hAnsi="Arial" w:cs="Arial"/>
          <w:sz w:val="22"/>
          <w:szCs w:val="24"/>
        </w:rPr>
        <w:t>ember</w:t>
      </w:r>
      <w:r>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7FCF0F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58ADBFB"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B26124F" w14:textId="153396AE" w:rsidR="00D05D6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8" w:name="_Toc73652182"/>
      <w:r w:rsidRPr="00180419">
        <w:rPr>
          <w:rFonts w:ascii="Arial" w:hAnsi="Arial" w:cs="Arial"/>
          <w:caps w:val="0"/>
          <w:sz w:val="24"/>
          <w:szCs w:val="24"/>
          <w:u w:val="none"/>
        </w:rPr>
        <w:t xml:space="preserve">Declarations by </w:t>
      </w:r>
      <w:r w:rsidR="00126CD1">
        <w:rPr>
          <w:rFonts w:ascii="Arial" w:hAnsi="Arial" w:cs="Arial"/>
          <w:caps w:val="0"/>
          <w:sz w:val="24"/>
          <w:szCs w:val="24"/>
          <w:u w:val="none"/>
        </w:rPr>
        <w:t xml:space="preserve">Council </w:t>
      </w:r>
      <w:r w:rsidRPr="00180419">
        <w:rPr>
          <w:rFonts w:ascii="Arial" w:hAnsi="Arial" w:cs="Arial"/>
          <w:caps w:val="0"/>
          <w:sz w:val="24"/>
          <w:szCs w:val="24"/>
          <w:u w:val="none"/>
        </w:rPr>
        <w:t>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8"/>
    </w:p>
    <w:p w14:paraId="7E9950A3"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AB78BCD" w14:textId="172F5983" w:rsidR="00D05D60" w:rsidRPr="00180419" w:rsidRDefault="00126CD1" w:rsidP="003F7444">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Council </w:t>
      </w:r>
      <w:r w:rsidR="009368F4"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4E7B2AC9"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6254FC3"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071D783" w14:textId="77777777" w:rsidR="00D05D60"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9" w:name="_Toc73652183"/>
      <w:r w:rsidRPr="00180419">
        <w:rPr>
          <w:rFonts w:ascii="Arial" w:hAnsi="Arial" w:cs="Arial"/>
          <w:caps w:val="0"/>
          <w:sz w:val="24"/>
          <w:szCs w:val="24"/>
          <w:u w:val="none"/>
        </w:rPr>
        <w:t>Confirmation of Minutes</w:t>
      </w:r>
      <w:bookmarkEnd w:id="9"/>
    </w:p>
    <w:p w14:paraId="6A65971A" w14:textId="77777777" w:rsidR="00562866" w:rsidRPr="00562866" w:rsidRDefault="00562866" w:rsidP="00765E9D">
      <w:pPr>
        <w:jc w:val="both"/>
      </w:pPr>
    </w:p>
    <w:p w14:paraId="5662AA78" w14:textId="10250349" w:rsidR="00477C38" w:rsidRPr="00562866" w:rsidRDefault="00477C38" w:rsidP="00C64AA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0" w:name="_Toc73652184"/>
      <w:r w:rsidRPr="00180419">
        <w:rPr>
          <w:rFonts w:ascii="Arial" w:hAnsi="Arial" w:cs="Arial"/>
          <w:sz w:val="24"/>
          <w:szCs w:val="24"/>
          <w:u w:val="none"/>
        </w:rPr>
        <w:t xml:space="preserve">Committee Meeting </w:t>
      </w:r>
      <w:r w:rsidR="00542D78">
        <w:rPr>
          <w:rFonts w:ascii="Arial" w:hAnsi="Arial" w:cs="Arial"/>
          <w:sz w:val="24"/>
          <w:szCs w:val="24"/>
          <w:u w:val="none"/>
        </w:rPr>
        <w:t>11</w:t>
      </w:r>
      <w:r w:rsidR="00D7670B">
        <w:rPr>
          <w:rFonts w:ascii="Arial" w:hAnsi="Arial" w:cs="Arial"/>
          <w:sz w:val="24"/>
          <w:szCs w:val="24"/>
          <w:u w:val="none"/>
        </w:rPr>
        <w:t xml:space="preserve"> </w:t>
      </w:r>
      <w:r w:rsidR="00542D78">
        <w:rPr>
          <w:rFonts w:ascii="Arial" w:hAnsi="Arial" w:cs="Arial"/>
          <w:sz w:val="24"/>
          <w:szCs w:val="24"/>
          <w:u w:val="none"/>
        </w:rPr>
        <w:t>May</w:t>
      </w:r>
      <w:r w:rsidR="00D7670B">
        <w:rPr>
          <w:rFonts w:ascii="Arial" w:hAnsi="Arial" w:cs="Arial"/>
          <w:sz w:val="24"/>
          <w:szCs w:val="24"/>
          <w:u w:val="none"/>
        </w:rPr>
        <w:t xml:space="preserve"> 2021</w:t>
      </w:r>
      <w:bookmarkEnd w:id="10"/>
    </w:p>
    <w:p w14:paraId="22329842"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A07ED94" w14:textId="34FB624F" w:rsidR="00D05D60" w:rsidRPr="00562866" w:rsidRDefault="00477C38"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E5362B">
        <w:rPr>
          <w:rFonts w:ascii="Arial" w:hAnsi="Arial" w:cs="Arial"/>
          <w:szCs w:val="24"/>
        </w:rPr>
        <w:t>M</w:t>
      </w:r>
      <w:r w:rsidR="00D05D60" w:rsidRPr="00562866">
        <w:rPr>
          <w:rFonts w:ascii="Arial" w:hAnsi="Arial" w:cs="Arial"/>
          <w:szCs w:val="24"/>
        </w:rPr>
        <w:t xml:space="preserve">inutes of the Council Committee held </w:t>
      </w:r>
      <w:r w:rsidR="00542D78">
        <w:rPr>
          <w:rFonts w:ascii="Arial" w:hAnsi="Arial" w:cs="Arial"/>
          <w:szCs w:val="24"/>
        </w:rPr>
        <w:t>11</w:t>
      </w:r>
      <w:r w:rsidR="00D7670B">
        <w:rPr>
          <w:rFonts w:ascii="Arial" w:hAnsi="Arial" w:cs="Arial"/>
          <w:szCs w:val="24"/>
        </w:rPr>
        <w:t xml:space="preserve"> </w:t>
      </w:r>
      <w:r w:rsidR="00FC3205">
        <w:rPr>
          <w:rFonts w:ascii="Arial" w:hAnsi="Arial" w:cs="Arial"/>
          <w:szCs w:val="24"/>
        </w:rPr>
        <w:t>May</w:t>
      </w:r>
      <w:r w:rsidR="00D7670B">
        <w:rPr>
          <w:rFonts w:ascii="Arial" w:hAnsi="Arial" w:cs="Arial"/>
          <w:szCs w:val="24"/>
        </w:rPr>
        <w:t xml:space="preserve"> 2021</w:t>
      </w:r>
      <w:r w:rsidR="0043778E">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3F7444">
        <w:rPr>
          <w:rFonts w:ascii="Arial" w:hAnsi="Arial" w:cs="Arial"/>
          <w:szCs w:val="24"/>
        </w:rPr>
        <w:t>confirmed.</w:t>
      </w:r>
    </w:p>
    <w:p w14:paraId="6D31F2D2"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303D5B00"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3CD8DA74" w14:textId="77777777" w:rsidR="009368F4" w:rsidRPr="003F7444" w:rsidRDefault="00562866"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1" w:name="_Toc73652185"/>
      <w:r w:rsidRPr="00180419">
        <w:rPr>
          <w:rFonts w:ascii="Arial" w:hAnsi="Arial" w:cs="Arial"/>
          <w:caps w:val="0"/>
          <w:sz w:val="24"/>
          <w:szCs w:val="24"/>
          <w:u w:val="none"/>
        </w:rPr>
        <w:t>Matters for Which the Meeting May Be Closed</w:t>
      </w:r>
      <w:bookmarkEnd w:id="11"/>
    </w:p>
    <w:p w14:paraId="66416A9B" w14:textId="77777777" w:rsidR="009368F4" w:rsidRPr="00180419" w:rsidRDefault="009368F4" w:rsidP="00765E9D">
      <w:pPr>
        <w:ind w:left="720"/>
        <w:jc w:val="both"/>
        <w:rPr>
          <w:rFonts w:ascii="Arial" w:hAnsi="Arial" w:cs="Arial"/>
          <w:szCs w:val="24"/>
        </w:rPr>
      </w:pPr>
    </w:p>
    <w:p w14:paraId="76A3ADAC" w14:textId="77777777" w:rsidR="009368F4" w:rsidRDefault="009368F4" w:rsidP="003F7444">
      <w:pPr>
        <w:jc w:val="both"/>
        <w:rPr>
          <w:rFonts w:ascii="Arial" w:hAnsi="Arial" w:cs="Arial"/>
          <w:szCs w:val="24"/>
        </w:rPr>
      </w:pPr>
      <w:r w:rsidRPr="00180419">
        <w:rPr>
          <w:rFonts w:ascii="Arial" w:hAnsi="Arial" w:cs="Arial"/>
          <w:szCs w:val="24"/>
        </w:rPr>
        <w:t>In accordance with Standing Orders and for the convenience of the public, the Committee is to identify any matter which is to be discussed behind closed doors at this meeting and that matter is to be deferred for consideration as</w:t>
      </w:r>
      <w:r w:rsidR="003F7444">
        <w:rPr>
          <w:rFonts w:ascii="Arial" w:hAnsi="Arial" w:cs="Arial"/>
          <w:szCs w:val="24"/>
        </w:rPr>
        <w:t xml:space="preserve"> the last item of this meeting.</w:t>
      </w:r>
    </w:p>
    <w:p w14:paraId="004A98DF" w14:textId="77777777" w:rsidR="00562866" w:rsidRDefault="00562866" w:rsidP="00765E9D">
      <w:pPr>
        <w:ind w:left="720"/>
        <w:jc w:val="both"/>
        <w:rPr>
          <w:rFonts w:ascii="Arial" w:hAnsi="Arial" w:cs="Arial"/>
          <w:szCs w:val="24"/>
        </w:rPr>
      </w:pPr>
    </w:p>
    <w:p w14:paraId="48D76061" w14:textId="77777777" w:rsidR="00562866" w:rsidRPr="00180419" w:rsidRDefault="00562866" w:rsidP="00765E9D">
      <w:pPr>
        <w:ind w:left="720"/>
        <w:jc w:val="both"/>
        <w:rPr>
          <w:rFonts w:ascii="Arial" w:hAnsi="Arial" w:cs="Arial"/>
          <w:szCs w:val="24"/>
        </w:rPr>
      </w:pPr>
    </w:p>
    <w:p w14:paraId="09993A04" w14:textId="77777777" w:rsidR="00D05D60" w:rsidRPr="003F7444" w:rsidRDefault="0070410F"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2" w:name="_Toc73652186"/>
      <w:r w:rsidRPr="00180419">
        <w:rPr>
          <w:rFonts w:ascii="Arial" w:hAnsi="Arial" w:cs="Arial"/>
          <w:caps w:val="0"/>
          <w:sz w:val="24"/>
          <w:szCs w:val="24"/>
          <w:u w:val="none"/>
        </w:rPr>
        <w:t>Divisional Reports</w:t>
      </w:r>
      <w:bookmarkEnd w:id="12"/>
    </w:p>
    <w:p w14:paraId="565365F9" w14:textId="77777777" w:rsidR="00085B7F" w:rsidRPr="00180419" w:rsidRDefault="00085B7F" w:rsidP="00765E9D">
      <w:pPr>
        <w:ind w:left="720"/>
        <w:jc w:val="both"/>
        <w:rPr>
          <w:rFonts w:ascii="Arial" w:hAnsi="Arial" w:cs="Arial"/>
          <w:szCs w:val="24"/>
        </w:rPr>
      </w:pPr>
    </w:p>
    <w:p w14:paraId="587BD5FA" w14:textId="77777777" w:rsidR="00085B7F" w:rsidRPr="0070410F" w:rsidRDefault="0070410F" w:rsidP="003F7444">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Note</w:t>
      </w:r>
      <w:r w:rsidR="00085B7F" w:rsidRPr="0070410F">
        <w:rPr>
          <w:rFonts w:ascii="Arial" w:hAnsi="Arial" w:cs="Arial"/>
          <w:sz w:val="22"/>
          <w:szCs w:val="24"/>
        </w:rPr>
        <w:t xml:space="preserve">: Regulation 11(da) of the </w:t>
      </w:r>
      <w:r w:rsidR="00085B7F" w:rsidRPr="0070410F">
        <w:rPr>
          <w:rFonts w:ascii="Arial" w:hAnsi="Arial" w:cs="Arial"/>
          <w:i/>
          <w:sz w:val="22"/>
          <w:szCs w:val="24"/>
        </w:rPr>
        <w:t xml:space="preserve">Local Government (Administration) Regulations 1996 </w:t>
      </w:r>
      <w:r w:rsidR="00085B7F"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00085B7F"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00085B7F" w:rsidRPr="0070410F">
        <w:rPr>
          <w:rFonts w:ascii="Arial" w:hAnsi="Arial" w:cs="Arial"/>
          <w:sz w:val="22"/>
          <w:szCs w:val="24"/>
        </w:rPr>
        <w:t>.</w:t>
      </w:r>
    </w:p>
    <w:p w14:paraId="3965A5B0" w14:textId="4FAA438B" w:rsidR="00D05D60" w:rsidRPr="00180419" w:rsidRDefault="006D263D" w:rsidP="00C64AA1">
      <w:pPr>
        <w:pStyle w:val="Heading2"/>
        <w:numPr>
          <w:ilvl w:val="1"/>
          <w:numId w:val="1"/>
        </w:numPr>
        <w:tabs>
          <w:tab w:val="clear" w:pos="720"/>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3" w:name="_Toc73652187"/>
      <w:r w:rsidR="00420C57">
        <w:rPr>
          <w:rFonts w:ascii="Arial" w:hAnsi="Arial" w:cs="Arial"/>
          <w:sz w:val="24"/>
          <w:szCs w:val="24"/>
          <w:u w:val="none"/>
        </w:rPr>
        <w:lastRenderedPageBreak/>
        <w:t>Planning &amp; Development</w:t>
      </w:r>
      <w:r w:rsidR="00A53BD3" w:rsidRPr="00180419">
        <w:rPr>
          <w:rFonts w:ascii="Arial" w:hAnsi="Arial" w:cs="Arial"/>
          <w:sz w:val="24"/>
          <w:szCs w:val="24"/>
          <w:u w:val="none"/>
        </w:rPr>
        <w:t xml:space="preserve"> </w:t>
      </w:r>
      <w:r w:rsidR="00D05D60" w:rsidRPr="00180419">
        <w:rPr>
          <w:rFonts w:ascii="Arial" w:hAnsi="Arial" w:cs="Arial"/>
          <w:sz w:val="24"/>
          <w:szCs w:val="24"/>
          <w:u w:val="none"/>
        </w:rPr>
        <w:t>Report N</w:t>
      </w:r>
      <w:r w:rsidR="00AB3667">
        <w:rPr>
          <w:rFonts w:ascii="Arial" w:hAnsi="Arial" w:cs="Arial"/>
          <w:sz w:val="24"/>
          <w:szCs w:val="24"/>
          <w:u w:val="none"/>
        </w:rPr>
        <w:t>o</w:t>
      </w:r>
      <w:r w:rsidR="00465A04">
        <w:rPr>
          <w:rFonts w:ascii="Arial" w:hAnsi="Arial" w:cs="Arial"/>
          <w:sz w:val="24"/>
          <w:szCs w:val="24"/>
          <w:u w:val="none"/>
        </w:rPr>
        <w:t xml:space="preserve"> </w:t>
      </w:r>
      <w:r w:rsidR="00420C57">
        <w:rPr>
          <w:rFonts w:ascii="Arial" w:hAnsi="Arial" w:cs="Arial"/>
          <w:sz w:val="24"/>
          <w:szCs w:val="24"/>
          <w:u w:val="none"/>
        </w:rPr>
        <w:t>PD</w:t>
      </w:r>
      <w:r w:rsidR="009C509F">
        <w:rPr>
          <w:rFonts w:ascii="Arial" w:hAnsi="Arial" w:cs="Arial"/>
          <w:sz w:val="24"/>
          <w:szCs w:val="24"/>
          <w:u w:val="none"/>
        </w:rPr>
        <w:t>22.21</w:t>
      </w:r>
      <w:bookmarkEnd w:id="13"/>
    </w:p>
    <w:p w14:paraId="0B92308D"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25D3C03" w14:textId="3512D19C" w:rsidR="00D05D60" w:rsidRPr="00465A04" w:rsidRDefault="00576956" w:rsidP="003F7444">
      <w:pPr>
        <w:numPr>
          <w:ilvl w:val="12"/>
          <w:numId w:val="0"/>
        </w:numPr>
        <w:tabs>
          <w:tab w:val="left" w:pos="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Planning &amp; </w:t>
      </w:r>
      <w:r w:rsidR="00477C38" w:rsidRPr="00180419">
        <w:rPr>
          <w:rFonts w:ascii="Arial" w:hAnsi="Arial" w:cs="Arial"/>
          <w:szCs w:val="24"/>
        </w:rPr>
        <w:t xml:space="preserve">Development </w:t>
      </w:r>
      <w:r w:rsidR="00D05D60" w:rsidRPr="00180419">
        <w:rPr>
          <w:rFonts w:ascii="Arial" w:hAnsi="Arial" w:cs="Arial"/>
          <w:szCs w:val="24"/>
        </w:rPr>
        <w:t>Report No</w:t>
      </w:r>
      <w:r w:rsidR="009C509F">
        <w:rPr>
          <w:rFonts w:ascii="Arial" w:hAnsi="Arial" w:cs="Arial"/>
          <w:szCs w:val="24"/>
        </w:rPr>
        <w:t xml:space="preserve"> </w:t>
      </w:r>
      <w:r w:rsidR="00420C57">
        <w:rPr>
          <w:rFonts w:ascii="Arial" w:hAnsi="Arial" w:cs="Arial"/>
          <w:szCs w:val="24"/>
        </w:rPr>
        <w:t>P</w:t>
      </w:r>
      <w:r w:rsidR="008313F0" w:rsidRPr="00180419">
        <w:rPr>
          <w:rFonts w:ascii="Arial" w:hAnsi="Arial" w:cs="Arial"/>
          <w:szCs w:val="24"/>
        </w:rPr>
        <w:t>D</w:t>
      </w:r>
      <w:r w:rsidR="008407AD">
        <w:rPr>
          <w:rFonts w:ascii="Arial" w:hAnsi="Arial" w:cs="Arial"/>
          <w:szCs w:val="24"/>
        </w:rPr>
        <w:t>2</w:t>
      </w:r>
      <w:r w:rsidR="009C509F">
        <w:rPr>
          <w:rFonts w:ascii="Arial" w:hAnsi="Arial" w:cs="Arial"/>
          <w:szCs w:val="24"/>
        </w:rPr>
        <w:t>2</w:t>
      </w:r>
      <w:r w:rsidR="008407AD">
        <w:rPr>
          <w:rFonts w:ascii="Arial" w:hAnsi="Arial" w:cs="Arial"/>
          <w:szCs w:val="24"/>
        </w:rPr>
        <w:t>.21</w:t>
      </w:r>
      <w:r w:rsidR="00D05D60" w:rsidRPr="00180419">
        <w:rPr>
          <w:rFonts w:ascii="Arial" w:hAnsi="Arial" w:cs="Arial"/>
          <w:szCs w:val="24"/>
        </w:rPr>
        <w:t xml:space="preserve"> to be dealt with </w:t>
      </w:r>
      <w:r w:rsidR="00D05D60" w:rsidRPr="00465A04">
        <w:rPr>
          <w:rFonts w:ascii="Arial" w:hAnsi="Arial" w:cs="Arial"/>
          <w:szCs w:val="24"/>
        </w:rPr>
        <w:t>at this point</w:t>
      </w:r>
      <w:r w:rsidR="00A53BD3" w:rsidRPr="00465A04">
        <w:rPr>
          <w:rFonts w:ascii="Arial" w:hAnsi="Arial" w:cs="Arial"/>
          <w:szCs w:val="24"/>
        </w:rPr>
        <w:t xml:space="preserve"> (c</w:t>
      </w:r>
      <w:r w:rsidR="00465A04" w:rsidRPr="00465A04">
        <w:rPr>
          <w:rFonts w:ascii="Arial" w:hAnsi="Arial" w:cs="Arial"/>
          <w:szCs w:val="24"/>
        </w:rPr>
        <w:t>opy a</w:t>
      </w:r>
      <w:r w:rsidR="00A53BD3" w:rsidRPr="00465A04">
        <w:rPr>
          <w:rFonts w:ascii="Arial" w:hAnsi="Arial" w:cs="Arial"/>
          <w:szCs w:val="24"/>
        </w:rPr>
        <w:t xml:space="preserve">ttached </w:t>
      </w:r>
      <w:r w:rsidR="00465A04" w:rsidRPr="00465A04">
        <w:rPr>
          <w:rFonts w:ascii="Arial" w:hAnsi="Arial" w:cs="Arial"/>
          <w:szCs w:val="24"/>
        </w:rPr>
        <w:t>y</w:t>
      </w:r>
      <w:r w:rsidR="00A53BD3" w:rsidRPr="00465A04">
        <w:rPr>
          <w:rFonts w:ascii="Arial" w:hAnsi="Arial" w:cs="Arial"/>
          <w:szCs w:val="24"/>
        </w:rPr>
        <w:t xml:space="preserve">ellow </w:t>
      </w:r>
      <w:r w:rsidR="00465A04" w:rsidRPr="00465A04">
        <w:rPr>
          <w:rFonts w:ascii="Arial" w:hAnsi="Arial" w:cs="Arial"/>
          <w:szCs w:val="24"/>
        </w:rPr>
        <w:t>c</w:t>
      </w:r>
      <w:r w:rsidR="00A53BD3" w:rsidRPr="00465A04">
        <w:rPr>
          <w:rFonts w:ascii="Arial" w:hAnsi="Arial" w:cs="Arial"/>
          <w:szCs w:val="24"/>
        </w:rPr>
        <w:t xml:space="preserve">over </w:t>
      </w:r>
      <w:r w:rsidR="00465A04" w:rsidRPr="00465A04">
        <w:rPr>
          <w:rFonts w:ascii="Arial" w:hAnsi="Arial" w:cs="Arial"/>
          <w:szCs w:val="24"/>
        </w:rPr>
        <w:t>s</w:t>
      </w:r>
      <w:r w:rsidR="00A53BD3" w:rsidRPr="00465A04">
        <w:rPr>
          <w:rFonts w:ascii="Arial" w:hAnsi="Arial" w:cs="Arial"/>
          <w:szCs w:val="24"/>
        </w:rPr>
        <w:t>heet)</w:t>
      </w:r>
      <w:r w:rsidR="00D05D60" w:rsidRPr="00465A04">
        <w:rPr>
          <w:rFonts w:ascii="Arial" w:hAnsi="Arial" w:cs="Arial"/>
          <w:szCs w:val="24"/>
        </w:rPr>
        <w:t>.</w:t>
      </w:r>
    </w:p>
    <w:p w14:paraId="4DD3E7B3" w14:textId="77777777" w:rsidR="00765E9D" w:rsidRDefault="00765E9D" w:rsidP="003F7444">
      <w:pPr>
        <w:tabs>
          <w:tab w:val="left" w:pos="0"/>
          <w:tab w:val="left" w:pos="1701"/>
          <w:tab w:val="left" w:pos="2410"/>
          <w:tab w:val="left" w:pos="2977"/>
          <w:tab w:val="right" w:pos="8505"/>
        </w:tabs>
        <w:jc w:val="both"/>
        <w:rPr>
          <w:rFonts w:ascii="Arial" w:hAnsi="Arial" w:cs="Arial"/>
          <w:szCs w:val="24"/>
        </w:rPr>
      </w:pPr>
    </w:p>
    <w:p w14:paraId="14E1E650" w14:textId="07E2EEC0" w:rsidR="004B5D02" w:rsidRDefault="004B5D02" w:rsidP="00896BAC">
      <w:pPr>
        <w:numPr>
          <w:ilvl w:val="12"/>
          <w:numId w:val="0"/>
        </w:numPr>
        <w:tabs>
          <w:tab w:val="left" w:pos="720"/>
          <w:tab w:val="left" w:pos="1418"/>
          <w:tab w:val="left" w:pos="2410"/>
          <w:tab w:val="left" w:pos="2977"/>
          <w:tab w:val="right" w:pos="8335"/>
          <w:tab w:val="right" w:pos="8505"/>
        </w:tabs>
        <w:ind w:left="1418" w:hanging="1418"/>
        <w:jc w:val="both"/>
        <w:rPr>
          <w:rFonts w:ascii="Arial" w:hAnsi="Arial" w:cs="Arial"/>
          <w:szCs w:val="24"/>
        </w:rPr>
      </w:pPr>
      <w:r w:rsidRPr="004B5D02">
        <w:rPr>
          <w:rFonts w:ascii="Arial" w:hAnsi="Arial" w:cs="Arial"/>
          <w:szCs w:val="24"/>
        </w:rPr>
        <w:t>PD</w:t>
      </w:r>
      <w:r w:rsidR="009C509F">
        <w:rPr>
          <w:rFonts w:ascii="Arial" w:hAnsi="Arial" w:cs="Arial"/>
          <w:szCs w:val="24"/>
        </w:rPr>
        <w:t>22.21</w:t>
      </w:r>
      <w:r w:rsidRPr="004B5D02">
        <w:rPr>
          <w:rFonts w:ascii="Arial" w:hAnsi="Arial" w:cs="Arial"/>
          <w:szCs w:val="24"/>
        </w:rPr>
        <w:tab/>
        <w:t xml:space="preserve">Consideration of </w:t>
      </w:r>
      <w:r w:rsidR="00682BFE">
        <w:rPr>
          <w:rFonts w:ascii="Arial" w:hAnsi="Arial" w:cs="Arial"/>
          <w:szCs w:val="24"/>
        </w:rPr>
        <w:t xml:space="preserve">Development Application for 5 Grouped Dwellings at </w:t>
      </w:r>
      <w:r w:rsidR="006E78E5">
        <w:rPr>
          <w:rFonts w:ascii="Arial" w:hAnsi="Arial" w:cs="Arial"/>
          <w:szCs w:val="24"/>
        </w:rPr>
        <w:t>15 Thomas Street, Nedlands</w:t>
      </w:r>
    </w:p>
    <w:p w14:paraId="7D42DE89" w14:textId="77777777" w:rsidR="004B5D02" w:rsidRPr="004B5D02" w:rsidRDefault="004B5D02" w:rsidP="00896BAC">
      <w:pPr>
        <w:numPr>
          <w:ilvl w:val="12"/>
          <w:numId w:val="0"/>
        </w:numPr>
        <w:tabs>
          <w:tab w:val="left" w:pos="720"/>
          <w:tab w:val="left" w:pos="1418"/>
          <w:tab w:val="left" w:pos="2410"/>
          <w:tab w:val="left" w:pos="2977"/>
          <w:tab w:val="right" w:pos="8335"/>
          <w:tab w:val="right" w:pos="8505"/>
        </w:tabs>
        <w:ind w:left="1418" w:hanging="1418"/>
        <w:jc w:val="both"/>
        <w:rPr>
          <w:rFonts w:ascii="Arial" w:hAnsi="Arial" w:cs="Arial"/>
          <w:szCs w:val="24"/>
        </w:rPr>
      </w:pPr>
    </w:p>
    <w:p w14:paraId="746F1CBA"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071198BB" w14:textId="5C20AA37" w:rsidR="00D05D60" w:rsidRPr="00465A04" w:rsidRDefault="006D263D" w:rsidP="00C64AA1">
      <w:pPr>
        <w:pStyle w:val="Heading2"/>
        <w:numPr>
          <w:ilvl w:val="1"/>
          <w:numId w:val="1"/>
        </w:numPr>
        <w:tabs>
          <w:tab w:val="clear" w:pos="720"/>
          <w:tab w:val="left" w:pos="0"/>
        </w:tabs>
        <w:spacing w:before="0" w:after="0"/>
        <w:ind w:left="0" w:hanging="851"/>
        <w:rPr>
          <w:rFonts w:ascii="Arial" w:hAnsi="Arial" w:cs="Arial"/>
          <w:sz w:val="24"/>
          <w:szCs w:val="24"/>
          <w:u w:val="none"/>
        </w:rPr>
      </w:pPr>
      <w:r w:rsidRPr="00373911">
        <w:rPr>
          <w:rFonts w:ascii="Arial" w:hAnsi="Arial" w:cs="Arial"/>
          <w:sz w:val="24"/>
          <w:szCs w:val="24"/>
          <w:u w:val="none"/>
        </w:rPr>
        <w:br w:type="page"/>
      </w:r>
      <w:bookmarkStart w:id="14" w:name="_Toc73652188"/>
      <w:r w:rsidR="00012D95">
        <w:rPr>
          <w:rFonts w:ascii="Arial" w:hAnsi="Arial" w:cs="Arial"/>
          <w:sz w:val="24"/>
          <w:szCs w:val="24"/>
          <w:u w:val="none"/>
        </w:rPr>
        <w:lastRenderedPageBreak/>
        <w:t>Technical Services</w:t>
      </w:r>
      <w:r w:rsidR="00201D69">
        <w:rPr>
          <w:rFonts w:ascii="Arial" w:hAnsi="Arial" w:cs="Arial"/>
          <w:sz w:val="24"/>
          <w:szCs w:val="24"/>
          <w:u w:val="none"/>
        </w:rPr>
        <w:t xml:space="preserve"> Report</w:t>
      </w:r>
      <w:r w:rsidR="00A53BD3" w:rsidRPr="00465A04">
        <w:rPr>
          <w:rFonts w:ascii="Arial" w:hAnsi="Arial" w:cs="Arial"/>
          <w:sz w:val="24"/>
          <w:szCs w:val="24"/>
          <w:u w:val="none"/>
        </w:rPr>
        <w:t xml:space="preserve"> </w:t>
      </w:r>
      <w:r w:rsidR="00465A04" w:rsidRPr="00465A04">
        <w:rPr>
          <w:rFonts w:ascii="Arial" w:hAnsi="Arial" w:cs="Arial"/>
          <w:sz w:val="24"/>
          <w:szCs w:val="24"/>
          <w:u w:val="none"/>
        </w:rPr>
        <w:t>N</w:t>
      </w:r>
      <w:r w:rsidR="00805CAD">
        <w:rPr>
          <w:rFonts w:ascii="Arial" w:hAnsi="Arial" w:cs="Arial"/>
          <w:sz w:val="24"/>
          <w:szCs w:val="24"/>
          <w:u w:val="none"/>
        </w:rPr>
        <w:t>o</w:t>
      </w:r>
      <w:r w:rsidR="00465A04" w:rsidRPr="00465A04">
        <w:rPr>
          <w:rFonts w:ascii="Arial" w:hAnsi="Arial" w:cs="Arial"/>
          <w:sz w:val="24"/>
          <w:szCs w:val="24"/>
          <w:u w:val="none"/>
        </w:rPr>
        <w:t xml:space="preserve"> </w:t>
      </w:r>
      <w:r w:rsidR="00201D69">
        <w:rPr>
          <w:rFonts w:ascii="Arial" w:hAnsi="Arial" w:cs="Arial"/>
          <w:sz w:val="24"/>
          <w:szCs w:val="24"/>
          <w:u w:val="none"/>
        </w:rPr>
        <w:t>TS</w:t>
      </w:r>
      <w:r w:rsidR="006E4521">
        <w:rPr>
          <w:rFonts w:ascii="Arial" w:hAnsi="Arial" w:cs="Arial"/>
          <w:sz w:val="24"/>
          <w:szCs w:val="24"/>
          <w:u w:val="none"/>
        </w:rPr>
        <w:t>11.21</w:t>
      </w:r>
      <w:bookmarkEnd w:id="14"/>
    </w:p>
    <w:p w14:paraId="491CFF45"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7879E2E3" w14:textId="6C216C93" w:rsidR="00D05D60" w:rsidRPr="00465A04" w:rsidRDefault="00C94D3C" w:rsidP="003F7444">
      <w:pPr>
        <w:tabs>
          <w:tab w:val="left" w:pos="1440"/>
          <w:tab w:val="left" w:pos="2410"/>
          <w:tab w:val="left" w:pos="2977"/>
          <w:tab w:val="right" w:pos="8505"/>
        </w:tabs>
        <w:jc w:val="both"/>
        <w:rPr>
          <w:rFonts w:ascii="Arial" w:hAnsi="Arial" w:cs="Arial"/>
          <w:szCs w:val="24"/>
        </w:rPr>
      </w:pPr>
      <w:r>
        <w:rPr>
          <w:rFonts w:ascii="Arial" w:hAnsi="Arial" w:cs="Arial"/>
          <w:szCs w:val="24"/>
        </w:rPr>
        <w:t xml:space="preserve">Technical Services </w:t>
      </w:r>
      <w:r w:rsidR="00D05D60" w:rsidRPr="00465A04">
        <w:rPr>
          <w:rFonts w:ascii="Arial" w:hAnsi="Arial" w:cs="Arial"/>
          <w:szCs w:val="24"/>
        </w:rPr>
        <w:t>Report No</w:t>
      </w:r>
      <w:r w:rsidR="00465A04">
        <w:rPr>
          <w:rFonts w:ascii="Arial" w:hAnsi="Arial" w:cs="Arial"/>
          <w:szCs w:val="24"/>
        </w:rPr>
        <w:t xml:space="preserve"> </w:t>
      </w:r>
      <w:r w:rsidR="006E4521">
        <w:rPr>
          <w:rFonts w:ascii="Arial" w:hAnsi="Arial" w:cs="Arial"/>
          <w:szCs w:val="24"/>
        </w:rPr>
        <w:t>TS11.21</w:t>
      </w:r>
      <w:r w:rsidR="008313F0" w:rsidRPr="00465A04">
        <w:rPr>
          <w:rFonts w:ascii="Arial" w:hAnsi="Arial" w:cs="Arial"/>
          <w:szCs w:val="24"/>
        </w:rPr>
        <w:t xml:space="preserve"> </w:t>
      </w:r>
      <w:r w:rsidR="00D05D60" w:rsidRPr="00465A04">
        <w:rPr>
          <w:rFonts w:ascii="Arial" w:hAnsi="Arial" w:cs="Arial"/>
          <w:szCs w:val="24"/>
        </w:rPr>
        <w:t>to be dealt with at this point</w:t>
      </w:r>
      <w:r w:rsidR="00A53BD3" w:rsidRPr="00465A04">
        <w:rPr>
          <w:rFonts w:ascii="Arial" w:hAnsi="Arial" w:cs="Arial"/>
          <w:szCs w:val="24"/>
        </w:rPr>
        <w:t xml:space="preserve"> (copy </w:t>
      </w:r>
      <w:r w:rsidR="00465A04">
        <w:rPr>
          <w:rFonts w:ascii="Arial" w:hAnsi="Arial" w:cs="Arial"/>
          <w:szCs w:val="24"/>
        </w:rPr>
        <w:t>a</w:t>
      </w:r>
      <w:r w:rsidR="00A53BD3" w:rsidRPr="00465A04">
        <w:rPr>
          <w:rFonts w:ascii="Arial" w:hAnsi="Arial" w:cs="Arial"/>
          <w:szCs w:val="24"/>
        </w:rPr>
        <w:t xml:space="preserve">ttached </w:t>
      </w:r>
      <w:r w:rsidR="00AB3667">
        <w:rPr>
          <w:rFonts w:ascii="Arial" w:hAnsi="Arial" w:cs="Arial"/>
          <w:szCs w:val="24"/>
        </w:rPr>
        <w:t>blue</w:t>
      </w:r>
      <w:r w:rsidR="00A53BD3" w:rsidRPr="00465A04">
        <w:rPr>
          <w:rFonts w:ascii="Arial" w:hAnsi="Arial" w:cs="Arial"/>
          <w:szCs w:val="24"/>
        </w:rPr>
        <w:t xml:space="preserve"> </w:t>
      </w:r>
      <w:r w:rsidR="00465A04">
        <w:rPr>
          <w:rFonts w:ascii="Arial" w:hAnsi="Arial" w:cs="Arial"/>
          <w:szCs w:val="24"/>
        </w:rPr>
        <w:t>c</w:t>
      </w:r>
      <w:r w:rsidR="00A53BD3" w:rsidRPr="00465A04">
        <w:rPr>
          <w:rFonts w:ascii="Arial" w:hAnsi="Arial" w:cs="Arial"/>
          <w:szCs w:val="24"/>
        </w:rPr>
        <w:t>over</w:t>
      </w:r>
      <w:r w:rsidR="00465A04">
        <w:rPr>
          <w:rFonts w:ascii="Arial" w:hAnsi="Arial" w:cs="Arial"/>
          <w:szCs w:val="24"/>
        </w:rPr>
        <w:t xml:space="preserve"> s</w:t>
      </w:r>
      <w:r w:rsidR="00A53BD3" w:rsidRPr="00465A04">
        <w:rPr>
          <w:rFonts w:ascii="Arial" w:hAnsi="Arial" w:cs="Arial"/>
          <w:szCs w:val="24"/>
        </w:rPr>
        <w:t>heet)</w:t>
      </w:r>
      <w:r w:rsidR="00D05D60" w:rsidRPr="00465A04">
        <w:rPr>
          <w:rFonts w:ascii="Arial" w:hAnsi="Arial" w:cs="Arial"/>
          <w:szCs w:val="24"/>
        </w:rPr>
        <w:t>.</w:t>
      </w:r>
    </w:p>
    <w:p w14:paraId="77022316" w14:textId="77777777" w:rsidR="00D05D60" w:rsidRDefault="00D05D60" w:rsidP="003F7444">
      <w:pPr>
        <w:tabs>
          <w:tab w:val="left" w:pos="1440"/>
          <w:tab w:val="left" w:pos="2410"/>
          <w:tab w:val="left" w:pos="2977"/>
          <w:tab w:val="right" w:pos="8505"/>
        </w:tabs>
        <w:jc w:val="both"/>
        <w:rPr>
          <w:rFonts w:ascii="Arial" w:hAnsi="Arial" w:cs="Arial"/>
          <w:szCs w:val="24"/>
        </w:rPr>
      </w:pPr>
    </w:p>
    <w:p w14:paraId="6CAF2B57" w14:textId="1E5D1220" w:rsidR="00783059" w:rsidRDefault="00BC7F96" w:rsidP="00783059">
      <w:pPr>
        <w:tabs>
          <w:tab w:val="left" w:pos="720"/>
          <w:tab w:val="left" w:pos="1440"/>
          <w:tab w:val="left" w:pos="2410"/>
          <w:tab w:val="left" w:pos="2977"/>
          <w:tab w:val="right" w:pos="8505"/>
        </w:tabs>
        <w:jc w:val="both"/>
        <w:rPr>
          <w:rFonts w:ascii="Arial" w:hAnsi="Arial" w:cs="Arial"/>
          <w:szCs w:val="24"/>
        </w:rPr>
      </w:pPr>
      <w:r>
        <w:rPr>
          <w:rFonts w:ascii="Arial" w:hAnsi="Arial" w:cs="Arial"/>
          <w:szCs w:val="24"/>
        </w:rPr>
        <w:t>TS11</w:t>
      </w:r>
      <w:r w:rsidR="00783059" w:rsidRPr="00783059">
        <w:rPr>
          <w:rFonts w:ascii="Arial" w:hAnsi="Arial" w:cs="Arial"/>
          <w:szCs w:val="24"/>
        </w:rPr>
        <w:t xml:space="preserve">.21 </w:t>
      </w:r>
      <w:r w:rsidR="00783059">
        <w:rPr>
          <w:rFonts w:ascii="Arial" w:hAnsi="Arial" w:cs="Arial"/>
          <w:szCs w:val="24"/>
        </w:rPr>
        <w:tab/>
      </w:r>
      <w:r>
        <w:rPr>
          <w:rFonts w:ascii="Arial" w:hAnsi="Arial" w:cs="Arial"/>
          <w:szCs w:val="24"/>
        </w:rPr>
        <w:t>Requested</w:t>
      </w:r>
      <w:r w:rsidR="00A21CA0">
        <w:rPr>
          <w:rFonts w:ascii="Arial" w:hAnsi="Arial" w:cs="Arial"/>
          <w:szCs w:val="24"/>
        </w:rPr>
        <w:t xml:space="preserve"> Review of Street Tree Policy</w:t>
      </w:r>
    </w:p>
    <w:p w14:paraId="183B09CA" w14:textId="19B53A71" w:rsidR="00783059" w:rsidRDefault="00783059" w:rsidP="00783059">
      <w:pPr>
        <w:tabs>
          <w:tab w:val="left" w:pos="720"/>
          <w:tab w:val="left" w:pos="1440"/>
          <w:tab w:val="left" w:pos="2410"/>
          <w:tab w:val="left" w:pos="2977"/>
          <w:tab w:val="right" w:pos="8505"/>
        </w:tabs>
        <w:jc w:val="both"/>
        <w:rPr>
          <w:rFonts w:ascii="Arial" w:hAnsi="Arial" w:cs="Arial"/>
          <w:szCs w:val="24"/>
        </w:rPr>
      </w:pPr>
    </w:p>
    <w:p w14:paraId="588FB4FA" w14:textId="77777777" w:rsidR="00EC3B05" w:rsidRPr="00783059" w:rsidRDefault="00EC3B05" w:rsidP="00783059">
      <w:pPr>
        <w:tabs>
          <w:tab w:val="left" w:pos="720"/>
          <w:tab w:val="left" w:pos="1440"/>
          <w:tab w:val="left" w:pos="2410"/>
          <w:tab w:val="left" w:pos="2977"/>
          <w:tab w:val="right" w:pos="8505"/>
        </w:tabs>
        <w:jc w:val="both"/>
        <w:rPr>
          <w:rFonts w:ascii="Arial" w:hAnsi="Arial" w:cs="Arial"/>
          <w:szCs w:val="24"/>
        </w:rPr>
      </w:pPr>
    </w:p>
    <w:p w14:paraId="79F8077F" w14:textId="02E4A504" w:rsidR="00765E9D" w:rsidRPr="00465A04" w:rsidRDefault="00765E9D" w:rsidP="00783059">
      <w:pPr>
        <w:tabs>
          <w:tab w:val="left" w:pos="720"/>
          <w:tab w:val="left" w:pos="1440"/>
          <w:tab w:val="left" w:pos="2410"/>
          <w:tab w:val="left" w:pos="2977"/>
          <w:tab w:val="right" w:pos="8505"/>
        </w:tabs>
        <w:jc w:val="both"/>
        <w:rPr>
          <w:rFonts w:ascii="Arial" w:hAnsi="Arial" w:cs="Arial"/>
          <w:szCs w:val="24"/>
        </w:rPr>
      </w:pPr>
    </w:p>
    <w:p w14:paraId="60507136" w14:textId="77777777" w:rsidR="00EC3B05" w:rsidRDefault="00EC3B05">
      <w:pPr>
        <w:rPr>
          <w:rFonts w:ascii="Arial" w:hAnsi="Arial" w:cs="Arial"/>
          <w:b/>
          <w:kern w:val="28"/>
          <w:szCs w:val="24"/>
        </w:rPr>
      </w:pPr>
      <w:r>
        <w:rPr>
          <w:rFonts w:ascii="Arial" w:hAnsi="Arial" w:cs="Arial"/>
          <w:szCs w:val="24"/>
        </w:rPr>
        <w:br w:type="page"/>
      </w:r>
    </w:p>
    <w:p w14:paraId="46378023" w14:textId="2375A0FF" w:rsidR="00EC3B05" w:rsidRPr="00465A04" w:rsidRDefault="00687C00" w:rsidP="00C64AA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5" w:name="_Toc73652189"/>
      <w:r>
        <w:rPr>
          <w:rFonts w:ascii="Arial" w:hAnsi="Arial" w:cs="Arial"/>
          <w:sz w:val="24"/>
          <w:szCs w:val="24"/>
          <w:u w:val="none"/>
        </w:rPr>
        <w:lastRenderedPageBreak/>
        <w:t>Community Services &amp; Development</w:t>
      </w:r>
      <w:r w:rsidR="00EC3B05">
        <w:rPr>
          <w:rFonts w:ascii="Arial" w:hAnsi="Arial" w:cs="Arial"/>
          <w:sz w:val="24"/>
          <w:szCs w:val="24"/>
          <w:u w:val="none"/>
        </w:rPr>
        <w:t xml:space="preserve"> Report</w:t>
      </w:r>
      <w:r w:rsidR="00EC3B05" w:rsidRPr="00465A04">
        <w:rPr>
          <w:rFonts w:ascii="Arial" w:hAnsi="Arial" w:cs="Arial"/>
          <w:sz w:val="24"/>
          <w:szCs w:val="24"/>
          <w:u w:val="none"/>
        </w:rPr>
        <w:t xml:space="preserve"> No </w:t>
      </w:r>
      <w:r>
        <w:rPr>
          <w:rFonts w:ascii="Arial" w:hAnsi="Arial" w:cs="Arial"/>
          <w:sz w:val="24"/>
          <w:szCs w:val="24"/>
          <w:u w:val="none"/>
        </w:rPr>
        <w:t>CSD</w:t>
      </w:r>
      <w:r w:rsidR="00805CAD">
        <w:rPr>
          <w:rFonts w:ascii="Arial" w:hAnsi="Arial" w:cs="Arial"/>
          <w:sz w:val="24"/>
          <w:szCs w:val="24"/>
          <w:u w:val="none"/>
        </w:rPr>
        <w:t>07.21</w:t>
      </w:r>
      <w:bookmarkEnd w:id="15"/>
    </w:p>
    <w:p w14:paraId="5A3BA8F6" w14:textId="77777777" w:rsidR="00EC3B05" w:rsidRPr="00465A04" w:rsidRDefault="00EC3B05" w:rsidP="00EC3B05">
      <w:pPr>
        <w:tabs>
          <w:tab w:val="left" w:pos="720"/>
          <w:tab w:val="left" w:pos="1440"/>
          <w:tab w:val="left" w:pos="2410"/>
          <w:tab w:val="left" w:pos="2977"/>
          <w:tab w:val="right" w:pos="8505"/>
        </w:tabs>
        <w:ind w:left="720"/>
        <w:jc w:val="both"/>
        <w:rPr>
          <w:rFonts w:ascii="Arial" w:hAnsi="Arial" w:cs="Arial"/>
          <w:szCs w:val="24"/>
        </w:rPr>
      </w:pPr>
    </w:p>
    <w:p w14:paraId="3DCDD4F0" w14:textId="65C4A529" w:rsidR="00EC3B05" w:rsidRPr="00465A04" w:rsidRDefault="00AB3667" w:rsidP="00EC3B05">
      <w:pPr>
        <w:tabs>
          <w:tab w:val="left" w:pos="1440"/>
          <w:tab w:val="left" w:pos="2410"/>
          <w:tab w:val="left" w:pos="2977"/>
          <w:tab w:val="right" w:pos="8505"/>
        </w:tabs>
        <w:jc w:val="both"/>
        <w:rPr>
          <w:rFonts w:ascii="Arial" w:hAnsi="Arial" w:cs="Arial"/>
          <w:szCs w:val="24"/>
        </w:rPr>
      </w:pPr>
      <w:r>
        <w:rPr>
          <w:rFonts w:ascii="Arial" w:hAnsi="Arial" w:cs="Arial"/>
          <w:szCs w:val="24"/>
        </w:rPr>
        <w:t>Community Services &amp; Development</w:t>
      </w:r>
      <w:r w:rsidR="00EC3B05">
        <w:rPr>
          <w:rFonts w:ascii="Arial" w:hAnsi="Arial" w:cs="Arial"/>
          <w:szCs w:val="24"/>
        </w:rPr>
        <w:t xml:space="preserve"> </w:t>
      </w:r>
      <w:r w:rsidR="00EC3B05" w:rsidRPr="00465A04">
        <w:rPr>
          <w:rFonts w:ascii="Arial" w:hAnsi="Arial" w:cs="Arial"/>
          <w:szCs w:val="24"/>
        </w:rPr>
        <w:t>Report No</w:t>
      </w:r>
      <w:r w:rsidR="00EC3B05">
        <w:rPr>
          <w:rFonts w:ascii="Arial" w:hAnsi="Arial" w:cs="Arial"/>
          <w:szCs w:val="24"/>
        </w:rPr>
        <w:t xml:space="preserve"> </w:t>
      </w:r>
      <w:r w:rsidR="00805CAD">
        <w:rPr>
          <w:rFonts w:ascii="Arial" w:hAnsi="Arial" w:cs="Arial"/>
          <w:szCs w:val="24"/>
        </w:rPr>
        <w:t>CSD07.21</w:t>
      </w:r>
      <w:r w:rsidR="00EC3B05" w:rsidRPr="00465A04">
        <w:rPr>
          <w:rFonts w:ascii="Arial" w:hAnsi="Arial" w:cs="Arial"/>
          <w:szCs w:val="24"/>
        </w:rPr>
        <w:t xml:space="preserve"> to be dealt with at this point (copy </w:t>
      </w:r>
      <w:r w:rsidR="00EC3B05">
        <w:rPr>
          <w:rFonts w:ascii="Arial" w:hAnsi="Arial" w:cs="Arial"/>
          <w:szCs w:val="24"/>
        </w:rPr>
        <w:t>a</w:t>
      </w:r>
      <w:r w:rsidR="00EC3B05" w:rsidRPr="00465A04">
        <w:rPr>
          <w:rFonts w:ascii="Arial" w:hAnsi="Arial" w:cs="Arial"/>
          <w:szCs w:val="24"/>
        </w:rPr>
        <w:t xml:space="preserve">ttached </w:t>
      </w:r>
      <w:r w:rsidR="00EC3B05">
        <w:rPr>
          <w:rFonts w:ascii="Arial" w:hAnsi="Arial" w:cs="Arial"/>
          <w:szCs w:val="24"/>
        </w:rPr>
        <w:t>orange</w:t>
      </w:r>
      <w:r w:rsidR="00EC3B05" w:rsidRPr="00465A04">
        <w:rPr>
          <w:rFonts w:ascii="Arial" w:hAnsi="Arial" w:cs="Arial"/>
          <w:szCs w:val="24"/>
        </w:rPr>
        <w:t xml:space="preserve"> </w:t>
      </w:r>
      <w:r w:rsidR="00EC3B05">
        <w:rPr>
          <w:rFonts w:ascii="Arial" w:hAnsi="Arial" w:cs="Arial"/>
          <w:szCs w:val="24"/>
        </w:rPr>
        <w:t>c</w:t>
      </w:r>
      <w:r w:rsidR="00EC3B05" w:rsidRPr="00465A04">
        <w:rPr>
          <w:rFonts w:ascii="Arial" w:hAnsi="Arial" w:cs="Arial"/>
          <w:szCs w:val="24"/>
        </w:rPr>
        <w:t>over</w:t>
      </w:r>
      <w:r w:rsidR="00EC3B05">
        <w:rPr>
          <w:rFonts w:ascii="Arial" w:hAnsi="Arial" w:cs="Arial"/>
          <w:szCs w:val="24"/>
        </w:rPr>
        <w:t xml:space="preserve"> s</w:t>
      </w:r>
      <w:r w:rsidR="00EC3B05" w:rsidRPr="00465A04">
        <w:rPr>
          <w:rFonts w:ascii="Arial" w:hAnsi="Arial" w:cs="Arial"/>
          <w:szCs w:val="24"/>
        </w:rPr>
        <w:t>heet).</w:t>
      </w:r>
    </w:p>
    <w:p w14:paraId="1C6EC06C" w14:textId="77777777" w:rsidR="00EC3B05" w:rsidRDefault="00EC3B05" w:rsidP="00EC3B05">
      <w:pPr>
        <w:tabs>
          <w:tab w:val="left" w:pos="1440"/>
          <w:tab w:val="left" w:pos="2410"/>
          <w:tab w:val="left" w:pos="2977"/>
          <w:tab w:val="right" w:pos="8505"/>
        </w:tabs>
        <w:jc w:val="both"/>
        <w:rPr>
          <w:rFonts w:ascii="Arial" w:hAnsi="Arial" w:cs="Arial"/>
          <w:szCs w:val="24"/>
        </w:rPr>
      </w:pPr>
    </w:p>
    <w:p w14:paraId="3B449C8E" w14:textId="0033EDD7" w:rsidR="00257F09" w:rsidRPr="00465A04" w:rsidRDefault="00805CAD" w:rsidP="00805CAD">
      <w:pPr>
        <w:tabs>
          <w:tab w:val="left" w:pos="720"/>
          <w:tab w:val="left" w:pos="1440"/>
          <w:tab w:val="left" w:pos="2410"/>
          <w:tab w:val="left" w:pos="2977"/>
          <w:tab w:val="right" w:pos="8505"/>
        </w:tabs>
        <w:ind w:left="1440" w:hanging="1440"/>
        <w:jc w:val="both"/>
        <w:rPr>
          <w:rFonts w:ascii="Arial" w:hAnsi="Arial" w:cs="Arial"/>
          <w:szCs w:val="24"/>
        </w:rPr>
      </w:pPr>
      <w:r w:rsidRPr="00805CAD">
        <w:rPr>
          <w:rFonts w:ascii="Arial" w:hAnsi="Arial" w:cs="Arial"/>
          <w:szCs w:val="24"/>
        </w:rPr>
        <w:t xml:space="preserve">CSD07.21 </w:t>
      </w:r>
      <w:r w:rsidRPr="00805CAD">
        <w:rPr>
          <w:rFonts w:ascii="Arial" w:hAnsi="Arial" w:cs="Arial"/>
          <w:szCs w:val="24"/>
        </w:rPr>
        <w:tab/>
        <w:t>Swanbourne Surf Life Saving Club - Clubroom Redevelopment Project</w:t>
      </w:r>
    </w:p>
    <w:p w14:paraId="5236D285" w14:textId="164CA497" w:rsidR="00D05D60" w:rsidRPr="00465A04" w:rsidRDefault="003F7444" w:rsidP="00C64AA1">
      <w:pPr>
        <w:pStyle w:val="Heading2"/>
        <w:numPr>
          <w:ilvl w:val="1"/>
          <w:numId w:val="1"/>
        </w:numPr>
        <w:tabs>
          <w:tab w:val="clear" w:pos="720"/>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6" w:name="_Toc73652190"/>
      <w:r w:rsidR="00A53BD3" w:rsidRPr="00465A04">
        <w:rPr>
          <w:rFonts w:ascii="Arial" w:hAnsi="Arial" w:cs="Arial"/>
          <w:sz w:val="24"/>
          <w:szCs w:val="24"/>
          <w:u w:val="none"/>
        </w:rPr>
        <w:lastRenderedPageBreak/>
        <w:t xml:space="preserve">Corporate </w:t>
      </w:r>
      <w:r w:rsidR="00420C57">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6D263D">
        <w:rPr>
          <w:rFonts w:ascii="Arial" w:hAnsi="Arial" w:cs="Arial"/>
          <w:sz w:val="24"/>
          <w:szCs w:val="24"/>
          <w:u w:val="none"/>
        </w:rPr>
        <w:t>S</w:t>
      </w:r>
      <w:r w:rsidR="004A76A2">
        <w:rPr>
          <w:rFonts w:ascii="Arial" w:hAnsi="Arial" w:cs="Arial"/>
          <w:sz w:val="24"/>
          <w:szCs w:val="24"/>
          <w:u w:val="none"/>
        </w:rPr>
        <w:t>12.21 to CPS13.21</w:t>
      </w:r>
      <w:bookmarkEnd w:id="16"/>
    </w:p>
    <w:p w14:paraId="1C37177A" w14:textId="77777777" w:rsidR="00D05D60" w:rsidRPr="00465A04"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88C7106" w14:textId="786644FD" w:rsidR="00D05D60" w:rsidRPr="00180419" w:rsidRDefault="00034AAC" w:rsidP="003F7444">
      <w:pPr>
        <w:tabs>
          <w:tab w:val="left" w:pos="1440"/>
          <w:tab w:val="left" w:pos="2410"/>
          <w:tab w:val="left" w:pos="2977"/>
          <w:tab w:val="right" w:pos="8505"/>
        </w:tabs>
        <w:jc w:val="both"/>
        <w:rPr>
          <w:rFonts w:ascii="Arial" w:hAnsi="Arial" w:cs="Arial"/>
          <w:szCs w:val="24"/>
        </w:rPr>
      </w:pPr>
      <w:r>
        <w:rPr>
          <w:rFonts w:ascii="Arial" w:hAnsi="Arial" w:cs="Arial"/>
          <w:szCs w:val="24"/>
        </w:rPr>
        <w:t xml:space="preserve">Corporate &amp; Strategy </w:t>
      </w:r>
      <w:r w:rsidR="00D05D60" w:rsidRPr="00465A04">
        <w:rPr>
          <w:rFonts w:ascii="Arial" w:hAnsi="Arial" w:cs="Arial"/>
          <w:szCs w:val="24"/>
        </w:rPr>
        <w:t>Report No</w:t>
      </w:r>
      <w:r w:rsidR="00465A04">
        <w:rPr>
          <w:rFonts w:ascii="Arial" w:hAnsi="Arial" w:cs="Arial"/>
          <w:szCs w:val="24"/>
        </w:rPr>
        <w:t>’</w:t>
      </w:r>
      <w:r w:rsidR="00D05D60" w:rsidRPr="00465A04">
        <w:rPr>
          <w:rFonts w:ascii="Arial" w:hAnsi="Arial" w:cs="Arial"/>
          <w:szCs w:val="24"/>
        </w:rPr>
        <w:t>s</w:t>
      </w:r>
      <w:r w:rsidR="00465A04">
        <w:rPr>
          <w:rFonts w:ascii="Arial" w:hAnsi="Arial" w:cs="Arial"/>
          <w:szCs w:val="24"/>
        </w:rPr>
        <w:t xml:space="preserve"> </w:t>
      </w:r>
      <w:r w:rsidR="00D05D60" w:rsidRPr="00465A04">
        <w:rPr>
          <w:rFonts w:ascii="Arial" w:hAnsi="Arial" w:cs="Arial"/>
          <w:szCs w:val="24"/>
        </w:rPr>
        <w:t>C</w:t>
      </w:r>
      <w:r w:rsidR="008313F0" w:rsidRPr="00465A04">
        <w:rPr>
          <w:rFonts w:ascii="Arial" w:hAnsi="Arial" w:cs="Arial"/>
          <w:szCs w:val="24"/>
        </w:rPr>
        <w:t>P</w:t>
      </w:r>
      <w:r w:rsidR="006D263D">
        <w:rPr>
          <w:rFonts w:ascii="Arial" w:hAnsi="Arial" w:cs="Arial"/>
          <w:szCs w:val="24"/>
        </w:rPr>
        <w:t>S</w:t>
      </w:r>
      <w:r w:rsidR="004A76A2">
        <w:rPr>
          <w:rFonts w:ascii="Arial" w:hAnsi="Arial" w:cs="Arial"/>
          <w:szCs w:val="24"/>
        </w:rPr>
        <w:t>12</w:t>
      </w:r>
      <w:r w:rsidR="00325A90">
        <w:rPr>
          <w:rFonts w:ascii="Arial" w:hAnsi="Arial" w:cs="Arial"/>
          <w:szCs w:val="24"/>
        </w:rPr>
        <w:t>.21</w:t>
      </w:r>
      <w:r w:rsidR="00E64271">
        <w:rPr>
          <w:rFonts w:ascii="Arial" w:hAnsi="Arial" w:cs="Arial"/>
          <w:szCs w:val="24"/>
        </w:rPr>
        <w:t xml:space="preserve"> </w:t>
      </w:r>
      <w:r w:rsidR="00D05D60" w:rsidRPr="00465A04">
        <w:rPr>
          <w:rFonts w:ascii="Arial" w:hAnsi="Arial" w:cs="Arial"/>
          <w:szCs w:val="24"/>
        </w:rPr>
        <w:t>to</w:t>
      </w:r>
      <w:r w:rsidR="007F727D">
        <w:rPr>
          <w:rFonts w:ascii="Arial" w:hAnsi="Arial" w:cs="Arial"/>
          <w:szCs w:val="24"/>
        </w:rPr>
        <w:t xml:space="preserve"> CPS13.21 to</w:t>
      </w:r>
      <w:r w:rsidR="00D05D60" w:rsidRPr="00465A04">
        <w:rPr>
          <w:rFonts w:ascii="Arial" w:hAnsi="Arial" w:cs="Arial"/>
          <w:szCs w:val="24"/>
        </w:rPr>
        <w:t xml:space="preserve"> be dealt with at this point</w:t>
      </w:r>
      <w:r w:rsidR="00465A04">
        <w:rPr>
          <w:rFonts w:ascii="Arial" w:hAnsi="Arial" w:cs="Arial"/>
          <w:szCs w:val="24"/>
        </w:rPr>
        <w:t xml:space="preserve"> (c</w:t>
      </w:r>
      <w:r w:rsidR="00465A04" w:rsidRPr="00465A04">
        <w:rPr>
          <w:rFonts w:ascii="Arial" w:hAnsi="Arial" w:cs="Arial"/>
          <w:szCs w:val="24"/>
        </w:rPr>
        <w:t xml:space="preserve">opy </w:t>
      </w:r>
      <w:r w:rsidR="00465A04">
        <w:rPr>
          <w:rFonts w:ascii="Arial" w:hAnsi="Arial" w:cs="Arial"/>
          <w:szCs w:val="24"/>
        </w:rPr>
        <w:t>a</w:t>
      </w:r>
      <w:r w:rsidR="00465A04" w:rsidRPr="00465A04">
        <w:rPr>
          <w:rFonts w:ascii="Arial" w:hAnsi="Arial" w:cs="Arial"/>
          <w:szCs w:val="24"/>
        </w:rPr>
        <w:t xml:space="preserve">ttached </w:t>
      </w:r>
      <w:r w:rsidR="00465A04">
        <w:rPr>
          <w:rFonts w:ascii="Arial" w:hAnsi="Arial" w:cs="Arial"/>
          <w:szCs w:val="24"/>
        </w:rPr>
        <w:t>g</w:t>
      </w:r>
      <w:r w:rsidR="00465A04" w:rsidRPr="00465A04">
        <w:rPr>
          <w:rFonts w:ascii="Arial" w:hAnsi="Arial" w:cs="Arial"/>
          <w:szCs w:val="24"/>
        </w:rPr>
        <w:t xml:space="preserve">reen </w:t>
      </w:r>
      <w:r w:rsidR="00465A04">
        <w:rPr>
          <w:rFonts w:ascii="Arial" w:hAnsi="Arial" w:cs="Arial"/>
          <w:szCs w:val="24"/>
        </w:rPr>
        <w:t>c</w:t>
      </w:r>
      <w:r w:rsidR="00465A04" w:rsidRPr="00465A04">
        <w:rPr>
          <w:rFonts w:ascii="Arial" w:hAnsi="Arial" w:cs="Arial"/>
          <w:szCs w:val="24"/>
        </w:rPr>
        <w:t xml:space="preserve">over </w:t>
      </w:r>
      <w:r w:rsidR="00465A04">
        <w:rPr>
          <w:rFonts w:ascii="Arial" w:hAnsi="Arial" w:cs="Arial"/>
          <w:szCs w:val="24"/>
        </w:rPr>
        <w:t>s</w:t>
      </w:r>
      <w:r w:rsidR="00465A04" w:rsidRPr="00465A04">
        <w:rPr>
          <w:rFonts w:ascii="Arial" w:hAnsi="Arial" w:cs="Arial"/>
          <w:szCs w:val="24"/>
        </w:rPr>
        <w:t>heet)</w:t>
      </w:r>
      <w:r w:rsidR="00D05D60" w:rsidRPr="00465A04">
        <w:rPr>
          <w:rFonts w:ascii="Arial" w:hAnsi="Arial" w:cs="Arial"/>
          <w:szCs w:val="24"/>
        </w:rPr>
        <w:t>.</w:t>
      </w:r>
    </w:p>
    <w:p w14:paraId="0ED8B485" w14:textId="77777777" w:rsidR="00A53BD3" w:rsidRDefault="00A53BD3" w:rsidP="003F7444">
      <w:pPr>
        <w:numPr>
          <w:ilvl w:val="12"/>
          <w:numId w:val="0"/>
        </w:numPr>
        <w:tabs>
          <w:tab w:val="left" w:pos="1440"/>
          <w:tab w:val="left" w:pos="2410"/>
          <w:tab w:val="left" w:pos="2977"/>
          <w:tab w:val="right" w:pos="8335"/>
          <w:tab w:val="right" w:pos="8505"/>
        </w:tabs>
        <w:jc w:val="both"/>
        <w:rPr>
          <w:rFonts w:ascii="Arial" w:hAnsi="Arial" w:cs="Arial"/>
          <w:b/>
          <w:szCs w:val="24"/>
        </w:rPr>
      </w:pPr>
    </w:p>
    <w:p w14:paraId="2A9214C8" w14:textId="4E915935" w:rsidR="00765E9D" w:rsidRDefault="00325A90" w:rsidP="003F7444">
      <w:pPr>
        <w:tabs>
          <w:tab w:val="left" w:pos="1701"/>
          <w:tab w:val="left" w:pos="2410"/>
          <w:tab w:val="left" w:pos="2977"/>
          <w:tab w:val="right" w:pos="8505"/>
        </w:tabs>
        <w:jc w:val="both"/>
        <w:rPr>
          <w:rFonts w:ascii="Arial" w:hAnsi="Arial" w:cs="Arial"/>
          <w:szCs w:val="24"/>
        </w:rPr>
      </w:pPr>
      <w:r>
        <w:rPr>
          <w:rFonts w:ascii="Arial" w:hAnsi="Arial" w:cs="Arial"/>
          <w:szCs w:val="24"/>
        </w:rPr>
        <w:t>CPS</w:t>
      </w:r>
      <w:r w:rsidR="007F727D">
        <w:rPr>
          <w:rFonts w:ascii="Arial" w:hAnsi="Arial" w:cs="Arial"/>
          <w:szCs w:val="24"/>
        </w:rPr>
        <w:t>12.21</w:t>
      </w:r>
      <w:r w:rsidR="00765E9D">
        <w:rPr>
          <w:rFonts w:ascii="Arial" w:hAnsi="Arial" w:cs="Arial"/>
          <w:szCs w:val="24"/>
        </w:rPr>
        <w:tab/>
      </w:r>
      <w:r w:rsidR="00451ED4">
        <w:rPr>
          <w:rFonts w:ascii="Arial" w:hAnsi="Arial" w:cs="Arial"/>
          <w:szCs w:val="24"/>
        </w:rPr>
        <w:t xml:space="preserve">Nedlands Tennis Club </w:t>
      </w:r>
      <w:r w:rsidR="00FC7A86">
        <w:rPr>
          <w:rFonts w:ascii="Arial" w:hAnsi="Arial" w:cs="Arial"/>
          <w:szCs w:val="24"/>
        </w:rPr>
        <w:t>– Liquor Licence Variation</w:t>
      </w:r>
    </w:p>
    <w:p w14:paraId="0861F663" w14:textId="3135E8DE" w:rsidR="007F727D" w:rsidRDefault="007F727D" w:rsidP="003F7444">
      <w:pPr>
        <w:tabs>
          <w:tab w:val="left" w:pos="1701"/>
          <w:tab w:val="left" w:pos="2410"/>
          <w:tab w:val="left" w:pos="2977"/>
          <w:tab w:val="right" w:pos="8505"/>
        </w:tabs>
        <w:jc w:val="both"/>
        <w:rPr>
          <w:rFonts w:ascii="Arial" w:hAnsi="Arial" w:cs="Arial"/>
          <w:szCs w:val="24"/>
        </w:rPr>
      </w:pPr>
    </w:p>
    <w:p w14:paraId="35D7FCA9" w14:textId="7FFD5FD2" w:rsidR="007F727D" w:rsidRDefault="00451ED4" w:rsidP="003F7444">
      <w:pPr>
        <w:tabs>
          <w:tab w:val="left" w:pos="1701"/>
          <w:tab w:val="left" w:pos="2410"/>
          <w:tab w:val="left" w:pos="2977"/>
          <w:tab w:val="right" w:pos="8505"/>
        </w:tabs>
        <w:jc w:val="both"/>
        <w:rPr>
          <w:rFonts w:ascii="Arial" w:hAnsi="Arial" w:cs="Arial"/>
          <w:szCs w:val="24"/>
        </w:rPr>
      </w:pPr>
      <w:r>
        <w:rPr>
          <w:rFonts w:ascii="Arial" w:hAnsi="Arial" w:cs="Arial"/>
          <w:szCs w:val="24"/>
        </w:rPr>
        <w:t>CPS13.21</w:t>
      </w:r>
      <w:r>
        <w:rPr>
          <w:rFonts w:ascii="Arial" w:hAnsi="Arial" w:cs="Arial"/>
          <w:szCs w:val="24"/>
        </w:rPr>
        <w:tab/>
        <w:t>RFT 2020-21.03 Provision of City Finance System</w:t>
      </w:r>
    </w:p>
    <w:p w14:paraId="4133F48E" w14:textId="77777777" w:rsidR="00765E9D"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139B266" w14:textId="77777777" w:rsidR="00D05D60" w:rsidRPr="00180419" w:rsidRDefault="00D05D60" w:rsidP="00765E9D">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p>
    <w:p w14:paraId="1D7D991F" w14:textId="77777777" w:rsidR="00D05D60" w:rsidRPr="00180419" w:rsidRDefault="006D263D" w:rsidP="00C64AA1">
      <w:pPr>
        <w:pStyle w:val="Heading1"/>
        <w:numPr>
          <w:ilvl w:val="0"/>
          <w:numId w:val="1"/>
        </w:numPr>
        <w:tabs>
          <w:tab w:val="clear" w:pos="720"/>
          <w:tab w:val="num" w:pos="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17" w:name="_Toc73652191"/>
      <w:r w:rsidR="00A53BD3"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00A53BD3"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00A53BD3" w:rsidRPr="00180419">
        <w:rPr>
          <w:rFonts w:ascii="Arial" w:hAnsi="Arial" w:cs="Arial"/>
          <w:caps w:val="0"/>
          <w:sz w:val="24"/>
          <w:szCs w:val="24"/>
          <w:u w:val="none"/>
        </w:rPr>
        <w:t xml:space="preserve"> Chief Executive Officer</w:t>
      </w:r>
      <w:bookmarkEnd w:id="17"/>
    </w:p>
    <w:p w14:paraId="7667F83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DAAB6BB" w14:textId="65F721A0" w:rsidR="00085B7F" w:rsidRDefault="008171B1" w:rsidP="00C64AA1">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18" w:name="_Toc73652192"/>
      <w:r>
        <w:rPr>
          <w:rFonts w:ascii="Arial" w:hAnsi="Arial" w:cs="Arial"/>
          <w:sz w:val="24"/>
          <w:szCs w:val="22"/>
          <w:u w:val="none"/>
        </w:rPr>
        <w:t>Annual Review of the City of Nedlands Register of Delegations</w:t>
      </w:r>
      <w:bookmarkEnd w:id="18"/>
    </w:p>
    <w:p w14:paraId="54D1DB9A" w14:textId="11E2930B" w:rsidR="008171B1" w:rsidRDefault="008171B1" w:rsidP="008171B1"/>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5946"/>
      </w:tblGrid>
      <w:tr w:rsidR="008171B1" w:rsidRPr="008A1B93" w14:paraId="60AAEA63" w14:textId="77777777" w:rsidTr="008171B1">
        <w:tc>
          <w:tcPr>
            <w:tcW w:w="2276" w:type="dxa"/>
            <w:shd w:val="clear" w:color="auto" w:fill="auto"/>
          </w:tcPr>
          <w:p w14:paraId="0D70C538"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Committee</w:t>
            </w:r>
          </w:p>
        </w:tc>
        <w:tc>
          <w:tcPr>
            <w:tcW w:w="5946" w:type="dxa"/>
            <w:shd w:val="clear" w:color="auto" w:fill="auto"/>
          </w:tcPr>
          <w:p w14:paraId="3A4ABFC0" w14:textId="77777777" w:rsidR="008171B1" w:rsidRPr="00AA215A" w:rsidRDefault="008171B1" w:rsidP="00196B93">
            <w:pPr>
              <w:jc w:val="both"/>
              <w:rPr>
                <w:rFonts w:ascii="Arial" w:eastAsia="Calibri" w:hAnsi="Arial" w:cs="Arial"/>
                <w:szCs w:val="24"/>
              </w:rPr>
            </w:pPr>
            <w:r>
              <w:rPr>
                <w:rFonts w:ascii="Arial" w:eastAsia="Calibri" w:hAnsi="Arial" w:cs="Arial"/>
                <w:szCs w:val="24"/>
              </w:rPr>
              <w:t>8 June 2021</w:t>
            </w:r>
          </w:p>
        </w:tc>
      </w:tr>
      <w:tr w:rsidR="008171B1" w:rsidRPr="008A1B93" w14:paraId="60B60F0E" w14:textId="77777777" w:rsidTr="008171B1">
        <w:tc>
          <w:tcPr>
            <w:tcW w:w="2276" w:type="dxa"/>
            <w:shd w:val="clear" w:color="auto" w:fill="auto"/>
          </w:tcPr>
          <w:p w14:paraId="17EEB64D"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Council</w:t>
            </w:r>
          </w:p>
        </w:tc>
        <w:tc>
          <w:tcPr>
            <w:tcW w:w="5946" w:type="dxa"/>
            <w:shd w:val="clear" w:color="auto" w:fill="auto"/>
          </w:tcPr>
          <w:p w14:paraId="3BD475C0" w14:textId="77777777" w:rsidR="008171B1" w:rsidRPr="00AA215A" w:rsidRDefault="008171B1" w:rsidP="00196B93">
            <w:pPr>
              <w:jc w:val="both"/>
              <w:rPr>
                <w:rFonts w:ascii="Arial" w:eastAsia="Calibri" w:hAnsi="Arial" w:cs="Arial"/>
                <w:szCs w:val="24"/>
              </w:rPr>
            </w:pPr>
            <w:r>
              <w:rPr>
                <w:rFonts w:ascii="Arial" w:eastAsia="Calibri" w:hAnsi="Arial" w:cs="Arial"/>
                <w:szCs w:val="24"/>
              </w:rPr>
              <w:t>22 June 2021</w:t>
            </w:r>
          </w:p>
        </w:tc>
      </w:tr>
      <w:tr w:rsidR="008171B1" w:rsidRPr="008A1B93" w14:paraId="6FE58719" w14:textId="77777777" w:rsidTr="008171B1">
        <w:tc>
          <w:tcPr>
            <w:tcW w:w="2276" w:type="dxa"/>
            <w:shd w:val="clear" w:color="auto" w:fill="auto"/>
          </w:tcPr>
          <w:p w14:paraId="436C70CA"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Applicant</w:t>
            </w:r>
          </w:p>
        </w:tc>
        <w:tc>
          <w:tcPr>
            <w:tcW w:w="5946" w:type="dxa"/>
            <w:shd w:val="clear" w:color="auto" w:fill="auto"/>
          </w:tcPr>
          <w:p w14:paraId="322FD405" w14:textId="77777777" w:rsidR="008171B1" w:rsidRPr="00AA215A" w:rsidRDefault="008171B1" w:rsidP="00196B93">
            <w:pPr>
              <w:jc w:val="both"/>
              <w:rPr>
                <w:rFonts w:ascii="Arial" w:eastAsia="Calibri" w:hAnsi="Arial" w:cs="Arial"/>
                <w:szCs w:val="24"/>
              </w:rPr>
            </w:pPr>
            <w:r w:rsidRPr="00AA215A">
              <w:rPr>
                <w:rFonts w:ascii="Arial" w:eastAsia="Calibri" w:hAnsi="Arial" w:cs="Arial"/>
                <w:szCs w:val="24"/>
              </w:rPr>
              <w:t xml:space="preserve">City of Nedlands </w:t>
            </w:r>
          </w:p>
        </w:tc>
      </w:tr>
      <w:tr w:rsidR="008171B1" w:rsidRPr="008A1B93" w14:paraId="599522B8" w14:textId="77777777" w:rsidTr="008171B1">
        <w:tc>
          <w:tcPr>
            <w:tcW w:w="2276" w:type="dxa"/>
            <w:shd w:val="clear" w:color="auto" w:fill="auto"/>
          </w:tcPr>
          <w:p w14:paraId="537CCEA1"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bCs/>
                <w:szCs w:val="24"/>
                <w:lang w:eastAsia="en-AU"/>
              </w:rPr>
              <w:t xml:space="preserve">Employee Disclosure under </w:t>
            </w:r>
            <w:r w:rsidRPr="00AA215A">
              <w:rPr>
                <w:rFonts w:ascii="Arial" w:eastAsia="Calibri" w:hAnsi="Arial" w:cs="Arial"/>
                <w:b/>
                <w:bCs/>
                <w:i/>
                <w:iCs/>
                <w:szCs w:val="24"/>
                <w:lang w:eastAsia="en-AU"/>
              </w:rPr>
              <w:t>section 5.70 Local Government Act 1995</w:t>
            </w:r>
            <w:r w:rsidRPr="00AA215A">
              <w:rPr>
                <w:rFonts w:ascii="Arial" w:eastAsia="Calibri" w:hAnsi="Arial" w:cs="Arial"/>
                <w:szCs w:val="24"/>
                <w:lang w:eastAsia="en-AU"/>
              </w:rPr>
              <w:t> </w:t>
            </w:r>
          </w:p>
        </w:tc>
        <w:tc>
          <w:tcPr>
            <w:tcW w:w="5946" w:type="dxa"/>
            <w:shd w:val="clear" w:color="auto" w:fill="auto"/>
          </w:tcPr>
          <w:p w14:paraId="760FDCC3" w14:textId="77777777" w:rsidR="008171B1" w:rsidRPr="00AA215A" w:rsidRDefault="008171B1" w:rsidP="00196B93">
            <w:pPr>
              <w:jc w:val="both"/>
              <w:rPr>
                <w:rFonts w:ascii="Arial" w:eastAsia="Calibri" w:hAnsi="Arial" w:cs="Arial"/>
                <w:szCs w:val="24"/>
              </w:rPr>
            </w:pPr>
            <w:r w:rsidRPr="00AA215A">
              <w:rPr>
                <w:rFonts w:ascii="Arial" w:eastAsia="Calibri" w:hAnsi="Arial" w:cs="Arial"/>
                <w:sz w:val="22"/>
                <w:szCs w:val="24"/>
                <w:lang w:eastAsia="en-AU"/>
              </w:rPr>
              <w:t>Nil. </w:t>
            </w:r>
          </w:p>
        </w:tc>
      </w:tr>
      <w:tr w:rsidR="008171B1" w:rsidRPr="008A1B93" w14:paraId="40DAD688" w14:textId="77777777" w:rsidTr="008171B1">
        <w:tc>
          <w:tcPr>
            <w:tcW w:w="2276" w:type="dxa"/>
            <w:shd w:val="clear" w:color="auto" w:fill="auto"/>
          </w:tcPr>
          <w:p w14:paraId="4961CCAD"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CEO</w:t>
            </w:r>
          </w:p>
        </w:tc>
        <w:tc>
          <w:tcPr>
            <w:tcW w:w="5946" w:type="dxa"/>
            <w:shd w:val="clear" w:color="auto" w:fill="auto"/>
          </w:tcPr>
          <w:p w14:paraId="47F5EEE6" w14:textId="77777777" w:rsidR="008171B1" w:rsidRPr="00AA215A" w:rsidRDefault="008171B1" w:rsidP="00196B93">
            <w:pPr>
              <w:jc w:val="both"/>
              <w:rPr>
                <w:rFonts w:ascii="Arial" w:eastAsia="Calibri" w:hAnsi="Arial" w:cs="Arial"/>
                <w:szCs w:val="24"/>
              </w:rPr>
            </w:pPr>
            <w:r>
              <w:rPr>
                <w:rFonts w:ascii="Arial" w:eastAsia="Calibri" w:hAnsi="Arial" w:cs="Arial"/>
                <w:szCs w:val="24"/>
              </w:rPr>
              <w:t>Ed Herne, Acting Chief Executive Officer</w:t>
            </w:r>
          </w:p>
        </w:tc>
      </w:tr>
      <w:tr w:rsidR="008171B1" w:rsidRPr="008A1B93" w14:paraId="6B34ABB1" w14:textId="77777777" w:rsidTr="008171B1">
        <w:tc>
          <w:tcPr>
            <w:tcW w:w="2276" w:type="dxa"/>
            <w:shd w:val="clear" w:color="auto" w:fill="auto"/>
          </w:tcPr>
          <w:p w14:paraId="2664E53E" w14:textId="77777777" w:rsidR="008171B1" w:rsidRPr="00AA215A" w:rsidRDefault="008171B1" w:rsidP="00196B93">
            <w:pPr>
              <w:jc w:val="both"/>
              <w:rPr>
                <w:rFonts w:ascii="Arial" w:eastAsia="Calibri" w:hAnsi="Arial" w:cs="Arial"/>
                <w:b/>
                <w:szCs w:val="24"/>
              </w:rPr>
            </w:pPr>
            <w:r w:rsidRPr="00AA215A">
              <w:rPr>
                <w:rFonts w:ascii="Arial" w:eastAsia="Calibri" w:hAnsi="Arial" w:cs="Arial"/>
                <w:b/>
                <w:szCs w:val="24"/>
              </w:rPr>
              <w:t>Attachments</w:t>
            </w:r>
          </w:p>
        </w:tc>
        <w:tc>
          <w:tcPr>
            <w:tcW w:w="5946" w:type="dxa"/>
            <w:shd w:val="clear" w:color="auto" w:fill="auto"/>
          </w:tcPr>
          <w:p w14:paraId="07BB3A18" w14:textId="77777777" w:rsidR="008171B1" w:rsidRPr="00AA215A" w:rsidRDefault="008171B1" w:rsidP="00C64AA1">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 xml:space="preserve">Register of Delegations – with track </w:t>
            </w:r>
            <w:proofErr w:type="gramStart"/>
            <w:r w:rsidRPr="00AA215A">
              <w:rPr>
                <w:rFonts w:ascii="Arial" w:hAnsi="Arial" w:cs="Arial"/>
                <w:sz w:val="24"/>
                <w:szCs w:val="32"/>
                <w:lang w:val="en-US"/>
              </w:rPr>
              <w:t>changes</w:t>
            </w:r>
            <w:proofErr w:type="gramEnd"/>
          </w:p>
          <w:p w14:paraId="34B05188" w14:textId="77777777" w:rsidR="008171B1" w:rsidRPr="00AA215A" w:rsidRDefault="008171B1" w:rsidP="00C64AA1">
            <w:pPr>
              <w:pStyle w:val="ListParagraph"/>
              <w:numPr>
                <w:ilvl w:val="0"/>
                <w:numId w:val="5"/>
              </w:numPr>
              <w:spacing w:after="0" w:line="240" w:lineRule="auto"/>
              <w:ind w:left="371"/>
              <w:jc w:val="both"/>
              <w:rPr>
                <w:rFonts w:ascii="Arial" w:hAnsi="Arial" w:cs="Arial"/>
                <w:sz w:val="24"/>
                <w:szCs w:val="32"/>
                <w:lang w:val="en-US"/>
              </w:rPr>
            </w:pPr>
            <w:r w:rsidRPr="00AA215A">
              <w:rPr>
                <w:rFonts w:ascii="Arial" w:hAnsi="Arial" w:cs="Arial"/>
                <w:sz w:val="24"/>
                <w:szCs w:val="32"/>
                <w:lang w:val="en-US"/>
              </w:rPr>
              <w:t xml:space="preserve">Register of Delegated Authority – final version for adoption </w:t>
            </w:r>
          </w:p>
        </w:tc>
      </w:tr>
    </w:tbl>
    <w:p w14:paraId="5EAB849C" w14:textId="77777777" w:rsidR="008171B1" w:rsidRDefault="008171B1" w:rsidP="008171B1">
      <w:pPr>
        <w:rPr>
          <w:rFonts w:ascii="Arial" w:hAnsi="Arial" w:cs="Arial"/>
          <w:szCs w:val="32"/>
          <w:lang w:val="en-US"/>
        </w:rPr>
      </w:pPr>
    </w:p>
    <w:p w14:paraId="750B304E" w14:textId="77777777" w:rsidR="008171B1" w:rsidRPr="00CA4ECC" w:rsidRDefault="008171B1" w:rsidP="008171B1">
      <w:pPr>
        <w:jc w:val="both"/>
        <w:rPr>
          <w:rFonts w:ascii="Arial" w:hAnsi="Arial" w:cs="Arial"/>
          <w:b/>
          <w:sz w:val="28"/>
          <w:szCs w:val="32"/>
          <w:lang w:val="en-US"/>
        </w:rPr>
      </w:pPr>
      <w:r w:rsidRPr="00CA4ECC">
        <w:rPr>
          <w:rFonts w:ascii="Arial" w:hAnsi="Arial" w:cs="Arial"/>
          <w:b/>
          <w:sz w:val="28"/>
          <w:szCs w:val="32"/>
          <w:lang w:val="en-US"/>
        </w:rPr>
        <w:t>Recommendation to Committee</w:t>
      </w:r>
    </w:p>
    <w:p w14:paraId="49492628" w14:textId="77777777" w:rsidR="008171B1" w:rsidRPr="004B74E3" w:rsidRDefault="008171B1" w:rsidP="008171B1">
      <w:pPr>
        <w:jc w:val="both"/>
        <w:rPr>
          <w:rFonts w:ascii="Arial" w:hAnsi="Arial" w:cs="Arial"/>
          <w:bCs/>
          <w:szCs w:val="32"/>
          <w:lang w:val="en-US"/>
        </w:rPr>
      </w:pPr>
    </w:p>
    <w:p w14:paraId="1649B642" w14:textId="77777777" w:rsidR="008171B1" w:rsidRPr="00CA4ECC" w:rsidRDefault="008171B1" w:rsidP="008171B1">
      <w:pPr>
        <w:rPr>
          <w:rFonts w:ascii="Arial" w:hAnsi="Arial" w:cs="Arial"/>
          <w:b/>
          <w:szCs w:val="24"/>
        </w:rPr>
      </w:pPr>
      <w:r w:rsidRPr="00CA4ECC">
        <w:rPr>
          <w:rFonts w:ascii="Arial" w:hAnsi="Arial" w:cs="Arial"/>
          <w:b/>
          <w:szCs w:val="24"/>
        </w:rPr>
        <w:t>Council</w:t>
      </w:r>
      <w:r>
        <w:rPr>
          <w:rFonts w:ascii="Arial" w:hAnsi="Arial" w:cs="Arial"/>
          <w:b/>
          <w:szCs w:val="24"/>
        </w:rPr>
        <w:t xml:space="preserve"> </w:t>
      </w:r>
      <w:r w:rsidRPr="00CA4ECC">
        <w:rPr>
          <w:rFonts w:ascii="Arial" w:hAnsi="Arial" w:cs="Arial"/>
          <w:b/>
          <w:szCs w:val="24"/>
        </w:rPr>
        <w:t xml:space="preserve">approves the delegations made to the Chief Executive Officer and Committees, as contained in the Register of Delegations, Attachment </w:t>
      </w:r>
      <w:r>
        <w:rPr>
          <w:rFonts w:ascii="Arial" w:hAnsi="Arial" w:cs="Arial"/>
          <w:b/>
          <w:szCs w:val="24"/>
        </w:rPr>
        <w:t>2.</w:t>
      </w:r>
    </w:p>
    <w:p w14:paraId="24E1C0C5" w14:textId="77777777" w:rsidR="008171B1" w:rsidRDefault="008171B1" w:rsidP="008171B1">
      <w:pPr>
        <w:pStyle w:val="ListParagraph"/>
        <w:spacing w:after="0"/>
        <w:ind w:left="0"/>
        <w:jc w:val="both"/>
        <w:rPr>
          <w:rFonts w:ascii="Arial" w:hAnsi="Arial" w:cs="Arial"/>
          <w:b/>
          <w:bCs/>
          <w:sz w:val="24"/>
          <w:szCs w:val="24"/>
        </w:rPr>
      </w:pPr>
    </w:p>
    <w:p w14:paraId="03AD014A" w14:textId="77777777" w:rsidR="008171B1" w:rsidRDefault="008171B1" w:rsidP="008171B1">
      <w:pPr>
        <w:jc w:val="right"/>
        <w:rPr>
          <w:rFonts w:ascii="Arial" w:hAnsi="Arial" w:cs="Arial"/>
          <w:b/>
          <w:szCs w:val="32"/>
          <w:lang w:val="en-US"/>
        </w:rPr>
      </w:pPr>
      <w:r>
        <w:rPr>
          <w:rFonts w:ascii="Arial" w:hAnsi="Arial" w:cs="Arial"/>
          <w:b/>
          <w:szCs w:val="32"/>
          <w:lang w:val="en-US"/>
        </w:rPr>
        <w:t>ABSOLUTE MAJORITY REQUIRED</w:t>
      </w:r>
    </w:p>
    <w:p w14:paraId="1F171E72" w14:textId="77777777" w:rsidR="008171B1" w:rsidRDefault="008171B1" w:rsidP="008171B1">
      <w:pPr>
        <w:jc w:val="both"/>
        <w:rPr>
          <w:rFonts w:ascii="Arial" w:hAnsi="Arial" w:cs="Arial"/>
          <w:b/>
          <w:sz w:val="28"/>
          <w:szCs w:val="32"/>
          <w:lang w:val="en-US"/>
        </w:rPr>
      </w:pPr>
    </w:p>
    <w:p w14:paraId="54F7B57C" w14:textId="77777777" w:rsidR="008171B1" w:rsidRDefault="008171B1" w:rsidP="008171B1">
      <w:pPr>
        <w:jc w:val="both"/>
        <w:rPr>
          <w:rFonts w:ascii="Arial" w:hAnsi="Arial" w:cs="Arial"/>
          <w:b/>
          <w:sz w:val="28"/>
          <w:szCs w:val="32"/>
          <w:lang w:val="en-US"/>
        </w:rPr>
      </w:pPr>
      <w:r>
        <w:rPr>
          <w:rFonts w:ascii="Arial" w:hAnsi="Arial" w:cs="Arial"/>
          <w:b/>
          <w:sz w:val="28"/>
          <w:szCs w:val="32"/>
          <w:lang w:val="en-US"/>
        </w:rPr>
        <w:t>Voting Requirement</w:t>
      </w:r>
    </w:p>
    <w:p w14:paraId="3DFA271F" w14:textId="77777777" w:rsidR="008171B1" w:rsidRDefault="008171B1" w:rsidP="008171B1">
      <w:pPr>
        <w:jc w:val="both"/>
        <w:rPr>
          <w:rFonts w:ascii="Arial" w:hAnsi="Arial" w:cs="Arial"/>
          <w:b/>
          <w:sz w:val="28"/>
          <w:szCs w:val="32"/>
          <w:lang w:val="en-US"/>
        </w:rPr>
      </w:pPr>
    </w:p>
    <w:p w14:paraId="40BB9845" w14:textId="77777777" w:rsidR="008171B1" w:rsidRPr="00172EE1" w:rsidRDefault="008171B1" w:rsidP="008171B1">
      <w:pPr>
        <w:jc w:val="both"/>
        <w:rPr>
          <w:rFonts w:ascii="Arial" w:hAnsi="Arial" w:cs="Arial"/>
          <w:bCs/>
          <w:sz w:val="28"/>
          <w:szCs w:val="32"/>
          <w:lang w:val="en-US"/>
        </w:rPr>
      </w:pPr>
      <w:r w:rsidRPr="00172EE1">
        <w:rPr>
          <w:rFonts w:ascii="Arial" w:hAnsi="Arial" w:cs="Arial"/>
          <w:bCs/>
          <w:szCs w:val="28"/>
          <w:lang w:val="en-US"/>
        </w:rPr>
        <w:t>Absolute Majority.</w:t>
      </w:r>
    </w:p>
    <w:p w14:paraId="77CD57E5" w14:textId="77777777" w:rsidR="008171B1" w:rsidRDefault="008171B1" w:rsidP="008171B1">
      <w:pPr>
        <w:jc w:val="both"/>
        <w:rPr>
          <w:rFonts w:ascii="Arial" w:hAnsi="Arial" w:cs="Arial"/>
          <w:b/>
          <w:sz w:val="28"/>
          <w:szCs w:val="32"/>
          <w:lang w:val="en-US"/>
        </w:rPr>
      </w:pPr>
    </w:p>
    <w:p w14:paraId="1BB1DB50" w14:textId="77777777" w:rsidR="008171B1" w:rsidRPr="00AD73CC" w:rsidRDefault="008171B1" w:rsidP="008171B1">
      <w:pPr>
        <w:jc w:val="both"/>
        <w:rPr>
          <w:rFonts w:ascii="Arial" w:hAnsi="Arial" w:cs="Arial"/>
          <w:b/>
          <w:sz w:val="28"/>
          <w:szCs w:val="32"/>
          <w:lang w:val="en-US"/>
        </w:rPr>
      </w:pPr>
      <w:r w:rsidRPr="00AD73CC">
        <w:rPr>
          <w:rFonts w:ascii="Arial" w:hAnsi="Arial" w:cs="Arial"/>
          <w:b/>
          <w:sz w:val="28"/>
          <w:szCs w:val="32"/>
          <w:lang w:val="en-US"/>
        </w:rPr>
        <w:t>Executive Summary</w:t>
      </w:r>
    </w:p>
    <w:p w14:paraId="11374DED" w14:textId="77777777" w:rsidR="008171B1" w:rsidRDefault="008171B1" w:rsidP="008171B1">
      <w:pPr>
        <w:jc w:val="both"/>
        <w:rPr>
          <w:rFonts w:ascii="Arial" w:hAnsi="Arial" w:cs="Arial"/>
          <w:b/>
          <w:szCs w:val="32"/>
          <w:lang w:val="en-US"/>
        </w:rPr>
      </w:pPr>
    </w:p>
    <w:p w14:paraId="11B549FA" w14:textId="77777777" w:rsidR="008171B1" w:rsidRPr="00D3353F" w:rsidRDefault="008171B1" w:rsidP="008171B1">
      <w:pPr>
        <w:jc w:val="both"/>
        <w:rPr>
          <w:rFonts w:ascii="Arial" w:hAnsi="Arial" w:cs="Arial"/>
          <w:szCs w:val="32"/>
          <w:lang w:val="en-US"/>
        </w:rPr>
      </w:pPr>
      <w:r>
        <w:rPr>
          <w:rFonts w:ascii="Arial" w:hAnsi="Arial" w:cs="Arial"/>
          <w:szCs w:val="32"/>
          <w:lang w:val="en-US"/>
        </w:rPr>
        <w:t xml:space="preserve">The City is required to review its Register of Delegations annually in accordance with section 5.46(2) of the Local Government Act 1995. This review has now been completed and is presented to Council for approval. </w:t>
      </w:r>
    </w:p>
    <w:p w14:paraId="72E3BD3B" w14:textId="77777777" w:rsidR="008171B1" w:rsidRDefault="008171B1" w:rsidP="008171B1">
      <w:pPr>
        <w:jc w:val="both"/>
        <w:rPr>
          <w:rFonts w:ascii="Arial" w:hAnsi="Arial" w:cs="Arial"/>
          <w:b/>
          <w:szCs w:val="32"/>
          <w:lang w:val="en-US"/>
        </w:rPr>
      </w:pPr>
    </w:p>
    <w:p w14:paraId="25DF703B" w14:textId="77777777" w:rsidR="008171B1" w:rsidRPr="00AD73CC" w:rsidRDefault="008171B1" w:rsidP="008171B1">
      <w:pPr>
        <w:jc w:val="both"/>
        <w:rPr>
          <w:rFonts w:ascii="Arial" w:hAnsi="Arial" w:cs="Arial"/>
          <w:b/>
          <w:szCs w:val="32"/>
          <w:lang w:val="en-US"/>
        </w:rPr>
      </w:pPr>
    </w:p>
    <w:p w14:paraId="07E13B36" w14:textId="77777777" w:rsidR="008171B1" w:rsidRPr="00AD73CC" w:rsidRDefault="008171B1" w:rsidP="008171B1">
      <w:pPr>
        <w:jc w:val="both"/>
        <w:rPr>
          <w:rFonts w:ascii="Arial" w:hAnsi="Arial" w:cs="Arial"/>
          <w:b/>
          <w:sz w:val="28"/>
          <w:szCs w:val="32"/>
          <w:lang w:val="en-US"/>
        </w:rPr>
      </w:pPr>
      <w:r>
        <w:rPr>
          <w:rFonts w:ascii="Arial" w:hAnsi="Arial" w:cs="Arial"/>
          <w:b/>
          <w:sz w:val="28"/>
          <w:szCs w:val="32"/>
          <w:lang w:val="en-US"/>
        </w:rPr>
        <w:t>Discussion/Overview</w:t>
      </w:r>
    </w:p>
    <w:p w14:paraId="66A94DCC" w14:textId="77777777" w:rsidR="008171B1" w:rsidRDefault="008171B1" w:rsidP="008171B1">
      <w:pPr>
        <w:jc w:val="both"/>
        <w:rPr>
          <w:rFonts w:ascii="Arial" w:hAnsi="Arial" w:cs="Arial"/>
          <w:szCs w:val="32"/>
          <w:lang w:val="en-US"/>
        </w:rPr>
      </w:pPr>
    </w:p>
    <w:p w14:paraId="081A7A62" w14:textId="77777777" w:rsidR="008171B1" w:rsidRPr="00663D7F" w:rsidRDefault="008171B1" w:rsidP="008171B1">
      <w:pPr>
        <w:jc w:val="both"/>
        <w:rPr>
          <w:rFonts w:ascii="Arial" w:hAnsi="Arial" w:cs="Arial"/>
          <w:b/>
          <w:szCs w:val="32"/>
          <w:lang w:val="en-US"/>
        </w:rPr>
      </w:pPr>
      <w:r w:rsidRPr="00663D7F">
        <w:rPr>
          <w:rFonts w:ascii="Arial" w:hAnsi="Arial" w:cs="Arial"/>
          <w:b/>
          <w:szCs w:val="32"/>
          <w:lang w:val="en-US"/>
        </w:rPr>
        <w:t>Background</w:t>
      </w:r>
    </w:p>
    <w:p w14:paraId="7AD5AAF5" w14:textId="77777777" w:rsidR="008171B1" w:rsidRDefault="008171B1" w:rsidP="008171B1">
      <w:pPr>
        <w:jc w:val="both"/>
        <w:rPr>
          <w:rFonts w:ascii="Arial" w:hAnsi="Arial" w:cs="Arial"/>
          <w:szCs w:val="24"/>
          <w:lang w:val="en-US"/>
        </w:rPr>
      </w:pPr>
    </w:p>
    <w:p w14:paraId="720C8365" w14:textId="77777777" w:rsidR="008171B1" w:rsidRDefault="008171B1" w:rsidP="008171B1">
      <w:pPr>
        <w:jc w:val="both"/>
        <w:rPr>
          <w:rFonts w:ascii="Arial" w:hAnsi="Arial" w:cs="Arial"/>
          <w:szCs w:val="24"/>
        </w:rPr>
      </w:pPr>
      <w:r w:rsidRPr="00E05635">
        <w:rPr>
          <w:rFonts w:ascii="Arial" w:hAnsi="Arial" w:cs="Arial"/>
          <w:szCs w:val="24"/>
        </w:rPr>
        <w:t>At least once every financial year, delegations from the Local Government Act 1995 and the City of Nedlands Local Planning Scheme No. 3 are to be reviewed by the delegator, either Council or the Chief Executive Officer.</w:t>
      </w:r>
    </w:p>
    <w:p w14:paraId="6519A669" w14:textId="77777777" w:rsidR="008171B1" w:rsidRDefault="008171B1" w:rsidP="008171B1">
      <w:pPr>
        <w:jc w:val="both"/>
        <w:rPr>
          <w:rFonts w:ascii="Arial" w:hAnsi="Arial" w:cs="Arial"/>
          <w:szCs w:val="24"/>
        </w:rPr>
      </w:pPr>
    </w:p>
    <w:p w14:paraId="2411F991" w14:textId="77777777" w:rsidR="008171B1" w:rsidRDefault="008171B1" w:rsidP="008171B1">
      <w:pPr>
        <w:jc w:val="both"/>
        <w:rPr>
          <w:rFonts w:ascii="Arial" w:hAnsi="Arial" w:cs="Arial"/>
          <w:szCs w:val="24"/>
          <w:lang w:val="en-US"/>
        </w:rPr>
      </w:pPr>
      <w:r>
        <w:rPr>
          <w:rFonts w:ascii="Arial" w:hAnsi="Arial" w:cs="Arial"/>
          <w:szCs w:val="32"/>
          <w:lang w:val="en-US"/>
        </w:rPr>
        <w:t xml:space="preserve">The last review was undertaken at the Ordinary Council Meeting on </w:t>
      </w:r>
      <w:r>
        <w:rPr>
          <w:rFonts w:ascii="Arial" w:hAnsi="Arial" w:cs="Arial"/>
          <w:szCs w:val="24"/>
          <w:lang w:val="en-US"/>
        </w:rPr>
        <w:t xml:space="preserve">25 February 2020. The Annual review has now been completed by the Acting Chief Executive Officer and is presented with the recommended changes where explained, </w:t>
      </w:r>
    </w:p>
    <w:p w14:paraId="609FE6F9" w14:textId="77777777" w:rsidR="008171B1" w:rsidRDefault="008171B1" w:rsidP="008171B1">
      <w:pPr>
        <w:jc w:val="both"/>
        <w:rPr>
          <w:rFonts w:ascii="Arial" w:hAnsi="Arial" w:cs="Arial"/>
          <w:szCs w:val="24"/>
        </w:rPr>
      </w:pPr>
    </w:p>
    <w:p w14:paraId="716CBA3E" w14:textId="77777777" w:rsidR="008171B1" w:rsidRPr="00671119" w:rsidRDefault="008171B1" w:rsidP="008171B1">
      <w:pPr>
        <w:jc w:val="both"/>
        <w:rPr>
          <w:rFonts w:ascii="Arial" w:hAnsi="Arial" w:cs="Arial"/>
          <w:szCs w:val="24"/>
        </w:rPr>
      </w:pPr>
      <w:r w:rsidRPr="008B0CEA">
        <w:rPr>
          <w:rFonts w:ascii="Arial" w:hAnsi="Arial" w:cs="Arial"/>
          <w:b/>
          <w:bCs/>
          <w:szCs w:val="24"/>
        </w:rPr>
        <w:lastRenderedPageBreak/>
        <w:t>Attachment 1</w:t>
      </w:r>
      <w:r>
        <w:rPr>
          <w:rFonts w:ascii="Arial" w:hAnsi="Arial" w:cs="Arial"/>
          <w:szCs w:val="24"/>
        </w:rPr>
        <w:t xml:space="preserve"> is the current Register of Delegations with track changes showing only one minor change one page 26 of the register the change being the removal of </w:t>
      </w:r>
      <w:r w:rsidRPr="00671119">
        <w:rPr>
          <w:rFonts w:ascii="Arial" w:hAnsi="Arial" w:cs="Arial"/>
          <w:b/>
          <w:bCs/>
          <w:szCs w:val="24"/>
        </w:rPr>
        <w:t>Section 9.10 (1) and (2) – The local government may appoint persons or classes of persons to be authorised to perform certain functions and must issue them with a certificate stating they are authorised</w:t>
      </w:r>
      <w:r>
        <w:rPr>
          <w:rFonts w:ascii="Arial" w:hAnsi="Arial" w:cs="Arial"/>
          <w:b/>
          <w:bCs/>
          <w:szCs w:val="24"/>
        </w:rPr>
        <w:t xml:space="preserve">. </w:t>
      </w:r>
      <w:r>
        <w:rPr>
          <w:rFonts w:ascii="Arial" w:hAnsi="Arial" w:cs="Arial"/>
          <w:szCs w:val="24"/>
        </w:rPr>
        <w:t>This item is no longer required due to an update to the Local Government Act 1995 with a new 9.10 giving authority to the CEO to appoint persons or classes of person to be authorised without needing delegation from Council.</w:t>
      </w:r>
    </w:p>
    <w:p w14:paraId="7331C9EA" w14:textId="77777777" w:rsidR="008171B1" w:rsidRDefault="008171B1" w:rsidP="008171B1">
      <w:pPr>
        <w:jc w:val="both"/>
        <w:rPr>
          <w:rFonts w:ascii="Arial" w:hAnsi="Arial" w:cs="Arial"/>
          <w:szCs w:val="24"/>
        </w:rPr>
      </w:pPr>
    </w:p>
    <w:p w14:paraId="581C1DB4" w14:textId="77777777" w:rsidR="008171B1" w:rsidRDefault="008171B1" w:rsidP="008171B1">
      <w:pPr>
        <w:jc w:val="both"/>
        <w:rPr>
          <w:rFonts w:ascii="Arial" w:hAnsi="Arial" w:cs="Arial"/>
          <w:szCs w:val="32"/>
          <w:lang w:val="en-US"/>
        </w:rPr>
      </w:pPr>
      <w:r w:rsidRPr="008B0CEA">
        <w:rPr>
          <w:rFonts w:ascii="Arial" w:hAnsi="Arial" w:cs="Arial"/>
          <w:b/>
          <w:bCs/>
          <w:szCs w:val="24"/>
        </w:rPr>
        <w:t>Attachment</w:t>
      </w:r>
      <w:r>
        <w:rPr>
          <w:rFonts w:ascii="Arial" w:hAnsi="Arial" w:cs="Arial"/>
          <w:b/>
          <w:bCs/>
          <w:szCs w:val="24"/>
        </w:rPr>
        <w:t xml:space="preserve"> 2 </w:t>
      </w:r>
      <w:r>
        <w:rPr>
          <w:rFonts w:ascii="Arial" w:hAnsi="Arial" w:cs="Arial"/>
          <w:szCs w:val="24"/>
        </w:rPr>
        <w:t>is the final updated Register of Delegations with the changes incorporated.</w:t>
      </w:r>
    </w:p>
    <w:p w14:paraId="49AC5A6E" w14:textId="77777777" w:rsidR="008171B1" w:rsidRDefault="008171B1" w:rsidP="008171B1">
      <w:pPr>
        <w:jc w:val="both"/>
        <w:rPr>
          <w:rFonts w:ascii="Arial" w:hAnsi="Arial" w:cs="Arial"/>
          <w:b/>
          <w:sz w:val="28"/>
          <w:szCs w:val="28"/>
          <w:lang w:val="en-US"/>
        </w:rPr>
      </w:pPr>
    </w:p>
    <w:p w14:paraId="74161835" w14:textId="77777777" w:rsidR="008171B1" w:rsidRPr="00753C95" w:rsidRDefault="008171B1" w:rsidP="008171B1">
      <w:pPr>
        <w:jc w:val="both"/>
        <w:rPr>
          <w:rFonts w:ascii="Arial" w:hAnsi="Arial" w:cs="Arial"/>
          <w:b/>
          <w:sz w:val="28"/>
          <w:szCs w:val="28"/>
          <w:lang w:val="en-US"/>
        </w:rPr>
      </w:pPr>
      <w:r w:rsidRPr="00F02A82">
        <w:rPr>
          <w:rFonts w:ascii="Arial" w:hAnsi="Arial" w:cs="Arial"/>
          <w:b/>
          <w:sz w:val="28"/>
          <w:szCs w:val="28"/>
          <w:lang w:val="en-US"/>
        </w:rPr>
        <w:t>Key Relevant Previous Council Decisions:</w:t>
      </w:r>
    </w:p>
    <w:p w14:paraId="0EAB98D3" w14:textId="77777777" w:rsidR="008171B1" w:rsidRPr="00AD73CC" w:rsidRDefault="008171B1" w:rsidP="008171B1">
      <w:pPr>
        <w:jc w:val="both"/>
        <w:rPr>
          <w:rFonts w:ascii="Arial" w:hAnsi="Arial" w:cs="Arial"/>
          <w:szCs w:val="32"/>
          <w:lang w:val="en-US"/>
        </w:rPr>
      </w:pPr>
    </w:p>
    <w:p w14:paraId="68129BF5"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23 February 2021 – Amendment</w:t>
      </w:r>
    </w:p>
    <w:p w14:paraId="2CF606E2"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23 June 2020 – Annual Review &amp; Amendment</w:t>
      </w:r>
    </w:p>
    <w:p w14:paraId="7572CFC2"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26 May 2020 – Amendment</w:t>
      </w:r>
    </w:p>
    <w:p w14:paraId="50994681"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25 February 2020 - Amendment</w:t>
      </w:r>
    </w:p>
    <w:p w14:paraId="2332949D" w14:textId="77777777" w:rsidR="008171B1" w:rsidRDefault="008171B1" w:rsidP="008171B1">
      <w:pPr>
        <w:jc w:val="both"/>
        <w:rPr>
          <w:rFonts w:ascii="Arial" w:hAnsi="Arial" w:cs="Arial"/>
          <w:szCs w:val="32"/>
          <w:lang w:val="en-US"/>
        </w:rPr>
      </w:pPr>
      <w:r>
        <w:rPr>
          <w:rFonts w:ascii="Arial" w:hAnsi="Arial" w:cs="Arial"/>
          <w:szCs w:val="32"/>
          <w:lang w:val="en-US"/>
        </w:rPr>
        <w:t>Ordinary Council Meeting – 17 December 2019 – Annual Review</w:t>
      </w:r>
    </w:p>
    <w:p w14:paraId="667C0507" w14:textId="77777777" w:rsidR="008171B1" w:rsidRDefault="008171B1" w:rsidP="008171B1">
      <w:pPr>
        <w:jc w:val="both"/>
        <w:rPr>
          <w:rFonts w:ascii="Arial" w:hAnsi="Arial" w:cs="Arial"/>
          <w:szCs w:val="32"/>
          <w:lang w:val="en-US"/>
        </w:rPr>
      </w:pPr>
    </w:p>
    <w:p w14:paraId="3ED9CE03" w14:textId="77777777" w:rsidR="008171B1" w:rsidRDefault="008171B1" w:rsidP="008171B1">
      <w:pPr>
        <w:jc w:val="both"/>
        <w:rPr>
          <w:rFonts w:ascii="Arial" w:hAnsi="Arial" w:cs="Arial"/>
          <w:szCs w:val="32"/>
          <w:lang w:val="en-US"/>
        </w:rPr>
      </w:pPr>
    </w:p>
    <w:p w14:paraId="44C11538" w14:textId="77777777" w:rsidR="008171B1" w:rsidRPr="00AD73CC" w:rsidRDefault="008171B1" w:rsidP="008171B1">
      <w:pPr>
        <w:jc w:val="both"/>
        <w:rPr>
          <w:rFonts w:ascii="Arial" w:hAnsi="Arial" w:cs="Arial"/>
          <w:b/>
          <w:sz w:val="28"/>
          <w:szCs w:val="32"/>
          <w:lang w:val="en-US"/>
        </w:rPr>
      </w:pPr>
      <w:r w:rsidRPr="00AD73CC">
        <w:rPr>
          <w:rFonts w:ascii="Arial" w:hAnsi="Arial" w:cs="Arial"/>
          <w:b/>
          <w:sz w:val="28"/>
          <w:szCs w:val="32"/>
          <w:lang w:val="en-US"/>
        </w:rPr>
        <w:t>Consultation</w:t>
      </w:r>
    </w:p>
    <w:p w14:paraId="3E57CDCD" w14:textId="77777777" w:rsidR="008171B1" w:rsidRPr="00AD73CC" w:rsidRDefault="008171B1" w:rsidP="008171B1">
      <w:pPr>
        <w:jc w:val="both"/>
        <w:rPr>
          <w:rFonts w:ascii="Arial" w:hAnsi="Arial" w:cs="Arial"/>
          <w:b/>
          <w:szCs w:val="32"/>
          <w:lang w:val="en-US"/>
        </w:rPr>
      </w:pPr>
    </w:p>
    <w:p w14:paraId="497EFDC0" w14:textId="77777777" w:rsidR="008171B1" w:rsidRDefault="008171B1" w:rsidP="008171B1">
      <w:pPr>
        <w:jc w:val="both"/>
        <w:rPr>
          <w:rFonts w:ascii="Arial" w:hAnsi="Arial" w:cs="Arial"/>
          <w:szCs w:val="32"/>
          <w:lang w:val="en-US"/>
        </w:rPr>
      </w:pPr>
      <w:r w:rsidRPr="00D1353B">
        <w:rPr>
          <w:rFonts w:ascii="Arial" w:hAnsi="Arial" w:cs="Arial"/>
          <w:szCs w:val="32"/>
          <w:lang w:val="en-US"/>
        </w:rPr>
        <w:t xml:space="preserve">The Acting Chief Executive Officer reviewed the Register of Delegations in consultation with the Executive Officer, Directors, Executive Manager Community and Managers to ensure the register complied with the requirements under the Local Government Act 1995 and the </w:t>
      </w:r>
      <w:proofErr w:type="gramStart"/>
      <w:r w:rsidRPr="00D1353B">
        <w:rPr>
          <w:rFonts w:ascii="Arial" w:hAnsi="Arial" w:cs="Arial"/>
          <w:szCs w:val="32"/>
          <w:lang w:val="en-US"/>
        </w:rPr>
        <w:t>City’s day</w:t>
      </w:r>
      <w:proofErr w:type="gramEnd"/>
      <w:r w:rsidRPr="00D1353B">
        <w:rPr>
          <w:rFonts w:ascii="Arial" w:hAnsi="Arial" w:cs="Arial"/>
          <w:szCs w:val="32"/>
          <w:lang w:val="en-US"/>
        </w:rPr>
        <w:t xml:space="preserve"> to day operations.</w:t>
      </w:r>
    </w:p>
    <w:p w14:paraId="27D98525" w14:textId="77777777" w:rsidR="008171B1" w:rsidRDefault="008171B1" w:rsidP="008171B1">
      <w:pPr>
        <w:jc w:val="both"/>
        <w:rPr>
          <w:rFonts w:ascii="Arial" w:hAnsi="Arial" w:cs="Arial"/>
          <w:szCs w:val="32"/>
          <w:lang w:val="en-US"/>
        </w:rPr>
      </w:pPr>
    </w:p>
    <w:p w14:paraId="5ED5A07A" w14:textId="77777777" w:rsidR="008171B1" w:rsidRDefault="008171B1" w:rsidP="008171B1">
      <w:pPr>
        <w:jc w:val="both"/>
        <w:rPr>
          <w:rFonts w:ascii="Arial" w:hAnsi="Arial" w:cs="Arial"/>
          <w:szCs w:val="32"/>
          <w:lang w:val="en-US"/>
        </w:rPr>
      </w:pPr>
    </w:p>
    <w:p w14:paraId="447A3F76" w14:textId="77777777" w:rsidR="008171B1" w:rsidRPr="00AD73CC" w:rsidRDefault="008171B1" w:rsidP="008171B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0E17539" w14:textId="77777777" w:rsidR="008171B1" w:rsidRPr="00AD73CC" w:rsidRDefault="008171B1" w:rsidP="008171B1">
      <w:pPr>
        <w:jc w:val="both"/>
        <w:rPr>
          <w:rFonts w:ascii="Arial" w:hAnsi="Arial" w:cs="Arial"/>
          <w:b/>
          <w:szCs w:val="32"/>
          <w:lang w:val="en-US"/>
        </w:rPr>
      </w:pPr>
    </w:p>
    <w:p w14:paraId="045AE001" w14:textId="77777777" w:rsidR="008171B1" w:rsidRDefault="008171B1" w:rsidP="008171B1">
      <w:pPr>
        <w:jc w:val="both"/>
        <w:rPr>
          <w:rFonts w:ascii="Arial" w:hAnsi="Arial" w:cs="Arial"/>
          <w:szCs w:val="32"/>
          <w:lang w:val="en-US"/>
        </w:rPr>
      </w:pPr>
      <w:r>
        <w:rPr>
          <w:rFonts w:ascii="Arial" w:hAnsi="Arial" w:cs="Arial"/>
          <w:szCs w:val="32"/>
          <w:lang w:val="en-US"/>
        </w:rPr>
        <w:t>Nil.</w:t>
      </w:r>
    </w:p>
    <w:p w14:paraId="2D50471A" w14:textId="77777777" w:rsidR="008171B1" w:rsidRPr="00AD73CC" w:rsidRDefault="008171B1" w:rsidP="008171B1">
      <w:pPr>
        <w:jc w:val="both"/>
        <w:rPr>
          <w:rFonts w:ascii="Arial" w:hAnsi="Arial" w:cs="Arial"/>
          <w:szCs w:val="32"/>
          <w:lang w:val="en-US"/>
        </w:rPr>
      </w:pPr>
    </w:p>
    <w:p w14:paraId="7BC487E2" w14:textId="77777777" w:rsidR="008171B1" w:rsidRDefault="008171B1" w:rsidP="008171B1">
      <w:pPr>
        <w:rPr>
          <w:rFonts w:ascii="Arial" w:hAnsi="Arial" w:cs="Arial"/>
          <w:szCs w:val="32"/>
          <w:lang w:val="en-US"/>
        </w:rPr>
      </w:pPr>
    </w:p>
    <w:p w14:paraId="3D9DE855" w14:textId="77777777" w:rsidR="008171B1" w:rsidRPr="00663D7F" w:rsidRDefault="008171B1" w:rsidP="008171B1">
      <w:pPr>
        <w:rPr>
          <w:rFonts w:ascii="Arial" w:hAnsi="Arial" w:cs="Arial"/>
          <w:b/>
          <w:sz w:val="28"/>
          <w:szCs w:val="32"/>
          <w:lang w:val="en-US"/>
        </w:rPr>
      </w:pPr>
      <w:r w:rsidRPr="00663D7F">
        <w:rPr>
          <w:rFonts w:ascii="Arial" w:hAnsi="Arial" w:cs="Arial"/>
          <w:b/>
          <w:sz w:val="28"/>
          <w:szCs w:val="32"/>
          <w:lang w:val="en-US"/>
        </w:rPr>
        <w:t>Conclusion</w:t>
      </w:r>
    </w:p>
    <w:p w14:paraId="6DE6C8D6" w14:textId="77777777" w:rsidR="008171B1" w:rsidRDefault="008171B1" w:rsidP="008171B1">
      <w:pPr>
        <w:rPr>
          <w:rFonts w:ascii="Arial" w:hAnsi="Arial" w:cs="Arial"/>
          <w:szCs w:val="32"/>
          <w:lang w:val="en-US"/>
        </w:rPr>
      </w:pPr>
    </w:p>
    <w:p w14:paraId="49B3B047" w14:textId="77777777" w:rsidR="008171B1" w:rsidRDefault="008171B1" w:rsidP="008171B1">
      <w:pPr>
        <w:jc w:val="both"/>
        <w:rPr>
          <w:rFonts w:ascii="Arial" w:hAnsi="Arial" w:cs="Arial"/>
          <w:szCs w:val="32"/>
          <w:lang w:val="en-US"/>
        </w:rPr>
      </w:pPr>
      <w:r>
        <w:rPr>
          <w:rFonts w:ascii="Arial" w:hAnsi="Arial" w:cs="Arial"/>
          <w:szCs w:val="32"/>
          <w:lang w:val="en-US"/>
        </w:rPr>
        <w:t>The Acting Chief Executive Officer</w:t>
      </w:r>
      <w:r w:rsidRPr="00627C65">
        <w:rPr>
          <w:rFonts w:ascii="Arial" w:hAnsi="Arial" w:cs="Arial"/>
          <w:szCs w:val="32"/>
          <w:lang w:val="en-US"/>
        </w:rPr>
        <w:t xml:space="preserve"> has reviewed the Register of </w:t>
      </w:r>
      <w:r>
        <w:rPr>
          <w:rFonts w:ascii="Arial" w:hAnsi="Arial" w:cs="Arial"/>
          <w:szCs w:val="32"/>
          <w:lang w:val="en-US"/>
        </w:rPr>
        <w:t xml:space="preserve">Delegations as required by the Local Government Act 1995 </w:t>
      </w:r>
      <w:r w:rsidRPr="00627C65">
        <w:rPr>
          <w:rFonts w:ascii="Arial" w:hAnsi="Arial" w:cs="Arial"/>
          <w:szCs w:val="32"/>
          <w:lang w:val="en-US"/>
        </w:rPr>
        <w:t>and is recommending the amendment</w:t>
      </w:r>
      <w:r>
        <w:rPr>
          <w:rFonts w:ascii="Arial" w:hAnsi="Arial" w:cs="Arial"/>
          <w:szCs w:val="32"/>
          <w:lang w:val="en-US"/>
        </w:rPr>
        <w:t xml:space="preserve"> as shown with track changes in the attached Register of Delegations be approved by Council.</w:t>
      </w:r>
    </w:p>
    <w:p w14:paraId="3C2FB648" w14:textId="77777777" w:rsidR="008171B1" w:rsidRPr="008171B1" w:rsidRDefault="008171B1" w:rsidP="008171B1"/>
    <w:p w14:paraId="776174A2" w14:textId="5909EB10" w:rsidR="002F6276" w:rsidRDefault="002F6276" w:rsidP="002F6276"/>
    <w:p w14:paraId="6C8BA924" w14:textId="77777777" w:rsidR="002F6276" w:rsidRPr="002F6276" w:rsidRDefault="002F6276" w:rsidP="002F6276"/>
    <w:p w14:paraId="6930E425" w14:textId="137DBA33" w:rsidR="00465A04" w:rsidRDefault="00465A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377860F" w14:textId="77777777" w:rsidR="00DD624D" w:rsidRDefault="00DD624D">
      <w:pPr>
        <w:rPr>
          <w:rFonts w:ascii="Arial" w:hAnsi="Arial" w:cs="Arial"/>
          <w:b/>
          <w:kern w:val="28"/>
          <w:szCs w:val="22"/>
        </w:rPr>
      </w:pPr>
      <w:r>
        <w:rPr>
          <w:rFonts w:ascii="Arial" w:hAnsi="Arial" w:cs="Arial"/>
          <w:szCs w:val="22"/>
        </w:rPr>
        <w:br w:type="page"/>
      </w:r>
    </w:p>
    <w:p w14:paraId="002B9C1D" w14:textId="30E78833" w:rsidR="00EF075A" w:rsidRDefault="00A23FF2" w:rsidP="00C64AA1">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19" w:name="_Toc73652193"/>
      <w:r>
        <w:rPr>
          <w:rFonts w:ascii="Arial" w:hAnsi="Arial" w:cs="Arial"/>
          <w:sz w:val="24"/>
          <w:szCs w:val="22"/>
          <w:u w:val="none"/>
        </w:rPr>
        <w:lastRenderedPageBreak/>
        <w:t xml:space="preserve">City of Nedlands </w:t>
      </w:r>
      <w:r w:rsidR="00EF075A">
        <w:rPr>
          <w:rFonts w:ascii="Arial" w:hAnsi="Arial" w:cs="Arial"/>
          <w:sz w:val="24"/>
          <w:szCs w:val="22"/>
          <w:u w:val="none"/>
        </w:rPr>
        <w:t>Vexatious Complain</w:t>
      </w:r>
      <w:r>
        <w:rPr>
          <w:rFonts w:ascii="Arial" w:hAnsi="Arial" w:cs="Arial"/>
          <w:sz w:val="24"/>
          <w:szCs w:val="22"/>
          <w:u w:val="none"/>
        </w:rPr>
        <w:t>ants</w:t>
      </w:r>
      <w:r w:rsidR="00EF075A">
        <w:rPr>
          <w:rFonts w:ascii="Arial" w:hAnsi="Arial" w:cs="Arial"/>
          <w:sz w:val="24"/>
          <w:szCs w:val="22"/>
          <w:u w:val="none"/>
        </w:rPr>
        <w:t xml:space="preserve"> Policy</w:t>
      </w:r>
      <w:bookmarkEnd w:id="19"/>
    </w:p>
    <w:p w14:paraId="763B976B" w14:textId="672CC846" w:rsidR="00807D7A" w:rsidRDefault="00807D7A" w:rsidP="00807D7A"/>
    <w:tbl>
      <w:tblPr>
        <w:tblStyle w:val="TableGrid"/>
        <w:tblW w:w="0" w:type="auto"/>
        <w:tblInd w:w="-5" w:type="dxa"/>
        <w:tblLook w:val="04A0" w:firstRow="1" w:lastRow="0" w:firstColumn="1" w:lastColumn="0" w:noHBand="0" w:noVBand="1"/>
      </w:tblPr>
      <w:tblGrid>
        <w:gridCol w:w="2615"/>
        <w:gridCol w:w="5693"/>
      </w:tblGrid>
      <w:tr w:rsidR="009D4CF1" w:rsidRPr="008A1B93" w14:paraId="7997E5B1" w14:textId="77777777" w:rsidTr="00196B93">
        <w:tc>
          <w:tcPr>
            <w:tcW w:w="2764" w:type="dxa"/>
          </w:tcPr>
          <w:p w14:paraId="7B365195" w14:textId="77777777" w:rsidR="009D4CF1" w:rsidRPr="00DD5B71" w:rsidRDefault="009D4CF1" w:rsidP="00196B93">
            <w:pPr>
              <w:jc w:val="both"/>
              <w:rPr>
                <w:rFonts w:ascii="Arial" w:hAnsi="Arial" w:cs="Arial"/>
                <w:b/>
                <w:szCs w:val="24"/>
                <w:lang w:val="en-AU"/>
              </w:rPr>
            </w:pPr>
            <w:r w:rsidRPr="00DD5B71">
              <w:rPr>
                <w:rFonts w:ascii="Arial" w:hAnsi="Arial" w:cs="Arial"/>
                <w:b/>
                <w:szCs w:val="24"/>
                <w:lang w:val="en-AU"/>
              </w:rPr>
              <w:t>Committee</w:t>
            </w:r>
          </w:p>
        </w:tc>
        <w:tc>
          <w:tcPr>
            <w:tcW w:w="6257" w:type="dxa"/>
          </w:tcPr>
          <w:p w14:paraId="6DE4B245" w14:textId="77777777" w:rsidR="009D4CF1" w:rsidRPr="008A1B93" w:rsidRDefault="009D4CF1" w:rsidP="00196B93">
            <w:pPr>
              <w:jc w:val="both"/>
              <w:rPr>
                <w:rFonts w:ascii="Arial" w:hAnsi="Arial" w:cs="Arial"/>
                <w:szCs w:val="24"/>
                <w:lang w:val="en-AU"/>
              </w:rPr>
            </w:pPr>
            <w:r>
              <w:rPr>
                <w:rFonts w:ascii="Arial" w:hAnsi="Arial" w:cs="Arial"/>
                <w:szCs w:val="24"/>
                <w:lang w:val="en-AU"/>
              </w:rPr>
              <w:t>8 June 2021</w:t>
            </w:r>
          </w:p>
        </w:tc>
      </w:tr>
      <w:tr w:rsidR="009D4CF1" w:rsidRPr="008A1B93" w14:paraId="6F982917" w14:textId="77777777" w:rsidTr="00196B93">
        <w:tc>
          <w:tcPr>
            <w:tcW w:w="2764" w:type="dxa"/>
          </w:tcPr>
          <w:p w14:paraId="5353B567" w14:textId="77777777" w:rsidR="009D4CF1" w:rsidRPr="00DD5B71" w:rsidRDefault="009D4CF1" w:rsidP="00196B93">
            <w:pPr>
              <w:jc w:val="both"/>
              <w:rPr>
                <w:rFonts w:ascii="Arial" w:hAnsi="Arial" w:cs="Arial"/>
                <w:b/>
                <w:szCs w:val="24"/>
                <w:lang w:val="en-AU"/>
              </w:rPr>
            </w:pPr>
            <w:r w:rsidRPr="00DD5B71">
              <w:rPr>
                <w:rFonts w:ascii="Arial" w:hAnsi="Arial" w:cs="Arial"/>
                <w:b/>
                <w:szCs w:val="24"/>
                <w:lang w:val="en-AU"/>
              </w:rPr>
              <w:t>Council</w:t>
            </w:r>
          </w:p>
        </w:tc>
        <w:tc>
          <w:tcPr>
            <w:tcW w:w="6257" w:type="dxa"/>
          </w:tcPr>
          <w:p w14:paraId="4D63253B" w14:textId="77777777" w:rsidR="009D4CF1" w:rsidRPr="008A1B93" w:rsidRDefault="009D4CF1" w:rsidP="00196B93">
            <w:pPr>
              <w:jc w:val="both"/>
              <w:rPr>
                <w:rFonts w:ascii="Arial" w:hAnsi="Arial" w:cs="Arial"/>
                <w:szCs w:val="24"/>
                <w:lang w:val="en-AU"/>
              </w:rPr>
            </w:pPr>
            <w:r>
              <w:rPr>
                <w:rFonts w:ascii="Arial" w:hAnsi="Arial" w:cs="Arial"/>
                <w:szCs w:val="24"/>
                <w:lang w:val="en-AU"/>
              </w:rPr>
              <w:t>22 June 2021</w:t>
            </w:r>
          </w:p>
        </w:tc>
      </w:tr>
      <w:tr w:rsidR="009D4CF1" w:rsidRPr="008A1B93" w14:paraId="12C1F94B" w14:textId="77777777" w:rsidTr="00196B93">
        <w:tc>
          <w:tcPr>
            <w:tcW w:w="2764" w:type="dxa"/>
          </w:tcPr>
          <w:p w14:paraId="3B6D3D55" w14:textId="77777777" w:rsidR="009D4CF1" w:rsidRPr="00DD5B71" w:rsidRDefault="009D4CF1" w:rsidP="00196B93">
            <w:pPr>
              <w:jc w:val="both"/>
              <w:rPr>
                <w:rFonts w:ascii="Arial" w:hAnsi="Arial" w:cs="Arial"/>
                <w:b/>
                <w:szCs w:val="24"/>
                <w:lang w:val="en-AU"/>
              </w:rPr>
            </w:pPr>
            <w:r w:rsidRPr="00DD5B71">
              <w:rPr>
                <w:rFonts w:ascii="Arial" w:hAnsi="Arial" w:cs="Arial"/>
                <w:b/>
                <w:szCs w:val="24"/>
                <w:lang w:val="en-AU"/>
              </w:rPr>
              <w:t>Applicant</w:t>
            </w:r>
          </w:p>
        </w:tc>
        <w:tc>
          <w:tcPr>
            <w:tcW w:w="6257" w:type="dxa"/>
          </w:tcPr>
          <w:p w14:paraId="68D6C7F5" w14:textId="77777777" w:rsidR="009D4CF1" w:rsidRPr="00E86F62" w:rsidRDefault="009D4CF1" w:rsidP="00196B93">
            <w:pPr>
              <w:jc w:val="both"/>
              <w:rPr>
                <w:rFonts w:ascii="Arial" w:hAnsi="Arial" w:cs="Arial"/>
                <w:szCs w:val="24"/>
                <w:lang w:val="en-AU"/>
              </w:rPr>
            </w:pPr>
            <w:r>
              <w:rPr>
                <w:rFonts w:ascii="Arial" w:hAnsi="Arial" w:cs="Arial"/>
                <w:szCs w:val="24"/>
                <w:lang w:val="en-AU"/>
              </w:rPr>
              <w:t>City of Nedlands</w:t>
            </w:r>
          </w:p>
        </w:tc>
      </w:tr>
      <w:tr w:rsidR="009D4CF1" w:rsidRPr="008A1B93" w14:paraId="0AE66682" w14:textId="77777777" w:rsidTr="00196B93">
        <w:tc>
          <w:tcPr>
            <w:tcW w:w="2764" w:type="dxa"/>
          </w:tcPr>
          <w:p w14:paraId="36856C51" w14:textId="77777777" w:rsidR="009D4CF1" w:rsidRPr="00DD5B71" w:rsidRDefault="009D4CF1" w:rsidP="00196B93">
            <w:pPr>
              <w:rPr>
                <w:rFonts w:ascii="Arial" w:hAnsi="Arial" w:cs="Arial"/>
                <w:b/>
                <w:bCs/>
                <w:szCs w:val="24"/>
                <w:lang w:val="en-AU"/>
              </w:rPr>
            </w:pPr>
            <w:r w:rsidRPr="74E6FC0D">
              <w:rPr>
                <w:rFonts w:ascii="Arial" w:hAnsi="Arial" w:cs="Arial"/>
                <w:b/>
                <w:bCs/>
                <w:szCs w:val="24"/>
                <w:lang w:val="en-AU"/>
              </w:rPr>
              <w:t>Employee Disclosure under section 5.70 Local Government Act 1995</w:t>
            </w:r>
          </w:p>
        </w:tc>
        <w:tc>
          <w:tcPr>
            <w:tcW w:w="6257" w:type="dxa"/>
          </w:tcPr>
          <w:p w14:paraId="37993080" w14:textId="7B0BD89E" w:rsidR="009D4CF1" w:rsidRPr="00E86F62" w:rsidRDefault="00017198" w:rsidP="00196B93">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9D4CF1" w:rsidRPr="008A1B93" w14:paraId="4D73FD0A" w14:textId="77777777" w:rsidTr="00196B93">
        <w:tc>
          <w:tcPr>
            <w:tcW w:w="2764" w:type="dxa"/>
          </w:tcPr>
          <w:p w14:paraId="43F7520F" w14:textId="77777777" w:rsidR="009D4CF1" w:rsidRPr="00DD5B71" w:rsidRDefault="009D4CF1" w:rsidP="00196B93">
            <w:pPr>
              <w:jc w:val="both"/>
              <w:rPr>
                <w:rFonts w:ascii="Arial" w:hAnsi="Arial" w:cs="Arial"/>
                <w:b/>
                <w:szCs w:val="24"/>
                <w:lang w:val="en-AU"/>
              </w:rPr>
            </w:pPr>
            <w:r>
              <w:rPr>
                <w:rFonts w:ascii="Arial" w:hAnsi="Arial" w:cs="Arial"/>
                <w:b/>
                <w:szCs w:val="24"/>
                <w:lang w:val="en-AU"/>
              </w:rPr>
              <w:t>CEO</w:t>
            </w:r>
          </w:p>
        </w:tc>
        <w:tc>
          <w:tcPr>
            <w:tcW w:w="6257" w:type="dxa"/>
          </w:tcPr>
          <w:p w14:paraId="0213D235" w14:textId="77777777" w:rsidR="009D4CF1" w:rsidRPr="007D594F" w:rsidRDefault="009D4CF1" w:rsidP="00196B93">
            <w:pPr>
              <w:jc w:val="both"/>
              <w:rPr>
                <w:rFonts w:ascii="Arial" w:hAnsi="Arial" w:cs="Arial"/>
                <w:szCs w:val="24"/>
                <w:lang w:val="en-AU"/>
              </w:rPr>
            </w:pPr>
            <w:r w:rsidRPr="007D594F">
              <w:rPr>
                <w:rFonts w:ascii="Arial" w:hAnsi="Arial" w:cs="Arial"/>
                <w:szCs w:val="24"/>
                <w:lang w:val="en-AU"/>
              </w:rPr>
              <w:t>Ed Herne, Executive Officer</w:t>
            </w:r>
          </w:p>
        </w:tc>
      </w:tr>
      <w:tr w:rsidR="009D4CF1" w:rsidRPr="008A1B93" w14:paraId="6D764C5A" w14:textId="77777777" w:rsidTr="00196B93">
        <w:tc>
          <w:tcPr>
            <w:tcW w:w="2764" w:type="dxa"/>
          </w:tcPr>
          <w:p w14:paraId="75BF54E7" w14:textId="77777777" w:rsidR="009D4CF1" w:rsidRPr="00DD5B71" w:rsidRDefault="009D4CF1" w:rsidP="00196B93">
            <w:pPr>
              <w:jc w:val="both"/>
              <w:rPr>
                <w:rFonts w:ascii="Arial" w:hAnsi="Arial" w:cs="Arial"/>
                <w:b/>
                <w:szCs w:val="24"/>
                <w:lang w:val="en-AU"/>
              </w:rPr>
            </w:pPr>
            <w:r>
              <w:rPr>
                <w:rFonts w:ascii="Arial" w:hAnsi="Arial" w:cs="Arial"/>
                <w:b/>
                <w:szCs w:val="24"/>
                <w:lang w:val="en-AU"/>
              </w:rPr>
              <w:t>Attachments</w:t>
            </w:r>
          </w:p>
        </w:tc>
        <w:tc>
          <w:tcPr>
            <w:tcW w:w="6257" w:type="dxa"/>
          </w:tcPr>
          <w:p w14:paraId="482924D1" w14:textId="77777777" w:rsidR="009D4CF1" w:rsidRPr="007D594F" w:rsidRDefault="009D4CF1" w:rsidP="00C64AA1">
            <w:pPr>
              <w:numPr>
                <w:ilvl w:val="0"/>
                <w:numId w:val="6"/>
              </w:numPr>
              <w:ind w:left="426" w:hanging="426"/>
              <w:jc w:val="both"/>
              <w:rPr>
                <w:rFonts w:ascii="Arial" w:hAnsi="Arial" w:cs="Arial"/>
                <w:szCs w:val="32"/>
                <w:lang w:val="en-US"/>
              </w:rPr>
            </w:pPr>
            <w:r w:rsidRPr="007D594F">
              <w:rPr>
                <w:rFonts w:ascii="Arial" w:hAnsi="Arial" w:cs="Arial"/>
                <w:szCs w:val="32"/>
                <w:lang w:val="en-US"/>
              </w:rPr>
              <w:t>City of Nedlands Vexatious Complainants Policy</w:t>
            </w:r>
          </w:p>
        </w:tc>
      </w:tr>
      <w:tr w:rsidR="009D4CF1" w:rsidRPr="008A1B93" w14:paraId="43F3FC4F" w14:textId="77777777" w:rsidTr="00196B93">
        <w:tc>
          <w:tcPr>
            <w:tcW w:w="2764" w:type="dxa"/>
          </w:tcPr>
          <w:p w14:paraId="6E5BFE25" w14:textId="77777777" w:rsidR="009D4CF1" w:rsidRDefault="009D4CF1" w:rsidP="00196B93">
            <w:pPr>
              <w:jc w:val="both"/>
              <w:rPr>
                <w:rFonts w:ascii="Arial" w:hAnsi="Arial" w:cs="Arial"/>
                <w:b/>
                <w:szCs w:val="24"/>
                <w:lang w:val="en-AU"/>
              </w:rPr>
            </w:pPr>
            <w:r>
              <w:rPr>
                <w:rFonts w:ascii="Arial" w:hAnsi="Arial" w:cs="Arial"/>
                <w:b/>
                <w:szCs w:val="24"/>
                <w:lang w:val="en-AU"/>
              </w:rPr>
              <w:t>Confidential Attachments</w:t>
            </w:r>
          </w:p>
        </w:tc>
        <w:tc>
          <w:tcPr>
            <w:tcW w:w="6257" w:type="dxa"/>
          </w:tcPr>
          <w:p w14:paraId="5A31CF8B" w14:textId="77777777" w:rsidR="009D4CF1" w:rsidRPr="007D594F" w:rsidRDefault="009D4CF1" w:rsidP="00196B93">
            <w:pPr>
              <w:jc w:val="both"/>
              <w:rPr>
                <w:rFonts w:ascii="Arial" w:hAnsi="Arial" w:cs="Arial"/>
                <w:szCs w:val="32"/>
                <w:lang w:val="en-US"/>
              </w:rPr>
            </w:pPr>
            <w:r w:rsidRPr="007D594F">
              <w:rPr>
                <w:rFonts w:ascii="Arial" w:hAnsi="Arial" w:cs="Arial"/>
                <w:szCs w:val="32"/>
                <w:lang w:val="en-US"/>
              </w:rPr>
              <w:t>Nil.</w:t>
            </w:r>
          </w:p>
        </w:tc>
      </w:tr>
    </w:tbl>
    <w:p w14:paraId="0223435C" w14:textId="77777777" w:rsidR="009D4CF1" w:rsidRDefault="009D4CF1" w:rsidP="009D4CF1">
      <w:pPr>
        <w:jc w:val="both"/>
        <w:rPr>
          <w:rFonts w:ascii="Arial" w:hAnsi="Arial" w:cs="Arial"/>
          <w:b/>
          <w:szCs w:val="32"/>
          <w:lang w:val="en-US"/>
        </w:rPr>
      </w:pPr>
    </w:p>
    <w:p w14:paraId="1DDBE00A" w14:textId="77777777" w:rsidR="009D4CF1" w:rsidRPr="00AD73CC" w:rsidRDefault="009D4CF1" w:rsidP="000E361D">
      <w:pPr>
        <w:jc w:val="both"/>
        <w:rPr>
          <w:rFonts w:ascii="Arial" w:hAnsi="Arial" w:cs="Arial"/>
          <w:b/>
          <w:sz w:val="28"/>
          <w:szCs w:val="32"/>
          <w:lang w:val="en-US"/>
        </w:rPr>
      </w:pPr>
      <w:r w:rsidRPr="00AD73CC">
        <w:rPr>
          <w:rFonts w:ascii="Arial" w:hAnsi="Arial" w:cs="Arial"/>
          <w:b/>
          <w:sz w:val="28"/>
          <w:szCs w:val="32"/>
          <w:lang w:val="en-US"/>
        </w:rPr>
        <w:t>Executive Summary</w:t>
      </w:r>
    </w:p>
    <w:p w14:paraId="172E9B48" w14:textId="77777777" w:rsidR="009D4CF1" w:rsidRPr="00AD73CC" w:rsidRDefault="009D4CF1" w:rsidP="000E361D">
      <w:pPr>
        <w:jc w:val="both"/>
        <w:rPr>
          <w:rFonts w:ascii="Arial" w:hAnsi="Arial" w:cs="Arial"/>
          <w:b/>
          <w:szCs w:val="32"/>
          <w:lang w:val="en-US"/>
        </w:rPr>
      </w:pPr>
    </w:p>
    <w:p w14:paraId="7207D3BF" w14:textId="77777777" w:rsidR="009D4CF1" w:rsidRDefault="009D4CF1" w:rsidP="000E361D">
      <w:pPr>
        <w:jc w:val="both"/>
        <w:rPr>
          <w:rFonts w:ascii="Arial" w:hAnsi="Arial" w:cs="Arial"/>
          <w:szCs w:val="24"/>
        </w:rPr>
      </w:pPr>
      <w:r w:rsidRPr="00D7671A">
        <w:rPr>
          <w:rFonts w:ascii="Arial" w:hAnsi="Arial" w:cs="Arial"/>
          <w:szCs w:val="24"/>
        </w:rPr>
        <w:t>This</w:t>
      </w:r>
      <w:r>
        <w:rPr>
          <w:rFonts w:ascii="Arial" w:hAnsi="Arial" w:cs="Arial"/>
          <w:szCs w:val="24"/>
        </w:rPr>
        <w:t xml:space="preserve"> </w:t>
      </w:r>
      <w:r w:rsidRPr="00D7671A">
        <w:rPr>
          <w:rFonts w:ascii="Arial" w:hAnsi="Arial" w:cs="Arial"/>
          <w:szCs w:val="24"/>
        </w:rPr>
        <w:t xml:space="preserve">Policy establishes </w:t>
      </w:r>
      <w:r>
        <w:rPr>
          <w:rFonts w:ascii="Arial" w:hAnsi="Arial" w:cs="Arial"/>
          <w:szCs w:val="24"/>
        </w:rPr>
        <w:t>an approach for the CEO to deal with v</w:t>
      </w:r>
      <w:r w:rsidRPr="00796BDF">
        <w:rPr>
          <w:rFonts w:ascii="Arial" w:hAnsi="Arial" w:cs="Arial"/>
          <w:szCs w:val="24"/>
        </w:rPr>
        <w:t>exatious or unreasonable persistence complaints and customers</w:t>
      </w:r>
      <w:r>
        <w:rPr>
          <w:rFonts w:ascii="Arial" w:hAnsi="Arial" w:cs="Arial"/>
          <w:szCs w:val="24"/>
        </w:rPr>
        <w:t>.</w:t>
      </w:r>
    </w:p>
    <w:p w14:paraId="3153483D" w14:textId="77777777" w:rsidR="009D4CF1" w:rsidRDefault="009D4CF1" w:rsidP="000E361D">
      <w:pPr>
        <w:jc w:val="both"/>
        <w:rPr>
          <w:rFonts w:ascii="Arial" w:hAnsi="Arial" w:cs="Arial"/>
          <w:szCs w:val="24"/>
        </w:rPr>
      </w:pPr>
    </w:p>
    <w:p w14:paraId="63071DC1" w14:textId="77777777" w:rsidR="009D4CF1" w:rsidRDefault="009D4CF1" w:rsidP="000E361D">
      <w:pPr>
        <w:jc w:val="both"/>
        <w:rPr>
          <w:rFonts w:ascii="Arial" w:hAnsi="Arial" w:cs="Arial"/>
          <w:szCs w:val="24"/>
        </w:rPr>
      </w:pPr>
      <w:r>
        <w:rPr>
          <w:rFonts w:ascii="Arial" w:hAnsi="Arial" w:cs="Arial"/>
          <w:szCs w:val="24"/>
        </w:rPr>
        <w:t>The Policy sets out how the Council Members and City administration will deal with customers who:</w:t>
      </w:r>
    </w:p>
    <w:p w14:paraId="230D6DE6" w14:textId="77777777" w:rsidR="009D4CF1" w:rsidRDefault="009D4CF1" w:rsidP="000E361D">
      <w:pPr>
        <w:jc w:val="both"/>
        <w:rPr>
          <w:rFonts w:ascii="Arial" w:hAnsi="Arial" w:cs="Arial"/>
          <w:szCs w:val="24"/>
        </w:rPr>
      </w:pPr>
    </w:p>
    <w:p w14:paraId="553DE2E6" w14:textId="77777777" w:rsidR="009D4CF1" w:rsidRPr="003E3A75"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3E3A75">
        <w:rPr>
          <w:rFonts w:ascii="Arial" w:hAnsi="Arial" w:cs="Arial"/>
          <w:sz w:val="24"/>
          <w:szCs w:val="24"/>
        </w:rPr>
        <w:t>Cannot be satisfied,</w:t>
      </w:r>
    </w:p>
    <w:p w14:paraId="4236834C" w14:textId="77777777" w:rsidR="009D4CF1" w:rsidRPr="003E3A75"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3E3A75">
        <w:rPr>
          <w:rFonts w:ascii="Arial" w:hAnsi="Arial" w:cs="Arial"/>
          <w:sz w:val="24"/>
          <w:szCs w:val="24"/>
        </w:rPr>
        <w:t>Make unreasonable demands,</w:t>
      </w:r>
    </w:p>
    <w:p w14:paraId="4057CA1C" w14:textId="77777777" w:rsidR="009D4CF1" w:rsidRPr="003E3A75"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3E3A75">
        <w:rPr>
          <w:rFonts w:ascii="Arial" w:hAnsi="Arial" w:cs="Arial"/>
          <w:sz w:val="24"/>
          <w:szCs w:val="24"/>
        </w:rPr>
        <w:t>Constantly raise the same issue with different employees; and/or</w:t>
      </w:r>
    </w:p>
    <w:p w14:paraId="02F1634D" w14:textId="77777777" w:rsidR="009D4CF1"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3E3A75">
        <w:rPr>
          <w:rFonts w:ascii="Arial" w:hAnsi="Arial" w:cs="Arial"/>
          <w:sz w:val="24"/>
          <w:szCs w:val="24"/>
        </w:rPr>
        <w:t>Are rude, abusive, inappropriate or aggressive/intimidating.</w:t>
      </w:r>
    </w:p>
    <w:p w14:paraId="017B2D42" w14:textId="77777777" w:rsidR="009D4CF1" w:rsidRPr="003E3A75" w:rsidRDefault="009D4CF1" w:rsidP="000E361D">
      <w:pPr>
        <w:pStyle w:val="ListParagraph"/>
        <w:spacing w:after="0" w:line="240" w:lineRule="auto"/>
        <w:jc w:val="both"/>
        <w:rPr>
          <w:rFonts w:ascii="Arial" w:hAnsi="Arial" w:cs="Arial"/>
          <w:sz w:val="24"/>
          <w:szCs w:val="24"/>
        </w:rPr>
      </w:pPr>
    </w:p>
    <w:p w14:paraId="6D83FDDD" w14:textId="77777777" w:rsidR="009D4CF1" w:rsidRDefault="009D4CF1" w:rsidP="000E361D">
      <w:pPr>
        <w:jc w:val="both"/>
        <w:rPr>
          <w:rFonts w:ascii="Arial" w:hAnsi="Arial" w:cs="Arial"/>
          <w:szCs w:val="24"/>
        </w:rPr>
      </w:pPr>
      <w:r w:rsidRPr="00F67012">
        <w:rPr>
          <w:rFonts w:ascii="Arial" w:hAnsi="Arial" w:cs="Arial"/>
          <w:szCs w:val="24"/>
        </w:rPr>
        <w:t>The Policy will apply to all complaints received from customers in relation to:</w:t>
      </w:r>
    </w:p>
    <w:p w14:paraId="7BAF03A8" w14:textId="77777777" w:rsidR="009D4CF1" w:rsidRPr="00F67012" w:rsidRDefault="009D4CF1" w:rsidP="000E361D">
      <w:pPr>
        <w:jc w:val="both"/>
        <w:rPr>
          <w:rFonts w:ascii="Arial" w:hAnsi="Arial" w:cs="Arial"/>
          <w:szCs w:val="24"/>
        </w:rPr>
      </w:pPr>
    </w:p>
    <w:p w14:paraId="042C4549" w14:textId="77777777" w:rsidR="009D4CF1" w:rsidRPr="00925019" w:rsidRDefault="009D4CF1" w:rsidP="00C64AA1">
      <w:pPr>
        <w:pStyle w:val="ListParagraph"/>
        <w:numPr>
          <w:ilvl w:val="0"/>
          <w:numId w:val="8"/>
        </w:numPr>
        <w:spacing w:after="0" w:line="240" w:lineRule="auto"/>
        <w:ind w:left="567" w:hanging="567"/>
        <w:jc w:val="both"/>
        <w:rPr>
          <w:rFonts w:ascii="Arial" w:hAnsi="Arial" w:cs="Arial"/>
          <w:sz w:val="24"/>
          <w:szCs w:val="24"/>
        </w:rPr>
      </w:pPr>
      <w:r w:rsidRPr="00925019">
        <w:rPr>
          <w:rFonts w:ascii="Arial" w:hAnsi="Arial" w:cs="Arial"/>
          <w:sz w:val="24"/>
          <w:szCs w:val="24"/>
        </w:rPr>
        <w:t>A City policy, product, service, event, or facility.</w:t>
      </w:r>
    </w:p>
    <w:p w14:paraId="316AC1BC" w14:textId="4EF28DC7" w:rsidR="009D4CF1" w:rsidRPr="003E3A75"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3E3A75">
        <w:rPr>
          <w:rFonts w:ascii="Arial" w:hAnsi="Arial" w:cs="Arial"/>
          <w:sz w:val="24"/>
          <w:szCs w:val="24"/>
        </w:rPr>
        <w:t xml:space="preserve">The service provided by a City </w:t>
      </w:r>
      <w:r w:rsidR="002A181F">
        <w:rPr>
          <w:rFonts w:ascii="Arial" w:hAnsi="Arial" w:cs="Arial"/>
          <w:sz w:val="24"/>
          <w:szCs w:val="24"/>
        </w:rPr>
        <w:t>C</w:t>
      </w:r>
      <w:r w:rsidRPr="003E3A75">
        <w:rPr>
          <w:rFonts w:ascii="Arial" w:hAnsi="Arial" w:cs="Arial"/>
          <w:sz w:val="24"/>
          <w:szCs w:val="24"/>
        </w:rPr>
        <w:t xml:space="preserve">ouncil </w:t>
      </w:r>
      <w:r w:rsidR="002A181F">
        <w:rPr>
          <w:rFonts w:ascii="Arial" w:hAnsi="Arial" w:cs="Arial"/>
          <w:sz w:val="24"/>
          <w:szCs w:val="24"/>
        </w:rPr>
        <w:t>M</w:t>
      </w:r>
      <w:r w:rsidRPr="003E3A75">
        <w:rPr>
          <w:rFonts w:ascii="Arial" w:hAnsi="Arial" w:cs="Arial"/>
          <w:sz w:val="24"/>
          <w:szCs w:val="24"/>
        </w:rPr>
        <w:t>ember, employee, or a contractor.</w:t>
      </w:r>
    </w:p>
    <w:p w14:paraId="67971652" w14:textId="77777777" w:rsidR="009D4CF1"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3E3A75">
        <w:rPr>
          <w:rFonts w:ascii="Arial" w:hAnsi="Arial" w:cs="Arial"/>
          <w:sz w:val="24"/>
          <w:szCs w:val="24"/>
        </w:rPr>
        <w:t>A third party who is under the jurisdiction of the City – includes contractors, consultants, volunteers and work experience or placement employees.</w:t>
      </w:r>
    </w:p>
    <w:p w14:paraId="2A403D81" w14:textId="77777777" w:rsidR="009D4CF1" w:rsidRDefault="009D4CF1" w:rsidP="000E361D">
      <w:pPr>
        <w:pStyle w:val="ListParagraph"/>
        <w:spacing w:after="0" w:line="240" w:lineRule="auto"/>
        <w:ind w:left="0"/>
        <w:jc w:val="both"/>
        <w:rPr>
          <w:rFonts w:ascii="Arial" w:hAnsi="Arial" w:cs="Arial"/>
          <w:sz w:val="24"/>
          <w:szCs w:val="24"/>
        </w:rPr>
      </w:pPr>
    </w:p>
    <w:p w14:paraId="7D843F0C" w14:textId="77777777" w:rsidR="009D4CF1" w:rsidRDefault="009D4CF1" w:rsidP="000E361D">
      <w:pPr>
        <w:pStyle w:val="ListParagraph"/>
        <w:spacing w:after="0" w:line="240" w:lineRule="auto"/>
        <w:ind w:left="0"/>
        <w:jc w:val="both"/>
        <w:rPr>
          <w:rFonts w:ascii="Arial" w:hAnsi="Arial" w:cs="Arial"/>
          <w:sz w:val="24"/>
          <w:szCs w:val="24"/>
        </w:rPr>
      </w:pPr>
      <w:r w:rsidRPr="00925019">
        <w:rPr>
          <w:rFonts w:ascii="Arial" w:hAnsi="Arial" w:cs="Arial"/>
          <w:sz w:val="24"/>
          <w:szCs w:val="24"/>
        </w:rPr>
        <w:t>It is intended to also apply to complaints made under Division 3</w:t>
      </w:r>
      <w:r>
        <w:rPr>
          <w:rFonts w:ascii="Arial" w:hAnsi="Arial" w:cs="Arial"/>
          <w:sz w:val="24"/>
          <w:szCs w:val="24"/>
        </w:rPr>
        <w:t xml:space="preserve"> of the Code of Conduct for Council Members, Committee Members and Candidates for election, where a complainant is unwilling to accept a decision in relation to a complaint, and persists in making the same, or similar complaints.</w:t>
      </w:r>
    </w:p>
    <w:p w14:paraId="5573B09C" w14:textId="77777777" w:rsidR="009D4CF1" w:rsidRDefault="009D4CF1" w:rsidP="000E361D">
      <w:pPr>
        <w:pStyle w:val="ListParagraph"/>
        <w:spacing w:line="240" w:lineRule="auto"/>
        <w:ind w:left="0"/>
        <w:jc w:val="both"/>
        <w:rPr>
          <w:rFonts w:ascii="Arial" w:hAnsi="Arial" w:cs="Arial"/>
          <w:sz w:val="24"/>
          <w:szCs w:val="24"/>
        </w:rPr>
      </w:pPr>
    </w:p>
    <w:p w14:paraId="524B373F" w14:textId="77777777" w:rsidR="009D4CF1" w:rsidRDefault="009D4CF1" w:rsidP="000E361D">
      <w:pPr>
        <w:pStyle w:val="ListParagraph"/>
        <w:spacing w:line="240" w:lineRule="auto"/>
        <w:ind w:left="0"/>
        <w:jc w:val="both"/>
        <w:rPr>
          <w:rFonts w:ascii="Arial" w:hAnsi="Arial" w:cs="Arial"/>
          <w:bCs/>
          <w:sz w:val="24"/>
          <w:szCs w:val="24"/>
          <w:lang w:val="en-US"/>
        </w:rPr>
      </w:pPr>
      <w:r>
        <w:rPr>
          <w:rFonts w:ascii="Arial" w:hAnsi="Arial" w:cs="Arial"/>
          <w:bCs/>
          <w:sz w:val="24"/>
          <w:szCs w:val="24"/>
          <w:lang w:val="en-US"/>
        </w:rPr>
        <w:t>The Policy proposes several “difficult people” categories including:</w:t>
      </w:r>
    </w:p>
    <w:p w14:paraId="2A935F47" w14:textId="77777777" w:rsidR="009D4CF1" w:rsidRDefault="009D4CF1" w:rsidP="000E361D">
      <w:pPr>
        <w:pStyle w:val="ListParagraph"/>
        <w:spacing w:line="240" w:lineRule="auto"/>
        <w:ind w:left="0"/>
        <w:jc w:val="both"/>
        <w:rPr>
          <w:rFonts w:ascii="Arial" w:hAnsi="Arial" w:cs="Arial"/>
          <w:bCs/>
          <w:sz w:val="24"/>
          <w:szCs w:val="24"/>
          <w:lang w:val="en-US"/>
        </w:rPr>
      </w:pPr>
    </w:p>
    <w:p w14:paraId="72BAF624" w14:textId="77777777" w:rsidR="009D4CF1" w:rsidRPr="004E7A53"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7D594F">
        <w:rPr>
          <w:rFonts w:ascii="Arial" w:hAnsi="Arial" w:cs="Arial"/>
          <w:sz w:val="24"/>
          <w:szCs w:val="24"/>
        </w:rPr>
        <w:t>A person who cannot be satisfied</w:t>
      </w:r>
    </w:p>
    <w:p w14:paraId="0981AAA2" w14:textId="77777777" w:rsidR="009D4CF1"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4E7A53">
        <w:rPr>
          <w:rFonts w:ascii="Arial" w:hAnsi="Arial" w:cs="Arial"/>
          <w:sz w:val="24"/>
          <w:szCs w:val="24"/>
        </w:rPr>
        <w:t>A person who makes unreasonable demands</w:t>
      </w:r>
    </w:p>
    <w:p w14:paraId="4E7BBD87" w14:textId="77777777" w:rsidR="009D4CF1"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4E7A53">
        <w:rPr>
          <w:rFonts w:ascii="Arial" w:hAnsi="Arial" w:cs="Arial"/>
          <w:sz w:val="24"/>
          <w:szCs w:val="24"/>
        </w:rPr>
        <w:t>A Person who constantly raises the same issue with different employees</w:t>
      </w:r>
    </w:p>
    <w:p w14:paraId="7C22B21D" w14:textId="32774A4A" w:rsidR="009D4CF1" w:rsidRDefault="009D4CF1" w:rsidP="00C64AA1">
      <w:pPr>
        <w:pStyle w:val="ListParagraph"/>
        <w:numPr>
          <w:ilvl w:val="0"/>
          <w:numId w:val="7"/>
        </w:numPr>
        <w:spacing w:after="0" w:line="240" w:lineRule="auto"/>
        <w:ind w:left="567" w:hanging="567"/>
        <w:jc w:val="both"/>
        <w:rPr>
          <w:rFonts w:ascii="Arial" w:hAnsi="Arial" w:cs="Arial"/>
          <w:sz w:val="24"/>
          <w:szCs w:val="24"/>
        </w:rPr>
      </w:pPr>
      <w:r w:rsidRPr="004E7A53">
        <w:rPr>
          <w:rFonts w:ascii="Arial" w:hAnsi="Arial" w:cs="Arial"/>
          <w:sz w:val="24"/>
          <w:szCs w:val="24"/>
        </w:rPr>
        <w:t>A Person who is Rude, Inappropriate, Intimidating, Angry, Threatening or Harassing</w:t>
      </w:r>
      <w:r w:rsidR="009476F0">
        <w:rPr>
          <w:rFonts w:ascii="Arial" w:hAnsi="Arial" w:cs="Arial"/>
          <w:sz w:val="24"/>
          <w:szCs w:val="24"/>
        </w:rPr>
        <w:t>.</w:t>
      </w:r>
    </w:p>
    <w:p w14:paraId="5A180D14" w14:textId="77777777" w:rsidR="009D4CF1" w:rsidRPr="004E7A53" w:rsidRDefault="009D4CF1" w:rsidP="000E361D">
      <w:pPr>
        <w:pStyle w:val="ListParagraph"/>
        <w:spacing w:after="0" w:line="240" w:lineRule="auto"/>
        <w:ind w:left="567"/>
        <w:jc w:val="both"/>
        <w:rPr>
          <w:rFonts w:ascii="Arial" w:hAnsi="Arial" w:cs="Arial"/>
          <w:sz w:val="24"/>
          <w:szCs w:val="24"/>
        </w:rPr>
      </w:pPr>
    </w:p>
    <w:p w14:paraId="67BA8C8F" w14:textId="77777777" w:rsidR="009D4CF1" w:rsidRPr="008149FA" w:rsidRDefault="009D4CF1" w:rsidP="000E361D">
      <w:pPr>
        <w:jc w:val="both"/>
        <w:rPr>
          <w:rFonts w:ascii="Arial" w:hAnsi="Arial" w:cs="Arial"/>
          <w:bCs/>
          <w:szCs w:val="24"/>
          <w:lang w:val="en-US"/>
        </w:rPr>
      </w:pPr>
      <w:r>
        <w:rPr>
          <w:rFonts w:ascii="Arial" w:hAnsi="Arial" w:cs="Arial"/>
          <w:bCs/>
          <w:szCs w:val="24"/>
          <w:lang w:val="en-US"/>
        </w:rPr>
        <w:lastRenderedPageBreak/>
        <w:t>The Policy proposes that the CEO make the determination, and although no right of appeal to Council is contemplated by the draft Policy, it is open for Council to direct that such a provision be made in the policy.</w:t>
      </w:r>
    </w:p>
    <w:p w14:paraId="7AAF310C" w14:textId="77777777" w:rsidR="009D4CF1" w:rsidRDefault="009D4CF1" w:rsidP="000E361D">
      <w:pPr>
        <w:jc w:val="both"/>
        <w:rPr>
          <w:rFonts w:ascii="Arial" w:hAnsi="Arial" w:cs="Arial"/>
          <w:b/>
          <w:sz w:val="28"/>
          <w:szCs w:val="32"/>
          <w:lang w:val="en-US"/>
        </w:rPr>
      </w:pPr>
    </w:p>
    <w:p w14:paraId="2DF9972A" w14:textId="77777777" w:rsidR="009D4CF1" w:rsidRDefault="009D4CF1" w:rsidP="000E361D">
      <w:pPr>
        <w:jc w:val="both"/>
        <w:rPr>
          <w:rFonts w:ascii="Arial" w:hAnsi="Arial" w:cs="Arial"/>
          <w:b/>
          <w:sz w:val="28"/>
          <w:szCs w:val="32"/>
          <w:lang w:val="en-US"/>
        </w:rPr>
      </w:pPr>
    </w:p>
    <w:p w14:paraId="5B28FF32" w14:textId="48A589B9" w:rsidR="009D4CF1" w:rsidRPr="00E40B09" w:rsidRDefault="009D4CF1" w:rsidP="000E361D">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w:t>
      </w:r>
      <w:r w:rsidR="002634D0">
        <w:rPr>
          <w:rFonts w:ascii="Arial" w:hAnsi="Arial" w:cs="Arial"/>
          <w:b/>
          <w:sz w:val="28"/>
          <w:szCs w:val="32"/>
          <w:lang w:val="en-US"/>
        </w:rPr>
        <w:t>mmittee</w:t>
      </w:r>
      <w:r w:rsidRPr="00E40B09">
        <w:rPr>
          <w:rFonts w:ascii="Arial" w:hAnsi="Arial" w:cs="Arial"/>
          <w:bCs/>
          <w:szCs w:val="28"/>
          <w:lang w:val="en-US"/>
        </w:rPr>
        <w:t xml:space="preserve"> </w:t>
      </w:r>
    </w:p>
    <w:p w14:paraId="4ED3124E" w14:textId="77777777" w:rsidR="009D4CF1" w:rsidRPr="00AD73CC" w:rsidRDefault="009D4CF1" w:rsidP="000E361D">
      <w:pPr>
        <w:jc w:val="both"/>
        <w:rPr>
          <w:rFonts w:ascii="Arial" w:hAnsi="Arial" w:cs="Arial"/>
          <w:b/>
          <w:szCs w:val="32"/>
          <w:lang w:val="en-US"/>
        </w:rPr>
      </w:pPr>
    </w:p>
    <w:p w14:paraId="12721ED1" w14:textId="77777777" w:rsidR="009D4CF1" w:rsidRDefault="009D4CF1" w:rsidP="000E361D">
      <w:pPr>
        <w:jc w:val="both"/>
        <w:rPr>
          <w:rFonts w:ascii="Arial" w:hAnsi="Arial" w:cs="Arial"/>
          <w:b/>
          <w:szCs w:val="32"/>
          <w:lang w:val="en-US"/>
        </w:rPr>
      </w:pPr>
      <w:r w:rsidRPr="00A5715A">
        <w:rPr>
          <w:rFonts w:ascii="Arial" w:hAnsi="Arial" w:cs="Arial"/>
          <w:b/>
          <w:szCs w:val="32"/>
          <w:lang w:val="en-US"/>
        </w:rPr>
        <w:t>That Council</w:t>
      </w:r>
      <w:r>
        <w:rPr>
          <w:rFonts w:ascii="Arial" w:hAnsi="Arial" w:cs="Arial"/>
          <w:b/>
          <w:szCs w:val="32"/>
          <w:lang w:val="en-US"/>
        </w:rPr>
        <w:t>, by simple majority, adopt the City of Nedlands</w:t>
      </w:r>
      <w:r w:rsidRPr="008149FA">
        <w:rPr>
          <w:rFonts w:ascii="Arial" w:hAnsi="Arial" w:cs="Arial"/>
          <w:b/>
          <w:szCs w:val="32"/>
          <w:lang w:val="en-US"/>
        </w:rPr>
        <w:t xml:space="preserve"> Vexatious Complainants Policy</w:t>
      </w:r>
      <w:r>
        <w:rPr>
          <w:rFonts w:ascii="Arial" w:hAnsi="Arial" w:cs="Arial"/>
          <w:b/>
          <w:szCs w:val="32"/>
          <w:lang w:val="en-US"/>
        </w:rPr>
        <w:t>, as attached.</w:t>
      </w:r>
    </w:p>
    <w:p w14:paraId="3F1501A8" w14:textId="77777777" w:rsidR="009D4CF1" w:rsidRDefault="009D4CF1" w:rsidP="000E361D">
      <w:pPr>
        <w:jc w:val="both"/>
        <w:rPr>
          <w:rFonts w:ascii="Arial" w:hAnsi="Arial" w:cs="Arial"/>
          <w:b/>
          <w:szCs w:val="32"/>
          <w:lang w:val="en-US"/>
        </w:rPr>
      </w:pPr>
    </w:p>
    <w:p w14:paraId="23ED59AF" w14:textId="77777777" w:rsidR="009D4CF1" w:rsidRPr="00AD73CC" w:rsidRDefault="009D4CF1" w:rsidP="000E361D">
      <w:pPr>
        <w:jc w:val="both"/>
        <w:rPr>
          <w:rFonts w:ascii="Arial" w:hAnsi="Arial" w:cs="Arial"/>
          <w:b/>
          <w:szCs w:val="32"/>
          <w:lang w:val="en-US"/>
        </w:rPr>
      </w:pPr>
    </w:p>
    <w:p w14:paraId="63964545" w14:textId="77777777" w:rsidR="009D4CF1" w:rsidRPr="00AD73CC" w:rsidRDefault="009D4CF1" w:rsidP="000E361D">
      <w:pPr>
        <w:jc w:val="both"/>
        <w:rPr>
          <w:rFonts w:ascii="Arial" w:hAnsi="Arial" w:cs="Arial"/>
          <w:b/>
          <w:sz w:val="28"/>
          <w:szCs w:val="32"/>
          <w:lang w:val="en-US"/>
        </w:rPr>
      </w:pPr>
      <w:r>
        <w:rPr>
          <w:rFonts w:ascii="Arial" w:hAnsi="Arial" w:cs="Arial"/>
          <w:b/>
          <w:sz w:val="28"/>
          <w:szCs w:val="32"/>
          <w:lang w:val="en-US"/>
        </w:rPr>
        <w:t>Discussion/Overview</w:t>
      </w:r>
    </w:p>
    <w:p w14:paraId="16EC58D6" w14:textId="77777777" w:rsidR="009D4CF1" w:rsidRPr="00AD73CC" w:rsidRDefault="009D4CF1" w:rsidP="000E361D">
      <w:pPr>
        <w:jc w:val="both"/>
        <w:rPr>
          <w:rFonts w:ascii="Arial" w:hAnsi="Arial" w:cs="Arial"/>
          <w:szCs w:val="32"/>
          <w:lang w:val="en-US"/>
        </w:rPr>
      </w:pPr>
    </w:p>
    <w:p w14:paraId="0418CB62" w14:textId="11A152F4" w:rsidR="009D4CF1" w:rsidRDefault="009D4CF1" w:rsidP="000E361D">
      <w:pPr>
        <w:jc w:val="both"/>
        <w:rPr>
          <w:rFonts w:ascii="Arial" w:hAnsi="Arial" w:cs="Arial"/>
          <w:b/>
          <w:bCs/>
          <w:szCs w:val="24"/>
        </w:rPr>
      </w:pPr>
      <w:r w:rsidRPr="00766938">
        <w:rPr>
          <w:rFonts w:ascii="Arial" w:hAnsi="Arial" w:cs="Arial"/>
          <w:b/>
          <w:bCs/>
          <w:szCs w:val="24"/>
        </w:rPr>
        <w:t>Background</w:t>
      </w:r>
    </w:p>
    <w:p w14:paraId="74F81ED3" w14:textId="77777777" w:rsidR="002634D0" w:rsidRDefault="002634D0" w:rsidP="000E361D">
      <w:pPr>
        <w:jc w:val="both"/>
        <w:rPr>
          <w:rFonts w:ascii="Arial" w:hAnsi="Arial" w:cs="Arial"/>
          <w:b/>
          <w:bCs/>
          <w:szCs w:val="24"/>
        </w:rPr>
      </w:pPr>
    </w:p>
    <w:p w14:paraId="463F2693" w14:textId="6DC369BA" w:rsidR="009D4CF1" w:rsidRDefault="009D4CF1" w:rsidP="000E361D">
      <w:pPr>
        <w:jc w:val="both"/>
        <w:rPr>
          <w:rFonts w:ascii="Arial" w:hAnsi="Arial" w:cs="Arial"/>
          <w:szCs w:val="24"/>
        </w:rPr>
      </w:pPr>
      <w:r>
        <w:rPr>
          <w:rFonts w:ascii="Arial" w:hAnsi="Arial" w:cs="Arial"/>
          <w:szCs w:val="24"/>
        </w:rPr>
        <w:t>Some local governments have experienced significant issues with people who will not accept a decision from the local government and persist with the complaint or request, often in the same, or similar terms, and sometimes to different Council Members or employees.</w:t>
      </w:r>
    </w:p>
    <w:p w14:paraId="7CBC061E" w14:textId="77777777" w:rsidR="002634D0" w:rsidRDefault="002634D0" w:rsidP="000E361D">
      <w:pPr>
        <w:jc w:val="both"/>
        <w:rPr>
          <w:rFonts w:ascii="Arial" w:hAnsi="Arial" w:cs="Arial"/>
          <w:szCs w:val="24"/>
        </w:rPr>
      </w:pPr>
    </w:p>
    <w:p w14:paraId="7FB7A32D" w14:textId="5443AF59" w:rsidR="009D4CF1" w:rsidRDefault="009D4CF1" w:rsidP="000E361D">
      <w:pPr>
        <w:jc w:val="both"/>
        <w:rPr>
          <w:rFonts w:ascii="Arial" w:hAnsi="Arial" w:cs="Arial"/>
          <w:szCs w:val="24"/>
        </w:rPr>
      </w:pPr>
      <w:r>
        <w:rPr>
          <w:rFonts w:ascii="Arial" w:hAnsi="Arial" w:cs="Arial"/>
          <w:szCs w:val="24"/>
        </w:rPr>
        <w:t>In the absence of a policy framework describing types of complaints and the thresholds and options available for dealing with vexatious complainants, it is difficult for the City to deal with such.</w:t>
      </w:r>
    </w:p>
    <w:p w14:paraId="43AACC50" w14:textId="77777777" w:rsidR="002634D0" w:rsidRDefault="002634D0" w:rsidP="000E361D">
      <w:pPr>
        <w:jc w:val="both"/>
        <w:rPr>
          <w:rFonts w:ascii="Arial" w:hAnsi="Arial" w:cs="Arial"/>
          <w:szCs w:val="24"/>
        </w:rPr>
      </w:pPr>
    </w:p>
    <w:p w14:paraId="42FBE404" w14:textId="0A6CF0E2" w:rsidR="009D4CF1" w:rsidRDefault="009D4CF1" w:rsidP="000E361D">
      <w:pPr>
        <w:jc w:val="both"/>
        <w:rPr>
          <w:rFonts w:ascii="Arial" w:hAnsi="Arial" w:cs="Arial"/>
          <w:szCs w:val="24"/>
        </w:rPr>
      </w:pPr>
      <w:r>
        <w:rPr>
          <w:rFonts w:ascii="Arial" w:hAnsi="Arial" w:cs="Arial"/>
          <w:szCs w:val="24"/>
        </w:rPr>
        <w:t xml:space="preserve">The draft policy draws on </w:t>
      </w:r>
      <w:r w:rsidRPr="00DD0D09">
        <w:rPr>
          <w:rFonts w:ascii="Arial" w:hAnsi="Arial" w:cs="Arial"/>
          <w:szCs w:val="24"/>
        </w:rPr>
        <w:t>Guidelines on Complaint Handling (Ombudsman Western Australia Jan 2017).</w:t>
      </w:r>
    </w:p>
    <w:p w14:paraId="1061BD16" w14:textId="77777777" w:rsidR="002634D0" w:rsidRPr="00830ED8" w:rsidRDefault="002634D0" w:rsidP="000E361D">
      <w:pPr>
        <w:jc w:val="both"/>
        <w:rPr>
          <w:rFonts w:ascii="Arial" w:hAnsi="Arial" w:cs="Arial"/>
          <w:szCs w:val="24"/>
        </w:rPr>
      </w:pPr>
    </w:p>
    <w:p w14:paraId="5467523B" w14:textId="77777777" w:rsidR="009D4CF1" w:rsidRPr="00AD73CC" w:rsidRDefault="009D4CF1" w:rsidP="000E361D">
      <w:pPr>
        <w:jc w:val="both"/>
        <w:rPr>
          <w:rFonts w:ascii="Arial" w:hAnsi="Arial" w:cs="Arial"/>
          <w:b/>
          <w:szCs w:val="32"/>
          <w:lang w:val="en-US"/>
        </w:rPr>
      </w:pPr>
      <w:r w:rsidRPr="00AD73CC">
        <w:rPr>
          <w:rFonts w:ascii="Arial" w:hAnsi="Arial" w:cs="Arial"/>
          <w:b/>
          <w:szCs w:val="32"/>
          <w:lang w:val="en-US"/>
        </w:rPr>
        <w:t>Key Relevant Previous Council Decisions:</w:t>
      </w:r>
    </w:p>
    <w:p w14:paraId="1ACA870A" w14:textId="77777777" w:rsidR="009D4CF1" w:rsidRPr="00AD73CC" w:rsidRDefault="009D4CF1" w:rsidP="000E361D">
      <w:pPr>
        <w:jc w:val="both"/>
        <w:rPr>
          <w:rFonts w:ascii="Arial" w:hAnsi="Arial" w:cs="Arial"/>
          <w:szCs w:val="32"/>
          <w:lang w:val="en-US"/>
        </w:rPr>
      </w:pPr>
    </w:p>
    <w:p w14:paraId="66AB49CC" w14:textId="00A52CA3" w:rsidR="009D4CF1" w:rsidRDefault="002634D0" w:rsidP="000E361D">
      <w:pPr>
        <w:jc w:val="both"/>
        <w:rPr>
          <w:rFonts w:ascii="Arial" w:hAnsi="Arial" w:cs="Arial"/>
          <w:bCs/>
          <w:szCs w:val="24"/>
          <w:lang w:val="en-US"/>
        </w:rPr>
      </w:pPr>
      <w:r>
        <w:rPr>
          <w:rFonts w:ascii="Arial" w:hAnsi="Arial" w:cs="Arial"/>
          <w:bCs/>
          <w:szCs w:val="24"/>
          <w:lang w:val="en-US"/>
        </w:rPr>
        <w:t>Nil.</w:t>
      </w:r>
    </w:p>
    <w:p w14:paraId="543AF5AB" w14:textId="77777777" w:rsidR="009D4CF1" w:rsidRPr="00B72C93" w:rsidRDefault="009D4CF1" w:rsidP="000E361D">
      <w:pPr>
        <w:jc w:val="both"/>
        <w:rPr>
          <w:rFonts w:ascii="Arial" w:hAnsi="Arial" w:cs="Arial"/>
          <w:bCs/>
          <w:szCs w:val="24"/>
          <w:lang w:val="en-US"/>
        </w:rPr>
      </w:pPr>
    </w:p>
    <w:p w14:paraId="74EF83CC" w14:textId="77777777" w:rsidR="009D4CF1" w:rsidRPr="00AD73CC" w:rsidRDefault="009D4CF1" w:rsidP="000E361D">
      <w:pPr>
        <w:jc w:val="both"/>
        <w:rPr>
          <w:rFonts w:ascii="Arial" w:hAnsi="Arial" w:cs="Arial"/>
          <w:b/>
          <w:sz w:val="28"/>
          <w:szCs w:val="32"/>
          <w:lang w:val="en-US"/>
        </w:rPr>
      </w:pPr>
      <w:r w:rsidRPr="00AD73CC">
        <w:rPr>
          <w:rFonts w:ascii="Arial" w:hAnsi="Arial" w:cs="Arial"/>
          <w:b/>
          <w:sz w:val="28"/>
          <w:szCs w:val="32"/>
          <w:lang w:val="en-US"/>
        </w:rPr>
        <w:t>Consultation</w:t>
      </w:r>
    </w:p>
    <w:p w14:paraId="23A031C8" w14:textId="77777777" w:rsidR="009D4CF1" w:rsidRDefault="009D4CF1" w:rsidP="000E361D">
      <w:pPr>
        <w:jc w:val="both"/>
        <w:rPr>
          <w:rFonts w:ascii="Arial" w:hAnsi="Arial" w:cs="Arial"/>
          <w:b/>
          <w:szCs w:val="32"/>
          <w:lang w:val="en-US"/>
        </w:rPr>
      </w:pPr>
    </w:p>
    <w:p w14:paraId="53A2851F" w14:textId="630B991F" w:rsidR="009D4CF1" w:rsidRDefault="009D4CF1" w:rsidP="000E361D">
      <w:pPr>
        <w:jc w:val="both"/>
        <w:rPr>
          <w:rFonts w:ascii="Arial" w:hAnsi="Arial" w:cs="Arial"/>
          <w:szCs w:val="32"/>
          <w:lang w:val="en-US"/>
        </w:rPr>
      </w:pPr>
      <w:bookmarkStart w:id="20" w:name="_Hlk72169473"/>
      <w:r>
        <w:rPr>
          <w:rFonts w:ascii="Arial" w:hAnsi="Arial" w:cs="Arial"/>
          <w:szCs w:val="32"/>
          <w:lang w:val="en-US"/>
        </w:rPr>
        <w:t>Consideration was given to approaches taken by other local governments in guiding drafting of proposed Policy</w:t>
      </w:r>
      <w:bookmarkEnd w:id="20"/>
      <w:r>
        <w:rPr>
          <w:rFonts w:ascii="Arial" w:hAnsi="Arial" w:cs="Arial"/>
          <w:szCs w:val="32"/>
          <w:lang w:val="en-US"/>
        </w:rPr>
        <w:t xml:space="preserve"> </w:t>
      </w:r>
      <w:proofErr w:type="gramStart"/>
      <w:r>
        <w:rPr>
          <w:rFonts w:ascii="Arial" w:hAnsi="Arial" w:cs="Arial"/>
          <w:szCs w:val="32"/>
          <w:lang w:val="en-US"/>
        </w:rPr>
        <w:t>and also</w:t>
      </w:r>
      <w:proofErr w:type="gramEnd"/>
      <w:r>
        <w:rPr>
          <w:rFonts w:ascii="Arial" w:hAnsi="Arial" w:cs="Arial"/>
          <w:szCs w:val="32"/>
          <w:lang w:val="en-US"/>
        </w:rPr>
        <w:t xml:space="preserve"> to </w:t>
      </w:r>
      <w:r w:rsidRPr="00B72C93">
        <w:rPr>
          <w:rFonts w:ascii="Arial" w:hAnsi="Arial" w:cs="Arial"/>
          <w:szCs w:val="32"/>
          <w:lang w:val="en-US"/>
        </w:rPr>
        <w:t>Guidelines on Complaint Handling (Ombudsman Western Australia Jan</w:t>
      </w:r>
      <w:r w:rsidR="003003BF">
        <w:rPr>
          <w:rFonts w:ascii="Arial" w:hAnsi="Arial" w:cs="Arial"/>
          <w:szCs w:val="32"/>
          <w:lang w:val="en-US"/>
        </w:rPr>
        <w:t>uary</w:t>
      </w:r>
      <w:r w:rsidRPr="00B72C93">
        <w:rPr>
          <w:rFonts w:ascii="Arial" w:hAnsi="Arial" w:cs="Arial"/>
          <w:szCs w:val="32"/>
          <w:lang w:val="en-US"/>
        </w:rPr>
        <w:t xml:space="preserve"> 2017)</w:t>
      </w:r>
      <w:r>
        <w:rPr>
          <w:rFonts w:ascii="Arial" w:hAnsi="Arial" w:cs="Arial"/>
          <w:szCs w:val="32"/>
          <w:lang w:val="en-US"/>
        </w:rPr>
        <w:t>.</w:t>
      </w:r>
    </w:p>
    <w:p w14:paraId="1CD9CA55" w14:textId="77777777" w:rsidR="009D4CF1" w:rsidRDefault="009D4CF1" w:rsidP="000E361D">
      <w:pPr>
        <w:jc w:val="both"/>
        <w:rPr>
          <w:rFonts w:ascii="Arial" w:hAnsi="Arial" w:cs="Arial"/>
          <w:szCs w:val="32"/>
          <w:lang w:val="en-US"/>
        </w:rPr>
      </w:pPr>
    </w:p>
    <w:p w14:paraId="6A33F113" w14:textId="0EA51F96" w:rsidR="009D4CF1" w:rsidRPr="00B16DD0" w:rsidRDefault="009D4CF1" w:rsidP="000E361D">
      <w:pPr>
        <w:jc w:val="both"/>
        <w:rPr>
          <w:rFonts w:ascii="Arial" w:hAnsi="Arial" w:cs="Arial"/>
          <w:bCs/>
          <w:szCs w:val="32"/>
          <w:lang w:val="en-US"/>
        </w:rPr>
      </w:pPr>
      <w:r w:rsidRPr="005C6AF3">
        <w:rPr>
          <w:rFonts w:ascii="Arial" w:hAnsi="Arial" w:cs="Arial"/>
          <w:bCs/>
          <w:szCs w:val="32"/>
          <w:lang w:val="en-US"/>
        </w:rPr>
        <w:t>At a Code of Conduct Council Member Workshop on 30 March 2021 the need for this policy was discussed</w:t>
      </w:r>
      <w:r>
        <w:rPr>
          <w:rFonts w:ascii="Arial" w:hAnsi="Arial" w:cs="Arial"/>
          <w:bCs/>
          <w:szCs w:val="32"/>
          <w:lang w:val="en-US"/>
        </w:rPr>
        <w:t>.  A</w:t>
      </w:r>
      <w:r w:rsidRPr="005C6AF3">
        <w:rPr>
          <w:rFonts w:ascii="Arial" w:hAnsi="Arial" w:cs="Arial"/>
          <w:bCs/>
          <w:szCs w:val="32"/>
          <w:lang w:val="en-US"/>
        </w:rPr>
        <w:t xml:space="preserve"> draft policy was circulated to Council Members via email on Friday 23 April 2021 requesting feedback by Wednesday 7 May 2021. No feedback was </w:t>
      </w:r>
      <w:r w:rsidR="00C64AA1" w:rsidRPr="005C6AF3">
        <w:rPr>
          <w:rFonts w:ascii="Arial" w:hAnsi="Arial" w:cs="Arial"/>
          <w:bCs/>
          <w:szCs w:val="32"/>
          <w:lang w:val="en-US"/>
        </w:rPr>
        <w:t>received,</w:t>
      </w:r>
      <w:r w:rsidRPr="005C6AF3">
        <w:rPr>
          <w:rFonts w:ascii="Arial" w:hAnsi="Arial" w:cs="Arial"/>
          <w:bCs/>
          <w:szCs w:val="32"/>
          <w:lang w:val="en-US"/>
        </w:rPr>
        <w:t xml:space="preserve"> and the draft policy is now presented for consideration and recommended for adoption.</w:t>
      </w:r>
    </w:p>
    <w:p w14:paraId="65B449B4" w14:textId="77777777" w:rsidR="009D4CF1" w:rsidRDefault="009D4CF1" w:rsidP="000E361D">
      <w:pPr>
        <w:jc w:val="both"/>
        <w:rPr>
          <w:rFonts w:ascii="Arial" w:hAnsi="Arial" w:cs="Arial"/>
          <w:szCs w:val="32"/>
          <w:lang w:val="en-US"/>
        </w:rPr>
      </w:pPr>
    </w:p>
    <w:p w14:paraId="4CBE9547" w14:textId="77777777" w:rsidR="009D4CF1" w:rsidRPr="00AD73CC" w:rsidRDefault="009D4CF1" w:rsidP="000E361D">
      <w:pPr>
        <w:jc w:val="both"/>
        <w:rPr>
          <w:rFonts w:ascii="Arial" w:hAnsi="Arial" w:cs="Arial"/>
          <w:szCs w:val="32"/>
          <w:lang w:val="en-US"/>
        </w:rPr>
      </w:pPr>
    </w:p>
    <w:p w14:paraId="4671AEE4" w14:textId="77777777" w:rsidR="009D4CF1" w:rsidRPr="004E7363" w:rsidRDefault="009D4CF1" w:rsidP="000E361D">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24F4276" w14:textId="77777777" w:rsidR="009D4CF1" w:rsidRDefault="009D4CF1" w:rsidP="000E361D">
      <w:pPr>
        <w:jc w:val="both"/>
        <w:rPr>
          <w:rFonts w:ascii="Arial" w:hAnsi="Arial" w:cs="Arial"/>
          <w:szCs w:val="32"/>
          <w:lang w:val="en-US"/>
        </w:rPr>
      </w:pPr>
    </w:p>
    <w:p w14:paraId="05B57659" w14:textId="77777777" w:rsidR="009D4CF1" w:rsidRPr="00EF745E" w:rsidRDefault="009D4CF1" w:rsidP="000E361D">
      <w:pPr>
        <w:jc w:val="both"/>
        <w:rPr>
          <w:rFonts w:ascii="Arial" w:hAnsi="Arial" w:cs="Arial"/>
          <w:b/>
          <w:bCs/>
          <w:szCs w:val="32"/>
          <w:lang w:val="en-US"/>
        </w:rPr>
      </w:pPr>
      <w:r w:rsidRPr="00EF745E">
        <w:rPr>
          <w:rFonts w:ascii="Arial" w:hAnsi="Arial" w:cs="Arial"/>
          <w:b/>
          <w:bCs/>
          <w:szCs w:val="32"/>
          <w:lang w:val="en-US"/>
        </w:rPr>
        <w:t xml:space="preserve">How well does it fit with our strategic direction? </w:t>
      </w:r>
    </w:p>
    <w:p w14:paraId="1D89E0C4" w14:textId="77777777" w:rsidR="009D4CF1" w:rsidRPr="00EF745E" w:rsidRDefault="009D4CF1" w:rsidP="000E361D">
      <w:pPr>
        <w:jc w:val="both"/>
        <w:rPr>
          <w:rFonts w:ascii="Arial" w:hAnsi="Arial" w:cs="Arial"/>
          <w:szCs w:val="32"/>
          <w:lang w:val="en-US"/>
        </w:rPr>
      </w:pPr>
      <w:r w:rsidRPr="00EF745E">
        <w:rPr>
          <w:rFonts w:ascii="Arial" w:hAnsi="Arial" w:cs="Arial"/>
          <w:szCs w:val="32"/>
          <w:lang w:val="en-US"/>
        </w:rPr>
        <w:t>N/A</w:t>
      </w:r>
      <w:r>
        <w:rPr>
          <w:rFonts w:ascii="Arial" w:hAnsi="Arial" w:cs="Arial"/>
          <w:szCs w:val="32"/>
          <w:lang w:val="en-US"/>
        </w:rPr>
        <w:t>.</w:t>
      </w:r>
    </w:p>
    <w:p w14:paraId="4D808E07" w14:textId="77777777" w:rsidR="009D4CF1" w:rsidRPr="00A92B37" w:rsidRDefault="009D4CF1" w:rsidP="000E361D">
      <w:pPr>
        <w:jc w:val="both"/>
        <w:rPr>
          <w:rFonts w:ascii="Arial" w:hAnsi="Arial" w:cs="Arial"/>
          <w:szCs w:val="32"/>
          <w:highlight w:val="yellow"/>
          <w:lang w:val="en-US"/>
        </w:rPr>
      </w:pPr>
    </w:p>
    <w:p w14:paraId="57D57FAD" w14:textId="77777777" w:rsidR="009D4CF1" w:rsidRPr="001D64F3" w:rsidRDefault="009D4CF1" w:rsidP="000E361D">
      <w:pPr>
        <w:jc w:val="both"/>
        <w:rPr>
          <w:rFonts w:ascii="Arial" w:hAnsi="Arial" w:cs="Arial"/>
          <w:b/>
          <w:bCs/>
          <w:szCs w:val="32"/>
          <w:lang w:val="en-US"/>
        </w:rPr>
      </w:pPr>
      <w:r w:rsidRPr="001D64F3">
        <w:rPr>
          <w:rFonts w:ascii="Arial" w:hAnsi="Arial" w:cs="Arial"/>
          <w:b/>
          <w:bCs/>
          <w:szCs w:val="32"/>
          <w:lang w:val="en-US"/>
        </w:rPr>
        <w:lastRenderedPageBreak/>
        <w:t xml:space="preserve">Who benefits? </w:t>
      </w:r>
    </w:p>
    <w:p w14:paraId="34900796" w14:textId="77777777" w:rsidR="009D4CF1" w:rsidRDefault="009D4CF1" w:rsidP="000E361D">
      <w:pPr>
        <w:jc w:val="both"/>
        <w:rPr>
          <w:rFonts w:ascii="Arial" w:hAnsi="Arial" w:cs="Arial"/>
          <w:szCs w:val="32"/>
          <w:lang w:val="en-US"/>
        </w:rPr>
      </w:pPr>
      <w:r>
        <w:rPr>
          <w:rFonts w:ascii="Arial" w:hAnsi="Arial" w:cs="Arial"/>
          <w:szCs w:val="32"/>
          <w:lang w:val="en-US"/>
        </w:rPr>
        <w:t>Council Members and administration by a significant reduction in vexatious complaints.</w:t>
      </w:r>
    </w:p>
    <w:p w14:paraId="147FC303" w14:textId="77777777" w:rsidR="009D4CF1" w:rsidRDefault="009D4CF1" w:rsidP="000E361D">
      <w:pPr>
        <w:jc w:val="both"/>
        <w:rPr>
          <w:rFonts w:ascii="Arial" w:hAnsi="Arial" w:cs="Arial"/>
          <w:szCs w:val="32"/>
          <w:lang w:val="en-US"/>
        </w:rPr>
      </w:pPr>
    </w:p>
    <w:p w14:paraId="04690271" w14:textId="77777777" w:rsidR="009D4CF1" w:rsidRPr="00347E1E" w:rsidRDefault="009D4CF1" w:rsidP="000E361D">
      <w:pPr>
        <w:jc w:val="both"/>
        <w:rPr>
          <w:rFonts w:ascii="Arial" w:hAnsi="Arial" w:cs="Arial"/>
          <w:b/>
          <w:bCs/>
          <w:szCs w:val="32"/>
          <w:lang w:val="en-US"/>
        </w:rPr>
      </w:pPr>
      <w:r w:rsidRPr="00347E1E">
        <w:rPr>
          <w:rFonts w:ascii="Arial" w:hAnsi="Arial" w:cs="Arial"/>
          <w:b/>
          <w:bCs/>
          <w:szCs w:val="32"/>
          <w:lang w:val="en-US"/>
        </w:rPr>
        <w:t>Do we have the information we need?</w:t>
      </w:r>
    </w:p>
    <w:p w14:paraId="4B8F4CF1" w14:textId="77777777" w:rsidR="009D4CF1" w:rsidRPr="00347E1E" w:rsidRDefault="009D4CF1" w:rsidP="000E361D">
      <w:pPr>
        <w:jc w:val="both"/>
        <w:rPr>
          <w:rFonts w:ascii="Arial" w:hAnsi="Arial" w:cs="Arial"/>
          <w:szCs w:val="32"/>
          <w:lang w:val="en-US"/>
        </w:rPr>
      </w:pPr>
      <w:r w:rsidRPr="00347E1E">
        <w:rPr>
          <w:rFonts w:ascii="Arial" w:hAnsi="Arial" w:cs="Arial"/>
          <w:szCs w:val="32"/>
          <w:lang w:val="en-US"/>
        </w:rPr>
        <w:t>Yes</w:t>
      </w:r>
      <w:r>
        <w:rPr>
          <w:rFonts w:ascii="Arial" w:hAnsi="Arial" w:cs="Arial"/>
          <w:szCs w:val="32"/>
          <w:lang w:val="en-US"/>
        </w:rPr>
        <w:t>,</w:t>
      </w:r>
      <w:r w:rsidRPr="00347E1E">
        <w:rPr>
          <w:rFonts w:ascii="Arial" w:hAnsi="Arial" w:cs="Arial"/>
          <w:szCs w:val="32"/>
          <w:lang w:val="en-US"/>
        </w:rPr>
        <w:t xml:space="preserve"> this aligns with local government best practice.</w:t>
      </w:r>
    </w:p>
    <w:p w14:paraId="5387939D" w14:textId="77777777" w:rsidR="009D4CF1" w:rsidRPr="00347E1E" w:rsidRDefault="009D4CF1" w:rsidP="000E361D">
      <w:pPr>
        <w:jc w:val="both"/>
        <w:rPr>
          <w:rFonts w:ascii="Arial" w:hAnsi="Arial" w:cs="Arial"/>
          <w:szCs w:val="32"/>
          <w:lang w:val="en-US"/>
        </w:rPr>
      </w:pPr>
    </w:p>
    <w:p w14:paraId="1336D49D" w14:textId="77777777" w:rsidR="009D4CF1" w:rsidRPr="00347E1E" w:rsidRDefault="009D4CF1" w:rsidP="000E361D">
      <w:pPr>
        <w:jc w:val="both"/>
        <w:rPr>
          <w:rFonts w:ascii="Arial" w:hAnsi="Arial" w:cs="Arial"/>
          <w:b/>
          <w:szCs w:val="28"/>
          <w:lang w:val="en-US"/>
        </w:rPr>
      </w:pPr>
      <w:r w:rsidRPr="00347E1E">
        <w:rPr>
          <w:rFonts w:ascii="Arial" w:hAnsi="Arial" w:cs="Arial"/>
          <w:b/>
          <w:szCs w:val="28"/>
          <w:lang w:val="en-US"/>
        </w:rPr>
        <w:t>Does this affect any CEO Key Result Areas?</w:t>
      </w:r>
    </w:p>
    <w:p w14:paraId="39875810" w14:textId="77777777" w:rsidR="009D4CF1" w:rsidRDefault="009D4CF1" w:rsidP="000E361D">
      <w:pPr>
        <w:jc w:val="both"/>
        <w:rPr>
          <w:rFonts w:ascii="Arial" w:hAnsi="Arial" w:cs="Arial"/>
          <w:bCs/>
          <w:szCs w:val="28"/>
          <w:lang w:val="en-US"/>
        </w:rPr>
      </w:pPr>
      <w:r w:rsidRPr="00347E1E">
        <w:rPr>
          <w:rFonts w:ascii="Arial" w:hAnsi="Arial" w:cs="Arial"/>
          <w:bCs/>
          <w:szCs w:val="28"/>
          <w:lang w:val="en-US"/>
        </w:rPr>
        <w:t>Nil.</w:t>
      </w:r>
    </w:p>
    <w:p w14:paraId="184A2D2A" w14:textId="77777777" w:rsidR="009D4CF1" w:rsidRPr="00925390" w:rsidRDefault="009D4CF1" w:rsidP="000E361D">
      <w:pPr>
        <w:jc w:val="both"/>
        <w:rPr>
          <w:rFonts w:ascii="Arial" w:hAnsi="Arial" w:cs="Arial"/>
          <w:bCs/>
          <w:szCs w:val="28"/>
          <w:lang w:val="en-US"/>
        </w:rPr>
      </w:pPr>
    </w:p>
    <w:p w14:paraId="70B36571" w14:textId="77777777" w:rsidR="009D4CF1" w:rsidRPr="00925390" w:rsidRDefault="009D4CF1" w:rsidP="000E361D">
      <w:pPr>
        <w:jc w:val="both"/>
        <w:rPr>
          <w:rFonts w:ascii="Arial" w:hAnsi="Arial" w:cs="Arial"/>
          <w:bCs/>
          <w:szCs w:val="28"/>
          <w:lang w:val="en-US"/>
        </w:rPr>
      </w:pPr>
    </w:p>
    <w:p w14:paraId="2D47A14E" w14:textId="77777777" w:rsidR="009D4CF1" w:rsidRPr="00AD73CC" w:rsidRDefault="009D4CF1" w:rsidP="000E361D">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003ED8D" w14:textId="77777777" w:rsidR="009D4CF1" w:rsidRPr="00AD73CC" w:rsidRDefault="009D4CF1" w:rsidP="000E361D">
      <w:pPr>
        <w:jc w:val="both"/>
        <w:rPr>
          <w:rFonts w:ascii="Arial" w:hAnsi="Arial" w:cs="Arial"/>
          <w:b/>
          <w:szCs w:val="32"/>
          <w:lang w:val="en-US"/>
        </w:rPr>
      </w:pPr>
    </w:p>
    <w:p w14:paraId="21BD0740" w14:textId="79F8B24F" w:rsidR="009D4CF1" w:rsidRPr="00AD73CC" w:rsidRDefault="009D4CF1" w:rsidP="000E361D">
      <w:pPr>
        <w:jc w:val="both"/>
        <w:rPr>
          <w:rFonts w:ascii="Arial" w:hAnsi="Arial" w:cs="Arial"/>
          <w:szCs w:val="32"/>
          <w:lang w:val="en-US"/>
        </w:rPr>
      </w:pPr>
      <w:r>
        <w:rPr>
          <w:rFonts w:ascii="Arial" w:hAnsi="Arial" w:cs="Arial"/>
          <w:szCs w:val="32"/>
          <w:lang w:val="en-US"/>
        </w:rPr>
        <w:t>No specific financial implications arise from the adoption of th</w:t>
      </w:r>
      <w:r w:rsidR="0011102B">
        <w:rPr>
          <w:rFonts w:ascii="Arial" w:hAnsi="Arial" w:cs="Arial"/>
          <w:szCs w:val="32"/>
          <w:lang w:val="en-US"/>
        </w:rPr>
        <w:t xml:space="preserve">is </w:t>
      </w:r>
      <w:r>
        <w:rPr>
          <w:rFonts w:ascii="Arial" w:hAnsi="Arial" w:cs="Arial"/>
          <w:szCs w:val="32"/>
          <w:lang w:val="en-US"/>
        </w:rPr>
        <w:t>Policy.</w:t>
      </w:r>
    </w:p>
    <w:p w14:paraId="6BCBF199" w14:textId="77777777" w:rsidR="009D4CF1" w:rsidRPr="00AD73CC" w:rsidRDefault="009D4CF1" w:rsidP="000E361D">
      <w:pPr>
        <w:jc w:val="both"/>
        <w:rPr>
          <w:rFonts w:ascii="Arial" w:hAnsi="Arial" w:cs="Arial"/>
          <w:b/>
          <w:szCs w:val="32"/>
          <w:lang w:val="en-US"/>
        </w:rPr>
      </w:pPr>
    </w:p>
    <w:p w14:paraId="0A006223" w14:textId="77777777" w:rsidR="009D4CF1" w:rsidRDefault="009D4CF1" w:rsidP="000E361D">
      <w:pPr>
        <w:jc w:val="both"/>
        <w:rPr>
          <w:rFonts w:ascii="Arial" w:hAnsi="Arial" w:cs="Arial"/>
          <w:szCs w:val="24"/>
        </w:rPr>
      </w:pPr>
    </w:p>
    <w:p w14:paraId="4BC18D64" w14:textId="77777777" w:rsidR="009D4CF1" w:rsidRDefault="009D4CF1" w:rsidP="000E361D">
      <w:pPr>
        <w:jc w:val="both"/>
        <w:rPr>
          <w:rFonts w:ascii="Arial" w:hAnsi="Arial" w:cs="Arial"/>
          <w:b/>
          <w:sz w:val="28"/>
          <w:szCs w:val="32"/>
          <w:lang w:val="en-US"/>
        </w:rPr>
      </w:pPr>
      <w:r>
        <w:rPr>
          <w:rFonts w:ascii="Arial" w:hAnsi="Arial" w:cs="Arial"/>
          <w:b/>
          <w:sz w:val="28"/>
          <w:szCs w:val="32"/>
          <w:lang w:val="en-US"/>
        </w:rPr>
        <w:t>Conclusion</w:t>
      </w:r>
    </w:p>
    <w:p w14:paraId="5B5A0367" w14:textId="77777777" w:rsidR="009D4CF1" w:rsidRPr="0060477B" w:rsidRDefault="009D4CF1" w:rsidP="000E361D">
      <w:pPr>
        <w:jc w:val="both"/>
        <w:rPr>
          <w:rFonts w:ascii="Arial" w:hAnsi="Arial" w:cs="Arial"/>
          <w:bCs/>
          <w:szCs w:val="28"/>
          <w:lang w:val="en-US"/>
        </w:rPr>
      </w:pPr>
    </w:p>
    <w:p w14:paraId="27416A99" w14:textId="77777777" w:rsidR="009D4CF1" w:rsidRPr="00352E44" w:rsidRDefault="009D4CF1" w:rsidP="000E361D">
      <w:pPr>
        <w:jc w:val="both"/>
        <w:rPr>
          <w:rFonts w:ascii="Arial" w:hAnsi="Arial" w:cs="Arial"/>
          <w:szCs w:val="32"/>
          <w:lang w:val="en-US"/>
        </w:rPr>
      </w:pPr>
      <w:r w:rsidRPr="00352E44">
        <w:rPr>
          <w:rFonts w:ascii="Arial" w:hAnsi="Arial" w:cs="Arial"/>
          <w:szCs w:val="32"/>
          <w:lang w:val="en-US"/>
        </w:rPr>
        <w:t xml:space="preserve">It is timely for the City to </w:t>
      </w:r>
      <w:r>
        <w:rPr>
          <w:rFonts w:ascii="Arial" w:hAnsi="Arial" w:cs="Arial"/>
          <w:szCs w:val="32"/>
          <w:lang w:val="en-US"/>
        </w:rPr>
        <w:t>consider and adopt a Policy which allows Administration to address and deal with vexatious complainants, in a considered and consistent manner and is therefore, recommended for adoption.</w:t>
      </w:r>
    </w:p>
    <w:p w14:paraId="13A343CE" w14:textId="77777777" w:rsidR="009D4CF1" w:rsidRPr="0060477B" w:rsidRDefault="009D4CF1" w:rsidP="000E361D">
      <w:pPr>
        <w:jc w:val="both"/>
        <w:rPr>
          <w:rFonts w:ascii="Arial" w:hAnsi="Arial" w:cs="Arial"/>
          <w:bCs/>
        </w:rPr>
      </w:pPr>
    </w:p>
    <w:p w14:paraId="3C0C0E8E" w14:textId="3597315B" w:rsidR="00807D7A" w:rsidRDefault="00807D7A" w:rsidP="000E361D"/>
    <w:p w14:paraId="044D4CC0" w14:textId="24860950" w:rsidR="00807D7A" w:rsidRDefault="00807D7A" w:rsidP="000E361D"/>
    <w:p w14:paraId="4520184E" w14:textId="7B5144CB" w:rsidR="00807D7A" w:rsidRDefault="00807D7A" w:rsidP="00807D7A"/>
    <w:p w14:paraId="77C9257D" w14:textId="7AB03573" w:rsidR="00807D7A" w:rsidRDefault="00807D7A" w:rsidP="00807D7A"/>
    <w:p w14:paraId="54FF8585" w14:textId="77777777" w:rsidR="00807D7A" w:rsidRPr="00807D7A" w:rsidRDefault="00807D7A" w:rsidP="00807D7A"/>
    <w:p w14:paraId="595CEC66" w14:textId="2410AC53" w:rsidR="00EF075A" w:rsidRDefault="00EF075A"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027ACDC" w14:textId="77777777" w:rsidR="00807D7A" w:rsidRDefault="00807D7A">
      <w:pPr>
        <w:rPr>
          <w:rFonts w:ascii="Arial" w:hAnsi="Arial" w:cs="Arial"/>
          <w:b/>
          <w:kern w:val="28"/>
          <w:szCs w:val="22"/>
        </w:rPr>
      </w:pPr>
      <w:r>
        <w:rPr>
          <w:rFonts w:ascii="Arial" w:hAnsi="Arial" w:cs="Arial"/>
          <w:szCs w:val="22"/>
        </w:rPr>
        <w:br w:type="page"/>
      </w:r>
    </w:p>
    <w:p w14:paraId="611037CB" w14:textId="77777777" w:rsidR="00DD5E89" w:rsidRPr="00DD5E89" w:rsidRDefault="00DD5E89" w:rsidP="00DD5E89">
      <w:pPr>
        <w:pStyle w:val="Heading2"/>
        <w:numPr>
          <w:ilvl w:val="1"/>
          <w:numId w:val="1"/>
        </w:numPr>
        <w:tabs>
          <w:tab w:val="clear" w:pos="720"/>
          <w:tab w:val="left" w:pos="0"/>
        </w:tabs>
        <w:spacing w:before="0" w:after="0"/>
        <w:ind w:left="0" w:hanging="851"/>
        <w:rPr>
          <w:rFonts w:ascii="Arial" w:hAnsi="Arial" w:cs="Arial"/>
          <w:sz w:val="24"/>
          <w:u w:val="none"/>
        </w:rPr>
      </w:pPr>
      <w:bookmarkStart w:id="21" w:name="_Toc73652194"/>
      <w:r w:rsidRPr="00DD5E89">
        <w:rPr>
          <w:rFonts w:ascii="Arial" w:hAnsi="Arial" w:cs="Arial"/>
          <w:sz w:val="24"/>
          <w:u w:val="none"/>
        </w:rPr>
        <w:lastRenderedPageBreak/>
        <w:t>CEO Recruitment &amp; Selection Committee Independent Member Appointment</w:t>
      </w:r>
      <w:bookmarkEnd w:id="21"/>
    </w:p>
    <w:p w14:paraId="5BA5282A" w14:textId="6BEE7F67" w:rsidR="00191F35" w:rsidRDefault="00191F35" w:rsidP="00DD5E89">
      <w:pPr>
        <w:pStyle w:val="Heading2"/>
        <w:numPr>
          <w:ilvl w:val="0"/>
          <w:numId w:val="0"/>
        </w:numPr>
        <w:tabs>
          <w:tab w:val="left" w:pos="0"/>
        </w:tabs>
        <w:spacing w:before="0" w:after="0"/>
        <w:rPr>
          <w:rFonts w:ascii="Arial" w:hAnsi="Arial" w:cs="Arial"/>
          <w:sz w:val="24"/>
          <w:szCs w:val="22"/>
          <w:u w: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5667"/>
      </w:tblGrid>
      <w:tr w:rsidR="00D50424" w:rsidRPr="004C08F4" w14:paraId="40113A62" w14:textId="77777777" w:rsidTr="00B26BE0">
        <w:tc>
          <w:tcPr>
            <w:tcW w:w="2641" w:type="dxa"/>
            <w:shd w:val="clear" w:color="auto" w:fill="auto"/>
          </w:tcPr>
          <w:p w14:paraId="71480466" w14:textId="07993D3F" w:rsidR="00D50424" w:rsidRPr="004C08F4" w:rsidRDefault="00402A72" w:rsidP="00B26BE0">
            <w:pPr>
              <w:jc w:val="both"/>
              <w:rPr>
                <w:rFonts w:ascii="Arial" w:eastAsia="Calibri" w:hAnsi="Arial" w:cs="Arial"/>
                <w:b/>
                <w:szCs w:val="24"/>
              </w:rPr>
            </w:pPr>
            <w:r>
              <w:rPr>
                <w:rFonts w:ascii="Arial" w:eastAsia="Calibri" w:hAnsi="Arial" w:cs="Arial"/>
                <w:b/>
                <w:szCs w:val="24"/>
              </w:rPr>
              <w:t>Committee</w:t>
            </w:r>
          </w:p>
        </w:tc>
        <w:tc>
          <w:tcPr>
            <w:tcW w:w="5667" w:type="dxa"/>
            <w:shd w:val="clear" w:color="auto" w:fill="auto"/>
          </w:tcPr>
          <w:p w14:paraId="72DDBFBA" w14:textId="6D893F8E" w:rsidR="00D50424" w:rsidRPr="004C08F4" w:rsidRDefault="00402A72" w:rsidP="00B26BE0">
            <w:pPr>
              <w:jc w:val="both"/>
              <w:rPr>
                <w:rFonts w:ascii="Arial" w:eastAsia="Calibri" w:hAnsi="Arial" w:cs="Arial"/>
                <w:szCs w:val="24"/>
              </w:rPr>
            </w:pPr>
            <w:r>
              <w:rPr>
                <w:rFonts w:ascii="Arial" w:eastAsia="Calibri" w:hAnsi="Arial" w:cs="Arial"/>
                <w:szCs w:val="24"/>
              </w:rPr>
              <w:t>8 June 2021</w:t>
            </w:r>
          </w:p>
        </w:tc>
      </w:tr>
      <w:tr w:rsidR="00D50424" w:rsidRPr="004C08F4" w14:paraId="396493F0" w14:textId="77777777" w:rsidTr="00B26BE0">
        <w:tc>
          <w:tcPr>
            <w:tcW w:w="2641" w:type="dxa"/>
            <w:shd w:val="clear" w:color="auto" w:fill="auto"/>
          </w:tcPr>
          <w:p w14:paraId="60C38CCC" w14:textId="695320C4" w:rsidR="00D50424" w:rsidRPr="004C08F4" w:rsidRDefault="00402A72" w:rsidP="00B26BE0">
            <w:pPr>
              <w:jc w:val="both"/>
              <w:rPr>
                <w:rFonts w:ascii="Arial" w:eastAsia="Calibri" w:hAnsi="Arial" w:cs="Arial"/>
                <w:b/>
                <w:szCs w:val="24"/>
              </w:rPr>
            </w:pPr>
            <w:r>
              <w:rPr>
                <w:rFonts w:ascii="Arial" w:eastAsia="Calibri" w:hAnsi="Arial" w:cs="Arial"/>
                <w:b/>
                <w:szCs w:val="24"/>
              </w:rPr>
              <w:t>Council</w:t>
            </w:r>
          </w:p>
        </w:tc>
        <w:tc>
          <w:tcPr>
            <w:tcW w:w="5667" w:type="dxa"/>
            <w:shd w:val="clear" w:color="auto" w:fill="auto"/>
          </w:tcPr>
          <w:p w14:paraId="48FD52F6" w14:textId="5D574D75" w:rsidR="00D50424" w:rsidRPr="004C08F4" w:rsidRDefault="00402A72" w:rsidP="00B26BE0">
            <w:pPr>
              <w:jc w:val="both"/>
              <w:rPr>
                <w:rFonts w:ascii="Arial" w:eastAsia="Calibri" w:hAnsi="Arial" w:cs="Arial"/>
                <w:szCs w:val="24"/>
              </w:rPr>
            </w:pPr>
            <w:r>
              <w:rPr>
                <w:rFonts w:ascii="Arial" w:eastAsia="Calibri" w:hAnsi="Arial" w:cs="Arial"/>
                <w:szCs w:val="24"/>
              </w:rPr>
              <w:t>22 June 2021</w:t>
            </w:r>
          </w:p>
        </w:tc>
      </w:tr>
      <w:tr w:rsidR="00D50424" w:rsidRPr="004C08F4" w14:paraId="1A02B9AF" w14:textId="77777777" w:rsidTr="00B26BE0">
        <w:tc>
          <w:tcPr>
            <w:tcW w:w="2641" w:type="dxa"/>
            <w:shd w:val="clear" w:color="auto" w:fill="auto"/>
          </w:tcPr>
          <w:p w14:paraId="7246D2CB" w14:textId="77777777" w:rsidR="00D50424" w:rsidRPr="004C08F4" w:rsidRDefault="00D50424" w:rsidP="00B26BE0">
            <w:pPr>
              <w:jc w:val="both"/>
              <w:rPr>
                <w:rFonts w:ascii="Arial" w:eastAsia="Calibri" w:hAnsi="Arial" w:cs="Arial"/>
                <w:b/>
                <w:szCs w:val="24"/>
              </w:rPr>
            </w:pPr>
            <w:r w:rsidRPr="004C08F4">
              <w:rPr>
                <w:rFonts w:ascii="Arial" w:eastAsia="Calibri" w:hAnsi="Arial" w:cs="Arial"/>
                <w:b/>
                <w:szCs w:val="24"/>
              </w:rPr>
              <w:t>Applicant</w:t>
            </w:r>
          </w:p>
        </w:tc>
        <w:tc>
          <w:tcPr>
            <w:tcW w:w="5667" w:type="dxa"/>
            <w:shd w:val="clear" w:color="auto" w:fill="auto"/>
          </w:tcPr>
          <w:p w14:paraId="2211A564" w14:textId="77777777" w:rsidR="00D50424" w:rsidRPr="004C08F4" w:rsidRDefault="00D50424" w:rsidP="00B26BE0">
            <w:pPr>
              <w:jc w:val="both"/>
              <w:rPr>
                <w:rFonts w:ascii="Arial" w:eastAsia="Calibri" w:hAnsi="Arial" w:cs="Arial"/>
                <w:szCs w:val="24"/>
              </w:rPr>
            </w:pPr>
            <w:r w:rsidRPr="004C08F4">
              <w:rPr>
                <w:rFonts w:ascii="Arial" w:eastAsia="Calibri" w:hAnsi="Arial" w:cs="Arial"/>
                <w:szCs w:val="24"/>
              </w:rPr>
              <w:t xml:space="preserve">City of Nedlands </w:t>
            </w:r>
          </w:p>
        </w:tc>
      </w:tr>
      <w:tr w:rsidR="00D50424" w:rsidRPr="004C08F4" w14:paraId="5486A741" w14:textId="77777777" w:rsidTr="00B26BE0">
        <w:tc>
          <w:tcPr>
            <w:tcW w:w="2641" w:type="dxa"/>
            <w:shd w:val="clear" w:color="auto" w:fill="auto"/>
          </w:tcPr>
          <w:p w14:paraId="759A2592" w14:textId="77777777" w:rsidR="00D50424" w:rsidRPr="004C08F4" w:rsidRDefault="00D50424" w:rsidP="00B26BE0">
            <w:pPr>
              <w:jc w:val="both"/>
              <w:rPr>
                <w:rFonts w:ascii="Arial" w:eastAsia="Calibri" w:hAnsi="Arial" w:cs="Arial"/>
                <w:b/>
                <w:szCs w:val="24"/>
              </w:rPr>
            </w:pPr>
            <w:r w:rsidRPr="004C08F4">
              <w:rPr>
                <w:rFonts w:ascii="Arial" w:eastAsia="Calibri" w:hAnsi="Arial" w:cs="Arial"/>
                <w:b/>
                <w:szCs w:val="24"/>
              </w:rPr>
              <w:t xml:space="preserve">Employee Disclosure under </w:t>
            </w:r>
            <w:r w:rsidRPr="004C08F4">
              <w:rPr>
                <w:rFonts w:ascii="Arial" w:eastAsia="Calibri" w:hAnsi="Arial" w:cs="Arial"/>
                <w:b/>
                <w:i/>
                <w:szCs w:val="24"/>
              </w:rPr>
              <w:t>section 5.70 Local Government Act 1995</w:t>
            </w:r>
          </w:p>
        </w:tc>
        <w:tc>
          <w:tcPr>
            <w:tcW w:w="5667" w:type="dxa"/>
            <w:shd w:val="clear" w:color="auto" w:fill="auto"/>
          </w:tcPr>
          <w:p w14:paraId="35A03851" w14:textId="77777777" w:rsidR="00D50424" w:rsidRPr="004C08F4" w:rsidRDefault="00D50424" w:rsidP="00B26BE0">
            <w:pPr>
              <w:jc w:val="both"/>
              <w:rPr>
                <w:rFonts w:ascii="Arial" w:eastAsia="Calibri" w:hAnsi="Arial" w:cs="Arial"/>
                <w:szCs w:val="24"/>
                <w:lang w:val="en-GB"/>
              </w:rPr>
            </w:pPr>
            <w:r w:rsidRPr="004C08F4">
              <w:rPr>
                <w:rFonts w:ascii="Arial" w:eastAsia="Calibri" w:hAnsi="Arial" w:cs="Arial"/>
                <w:szCs w:val="24"/>
              </w:rPr>
              <w:t xml:space="preserve"> Nil </w:t>
            </w:r>
          </w:p>
          <w:p w14:paraId="5E9D5304" w14:textId="77777777" w:rsidR="00D50424" w:rsidRPr="004C08F4" w:rsidRDefault="00D50424" w:rsidP="00B26BE0">
            <w:pPr>
              <w:pStyle w:val="Subsection"/>
              <w:tabs>
                <w:tab w:val="clear" w:pos="595"/>
                <w:tab w:val="clear" w:pos="879"/>
              </w:tabs>
              <w:spacing w:before="120" w:line="240" w:lineRule="auto"/>
              <w:ind w:left="0" w:firstLine="0"/>
              <w:rPr>
                <w:rFonts w:ascii="Arial" w:eastAsia="Calibri" w:hAnsi="Arial" w:cs="Arial"/>
                <w:szCs w:val="24"/>
                <w:lang w:val="en-GB" w:eastAsia="en-US"/>
              </w:rPr>
            </w:pPr>
          </w:p>
        </w:tc>
      </w:tr>
      <w:tr w:rsidR="00D50424" w:rsidRPr="004C08F4" w14:paraId="0FBC0A26" w14:textId="77777777" w:rsidTr="00B26BE0">
        <w:tc>
          <w:tcPr>
            <w:tcW w:w="2641" w:type="dxa"/>
            <w:shd w:val="clear" w:color="auto" w:fill="auto"/>
          </w:tcPr>
          <w:p w14:paraId="4CCB4A8B" w14:textId="77777777" w:rsidR="00D50424" w:rsidRPr="004C08F4" w:rsidRDefault="00D50424" w:rsidP="00B26BE0">
            <w:pPr>
              <w:jc w:val="both"/>
              <w:rPr>
                <w:rFonts w:ascii="Arial" w:eastAsia="Calibri" w:hAnsi="Arial" w:cs="Arial"/>
                <w:b/>
                <w:szCs w:val="24"/>
              </w:rPr>
            </w:pPr>
            <w:r w:rsidRPr="004C08F4">
              <w:rPr>
                <w:rFonts w:ascii="Arial" w:eastAsia="Calibri" w:hAnsi="Arial" w:cs="Arial"/>
                <w:b/>
                <w:szCs w:val="24"/>
              </w:rPr>
              <w:t xml:space="preserve">Manager </w:t>
            </w:r>
          </w:p>
        </w:tc>
        <w:tc>
          <w:tcPr>
            <w:tcW w:w="5667" w:type="dxa"/>
            <w:shd w:val="clear" w:color="auto" w:fill="auto"/>
          </w:tcPr>
          <w:p w14:paraId="2DF79FD9" w14:textId="77777777" w:rsidR="00D50424" w:rsidRPr="004C08F4" w:rsidRDefault="00D50424" w:rsidP="00B26BE0">
            <w:pPr>
              <w:jc w:val="both"/>
              <w:rPr>
                <w:rFonts w:ascii="Arial" w:eastAsia="Calibri" w:hAnsi="Arial" w:cs="Arial"/>
                <w:szCs w:val="24"/>
              </w:rPr>
            </w:pPr>
            <w:r w:rsidRPr="004C08F4">
              <w:rPr>
                <w:rFonts w:ascii="Arial" w:eastAsia="Calibri" w:hAnsi="Arial" w:cs="Arial"/>
                <w:szCs w:val="24"/>
              </w:rPr>
              <w:t>Shelley Mettam</w:t>
            </w:r>
            <w:r>
              <w:rPr>
                <w:rFonts w:ascii="Arial" w:eastAsia="Calibri" w:hAnsi="Arial" w:cs="Arial"/>
                <w:szCs w:val="24"/>
              </w:rPr>
              <w:t>, Manager Human Resources</w:t>
            </w:r>
          </w:p>
        </w:tc>
      </w:tr>
      <w:tr w:rsidR="00586169" w:rsidRPr="004C08F4" w14:paraId="2C73FCD6" w14:textId="77777777" w:rsidTr="00B26BE0">
        <w:tc>
          <w:tcPr>
            <w:tcW w:w="2641" w:type="dxa"/>
            <w:shd w:val="clear" w:color="auto" w:fill="auto"/>
          </w:tcPr>
          <w:p w14:paraId="541D2D8D" w14:textId="432EED21" w:rsidR="00586169" w:rsidRPr="004C08F4" w:rsidRDefault="00586169" w:rsidP="00B26BE0">
            <w:pPr>
              <w:jc w:val="both"/>
              <w:rPr>
                <w:rFonts w:ascii="Arial" w:eastAsia="Calibri" w:hAnsi="Arial" w:cs="Arial"/>
                <w:b/>
                <w:szCs w:val="24"/>
              </w:rPr>
            </w:pPr>
            <w:r>
              <w:rPr>
                <w:rFonts w:ascii="Arial" w:eastAsia="Calibri" w:hAnsi="Arial" w:cs="Arial"/>
                <w:b/>
                <w:szCs w:val="24"/>
              </w:rPr>
              <w:t>CEO</w:t>
            </w:r>
          </w:p>
        </w:tc>
        <w:tc>
          <w:tcPr>
            <w:tcW w:w="5667" w:type="dxa"/>
            <w:shd w:val="clear" w:color="auto" w:fill="auto"/>
          </w:tcPr>
          <w:p w14:paraId="7E6965D1" w14:textId="0AA503E2" w:rsidR="00586169" w:rsidRPr="004C08F4" w:rsidRDefault="00586169" w:rsidP="00B26BE0">
            <w:pPr>
              <w:jc w:val="both"/>
              <w:rPr>
                <w:rFonts w:ascii="Arial" w:eastAsia="Calibri" w:hAnsi="Arial" w:cs="Arial"/>
                <w:szCs w:val="24"/>
              </w:rPr>
            </w:pPr>
            <w:r>
              <w:rPr>
                <w:rFonts w:ascii="Arial" w:eastAsia="Calibri" w:hAnsi="Arial" w:cs="Arial"/>
                <w:szCs w:val="24"/>
              </w:rPr>
              <w:t>Ed Herne, Acting Chief Executive Officer</w:t>
            </w:r>
          </w:p>
        </w:tc>
      </w:tr>
      <w:tr w:rsidR="00D50424" w:rsidRPr="000B1BAE" w14:paraId="6451E44A" w14:textId="77777777" w:rsidTr="00B26BE0">
        <w:tc>
          <w:tcPr>
            <w:tcW w:w="2641" w:type="dxa"/>
            <w:shd w:val="clear" w:color="auto" w:fill="auto"/>
          </w:tcPr>
          <w:p w14:paraId="3BDDFDC4" w14:textId="77777777" w:rsidR="00D50424" w:rsidRPr="004C08F4" w:rsidRDefault="00D50424" w:rsidP="00B26BE0">
            <w:pPr>
              <w:jc w:val="both"/>
              <w:rPr>
                <w:rFonts w:ascii="Arial" w:hAnsi="Arial" w:cs="Arial"/>
                <w:b/>
                <w:szCs w:val="24"/>
              </w:rPr>
            </w:pPr>
            <w:r w:rsidRPr="004C08F4">
              <w:rPr>
                <w:rFonts w:ascii="Arial" w:hAnsi="Arial" w:cs="Arial"/>
                <w:b/>
                <w:szCs w:val="24"/>
              </w:rPr>
              <w:t>Attachments</w:t>
            </w:r>
          </w:p>
        </w:tc>
        <w:tc>
          <w:tcPr>
            <w:tcW w:w="5667" w:type="dxa"/>
            <w:shd w:val="clear" w:color="auto" w:fill="auto"/>
          </w:tcPr>
          <w:p w14:paraId="4E5D1740" w14:textId="77777777" w:rsidR="00D50424" w:rsidRPr="000B1BAE" w:rsidRDefault="00D50424" w:rsidP="00D50424">
            <w:pPr>
              <w:pStyle w:val="ListParagraph"/>
              <w:numPr>
                <w:ilvl w:val="0"/>
                <w:numId w:val="21"/>
              </w:numPr>
              <w:spacing w:after="0" w:line="240" w:lineRule="auto"/>
              <w:ind w:left="375" w:hanging="375"/>
              <w:jc w:val="both"/>
              <w:rPr>
                <w:rFonts w:ascii="Arial" w:hAnsi="Arial" w:cs="Arial"/>
                <w:szCs w:val="24"/>
                <w:lang w:val="en-US"/>
              </w:rPr>
            </w:pPr>
            <w:r w:rsidRPr="000B1BAE">
              <w:rPr>
                <w:rFonts w:ascii="Arial" w:hAnsi="Arial" w:cs="Arial"/>
                <w:sz w:val="24"/>
                <w:szCs w:val="28"/>
                <w:lang w:val="en-US"/>
              </w:rPr>
              <w:t>Guidelines for Local Government CEO Recruitment and Selection, Performance Review and Termination</w:t>
            </w:r>
          </w:p>
        </w:tc>
      </w:tr>
      <w:tr w:rsidR="00D50424" w:rsidRPr="00554333" w14:paraId="41E83275" w14:textId="77777777" w:rsidTr="00B26BE0">
        <w:tc>
          <w:tcPr>
            <w:tcW w:w="2641" w:type="dxa"/>
            <w:shd w:val="clear" w:color="auto" w:fill="auto"/>
          </w:tcPr>
          <w:p w14:paraId="34AFD642" w14:textId="77777777" w:rsidR="00D50424" w:rsidRPr="004C08F4" w:rsidRDefault="00D50424" w:rsidP="00B26BE0">
            <w:pPr>
              <w:jc w:val="both"/>
              <w:rPr>
                <w:rFonts w:ascii="Arial" w:hAnsi="Arial" w:cs="Arial"/>
                <w:b/>
                <w:szCs w:val="24"/>
              </w:rPr>
            </w:pPr>
            <w:r w:rsidRPr="004C08F4">
              <w:rPr>
                <w:rFonts w:ascii="Arial" w:hAnsi="Arial" w:cs="Arial"/>
                <w:b/>
                <w:szCs w:val="24"/>
              </w:rPr>
              <w:t>Confidential Attachment</w:t>
            </w:r>
          </w:p>
        </w:tc>
        <w:tc>
          <w:tcPr>
            <w:tcW w:w="5667" w:type="dxa"/>
            <w:shd w:val="clear" w:color="auto" w:fill="auto"/>
          </w:tcPr>
          <w:p w14:paraId="58BB609E" w14:textId="30B27CFB" w:rsidR="00D50424" w:rsidRPr="00396509" w:rsidRDefault="00D50424" w:rsidP="00D50424">
            <w:pPr>
              <w:pStyle w:val="ListParagraph"/>
              <w:numPr>
                <w:ilvl w:val="0"/>
                <w:numId w:val="20"/>
              </w:numPr>
              <w:spacing w:after="0" w:line="240" w:lineRule="auto"/>
              <w:ind w:left="365"/>
              <w:jc w:val="both"/>
              <w:rPr>
                <w:rFonts w:ascii="Arial" w:hAnsi="Arial" w:cs="Arial"/>
                <w:sz w:val="24"/>
                <w:szCs w:val="28"/>
                <w:lang w:val="en-US"/>
              </w:rPr>
            </w:pPr>
            <w:r w:rsidRPr="00396509">
              <w:rPr>
                <w:rFonts w:ascii="Arial" w:hAnsi="Arial" w:cs="Arial"/>
                <w:sz w:val="24"/>
                <w:szCs w:val="28"/>
                <w:lang w:val="en-US"/>
              </w:rPr>
              <w:t xml:space="preserve">Independent Member Application </w:t>
            </w:r>
            <w:r w:rsidR="001874D6">
              <w:rPr>
                <w:rFonts w:ascii="Arial" w:hAnsi="Arial" w:cs="Arial"/>
                <w:sz w:val="24"/>
                <w:szCs w:val="28"/>
                <w:lang w:val="en-US"/>
              </w:rPr>
              <w:t>1</w:t>
            </w:r>
          </w:p>
          <w:p w14:paraId="2776618B" w14:textId="4D96D447" w:rsidR="00D50424" w:rsidRPr="00396509" w:rsidRDefault="00D50424" w:rsidP="00D50424">
            <w:pPr>
              <w:pStyle w:val="ListParagraph"/>
              <w:numPr>
                <w:ilvl w:val="0"/>
                <w:numId w:val="20"/>
              </w:numPr>
              <w:spacing w:after="0" w:line="240" w:lineRule="auto"/>
              <w:ind w:left="365"/>
              <w:jc w:val="both"/>
              <w:rPr>
                <w:rFonts w:ascii="Arial" w:hAnsi="Arial" w:cs="Arial"/>
                <w:sz w:val="24"/>
                <w:szCs w:val="28"/>
                <w:lang w:val="en-US"/>
              </w:rPr>
            </w:pPr>
            <w:r w:rsidRPr="00396509">
              <w:rPr>
                <w:rFonts w:ascii="Arial" w:hAnsi="Arial" w:cs="Arial"/>
                <w:sz w:val="24"/>
                <w:szCs w:val="28"/>
                <w:lang w:val="en-US"/>
              </w:rPr>
              <w:t>Independent Member</w:t>
            </w:r>
            <w:r w:rsidR="00C543E1">
              <w:rPr>
                <w:rFonts w:ascii="Arial" w:hAnsi="Arial" w:cs="Arial"/>
                <w:sz w:val="24"/>
                <w:szCs w:val="28"/>
                <w:lang w:val="en-US"/>
              </w:rPr>
              <w:t xml:space="preserve"> </w:t>
            </w:r>
            <w:r w:rsidRPr="00396509">
              <w:rPr>
                <w:rFonts w:ascii="Arial" w:hAnsi="Arial" w:cs="Arial"/>
                <w:sz w:val="24"/>
                <w:szCs w:val="28"/>
                <w:lang w:val="en-US"/>
              </w:rPr>
              <w:t xml:space="preserve">Application </w:t>
            </w:r>
            <w:r w:rsidR="001874D6">
              <w:rPr>
                <w:rFonts w:ascii="Arial" w:hAnsi="Arial" w:cs="Arial"/>
                <w:sz w:val="24"/>
                <w:szCs w:val="28"/>
                <w:lang w:val="en-US"/>
              </w:rPr>
              <w:t>2</w:t>
            </w:r>
          </w:p>
          <w:p w14:paraId="0388EAAA" w14:textId="3F711BC9" w:rsidR="00D50424" w:rsidRPr="00396509" w:rsidRDefault="00D50424" w:rsidP="00D50424">
            <w:pPr>
              <w:pStyle w:val="ListParagraph"/>
              <w:numPr>
                <w:ilvl w:val="0"/>
                <w:numId w:val="20"/>
              </w:numPr>
              <w:spacing w:after="0" w:line="240" w:lineRule="auto"/>
              <w:ind w:left="365"/>
              <w:jc w:val="both"/>
              <w:rPr>
                <w:rFonts w:ascii="Arial" w:hAnsi="Arial" w:cs="Arial"/>
                <w:sz w:val="24"/>
                <w:szCs w:val="28"/>
                <w:lang w:val="en-US"/>
              </w:rPr>
            </w:pPr>
            <w:r w:rsidRPr="00396509">
              <w:rPr>
                <w:rFonts w:ascii="Arial" w:hAnsi="Arial" w:cs="Arial"/>
                <w:sz w:val="24"/>
                <w:szCs w:val="28"/>
                <w:lang w:val="en-US"/>
              </w:rPr>
              <w:t>Independent Member</w:t>
            </w:r>
            <w:r w:rsidR="00C543E1">
              <w:rPr>
                <w:rFonts w:ascii="Arial" w:hAnsi="Arial" w:cs="Arial"/>
                <w:sz w:val="24"/>
                <w:szCs w:val="28"/>
                <w:lang w:val="en-US"/>
              </w:rPr>
              <w:t xml:space="preserve"> </w:t>
            </w:r>
            <w:r w:rsidRPr="00396509">
              <w:rPr>
                <w:rFonts w:ascii="Arial" w:hAnsi="Arial" w:cs="Arial"/>
                <w:sz w:val="24"/>
                <w:szCs w:val="28"/>
                <w:lang w:val="en-US"/>
              </w:rPr>
              <w:t xml:space="preserve">Application </w:t>
            </w:r>
            <w:r w:rsidR="001874D6">
              <w:rPr>
                <w:rFonts w:ascii="Arial" w:hAnsi="Arial" w:cs="Arial"/>
                <w:sz w:val="24"/>
                <w:szCs w:val="28"/>
                <w:lang w:val="en-US"/>
              </w:rPr>
              <w:t>3</w:t>
            </w:r>
          </w:p>
          <w:p w14:paraId="369F3514" w14:textId="4E689C8F" w:rsidR="00D50424" w:rsidRPr="00396509" w:rsidRDefault="00D50424" w:rsidP="00D50424">
            <w:pPr>
              <w:pStyle w:val="ListParagraph"/>
              <w:numPr>
                <w:ilvl w:val="0"/>
                <w:numId w:val="20"/>
              </w:numPr>
              <w:spacing w:after="0" w:line="240" w:lineRule="auto"/>
              <w:ind w:left="365"/>
              <w:jc w:val="both"/>
              <w:rPr>
                <w:rFonts w:ascii="Arial" w:hAnsi="Arial" w:cs="Arial"/>
                <w:sz w:val="24"/>
                <w:szCs w:val="28"/>
                <w:lang w:val="en-US"/>
              </w:rPr>
            </w:pPr>
            <w:r w:rsidRPr="00396509">
              <w:rPr>
                <w:rFonts w:ascii="Arial" w:hAnsi="Arial" w:cs="Arial"/>
                <w:sz w:val="24"/>
                <w:szCs w:val="28"/>
                <w:lang w:val="en-US"/>
              </w:rPr>
              <w:t>Independent Member</w:t>
            </w:r>
            <w:r w:rsidR="00C543E1">
              <w:rPr>
                <w:rFonts w:ascii="Arial" w:hAnsi="Arial" w:cs="Arial"/>
                <w:sz w:val="24"/>
                <w:szCs w:val="28"/>
                <w:lang w:val="en-US"/>
              </w:rPr>
              <w:t xml:space="preserve"> </w:t>
            </w:r>
            <w:r w:rsidRPr="00396509">
              <w:rPr>
                <w:rFonts w:ascii="Arial" w:hAnsi="Arial" w:cs="Arial"/>
                <w:sz w:val="24"/>
                <w:szCs w:val="28"/>
                <w:lang w:val="en-US"/>
              </w:rPr>
              <w:t>Application</w:t>
            </w:r>
            <w:r w:rsidR="001874D6">
              <w:rPr>
                <w:rFonts w:ascii="Arial" w:hAnsi="Arial" w:cs="Arial"/>
                <w:sz w:val="24"/>
                <w:szCs w:val="28"/>
                <w:lang w:val="en-US"/>
              </w:rPr>
              <w:t xml:space="preserve"> 4</w:t>
            </w:r>
          </w:p>
          <w:p w14:paraId="14C41862" w14:textId="7D60E2C2" w:rsidR="00D50424" w:rsidRPr="00554333" w:rsidRDefault="00D50424" w:rsidP="00D50424">
            <w:pPr>
              <w:pStyle w:val="ListParagraph"/>
              <w:numPr>
                <w:ilvl w:val="0"/>
                <w:numId w:val="20"/>
              </w:numPr>
              <w:spacing w:after="0" w:line="240" w:lineRule="auto"/>
              <w:ind w:left="365"/>
              <w:jc w:val="both"/>
              <w:rPr>
                <w:rFonts w:ascii="Arial" w:hAnsi="Arial" w:cs="Arial"/>
                <w:szCs w:val="24"/>
                <w:lang w:val="en-US"/>
              </w:rPr>
            </w:pPr>
            <w:r w:rsidRPr="00396509">
              <w:rPr>
                <w:rFonts w:ascii="Arial" w:hAnsi="Arial" w:cs="Arial"/>
                <w:sz w:val="24"/>
                <w:szCs w:val="28"/>
                <w:lang w:val="en-US"/>
              </w:rPr>
              <w:t>Independent Member</w:t>
            </w:r>
            <w:r w:rsidR="003C6CE9">
              <w:rPr>
                <w:rFonts w:ascii="Arial" w:hAnsi="Arial" w:cs="Arial"/>
                <w:sz w:val="24"/>
                <w:szCs w:val="28"/>
                <w:lang w:val="en-US"/>
              </w:rPr>
              <w:t xml:space="preserve"> </w:t>
            </w:r>
            <w:r w:rsidRPr="00396509">
              <w:rPr>
                <w:rFonts w:ascii="Arial" w:hAnsi="Arial" w:cs="Arial"/>
                <w:sz w:val="24"/>
                <w:szCs w:val="28"/>
                <w:lang w:val="en-US"/>
              </w:rPr>
              <w:t xml:space="preserve">Application </w:t>
            </w:r>
            <w:r w:rsidR="001874D6">
              <w:rPr>
                <w:rFonts w:ascii="Arial" w:hAnsi="Arial" w:cs="Arial"/>
                <w:sz w:val="24"/>
                <w:szCs w:val="28"/>
                <w:lang w:val="en-US"/>
              </w:rPr>
              <w:t>5</w:t>
            </w:r>
          </w:p>
        </w:tc>
      </w:tr>
    </w:tbl>
    <w:p w14:paraId="21CE9EE4" w14:textId="7C576478" w:rsidR="00191F35" w:rsidRDefault="00191F35">
      <w:pPr>
        <w:rPr>
          <w:rFonts w:ascii="Arial" w:hAnsi="Arial" w:cs="Arial"/>
          <w:b/>
          <w:kern w:val="28"/>
          <w:szCs w:val="22"/>
        </w:rPr>
      </w:pPr>
    </w:p>
    <w:p w14:paraId="4CF57B53" w14:textId="77777777" w:rsidR="00CE42E7" w:rsidRDefault="00CE42E7" w:rsidP="00CE42E7">
      <w:pPr>
        <w:jc w:val="both"/>
        <w:rPr>
          <w:rFonts w:ascii="Arial" w:hAnsi="Arial" w:cs="Arial"/>
          <w:b/>
          <w:szCs w:val="24"/>
          <w:lang w:val="en-US"/>
        </w:rPr>
      </w:pPr>
      <w:r w:rsidRPr="00EC3FB0">
        <w:rPr>
          <w:rFonts w:ascii="Arial" w:hAnsi="Arial" w:cs="Arial"/>
          <w:b/>
          <w:szCs w:val="24"/>
          <w:lang w:val="en-US"/>
        </w:rPr>
        <w:t>E</w:t>
      </w:r>
      <w:r>
        <w:rPr>
          <w:rFonts w:ascii="Arial" w:hAnsi="Arial" w:cs="Arial"/>
          <w:b/>
          <w:szCs w:val="24"/>
          <w:lang w:val="en-US"/>
        </w:rPr>
        <w:t>xecutive Summary</w:t>
      </w:r>
    </w:p>
    <w:p w14:paraId="00890AC1" w14:textId="77777777" w:rsidR="00CE42E7" w:rsidRDefault="00CE42E7" w:rsidP="00CE42E7">
      <w:pPr>
        <w:jc w:val="both"/>
        <w:rPr>
          <w:rFonts w:ascii="Arial" w:hAnsi="Arial" w:cs="Arial"/>
          <w:b/>
          <w:szCs w:val="24"/>
          <w:lang w:val="en-US"/>
        </w:rPr>
      </w:pPr>
    </w:p>
    <w:p w14:paraId="246E3B4C" w14:textId="77777777" w:rsidR="00CE42E7" w:rsidRDefault="00CE42E7" w:rsidP="00CE42E7">
      <w:pPr>
        <w:jc w:val="both"/>
        <w:rPr>
          <w:rFonts w:ascii="Arial" w:hAnsi="Arial" w:cs="Arial"/>
          <w:b/>
          <w:bCs/>
          <w:szCs w:val="24"/>
          <w:lang w:val="en-US"/>
        </w:rPr>
      </w:pPr>
      <w:r>
        <w:rPr>
          <w:rFonts w:ascii="Arial" w:hAnsi="Arial" w:cs="Arial"/>
          <w:b/>
          <w:bCs/>
          <w:szCs w:val="24"/>
          <w:lang w:val="en-US"/>
        </w:rPr>
        <w:t xml:space="preserve">Long Term CEO Recruitment – Independent Committee Member   </w:t>
      </w:r>
    </w:p>
    <w:p w14:paraId="33E59A65" w14:textId="77777777" w:rsidR="00CE42E7" w:rsidRDefault="00CE42E7" w:rsidP="00CE42E7">
      <w:pPr>
        <w:jc w:val="both"/>
        <w:rPr>
          <w:rFonts w:ascii="Arial" w:hAnsi="Arial" w:cs="Arial"/>
          <w:b/>
          <w:bCs/>
          <w:szCs w:val="24"/>
          <w:lang w:val="en-US"/>
        </w:rPr>
      </w:pPr>
    </w:p>
    <w:p w14:paraId="0A60D41F" w14:textId="77777777" w:rsidR="00CE42E7" w:rsidRPr="00B928C3" w:rsidRDefault="00CE42E7" w:rsidP="00CE42E7">
      <w:pPr>
        <w:jc w:val="both"/>
        <w:rPr>
          <w:rFonts w:ascii="Arial" w:hAnsi="Arial" w:cs="Arial"/>
          <w:szCs w:val="24"/>
          <w:lang w:val="en-US"/>
        </w:rPr>
      </w:pPr>
      <w:r w:rsidRPr="00B928C3">
        <w:rPr>
          <w:rFonts w:ascii="Arial" w:hAnsi="Arial" w:cs="Arial"/>
          <w:szCs w:val="24"/>
          <w:lang w:val="en-US"/>
        </w:rPr>
        <w:t xml:space="preserve">The </w:t>
      </w:r>
      <w:r w:rsidRPr="000B1BAE">
        <w:rPr>
          <w:rFonts w:ascii="Arial" w:hAnsi="Arial" w:cs="Arial"/>
          <w:szCs w:val="28"/>
          <w:lang w:val="en-US"/>
        </w:rPr>
        <w:t>Guidelines for Local Government CEO Recruitment and Selection, Performance Review and Termination</w:t>
      </w:r>
      <w:r>
        <w:rPr>
          <w:rFonts w:ascii="Arial" w:hAnsi="Arial" w:cs="Arial"/>
          <w:szCs w:val="24"/>
          <w:lang w:val="en-US"/>
        </w:rPr>
        <w:t xml:space="preserve"> of </w:t>
      </w:r>
      <w:r w:rsidRPr="00B928C3">
        <w:rPr>
          <w:rFonts w:ascii="Arial" w:hAnsi="Arial" w:cs="Arial"/>
          <w:szCs w:val="24"/>
          <w:lang w:val="en-US"/>
        </w:rPr>
        <w:t>a CEO require the inclusion of a suitable person to be an Independent Member of the CEO Recruitment &amp; Selection Committee</w:t>
      </w:r>
      <w:r>
        <w:rPr>
          <w:rFonts w:ascii="Arial" w:hAnsi="Arial" w:cs="Arial"/>
          <w:szCs w:val="24"/>
          <w:lang w:val="en-US"/>
        </w:rPr>
        <w:t xml:space="preserve"> when recruiting a substantive CEO (Attachment 1). </w:t>
      </w:r>
    </w:p>
    <w:p w14:paraId="3FB666AA" w14:textId="77777777" w:rsidR="00CE42E7" w:rsidRDefault="00CE42E7" w:rsidP="00CE42E7">
      <w:pPr>
        <w:jc w:val="both"/>
        <w:rPr>
          <w:rFonts w:ascii="Arial" w:hAnsi="Arial" w:cs="Arial"/>
          <w:b/>
          <w:bCs/>
          <w:szCs w:val="24"/>
          <w:lang w:val="en-US"/>
        </w:rPr>
      </w:pPr>
    </w:p>
    <w:p w14:paraId="538D6F32" w14:textId="09AC6A41" w:rsidR="00CE42E7" w:rsidRDefault="00CE42E7" w:rsidP="00CE42E7">
      <w:pPr>
        <w:jc w:val="both"/>
        <w:rPr>
          <w:rFonts w:ascii="Arial" w:hAnsi="Arial" w:cs="Arial"/>
          <w:szCs w:val="24"/>
          <w:lang w:val="en-US"/>
        </w:rPr>
      </w:pPr>
      <w:r w:rsidRPr="00375753">
        <w:rPr>
          <w:rFonts w:ascii="Arial" w:hAnsi="Arial" w:cs="Arial"/>
          <w:szCs w:val="24"/>
          <w:lang w:val="en-US"/>
        </w:rPr>
        <w:t xml:space="preserve">An advertising process inviting applications </w:t>
      </w:r>
      <w:r>
        <w:rPr>
          <w:rFonts w:ascii="Arial" w:hAnsi="Arial" w:cs="Arial"/>
          <w:szCs w:val="24"/>
          <w:lang w:val="en-US"/>
        </w:rPr>
        <w:t xml:space="preserve">from ratepayers, </w:t>
      </w:r>
      <w:proofErr w:type="gramStart"/>
      <w:r>
        <w:rPr>
          <w:rFonts w:ascii="Arial" w:hAnsi="Arial" w:cs="Arial"/>
          <w:szCs w:val="24"/>
          <w:lang w:val="en-US"/>
        </w:rPr>
        <w:t>residents</w:t>
      </w:r>
      <w:proofErr w:type="gramEnd"/>
      <w:r>
        <w:rPr>
          <w:rFonts w:ascii="Arial" w:hAnsi="Arial" w:cs="Arial"/>
          <w:szCs w:val="24"/>
          <w:lang w:val="en-US"/>
        </w:rPr>
        <w:t xml:space="preserve"> or electors to perform the role of Independent Member of the CEO Recruitment and Selection Committee to recruit the </w:t>
      </w:r>
      <w:r w:rsidR="008811F6">
        <w:rPr>
          <w:rFonts w:ascii="Arial" w:hAnsi="Arial" w:cs="Arial"/>
          <w:szCs w:val="24"/>
          <w:lang w:val="en-US"/>
        </w:rPr>
        <w:t>Long-Term</w:t>
      </w:r>
      <w:r>
        <w:rPr>
          <w:rFonts w:ascii="Arial" w:hAnsi="Arial" w:cs="Arial"/>
          <w:szCs w:val="24"/>
          <w:lang w:val="en-US"/>
        </w:rPr>
        <w:t xml:space="preserve"> CEO, closed to applications on 7 May 2021. </w:t>
      </w:r>
    </w:p>
    <w:p w14:paraId="3FB63AAB" w14:textId="7C9016BE" w:rsidR="00CE42E7" w:rsidRDefault="00CE42E7">
      <w:pPr>
        <w:rPr>
          <w:rFonts w:ascii="Arial" w:hAnsi="Arial" w:cs="Arial"/>
          <w:b/>
          <w:kern w:val="28"/>
          <w:szCs w:val="22"/>
        </w:rPr>
      </w:pPr>
    </w:p>
    <w:p w14:paraId="2B4EF4E5" w14:textId="76862E99" w:rsidR="003C6CE9" w:rsidRDefault="005C6F13" w:rsidP="005C6F13">
      <w:pPr>
        <w:jc w:val="both"/>
        <w:rPr>
          <w:rFonts w:ascii="Arial" w:hAnsi="Arial" w:cs="Arial"/>
          <w:szCs w:val="24"/>
          <w:lang w:val="en-US"/>
        </w:rPr>
      </w:pPr>
      <w:r>
        <w:rPr>
          <w:rFonts w:ascii="Arial" w:hAnsi="Arial" w:cs="Arial"/>
          <w:szCs w:val="24"/>
          <w:lang w:val="en-US"/>
        </w:rPr>
        <w:t>Five a</w:t>
      </w:r>
      <w:r w:rsidRPr="00765910">
        <w:rPr>
          <w:rFonts w:ascii="Arial" w:hAnsi="Arial" w:cs="Arial"/>
          <w:szCs w:val="24"/>
          <w:lang w:val="en-US"/>
        </w:rPr>
        <w:t xml:space="preserve">pplications were received </w:t>
      </w:r>
      <w:r w:rsidR="002832EA">
        <w:rPr>
          <w:rFonts w:ascii="Arial" w:hAnsi="Arial" w:cs="Arial"/>
          <w:szCs w:val="24"/>
          <w:lang w:val="en-US"/>
        </w:rPr>
        <w:t>and were presented to the CEO Recruitment &amp; Selection Committee for revie</w:t>
      </w:r>
      <w:r w:rsidR="00E970F9">
        <w:rPr>
          <w:rFonts w:ascii="Arial" w:hAnsi="Arial" w:cs="Arial"/>
          <w:szCs w:val="24"/>
          <w:lang w:val="en-US"/>
        </w:rPr>
        <w:t xml:space="preserve">w and consideration. Following the CEO Recruitment &amp; Selection Committee’s </w:t>
      </w:r>
      <w:r w:rsidR="007B19A9">
        <w:rPr>
          <w:rFonts w:ascii="Arial" w:hAnsi="Arial" w:cs="Arial"/>
          <w:szCs w:val="24"/>
          <w:lang w:val="en-US"/>
        </w:rPr>
        <w:t xml:space="preserve">review of the applications the Committee has </w:t>
      </w:r>
      <w:r w:rsidR="001B305F">
        <w:rPr>
          <w:rFonts w:ascii="Arial" w:hAnsi="Arial" w:cs="Arial"/>
          <w:szCs w:val="24"/>
          <w:lang w:val="en-US"/>
        </w:rPr>
        <w:t xml:space="preserve">recommended </w:t>
      </w:r>
      <w:proofErr w:type="spellStart"/>
      <w:r w:rsidR="001B305F">
        <w:rPr>
          <w:rFonts w:ascii="Arial" w:hAnsi="Arial" w:cs="Arial"/>
          <w:szCs w:val="24"/>
          <w:lang w:val="en-US"/>
        </w:rPr>
        <w:t>Mr</w:t>
      </w:r>
      <w:proofErr w:type="spellEnd"/>
      <w:r w:rsidR="001B305F">
        <w:rPr>
          <w:rFonts w:ascii="Arial" w:hAnsi="Arial" w:cs="Arial"/>
          <w:szCs w:val="24"/>
          <w:lang w:val="en-US"/>
        </w:rPr>
        <w:t xml:space="preserve"> Andrew Edwards be appointed as the Independent Member of the CEO Recruitment &amp; Selection Committee to </w:t>
      </w:r>
      <w:r w:rsidR="003C6CE9">
        <w:rPr>
          <w:rFonts w:ascii="Arial" w:hAnsi="Arial" w:cs="Arial"/>
          <w:szCs w:val="24"/>
          <w:lang w:val="en-US"/>
        </w:rPr>
        <w:t xml:space="preserve">assist the Committee in the recruitment of a </w:t>
      </w:r>
      <w:r w:rsidR="008811F6">
        <w:rPr>
          <w:rFonts w:ascii="Arial" w:hAnsi="Arial" w:cs="Arial"/>
          <w:szCs w:val="24"/>
          <w:lang w:val="en-US"/>
        </w:rPr>
        <w:t>Long-Term</w:t>
      </w:r>
      <w:r w:rsidR="003C6CE9">
        <w:rPr>
          <w:rFonts w:ascii="Arial" w:hAnsi="Arial" w:cs="Arial"/>
          <w:szCs w:val="24"/>
          <w:lang w:val="en-US"/>
        </w:rPr>
        <w:t xml:space="preserve"> CEO. </w:t>
      </w:r>
    </w:p>
    <w:p w14:paraId="4F250093" w14:textId="77777777" w:rsidR="003C6CE9" w:rsidRDefault="003C6CE9" w:rsidP="005C6F13">
      <w:pPr>
        <w:jc w:val="both"/>
        <w:rPr>
          <w:rFonts w:ascii="Arial" w:hAnsi="Arial" w:cs="Arial"/>
          <w:szCs w:val="24"/>
          <w:lang w:val="en-US"/>
        </w:rPr>
      </w:pPr>
    </w:p>
    <w:p w14:paraId="59E32C97" w14:textId="7B32702C" w:rsidR="00CA07DD" w:rsidRDefault="00CA07DD" w:rsidP="005C6F13">
      <w:pPr>
        <w:jc w:val="both"/>
        <w:rPr>
          <w:rFonts w:ascii="Arial" w:hAnsi="Arial" w:cs="Arial"/>
          <w:bCs/>
          <w:szCs w:val="24"/>
          <w:lang w:val="en-US"/>
        </w:rPr>
      </w:pPr>
    </w:p>
    <w:p w14:paraId="1E7E698D" w14:textId="77777777" w:rsidR="00CA07DD" w:rsidRDefault="00CA07DD" w:rsidP="00CA07DD">
      <w:pPr>
        <w:jc w:val="both"/>
        <w:rPr>
          <w:rFonts w:ascii="Arial" w:hAnsi="Arial" w:cs="Arial"/>
          <w:b/>
          <w:sz w:val="28"/>
          <w:szCs w:val="32"/>
          <w:lang w:val="en-US"/>
        </w:rPr>
      </w:pPr>
      <w:r>
        <w:rPr>
          <w:rFonts w:ascii="Arial" w:hAnsi="Arial" w:cs="Arial"/>
          <w:b/>
          <w:sz w:val="28"/>
          <w:szCs w:val="32"/>
          <w:lang w:val="en-US"/>
        </w:rPr>
        <w:t>Recommendation to Committee</w:t>
      </w:r>
    </w:p>
    <w:p w14:paraId="72A40BC1" w14:textId="77777777" w:rsidR="00CA07DD" w:rsidRDefault="00CA07DD" w:rsidP="00CA07DD">
      <w:pPr>
        <w:jc w:val="both"/>
        <w:rPr>
          <w:rFonts w:ascii="Arial" w:hAnsi="Arial" w:cs="Arial"/>
          <w:b/>
          <w:szCs w:val="32"/>
          <w:lang w:val="en-US"/>
        </w:rPr>
      </w:pPr>
    </w:p>
    <w:p w14:paraId="1A63DA89" w14:textId="77777777" w:rsidR="00CA07DD" w:rsidRDefault="00CA07DD" w:rsidP="00CA07DD">
      <w:pPr>
        <w:jc w:val="both"/>
        <w:rPr>
          <w:rFonts w:ascii="Arial" w:hAnsi="Arial" w:cs="Arial"/>
          <w:b/>
          <w:szCs w:val="32"/>
          <w:lang w:val="en-US"/>
        </w:rPr>
      </w:pPr>
      <w:r>
        <w:rPr>
          <w:rFonts w:ascii="Arial" w:hAnsi="Arial" w:cs="Arial"/>
          <w:b/>
          <w:szCs w:val="32"/>
          <w:lang w:val="en-US"/>
        </w:rPr>
        <w:t>Committee endorses the following recommendation:</w:t>
      </w:r>
    </w:p>
    <w:p w14:paraId="03C37125" w14:textId="77777777" w:rsidR="00CA07DD" w:rsidRDefault="00CA07DD" w:rsidP="00CA07DD">
      <w:pPr>
        <w:jc w:val="both"/>
        <w:rPr>
          <w:rFonts w:ascii="Arial" w:hAnsi="Arial" w:cs="Arial"/>
          <w:b/>
          <w:szCs w:val="32"/>
          <w:lang w:val="en-US"/>
        </w:rPr>
      </w:pPr>
    </w:p>
    <w:p w14:paraId="7BD854D5" w14:textId="77777777" w:rsidR="00CA07DD" w:rsidRDefault="00CA07DD" w:rsidP="00CA07DD">
      <w:pPr>
        <w:jc w:val="both"/>
      </w:pPr>
      <w:r>
        <w:rPr>
          <w:rFonts w:ascii="Arial" w:hAnsi="Arial" w:cs="Arial"/>
          <w:b/>
          <w:szCs w:val="24"/>
          <w:lang w:val="en-US"/>
        </w:rPr>
        <w:t xml:space="preserve">That </w:t>
      </w:r>
      <w:proofErr w:type="spellStart"/>
      <w:r>
        <w:rPr>
          <w:rFonts w:ascii="Arial" w:hAnsi="Arial" w:cs="Arial"/>
          <w:b/>
          <w:szCs w:val="24"/>
          <w:lang w:val="en-US"/>
        </w:rPr>
        <w:t>Mr</w:t>
      </w:r>
      <w:proofErr w:type="spellEnd"/>
      <w:r>
        <w:rPr>
          <w:rFonts w:ascii="Arial" w:hAnsi="Arial" w:cs="Arial"/>
          <w:b/>
          <w:szCs w:val="24"/>
          <w:lang w:val="en-US"/>
        </w:rPr>
        <w:t xml:space="preserve"> Andrew Edwards be appointed to the CEO Recruitment &amp; Selection Committee as the independent member until a Long-term Chief Executive Officer has been appointed.</w:t>
      </w:r>
    </w:p>
    <w:p w14:paraId="23A52AF3" w14:textId="77777777" w:rsidR="005D23D0" w:rsidRDefault="005D23D0" w:rsidP="005D23D0">
      <w:pPr>
        <w:jc w:val="both"/>
        <w:rPr>
          <w:rFonts w:ascii="Arial" w:hAnsi="Arial" w:cs="Arial"/>
          <w:b/>
          <w:szCs w:val="24"/>
          <w:lang w:val="en-US"/>
        </w:rPr>
      </w:pPr>
      <w:r>
        <w:rPr>
          <w:rFonts w:ascii="Arial" w:hAnsi="Arial" w:cs="Arial"/>
          <w:b/>
          <w:szCs w:val="24"/>
          <w:lang w:val="en-US"/>
        </w:rPr>
        <w:lastRenderedPageBreak/>
        <w:t>Background</w:t>
      </w:r>
    </w:p>
    <w:p w14:paraId="126D6C32" w14:textId="77777777" w:rsidR="005D23D0" w:rsidRPr="00EC3FB0" w:rsidRDefault="005D23D0" w:rsidP="005D23D0">
      <w:pPr>
        <w:jc w:val="both"/>
        <w:rPr>
          <w:rFonts w:ascii="Arial" w:hAnsi="Arial" w:cs="Arial"/>
          <w:b/>
          <w:szCs w:val="24"/>
          <w:lang w:val="en-US"/>
        </w:rPr>
      </w:pPr>
    </w:p>
    <w:p w14:paraId="0ADC6B52" w14:textId="77777777" w:rsidR="005D23D0" w:rsidRDefault="005D23D0" w:rsidP="005D23D0">
      <w:pPr>
        <w:jc w:val="both"/>
        <w:rPr>
          <w:rFonts w:ascii="Arial" w:hAnsi="Arial" w:cs="Arial"/>
          <w:b/>
          <w:szCs w:val="32"/>
          <w:lang w:val="en-US"/>
        </w:rPr>
      </w:pPr>
      <w:r>
        <w:rPr>
          <w:rFonts w:ascii="Arial" w:hAnsi="Arial" w:cs="Arial"/>
          <w:b/>
          <w:szCs w:val="32"/>
          <w:lang w:val="en-US"/>
        </w:rPr>
        <w:t>CEO Recruitment &amp; Selection Committee Independent Member</w:t>
      </w:r>
    </w:p>
    <w:p w14:paraId="450DE242" w14:textId="77777777" w:rsidR="005D23D0" w:rsidRDefault="005D23D0" w:rsidP="005D23D0">
      <w:pPr>
        <w:jc w:val="both"/>
        <w:rPr>
          <w:rFonts w:ascii="Arial" w:hAnsi="Arial" w:cs="Arial"/>
          <w:b/>
          <w:szCs w:val="32"/>
          <w:lang w:val="en-US"/>
        </w:rPr>
      </w:pPr>
    </w:p>
    <w:p w14:paraId="40ADE407" w14:textId="43231843" w:rsidR="005D23D0" w:rsidRDefault="005D23D0" w:rsidP="005D23D0">
      <w:pPr>
        <w:jc w:val="both"/>
        <w:rPr>
          <w:rFonts w:ascii="Arial" w:hAnsi="Arial" w:cs="Arial"/>
          <w:bCs/>
          <w:szCs w:val="32"/>
          <w:lang w:val="en-US"/>
        </w:rPr>
      </w:pPr>
      <w:r w:rsidRPr="009C2C8A">
        <w:rPr>
          <w:rFonts w:ascii="Arial" w:hAnsi="Arial" w:cs="Arial"/>
          <w:bCs/>
          <w:szCs w:val="32"/>
          <w:lang w:val="en-US"/>
        </w:rPr>
        <w:t xml:space="preserve">In accordance with Local Government CEO Recruitment and Selection Guidelines, </w:t>
      </w:r>
      <w:r>
        <w:rPr>
          <w:rFonts w:ascii="Arial" w:hAnsi="Arial" w:cs="Arial"/>
          <w:bCs/>
          <w:szCs w:val="32"/>
          <w:lang w:val="en-US"/>
        </w:rPr>
        <w:t xml:space="preserve">there is a requirement for an Independent Member to be on the CEO Recruitment and Selection Committee for recruitment of the substantive CEO. </w:t>
      </w:r>
    </w:p>
    <w:p w14:paraId="34668986" w14:textId="5CB6A295" w:rsidR="0079180A" w:rsidRDefault="0079180A" w:rsidP="005D23D0">
      <w:pPr>
        <w:jc w:val="both"/>
        <w:rPr>
          <w:rFonts w:ascii="Arial" w:hAnsi="Arial" w:cs="Arial"/>
          <w:bCs/>
          <w:szCs w:val="32"/>
          <w:lang w:val="en-US"/>
        </w:rPr>
      </w:pPr>
    </w:p>
    <w:p w14:paraId="32E23603" w14:textId="0933E05B" w:rsidR="0079180A" w:rsidRDefault="0079180A" w:rsidP="0079180A">
      <w:pPr>
        <w:jc w:val="both"/>
        <w:rPr>
          <w:rFonts w:ascii="Arial" w:hAnsi="Arial" w:cs="Arial"/>
          <w:szCs w:val="24"/>
          <w:lang w:val="en-US"/>
        </w:rPr>
      </w:pPr>
      <w:r>
        <w:rPr>
          <w:rFonts w:ascii="Arial" w:hAnsi="Arial" w:cs="Arial"/>
          <w:szCs w:val="24"/>
          <w:lang w:val="en-US"/>
        </w:rPr>
        <w:t xml:space="preserve">The guidelines state that the independent person cannot be a current elected member, human resources consultant or staff member of the local government. Examples of who the independent person could be include as follows: </w:t>
      </w:r>
    </w:p>
    <w:p w14:paraId="2B3ED760" w14:textId="77777777" w:rsidR="0079180A" w:rsidRDefault="0079180A" w:rsidP="0079180A">
      <w:pPr>
        <w:ind w:left="1440"/>
        <w:jc w:val="both"/>
        <w:rPr>
          <w:rFonts w:ascii="Arial" w:hAnsi="Arial" w:cs="Arial"/>
          <w:szCs w:val="24"/>
          <w:lang w:val="en-US"/>
        </w:rPr>
      </w:pPr>
    </w:p>
    <w:p w14:paraId="24D93FE4" w14:textId="77777777" w:rsidR="0079180A" w:rsidRDefault="0079180A" w:rsidP="0066360F">
      <w:pPr>
        <w:pStyle w:val="ListParagraph"/>
        <w:numPr>
          <w:ilvl w:val="0"/>
          <w:numId w:val="23"/>
        </w:numPr>
        <w:suppressAutoHyphens/>
        <w:autoSpaceDN w:val="0"/>
        <w:spacing w:after="0" w:line="240" w:lineRule="auto"/>
        <w:ind w:left="567" w:hanging="567"/>
        <w:contextualSpacing w:val="0"/>
        <w:jc w:val="both"/>
        <w:textAlignment w:val="baseline"/>
        <w:rPr>
          <w:rFonts w:ascii="Arial" w:hAnsi="Arial" w:cs="Arial"/>
          <w:sz w:val="24"/>
          <w:szCs w:val="24"/>
          <w:lang w:val="en-US"/>
        </w:rPr>
      </w:pPr>
      <w:r>
        <w:rPr>
          <w:rFonts w:ascii="Arial" w:hAnsi="Arial" w:cs="Arial"/>
          <w:sz w:val="24"/>
          <w:szCs w:val="24"/>
          <w:lang w:val="en-US"/>
        </w:rPr>
        <w:t xml:space="preserve">Former elected members or former staff </w:t>
      </w:r>
      <w:proofErr w:type="gramStart"/>
      <w:r>
        <w:rPr>
          <w:rFonts w:ascii="Arial" w:hAnsi="Arial" w:cs="Arial"/>
          <w:sz w:val="24"/>
          <w:szCs w:val="24"/>
          <w:lang w:val="en-US"/>
        </w:rPr>
        <w:t>members;</w:t>
      </w:r>
      <w:proofErr w:type="gramEnd"/>
    </w:p>
    <w:p w14:paraId="3D74C247" w14:textId="77777777" w:rsidR="0079180A" w:rsidRDefault="0079180A" w:rsidP="0066360F">
      <w:pPr>
        <w:pStyle w:val="ListParagraph"/>
        <w:numPr>
          <w:ilvl w:val="0"/>
          <w:numId w:val="23"/>
        </w:numPr>
        <w:suppressAutoHyphens/>
        <w:autoSpaceDN w:val="0"/>
        <w:spacing w:after="0" w:line="240" w:lineRule="auto"/>
        <w:ind w:left="567" w:hanging="567"/>
        <w:contextualSpacing w:val="0"/>
        <w:jc w:val="both"/>
        <w:textAlignment w:val="baseline"/>
        <w:rPr>
          <w:rFonts w:ascii="Arial" w:hAnsi="Arial" w:cs="Arial"/>
          <w:sz w:val="24"/>
          <w:szCs w:val="24"/>
          <w:lang w:val="en-US"/>
        </w:rPr>
      </w:pPr>
      <w:r>
        <w:rPr>
          <w:rFonts w:ascii="Arial" w:hAnsi="Arial" w:cs="Arial"/>
          <w:sz w:val="24"/>
          <w:szCs w:val="24"/>
          <w:lang w:val="en-US"/>
        </w:rPr>
        <w:t xml:space="preserve">Former elected members or former staff members of another local </w:t>
      </w:r>
      <w:proofErr w:type="gramStart"/>
      <w:r>
        <w:rPr>
          <w:rFonts w:ascii="Arial" w:hAnsi="Arial" w:cs="Arial"/>
          <w:sz w:val="24"/>
          <w:szCs w:val="24"/>
          <w:lang w:val="en-US"/>
        </w:rPr>
        <w:t>government;</w:t>
      </w:r>
      <w:proofErr w:type="gramEnd"/>
    </w:p>
    <w:p w14:paraId="434DFD54" w14:textId="77777777" w:rsidR="0079180A" w:rsidRDefault="0079180A" w:rsidP="0066360F">
      <w:pPr>
        <w:pStyle w:val="ListParagraph"/>
        <w:numPr>
          <w:ilvl w:val="0"/>
          <w:numId w:val="23"/>
        </w:numPr>
        <w:suppressAutoHyphens/>
        <w:autoSpaceDN w:val="0"/>
        <w:spacing w:after="0" w:line="240" w:lineRule="auto"/>
        <w:ind w:left="567" w:hanging="567"/>
        <w:contextualSpacing w:val="0"/>
        <w:jc w:val="both"/>
        <w:textAlignment w:val="baseline"/>
        <w:rPr>
          <w:rFonts w:ascii="Arial" w:hAnsi="Arial" w:cs="Arial"/>
          <w:sz w:val="24"/>
          <w:szCs w:val="24"/>
          <w:lang w:val="en-US"/>
        </w:rPr>
      </w:pPr>
      <w:r>
        <w:rPr>
          <w:rFonts w:ascii="Arial" w:hAnsi="Arial" w:cs="Arial"/>
          <w:sz w:val="24"/>
          <w:szCs w:val="24"/>
          <w:lang w:val="en-US"/>
        </w:rPr>
        <w:t xml:space="preserve">A prominent or highly regarded member of the community; or  </w:t>
      </w:r>
    </w:p>
    <w:p w14:paraId="21FC49B2" w14:textId="77777777" w:rsidR="0079180A" w:rsidRDefault="0079180A" w:rsidP="0066360F">
      <w:pPr>
        <w:pStyle w:val="ListParagraph"/>
        <w:numPr>
          <w:ilvl w:val="0"/>
          <w:numId w:val="23"/>
        </w:numPr>
        <w:suppressAutoHyphens/>
        <w:autoSpaceDN w:val="0"/>
        <w:spacing w:after="0" w:line="240" w:lineRule="auto"/>
        <w:ind w:left="567" w:hanging="567"/>
        <w:contextualSpacing w:val="0"/>
        <w:jc w:val="both"/>
        <w:textAlignment w:val="baseline"/>
        <w:rPr>
          <w:rFonts w:ascii="Arial" w:hAnsi="Arial" w:cs="Arial"/>
          <w:sz w:val="24"/>
          <w:szCs w:val="24"/>
          <w:lang w:val="en-US"/>
        </w:rPr>
      </w:pPr>
      <w:r>
        <w:rPr>
          <w:rFonts w:ascii="Arial" w:hAnsi="Arial" w:cs="Arial"/>
          <w:sz w:val="24"/>
          <w:szCs w:val="24"/>
          <w:lang w:val="en-US"/>
        </w:rPr>
        <w:t xml:space="preserve">A person with experience in the recruitment of CEOs and senior executives. </w:t>
      </w:r>
    </w:p>
    <w:p w14:paraId="65882437" w14:textId="77777777" w:rsidR="0079180A" w:rsidRDefault="0079180A" w:rsidP="005D23D0">
      <w:pPr>
        <w:jc w:val="both"/>
        <w:rPr>
          <w:rFonts w:ascii="Arial" w:hAnsi="Arial" w:cs="Arial"/>
          <w:bCs/>
          <w:szCs w:val="32"/>
          <w:lang w:val="en-US"/>
        </w:rPr>
      </w:pPr>
    </w:p>
    <w:p w14:paraId="476CB926" w14:textId="3CE6D33E" w:rsidR="005D23D0" w:rsidRDefault="005D23D0" w:rsidP="005D23D0">
      <w:pPr>
        <w:jc w:val="both"/>
        <w:rPr>
          <w:rFonts w:ascii="Arial" w:hAnsi="Arial" w:cs="Arial"/>
          <w:bCs/>
          <w:szCs w:val="32"/>
          <w:lang w:val="en-US"/>
        </w:rPr>
      </w:pPr>
      <w:r>
        <w:rPr>
          <w:rFonts w:ascii="Arial" w:hAnsi="Arial" w:cs="Arial"/>
          <w:bCs/>
          <w:szCs w:val="32"/>
          <w:lang w:val="en-US"/>
        </w:rPr>
        <w:t xml:space="preserve">An advertisement inviting suitable applications was placed in the Post Newspaper, on the City’s website, administration notice board, library notice boards and on </w:t>
      </w:r>
      <w:proofErr w:type="spellStart"/>
      <w:r>
        <w:rPr>
          <w:rFonts w:ascii="Arial" w:hAnsi="Arial" w:cs="Arial"/>
          <w:bCs/>
          <w:szCs w:val="32"/>
          <w:lang w:val="en-US"/>
        </w:rPr>
        <w:t>YourVoice</w:t>
      </w:r>
      <w:proofErr w:type="spellEnd"/>
      <w:r>
        <w:rPr>
          <w:rFonts w:ascii="Arial" w:hAnsi="Arial" w:cs="Arial"/>
          <w:bCs/>
          <w:szCs w:val="32"/>
          <w:lang w:val="en-US"/>
        </w:rPr>
        <w:t xml:space="preserve">. The application period closed on 7 May 2021.  </w:t>
      </w:r>
    </w:p>
    <w:p w14:paraId="3107CBBC" w14:textId="77777777" w:rsidR="005D23D0" w:rsidRDefault="005D23D0" w:rsidP="005D23D0">
      <w:pPr>
        <w:jc w:val="both"/>
        <w:rPr>
          <w:rFonts w:ascii="Arial" w:hAnsi="Arial" w:cs="Arial"/>
          <w:bCs/>
          <w:szCs w:val="32"/>
          <w:lang w:val="en-US"/>
        </w:rPr>
      </w:pPr>
    </w:p>
    <w:p w14:paraId="131FB87A" w14:textId="376E7D49" w:rsidR="005D23D0" w:rsidRDefault="005D23D0" w:rsidP="005D23D0">
      <w:pPr>
        <w:jc w:val="both"/>
        <w:rPr>
          <w:rFonts w:ascii="Arial" w:hAnsi="Arial" w:cs="Arial"/>
          <w:bCs/>
          <w:szCs w:val="32"/>
          <w:lang w:val="en-US"/>
        </w:rPr>
      </w:pPr>
      <w:r>
        <w:rPr>
          <w:rFonts w:ascii="Arial" w:hAnsi="Arial" w:cs="Arial"/>
          <w:bCs/>
          <w:szCs w:val="32"/>
          <w:lang w:val="en-US"/>
        </w:rPr>
        <w:t>Five people applied for the role of Independent Member and their confidential applications are attached</w:t>
      </w:r>
      <w:r w:rsidR="00B12D47">
        <w:rPr>
          <w:rFonts w:ascii="Arial" w:hAnsi="Arial" w:cs="Arial"/>
          <w:bCs/>
          <w:szCs w:val="32"/>
          <w:lang w:val="en-US"/>
        </w:rPr>
        <w:t xml:space="preserve"> (Confidential Attachments 1-5).</w:t>
      </w:r>
    </w:p>
    <w:p w14:paraId="42F4D73E" w14:textId="77777777" w:rsidR="005D23D0" w:rsidRDefault="005D23D0" w:rsidP="005D23D0">
      <w:pPr>
        <w:jc w:val="both"/>
        <w:rPr>
          <w:rFonts w:ascii="Arial" w:hAnsi="Arial" w:cs="Arial"/>
          <w:bCs/>
          <w:szCs w:val="32"/>
          <w:lang w:val="en-US"/>
        </w:rPr>
      </w:pPr>
    </w:p>
    <w:p w14:paraId="45F244D5" w14:textId="77777777" w:rsidR="005D23D0" w:rsidRDefault="005D23D0" w:rsidP="005D23D0">
      <w:pPr>
        <w:jc w:val="both"/>
        <w:rPr>
          <w:rFonts w:ascii="Arial" w:hAnsi="Arial" w:cs="Arial"/>
          <w:b/>
          <w:szCs w:val="32"/>
          <w:lang w:val="en-US"/>
        </w:rPr>
      </w:pPr>
      <w:r w:rsidRPr="00AD73CC">
        <w:rPr>
          <w:rFonts w:ascii="Arial" w:hAnsi="Arial" w:cs="Arial"/>
          <w:b/>
          <w:szCs w:val="32"/>
          <w:lang w:val="en-US"/>
        </w:rPr>
        <w:t>Key Relevant Previous Council Decisions:</w:t>
      </w:r>
    </w:p>
    <w:p w14:paraId="7A477B03" w14:textId="77777777" w:rsidR="005D23D0" w:rsidRDefault="005D23D0" w:rsidP="005D23D0">
      <w:pPr>
        <w:jc w:val="both"/>
        <w:rPr>
          <w:rFonts w:ascii="Arial" w:hAnsi="Arial" w:cs="Arial"/>
          <w:b/>
          <w:szCs w:val="32"/>
          <w:lang w:val="en-US"/>
        </w:rPr>
      </w:pPr>
    </w:p>
    <w:p w14:paraId="234727EA" w14:textId="77777777" w:rsidR="005D23D0" w:rsidRDefault="005D23D0" w:rsidP="005D23D0">
      <w:pPr>
        <w:jc w:val="both"/>
        <w:rPr>
          <w:rFonts w:ascii="Arial" w:eastAsiaTheme="minorHAnsi" w:hAnsi="Arial" w:cs="Arial"/>
          <w:szCs w:val="32"/>
          <w:lang w:val="en-US"/>
        </w:rPr>
      </w:pPr>
      <w:r>
        <w:rPr>
          <w:rFonts w:ascii="Arial" w:eastAsiaTheme="minorHAnsi" w:hAnsi="Arial" w:cs="Arial"/>
          <w:szCs w:val="32"/>
          <w:lang w:val="en-US"/>
        </w:rPr>
        <w:t xml:space="preserve">Extract </w:t>
      </w:r>
      <w:r w:rsidRPr="00D10FC8">
        <w:rPr>
          <w:rFonts w:ascii="Arial" w:eastAsiaTheme="minorHAnsi" w:hAnsi="Arial" w:cs="Arial"/>
          <w:szCs w:val="32"/>
          <w:lang w:val="en-US"/>
        </w:rPr>
        <w:t xml:space="preserve">Special Council Meeting </w:t>
      </w:r>
      <w:r>
        <w:rPr>
          <w:rFonts w:ascii="Arial" w:eastAsiaTheme="minorHAnsi" w:hAnsi="Arial" w:cs="Arial"/>
          <w:szCs w:val="32"/>
          <w:lang w:val="en-US"/>
        </w:rPr>
        <w:t xml:space="preserve">Minutes - </w:t>
      </w:r>
      <w:r w:rsidRPr="00D10FC8">
        <w:rPr>
          <w:rFonts w:ascii="Arial" w:eastAsiaTheme="minorHAnsi" w:hAnsi="Arial" w:cs="Arial"/>
          <w:szCs w:val="32"/>
          <w:lang w:val="en-US"/>
        </w:rPr>
        <w:t xml:space="preserve">8 April 2021 </w:t>
      </w:r>
    </w:p>
    <w:p w14:paraId="7BD2FF5D" w14:textId="77777777" w:rsidR="005D23D0" w:rsidRDefault="005D23D0" w:rsidP="005D23D0">
      <w:pPr>
        <w:jc w:val="both"/>
        <w:rPr>
          <w:rFonts w:ascii="Arial" w:eastAsiaTheme="minorHAnsi" w:hAnsi="Arial" w:cs="Arial"/>
          <w:szCs w:val="32"/>
          <w:lang w:val="en-US"/>
        </w:rPr>
      </w:pPr>
    </w:p>
    <w:p w14:paraId="689B9E4D" w14:textId="77777777" w:rsidR="005D23D0" w:rsidRPr="00D10FC8" w:rsidRDefault="005D23D0" w:rsidP="005D23D0">
      <w:pPr>
        <w:ind w:left="567" w:hanging="567"/>
        <w:jc w:val="both"/>
        <w:rPr>
          <w:rFonts w:ascii="Arial" w:eastAsiaTheme="minorHAnsi" w:hAnsi="Arial" w:cs="Arial"/>
          <w:szCs w:val="36"/>
          <w:lang w:val="en-US"/>
        </w:rPr>
      </w:pPr>
      <w:r>
        <w:rPr>
          <w:rFonts w:ascii="Arial" w:hAnsi="Arial" w:cs="Arial"/>
          <w:szCs w:val="24"/>
        </w:rPr>
        <w:t>“2.</w:t>
      </w:r>
      <w:r>
        <w:rPr>
          <w:rFonts w:ascii="Arial" w:hAnsi="Arial" w:cs="Arial"/>
          <w:szCs w:val="24"/>
        </w:rPr>
        <w:tab/>
      </w:r>
      <w:r w:rsidRPr="00D10FC8">
        <w:rPr>
          <w:rFonts w:ascii="Arial" w:hAnsi="Arial" w:cs="Arial"/>
          <w:szCs w:val="24"/>
        </w:rPr>
        <w:t xml:space="preserve">instructs the Acting CEO to advertise via the Post Newspaper and Your Voice inviting a ratepayer, </w:t>
      </w:r>
      <w:proofErr w:type="gramStart"/>
      <w:r w:rsidRPr="00D10FC8">
        <w:rPr>
          <w:rFonts w:ascii="Arial" w:hAnsi="Arial" w:cs="Arial"/>
          <w:szCs w:val="24"/>
        </w:rPr>
        <w:t>resident</w:t>
      </w:r>
      <w:proofErr w:type="gramEnd"/>
      <w:r w:rsidRPr="00D10FC8">
        <w:rPr>
          <w:rFonts w:ascii="Arial" w:hAnsi="Arial" w:cs="Arial"/>
          <w:szCs w:val="24"/>
        </w:rPr>
        <w:t xml:space="preserve"> or elector to apply for the position of Independent Committee Member on the CEO Recruitment &amp; Selection Committee. Participation in the CEO Recruitment &amp; Selection Committee is an honorary role to assist the </w:t>
      </w:r>
      <w:proofErr w:type="gramStart"/>
      <w:r w:rsidRPr="00D10FC8">
        <w:rPr>
          <w:rFonts w:ascii="Arial" w:hAnsi="Arial" w:cs="Arial"/>
          <w:szCs w:val="24"/>
        </w:rPr>
        <w:t>City</w:t>
      </w:r>
      <w:proofErr w:type="gramEnd"/>
      <w:r w:rsidRPr="00D10FC8">
        <w:rPr>
          <w:rFonts w:ascii="Arial" w:hAnsi="Arial" w:cs="Arial"/>
          <w:szCs w:val="24"/>
        </w:rPr>
        <w:t xml:space="preserve"> in selecting the Long-Term CEO role at the City of Nedlands; and”</w:t>
      </w:r>
    </w:p>
    <w:p w14:paraId="3514D234" w14:textId="77777777" w:rsidR="005D23D0" w:rsidRDefault="005D23D0" w:rsidP="005D23D0">
      <w:pPr>
        <w:jc w:val="both"/>
        <w:rPr>
          <w:rFonts w:ascii="Arial" w:eastAsiaTheme="minorHAnsi" w:hAnsi="Arial" w:cs="Arial"/>
          <w:szCs w:val="32"/>
          <w:lang w:val="en-US"/>
        </w:rPr>
      </w:pPr>
    </w:p>
    <w:p w14:paraId="3D23E4F1" w14:textId="77777777" w:rsidR="005D23D0" w:rsidRPr="004D5FAC" w:rsidRDefault="005D23D0" w:rsidP="005D23D0">
      <w:pPr>
        <w:jc w:val="both"/>
        <w:rPr>
          <w:rFonts w:ascii="Arial" w:hAnsi="Arial" w:cs="Arial"/>
          <w:b/>
          <w:szCs w:val="24"/>
          <w:lang w:val="en-US"/>
        </w:rPr>
      </w:pPr>
      <w:r w:rsidRPr="004D5FAC">
        <w:rPr>
          <w:rFonts w:ascii="Arial" w:hAnsi="Arial" w:cs="Arial"/>
          <w:b/>
          <w:szCs w:val="24"/>
          <w:lang w:val="en-US"/>
        </w:rPr>
        <w:t>Consultation</w:t>
      </w:r>
    </w:p>
    <w:p w14:paraId="2512C373" w14:textId="77777777" w:rsidR="005D23D0" w:rsidRPr="004D5FAC" w:rsidRDefault="005D23D0" w:rsidP="005D23D0">
      <w:pPr>
        <w:jc w:val="both"/>
        <w:rPr>
          <w:rFonts w:ascii="Arial" w:hAnsi="Arial" w:cs="Arial"/>
          <w:b/>
          <w:szCs w:val="24"/>
          <w:lang w:val="en-US"/>
        </w:rPr>
      </w:pPr>
    </w:p>
    <w:p w14:paraId="5BE0DAB5" w14:textId="77777777" w:rsidR="005D23D0" w:rsidRDefault="005D23D0" w:rsidP="005D23D0">
      <w:pPr>
        <w:jc w:val="both"/>
        <w:rPr>
          <w:rFonts w:ascii="Arial" w:hAnsi="Arial" w:cs="Arial"/>
          <w:szCs w:val="24"/>
          <w:lang w:val="en-US"/>
        </w:rPr>
      </w:pPr>
      <w:r>
        <w:rPr>
          <w:rFonts w:ascii="Arial" w:hAnsi="Arial" w:cs="Arial"/>
          <w:szCs w:val="24"/>
          <w:lang w:val="en-US"/>
        </w:rPr>
        <w:t>N/A</w:t>
      </w:r>
    </w:p>
    <w:p w14:paraId="5C3339FA" w14:textId="77777777" w:rsidR="005D23D0" w:rsidRPr="004D5FAC" w:rsidRDefault="005D23D0" w:rsidP="005D23D0">
      <w:pPr>
        <w:jc w:val="both"/>
        <w:rPr>
          <w:rFonts w:ascii="Arial" w:hAnsi="Arial" w:cs="Arial"/>
          <w:szCs w:val="24"/>
          <w:lang w:val="en-US"/>
        </w:rPr>
      </w:pPr>
    </w:p>
    <w:p w14:paraId="34441F10" w14:textId="77777777" w:rsidR="005D23D0" w:rsidRPr="004D5FAC" w:rsidRDefault="005D23D0" w:rsidP="005D23D0">
      <w:pPr>
        <w:jc w:val="both"/>
        <w:rPr>
          <w:rFonts w:ascii="Arial" w:hAnsi="Arial" w:cs="Arial"/>
          <w:b/>
          <w:bCs/>
          <w:szCs w:val="24"/>
          <w:lang w:val="en-US"/>
        </w:rPr>
      </w:pPr>
      <w:r w:rsidRPr="004D5FAC">
        <w:rPr>
          <w:rFonts w:ascii="Arial" w:hAnsi="Arial" w:cs="Arial"/>
          <w:b/>
          <w:bCs/>
          <w:szCs w:val="24"/>
          <w:lang w:val="en-US"/>
        </w:rPr>
        <w:t>Strategic Implications</w:t>
      </w:r>
    </w:p>
    <w:p w14:paraId="34686A3A" w14:textId="77777777" w:rsidR="005D23D0" w:rsidRPr="004D5FAC" w:rsidRDefault="005D23D0" w:rsidP="005D23D0">
      <w:pPr>
        <w:jc w:val="both"/>
        <w:rPr>
          <w:rFonts w:ascii="Arial" w:hAnsi="Arial" w:cs="Arial"/>
          <w:szCs w:val="24"/>
          <w:lang w:val="en-US"/>
        </w:rPr>
      </w:pPr>
    </w:p>
    <w:p w14:paraId="24BFFC81" w14:textId="77777777" w:rsidR="005D23D0" w:rsidRPr="004D5FAC" w:rsidRDefault="005D23D0" w:rsidP="005D23D0">
      <w:pPr>
        <w:jc w:val="both"/>
        <w:rPr>
          <w:rFonts w:ascii="Arial" w:hAnsi="Arial" w:cs="Arial"/>
          <w:szCs w:val="24"/>
          <w:lang w:val="en-US"/>
        </w:rPr>
      </w:pPr>
      <w:r w:rsidRPr="004D5FAC">
        <w:rPr>
          <w:rFonts w:ascii="Arial" w:hAnsi="Arial" w:cs="Arial"/>
          <w:szCs w:val="24"/>
          <w:lang w:val="en-US"/>
        </w:rPr>
        <w:t>Ensures appropriate governance</w:t>
      </w:r>
      <w:r>
        <w:rPr>
          <w:rFonts w:ascii="Arial" w:hAnsi="Arial" w:cs="Arial"/>
          <w:szCs w:val="24"/>
          <w:lang w:val="en-US"/>
        </w:rPr>
        <w:t xml:space="preserve"> and compliance with </w:t>
      </w:r>
      <w:r w:rsidRPr="000B1BAE">
        <w:rPr>
          <w:rFonts w:ascii="Arial" w:hAnsi="Arial" w:cs="Arial"/>
          <w:szCs w:val="28"/>
          <w:lang w:val="en-US"/>
        </w:rPr>
        <w:t>Guidelines for Local Government CEO Recruitment and Selection, Performance Review and Termination</w:t>
      </w:r>
      <w:r>
        <w:rPr>
          <w:rFonts w:ascii="Arial" w:hAnsi="Arial" w:cs="Arial"/>
          <w:szCs w:val="28"/>
          <w:lang w:val="en-US"/>
        </w:rPr>
        <w:t>.</w:t>
      </w:r>
    </w:p>
    <w:p w14:paraId="744694A3" w14:textId="79E63938" w:rsidR="005D23D0" w:rsidRDefault="005D23D0" w:rsidP="005D23D0">
      <w:pPr>
        <w:jc w:val="both"/>
        <w:rPr>
          <w:rFonts w:ascii="Arial" w:hAnsi="Arial" w:cs="Arial"/>
          <w:szCs w:val="24"/>
          <w:lang w:val="en-US"/>
        </w:rPr>
      </w:pPr>
    </w:p>
    <w:p w14:paraId="102E24A4" w14:textId="77777777" w:rsidR="00267BAF" w:rsidRDefault="00267BAF" w:rsidP="005D23D0">
      <w:pPr>
        <w:jc w:val="both"/>
        <w:rPr>
          <w:rFonts w:ascii="Arial" w:hAnsi="Arial" w:cs="Arial"/>
          <w:szCs w:val="24"/>
          <w:lang w:val="en-US"/>
        </w:rPr>
      </w:pPr>
    </w:p>
    <w:p w14:paraId="52C11EC2" w14:textId="77777777" w:rsidR="005D23D0" w:rsidRDefault="005D23D0" w:rsidP="005D23D0">
      <w:pPr>
        <w:jc w:val="both"/>
        <w:rPr>
          <w:rFonts w:ascii="Arial" w:hAnsi="Arial" w:cs="Arial"/>
          <w:szCs w:val="24"/>
          <w:lang w:val="en-US"/>
        </w:rPr>
      </w:pPr>
    </w:p>
    <w:p w14:paraId="55C5E7E5" w14:textId="77777777" w:rsidR="005D23D0" w:rsidRPr="004D5FAC" w:rsidRDefault="005D23D0" w:rsidP="005D23D0">
      <w:pPr>
        <w:jc w:val="both"/>
        <w:rPr>
          <w:rFonts w:ascii="Arial" w:hAnsi="Arial" w:cs="Arial"/>
          <w:b/>
          <w:szCs w:val="24"/>
          <w:lang w:val="en-US"/>
        </w:rPr>
      </w:pPr>
      <w:r w:rsidRPr="004D5FAC">
        <w:rPr>
          <w:rFonts w:ascii="Arial" w:hAnsi="Arial" w:cs="Arial"/>
          <w:b/>
          <w:szCs w:val="24"/>
          <w:lang w:val="en-US"/>
        </w:rPr>
        <w:lastRenderedPageBreak/>
        <w:t>Budget/Financial Implications</w:t>
      </w:r>
    </w:p>
    <w:p w14:paraId="245E19DB" w14:textId="77777777" w:rsidR="005D23D0" w:rsidRPr="004D5FAC" w:rsidRDefault="005D23D0" w:rsidP="005D23D0">
      <w:pPr>
        <w:jc w:val="both"/>
        <w:rPr>
          <w:rFonts w:ascii="Arial" w:hAnsi="Arial" w:cs="Arial"/>
          <w:b/>
          <w:szCs w:val="24"/>
          <w:lang w:val="en-US"/>
        </w:rPr>
      </w:pPr>
    </w:p>
    <w:p w14:paraId="49129BFB" w14:textId="77777777" w:rsidR="005D23D0" w:rsidRPr="003D51BA" w:rsidRDefault="005D23D0" w:rsidP="005D23D0">
      <w:pPr>
        <w:jc w:val="both"/>
        <w:rPr>
          <w:rFonts w:ascii="Arial" w:hAnsi="Arial" w:cs="Arial"/>
          <w:bCs/>
          <w:szCs w:val="32"/>
          <w:lang w:val="en-US"/>
        </w:rPr>
      </w:pPr>
      <w:r>
        <w:rPr>
          <w:rFonts w:ascii="Arial" w:hAnsi="Arial" w:cs="Arial"/>
          <w:bCs/>
          <w:szCs w:val="32"/>
          <w:lang w:val="en-US"/>
        </w:rPr>
        <w:t>Nil.</w:t>
      </w:r>
    </w:p>
    <w:p w14:paraId="69F6D994" w14:textId="77777777" w:rsidR="005D23D0" w:rsidRDefault="005D23D0" w:rsidP="005D23D0">
      <w:pPr>
        <w:jc w:val="both"/>
        <w:rPr>
          <w:rFonts w:ascii="Arial" w:eastAsiaTheme="minorHAnsi" w:hAnsi="Arial" w:cs="Arial"/>
          <w:b/>
          <w:bCs/>
          <w:szCs w:val="32"/>
          <w:lang w:val="en-US"/>
        </w:rPr>
      </w:pPr>
    </w:p>
    <w:p w14:paraId="3E05E419" w14:textId="77777777" w:rsidR="005D23D0" w:rsidRDefault="005D23D0" w:rsidP="005D23D0">
      <w:pPr>
        <w:jc w:val="both"/>
        <w:rPr>
          <w:rFonts w:ascii="Arial" w:eastAsiaTheme="minorHAnsi" w:hAnsi="Arial" w:cs="Arial"/>
          <w:b/>
          <w:bCs/>
          <w:szCs w:val="32"/>
          <w:lang w:val="en-US"/>
        </w:rPr>
      </w:pPr>
    </w:p>
    <w:p w14:paraId="030C6B0D" w14:textId="77777777" w:rsidR="005D23D0" w:rsidRDefault="005D23D0" w:rsidP="005D23D0">
      <w:pPr>
        <w:jc w:val="both"/>
        <w:rPr>
          <w:rFonts w:ascii="Arial" w:eastAsiaTheme="minorHAnsi" w:hAnsi="Arial" w:cs="Arial"/>
          <w:b/>
          <w:bCs/>
          <w:szCs w:val="32"/>
          <w:lang w:val="en-US"/>
        </w:rPr>
      </w:pPr>
      <w:r w:rsidRPr="00CF144C">
        <w:rPr>
          <w:rFonts w:ascii="Arial" w:eastAsiaTheme="minorHAnsi" w:hAnsi="Arial" w:cs="Arial"/>
          <w:b/>
          <w:bCs/>
          <w:szCs w:val="32"/>
          <w:lang w:val="en-US"/>
        </w:rPr>
        <w:t xml:space="preserve">Conclusion </w:t>
      </w:r>
    </w:p>
    <w:p w14:paraId="0E738EA5" w14:textId="77777777" w:rsidR="005D23D0" w:rsidRDefault="005D23D0" w:rsidP="005D23D0">
      <w:pPr>
        <w:jc w:val="both"/>
        <w:rPr>
          <w:rFonts w:ascii="Arial" w:eastAsiaTheme="minorHAnsi" w:hAnsi="Arial" w:cs="Arial"/>
          <w:b/>
          <w:bCs/>
          <w:szCs w:val="32"/>
          <w:lang w:val="en-US"/>
        </w:rPr>
      </w:pPr>
    </w:p>
    <w:p w14:paraId="0233F6E9" w14:textId="3C60516A" w:rsidR="005D23D0" w:rsidRDefault="005D23D0" w:rsidP="005D23D0">
      <w:pPr>
        <w:jc w:val="both"/>
        <w:rPr>
          <w:rFonts w:ascii="Arial" w:eastAsiaTheme="minorHAnsi" w:hAnsi="Arial" w:cs="Arial"/>
          <w:szCs w:val="24"/>
          <w:lang w:val="en-US"/>
        </w:rPr>
      </w:pPr>
      <w:r w:rsidRPr="00FD7EBF">
        <w:rPr>
          <w:rFonts w:ascii="Arial" w:eastAsiaTheme="minorHAnsi" w:hAnsi="Arial" w:cs="Arial"/>
          <w:szCs w:val="32"/>
          <w:lang w:val="en-US"/>
        </w:rPr>
        <w:t>T</w:t>
      </w:r>
      <w:r w:rsidRPr="003254B1">
        <w:rPr>
          <w:rFonts w:ascii="Arial" w:eastAsiaTheme="minorHAnsi" w:hAnsi="Arial" w:cs="Arial"/>
          <w:szCs w:val="24"/>
          <w:lang w:val="en-US"/>
        </w:rPr>
        <w:t xml:space="preserve">he Committee </w:t>
      </w:r>
      <w:r w:rsidR="00710420">
        <w:rPr>
          <w:rFonts w:ascii="Arial" w:eastAsiaTheme="minorHAnsi" w:hAnsi="Arial" w:cs="Arial"/>
          <w:szCs w:val="24"/>
          <w:lang w:val="en-US"/>
        </w:rPr>
        <w:t>was</w:t>
      </w:r>
      <w:r w:rsidRPr="003254B1">
        <w:rPr>
          <w:rFonts w:ascii="Arial" w:eastAsiaTheme="minorHAnsi" w:hAnsi="Arial" w:cs="Arial"/>
          <w:szCs w:val="24"/>
          <w:lang w:val="en-US"/>
        </w:rPr>
        <w:t xml:space="preserve"> provided with information </w:t>
      </w:r>
      <w:r>
        <w:rPr>
          <w:rFonts w:ascii="Arial" w:eastAsiaTheme="minorHAnsi" w:hAnsi="Arial" w:cs="Arial"/>
          <w:szCs w:val="24"/>
          <w:lang w:val="en-US"/>
        </w:rPr>
        <w:t xml:space="preserve">regarding applicants for the role of Independent Member of the CEO Recruitment &amp; Selection Committee to assist in the recruitment of a Long-Term CEO. </w:t>
      </w:r>
    </w:p>
    <w:p w14:paraId="1E93FE25" w14:textId="77777777" w:rsidR="005D23D0" w:rsidRDefault="005D23D0" w:rsidP="005D23D0">
      <w:pPr>
        <w:jc w:val="both"/>
        <w:rPr>
          <w:rFonts w:ascii="Arial" w:eastAsiaTheme="minorHAnsi" w:hAnsi="Arial" w:cs="Arial"/>
          <w:szCs w:val="24"/>
          <w:lang w:val="en-US"/>
        </w:rPr>
      </w:pPr>
    </w:p>
    <w:p w14:paraId="2E899F72" w14:textId="77777777" w:rsidR="005D23D0" w:rsidRDefault="005D23D0" w:rsidP="005D23D0">
      <w:pPr>
        <w:jc w:val="both"/>
        <w:rPr>
          <w:rFonts w:ascii="Arial" w:hAnsi="Arial" w:cs="Arial"/>
          <w:bCs/>
          <w:szCs w:val="32"/>
          <w:lang w:val="en-US"/>
        </w:rPr>
      </w:pPr>
      <w:r w:rsidRPr="00FC130A">
        <w:rPr>
          <w:rFonts w:ascii="Arial" w:hAnsi="Arial" w:cs="Arial"/>
          <w:bCs/>
          <w:szCs w:val="32"/>
          <w:lang w:val="en-US"/>
        </w:rPr>
        <w:t xml:space="preserve">The </w:t>
      </w:r>
      <w:r>
        <w:rPr>
          <w:rFonts w:ascii="Arial" w:hAnsi="Arial" w:cs="Arial"/>
          <w:bCs/>
          <w:szCs w:val="32"/>
          <w:lang w:val="en-US"/>
        </w:rPr>
        <w:t>CEO Recruitment &amp; Selection Committee</w:t>
      </w:r>
      <w:r w:rsidRPr="00FC130A">
        <w:rPr>
          <w:rFonts w:ascii="Arial" w:hAnsi="Arial" w:cs="Arial"/>
          <w:bCs/>
          <w:szCs w:val="32"/>
          <w:lang w:val="en-US"/>
        </w:rPr>
        <w:t xml:space="preserve"> are responsible for assessing </w:t>
      </w:r>
      <w:r>
        <w:rPr>
          <w:rFonts w:ascii="Arial" w:hAnsi="Arial" w:cs="Arial"/>
          <w:bCs/>
          <w:szCs w:val="32"/>
          <w:lang w:val="en-US"/>
        </w:rPr>
        <w:t xml:space="preserve">these </w:t>
      </w:r>
      <w:r w:rsidRPr="00FC130A">
        <w:rPr>
          <w:rFonts w:ascii="Arial" w:hAnsi="Arial" w:cs="Arial"/>
          <w:bCs/>
          <w:szCs w:val="32"/>
          <w:lang w:val="en-US"/>
        </w:rPr>
        <w:t>applicants and making a recommendation to council regarding the most suitable applicant or applicants. The essence of the role of an independent member is to bring an impartial perspective to the process and reduce any perception of bias</w:t>
      </w:r>
      <w:r>
        <w:rPr>
          <w:rFonts w:ascii="Arial" w:hAnsi="Arial" w:cs="Arial"/>
          <w:bCs/>
          <w:szCs w:val="32"/>
          <w:lang w:val="en-US"/>
        </w:rPr>
        <w:t>.</w:t>
      </w:r>
    </w:p>
    <w:p w14:paraId="70B6A643" w14:textId="77777777" w:rsidR="005D23D0" w:rsidRDefault="005D23D0" w:rsidP="005D23D0">
      <w:pPr>
        <w:jc w:val="both"/>
        <w:rPr>
          <w:rFonts w:ascii="Arial" w:eastAsiaTheme="minorHAnsi" w:hAnsi="Arial" w:cs="Arial"/>
          <w:szCs w:val="24"/>
          <w:lang w:val="en-US"/>
        </w:rPr>
      </w:pPr>
    </w:p>
    <w:p w14:paraId="2A154DFB" w14:textId="1F0F0F7D" w:rsidR="005D23D0" w:rsidRDefault="005D23D0" w:rsidP="005D23D0">
      <w:pPr>
        <w:jc w:val="both"/>
        <w:rPr>
          <w:rFonts w:ascii="Arial" w:eastAsiaTheme="minorHAnsi" w:hAnsi="Arial" w:cs="Arial"/>
          <w:szCs w:val="24"/>
          <w:lang w:val="en-US"/>
        </w:rPr>
      </w:pPr>
      <w:r>
        <w:rPr>
          <w:rFonts w:ascii="Arial" w:eastAsiaTheme="minorHAnsi" w:hAnsi="Arial" w:cs="Arial"/>
          <w:szCs w:val="24"/>
          <w:lang w:val="en-US"/>
        </w:rPr>
        <w:t xml:space="preserve">Therefore, the Committee </w:t>
      </w:r>
      <w:r w:rsidR="00F941C4">
        <w:rPr>
          <w:rFonts w:ascii="Arial" w:eastAsiaTheme="minorHAnsi" w:hAnsi="Arial" w:cs="Arial"/>
          <w:szCs w:val="24"/>
          <w:lang w:val="en-US"/>
        </w:rPr>
        <w:t xml:space="preserve">following assessment of the five </w:t>
      </w:r>
      <w:r w:rsidR="00EA1BC8">
        <w:rPr>
          <w:rFonts w:ascii="Arial" w:eastAsiaTheme="minorHAnsi" w:hAnsi="Arial" w:cs="Arial"/>
          <w:szCs w:val="24"/>
          <w:lang w:val="en-US"/>
        </w:rPr>
        <w:t>applications</w:t>
      </w:r>
      <w:r w:rsidR="00F941C4">
        <w:rPr>
          <w:rFonts w:ascii="Arial" w:eastAsiaTheme="minorHAnsi" w:hAnsi="Arial" w:cs="Arial"/>
          <w:szCs w:val="24"/>
          <w:lang w:val="en-US"/>
        </w:rPr>
        <w:t xml:space="preserve"> received </w:t>
      </w:r>
      <w:r w:rsidR="00EF6451">
        <w:rPr>
          <w:rFonts w:ascii="Arial" w:eastAsiaTheme="minorHAnsi" w:hAnsi="Arial" w:cs="Arial"/>
          <w:szCs w:val="24"/>
          <w:lang w:val="en-US"/>
        </w:rPr>
        <w:t xml:space="preserve">recommend that </w:t>
      </w:r>
      <w:proofErr w:type="spellStart"/>
      <w:r w:rsidR="00561301">
        <w:rPr>
          <w:rFonts w:ascii="Arial" w:eastAsiaTheme="minorHAnsi" w:hAnsi="Arial" w:cs="Arial"/>
          <w:szCs w:val="24"/>
          <w:lang w:val="en-US"/>
        </w:rPr>
        <w:t>Mr</w:t>
      </w:r>
      <w:proofErr w:type="spellEnd"/>
      <w:r w:rsidR="00561301">
        <w:rPr>
          <w:rFonts w:ascii="Arial" w:eastAsiaTheme="minorHAnsi" w:hAnsi="Arial" w:cs="Arial"/>
          <w:szCs w:val="24"/>
          <w:lang w:val="en-US"/>
        </w:rPr>
        <w:t xml:space="preserve"> Andrew Edwards </w:t>
      </w:r>
      <w:r w:rsidR="00EF6451">
        <w:rPr>
          <w:rFonts w:ascii="Arial" w:eastAsiaTheme="minorHAnsi" w:hAnsi="Arial" w:cs="Arial"/>
          <w:szCs w:val="24"/>
          <w:lang w:val="en-US"/>
        </w:rPr>
        <w:t>as</w:t>
      </w:r>
      <w:r w:rsidR="00561301">
        <w:rPr>
          <w:rFonts w:ascii="Arial" w:eastAsiaTheme="minorHAnsi" w:hAnsi="Arial" w:cs="Arial"/>
          <w:szCs w:val="24"/>
          <w:lang w:val="en-US"/>
        </w:rPr>
        <w:t xml:space="preserve"> the preferred candidate</w:t>
      </w:r>
      <w:r w:rsidR="00B92C23">
        <w:rPr>
          <w:rFonts w:ascii="Arial" w:eastAsiaTheme="minorHAnsi" w:hAnsi="Arial" w:cs="Arial"/>
          <w:szCs w:val="24"/>
          <w:lang w:val="en-US"/>
        </w:rPr>
        <w:t xml:space="preserve"> to</w:t>
      </w:r>
      <w:r w:rsidR="00561301">
        <w:rPr>
          <w:rFonts w:ascii="Arial" w:eastAsiaTheme="minorHAnsi" w:hAnsi="Arial" w:cs="Arial"/>
          <w:szCs w:val="24"/>
          <w:lang w:val="en-US"/>
        </w:rPr>
        <w:t xml:space="preserve"> </w:t>
      </w:r>
      <w:r w:rsidR="00EF6451">
        <w:rPr>
          <w:rFonts w:ascii="Arial" w:eastAsiaTheme="minorHAnsi" w:hAnsi="Arial" w:cs="Arial"/>
          <w:szCs w:val="24"/>
          <w:lang w:val="en-US"/>
        </w:rPr>
        <w:t xml:space="preserve">be appointed </w:t>
      </w:r>
      <w:r w:rsidR="00B92C23">
        <w:rPr>
          <w:rFonts w:ascii="Arial" w:eastAsiaTheme="minorHAnsi" w:hAnsi="Arial" w:cs="Arial"/>
          <w:szCs w:val="24"/>
          <w:lang w:val="en-US"/>
        </w:rPr>
        <w:t xml:space="preserve">as the Independent Member </w:t>
      </w:r>
      <w:r w:rsidR="0027706A">
        <w:rPr>
          <w:rFonts w:ascii="Arial" w:eastAsiaTheme="minorHAnsi" w:hAnsi="Arial" w:cs="Arial"/>
          <w:szCs w:val="24"/>
          <w:lang w:val="en-US"/>
        </w:rPr>
        <w:t xml:space="preserve">of the </w:t>
      </w:r>
      <w:r>
        <w:rPr>
          <w:rFonts w:ascii="Arial" w:eastAsiaTheme="minorHAnsi" w:hAnsi="Arial" w:cs="Arial"/>
          <w:szCs w:val="24"/>
          <w:lang w:val="en-US"/>
        </w:rPr>
        <w:t>CEO Recruitment &amp; Selection Committee</w:t>
      </w:r>
      <w:r w:rsidR="00B92C23">
        <w:rPr>
          <w:rFonts w:ascii="Arial" w:eastAsiaTheme="minorHAnsi" w:hAnsi="Arial" w:cs="Arial"/>
          <w:szCs w:val="24"/>
          <w:lang w:val="en-US"/>
        </w:rPr>
        <w:t xml:space="preserve"> </w:t>
      </w:r>
      <w:r w:rsidR="0027706A">
        <w:rPr>
          <w:rFonts w:ascii="Arial" w:eastAsiaTheme="minorHAnsi" w:hAnsi="Arial" w:cs="Arial"/>
          <w:szCs w:val="24"/>
          <w:lang w:val="en-US"/>
        </w:rPr>
        <w:t xml:space="preserve">until a </w:t>
      </w:r>
      <w:r w:rsidR="00267BAF">
        <w:rPr>
          <w:rFonts w:ascii="Arial" w:eastAsiaTheme="minorHAnsi" w:hAnsi="Arial" w:cs="Arial"/>
          <w:szCs w:val="24"/>
          <w:lang w:val="en-US"/>
        </w:rPr>
        <w:t>Long-Term</w:t>
      </w:r>
      <w:r w:rsidR="0027706A">
        <w:rPr>
          <w:rFonts w:ascii="Arial" w:eastAsiaTheme="minorHAnsi" w:hAnsi="Arial" w:cs="Arial"/>
          <w:szCs w:val="24"/>
          <w:lang w:val="en-US"/>
        </w:rPr>
        <w:t xml:space="preserve"> Chief Executive Officer </w:t>
      </w:r>
      <w:r w:rsidR="000225A5">
        <w:rPr>
          <w:rFonts w:ascii="Arial" w:eastAsiaTheme="minorHAnsi" w:hAnsi="Arial" w:cs="Arial"/>
          <w:szCs w:val="24"/>
          <w:lang w:val="en-US"/>
        </w:rPr>
        <w:t>has been appointed.</w:t>
      </w:r>
      <w:r w:rsidR="00B92C23">
        <w:rPr>
          <w:rFonts w:ascii="Arial" w:eastAsiaTheme="minorHAnsi" w:hAnsi="Arial" w:cs="Arial"/>
          <w:szCs w:val="24"/>
          <w:lang w:val="en-US"/>
        </w:rPr>
        <w:t xml:space="preserve"> </w:t>
      </w:r>
    </w:p>
    <w:p w14:paraId="5CB31C42" w14:textId="0792BE8F" w:rsidR="00191F35" w:rsidRDefault="00191F35">
      <w:pPr>
        <w:rPr>
          <w:rFonts w:ascii="Arial" w:hAnsi="Arial" w:cs="Arial"/>
          <w:b/>
          <w:kern w:val="28"/>
          <w:szCs w:val="22"/>
        </w:rPr>
      </w:pPr>
    </w:p>
    <w:p w14:paraId="17F5B878" w14:textId="77777777" w:rsidR="005D23D0" w:rsidRDefault="005D23D0">
      <w:pPr>
        <w:rPr>
          <w:rFonts w:ascii="Arial" w:hAnsi="Arial" w:cs="Arial"/>
          <w:b/>
          <w:kern w:val="28"/>
          <w:szCs w:val="22"/>
        </w:rPr>
      </w:pPr>
      <w:r>
        <w:rPr>
          <w:rFonts w:ascii="Arial" w:hAnsi="Arial" w:cs="Arial"/>
          <w:szCs w:val="22"/>
        </w:rPr>
        <w:br w:type="page"/>
      </w:r>
    </w:p>
    <w:p w14:paraId="40AFEB97" w14:textId="6F9DE8B7" w:rsidR="00EF075A" w:rsidRDefault="007D02C3" w:rsidP="00C64AA1">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22" w:name="_Toc73652195"/>
      <w:r>
        <w:rPr>
          <w:rFonts w:ascii="Arial" w:hAnsi="Arial" w:cs="Arial"/>
          <w:sz w:val="24"/>
          <w:szCs w:val="22"/>
          <w:u w:val="none"/>
        </w:rPr>
        <w:lastRenderedPageBreak/>
        <w:t>Responsible</w:t>
      </w:r>
      <w:r w:rsidR="00EF075A">
        <w:rPr>
          <w:rFonts w:ascii="Arial" w:hAnsi="Arial" w:cs="Arial"/>
          <w:sz w:val="24"/>
          <w:szCs w:val="22"/>
          <w:u w:val="none"/>
        </w:rPr>
        <w:t xml:space="preserve"> Authority Re</w:t>
      </w:r>
      <w:r>
        <w:rPr>
          <w:rFonts w:ascii="Arial" w:hAnsi="Arial" w:cs="Arial"/>
          <w:sz w:val="24"/>
          <w:szCs w:val="22"/>
          <w:u w:val="none"/>
        </w:rPr>
        <w:t>port</w:t>
      </w:r>
      <w:r w:rsidR="009A32BE">
        <w:rPr>
          <w:rFonts w:ascii="Arial" w:hAnsi="Arial" w:cs="Arial"/>
          <w:sz w:val="24"/>
          <w:szCs w:val="22"/>
          <w:u w:val="none"/>
        </w:rPr>
        <w:t xml:space="preserve"> for 10 Multiple Dwellings – 24 Clark Street, Nedlands</w:t>
      </w:r>
      <w:bookmarkEnd w:id="22"/>
    </w:p>
    <w:p w14:paraId="720BA008" w14:textId="430746F8" w:rsidR="009A32BE" w:rsidRDefault="009A32BE" w:rsidP="009A32BE"/>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563"/>
      </w:tblGrid>
      <w:tr w:rsidR="0066570D" w:rsidRPr="0066570D" w14:paraId="47940DC9" w14:textId="77777777" w:rsidTr="0066570D">
        <w:tc>
          <w:tcPr>
            <w:tcW w:w="2198" w:type="dxa"/>
            <w:shd w:val="clear" w:color="auto" w:fill="auto"/>
          </w:tcPr>
          <w:p w14:paraId="77842FF2"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Committee</w:t>
            </w:r>
          </w:p>
        </w:tc>
        <w:tc>
          <w:tcPr>
            <w:tcW w:w="6563" w:type="dxa"/>
            <w:shd w:val="clear" w:color="auto" w:fill="auto"/>
          </w:tcPr>
          <w:p w14:paraId="25304356"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8 June 2021</w:t>
            </w:r>
          </w:p>
        </w:tc>
      </w:tr>
      <w:tr w:rsidR="0066570D" w:rsidRPr="0066570D" w14:paraId="6006B6FA" w14:textId="77777777" w:rsidTr="0066570D">
        <w:tc>
          <w:tcPr>
            <w:tcW w:w="2198" w:type="dxa"/>
            <w:shd w:val="clear" w:color="auto" w:fill="auto"/>
          </w:tcPr>
          <w:p w14:paraId="15E1C62B"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Applicant</w:t>
            </w:r>
          </w:p>
        </w:tc>
        <w:tc>
          <w:tcPr>
            <w:tcW w:w="6563" w:type="dxa"/>
            <w:shd w:val="clear" w:color="auto" w:fill="auto"/>
          </w:tcPr>
          <w:p w14:paraId="117C138D" w14:textId="77777777" w:rsidR="0066570D" w:rsidRPr="0066570D" w:rsidRDefault="0066570D" w:rsidP="0066570D">
            <w:pPr>
              <w:jc w:val="both"/>
              <w:rPr>
                <w:rFonts w:ascii="Arial" w:eastAsia="Calibri" w:hAnsi="Arial" w:cs="Arial"/>
                <w:iCs/>
                <w:color w:val="000000"/>
                <w:szCs w:val="24"/>
              </w:rPr>
            </w:pPr>
            <w:proofErr w:type="spellStart"/>
            <w:r w:rsidRPr="0066570D">
              <w:rPr>
                <w:rFonts w:ascii="Arial" w:eastAsia="Calibri" w:hAnsi="Arial" w:cs="Arial"/>
                <w:iCs/>
                <w:color w:val="000000"/>
                <w:szCs w:val="24"/>
              </w:rPr>
              <w:t>Tuscom</w:t>
            </w:r>
            <w:proofErr w:type="spellEnd"/>
            <w:r w:rsidRPr="0066570D">
              <w:rPr>
                <w:rFonts w:ascii="Arial" w:eastAsia="Calibri" w:hAnsi="Arial" w:cs="Arial"/>
                <w:iCs/>
                <w:color w:val="000000"/>
                <w:szCs w:val="24"/>
              </w:rPr>
              <w:t xml:space="preserve"> Subdivision Consultants Pty Ltd</w:t>
            </w:r>
          </w:p>
        </w:tc>
      </w:tr>
      <w:tr w:rsidR="0066570D" w:rsidRPr="0066570D" w14:paraId="41B40179" w14:textId="77777777" w:rsidTr="0066570D">
        <w:tc>
          <w:tcPr>
            <w:tcW w:w="2198" w:type="dxa"/>
            <w:shd w:val="clear" w:color="auto" w:fill="auto"/>
          </w:tcPr>
          <w:p w14:paraId="7CA67BD8"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Landowner</w:t>
            </w:r>
          </w:p>
        </w:tc>
        <w:tc>
          <w:tcPr>
            <w:tcW w:w="6563" w:type="dxa"/>
            <w:shd w:val="clear" w:color="auto" w:fill="auto"/>
          </w:tcPr>
          <w:p w14:paraId="19EA044F" w14:textId="77777777" w:rsidR="0066570D" w:rsidRPr="0066570D" w:rsidRDefault="0066570D" w:rsidP="0066570D">
            <w:pPr>
              <w:jc w:val="both"/>
              <w:rPr>
                <w:rFonts w:ascii="Arial" w:eastAsia="Calibri" w:hAnsi="Arial" w:cs="Arial"/>
                <w:color w:val="000000"/>
                <w:szCs w:val="24"/>
              </w:rPr>
            </w:pPr>
            <w:r w:rsidRPr="0066570D">
              <w:rPr>
                <w:rFonts w:ascii="Arial" w:eastAsia="Calibri" w:hAnsi="Arial" w:cs="Arial"/>
                <w:color w:val="000000"/>
                <w:szCs w:val="24"/>
              </w:rPr>
              <w:t xml:space="preserve">Sincerity Holding Pty Ltd </w:t>
            </w:r>
          </w:p>
        </w:tc>
      </w:tr>
      <w:tr w:rsidR="0066570D" w:rsidRPr="0066570D" w14:paraId="69792366" w14:textId="77777777" w:rsidTr="0066570D">
        <w:tc>
          <w:tcPr>
            <w:tcW w:w="2198" w:type="dxa"/>
            <w:shd w:val="clear" w:color="auto" w:fill="auto"/>
          </w:tcPr>
          <w:p w14:paraId="31A95055"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Director</w:t>
            </w:r>
          </w:p>
        </w:tc>
        <w:tc>
          <w:tcPr>
            <w:tcW w:w="6563" w:type="dxa"/>
            <w:shd w:val="clear" w:color="auto" w:fill="auto"/>
            <w:vAlign w:val="center"/>
          </w:tcPr>
          <w:p w14:paraId="477B8A65" w14:textId="77777777" w:rsidR="0066570D" w:rsidRPr="0066570D" w:rsidRDefault="0066570D" w:rsidP="0066570D">
            <w:pPr>
              <w:jc w:val="both"/>
              <w:rPr>
                <w:rFonts w:ascii="Arial" w:eastAsia="Calibri" w:hAnsi="Arial" w:cs="Arial"/>
                <w:color w:val="000000"/>
                <w:szCs w:val="24"/>
              </w:rPr>
            </w:pPr>
            <w:r w:rsidRPr="0066570D">
              <w:rPr>
                <w:rFonts w:ascii="Arial" w:eastAsia="Calibri" w:hAnsi="Arial" w:cs="Arial"/>
                <w:szCs w:val="24"/>
                <w:lang w:val="en-GB"/>
              </w:rPr>
              <w:t>Tony Free, Interim Director Planning and Development Services</w:t>
            </w:r>
          </w:p>
        </w:tc>
      </w:tr>
      <w:tr w:rsidR="0066570D" w:rsidRPr="0066570D" w14:paraId="7B55A2B6" w14:textId="77777777" w:rsidTr="0066570D">
        <w:tc>
          <w:tcPr>
            <w:tcW w:w="2198" w:type="dxa"/>
            <w:shd w:val="clear" w:color="auto" w:fill="auto"/>
          </w:tcPr>
          <w:p w14:paraId="674FF0AB" w14:textId="6919C178" w:rsidR="0066570D" w:rsidRPr="0066570D" w:rsidRDefault="0066570D" w:rsidP="0066570D">
            <w:pPr>
              <w:spacing w:line="276" w:lineRule="auto"/>
              <w:rPr>
                <w:rFonts w:ascii="Arial" w:eastAsia="Arial" w:hAnsi="Arial" w:cs="Arial"/>
                <w:color w:val="000000"/>
                <w:szCs w:val="24"/>
                <w:lang w:val="en-GB"/>
              </w:rPr>
            </w:pPr>
            <w:r w:rsidRPr="0066570D">
              <w:rPr>
                <w:rFonts w:ascii="Arial" w:eastAsia="Arial" w:hAnsi="Arial" w:cs="Arial"/>
                <w:b/>
                <w:bCs/>
                <w:color w:val="000000"/>
                <w:szCs w:val="24"/>
              </w:rPr>
              <w:t>Employee Disclosure under section 5.70</w:t>
            </w:r>
            <w:r w:rsidRPr="0066570D">
              <w:rPr>
                <w:rFonts w:ascii="Arial" w:eastAsia="Arial" w:hAnsi="Arial" w:cs="Arial"/>
                <w:b/>
                <w:bCs/>
                <w:i/>
                <w:iCs/>
                <w:color w:val="000000"/>
                <w:szCs w:val="24"/>
              </w:rPr>
              <w:t xml:space="preserve"> Local Government Act 1995</w:t>
            </w:r>
          </w:p>
          <w:p w14:paraId="00D0D08D" w14:textId="77777777" w:rsidR="0066570D" w:rsidRPr="0066570D" w:rsidRDefault="0066570D" w:rsidP="0066570D">
            <w:pPr>
              <w:jc w:val="both"/>
              <w:rPr>
                <w:rFonts w:ascii="Arial" w:eastAsia="Calibri" w:hAnsi="Arial" w:cs="Arial"/>
                <w:szCs w:val="24"/>
              </w:rPr>
            </w:pPr>
          </w:p>
        </w:tc>
        <w:tc>
          <w:tcPr>
            <w:tcW w:w="6563" w:type="dxa"/>
            <w:shd w:val="clear" w:color="auto" w:fill="auto"/>
            <w:vAlign w:val="center"/>
          </w:tcPr>
          <w:p w14:paraId="65DD716F" w14:textId="77777777" w:rsidR="0066570D" w:rsidRPr="0066570D" w:rsidRDefault="0066570D" w:rsidP="0066570D">
            <w:pPr>
              <w:jc w:val="both"/>
              <w:rPr>
                <w:rFonts w:ascii="Arial" w:eastAsia="Calibri" w:hAnsi="Arial" w:cs="Arial"/>
                <w:color w:val="000000"/>
                <w:szCs w:val="24"/>
              </w:rPr>
            </w:pPr>
            <w:r w:rsidRPr="0066570D">
              <w:rPr>
                <w:rFonts w:ascii="Arial" w:eastAsia="Calibri" w:hAnsi="Arial" w:cs="Arial"/>
                <w:szCs w:val="24"/>
              </w:rPr>
              <w:t>T</w:t>
            </w:r>
            <w:r w:rsidRPr="0066570D">
              <w:rPr>
                <w:rFonts w:ascii="Arial" w:eastAsia="Calibri" w:hAnsi="Arial" w:cs="Arial"/>
                <w:szCs w:val="24"/>
                <w:lang w:val="en-GB"/>
              </w:rPr>
              <w: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66570D">
              <w:rPr>
                <w:rFonts w:ascii="Arial" w:eastAsia="Calibri" w:hAnsi="Arial" w:cs="Arial"/>
                <w:i/>
                <w:iCs/>
                <w:szCs w:val="24"/>
                <w:lang w:val="en-GB"/>
              </w:rPr>
              <w:t>.</w:t>
            </w:r>
          </w:p>
        </w:tc>
      </w:tr>
      <w:tr w:rsidR="0066570D" w:rsidRPr="0066570D" w14:paraId="272A9F71" w14:textId="77777777" w:rsidTr="0066570D">
        <w:tc>
          <w:tcPr>
            <w:tcW w:w="2198" w:type="dxa"/>
            <w:shd w:val="clear" w:color="auto" w:fill="auto"/>
          </w:tcPr>
          <w:p w14:paraId="1F50214C"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Report Type</w:t>
            </w:r>
          </w:p>
          <w:p w14:paraId="601A19C7" w14:textId="77777777" w:rsidR="0066570D" w:rsidRPr="0066570D" w:rsidRDefault="0066570D" w:rsidP="0066570D">
            <w:pPr>
              <w:jc w:val="both"/>
              <w:rPr>
                <w:rFonts w:ascii="Arial" w:eastAsia="Calibri" w:hAnsi="Arial" w:cs="Arial"/>
                <w:b/>
                <w:color w:val="000000"/>
                <w:szCs w:val="24"/>
              </w:rPr>
            </w:pPr>
          </w:p>
          <w:p w14:paraId="645BD7D5" w14:textId="77777777" w:rsidR="0066570D" w:rsidRPr="0066570D" w:rsidRDefault="0066570D" w:rsidP="0066570D">
            <w:pPr>
              <w:autoSpaceDE w:val="0"/>
              <w:autoSpaceDN w:val="0"/>
              <w:adjustRightInd w:val="0"/>
              <w:jc w:val="both"/>
              <w:rPr>
                <w:rFonts w:ascii="Arial" w:eastAsia="Calibri" w:hAnsi="Arial" w:cs="Arial"/>
                <w:color w:val="000000"/>
                <w:szCs w:val="24"/>
              </w:rPr>
            </w:pPr>
            <w:r w:rsidRPr="0066570D">
              <w:rPr>
                <w:rFonts w:ascii="Arial" w:eastAsia="Calibri" w:hAnsi="Arial" w:cs="Arial"/>
                <w:color w:val="000000"/>
                <w:szCs w:val="24"/>
              </w:rPr>
              <w:t>Information Purposes</w:t>
            </w:r>
          </w:p>
        </w:tc>
        <w:tc>
          <w:tcPr>
            <w:tcW w:w="6563" w:type="dxa"/>
            <w:shd w:val="clear" w:color="auto" w:fill="auto"/>
            <w:vAlign w:val="center"/>
          </w:tcPr>
          <w:p w14:paraId="3273FFD7" w14:textId="77777777" w:rsidR="0066570D" w:rsidRPr="0066570D" w:rsidRDefault="0066570D" w:rsidP="0066570D">
            <w:pPr>
              <w:autoSpaceDE w:val="0"/>
              <w:autoSpaceDN w:val="0"/>
              <w:adjustRightInd w:val="0"/>
              <w:jc w:val="both"/>
              <w:rPr>
                <w:rFonts w:ascii="Arial" w:eastAsia="Calibri" w:hAnsi="Arial" w:cs="Arial"/>
                <w:iCs/>
                <w:color w:val="000000"/>
                <w:szCs w:val="24"/>
              </w:rPr>
            </w:pPr>
            <w:r w:rsidRPr="0066570D">
              <w:rPr>
                <w:rFonts w:ascii="Arial" w:eastAsia="Calibri" w:hAnsi="Arial" w:cs="Arial"/>
                <w:iCs/>
                <w:color w:val="000000"/>
                <w:szCs w:val="24"/>
              </w:rPr>
              <w:t xml:space="preserve">Items provided to Council for information purposes. </w:t>
            </w:r>
          </w:p>
        </w:tc>
      </w:tr>
      <w:tr w:rsidR="0066570D" w:rsidRPr="0066570D" w14:paraId="4047EA22" w14:textId="77777777" w:rsidTr="0066570D">
        <w:tc>
          <w:tcPr>
            <w:tcW w:w="2198" w:type="dxa"/>
            <w:shd w:val="clear" w:color="auto" w:fill="auto"/>
          </w:tcPr>
          <w:p w14:paraId="29337EB4"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Reference</w:t>
            </w:r>
          </w:p>
        </w:tc>
        <w:tc>
          <w:tcPr>
            <w:tcW w:w="6563" w:type="dxa"/>
            <w:shd w:val="clear" w:color="auto" w:fill="auto"/>
          </w:tcPr>
          <w:p w14:paraId="37909243"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DA20-56042 (DA/20/01889)</w:t>
            </w:r>
          </w:p>
        </w:tc>
      </w:tr>
      <w:tr w:rsidR="0066570D" w:rsidRPr="0066570D" w14:paraId="0F79E78D" w14:textId="77777777" w:rsidTr="0066570D">
        <w:tc>
          <w:tcPr>
            <w:tcW w:w="2198" w:type="dxa"/>
            <w:tcBorders>
              <w:bottom w:val="single" w:sz="4" w:space="0" w:color="auto"/>
            </w:tcBorders>
            <w:shd w:val="clear" w:color="auto" w:fill="auto"/>
          </w:tcPr>
          <w:p w14:paraId="21EDF35E"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Previous Item</w:t>
            </w:r>
          </w:p>
        </w:tc>
        <w:tc>
          <w:tcPr>
            <w:tcW w:w="6563" w:type="dxa"/>
            <w:tcBorders>
              <w:bottom w:val="single" w:sz="4" w:space="0" w:color="auto"/>
            </w:tcBorders>
            <w:shd w:val="clear" w:color="auto" w:fill="auto"/>
          </w:tcPr>
          <w:p w14:paraId="409E2EE5"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Nil</w:t>
            </w:r>
          </w:p>
        </w:tc>
      </w:tr>
      <w:tr w:rsidR="0066570D" w:rsidRPr="0066570D" w14:paraId="53E42265" w14:textId="77777777" w:rsidTr="0066570D">
        <w:tc>
          <w:tcPr>
            <w:tcW w:w="2198" w:type="dxa"/>
            <w:tcBorders>
              <w:bottom w:val="single" w:sz="4" w:space="0" w:color="auto"/>
            </w:tcBorders>
            <w:shd w:val="clear" w:color="auto" w:fill="auto"/>
          </w:tcPr>
          <w:p w14:paraId="52B4D653" w14:textId="77777777" w:rsidR="0066570D" w:rsidRPr="0066570D" w:rsidRDefault="0066570D" w:rsidP="0066570D">
            <w:pPr>
              <w:jc w:val="both"/>
              <w:rPr>
                <w:rFonts w:ascii="Arial" w:eastAsia="Calibri" w:hAnsi="Arial" w:cs="Arial"/>
                <w:b/>
                <w:color w:val="000000"/>
                <w:szCs w:val="24"/>
              </w:rPr>
            </w:pPr>
            <w:r w:rsidRPr="0066570D">
              <w:rPr>
                <w:rFonts w:ascii="Arial" w:eastAsia="Calibri" w:hAnsi="Arial" w:cs="Arial"/>
                <w:b/>
                <w:color w:val="000000"/>
                <w:szCs w:val="24"/>
              </w:rPr>
              <w:t>Delegation</w:t>
            </w:r>
          </w:p>
        </w:tc>
        <w:tc>
          <w:tcPr>
            <w:tcW w:w="6563" w:type="dxa"/>
            <w:tcBorders>
              <w:bottom w:val="single" w:sz="4" w:space="0" w:color="auto"/>
            </w:tcBorders>
            <w:shd w:val="clear" w:color="auto" w:fill="auto"/>
          </w:tcPr>
          <w:p w14:paraId="7E8F20A4"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Nil</w:t>
            </w:r>
          </w:p>
        </w:tc>
      </w:tr>
      <w:tr w:rsidR="0066570D" w:rsidRPr="0066570D" w14:paraId="410C3981" w14:textId="77777777" w:rsidTr="0066570D">
        <w:tc>
          <w:tcPr>
            <w:tcW w:w="2198" w:type="dxa"/>
            <w:shd w:val="clear" w:color="auto" w:fill="auto"/>
            <w:vAlign w:val="center"/>
          </w:tcPr>
          <w:p w14:paraId="72086F67" w14:textId="77777777" w:rsidR="0066570D" w:rsidRPr="0066570D" w:rsidRDefault="0066570D" w:rsidP="0066570D">
            <w:pPr>
              <w:rPr>
                <w:rFonts w:ascii="Arial" w:eastAsia="Calibri" w:hAnsi="Arial" w:cs="Arial"/>
                <w:b/>
                <w:color w:val="000000"/>
                <w:szCs w:val="24"/>
              </w:rPr>
            </w:pPr>
            <w:r w:rsidRPr="0066570D">
              <w:rPr>
                <w:rFonts w:ascii="Arial" w:eastAsia="Calibri" w:hAnsi="Arial" w:cs="Arial"/>
                <w:b/>
                <w:color w:val="000000"/>
                <w:szCs w:val="24"/>
              </w:rPr>
              <w:t>Attachments</w:t>
            </w:r>
          </w:p>
        </w:tc>
        <w:tc>
          <w:tcPr>
            <w:tcW w:w="6563" w:type="dxa"/>
            <w:shd w:val="clear" w:color="auto" w:fill="auto"/>
            <w:vAlign w:val="center"/>
          </w:tcPr>
          <w:p w14:paraId="48A6C624" w14:textId="77777777" w:rsidR="0066570D" w:rsidRPr="0066570D" w:rsidRDefault="0066570D" w:rsidP="0066570D">
            <w:pPr>
              <w:numPr>
                <w:ilvl w:val="0"/>
                <w:numId w:val="9"/>
              </w:numPr>
              <w:spacing w:after="200" w:line="276" w:lineRule="auto"/>
              <w:ind w:left="464" w:hanging="464"/>
              <w:contextualSpacing/>
              <w:rPr>
                <w:rFonts w:ascii="Arial" w:eastAsia="Calibri" w:hAnsi="Arial" w:cs="Arial"/>
                <w:color w:val="000000"/>
                <w:szCs w:val="24"/>
              </w:rPr>
            </w:pPr>
            <w:r w:rsidRPr="0066570D">
              <w:rPr>
                <w:rFonts w:ascii="Arial" w:eastAsia="Calibri" w:hAnsi="Arial" w:cs="Arial"/>
                <w:color w:val="000000"/>
                <w:szCs w:val="24"/>
              </w:rPr>
              <w:t>Responsible Authority Report and Attachments</w:t>
            </w:r>
          </w:p>
        </w:tc>
      </w:tr>
      <w:tr w:rsidR="0066570D" w:rsidRPr="0066570D" w14:paraId="52475641" w14:textId="77777777" w:rsidTr="0066570D">
        <w:tc>
          <w:tcPr>
            <w:tcW w:w="2198" w:type="dxa"/>
            <w:tcBorders>
              <w:bottom w:val="single" w:sz="4" w:space="0" w:color="auto"/>
            </w:tcBorders>
            <w:shd w:val="clear" w:color="auto" w:fill="auto"/>
            <w:vAlign w:val="center"/>
          </w:tcPr>
          <w:p w14:paraId="0D06EF52" w14:textId="77777777" w:rsidR="0066570D" w:rsidRPr="0066570D" w:rsidRDefault="0066570D" w:rsidP="0066570D">
            <w:pPr>
              <w:rPr>
                <w:rFonts w:ascii="Arial" w:eastAsia="Calibri" w:hAnsi="Arial" w:cs="Arial"/>
                <w:b/>
                <w:color w:val="000000"/>
                <w:szCs w:val="24"/>
              </w:rPr>
            </w:pPr>
            <w:r w:rsidRPr="0066570D">
              <w:rPr>
                <w:rFonts w:ascii="Arial" w:eastAsia="Calibri" w:hAnsi="Arial" w:cs="Arial"/>
                <w:b/>
                <w:color w:val="000000"/>
                <w:szCs w:val="24"/>
              </w:rPr>
              <w:t>Confidential Attachments</w:t>
            </w:r>
          </w:p>
        </w:tc>
        <w:tc>
          <w:tcPr>
            <w:tcW w:w="6563" w:type="dxa"/>
            <w:tcBorders>
              <w:bottom w:val="single" w:sz="4" w:space="0" w:color="auto"/>
            </w:tcBorders>
            <w:shd w:val="clear" w:color="auto" w:fill="auto"/>
            <w:vAlign w:val="center"/>
          </w:tcPr>
          <w:p w14:paraId="5E17CE04" w14:textId="77777777" w:rsidR="0066570D" w:rsidRPr="0066570D" w:rsidRDefault="0066570D" w:rsidP="0066570D">
            <w:pPr>
              <w:contextualSpacing/>
              <w:rPr>
                <w:rFonts w:ascii="Arial" w:eastAsia="Calibri" w:hAnsi="Arial" w:cs="Arial"/>
                <w:color w:val="000000"/>
                <w:szCs w:val="24"/>
              </w:rPr>
            </w:pPr>
            <w:r w:rsidRPr="0066570D">
              <w:rPr>
                <w:rFonts w:ascii="Arial" w:eastAsia="Calibri" w:hAnsi="Arial" w:cs="Arial"/>
                <w:color w:val="000000"/>
                <w:szCs w:val="24"/>
              </w:rPr>
              <w:t>Nil</w:t>
            </w:r>
          </w:p>
        </w:tc>
      </w:tr>
    </w:tbl>
    <w:p w14:paraId="15C4DD8C" w14:textId="77777777" w:rsidR="0066570D" w:rsidRPr="0066570D" w:rsidRDefault="0066570D" w:rsidP="0066570D">
      <w:pPr>
        <w:jc w:val="both"/>
        <w:rPr>
          <w:rFonts w:ascii="Arial" w:eastAsia="Calibri" w:hAnsi="Arial" w:cs="Arial"/>
          <w:szCs w:val="24"/>
          <w:lang w:val="en-GB"/>
        </w:rPr>
      </w:pPr>
    </w:p>
    <w:p w14:paraId="3C7406D9" w14:textId="77777777" w:rsidR="0066570D" w:rsidRPr="0066570D" w:rsidRDefault="0066570D" w:rsidP="0066570D">
      <w:pPr>
        <w:numPr>
          <w:ilvl w:val="0"/>
          <w:numId w:val="10"/>
        </w:numPr>
        <w:spacing w:after="200" w:line="276" w:lineRule="auto"/>
        <w:ind w:left="709" w:hanging="709"/>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Executive Summary</w:t>
      </w:r>
    </w:p>
    <w:p w14:paraId="4A377525" w14:textId="77777777" w:rsidR="0066570D" w:rsidRPr="0066570D" w:rsidRDefault="0066570D" w:rsidP="0066570D">
      <w:pPr>
        <w:jc w:val="both"/>
        <w:rPr>
          <w:rFonts w:ascii="Arial" w:eastAsia="Calibri" w:hAnsi="Arial" w:cs="Arial"/>
          <w:color w:val="000000"/>
          <w:szCs w:val="32"/>
        </w:rPr>
      </w:pPr>
    </w:p>
    <w:p w14:paraId="4C95DCC4" w14:textId="77777777" w:rsidR="0066570D" w:rsidRPr="0066570D" w:rsidRDefault="0066570D" w:rsidP="0066570D">
      <w:pPr>
        <w:jc w:val="both"/>
        <w:rPr>
          <w:rFonts w:ascii="Arial" w:eastAsia="Calibri" w:hAnsi="Arial" w:cs="Arial"/>
          <w:szCs w:val="24"/>
          <w:lang w:val="en-GB"/>
        </w:rPr>
      </w:pPr>
      <w:r w:rsidRPr="0066570D">
        <w:rPr>
          <w:rFonts w:ascii="Arial" w:eastAsia="Calibri" w:hAnsi="Arial" w:cs="Arial"/>
          <w:szCs w:val="24"/>
          <w:lang w:val="en-GB"/>
        </w:rPr>
        <w:t xml:space="preserve">In accordance with the </w:t>
      </w:r>
      <w:r w:rsidRPr="0066570D">
        <w:rPr>
          <w:rFonts w:ascii="Arial" w:eastAsia="Calibri" w:hAnsi="Arial" w:cs="Arial"/>
          <w:i/>
          <w:iCs/>
          <w:szCs w:val="24"/>
          <w:lang w:val="en-GB"/>
        </w:rPr>
        <w:t>Planning and Development (Development Assessment Panels) Regulations 2011</w:t>
      </w:r>
      <w:r w:rsidRPr="0066570D">
        <w:rPr>
          <w:rFonts w:ascii="Arial" w:eastAsia="Calibri" w:hAnsi="Arial" w:cs="Arial"/>
          <w:szCs w:val="24"/>
          <w:lang w:val="en-GB"/>
        </w:rPr>
        <w:t xml:space="preserve">, Administration has prepared a Responsible Authority Report in relation to the revised plans received on 28 May 2021 for the Metro-Inner North Joint Development Assessment Panel (JDAP) Form 1 Application at Lot 421 (No. 24) Clark Street, Nedlands. </w:t>
      </w:r>
    </w:p>
    <w:p w14:paraId="2C431A41" w14:textId="77777777" w:rsidR="0066570D" w:rsidRPr="0066570D" w:rsidRDefault="0066570D" w:rsidP="0066570D">
      <w:pPr>
        <w:jc w:val="both"/>
        <w:rPr>
          <w:rFonts w:ascii="Arial" w:eastAsia="Calibri" w:hAnsi="Arial" w:cs="Arial"/>
          <w:szCs w:val="24"/>
          <w:lang w:val="en-GB"/>
        </w:rPr>
      </w:pPr>
    </w:p>
    <w:p w14:paraId="2552FB4B" w14:textId="77777777" w:rsidR="0066570D" w:rsidRPr="0066570D" w:rsidRDefault="0066570D" w:rsidP="0066570D">
      <w:pPr>
        <w:jc w:val="both"/>
        <w:rPr>
          <w:rFonts w:ascii="Arial" w:eastAsia="Calibri" w:hAnsi="Arial" w:cs="Arial"/>
          <w:szCs w:val="24"/>
          <w:lang w:val="en-GB"/>
        </w:rPr>
      </w:pPr>
      <w:bookmarkStart w:id="23" w:name="_Hlk65152015"/>
      <w:r w:rsidRPr="0066570D">
        <w:rPr>
          <w:rFonts w:ascii="Arial" w:eastAsia="Calibri" w:hAnsi="Arial" w:cs="Arial"/>
          <w:szCs w:val="24"/>
          <w:lang w:val="en-GB"/>
        </w:rPr>
        <w:t>The purpose of this report is to inform Council of the recommendation to the JDAP and for Council to make its recommendation as the Responsible Authority.</w:t>
      </w:r>
      <w:bookmarkEnd w:id="23"/>
    </w:p>
    <w:p w14:paraId="7B7F3140" w14:textId="77777777" w:rsidR="0066570D" w:rsidRPr="0066570D" w:rsidRDefault="0066570D" w:rsidP="0066570D">
      <w:pPr>
        <w:jc w:val="both"/>
        <w:rPr>
          <w:rFonts w:ascii="Arial" w:eastAsia="Calibri" w:hAnsi="Arial" w:cs="Arial"/>
          <w:color w:val="000000"/>
          <w:szCs w:val="24"/>
        </w:rPr>
      </w:pPr>
    </w:p>
    <w:p w14:paraId="438F5762" w14:textId="77777777" w:rsidR="0066570D" w:rsidRPr="0066570D" w:rsidRDefault="0066570D" w:rsidP="0066570D">
      <w:pPr>
        <w:jc w:val="both"/>
        <w:rPr>
          <w:rFonts w:ascii="Arial" w:eastAsia="Calibri" w:hAnsi="Arial" w:cs="Arial"/>
          <w:color w:val="000000"/>
          <w:szCs w:val="24"/>
        </w:rPr>
      </w:pPr>
    </w:p>
    <w:p w14:paraId="6D181574" w14:textId="77777777" w:rsidR="0066570D" w:rsidRPr="0066570D" w:rsidRDefault="0066570D" w:rsidP="0066570D">
      <w:pPr>
        <w:spacing w:after="200" w:line="276" w:lineRule="auto"/>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Recommendation to Committee</w:t>
      </w:r>
    </w:p>
    <w:p w14:paraId="4FFBEE96" w14:textId="77777777" w:rsidR="0066570D" w:rsidRPr="0066570D" w:rsidRDefault="0066570D" w:rsidP="0066570D">
      <w:pPr>
        <w:jc w:val="both"/>
        <w:rPr>
          <w:rFonts w:ascii="Arial" w:eastAsia="Calibri" w:hAnsi="Arial" w:cs="Arial"/>
          <w:color w:val="000000"/>
          <w:szCs w:val="24"/>
        </w:rPr>
      </w:pPr>
    </w:p>
    <w:p w14:paraId="0EFCDC9E" w14:textId="77777777" w:rsidR="0066570D" w:rsidRPr="0066570D" w:rsidRDefault="0066570D" w:rsidP="0066570D">
      <w:pPr>
        <w:jc w:val="both"/>
        <w:rPr>
          <w:rFonts w:ascii="Arial" w:eastAsia="Calibri" w:hAnsi="Arial" w:cs="Arial"/>
          <w:b/>
          <w:color w:val="000000"/>
          <w:szCs w:val="24"/>
          <w:lang w:val="en-GB"/>
        </w:rPr>
      </w:pPr>
      <w:r w:rsidRPr="0066570D">
        <w:rPr>
          <w:rFonts w:ascii="Arial" w:eastAsia="Calibri" w:hAnsi="Arial" w:cs="Arial"/>
          <w:b/>
          <w:color w:val="000000"/>
          <w:szCs w:val="24"/>
          <w:lang w:val="en-GB"/>
        </w:rPr>
        <w:t xml:space="preserve">That Council: </w:t>
      </w:r>
    </w:p>
    <w:p w14:paraId="15A85100" w14:textId="77777777" w:rsidR="0066570D" w:rsidRPr="0066570D" w:rsidRDefault="0066570D" w:rsidP="0066570D">
      <w:pPr>
        <w:jc w:val="both"/>
        <w:rPr>
          <w:rFonts w:ascii="Arial" w:eastAsia="Calibri" w:hAnsi="Arial" w:cs="Arial"/>
          <w:b/>
          <w:bCs/>
          <w:color w:val="000000"/>
          <w:szCs w:val="24"/>
          <w:lang w:val="en-GB"/>
        </w:rPr>
      </w:pPr>
    </w:p>
    <w:p w14:paraId="753817EE" w14:textId="1C31F49D" w:rsidR="0066570D" w:rsidRPr="0066570D" w:rsidRDefault="003F7BCB" w:rsidP="003F7BCB">
      <w:pPr>
        <w:numPr>
          <w:ilvl w:val="0"/>
          <w:numId w:val="11"/>
        </w:numPr>
        <w:spacing w:after="200" w:line="276" w:lineRule="auto"/>
        <w:ind w:left="567" w:hanging="567"/>
        <w:contextualSpacing/>
        <w:jc w:val="both"/>
        <w:rPr>
          <w:rFonts w:ascii="Arial" w:hAnsi="Arial" w:cs="Arial"/>
          <w:b/>
          <w:bCs/>
          <w:szCs w:val="24"/>
          <w:lang w:val="en-GB"/>
        </w:rPr>
      </w:pPr>
      <w:r>
        <w:rPr>
          <w:rFonts w:ascii="Arial" w:hAnsi="Arial" w:cs="Arial"/>
          <w:b/>
          <w:bCs/>
          <w:szCs w:val="24"/>
          <w:lang w:val="en-GB"/>
        </w:rPr>
        <w:t>a</w:t>
      </w:r>
      <w:r w:rsidR="0066570D" w:rsidRPr="0066570D">
        <w:rPr>
          <w:rFonts w:ascii="Arial" w:hAnsi="Arial" w:cs="Arial"/>
          <w:b/>
          <w:bCs/>
          <w:szCs w:val="24"/>
          <w:lang w:val="en-GB"/>
        </w:rPr>
        <w:t xml:space="preserve">dopts as the Responsible Authority the Officer Recommendation contained in the Responsible Authority Report for the development of 10 multiple dwellings at 24 Clark Street, Nedlands included at Attachment </w:t>
      </w:r>
      <w:proofErr w:type="gramStart"/>
      <w:r w:rsidR="0066570D" w:rsidRPr="0066570D">
        <w:rPr>
          <w:rFonts w:ascii="Arial" w:hAnsi="Arial" w:cs="Arial"/>
          <w:b/>
          <w:bCs/>
          <w:szCs w:val="24"/>
          <w:lang w:val="en-GB"/>
        </w:rPr>
        <w:t>1;</w:t>
      </w:r>
      <w:proofErr w:type="gramEnd"/>
    </w:p>
    <w:p w14:paraId="03FB08BD" w14:textId="77777777" w:rsidR="0066570D" w:rsidRPr="0066570D" w:rsidRDefault="0066570D" w:rsidP="0066570D">
      <w:pPr>
        <w:jc w:val="both"/>
        <w:rPr>
          <w:rFonts w:ascii="Arial" w:hAnsi="Arial" w:cs="Arial"/>
          <w:b/>
          <w:bCs/>
          <w:szCs w:val="24"/>
          <w:lang w:val="en-GB"/>
        </w:rPr>
      </w:pPr>
    </w:p>
    <w:p w14:paraId="508AF720" w14:textId="64A4CA80" w:rsidR="0066570D" w:rsidRPr="0066570D" w:rsidRDefault="003F7BCB" w:rsidP="003F7BCB">
      <w:pPr>
        <w:numPr>
          <w:ilvl w:val="0"/>
          <w:numId w:val="11"/>
        </w:numPr>
        <w:spacing w:after="200" w:line="276" w:lineRule="auto"/>
        <w:ind w:left="567" w:hanging="567"/>
        <w:contextualSpacing/>
        <w:jc w:val="both"/>
        <w:rPr>
          <w:rFonts w:ascii="Arial" w:hAnsi="Arial" w:cs="Arial"/>
          <w:b/>
          <w:bCs/>
          <w:szCs w:val="24"/>
          <w:lang w:val="en-GB"/>
        </w:rPr>
      </w:pPr>
      <w:r>
        <w:rPr>
          <w:rFonts w:ascii="Arial" w:hAnsi="Arial" w:cs="Arial"/>
          <w:b/>
          <w:bCs/>
          <w:szCs w:val="24"/>
          <w:lang w:val="en-GB"/>
        </w:rPr>
        <w:t>i</w:t>
      </w:r>
      <w:r w:rsidR="0066570D" w:rsidRPr="0066570D">
        <w:rPr>
          <w:rFonts w:ascii="Arial" w:hAnsi="Arial" w:cs="Arial"/>
          <w:b/>
          <w:bCs/>
          <w:szCs w:val="24"/>
          <w:lang w:val="en-GB"/>
        </w:rPr>
        <w:t xml:space="preserve">nstructs the CEO to incorporate Council’s Responsible Authority recommendation into the Responsible Authority Report for the development of 10 multiple dwellings at 24 Clark Street, </w:t>
      </w:r>
      <w:proofErr w:type="gramStart"/>
      <w:r w:rsidR="0066570D" w:rsidRPr="0066570D">
        <w:rPr>
          <w:rFonts w:ascii="Arial" w:hAnsi="Arial" w:cs="Arial"/>
          <w:b/>
          <w:bCs/>
          <w:szCs w:val="24"/>
          <w:lang w:val="en-GB"/>
        </w:rPr>
        <w:t>Nedlands;</w:t>
      </w:r>
      <w:proofErr w:type="gramEnd"/>
      <w:r w:rsidR="0066570D" w:rsidRPr="0066570D">
        <w:rPr>
          <w:rFonts w:ascii="Arial" w:hAnsi="Arial" w:cs="Arial"/>
          <w:b/>
          <w:bCs/>
          <w:szCs w:val="24"/>
          <w:lang w:val="en-GB"/>
        </w:rPr>
        <w:t xml:space="preserve"> and </w:t>
      </w:r>
    </w:p>
    <w:p w14:paraId="7E3776DD" w14:textId="77777777" w:rsidR="0066570D" w:rsidRPr="0066570D" w:rsidRDefault="0066570D" w:rsidP="0066570D">
      <w:pPr>
        <w:ind w:left="720"/>
        <w:contextualSpacing/>
        <w:jc w:val="both"/>
        <w:rPr>
          <w:rFonts w:ascii="Arial" w:hAnsi="Arial" w:cs="Arial"/>
          <w:b/>
          <w:bCs/>
          <w:szCs w:val="24"/>
          <w:lang w:val="en-GB"/>
        </w:rPr>
      </w:pPr>
    </w:p>
    <w:p w14:paraId="30D8003C" w14:textId="7B7D6B49" w:rsidR="0066570D" w:rsidRPr="0066570D" w:rsidRDefault="003F7BCB" w:rsidP="003F7BCB">
      <w:pPr>
        <w:numPr>
          <w:ilvl w:val="0"/>
          <w:numId w:val="11"/>
        </w:numPr>
        <w:spacing w:after="200" w:line="276" w:lineRule="auto"/>
        <w:ind w:left="567" w:hanging="567"/>
        <w:contextualSpacing/>
        <w:jc w:val="both"/>
        <w:rPr>
          <w:rFonts w:ascii="Arial" w:hAnsi="Arial" w:cs="Arial"/>
          <w:b/>
          <w:bCs/>
          <w:szCs w:val="24"/>
          <w:lang w:val="en-GB"/>
        </w:rPr>
      </w:pPr>
      <w:r>
        <w:rPr>
          <w:rFonts w:ascii="Arial" w:hAnsi="Arial" w:cs="Arial"/>
          <w:b/>
          <w:bCs/>
          <w:szCs w:val="24"/>
          <w:lang w:val="en-GB"/>
        </w:rPr>
        <w:t>a</w:t>
      </w:r>
      <w:r w:rsidR="0066570D" w:rsidRPr="0066570D">
        <w:rPr>
          <w:rFonts w:ascii="Arial" w:hAnsi="Arial" w:cs="Arial"/>
          <w:b/>
          <w:bCs/>
          <w:szCs w:val="24"/>
          <w:lang w:val="en-GB"/>
        </w:rPr>
        <w:t>ppoints Councillor (insert name) and Councillor (insert name) to coordinate Council’s submission and presentation to the Metro Inner-North JDAP for the development of 10 multiple dwellings at 24 Clark Street, Nedlands.</w:t>
      </w:r>
    </w:p>
    <w:p w14:paraId="698DD2B0" w14:textId="4381FCDB" w:rsidR="0066570D" w:rsidRDefault="0066570D" w:rsidP="0066570D">
      <w:pPr>
        <w:jc w:val="both"/>
        <w:rPr>
          <w:rFonts w:ascii="Arial" w:eastAsia="Calibri" w:hAnsi="Arial" w:cs="Arial"/>
          <w:color w:val="000000"/>
          <w:szCs w:val="24"/>
          <w:lang w:val="en-GB"/>
        </w:rPr>
      </w:pPr>
    </w:p>
    <w:p w14:paraId="6CCE44E2" w14:textId="77777777" w:rsidR="003F7BCB" w:rsidRPr="0066570D" w:rsidRDefault="003F7BCB" w:rsidP="0066570D">
      <w:pPr>
        <w:jc w:val="both"/>
        <w:rPr>
          <w:rFonts w:ascii="Arial" w:eastAsia="Calibri" w:hAnsi="Arial" w:cs="Arial"/>
          <w:color w:val="000000"/>
          <w:szCs w:val="24"/>
          <w:lang w:val="en-GB"/>
        </w:rPr>
      </w:pPr>
    </w:p>
    <w:p w14:paraId="00D8A26D" w14:textId="77777777" w:rsidR="0066570D" w:rsidRPr="0066570D" w:rsidRDefault="0066570D" w:rsidP="0066570D">
      <w:pPr>
        <w:jc w:val="both"/>
        <w:rPr>
          <w:rFonts w:ascii="Arial" w:eastAsia="Calibri" w:hAnsi="Arial" w:cs="Arial"/>
          <w:b/>
          <w:bCs/>
          <w:color w:val="000000"/>
          <w:sz w:val="28"/>
          <w:szCs w:val="28"/>
          <w:lang w:val="en-GB"/>
        </w:rPr>
      </w:pPr>
      <w:r w:rsidRPr="0066570D">
        <w:rPr>
          <w:rFonts w:ascii="Arial" w:eastAsia="Calibri" w:hAnsi="Arial" w:cs="Arial"/>
          <w:b/>
          <w:bCs/>
          <w:color w:val="000000"/>
          <w:sz w:val="28"/>
          <w:szCs w:val="28"/>
          <w:lang w:val="en-GB"/>
        </w:rPr>
        <w:t>Voting Requirement</w:t>
      </w:r>
    </w:p>
    <w:p w14:paraId="11DBE613" w14:textId="77777777" w:rsidR="0066570D" w:rsidRPr="0066570D" w:rsidRDefault="0066570D" w:rsidP="0066570D">
      <w:pPr>
        <w:jc w:val="both"/>
        <w:rPr>
          <w:rFonts w:ascii="Arial" w:eastAsia="Calibri" w:hAnsi="Arial" w:cs="Arial"/>
          <w:color w:val="000000"/>
          <w:szCs w:val="24"/>
          <w:lang w:val="en-GB"/>
        </w:rPr>
      </w:pPr>
    </w:p>
    <w:p w14:paraId="3C161C67" w14:textId="77777777" w:rsidR="0066570D" w:rsidRPr="0066570D" w:rsidRDefault="0066570D" w:rsidP="0066570D">
      <w:pPr>
        <w:jc w:val="both"/>
        <w:rPr>
          <w:rFonts w:ascii="Arial" w:eastAsia="Calibri" w:hAnsi="Arial" w:cs="Arial"/>
          <w:color w:val="000000"/>
          <w:szCs w:val="24"/>
          <w:lang w:val="en-GB"/>
        </w:rPr>
      </w:pPr>
      <w:r w:rsidRPr="0066570D">
        <w:rPr>
          <w:rFonts w:ascii="Arial" w:eastAsia="Calibri" w:hAnsi="Arial" w:cs="Arial"/>
          <w:color w:val="000000"/>
          <w:szCs w:val="24"/>
          <w:lang w:val="en-GB"/>
        </w:rPr>
        <w:t xml:space="preserve">Simple Majority </w:t>
      </w:r>
    </w:p>
    <w:p w14:paraId="374C74EC" w14:textId="40357E73" w:rsidR="0066570D" w:rsidRDefault="0066570D" w:rsidP="0066570D">
      <w:pPr>
        <w:jc w:val="both"/>
        <w:rPr>
          <w:rFonts w:ascii="Arial" w:eastAsia="Calibri" w:hAnsi="Arial" w:cs="Arial"/>
          <w:color w:val="000000"/>
          <w:szCs w:val="24"/>
          <w:lang w:val="en-GB"/>
        </w:rPr>
      </w:pPr>
    </w:p>
    <w:p w14:paraId="5F40CE6D" w14:textId="77777777" w:rsidR="003F7BCB" w:rsidRPr="0066570D" w:rsidRDefault="003F7BCB" w:rsidP="0066570D">
      <w:pPr>
        <w:jc w:val="both"/>
        <w:rPr>
          <w:rFonts w:ascii="Arial" w:eastAsia="Calibri" w:hAnsi="Arial" w:cs="Arial"/>
          <w:color w:val="000000"/>
          <w:szCs w:val="24"/>
          <w:lang w:val="en-GB"/>
        </w:rPr>
      </w:pPr>
    </w:p>
    <w:p w14:paraId="0B2E4745" w14:textId="77777777" w:rsidR="0066570D" w:rsidRPr="0066570D" w:rsidRDefault="0066570D" w:rsidP="0066570D">
      <w:pPr>
        <w:numPr>
          <w:ilvl w:val="0"/>
          <w:numId w:val="10"/>
        </w:numPr>
        <w:spacing w:after="200" w:line="276" w:lineRule="auto"/>
        <w:ind w:left="709" w:hanging="709"/>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Background</w:t>
      </w:r>
    </w:p>
    <w:p w14:paraId="0970EB20" w14:textId="77777777" w:rsidR="0066570D" w:rsidRPr="0066570D" w:rsidRDefault="0066570D" w:rsidP="0066570D">
      <w:pPr>
        <w:jc w:val="both"/>
        <w:rPr>
          <w:rFonts w:ascii="Arial" w:eastAsia="Calibri" w:hAnsi="Arial" w:cs="Arial"/>
          <w:color w:val="000000"/>
          <w:szCs w:val="22"/>
        </w:rPr>
      </w:pPr>
    </w:p>
    <w:p w14:paraId="4BF8E1EC" w14:textId="75574E8B" w:rsidR="0066570D" w:rsidRPr="0066570D" w:rsidRDefault="0066570D" w:rsidP="0066570D">
      <w:pPr>
        <w:ind w:left="567" w:hanging="567"/>
        <w:jc w:val="both"/>
        <w:rPr>
          <w:rFonts w:ascii="Arial" w:eastAsia="Calibri" w:hAnsi="Arial" w:cs="Arial"/>
          <w:b/>
          <w:color w:val="000000"/>
          <w:szCs w:val="22"/>
        </w:rPr>
      </w:pPr>
      <w:r>
        <w:rPr>
          <w:rFonts w:ascii="Arial" w:eastAsia="Calibri" w:hAnsi="Arial" w:cs="Arial"/>
          <w:b/>
          <w:color w:val="000000"/>
          <w:szCs w:val="22"/>
        </w:rPr>
        <w:t>2</w:t>
      </w:r>
      <w:r w:rsidRPr="0066570D">
        <w:rPr>
          <w:rFonts w:ascii="Arial" w:eastAsia="Calibri" w:hAnsi="Arial" w:cs="Arial"/>
          <w:b/>
          <w:color w:val="000000"/>
          <w:szCs w:val="22"/>
        </w:rPr>
        <w:t>.1</w:t>
      </w:r>
      <w:r w:rsidRPr="0066570D">
        <w:rPr>
          <w:rFonts w:ascii="Arial" w:eastAsia="Calibri" w:hAnsi="Arial" w:cs="Arial"/>
          <w:b/>
          <w:color w:val="000000"/>
          <w:szCs w:val="22"/>
        </w:rPr>
        <w:tab/>
        <w:t>Land Details</w:t>
      </w:r>
    </w:p>
    <w:p w14:paraId="25FFF686" w14:textId="77777777" w:rsidR="0066570D" w:rsidRPr="0066570D" w:rsidRDefault="0066570D" w:rsidP="0066570D">
      <w:pPr>
        <w:jc w:val="both"/>
        <w:rPr>
          <w:rFonts w:ascii="Arial" w:eastAsia="Calibri" w:hAnsi="Arial" w:cs="Arial"/>
          <w:color w:val="000000"/>
          <w:szCs w:val="22"/>
        </w:rPr>
      </w:pPr>
    </w:p>
    <w:tbl>
      <w:tblPr>
        <w:tblStyle w:val="PolicyTablestyle1"/>
        <w:tblW w:w="0" w:type="auto"/>
        <w:tblInd w:w="108" w:type="dxa"/>
        <w:tblLook w:val="04A0" w:firstRow="1" w:lastRow="0" w:firstColumn="1" w:lastColumn="0" w:noHBand="0" w:noVBand="1"/>
      </w:tblPr>
      <w:tblGrid>
        <w:gridCol w:w="5206"/>
        <w:gridCol w:w="2989"/>
      </w:tblGrid>
      <w:tr w:rsidR="0066570D" w:rsidRPr="0066570D" w14:paraId="5A28FFBE" w14:textId="77777777" w:rsidTr="00196B93">
        <w:tc>
          <w:tcPr>
            <w:tcW w:w="5699" w:type="dxa"/>
            <w:vAlign w:val="center"/>
          </w:tcPr>
          <w:p w14:paraId="67A139B6" w14:textId="77777777" w:rsidR="0066570D" w:rsidRPr="0066570D" w:rsidRDefault="0066570D" w:rsidP="003F7BCB">
            <w:pPr>
              <w:rPr>
                <w:rFonts w:ascii="Arial" w:hAnsi="Arial" w:cs="Arial"/>
                <w:b/>
                <w:color w:val="000000"/>
                <w:szCs w:val="24"/>
              </w:rPr>
            </w:pPr>
            <w:r w:rsidRPr="0066570D">
              <w:rPr>
                <w:rFonts w:ascii="Arial" w:hAnsi="Arial" w:cs="Arial"/>
                <w:b/>
                <w:color w:val="000000"/>
                <w:szCs w:val="24"/>
              </w:rPr>
              <w:t>Metropolitan Region Scheme Zone</w:t>
            </w:r>
          </w:p>
        </w:tc>
        <w:tc>
          <w:tcPr>
            <w:tcW w:w="3209" w:type="dxa"/>
            <w:vAlign w:val="center"/>
          </w:tcPr>
          <w:p w14:paraId="2F2FDC73" w14:textId="77777777" w:rsidR="0066570D" w:rsidRPr="0066570D" w:rsidRDefault="0066570D" w:rsidP="003F7BCB">
            <w:pPr>
              <w:rPr>
                <w:rFonts w:ascii="Arial" w:hAnsi="Arial" w:cs="Arial"/>
                <w:color w:val="000000"/>
                <w:szCs w:val="24"/>
              </w:rPr>
            </w:pPr>
            <w:r w:rsidRPr="0066570D">
              <w:rPr>
                <w:rFonts w:ascii="Arial" w:hAnsi="Arial" w:cs="Arial"/>
                <w:color w:val="000000"/>
                <w:szCs w:val="24"/>
              </w:rPr>
              <w:t xml:space="preserve">Urban </w:t>
            </w:r>
          </w:p>
        </w:tc>
      </w:tr>
      <w:tr w:rsidR="0066570D" w:rsidRPr="0066570D" w14:paraId="0D03DE9F" w14:textId="77777777" w:rsidTr="00196B93">
        <w:tc>
          <w:tcPr>
            <w:tcW w:w="5699" w:type="dxa"/>
            <w:vAlign w:val="center"/>
          </w:tcPr>
          <w:p w14:paraId="71E7FF4D" w14:textId="77777777" w:rsidR="0066570D" w:rsidRPr="0066570D" w:rsidRDefault="0066570D" w:rsidP="003F7BCB">
            <w:pPr>
              <w:rPr>
                <w:rFonts w:ascii="Arial" w:hAnsi="Arial" w:cs="Arial"/>
                <w:b/>
                <w:color w:val="000000"/>
                <w:szCs w:val="24"/>
              </w:rPr>
            </w:pPr>
            <w:r w:rsidRPr="0066570D">
              <w:rPr>
                <w:rFonts w:ascii="Arial" w:hAnsi="Arial" w:cs="Arial"/>
                <w:b/>
                <w:color w:val="000000"/>
                <w:szCs w:val="24"/>
              </w:rPr>
              <w:t>Local Planning Scheme Zone</w:t>
            </w:r>
          </w:p>
        </w:tc>
        <w:tc>
          <w:tcPr>
            <w:tcW w:w="3209" w:type="dxa"/>
            <w:vAlign w:val="center"/>
          </w:tcPr>
          <w:p w14:paraId="6C3A20A9" w14:textId="77777777" w:rsidR="0066570D" w:rsidRPr="0066570D" w:rsidRDefault="0066570D" w:rsidP="003F7BCB">
            <w:pPr>
              <w:rPr>
                <w:rFonts w:ascii="Arial" w:hAnsi="Arial" w:cs="Arial"/>
                <w:color w:val="000000"/>
                <w:szCs w:val="24"/>
              </w:rPr>
            </w:pPr>
            <w:r w:rsidRPr="0066570D">
              <w:rPr>
                <w:rFonts w:ascii="Arial" w:hAnsi="Arial" w:cs="Arial"/>
                <w:color w:val="000000"/>
                <w:szCs w:val="24"/>
              </w:rPr>
              <w:t xml:space="preserve">Residential </w:t>
            </w:r>
          </w:p>
        </w:tc>
      </w:tr>
      <w:tr w:rsidR="0066570D" w:rsidRPr="0066570D" w14:paraId="737A36B4" w14:textId="77777777" w:rsidTr="00196B93">
        <w:tc>
          <w:tcPr>
            <w:tcW w:w="5699" w:type="dxa"/>
            <w:vAlign w:val="center"/>
          </w:tcPr>
          <w:p w14:paraId="68802A8A" w14:textId="77777777" w:rsidR="0066570D" w:rsidRPr="0066570D" w:rsidRDefault="0066570D" w:rsidP="003F7BCB">
            <w:pPr>
              <w:rPr>
                <w:rFonts w:ascii="Arial" w:hAnsi="Arial" w:cs="Arial"/>
                <w:b/>
                <w:color w:val="000000"/>
                <w:szCs w:val="24"/>
              </w:rPr>
            </w:pPr>
            <w:r w:rsidRPr="0066570D">
              <w:rPr>
                <w:rFonts w:ascii="Arial" w:hAnsi="Arial" w:cs="Arial"/>
                <w:b/>
                <w:color w:val="000000"/>
                <w:szCs w:val="24"/>
              </w:rPr>
              <w:t>R-Code</w:t>
            </w:r>
          </w:p>
        </w:tc>
        <w:tc>
          <w:tcPr>
            <w:tcW w:w="3209" w:type="dxa"/>
            <w:vAlign w:val="center"/>
          </w:tcPr>
          <w:p w14:paraId="17ECD37E" w14:textId="77777777" w:rsidR="0066570D" w:rsidRPr="0066570D" w:rsidRDefault="0066570D" w:rsidP="003F7BCB">
            <w:pPr>
              <w:rPr>
                <w:rFonts w:ascii="Arial" w:hAnsi="Arial" w:cs="Arial"/>
                <w:color w:val="000000"/>
                <w:szCs w:val="24"/>
              </w:rPr>
            </w:pPr>
            <w:r w:rsidRPr="0066570D">
              <w:rPr>
                <w:rFonts w:ascii="Arial" w:hAnsi="Arial" w:cs="Arial"/>
                <w:color w:val="000000"/>
                <w:szCs w:val="24"/>
              </w:rPr>
              <w:t>R60</w:t>
            </w:r>
          </w:p>
        </w:tc>
      </w:tr>
      <w:tr w:rsidR="0066570D" w:rsidRPr="0066570D" w14:paraId="4B5339D8" w14:textId="77777777" w:rsidTr="00196B93">
        <w:tc>
          <w:tcPr>
            <w:tcW w:w="5699" w:type="dxa"/>
            <w:vAlign w:val="center"/>
          </w:tcPr>
          <w:p w14:paraId="32917E7E" w14:textId="77777777" w:rsidR="0066570D" w:rsidRPr="0066570D" w:rsidRDefault="0066570D" w:rsidP="003F7BCB">
            <w:pPr>
              <w:rPr>
                <w:rFonts w:ascii="Arial" w:hAnsi="Arial" w:cs="Arial"/>
                <w:b/>
                <w:color w:val="000000"/>
                <w:szCs w:val="24"/>
              </w:rPr>
            </w:pPr>
            <w:r w:rsidRPr="0066570D">
              <w:rPr>
                <w:rFonts w:ascii="Arial" w:hAnsi="Arial" w:cs="Arial"/>
                <w:b/>
                <w:color w:val="000000"/>
                <w:szCs w:val="24"/>
              </w:rPr>
              <w:t>Land area</w:t>
            </w:r>
          </w:p>
        </w:tc>
        <w:tc>
          <w:tcPr>
            <w:tcW w:w="3209" w:type="dxa"/>
            <w:vAlign w:val="center"/>
          </w:tcPr>
          <w:p w14:paraId="12AE7F38" w14:textId="77777777" w:rsidR="0066570D" w:rsidRPr="0066570D" w:rsidRDefault="0066570D" w:rsidP="003F7BCB">
            <w:pPr>
              <w:rPr>
                <w:rFonts w:ascii="Arial" w:hAnsi="Arial" w:cs="Arial"/>
                <w:color w:val="000000"/>
                <w:szCs w:val="24"/>
              </w:rPr>
            </w:pPr>
            <w:r w:rsidRPr="0066570D">
              <w:rPr>
                <w:rFonts w:ascii="Arial" w:hAnsi="Arial" w:cs="Arial"/>
                <w:szCs w:val="24"/>
                <w:lang w:eastAsia="en-AU"/>
              </w:rPr>
              <w:t>911m</w:t>
            </w:r>
            <w:r w:rsidRPr="0066570D">
              <w:rPr>
                <w:rFonts w:ascii="Arial" w:hAnsi="Arial" w:cs="Arial"/>
                <w:szCs w:val="24"/>
                <w:vertAlign w:val="superscript"/>
                <w:lang w:eastAsia="en-AU"/>
              </w:rPr>
              <w:t>2</w:t>
            </w:r>
          </w:p>
        </w:tc>
      </w:tr>
      <w:tr w:rsidR="0066570D" w:rsidRPr="0066570D" w14:paraId="7CF75F10" w14:textId="77777777" w:rsidTr="00196B93">
        <w:tc>
          <w:tcPr>
            <w:tcW w:w="5699" w:type="dxa"/>
            <w:vAlign w:val="center"/>
          </w:tcPr>
          <w:p w14:paraId="52DEFDA4" w14:textId="77777777" w:rsidR="0066570D" w:rsidRPr="0066570D" w:rsidRDefault="0066570D" w:rsidP="003F7BCB">
            <w:pPr>
              <w:rPr>
                <w:rFonts w:ascii="Arial" w:hAnsi="Arial" w:cs="Arial"/>
                <w:b/>
                <w:color w:val="000000"/>
                <w:szCs w:val="24"/>
              </w:rPr>
            </w:pPr>
            <w:r w:rsidRPr="0066570D">
              <w:rPr>
                <w:rFonts w:ascii="Arial" w:hAnsi="Arial" w:cs="Arial"/>
                <w:b/>
                <w:color w:val="000000"/>
                <w:szCs w:val="24"/>
              </w:rPr>
              <w:t>Land Use</w:t>
            </w:r>
          </w:p>
        </w:tc>
        <w:tc>
          <w:tcPr>
            <w:tcW w:w="3209" w:type="dxa"/>
            <w:vAlign w:val="center"/>
          </w:tcPr>
          <w:p w14:paraId="4FB5652D" w14:textId="77777777" w:rsidR="0066570D" w:rsidRPr="0066570D" w:rsidRDefault="0066570D" w:rsidP="003F7BCB">
            <w:pPr>
              <w:rPr>
                <w:rFonts w:ascii="Arial" w:hAnsi="Arial" w:cs="Arial"/>
                <w:color w:val="000000"/>
                <w:szCs w:val="24"/>
              </w:rPr>
            </w:pPr>
            <w:r w:rsidRPr="0066570D">
              <w:rPr>
                <w:rFonts w:ascii="Arial" w:hAnsi="Arial" w:cs="Arial"/>
                <w:color w:val="000000"/>
                <w:szCs w:val="24"/>
              </w:rPr>
              <w:t>Proposed – Residential (</w:t>
            </w:r>
            <w:r w:rsidRPr="0066570D">
              <w:rPr>
                <w:rFonts w:ascii="Arial" w:hAnsi="Arial" w:cs="Arial"/>
                <w:szCs w:val="24"/>
              </w:rPr>
              <w:t>Multiple Dwelling)</w:t>
            </w:r>
          </w:p>
        </w:tc>
      </w:tr>
      <w:tr w:rsidR="0066570D" w:rsidRPr="0066570D" w14:paraId="4DD0647C" w14:textId="77777777" w:rsidTr="00196B93">
        <w:tc>
          <w:tcPr>
            <w:tcW w:w="5699" w:type="dxa"/>
            <w:vAlign w:val="center"/>
          </w:tcPr>
          <w:p w14:paraId="3906E259" w14:textId="77777777" w:rsidR="0066570D" w:rsidRPr="0066570D" w:rsidRDefault="0066570D" w:rsidP="003F7BCB">
            <w:pPr>
              <w:rPr>
                <w:rFonts w:ascii="Arial" w:hAnsi="Arial" w:cs="Arial"/>
                <w:b/>
                <w:color w:val="000000"/>
                <w:szCs w:val="24"/>
              </w:rPr>
            </w:pPr>
            <w:r w:rsidRPr="0066570D">
              <w:rPr>
                <w:rFonts w:ascii="Arial" w:hAnsi="Arial" w:cs="Arial"/>
                <w:b/>
                <w:color w:val="000000"/>
                <w:szCs w:val="24"/>
              </w:rPr>
              <w:t>Use Class</w:t>
            </w:r>
          </w:p>
        </w:tc>
        <w:tc>
          <w:tcPr>
            <w:tcW w:w="3209" w:type="dxa"/>
            <w:vAlign w:val="center"/>
          </w:tcPr>
          <w:p w14:paraId="58263BC9" w14:textId="77777777" w:rsidR="0066570D" w:rsidRPr="0066570D" w:rsidRDefault="0066570D" w:rsidP="003F7BCB">
            <w:pPr>
              <w:rPr>
                <w:rFonts w:ascii="Arial" w:hAnsi="Arial" w:cs="Arial"/>
                <w:color w:val="000000"/>
                <w:szCs w:val="24"/>
              </w:rPr>
            </w:pPr>
            <w:r w:rsidRPr="0066570D">
              <w:rPr>
                <w:rFonts w:ascii="Arial" w:hAnsi="Arial" w:cs="Arial"/>
                <w:szCs w:val="24"/>
              </w:rPr>
              <w:t>‘P’ - Permitted use</w:t>
            </w:r>
          </w:p>
        </w:tc>
      </w:tr>
    </w:tbl>
    <w:p w14:paraId="4EABDA6A" w14:textId="77777777" w:rsidR="0066570D" w:rsidRPr="0066570D" w:rsidRDefault="0066570D" w:rsidP="0066570D">
      <w:pPr>
        <w:jc w:val="both"/>
        <w:rPr>
          <w:rFonts w:ascii="Arial" w:eastAsia="Calibri" w:hAnsi="Arial" w:cs="Arial"/>
          <w:color w:val="000000"/>
          <w:szCs w:val="28"/>
        </w:rPr>
      </w:pPr>
    </w:p>
    <w:p w14:paraId="31E6E788" w14:textId="432BB0DD" w:rsidR="0066570D" w:rsidRPr="0066570D" w:rsidRDefault="0066570D" w:rsidP="0066570D">
      <w:pPr>
        <w:ind w:left="567" w:hanging="567"/>
        <w:jc w:val="both"/>
        <w:rPr>
          <w:rFonts w:ascii="Arial" w:eastAsia="Calibri" w:hAnsi="Arial" w:cs="Arial"/>
          <w:b/>
          <w:color w:val="000000"/>
          <w:szCs w:val="28"/>
        </w:rPr>
      </w:pPr>
      <w:r>
        <w:rPr>
          <w:rFonts w:ascii="Arial" w:eastAsia="Calibri" w:hAnsi="Arial" w:cs="Arial"/>
          <w:b/>
          <w:color w:val="000000"/>
          <w:szCs w:val="28"/>
        </w:rPr>
        <w:t>2</w:t>
      </w:r>
      <w:r w:rsidRPr="0066570D">
        <w:rPr>
          <w:rFonts w:ascii="Arial" w:eastAsia="Calibri" w:hAnsi="Arial" w:cs="Arial"/>
          <w:b/>
          <w:color w:val="000000"/>
          <w:szCs w:val="28"/>
        </w:rPr>
        <w:t>.2</w:t>
      </w:r>
      <w:r w:rsidRPr="0066570D">
        <w:rPr>
          <w:rFonts w:ascii="Arial" w:eastAsia="Calibri" w:hAnsi="Arial" w:cs="Arial"/>
          <w:b/>
          <w:color w:val="000000"/>
          <w:szCs w:val="28"/>
        </w:rPr>
        <w:tab/>
        <w:t>Locality Plan</w:t>
      </w:r>
    </w:p>
    <w:p w14:paraId="024D09C7" w14:textId="77777777" w:rsidR="0066570D" w:rsidRPr="0066570D" w:rsidRDefault="0066570D" w:rsidP="0066570D">
      <w:pPr>
        <w:jc w:val="both"/>
        <w:rPr>
          <w:rFonts w:ascii="Arial" w:eastAsia="Calibri" w:hAnsi="Arial" w:cs="Arial"/>
          <w:color w:val="000000"/>
          <w:szCs w:val="28"/>
        </w:rPr>
      </w:pPr>
    </w:p>
    <w:p w14:paraId="607CC1B3" w14:textId="77777777" w:rsidR="0066570D" w:rsidRPr="0066570D" w:rsidRDefault="0066570D" w:rsidP="0066570D">
      <w:pPr>
        <w:jc w:val="both"/>
        <w:rPr>
          <w:rFonts w:ascii="Arial" w:eastAsia="Calibri" w:hAnsi="Arial" w:cs="Arial"/>
          <w:szCs w:val="24"/>
          <w:lang w:val="en-GB"/>
        </w:rPr>
      </w:pPr>
      <w:r w:rsidRPr="0066570D">
        <w:rPr>
          <w:rFonts w:ascii="Arial" w:eastAsia="Calibri" w:hAnsi="Arial" w:cs="Arial"/>
          <w:szCs w:val="24"/>
          <w:lang w:val="en-GB"/>
        </w:rPr>
        <w:t>Lot 421 (No. 24) Clark Street, Nedlands (the site)</w:t>
      </w:r>
      <w:r w:rsidRPr="0066570D">
        <w:rPr>
          <w:rFonts w:ascii="Arial" w:hAnsi="Arial" w:cs="Arial"/>
          <w:szCs w:val="24"/>
          <w:lang w:eastAsia="en-AU"/>
        </w:rPr>
        <w:t xml:space="preserve"> is located within the street block bounded by Clark Street to the north, Broadway to the east, Edward Street to the south and Bruce Street to the west. </w:t>
      </w:r>
    </w:p>
    <w:p w14:paraId="2D1FE8E4" w14:textId="77777777" w:rsidR="0066570D" w:rsidRPr="0066570D" w:rsidRDefault="0066570D" w:rsidP="0066570D">
      <w:pPr>
        <w:jc w:val="both"/>
        <w:rPr>
          <w:rFonts w:ascii="Arial" w:hAnsi="Arial" w:cs="Arial"/>
          <w:szCs w:val="24"/>
          <w:lang w:eastAsia="en-AU"/>
        </w:rPr>
      </w:pPr>
    </w:p>
    <w:p w14:paraId="3C363CC8" w14:textId="77777777" w:rsidR="0066570D" w:rsidRPr="0066570D" w:rsidRDefault="0066570D" w:rsidP="0066570D">
      <w:pPr>
        <w:jc w:val="both"/>
        <w:rPr>
          <w:rFonts w:ascii="Arial" w:hAnsi="Arial" w:cs="Arial"/>
          <w:szCs w:val="24"/>
          <w:lang w:eastAsia="en-AU"/>
        </w:rPr>
      </w:pPr>
      <w:r w:rsidRPr="0066570D">
        <w:rPr>
          <w:rFonts w:ascii="Arial" w:hAnsi="Arial" w:cs="Arial"/>
          <w:szCs w:val="24"/>
          <w:lang w:eastAsia="en-AU"/>
        </w:rPr>
        <w:t xml:space="preserve">The site experiences a slope in natural ground level of approximately 0.7m from the front boundary (north) to the rear boundary (south). </w:t>
      </w:r>
      <w:r w:rsidRPr="0066570D">
        <w:rPr>
          <w:rFonts w:ascii="Arial" w:hAnsi="Arial" w:cs="Arial"/>
          <w:color w:val="000000"/>
          <w:szCs w:val="24"/>
          <w:lang w:eastAsia="en-AU"/>
        </w:rPr>
        <w:t xml:space="preserve">The land abutting the site is zoned R60, however lots further to the east of the site are zoned R160 and R-AC3 abutting Broadway.  </w:t>
      </w:r>
    </w:p>
    <w:p w14:paraId="07C6A937" w14:textId="77777777" w:rsidR="0066570D" w:rsidRPr="0066570D" w:rsidRDefault="0066570D" w:rsidP="0066570D">
      <w:pPr>
        <w:autoSpaceDE w:val="0"/>
        <w:autoSpaceDN w:val="0"/>
        <w:adjustRightInd w:val="0"/>
        <w:jc w:val="both"/>
        <w:rPr>
          <w:rFonts w:ascii="Arial" w:eastAsia="Calibri" w:hAnsi="Arial" w:cs="Arial"/>
          <w:szCs w:val="24"/>
          <w:lang w:val="en-GB"/>
        </w:rPr>
      </w:pPr>
    </w:p>
    <w:p w14:paraId="6B564D50" w14:textId="77777777" w:rsidR="0066570D" w:rsidRPr="0066570D" w:rsidRDefault="0066570D" w:rsidP="0066570D">
      <w:pPr>
        <w:autoSpaceDE w:val="0"/>
        <w:autoSpaceDN w:val="0"/>
        <w:adjustRightInd w:val="0"/>
        <w:jc w:val="both"/>
        <w:rPr>
          <w:rFonts w:ascii="Arial" w:eastAsia="Calibri" w:hAnsi="Arial" w:cs="Arial"/>
          <w:szCs w:val="24"/>
          <w:lang w:val="en-GB"/>
        </w:rPr>
      </w:pPr>
      <w:r w:rsidRPr="0066570D">
        <w:rPr>
          <w:rFonts w:ascii="Arial" w:eastAsia="Calibri" w:hAnsi="Arial" w:cs="Arial"/>
          <w:szCs w:val="24"/>
          <w:lang w:val="en-GB"/>
        </w:rPr>
        <w:t xml:space="preserve">The site previously contained a residential dwelling, which has since been demolished and the site cleared. An aerial map of the site is provided below. </w:t>
      </w:r>
    </w:p>
    <w:p w14:paraId="68E0E7F4" w14:textId="77777777" w:rsidR="0066570D" w:rsidRPr="0066570D" w:rsidRDefault="0066570D" w:rsidP="0066570D">
      <w:pPr>
        <w:jc w:val="both"/>
        <w:rPr>
          <w:rFonts w:ascii="Arial" w:eastAsia="Calibri" w:hAnsi="Arial" w:cs="Arial"/>
          <w:b/>
          <w:color w:val="000000"/>
          <w:szCs w:val="28"/>
        </w:rPr>
      </w:pPr>
      <w:r w:rsidRPr="0066570D">
        <w:rPr>
          <w:rFonts w:ascii="Calibri" w:eastAsia="Calibri" w:hAnsi="Calibri"/>
          <w:noProof/>
          <w:sz w:val="22"/>
          <w:szCs w:val="22"/>
          <w:lang w:val="en-GB"/>
        </w:rPr>
        <w:lastRenderedPageBreak/>
        <w:drawing>
          <wp:inline distT="0" distB="0" distL="0" distR="0" wp14:anchorId="610DAA73" wp14:editId="152E2557">
            <wp:extent cx="5300870" cy="3249930"/>
            <wp:effectExtent l="0" t="0" r="0" b="7620"/>
            <wp:docPr id="5" name="Picture 5" descr="A picture containing store, shop,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302778" cy="3251100"/>
                    </a:xfrm>
                    <a:prstGeom prst="rect">
                      <a:avLst/>
                    </a:prstGeom>
                  </pic:spPr>
                </pic:pic>
              </a:graphicData>
            </a:graphic>
          </wp:inline>
        </w:drawing>
      </w:r>
    </w:p>
    <w:p w14:paraId="172F5914" w14:textId="77777777" w:rsidR="0066570D" w:rsidRPr="0066570D" w:rsidRDefault="0066570D" w:rsidP="0066570D">
      <w:pPr>
        <w:jc w:val="center"/>
        <w:rPr>
          <w:rFonts w:ascii="Arial" w:eastAsia="Calibri" w:hAnsi="Arial" w:cs="Arial"/>
          <w:b/>
          <w:color w:val="000000"/>
          <w:szCs w:val="24"/>
        </w:rPr>
      </w:pPr>
      <w:r w:rsidRPr="0066570D">
        <w:rPr>
          <w:rFonts w:ascii="Arial" w:eastAsia="Calibri" w:hAnsi="Arial" w:cs="Arial"/>
          <w:b/>
          <w:color w:val="000000"/>
          <w:szCs w:val="24"/>
        </w:rPr>
        <w:t>Aerial Map</w:t>
      </w:r>
    </w:p>
    <w:p w14:paraId="0E791B27" w14:textId="77777777" w:rsidR="0066570D" w:rsidRPr="0066570D" w:rsidRDefault="0066570D" w:rsidP="0066570D">
      <w:pPr>
        <w:jc w:val="both"/>
        <w:rPr>
          <w:rFonts w:ascii="Arial" w:eastAsia="Calibri" w:hAnsi="Arial" w:cs="Arial"/>
          <w:b/>
          <w:color w:val="000000"/>
          <w:szCs w:val="28"/>
        </w:rPr>
      </w:pPr>
    </w:p>
    <w:p w14:paraId="57135433" w14:textId="1939E32C" w:rsidR="0066570D" w:rsidRPr="0066570D" w:rsidRDefault="0066570D" w:rsidP="0066570D">
      <w:pPr>
        <w:ind w:left="567" w:hanging="567"/>
        <w:jc w:val="both"/>
        <w:rPr>
          <w:rFonts w:ascii="Arial" w:eastAsia="Calibri" w:hAnsi="Arial" w:cs="Arial"/>
          <w:b/>
          <w:color w:val="000000"/>
          <w:szCs w:val="24"/>
        </w:rPr>
      </w:pPr>
      <w:r>
        <w:rPr>
          <w:rFonts w:ascii="Arial" w:eastAsia="Calibri" w:hAnsi="Arial" w:cs="Arial"/>
          <w:b/>
          <w:color w:val="000000"/>
          <w:szCs w:val="24"/>
        </w:rPr>
        <w:t>2</w:t>
      </w:r>
      <w:r w:rsidRPr="0066570D">
        <w:rPr>
          <w:rFonts w:ascii="Arial" w:eastAsia="Calibri" w:hAnsi="Arial" w:cs="Arial"/>
          <w:b/>
          <w:color w:val="000000"/>
          <w:szCs w:val="24"/>
        </w:rPr>
        <w:t>.3</w:t>
      </w:r>
      <w:r w:rsidRPr="0066570D">
        <w:rPr>
          <w:rFonts w:ascii="Arial" w:eastAsia="Calibri" w:hAnsi="Arial" w:cs="Arial"/>
          <w:b/>
          <w:color w:val="000000"/>
          <w:szCs w:val="24"/>
        </w:rPr>
        <w:tab/>
        <w:t xml:space="preserve">Background </w:t>
      </w:r>
    </w:p>
    <w:p w14:paraId="1B9208BD" w14:textId="77777777" w:rsidR="0066570D" w:rsidRPr="0066570D" w:rsidRDefault="0066570D" w:rsidP="0066570D">
      <w:pPr>
        <w:shd w:val="clear" w:color="auto" w:fill="FFFFFF"/>
        <w:jc w:val="both"/>
        <w:rPr>
          <w:rFonts w:ascii="Arial" w:eastAsia="Calibri" w:hAnsi="Arial" w:cs="Arial"/>
          <w:szCs w:val="24"/>
          <w:lang w:val="en-GB"/>
        </w:rPr>
      </w:pPr>
    </w:p>
    <w:p w14:paraId="4C65F6D4" w14:textId="77777777" w:rsidR="0066570D" w:rsidRPr="0066570D" w:rsidRDefault="0066570D" w:rsidP="0066570D">
      <w:pPr>
        <w:shd w:val="clear" w:color="auto" w:fill="FFFFFF"/>
        <w:jc w:val="both"/>
        <w:rPr>
          <w:rFonts w:ascii="Arial" w:eastAsia="Calibri" w:hAnsi="Arial" w:cs="Arial"/>
          <w:b/>
          <w:iCs/>
          <w:color w:val="000000"/>
          <w:szCs w:val="24"/>
        </w:rPr>
      </w:pPr>
      <w:r w:rsidRPr="0066570D">
        <w:rPr>
          <w:rFonts w:ascii="Arial" w:eastAsia="Calibri" w:hAnsi="Arial" w:cs="Arial"/>
          <w:szCs w:val="24"/>
          <w:lang w:val="en-GB"/>
        </w:rPr>
        <w:t xml:space="preserve">On 26 October 2020, the </w:t>
      </w:r>
      <w:proofErr w:type="gramStart"/>
      <w:r w:rsidRPr="0066570D">
        <w:rPr>
          <w:rFonts w:ascii="Arial" w:eastAsia="Calibri" w:hAnsi="Arial" w:cs="Arial"/>
          <w:szCs w:val="24"/>
          <w:lang w:val="en-GB"/>
        </w:rPr>
        <w:t>City</w:t>
      </w:r>
      <w:proofErr w:type="gramEnd"/>
      <w:r w:rsidRPr="0066570D">
        <w:rPr>
          <w:rFonts w:ascii="Arial" w:eastAsia="Calibri" w:hAnsi="Arial" w:cs="Arial"/>
          <w:szCs w:val="24"/>
          <w:lang w:val="en-GB"/>
        </w:rPr>
        <w:t xml:space="preserve"> received a Development Application for a Multiple Dwelling Development comprising of 10 apartments at the site. This application is to be determined by the Metro Inner-North Joint Development Assessment Panel (JDAP). </w:t>
      </w:r>
    </w:p>
    <w:p w14:paraId="7EBAF762" w14:textId="1E5DB42D" w:rsidR="0066570D" w:rsidRDefault="0066570D" w:rsidP="0066570D">
      <w:pPr>
        <w:jc w:val="both"/>
        <w:rPr>
          <w:rFonts w:ascii="Arial" w:eastAsia="Calibri" w:hAnsi="Arial" w:cs="Arial"/>
          <w:b/>
          <w:iCs/>
          <w:color w:val="000000"/>
          <w:szCs w:val="28"/>
        </w:rPr>
      </w:pPr>
    </w:p>
    <w:p w14:paraId="0BD5DDEB" w14:textId="77777777" w:rsidR="003F7BCB" w:rsidRPr="0066570D" w:rsidRDefault="003F7BCB" w:rsidP="0066570D">
      <w:pPr>
        <w:jc w:val="both"/>
        <w:rPr>
          <w:rFonts w:ascii="Arial" w:eastAsia="Calibri" w:hAnsi="Arial" w:cs="Arial"/>
          <w:b/>
          <w:iCs/>
          <w:color w:val="000000"/>
          <w:szCs w:val="28"/>
        </w:rPr>
      </w:pPr>
    </w:p>
    <w:p w14:paraId="65B158AB" w14:textId="77777777" w:rsidR="0066570D" w:rsidRPr="0066570D" w:rsidRDefault="0066570D" w:rsidP="0066570D">
      <w:pPr>
        <w:numPr>
          <w:ilvl w:val="0"/>
          <w:numId w:val="10"/>
        </w:numPr>
        <w:spacing w:after="200" w:line="276" w:lineRule="auto"/>
        <w:ind w:left="709" w:hanging="709"/>
        <w:contextualSpacing/>
        <w:jc w:val="both"/>
        <w:rPr>
          <w:rFonts w:ascii="Arial" w:eastAsia="Calibri" w:hAnsi="Arial" w:cs="Arial"/>
          <w:b/>
          <w:iCs/>
          <w:color w:val="000000"/>
          <w:szCs w:val="24"/>
        </w:rPr>
      </w:pPr>
      <w:r w:rsidRPr="0066570D">
        <w:rPr>
          <w:rFonts w:ascii="Arial" w:eastAsia="Calibri" w:hAnsi="Arial" w:cs="Arial"/>
          <w:b/>
          <w:iCs/>
          <w:color w:val="000000"/>
          <w:sz w:val="28"/>
          <w:szCs w:val="32"/>
        </w:rPr>
        <w:t>Application Details</w:t>
      </w:r>
    </w:p>
    <w:p w14:paraId="5FA391E1" w14:textId="77777777" w:rsidR="0066570D" w:rsidRPr="0066570D" w:rsidRDefault="0066570D" w:rsidP="0066570D">
      <w:pPr>
        <w:jc w:val="both"/>
        <w:rPr>
          <w:rFonts w:ascii="Arial" w:eastAsia="Calibri" w:hAnsi="Arial" w:cs="Arial"/>
          <w:iCs/>
          <w:color w:val="000000"/>
          <w:szCs w:val="24"/>
        </w:rPr>
      </w:pPr>
    </w:p>
    <w:p w14:paraId="212044F3" w14:textId="77777777" w:rsidR="0066570D" w:rsidRPr="0066570D" w:rsidRDefault="0066570D" w:rsidP="0066570D">
      <w:pPr>
        <w:jc w:val="both"/>
        <w:rPr>
          <w:rFonts w:ascii="Arial" w:eastAsia="Calibri" w:hAnsi="Arial" w:cs="Arial"/>
          <w:color w:val="000000"/>
          <w:szCs w:val="24"/>
        </w:rPr>
      </w:pPr>
      <w:r w:rsidRPr="0066570D">
        <w:rPr>
          <w:rFonts w:ascii="Arial" w:eastAsia="Calibri" w:hAnsi="Arial" w:cs="Arial"/>
          <w:color w:val="000000"/>
          <w:szCs w:val="24"/>
        </w:rPr>
        <w:t>The applicant seeks development approval for a four (4) storey Multiple Dwelling comprising of 10 apartments. The development is proposed as follows:</w:t>
      </w:r>
    </w:p>
    <w:p w14:paraId="6E01DA71" w14:textId="77777777" w:rsidR="0066570D" w:rsidRPr="0066570D" w:rsidRDefault="0066570D" w:rsidP="0066570D">
      <w:pPr>
        <w:numPr>
          <w:ilvl w:val="0"/>
          <w:numId w:val="12"/>
        </w:numPr>
        <w:shd w:val="clear" w:color="auto" w:fill="FFFFFF"/>
        <w:spacing w:before="120" w:after="200" w:line="276" w:lineRule="auto"/>
        <w:jc w:val="both"/>
        <w:rPr>
          <w:rFonts w:ascii="Arial" w:eastAsia="Calibri" w:hAnsi="Arial" w:cs="Arial"/>
          <w:szCs w:val="24"/>
          <w:lang w:val="en-GB"/>
        </w:rPr>
      </w:pPr>
      <w:r w:rsidRPr="0066570D">
        <w:rPr>
          <w:rFonts w:ascii="Arial" w:eastAsia="Calibri" w:hAnsi="Arial" w:cs="Arial"/>
          <w:szCs w:val="24"/>
          <w:lang w:val="en-GB"/>
        </w:rPr>
        <w:t xml:space="preserve">A ground floor level comprising two (2) x studio apartments, bin store, storerooms, resident lobby and six (6) bicycle </w:t>
      </w:r>
      <w:proofErr w:type="gramStart"/>
      <w:r w:rsidRPr="0066570D">
        <w:rPr>
          <w:rFonts w:ascii="Arial" w:eastAsia="Calibri" w:hAnsi="Arial" w:cs="Arial"/>
          <w:szCs w:val="24"/>
          <w:lang w:val="en-GB"/>
        </w:rPr>
        <w:t>rails;</w:t>
      </w:r>
      <w:proofErr w:type="gramEnd"/>
    </w:p>
    <w:p w14:paraId="58261BC8" w14:textId="77777777" w:rsidR="0066570D" w:rsidRPr="0066570D" w:rsidRDefault="0066570D" w:rsidP="0066570D">
      <w:pPr>
        <w:numPr>
          <w:ilvl w:val="0"/>
          <w:numId w:val="12"/>
        </w:numPr>
        <w:shd w:val="clear" w:color="auto" w:fill="FFFFFF"/>
        <w:spacing w:before="120" w:after="200" w:line="276" w:lineRule="auto"/>
        <w:jc w:val="both"/>
        <w:rPr>
          <w:rFonts w:ascii="Arial" w:eastAsia="Calibri" w:hAnsi="Arial" w:cs="Arial"/>
          <w:szCs w:val="24"/>
          <w:lang w:val="en-GB"/>
        </w:rPr>
      </w:pPr>
      <w:r w:rsidRPr="0066570D">
        <w:rPr>
          <w:rFonts w:ascii="Arial" w:eastAsia="Calibri" w:hAnsi="Arial" w:cs="Arial"/>
          <w:szCs w:val="24"/>
          <w:lang w:val="en-GB"/>
        </w:rPr>
        <w:t xml:space="preserve">Levels 1 and 2 comprising of four (4) x 2-bedroom </w:t>
      </w:r>
      <w:proofErr w:type="gramStart"/>
      <w:r w:rsidRPr="0066570D">
        <w:rPr>
          <w:rFonts w:ascii="Arial" w:eastAsia="Calibri" w:hAnsi="Arial" w:cs="Arial"/>
          <w:szCs w:val="24"/>
          <w:lang w:val="en-GB"/>
        </w:rPr>
        <w:t>apartments;</w:t>
      </w:r>
      <w:proofErr w:type="gramEnd"/>
    </w:p>
    <w:p w14:paraId="4904B5E0" w14:textId="77777777" w:rsidR="0066570D" w:rsidRPr="0066570D" w:rsidRDefault="0066570D" w:rsidP="0066570D">
      <w:pPr>
        <w:numPr>
          <w:ilvl w:val="0"/>
          <w:numId w:val="12"/>
        </w:numPr>
        <w:shd w:val="clear" w:color="auto" w:fill="FFFFFF"/>
        <w:spacing w:before="120" w:after="200" w:line="276" w:lineRule="auto"/>
        <w:jc w:val="both"/>
        <w:rPr>
          <w:rFonts w:ascii="Arial" w:eastAsia="Calibri" w:hAnsi="Arial" w:cs="Arial"/>
          <w:szCs w:val="24"/>
          <w:lang w:val="en-GB"/>
        </w:rPr>
      </w:pPr>
      <w:r w:rsidRPr="0066570D">
        <w:rPr>
          <w:rFonts w:ascii="Arial" w:eastAsia="Calibri" w:hAnsi="Arial" w:cs="Arial"/>
          <w:szCs w:val="24"/>
          <w:lang w:val="en-GB"/>
        </w:rPr>
        <w:t xml:space="preserve">Roof level (Level 3) comprising of a communal outdoor living area for residents only (no public access). An enclosed plant room and air-conditioning units are also located on this level; and </w:t>
      </w:r>
    </w:p>
    <w:p w14:paraId="54C233A2" w14:textId="77777777" w:rsidR="0066570D" w:rsidRPr="0066570D" w:rsidRDefault="0066570D" w:rsidP="0066570D">
      <w:pPr>
        <w:numPr>
          <w:ilvl w:val="0"/>
          <w:numId w:val="12"/>
        </w:numPr>
        <w:shd w:val="clear" w:color="auto" w:fill="FFFFFF"/>
        <w:spacing w:before="120" w:after="200" w:line="276" w:lineRule="auto"/>
        <w:jc w:val="both"/>
        <w:rPr>
          <w:rFonts w:ascii="Arial" w:eastAsia="Calibri" w:hAnsi="Arial" w:cs="Arial"/>
          <w:iCs/>
          <w:color w:val="000000"/>
          <w:szCs w:val="24"/>
        </w:rPr>
      </w:pPr>
      <w:r w:rsidRPr="0066570D">
        <w:rPr>
          <w:rFonts w:ascii="Arial" w:eastAsia="Calibri" w:hAnsi="Arial" w:cs="Arial"/>
          <w:szCs w:val="24"/>
          <w:lang w:val="en-GB"/>
        </w:rPr>
        <w:t xml:space="preserve">A total of 10 resident car parking spaces will be provided at ground level to the rear of the development. Three (3) visitor car parking spaces are also to be provided. </w:t>
      </w:r>
    </w:p>
    <w:p w14:paraId="39439EDA" w14:textId="77777777" w:rsidR="0066570D" w:rsidRPr="0066570D" w:rsidRDefault="0066570D" w:rsidP="0066570D">
      <w:pPr>
        <w:jc w:val="both"/>
        <w:rPr>
          <w:rFonts w:ascii="Arial" w:eastAsia="Calibri" w:hAnsi="Arial" w:cs="Arial"/>
          <w:color w:val="000000"/>
          <w:szCs w:val="28"/>
        </w:rPr>
      </w:pPr>
    </w:p>
    <w:p w14:paraId="7231D23B" w14:textId="77777777" w:rsidR="0066570D" w:rsidRPr="0066570D" w:rsidRDefault="0066570D" w:rsidP="0066570D">
      <w:pPr>
        <w:numPr>
          <w:ilvl w:val="0"/>
          <w:numId w:val="10"/>
        </w:numPr>
        <w:spacing w:after="200" w:line="276" w:lineRule="auto"/>
        <w:ind w:left="709" w:hanging="709"/>
        <w:contextualSpacing/>
        <w:jc w:val="both"/>
        <w:rPr>
          <w:rFonts w:ascii="Arial" w:eastAsia="Calibri" w:hAnsi="Arial" w:cs="Arial"/>
          <w:b/>
          <w:color w:val="000000"/>
          <w:sz w:val="28"/>
          <w:szCs w:val="28"/>
        </w:rPr>
      </w:pPr>
      <w:r w:rsidRPr="0066570D">
        <w:rPr>
          <w:rFonts w:ascii="Arial" w:eastAsia="Calibri" w:hAnsi="Arial" w:cs="Arial"/>
          <w:b/>
          <w:color w:val="000000"/>
          <w:sz w:val="28"/>
          <w:szCs w:val="32"/>
        </w:rPr>
        <w:lastRenderedPageBreak/>
        <w:t>Consultation</w:t>
      </w:r>
    </w:p>
    <w:p w14:paraId="7C5B14BF" w14:textId="77777777" w:rsidR="0066570D" w:rsidRPr="0066570D" w:rsidRDefault="0066570D" w:rsidP="0066570D">
      <w:pPr>
        <w:jc w:val="both"/>
        <w:rPr>
          <w:rFonts w:ascii="Arial" w:eastAsia="Calibri" w:hAnsi="Arial" w:cs="Arial"/>
          <w:color w:val="000000"/>
          <w:szCs w:val="24"/>
        </w:rPr>
      </w:pPr>
    </w:p>
    <w:p w14:paraId="4D37D235" w14:textId="77777777" w:rsidR="0066570D" w:rsidRPr="0066570D" w:rsidRDefault="0066570D" w:rsidP="0066570D">
      <w:pPr>
        <w:jc w:val="both"/>
        <w:rPr>
          <w:rFonts w:ascii="Arial" w:eastAsia="Calibri" w:hAnsi="Arial" w:cs="Arial"/>
          <w:szCs w:val="24"/>
          <w:lang w:val="en-GB"/>
        </w:rPr>
      </w:pPr>
      <w:r w:rsidRPr="0066570D">
        <w:rPr>
          <w:rFonts w:ascii="Arial" w:eastAsia="Calibri" w:hAnsi="Arial" w:cs="Arial"/>
          <w:szCs w:val="24"/>
          <w:lang w:val="en-GB"/>
        </w:rPr>
        <w:t xml:space="preserve">In accordance with the City’s Local Planning Policy – Consultation of Planning Proposals, the development proposal is considered a Complex Application. The application was advertised for over four weeks, commencing on 22 January </w:t>
      </w:r>
      <w:proofErr w:type="gramStart"/>
      <w:r w:rsidRPr="0066570D">
        <w:rPr>
          <w:rFonts w:ascii="Arial" w:eastAsia="Calibri" w:hAnsi="Arial" w:cs="Arial"/>
          <w:szCs w:val="24"/>
          <w:lang w:val="en-GB"/>
        </w:rPr>
        <w:t>2021</w:t>
      </w:r>
      <w:proofErr w:type="gramEnd"/>
      <w:r w:rsidRPr="0066570D">
        <w:rPr>
          <w:rFonts w:ascii="Arial" w:eastAsia="Calibri" w:hAnsi="Arial" w:cs="Arial"/>
          <w:szCs w:val="24"/>
          <w:lang w:val="en-GB"/>
        </w:rPr>
        <w:t xml:space="preserve"> and concluding on 18 </w:t>
      </w:r>
      <w:proofErr w:type="spellStart"/>
      <w:r w:rsidRPr="0066570D">
        <w:rPr>
          <w:rFonts w:ascii="Arial" w:eastAsia="Calibri" w:hAnsi="Arial" w:cs="Arial"/>
          <w:szCs w:val="24"/>
          <w:lang w:val="en-GB"/>
        </w:rPr>
        <w:t>Feburary</w:t>
      </w:r>
      <w:proofErr w:type="spellEnd"/>
      <w:r w:rsidRPr="0066570D">
        <w:rPr>
          <w:rFonts w:ascii="Arial" w:eastAsia="Calibri" w:hAnsi="Arial" w:cs="Arial"/>
          <w:szCs w:val="24"/>
          <w:lang w:val="en-GB"/>
        </w:rPr>
        <w:t xml:space="preserve"> 2021. Additional consultation time was granted to accommodate the rescheduled community information session that was cancelled due to the WA Government mandatory lockdown between 31 January – 5 February 2021.</w:t>
      </w:r>
    </w:p>
    <w:p w14:paraId="7188079A" w14:textId="77777777" w:rsidR="0066570D" w:rsidRPr="0066570D" w:rsidRDefault="0066570D" w:rsidP="0066570D">
      <w:pPr>
        <w:jc w:val="both"/>
        <w:rPr>
          <w:rFonts w:ascii="Arial" w:eastAsia="Calibri" w:hAnsi="Arial" w:cs="Arial"/>
          <w:szCs w:val="24"/>
          <w:lang w:val="en-GB"/>
        </w:rPr>
      </w:pPr>
    </w:p>
    <w:p w14:paraId="0A98A2AC" w14:textId="77777777" w:rsidR="0066570D" w:rsidRPr="0066570D" w:rsidRDefault="0066570D" w:rsidP="0066570D">
      <w:pPr>
        <w:jc w:val="both"/>
        <w:rPr>
          <w:rFonts w:ascii="Arial" w:eastAsia="Calibri" w:hAnsi="Arial" w:cs="Arial"/>
          <w:szCs w:val="24"/>
          <w:lang w:val="en-GB"/>
        </w:rPr>
      </w:pPr>
      <w:r w:rsidRPr="0066570D">
        <w:rPr>
          <w:rFonts w:ascii="Arial" w:eastAsia="Calibri" w:hAnsi="Arial" w:cs="Arial"/>
          <w:szCs w:val="24"/>
          <w:lang w:val="en-GB"/>
        </w:rPr>
        <w:t>Administration received a total of 29 submissions during the public consultation period, of which:</w:t>
      </w:r>
    </w:p>
    <w:p w14:paraId="1CA5608D" w14:textId="77777777" w:rsidR="0066570D" w:rsidRPr="0066570D" w:rsidRDefault="0066570D" w:rsidP="0066570D">
      <w:pPr>
        <w:jc w:val="both"/>
        <w:rPr>
          <w:rFonts w:ascii="Arial" w:eastAsia="Calibri" w:hAnsi="Arial" w:cs="Arial"/>
          <w:szCs w:val="24"/>
          <w:lang w:val="en-GB"/>
        </w:rPr>
      </w:pPr>
    </w:p>
    <w:p w14:paraId="0F75C051" w14:textId="77777777" w:rsidR="0066570D" w:rsidRPr="0066570D" w:rsidRDefault="0066570D" w:rsidP="003F7BCB">
      <w:pPr>
        <w:numPr>
          <w:ilvl w:val="0"/>
          <w:numId w:val="13"/>
        </w:numPr>
        <w:ind w:left="567" w:hanging="567"/>
        <w:jc w:val="both"/>
        <w:rPr>
          <w:rFonts w:ascii="Arial" w:eastAsia="Calibri" w:hAnsi="Arial" w:cs="Arial"/>
          <w:szCs w:val="24"/>
          <w:lang w:val="en-GB"/>
        </w:rPr>
      </w:pPr>
      <w:r w:rsidRPr="0066570D">
        <w:rPr>
          <w:rFonts w:ascii="Arial" w:eastAsia="Calibri" w:hAnsi="Arial" w:cs="Arial"/>
          <w:szCs w:val="24"/>
          <w:lang w:val="en-GB"/>
        </w:rPr>
        <w:t xml:space="preserve">2 submissions were in support of the </w:t>
      </w:r>
      <w:proofErr w:type="gramStart"/>
      <w:r w:rsidRPr="0066570D">
        <w:rPr>
          <w:rFonts w:ascii="Arial" w:eastAsia="Calibri" w:hAnsi="Arial" w:cs="Arial"/>
          <w:szCs w:val="24"/>
          <w:lang w:val="en-GB"/>
        </w:rPr>
        <w:t>application;</w:t>
      </w:r>
      <w:proofErr w:type="gramEnd"/>
    </w:p>
    <w:p w14:paraId="335F94A8" w14:textId="77777777" w:rsidR="0066570D" w:rsidRPr="0066570D" w:rsidRDefault="0066570D" w:rsidP="003F7BCB">
      <w:pPr>
        <w:numPr>
          <w:ilvl w:val="0"/>
          <w:numId w:val="13"/>
        </w:numPr>
        <w:ind w:left="567" w:hanging="567"/>
        <w:jc w:val="both"/>
        <w:rPr>
          <w:rFonts w:ascii="Arial" w:eastAsia="Calibri" w:hAnsi="Arial" w:cs="Arial"/>
          <w:szCs w:val="24"/>
          <w:lang w:val="en-GB"/>
        </w:rPr>
      </w:pPr>
      <w:r w:rsidRPr="0066570D">
        <w:rPr>
          <w:rFonts w:ascii="Arial" w:eastAsia="Calibri" w:hAnsi="Arial" w:cs="Arial"/>
          <w:szCs w:val="24"/>
          <w:lang w:val="en-GB"/>
        </w:rPr>
        <w:t xml:space="preserve">1 submission was neither supportive nor </w:t>
      </w:r>
      <w:proofErr w:type="gramStart"/>
      <w:r w:rsidRPr="0066570D">
        <w:rPr>
          <w:rFonts w:ascii="Arial" w:eastAsia="Calibri" w:hAnsi="Arial" w:cs="Arial"/>
          <w:szCs w:val="24"/>
          <w:lang w:val="en-GB"/>
        </w:rPr>
        <w:t>objecting;</w:t>
      </w:r>
      <w:proofErr w:type="gramEnd"/>
      <w:r w:rsidRPr="0066570D">
        <w:rPr>
          <w:rFonts w:ascii="Arial" w:eastAsia="Calibri" w:hAnsi="Arial" w:cs="Arial"/>
          <w:szCs w:val="24"/>
          <w:lang w:val="en-GB"/>
        </w:rPr>
        <w:t xml:space="preserve"> and</w:t>
      </w:r>
    </w:p>
    <w:p w14:paraId="74D6B177" w14:textId="77777777" w:rsidR="0066570D" w:rsidRPr="0066570D" w:rsidRDefault="0066570D" w:rsidP="003F7BCB">
      <w:pPr>
        <w:numPr>
          <w:ilvl w:val="0"/>
          <w:numId w:val="13"/>
        </w:numPr>
        <w:ind w:left="567" w:hanging="567"/>
        <w:jc w:val="both"/>
        <w:rPr>
          <w:rFonts w:ascii="Arial" w:eastAsia="Calibri" w:hAnsi="Arial" w:cs="Arial"/>
          <w:szCs w:val="24"/>
          <w:lang w:val="en-GB"/>
        </w:rPr>
      </w:pPr>
      <w:r w:rsidRPr="0066570D">
        <w:rPr>
          <w:rFonts w:ascii="Arial" w:eastAsia="Calibri" w:hAnsi="Arial" w:cs="Arial"/>
          <w:szCs w:val="24"/>
          <w:lang w:val="en-GB"/>
        </w:rPr>
        <w:t>26 submissions objected to the proposal.</w:t>
      </w:r>
    </w:p>
    <w:p w14:paraId="6B632A86" w14:textId="77777777" w:rsidR="0066570D" w:rsidRPr="0066570D" w:rsidRDefault="0066570D" w:rsidP="0066570D">
      <w:pPr>
        <w:jc w:val="both"/>
        <w:rPr>
          <w:rFonts w:ascii="Arial" w:eastAsia="Calibri" w:hAnsi="Arial" w:cs="Arial"/>
          <w:color w:val="000000"/>
          <w:szCs w:val="24"/>
        </w:rPr>
      </w:pPr>
    </w:p>
    <w:p w14:paraId="5663401A" w14:textId="77777777" w:rsidR="0066570D" w:rsidRPr="0066570D" w:rsidRDefault="0066570D" w:rsidP="0066570D">
      <w:pPr>
        <w:jc w:val="both"/>
        <w:rPr>
          <w:rFonts w:ascii="Arial" w:eastAsia="Calibri" w:hAnsi="Arial" w:cs="Arial"/>
          <w:color w:val="000000"/>
          <w:szCs w:val="24"/>
          <w:lang w:val="en-GB"/>
        </w:rPr>
      </w:pPr>
      <w:r w:rsidRPr="0066570D">
        <w:rPr>
          <w:rFonts w:ascii="Arial" w:eastAsia="Calibri" w:hAnsi="Arial" w:cs="Arial"/>
          <w:color w:val="000000"/>
          <w:szCs w:val="24"/>
          <w:lang w:val="en-GB"/>
        </w:rPr>
        <w:t xml:space="preserve">Due to the number of concerns raised during public consultation, a separate summary of the submissions is contained in </w:t>
      </w:r>
      <w:r w:rsidRPr="0066570D">
        <w:rPr>
          <w:rFonts w:ascii="Arial" w:eastAsia="Calibri" w:hAnsi="Arial" w:cs="Arial"/>
          <w:b/>
          <w:bCs/>
          <w:color w:val="000000"/>
          <w:szCs w:val="24"/>
          <w:lang w:val="en-GB"/>
        </w:rPr>
        <w:t>Attachment 1</w:t>
      </w:r>
      <w:r w:rsidRPr="0066570D">
        <w:rPr>
          <w:rFonts w:ascii="Arial" w:eastAsia="Calibri" w:hAnsi="Arial" w:cs="Arial"/>
          <w:color w:val="000000"/>
          <w:szCs w:val="24"/>
          <w:lang w:val="en-GB"/>
        </w:rPr>
        <w:t>.</w:t>
      </w:r>
    </w:p>
    <w:p w14:paraId="389F152A" w14:textId="25CD9498" w:rsidR="0066570D" w:rsidRDefault="0066570D" w:rsidP="0066570D">
      <w:pPr>
        <w:jc w:val="both"/>
        <w:rPr>
          <w:rFonts w:ascii="Arial" w:eastAsia="Calibri" w:hAnsi="Arial" w:cs="Arial"/>
          <w:bCs/>
          <w:color w:val="000000"/>
          <w:szCs w:val="24"/>
        </w:rPr>
      </w:pPr>
    </w:p>
    <w:p w14:paraId="5ACA41C4" w14:textId="77777777" w:rsidR="003F7BCB" w:rsidRPr="0066570D" w:rsidRDefault="003F7BCB" w:rsidP="0066570D">
      <w:pPr>
        <w:jc w:val="both"/>
        <w:rPr>
          <w:rFonts w:ascii="Arial" w:eastAsia="Calibri" w:hAnsi="Arial" w:cs="Arial"/>
          <w:bCs/>
          <w:color w:val="000000"/>
          <w:szCs w:val="24"/>
        </w:rPr>
      </w:pPr>
    </w:p>
    <w:p w14:paraId="49FBBF6E" w14:textId="77777777" w:rsidR="0066570D" w:rsidRPr="0066570D" w:rsidRDefault="0066570D" w:rsidP="0066570D">
      <w:pPr>
        <w:numPr>
          <w:ilvl w:val="0"/>
          <w:numId w:val="10"/>
        </w:numPr>
        <w:spacing w:after="200" w:line="276" w:lineRule="auto"/>
        <w:ind w:left="709" w:hanging="709"/>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Assessment of Statutory Provisions</w:t>
      </w:r>
    </w:p>
    <w:p w14:paraId="59EBAA43" w14:textId="77777777" w:rsidR="0066570D" w:rsidRPr="0066570D" w:rsidRDefault="0066570D" w:rsidP="0066570D">
      <w:pPr>
        <w:jc w:val="both"/>
        <w:rPr>
          <w:rFonts w:ascii="Arial" w:eastAsia="Calibri" w:hAnsi="Arial" w:cs="Arial"/>
          <w:color w:val="000000"/>
          <w:szCs w:val="24"/>
        </w:rPr>
      </w:pPr>
    </w:p>
    <w:p w14:paraId="40EFBB3C" w14:textId="3AED4542" w:rsidR="0066570D" w:rsidRPr="0066570D" w:rsidRDefault="0066570D" w:rsidP="0066570D">
      <w:pPr>
        <w:ind w:left="567" w:hanging="567"/>
        <w:jc w:val="both"/>
        <w:rPr>
          <w:rFonts w:ascii="Arial" w:eastAsia="Calibri" w:hAnsi="Arial" w:cs="Arial"/>
          <w:b/>
          <w:color w:val="000000"/>
          <w:szCs w:val="24"/>
          <w:lang w:eastAsia="en-AU"/>
        </w:rPr>
      </w:pPr>
      <w:r>
        <w:rPr>
          <w:rFonts w:ascii="Arial" w:eastAsia="Calibri" w:hAnsi="Arial" w:cs="Arial"/>
          <w:b/>
          <w:color w:val="000000"/>
          <w:szCs w:val="24"/>
          <w:lang w:eastAsia="en-AU"/>
        </w:rPr>
        <w:t>5</w:t>
      </w:r>
      <w:r w:rsidRPr="0066570D">
        <w:rPr>
          <w:rFonts w:ascii="Arial" w:eastAsia="Calibri" w:hAnsi="Arial" w:cs="Arial"/>
          <w:b/>
          <w:color w:val="000000"/>
          <w:szCs w:val="24"/>
          <w:lang w:eastAsia="en-AU"/>
        </w:rPr>
        <w:t>.1</w:t>
      </w:r>
      <w:r w:rsidRPr="0066570D">
        <w:rPr>
          <w:rFonts w:ascii="Arial" w:eastAsia="Calibri" w:hAnsi="Arial" w:cs="Arial"/>
          <w:b/>
          <w:color w:val="000000"/>
          <w:szCs w:val="24"/>
          <w:lang w:eastAsia="en-AU"/>
        </w:rPr>
        <w:tab/>
        <w:t>Design Review</w:t>
      </w:r>
    </w:p>
    <w:p w14:paraId="47EEC00B" w14:textId="77777777" w:rsidR="0066570D" w:rsidRPr="0066570D" w:rsidRDefault="0066570D" w:rsidP="0066570D">
      <w:pPr>
        <w:jc w:val="both"/>
        <w:rPr>
          <w:rFonts w:ascii="Arial" w:eastAsia="Calibri" w:hAnsi="Arial" w:cs="Arial"/>
          <w:color w:val="000000"/>
          <w:szCs w:val="24"/>
          <w:lang w:val="en-GB"/>
        </w:rPr>
      </w:pPr>
    </w:p>
    <w:p w14:paraId="2D4A3845" w14:textId="77777777" w:rsidR="0066570D" w:rsidRPr="0066570D" w:rsidRDefault="0066570D" w:rsidP="0066570D">
      <w:pPr>
        <w:jc w:val="both"/>
        <w:rPr>
          <w:rFonts w:ascii="Arial" w:hAnsi="Arial" w:cs="Arial"/>
          <w:szCs w:val="24"/>
          <w:lang w:eastAsia="en-AU"/>
        </w:rPr>
      </w:pPr>
      <w:r w:rsidRPr="0066570D">
        <w:rPr>
          <w:rFonts w:ascii="Arial" w:hAnsi="Arial" w:cs="Arial"/>
          <w:szCs w:val="24"/>
          <w:lang w:eastAsia="en-AU"/>
        </w:rPr>
        <w:t>For this application, an architectural and landscape architectural design review was undertaken. A copy of the architectural and landscape architectural design review against State Planning Policy 7.0 - Design of The Built Environment (SPP 7.0) i</w:t>
      </w:r>
      <w:r w:rsidRPr="0066570D">
        <w:rPr>
          <w:rFonts w:ascii="Arial" w:hAnsi="Arial" w:cs="Arial"/>
          <w:color w:val="000000"/>
          <w:szCs w:val="24"/>
          <w:lang w:eastAsia="en-AU"/>
        </w:rPr>
        <w:t xml:space="preserve">s contained in </w:t>
      </w:r>
      <w:r w:rsidRPr="0066570D">
        <w:rPr>
          <w:rFonts w:ascii="Arial" w:hAnsi="Arial" w:cs="Arial"/>
          <w:b/>
          <w:bCs/>
          <w:szCs w:val="24"/>
          <w:lang w:eastAsia="en-AU"/>
        </w:rPr>
        <w:t>Attachment 1</w:t>
      </w:r>
      <w:r w:rsidRPr="0066570D">
        <w:rPr>
          <w:rFonts w:ascii="Arial" w:hAnsi="Arial" w:cs="Arial"/>
          <w:szCs w:val="24"/>
          <w:lang w:eastAsia="en-AU"/>
        </w:rPr>
        <w:t>. A meeting was also held to allow the applicants an opportunity to present to the City’s consultants and address any queries.</w:t>
      </w:r>
    </w:p>
    <w:p w14:paraId="135D737B" w14:textId="77777777" w:rsidR="0066570D" w:rsidRPr="0066570D" w:rsidRDefault="0066570D" w:rsidP="0066570D">
      <w:pPr>
        <w:jc w:val="both"/>
        <w:rPr>
          <w:rFonts w:ascii="Arial" w:hAnsi="Arial" w:cs="Arial"/>
          <w:szCs w:val="24"/>
          <w:lang w:eastAsia="en-AU"/>
        </w:rPr>
      </w:pPr>
    </w:p>
    <w:p w14:paraId="0323E2F2" w14:textId="77777777" w:rsidR="0066570D" w:rsidRPr="0066570D" w:rsidRDefault="0066570D" w:rsidP="0066570D">
      <w:pPr>
        <w:jc w:val="both"/>
        <w:rPr>
          <w:rFonts w:ascii="Arial" w:hAnsi="Arial" w:cs="Arial"/>
          <w:szCs w:val="24"/>
          <w:lang w:eastAsia="en-AU"/>
        </w:rPr>
      </w:pPr>
      <w:r w:rsidRPr="0066570D">
        <w:rPr>
          <w:rFonts w:ascii="Arial" w:hAnsi="Arial" w:cs="Arial"/>
          <w:szCs w:val="24"/>
          <w:lang w:eastAsia="en-AU"/>
        </w:rPr>
        <w:t xml:space="preserve">A summary of the proposal against SPP 7.0 is provided below, noting that since the original application was submitted, further information and amended development plans were provided by the applicant in response to the initial comments of the City’s consultants. The table below demonstrates aspects of the development proposal that the City’s consultants are supportive of. </w:t>
      </w:r>
    </w:p>
    <w:p w14:paraId="12C6064E" w14:textId="77777777" w:rsidR="0066570D" w:rsidRPr="0066570D" w:rsidRDefault="0066570D" w:rsidP="0066570D">
      <w:pPr>
        <w:jc w:val="both"/>
        <w:rPr>
          <w:rFonts w:ascii="Arial" w:hAnsi="Arial" w:cs="Arial"/>
          <w:szCs w:val="24"/>
          <w:lang w:eastAsia="en-AU"/>
        </w:rPr>
      </w:pPr>
    </w:p>
    <w:tbl>
      <w:tblPr>
        <w:tblStyle w:val="TableGrid11"/>
        <w:tblW w:w="8217" w:type="dxa"/>
        <w:tblLook w:val="04A0" w:firstRow="1" w:lastRow="0" w:firstColumn="1" w:lastColumn="0" w:noHBand="0" w:noVBand="1"/>
      </w:tblPr>
      <w:tblGrid>
        <w:gridCol w:w="845"/>
        <w:gridCol w:w="7372"/>
      </w:tblGrid>
      <w:tr w:rsidR="0066570D" w:rsidRPr="0066570D" w14:paraId="7B15E792" w14:textId="77777777" w:rsidTr="003F7BCB">
        <w:tc>
          <w:tcPr>
            <w:tcW w:w="8217" w:type="dxa"/>
            <w:gridSpan w:val="2"/>
          </w:tcPr>
          <w:p w14:paraId="51EC8E24" w14:textId="77777777" w:rsidR="0066570D" w:rsidRPr="0066570D" w:rsidRDefault="0066570D" w:rsidP="00432497">
            <w:pPr>
              <w:jc w:val="both"/>
              <w:rPr>
                <w:rFonts w:ascii="Arial" w:hAnsi="Arial" w:cs="Arial"/>
                <w:b/>
                <w:bCs/>
                <w:szCs w:val="24"/>
                <w:lang w:val="en-GB"/>
              </w:rPr>
            </w:pPr>
            <w:r w:rsidRPr="0066570D">
              <w:rPr>
                <w:rFonts w:ascii="Arial" w:hAnsi="Arial" w:cs="Arial"/>
                <w:b/>
                <w:bCs/>
                <w:szCs w:val="24"/>
                <w:lang w:val="en-GB"/>
              </w:rPr>
              <w:t>Legend</w:t>
            </w:r>
          </w:p>
        </w:tc>
      </w:tr>
      <w:tr w:rsidR="0066570D" w:rsidRPr="0066570D" w14:paraId="02DFDE8E" w14:textId="77777777" w:rsidTr="003F7BCB">
        <w:tc>
          <w:tcPr>
            <w:tcW w:w="845" w:type="dxa"/>
            <w:shd w:val="clear" w:color="auto" w:fill="92D050"/>
          </w:tcPr>
          <w:p w14:paraId="1261CCD8" w14:textId="77777777" w:rsidR="0066570D" w:rsidRPr="0066570D" w:rsidRDefault="0066570D" w:rsidP="00432497">
            <w:pPr>
              <w:jc w:val="center"/>
              <w:rPr>
                <w:rFonts w:ascii="Arial" w:hAnsi="Arial" w:cs="Arial"/>
                <w:b/>
                <w:bCs/>
                <w:szCs w:val="24"/>
                <w:lang w:val="en-GB"/>
              </w:rPr>
            </w:pPr>
            <w:r w:rsidRPr="0066570D">
              <w:rPr>
                <w:rFonts w:ascii="Arial" w:hAnsi="Arial" w:cs="Arial"/>
                <w:b/>
                <w:bCs/>
                <w:szCs w:val="24"/>
                <w:lang w:val="en-GB"/>
              </w:rPr>
              <w:t>3</w:t>
            </w:r>
          </w:p>
        </w:tc>
        <w:tc>
          <w:tcPr>
            <w:tcW w:w="7372" w:type="dxa"/>
          </w:tcPr>
          <w:p w14:paraId="4CFC373C" w14:textId="77777777" w:rsidR="0066570D" w:rsidRPr="0066570D" w:rsidRDefault="0066570D" w:rsidP="00432497">
            <w:pPr>
              <w:rPr>
                <w:rFonts w:ascii="Arial" w:hAnsi="Arial" w:cs="Arial"/>
                <w:szCs w:val="24"/>
                <w:lang w:val="en-GB"/>
              </w:rPr>
            </w:pPr>
            <w:r w:rsidRPr="0066570D">
              <w:rPr>
                <w:rFonts w:ascii="Arial" w:hAnsi="Arial" w:cs="Arial"/>
                <w:szCs w:val="24"/>
                <w:lang w:val="en-GB"/>
              </w:rPr>
              <w:t>Supported</w:t>
            </w:r>
          </w:p>
        </w:tc>
      </w:tr>
      <w:tr w:rsidR="0066570D" w:rsidRPr="0066570D" w14:paraId="0DDA9808" w14:textId="77777777" w:rsidTr="003F7BCB">
        <w:tc>
          <w:tcPr>
            <w:tcW w:w="845" w:type="dxa"/>
            <w:shd w:val="clear" w:color="auto" w:fill="FFC000"/>
          </w:tcPr>
          <w:p w14:paraId="61699452" w14:textId="77777777" w:rsidR="0066570D" w:rsidRPr="0066570D" w:rsidRDefault="0066570D" w:rsidP="00432497">
            <w:pPr>
              <w:jc w:val="center"/>
              <w:rPr>
                <w:rFonts w:ascii="Arial" w:hAnsi="Arial" w:cs="Arial"/>
                <w:b/>
                <w:bCs/>
                <w:szCs w:val="24"/>
                <w:lang w:val="en-GB"/>
              </w:rPr>
            </w:pPr>
            <w:r w:rsidRPr="0066570D">
              <w:rPr>
                <w:rFonts w:ascii="Arial" w:hAnsi="Arial" w:cs="Arial"/>
                <w:b/>
                <w:bCs/>
                <w:szCs w:val="24"/>
                <w:lang w:val="en-GB"/>
              </w:rPr>
              <w:t>2</w:t>
            </w:r>
          </w:p>
        </w:tc>
        <w:tc>
          <w:tcPr>
            <w:tcW w:w="7372" w:type="dxa"/>
          </w:tcPr>
          <w:p w14:paraId="2A6C0A79" w14:textId="77777777" w:rsidR="0066570D" w:rsidRPr="0066570D" w:rsidRDefault="0066570D" w:rsidP="00432497">
            <w:pPr>
              <w:rPr>
                <w:rFonts w:ascii="Arial" w:hAnsi="Arial" w:cs="Arial"/>
                <w:szCs w:val="24"/>
                <w:lang w:val="en-GB"/>
              </w:rPr>
            </w:pPr>
            <w:r w:rsidRPr="0066570D">
              <w:rPr>
                <w:rFonts w:ascii="Arial" w:hAnsi="Arial" w:cs="Arial"/>
                <w:spacing w:val="-2"/>
                <w:szCs w:val="24"/>
                <w:lang w:val="en-GB"/>
              </w:rPr>
              <w:t>Supported with conditions</w:t>
            </w:r>
          </w:p>
        </w:tc>
      </w:tr>
      <w:tr w:rsidR="0066570D" w:rsidRPr="0066570D" w14:paraId="07E990FA" w14:textId="77777777" w:rsidTr="003F7BCB">
        <w:tc>
          <w:tcPr>
            <w:tcW w:w="845" w:type="dxa"/>
            <w:shd w:val="clear" w:color="auto" w:fill="FFC000"/>
          </w:tcPr>
          <w:p w14:paraId="160716BE" w14:textId="77777777" w:rsidR="0066570D" w:rsidRPr="0066570D" w:rsidRDefault="0066570D" w:rsidP="00432497">
            <w:pPr>
              <w:jc w:val="center"/>
              <w:rPr>
                <w:rFonts w:ascii="Arial" w:hAnsi="Arial" w:cs="Arial"/>
                <w:b/>
                <w:bCs/>
                <w:szCs w:val="24"/>
                <w:lang w:val="en-GB"/>
              </w:rPr>
            </w:pPr>
            <w:r w:rsidRPr="0066570D">
              <w:rPr>
                <w:rFonts w:ascii="Arial" w:hAnsi="Arial" w:cs="Arial"/>
                <w:b/>
                <w:bCs/>
                <w:szCs w:val="24"/>
                <w:lang w:val="en-GB"/>
              </w:rPr>
              <w:t>1</w:t>
            </w:r>
          </w:p>
        </w:tc>
        <w:tc>
          <w:tcPr>
            <w:tcW w:w="7372" w:type="dxa"/>
          </w:tcPr>
          <w:p w14:paraId="29003477" w14:textId="77777777" w:rsidR="0066570D" w:rsidRPr="0066570D" w:rsidRDefault="0066570D" w:rsidP="00432497">
            <w:pPr>
              <w:rPr>
                <w:rFonts w:ascii="Arial" w:hAnsi="Arial" w:cs="Arial"/>
                <w:szCs w:val="24"/>
                <w:lang w:val="en-GB"/>
              </w:rPr>
            </w:pPr>
            <w:r w:rsidRPr="0066570D">
              <w:rPr>
                <w:rFonts w:ascii="Arial" w:hAnsi="Arial" w:cs="Arial"/>
                <w:spacing w:val="-2"/>
                <w:szCs w:val="24"/>
                <w:lang w:val="en-GB"/>
              </w:rPr>
              <w:t>Further information required</w:t>
            </w:r>
          </w:p>
        </w:tc>
      </w:tr>
      <w:tr w:rsidR="0066570D" w:rsidRPr="0066570D" w14:paraId="2C206547" w14:textId="77777777" w:rsidTr="003F7BCB">
        <w:tc>
          <w:tcPr>
            <w:tcW w:w="845" w:type="dxa"/>
            <w:shd w:val="clear" w:color="auto" w:fill="FF0000"/>
          </w:tcPr>
          <w:p w14:paraId="266B6ED5" w14:textId="77777777" w:rsidR="0066570D" w:rsidRPr="0066570D" w:rsidRDefault="0066570D" w:rsidP="00432497">
            <w:pPr>
              <w:jc w:val="center"/>
              <w:rPr>
                <w:rFonts w:ascii="Arial" w:hAnsi="Arial" w:cs="Arial"/>
                <w:b/>
                <w:bCs/>
                <w:szCs w:val="24"/>
                <w:lang w:val="en-GB"/>
              </w:rPr>
            </w:pPr>
            <w:r w:rsidRPr="0066570D">
              <w:rPr>
                <w:rFonts w:ascii="Arial" w:hAnsi="Arial" w:cs="Arial"/>
                <w:b/>
                <w:bCs/>
                <w:szCs w:val="24"/>
                <w:lang w:val="en-GB"/>
              </w:rPr>
              <w:t>0</w:t>
            </w:r>
          </w:p>
        </w:tc>
        <w:tc>
          <w:tcPr>
            <w:tcW w:w="7372" w:type="dxa"/>
          </w:tcPr>
          <w:p w14:paraId="0287BB12" w14:textId="77777777" w:rsidR="0066570D" w:rsidRPr="0066570D" w:rsidRDefault="0066570D" w:rsidP="00432497">
            <w:pPr>
              <w:rPr>
                <w:rFonts w:ascii="Arial" w:hAnsi="Arial" w:cs="Arial"/>
                <w:szCs w:val="24"/>
                <w:lang w:val="en-GB"/>
              </w:rPr>
            </w:pPr>
            <w:r w:rsidRPr="0066570D">
              <w:rPr>
                <w:rFonts w:ascii="Arial" w:hAnsi="Arial" w:cs="Arial"/>
                <w:spacing w:val="-2"/>
                <w:szCs w:val="24"/>
                <w:lang w:val="en-GB"/>
              </w:rPr>
              <w:t>Not supported</w:t>
            </w:r>
          </w:p>
        </w:tc>
      </w:tr>
    </w:tbl>
    <w:p w14:paraId="4632B451" w14:textId="59EF8FA6" w:rsidR="0066570D" w:rsidRDefault="0066570D" w:rsidP="0066570D">
      <w:pPr>
        <w:rPr>
          <w:rFonts w:ascii="Arial" w:hAnsi="Arial" w:cs="Arial"/>
          <w:szCs w:val="24"/>
          <w:lang w:eastAsia="en-AU"/>
        </w:rPr>
      </w:pPr>
    </w:p>
    <w:p w14:paraId="5666AFEA" w14:textId="28FA1CD4" w:rsidR="00432497" w:rsidRDefault="00432497" w:rsidP="0066570D">
      <w:pPr>
        <w:rPr>
          <w:rFonts w:ascii="Arial" w:hAnsi="Arial" w:cs="Arial"/>
          <w:szCs w:val="24"/>
          <w:lang w:eastAsia="en-AU"/>
        </w:rPr>
      </w:pPr>
    </w:p>
    <w:p w14:paraId="1E30AD8F" w14:textId="4C7F17CC" w:rsidR="00432497" w:rsidRDefault="00432497" w:rsidP="0066570D">
      <w:pPr>
        <w:rPr>
          <w:rFonts w:ascii="Arial" w:hAnsi="Arial" w:cs="Arial"/>
          <w:szCs w:val="24"/>
          <w:lang w:eastAsia="en-AU"/>
        </w:rPr>
      </w:pPr>
    </w:p>
    <w:p w14:paraId="42C0C693" w14:textId="788ECA98" w:rsidR="00432497" w:rsidRDefault="00432497" w:rsidP="0066570D">
      <w:pPr>
        <w:rPr>
          <w:rFonts w:ascii="Arial" w:hAnsi="Arial" w:cs="Arial"/>
          <w:szCs w:val="24"/>
          <w:lang w:eastAsia="en-AU"/>
        </w:rPr>
      </w:pPr>
    </w:p>
    <w:p w14:paraId="18FF1737" w14:textId="0D2A6556" w:rsidR="00432497" w:rsidRDefault="00432497" w:rsidP="0066570D">
      <w:pPr>
        <w:rPr>
          <w:rFonts w:ascii="Arial" w:hAnsi="Arial" w:cs="Arial"/>
          <w:szCs w:val="24"/>
          <w:lang w:eastAsia="en-AU"/>
        </w:rPr>
      </w:pPr>
    </w:p>
    <w:p w14:paraId="2E7E4B3E" w14:textId="3E194970" w:rsidR="00432497" w:rsidRDefault="00432497" w:rsidP="0066570D">
      <w:pPr>
        <w:rPr>
          <w:rFonts w:ascii="Arial" w:hAnsi="Arial" w:cs="Arial"/>
          <w:szCs w:val="24"/>
          <w:lang w:eastAsia="en-AU"/>
        </w:rPr>
      </w:pPr>
    </w:p>
    <w:tbl>
      <w:tblPr>
        <w:tblStyle w:val="TableGrid11"/>
        <w:tblW w:w="8217" w:type="dxa"/>
        <w:tblLook w:val="04A0" w:firstRow="1" w:lastRow="0" w:firstColumn="1" w:lastColumn="0" w:noHBand="0" w:noVBand="1"/>
      </w:tblPr>
      <w:tblGrid>
        <w:gridCol w:w="4588"/>
        <w:gridCol w:w="1932"/>
        <w:gridCol w:w="1697"/>
      </w:tblGrid>
      <w:tr w:rsidR="00432497" w:rsidRPr="0066570D" w14:paraId="6EA02702" w14:textId="77777777" w:rsidTr="00196B93">
        <w:tc>
          <w:tcPr>
            <w:tcW w:w="5098" w:type="dxa"/>
            <w:vAlign w:val="center"/>
          </w:tcPr>
          <w:p w14:paraId="66C8A2D2"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lastRenderedPageBreak/>
              <w:t>SPP 7.0 Principles</w:t>
            </w:r>
          </w:p>
        </w:tc>
        <w:tc>
          <w:tcPr>
            <w:tcW w:w="1985" w:type="dxa"/>
            <w:vAlign w:val="center"/>
          </w:tcPr>
          <w:p w14:paraId="3A1B3A5D"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Architectural design review</w:t>
            </w:r>
          </w:p>
        </w:tc>
        <w:tc>
          <w:tcPr>
            <w:tcW w:w="1134" w:type="dxa"/>
            <w:vAlign w:val="center"/>
          </w:tcPr>
          <w:p w14:paraId="419AE717"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Landscape Architectural design review</w:t>
            </w:r>
          </w:p>
        </w:tc>
      </w:tr>
      <w:tr w:rsidR="00432497" w:rsidRPr="0066570D" w14:paraId="5B6D9898" w14:textId="77777777" w:rsidTr="00196B93">
        <w:tc>
          <w:tcPr>
            <w:tcW w:w="5098" w:type="dxa"/>
          </w:tcPr>
          <w:p w14:paraId="110566C6"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1: Context and Character</w:t>
            </w:r>
          </w:p>
        </w:tc>
        <w:tc>
          <w:tcPr>
            <w:tcW w:w="1985" w:type="dxa"/>
            <w:shd w:val="clear" w:color="auto" w:fill="92D050"/>
            <w:vAlign w:val="center"/>
          </w:tcPr>
          <w:p w14:paraId="174474E7"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c>
          <w:tcPr>
            <w:tcW w:w="1134" w:type="dxa"/>
            <w:vAlign w:val="center"/>
          </w:tcPr>
          <w:p w14:paraId="38457385"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r w:rsidR="00432497" w:rsidRPr="0066570D" w14:paraId="558946D9" w14:textId="77777777" w:rsidTr="00196B93">
        <w:tc>
          <w:tcPr>
            <w:tcW w:w="5098" w:type="dxa"/>
          </w:tcPr>
          <w:p w14:paraId="1683F2E9"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2: Landscape Quality</w:t>
            </w:r>
          </w:p>
        </w:tc>
        <w:tc>
          <w:tcPr>
            <w:tcW w:w="1985" w:type="dxa"/>
            <w:vMerge w:val="restart"/>
            <w:shd w:val="clear" w:color="auto" w:fill="92D050"/>
            <w:vAlign w:val="center"/>
          </w:tcPr>
          <w:p w14:paraId="5F0A9981"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c>
          <w:tcPr>
            <w:tcW w:w="1134" w:type="dxa"/>
            <w:shd w:val="clear" w:color="auto" w:fill="92D050"/>
            <w:vAlign w:val="center"/>
          </w:tcPr>
          <w:p w14:paraId="34AFC0EE"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r>
      <w:tr w:rsidR="00432497" w:rsidRPr="0066570D" w14:paraId="795CA741" w14:textId="77777777" w:rsidTr="00196B93">
        <w:tc>
          <w:tcPr>
            <w:tcW w:w="5098" w:type="dxa"/>
          </w:tcPr>
          <w:p w14:paraId="0E6FCB40" w14:textId="77777777" w:rsidR="00432497" w:rsidRPr="0066570D" w:rsidRDefault="00432497" w:rsidP="00196B93">
            <w:pPr>
              <w:numPr>
                <w:ilvl w:val="0"/>
                <w:numId w:val="14"/>
              </w:numPr>
              <w:contextualSpacing/>
              <w:jc w:val="both"/>
              <w:rPr>
                <w:rFonts w:ascii="Arial" w:hAnsi="Arial" w:cs="Arial"/>
                <w:spacing w:val="-2"/>
                <w:szCs w:val="24"/>
                <w:lang w:val="en-GB"/>
              </w:rPr>
            </w:pPr>
            <w:r w:rsidRPr="0066570D">
              <w:rPr>
                <w:rFonts w:ascii="Arial" w:hAnsi="Arial" w:cs="Arial"/>
                <w:spacing w:val="-2"/>
                <w:szCs w:val="24"/>
                <w:lang w:val="en-GB"/>
              </w:rPr>
              <w:t>3.2 Orientation</w:t>
            </w:r>
          </w:p>
        </w:tc>
        <w:tc>
          <w:tcPr>
            <w:tcW w:w="1985" w:type="dxa"/>
            <w:vMerge/>
            <w:shd w:val="clear" w:color="auto" w:fill="92D050"/>
            <w:vAlign w:val="center"/>
          </w:tcPr>
          <w:p w14:paraId="71D5169C" w14:textId="77777777" w:rsidR="00432497" w:rsidRPr="0066570D" w:rsidRDefault="00432497" w:rsidP="00196B93">
            <w:pPr>
              <w:jc w:val="center"/>
              <w:rPr>
                <w:rFonts w:ascii="Arial" w:hAnsi="Arial" w:cs="Arial"/>
                <w:b/>
                <w:bCs/>
                <w:szCs w:val="24"/>
                <w:lang w:val="en-GB"/>
              </w:rPr>
            </w:pPr>
          </w:p>
        </w:tc>
        <w:tc>
          <w:tcPr>
            <w:tcW w:w="1134" w:type="dxa"/>
            <w:shd w:val="clear" w:color="auto" w:fill="FFC000"/>
            <w:vAlign w:val="center"/>
          </w:tcPr>
          <w:p w14:paraId="16D16000"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1</w:t>
            </w:r>
          </w:p>
        </w:tc>
      </w:tr>
      <w:tr w:rsidR="00432497" w:rsidRPr="0066570D" w14:paraId="42EC985E" w14:textId="77777777" w:rsidTr="00196B93">
        <w:tc>
          <w:tcPr>
            <w:tcW w:w="5098" w:type="dxa"/>
          </w:tcPr>
          <w:p w14:paraId="72895ED9" w14:textId="77777777" w:rsidR="00432497" w:rsidRPr="0066570D" w:rsidRDefault="00432497" w:rsidP="00196B93">
            <w:pPr>
              <w:numPr>
                <w:ilvl w:val="0"/>
                <w:numId w:val="14"/>
              </w:numPr>
              <w:contextualSpacing/>
              <w:rPr>
                <w:rFonts w:ascii="Arial" w:hAnsi="Arial" w:cs="Arial"/>
                <w:szCs w:val="24"/>
                <w:lang w:val="en-GB"/>
              </w:rPr>
            </w:pPr>
            <w:r w:rsidRPr="0066570D">
              <w:rPr>
                <w:rFonts w:ascii="Arial" w:hAnsi="Arial" w:cs="Arial"/>
                <w:szCs w:val="24"/>
                <w:lang w:val="en-GB"/>
              </w:rPr>
              <w:t>3.3 Tree Canopy and Deep Soil Areas</w:t>
            </w:r>
          </w:p>
        </w:tc>
        <w:tc>
          <w:tcPr>
            <w:tcW w:w="1985" w:type="dxa"/>
            <w:vMerge/>
            <w:shd w:val="clear" w:color="auto" w:fill="92D050"/>
            <w:vAlign w:val="center"/>
          </w:tcPr>
          <w:p w14:paraId="1B089CF3" w14:textId="77777777" w:rsidR="00432497" w:rsidRPr="0066570D" w:rsidRDefault="00432497" w:rsidP="00196B93">
            <w:pPr>
              <w:jc w:val="center"/>
              <w:rPr>
                <w:rFonts w:ascii="Arial" w:hAnsi="Arial" w:cs="Arial"/>
                <w:b/>
                <w:bCs/>
                <w:szCs w:val="24"/>
                <w:lang w:val="en-GB"/>
              </w:rPr>
            </w:pPr>
          </w:p>
        </w:tc>
        <w:tc>
          <w:tcPr>
            <w:tcW w:w="1134" w:type="dxa"/>
            <w:shd w:val="clear" w:color="auto" w:fill="92D050"/>
            <w:vAlign w:val="center"/>
          </w:tcPr>
          <w:p w14:paraId="3479E255"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r>
      <w:tr w:rsidR="00432497" w:rsidRPr="0066570D" w14:paraId="477931FE" w14:textId="77777777" w:rsidTr="00196B93">
        <w:tc>
          <w:tcPr>
            <w:tcW w:w="5098" w:type="dxa"/>
          </w:tcPr>
          <w:p w14:paraId="099E1E8D" w14:textId="77777777" w:rsidR="00432497" w:rsidRPr="0066570D" w:rsidRDefault="00432497" w:rsidP="00196B93">
            <w:pPr>
              <w:numPr>
                <w:ilvl w:val="0"/>
                <w:numId w:val="14"/>
              </w:numPr>
              <w:contextualSpacing/>
              <w:rPr>
                <w:rFonts w:ascii="Arial" w:hAnsi="Arial" w:cs="Arial"/>
                <w:szCs w:val="24"/>
                <w:lang w:val="en-GB"/>
              </w:rPr>
            </w:pPr>
            <w:r w:rsidRPr="0066570D">
              <w:rPr>
                <w:rFonts w:ascii="Arial" w:hAnsi="Arial" w:cs="Arial"/>
                <w:szCs w:val="24"/>
                <w:lang w:val="en-GB"/>
              </w:rPr>
              <w:t>3.4 Communal Open Space</w:t>
            </w:r>
          </w:p>
        </w:tc>
        <w:tc>
          <w:tcPr>
            <w:tcW w:w="1985" w:type="dxa"/>
            <w:vMerge/>
            <w:shd w:val="clear" w:color="auto" w:fill="92D050"/>
            <w:vAlign w:val="center"/>
          </w:tcPr>
          <w:p w14:paraId="1206B6E1" w14:textId="77777777" w:rsidR="00432497" w:rsidRPr="0066570D" w:rsidRDefault="00432497" w:rsidP="00196B93">
            <w:pPr>
              <w:jc w:val="center"/>
              <w:rPr>
                <w:rFonts w:ascii="Arial" w:hAnsi="Arial" w:cs="Arial"/>
                <w:b/>
                <w:bCs/>
                <w:szCs w:val="24"/>
                <w:lang w:val="en-GB"/>
              </w:rPr>
            </w:pPr>
          </w:p>
        </w:tc>
        <w:tc>
          <w:tcPr>
            <w:tcW w:w="1134" w:type="dxa"/>
            <w:shd w:val="clear" w:color="auto" w:fill="92D050"/>
            <w:vAlign w:val="center"/>
          </w:tcPr>
          <w:p w14:paraId="26A29D4C"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r>
      <w:tr w:rsidR="00432497" w:rsidRPr="0066570D" w14:paraId="04096BDA" w14:textId="77777777" w:rsidTr="00196B93">
        <w:tc>
          <w:tcPr>
            <w:tcW w:w="5098" w:type="dxa"/>
          </w:tcPr>
          <w:p w14:paraId="0F7FBEC2" w14:textId="77777777" w:rsidR="00432497" w:rsidRPr="0066570D" w:rsidRDefault="00432497" w:rsidP="00196B93">
            <w:pPr>
              <w:numPr>
                <w:ilvl w:val="0"/>
                <w:numId w:val="14"/>
              </w:numPr>
              <w:tabs>
                <w:tab w:val="left" w:pos="1190"/>
              </w:tabs>
              <w:contextualSpacing/>
              <w:rPr>
                <w:rFonts w:ascii="Arial" w:hAnsi="Arial" w:cs="Arial"/>
                <w:szCs w:val="24"/>
                <w:lang w:val="en-GB"/>
              </w:rPr>
            </w:pPr>
            <w:r w:rsidRPr="0066570D">
              <w:rPr>
                <w:rFonts w:ascii="Arial" w:hAnsi="Arial" w:cs="Arial"/>
                <w:szCs w:val="24"/>
                <w:lang w:val="en-GB"/>
              </w:rPr>
              <w:t>3.6 Public Domain Interface</w:t>
            </w:r>
          </w:p>
        </w:tc>
        <w:tc>
          <w:tcPr>
            <w:tcW w:w="1985" w:type="dxa"/>
            <w:vMerge/>
            <w:shd w:val="clear" w:color="auto" w:fill="92D050"/>
            <w:vAlign w:val="center"/>
          </w:tcPr>
          <w:p w14:paraId="32C5D804" w14:textId="77777777" w:rsidR="00432497" w:rsidRPr="0066570D" w:rsidRDefault="00432497" w:rsidP="00196B93">
            <w:pPr>
              <w:jc w:val="center"/>
              <w:rPr>
                <w:rFonts w:ascii="Arial" w:hAnsi="Arial" w:cs="Arial"/>
                <w:b/>
                <w:bCs/>
                <w:szCs w:val="24"/>
                <w:lang w:val="en-GB"/>
              </w:rPr>
            </w:pPr>
          </w:p>
        </w:tc>
        <w:tc>
          <w:tcPr>
            <w:tcW w:w="1134" w:type="dxa"/>
            <w:shd w:val="clear" w:color="auto" w:fill="FFC000"/>
            <w:vAlign w:val="center"/>
          </w:tcPr>
          <w:p w14:paraId="6AFCEC7D"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1</w:t>
            </w:r>
          </w:p>
        </w:tc>
      </w:tr>
      <w:tr w:rsidR="00432497" w:rsidRPr="0066570D" w14:paraId="2B496C17" w14:textId="77777777" w:rsidTr="00196B93">
        <w:tc>
          <w:tcPr>
            <w:tcW w:w="5098" w:type="dxa"/>
          </w:tcPr>
          <w:p w14:paraId="787B4828" w14:textId="77777777" w:rsidR="00432497" w:rsidRPr="0066570D" w:rsidRDefault="00432497" w:rsidP="00196B93">
            <w:pPr>
              <w:numPr>
                <w:ilvl w:val="0"/>
                <w:numId w:val="14"/>
              </w:numPr>
              <w:contextualSpacing/>
              <w:rPr>
                <w:rFonts w:ascii="Arial" w:hAnsi="Arial" w:cs="Arial"/>
                <w:szCs w:val="24"/>
                <w:lang w:val="en-GB"/>
              </w:rPr>
            </w:pPr>
            <w:r w:rsidRPr="0066570D">
              <w:rPr>
                <w:rFonts w:ascii="Arial" w:hAnsi="Arial" w:cs="Arial"/>
                <w:szCs w:val="24"/>
                <w:lang w:val="en-GB"/>
              </w:rPr>
              <w:t>4.12 Landscape Design</w:t>
            </w:r>
          </w:p>
        </w:tc>
        <w:tc>
          <w:tcPr>
            <w:tcW w:w="1985" w:type="dxa"/>
            <w:vMerge/>
            <w:shd w:val="clear" w:color="auto" w:fill="92D050"/>
            <w:vAlign w:val="center"/>
          </w:tcPr>
          <w:p w14:paraId="2C8C2F0D" w14:textId="77777777" w:rsidR="00432497" w:rsidRPr="0066570D" w:rsidRDefault="00432497" w:rsidP="00196B93">
            <w:pPr>
              <w:jc w:val="center"/>
              <w:rPr>
                <w:rFonts w:ascii="Arial" w:hAnsi="Arial" w:cs="Arial"/>
                <w:b/>
                <w:bCs/>
                <w:szCs w:val="24"/>
                <w:lang w:val="en-GB"/>
              </w:rPr>
            </w:pPr>
          </w:p>
        </w:tc>
        <w:tc>
          <w:tcPr>
            <w:tcW w:w="1134" w:type="dxa"/>
            <w:shd w:val="clear" w:color="auto" w:fill="92D050"/>
            <w:vAlign w:val="center"/>
          </w:tcPr>
          <w:p w14:paraId="18F5DDC4"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r>
      <w:tr w:rsidR="00432497" w:rsidRPr="0066570D" w14:paraId="43736790" w14:textId="77777777" w:rsidTr="00196B93">
        <w:tc>
          <w:tcPr>
            <w:tcW w:w="5098" w:type="dxa"/>
          </w:tcPr>
          <w:p w14:paraId="3AC47790" w14:textId="77777777" w:rsidR="00432497" w:rsidRPr="0066570D" w:rsidRDefault="00432497" w:rsidP="00196B93">
            <w:pPr>
              <w:numPr>
                <w:ilvl w:val="0"/>
                <w:numId w:val="14"/>
              </w:numPr>
              <w:contextualSpacing/>
              <w:rPr>
                <w:rFonts w:ascii="Arial" w:hAnsi="Arial" w:cs="Arial"/>
                <w:szCs w:val="24"/>
                <w:lang w:val="en-GB"/>
              </w:rPr>
            </w:pPr>
            <w:r w:rsidRPr="0066570D">
              <w:rPr>
                <w:rFonts w:ascii="Arial" w:hAnsi="Arial" w:cs="Arial"/>
                <w:szCs w:val="24"/>
                <w:lang w:val="en-GB"/>
              </w:rPr>
              <w:t>4.16 Water Management Conservation</w:t>
            </w:r>
          </w:p>
        </w:tc>
        <w:tc>
          <w:tcPr>
            <w:tcW w:w="1985" w:type="dxa"/>
            <w:vMerge/>
            <w:shd w:val="clear" w:color="auto" w:fill="92D050"/>
            <w:vAlign w:val="center"/>
          </w:tcPr>
          <w:p w14:paraId="1E2B948C" w14:textId="77777777" w:rsidR="00432497" w:rsidRPr="0066570D" w:rsidRDefault="00432497" w:rsidP="00196B93">
            <w:pPr>
              <w:jc w:val="center"/>
              <w:rPr>
                <w:rFonts w:ascii="Arial" w:hAnsi="Arial" w:cs="Arial"/>
                <w:b/>
                <w:bCs/>
                <w:szCs w:val="24"/>
                <w:lang w:val="en-GB"/>
              </w:rPr>
            </w:pPr>
          </w:p>
        </w:tc>
        <w:tc>
          <w:tcPr>
            <w:tcW w:w="1134" w:type="dxa"/>
            <w:shd w:val="clear" w:color="auto" w:fill="92D050"/>
            <w:vAlign w:val="center"/>
          </w:tcPr>
          <w:p w14:paraId="08EE9268"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r>
      <w:tr w:rsidR="00432497" w:rsidRPr="0066570D" w14:paraId="557ED294" w14:textId="77777777" w:rsidTr="00196B93">
        <w:tc>
          <w:tcPr>
            <w:tcW w:w="5098" w:type="dxa"/>
          </w:tcPr>
          <w:p w14:paraId="3D58D99A"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3: Built Form and Scale</w:t>
            </w:r>
          </w:p>
        </w:tc>
        <w:tc>
          <w:tcPr>
            <w:tcW w:w="1985" w:type="dxa"/>
            <w:shd w:val="clear" w:color="auto" w:fill="92D050"/>
            <w:vAlign w:val="center"/>
          </w:tcPr>
          <w:p w14:paraId="14A0BE11"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c>
          <w:tcPr>
            <w:tcW w:w="1134" w:type="dxa"/>
            <w:vAlign w:val="center"/>
          </w:tcPr>
          <w:p w14:paraId="75A852D6"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r w:rsidR="00432497" w:rsidRPr="0066570D" w14:paraId="68B9744A" w14:textId="77777777" w:rsidTr="00196B93">
        <w:tc>
          <w:tcPr>
            <w:tcW w:w="5098" w:type="dxa"/>
          </w:tcPr>
          <w:p w14:paraId="7D6154E6"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4: Functionality and Built Quality</w:t>
            </w:r>
          </w:p>
        </w:tc>
        <w:tc>
          <w:tcPr>
            <w:tcW w:w="1985" w:type="dxa"/>
            <w:shd w:val="clear" w:color="auto" w:fill="FFC000"/>
            <w:vAlign w:val="center"/>
          </w:tcPr>
          <w:p w14:paraId="1A02F34B"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1</w:t>
            </w:r>
          </w:p>
        </w:tc>
        <w:tc>
          <w:tcPr>
            <w:tcW w:w="1134" w:type="dxa"/>
            <w:vAlign w:val="center"/>
          </w:tcPr>
          <w:p w14:paraId="7E3C41E9"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r w:rsidR="00432497" w:rsidRPr="0066570D" w14:paraId="49B192F5" w14:textId="77777777" w:rsidTr="00196B93">
        <w:tc>
          <w:tcPr>
            <w:tcW w:w="5098" w:type="dxa"/>
          </w:tcPr>
          <w:p w14:paraId="2DAF2369"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5: Sustainability</w:t>
            </w:r>
          </w:p>
        </w:tc>
        <w:tc>
          <w:tcPr>
            <w:tcW w:w="1985" w:type="dxa"/>
            <w:shd w:val="clear" w:color="auto" w:fill="FFC000"/>
            <w:vAlign w:val="center"/>
          </w:tcPr>
          <w:p w14:paraId="32EE3588"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2</w:t>
            </w:r>
          </w:p>
        </w:tc>
        <w:tc>
          <w:tcPr>
            <w:tcW w:w="1134" w:type="dxa"/>
            <w:vAlign w:val="center"/>
          </w:tcPr>
          <w:p w14:paraId="778879B2"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r w:rsidR="00432497" w:rsidRPr="0066570D" w14:paraId="16325C83" w14:textId="77777777" w:rsidTr="00196B93">
        <w:tc>
          <w:tcPr>
            <w:tcW w:w="5098" w:type="dxa"/>
          </w:tcPr>
          <w:p w14:paraId="3C5F8D0F"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6: Amenity</w:t>
            </w:r>
          </w:p>
        </w:tc>
        <w:tc>
          <w:tcPr>
            <w:tcW w:w="1985" w:type="dxa"/>
            <w:shd w:val="clear" w:color="auto" w:fill="92D050"/>
            <w:vAlign w:val="center"/>
          </w:tcPr>
          <w:p w14:paraId="38B339F0"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c>
          <w:tcPr>
            <w:tcW w:w="1134" w:type="dxa"/>
            <w:vAlign w:val="center"/>
          </w:tcPr>
          <w:p w14:paraId="4EC27C96"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r w:rsidR="00432497" w:rsidRPr="0066570D" w14:paraId="5F4C3F46" w14:textId="77777777" w:rsidTr="00196B93">
        <w:tc>
          <w:tcPr>
            <w:tcW w:w="5098" w:type="dxa"/>
          </w:tcPr>
          <w:p w14:paraId="2513D526"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7: Legibility</w:t>
            </w:r>
          </w:p>
        </w:tc>
        <w:tc>
          <w:tcPr>
            <w:tcW w:w="1985" w:type="dxa"/>
            <w:shd w:val="clear" w:color="auto" w:fill="92D050"/>
            <w:vAlign w:val="center"/>
          </w:tcPr>
          <w:p w14:paraId="04E4D831"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c>
          <w:tcPr>
            <w:tcW w:w="1134" w:type="dxa"/>
            <w:vAlign w:val="center"/>
          </w:tcPr>
          <w:p w14:paraId="5A468AEB"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r w:rsidR="00432497" w:rsidRPr="0066570D" w14:paraId="530C4A31" w14:textId="77777777" w:rsidTr="00196B93">
        <w:tc>
          <w:tcPr>
            <w:tcW w:w="5098" w:type="dxa"/>
          </w:tcPr>
          <w:p w14:paraId="0B243B79"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8: Safety</w:t>
            </w:r>
          </w:p>
        </w:tc>
        <w:tc>
          <w:tcPr>
            <w:tcW w:w="1985" w:type="dxa"/>
            <w:shd w:val="clear" w:color="auto" w:fill="92D050"/>
            <w:vAlign w:val="center"/>
          </w:tcPr>
          <w:p w14:paraId="080A38AC"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c>
          <w:tcPr>
            <w:tcW w:w="1134" w:type="dxa"/>
            <w:vAlign w:val="center"/>
          </w:tcPr>
          <w:p w14:paraId="0B2CDC4E"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r w:rsidR="00432497" w:rsidRPr="0066570D" w14:paraId="525F0EE9" w14:textId="77777777" w:rsidTr="00196B93">
        <w:tc>
          <w:tcPr>
            <w:tcW w:w="5098" w:type="dxa"/>
          </w:tcPr>
          <w:p w14:paraId="198719F0"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9: Community</w:t>
            </w:r>
          </w:p>
        </w:tc>
        <w:tc>
          <w:tcPr>
            <w:tcW w:w="1985" w:type="dxa"/>
            <w:shd w:val="clear" w:color="auto" w:fill="92D050"/>
            <w:vAlign w:val="center"/>
          </w:tcPr>
          <w:p w14:paraId="6EFAC162"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c>
          <w:tcPr>
            <w:tcW w:w="1134" w:type="dxa"/>
            <w:vAlign w:val="center"/>
          </w:tcPr>
          <w:p w14:paraId="24D9CB75"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r w:rsidR="00432497" w:rsidRPr="0066570D" w14:paraId="5ED9FAC4" w14:textId="77777777" w:rsidTr="00196B93">
        <w:tc>
          <w:tcPr>
            <w:tcW w:w="5098" w:type="dxa"/>
          </w:tcPr>
          <w:p w14:paraId="23CBDE75" w14:textId="77777777" w:rsidR="00432497" w:rsidRPr="0066570D" w:rsidRDefault="00432497" w:rsidP="00196B93">
            <w:pPr>
              <w:rPr>
                <w:rFonts w:ascii="Arial" w:hAnsi="Arial" w:cs="Arial"/>
                <w:szCs w:val="24"/>
                <w:lang w:val="en-GB"/>
              </w:rPr>
            </w:pPr>
            <w:r w:rsidRPr="0066570D">
              <w:rPr>
                <w:rFonts w:ascii="Arial" w:hAnsi="Arial" w:cs="Arial"/>
                <w:szCs w:val="24"/>
                <w:lang w:val="en-GB"/>
              </w:rPr>
              <w:t>Principle 10: Aesthetics</w:t>
            </w:r>
          </w:p>
        </w:tc>
        <w:tc>
          <w:tcPr>
            <w:tcW w:w="1985" w:type="dxa"/>
            <w:shd w:val="clear" w:color="auto" w:fill="92D050"/>
            <w:vAlign w:val="center"/>
          </w:tcPr>
          <w:p w14:paraId="5F21F1DD"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3</w:t>
            </w:r>
          </w:p>
        </w:tc>
        <w:tc>
          <w:tcPr>
            <w:tcW w:w="1134" w:type="dxa"/>
            <w:vAlign w:val="center"/>
          </w:tcPr>
          <w:p w14:paraId="34489070" w14:textId="77777777" w:rsidR="00432497" w:rsidRPr="0066570D" w:rsidRDefault="00432497" w:rsidP="00196B93">
            <w:pPr>
              <w:jc w:val="center"/>
              <w:rPr>
                <w:rFonts w:ascii="Arial" w:hAnsi="Arial" w:cs="Arial"/>
                <w:b/>
                <w:bCs/>
                <w:szCs w:val="24"/>
                <w:lang w:val="en-GB"/>
              </w:rPr>
            </w:pPr>
            <w:r w:rsidRPr="0066570D">
              <w:rPr>
                <w:rFonts w:ascii="Arial" w:hAnsi="Arial" w:cs="Arial"/>
                <w:b/>
                <w:bCs/>
                <w:szCs w:val="24"/>
                <w:lang w:val="en-GB"/>
              </w:rPr>
              <w:t>N/A</w:t>
            </w:r>
          </w:p>
        </w:tc>
      </w:tr>
    </w:tbl>
    <w:p w14:paraId="2ECF6E56" w14:textId="77777777" w:rsidR="00432497" w:rsidRPr="0066570D" w:rsidRDefault="00432497" w:rsidP="0066570D">
      <w:pPr>
        <w:rPr>
          <w:rFonts w:ascii="Arial" w:hAnsi="Arial" w:cs="Arial"/>
          <w:szCs w:val="24"/>
          <w:lang w:eastAsia="en-AU"/>
        </w:rPr>
      </w:pPr>
    </w:p>
    <w:p w14:paraId="223C6636" w14:textId="318E1CC4" w:rsidR="0066570D" w:rsidRPr="0066570D" w:rsidRDefault="0066570D" w:rsidP="0066570D">
      <w:pPr>
        <w:jc w:val="both"/>
        <w:rPr>
          <w:rFonts w:ascii="Arial" w:hAnsi="Arial" w:cs="Arial"/>
          <w:szCs w:val="24"/>
          <w:lang w:eastAsia="en-AU"/>
        </w:rPr>
      </w:pPr>
      <w:r w:rsidRPr="0066570D">
        <w:rPr>
          <w:rFonts w:ascii="Arial" w:eastAsia="Calibri" w:hAnsi="Arial" w:cs="Arial"/>
          <w:szCs w:val="24"/>
          <w:lang w:val="en-GB"/>
        </w:rPr>
        <w:t>The proposal is considered consistent with the 10 design principles of SPP 7.0.</w:t>
      </w:r>
    </w:p>
    <w:p w14:paraId="0229F6D8" w14:textId="77777777" w:rsidR="0066570D" w:rsidRPr="0066570D" w:rsidRDefault="0066570D" w:rsidP="0066570D">
      <w:pPr>
        <w:jc w:val="both"/>
        <w:rPr>
          <w:rFonts w:ascii="Arial" w:hAnsi="Arial" w:cs="Arial"/>
          <w:szCs w:val="24"/>
          <w:lang w:eastAsia="en-AU"/>
        </w:rPr>
      </w:pPr>
    </w:p>
    <w:p w14:paraId="1EEF6C0D" w14:textId="77777777" w:rsidR="0066570D" w:rsidRPr="0066570D" w:rsidRDefault="0066570D" w:rsidP="0066570D">
      <w:pPr>
        <w:jc w:val="both"/>
        <w:rPr>
          <w:rFonts w:ascii="Arial" w:eastAsia="Calibri" w:hAnsi="Arial" w:cs="Arial"/>
          <w:szCs w:val="24"/>
          <w:lang w:val="en-GB"/>
        </w:rPr>
      </w:pPr>
      <w:r w:rsidRPr="0066570D">
        <w:rPr>
          <w:rFonts w:ascii="Arial" w:hAnsi="Arial" w:cs="Arial"/>
          <w:szCs w:val="24"/>
          <w:lang w:eastAsia="en-AU"/>
        </w:rPr>
        <w:t xml:space="preserve">It should be noted </w:t>
      </w:r>
      <w:r w:rsidRPr="0066570D">
        <w:rPr>
          <w:rFonts w:ascii="Arial" w:hAnsi="Arial" w:cs="Arial"/>
          <w:color w:val="000000"/>
          <w:szCs w:val="24"/>
          <w:lang w:eastAsia="en-AU"/>
        </w:rPr>
        <w:t>considerable modifications to the development proposal has already been undertaken by the applicant based on the advice of the</w:t>
      </w:r>
      <w:r w:rsidRPr="0066570D">
        <w:rPr>
          <w:rFonts w:ascii="Arial" w:hAnsi="Arial" w:cs="Arial"/>
          <w:b/>
          <w:bCs/>
          <w:color w:val="000000"/>
          <w:szCs w:val="24"/>
          <w:lang w:eastAsia="en-AU"/>
        </w:rPr>
        <w:t xml:space="preserve"> </w:t>
      </w:r>
      <w:r w:rsidRPr="0066570D">
        <w:rPr>
          <w:rFonts w:ascii="Arial" w:hAnsi="Arial" w:cs="Arial"/>
          <w:szCs w:val="24"/>
          <w:lang w:eastAsia="en-AU"/>
        </w:rPr>
        <w:t>individual architectural and landscape architect engaged by the City, prior to the City’s formal DRP which was only established in May 2021</w:t>
      </w:r>
      <w:r w:rsidRPr="0066570D">
        <w:rPr>
          <w:rFonts w:ascii="Arial" w:hAnsi="Arial" w:cs="Arial"/>
          <w:b/>
          <w:bCs/>
          <w:color w:val="FF0000"/>
          <w:szCs w:val="24"/>
          <w:lang w:eastAsia="en-AU"/>
        </w:rPr>
        <w:t xml:space="preserve">. </w:t>
      </w:r>
    </w:p>
    <w:p w14:paraId="6210EF50" w14:textId="77777777" w:rsidR="0066570D" w:rsidRPr="0066570D" w:rsidRDefault="0066570D" w:rsidP="0066570D">
      <w:pPr>
        <w:jc w:val="both"/>
        <w:rPr>
          <w:rFonts w:ascii="Arial" w:eastAsia="Calibri" w:hAnsi="Arial" w:cs="Arial"/>
          <w:color w:val="000000"/>
          <w:szCs w:val="24"/>
        </w:rPr>
      </w:pPr>
    </w:p>
    <w:p w14:paraId="3EB9B092" w14:textId="3C2C4B72" w:rsidR="0066570D" w:rsidRPr="0066570D" w:rsidRDefault="0066570D" w:rsidP="0066570D">
      <w:pPr>
        <w:ind w:left="567" w:hanging="567"/>
        <w:jc w:val="both"/>
        <w:rPr>
          <w:rFonts w:ascii="Arial" w:eastAsia="Calibri" w:hAnsi="Arial" w:cs="Arial"/>
          <w:b/>
          <w:color w:val="000000"/>
          <w:szCs w:val="24"/>
        </w:rPr>
      </w:pPr>
      <w:r>
        <w:rPr>
          <w:rFonts w:ascii="Arial" w:eastAsia="Calibri" w:hAnsi="Arial" w:cs="Arial"/>
          <w:b/>
          <w:color w:val="000000"/>
          <w:szCs w:val="24"/>
        </w:rPr>
        <w:t>5</w:t>
      </w:r>
      <w:r w:rsidRPr="0066570D">
        <w:rPr>
          <w:rFonts w:ascii="Arial" w:eastAsia="Calibri" w:hAnsi="Arial" w:cs="Arial"/>
          <w:b/>
          <w:color w:val="000000"/>
          <w:szCs w:val="24"/>
        </w:rPr>
        <w:t>.2</w:t>
      </w:r>
      <w:r w:rsidRPr="0066570D">
        <w:rPr>
          <w:rFonts w:ascii="Arial" w:eastAsia="Calibri" w:hAnsi="Arial" w:cs="Arial"/>
          <w:b/>
          <w:color w:val="000000"/>
          <w:szCs w:val="24"/>
        </w:rPr>
        <w:tab/>
      </w:r>
      <w:r w:rsidRPr="0066570D">
        <w:rPr>
          <w:rFonts w:ascii="Arial" w:eastAsia="Calibri" w:hAnsi="Arial" w:cs="Arial"/>
          <w:b/>
          <w:color w:val="000000"/>
          <w:szCs w:val="22"/>
        </w:rPr>
        <w:t xml:space="preserve">Residential Design Codes Volume 2 (R-Codes) </w:t>
      </w:r>
    </w:p>
    <w:p w14:paraId="74B7A914" w14:textId="77777777" w:rsidR="0066570D" w:rsidRPr="0066570D" w:rsidRDefault="0066570D" w:rsidP="0066570D">
      <w:pPr>
        <w:jc w:val="both"/>
        <w:rPr>
          <w:rFonts w:ascii="Arial" w:eastAsia="Calibri" w:hAnsi="Arial" w:cs="Arial"/>
          <w:color w:val="000000"/>
          <w:szCs w:val="24"/>
        </w:rPr>
      </w:pPr>
    </w:p>
    <w:p w14:paraId="44DE4E84" w14:textId="77777777" w:rsidR="0066570D" w:rsidRPr="0066570D" w:rsidRDefault="0066570D" w:rsidP="0066570D">
      <w:pPr>
        <w:shd w:val="clear" w:color="auto" w:fill="FFFFFF"/>
        <w:jc w:val="both"/>
        <w:rPr>
          <w:rFonts w:ascii="Arial" w:eastAsia="Calibri" w:hAnsi="Arial" w:cs="Arial"/>
          <w:szCs w:val="24"/>
          <w:lang w:val="en-GB"/>
        </w:rPr>
      </w:pPr>
      <w:r w:rsidRPr="0066570D">
        <w:rPr>
          <w:rFonts w:ascii="Arial" w:eastAsia="Calibri" w:hAnsi="Arial" w:cs="Arial"/>
          <w:szCs w:val="24"/>
          <w:lang w:val="en-GB"/>
        </w:rPr>
        <w:t xml:space="preserve">A summary of the design elements that were identified as not meeting the Acceptable Outcomes of the R-Codes is outlined in the table below. </w:t>
      </w:r>
    </w:p>
    <w:p w14:paraId="1F76E74F" w14:textId="77777777" w:rsidR="0066570D" w:rsidRPr="0066570D" w:rsidRDefault="0066570D" w:rsidP="0066570D">
      <w:pPr>
        <w:shd w:val="clear" w:color="auto" w:fill="FFFFFF"/>
        <w:jc w:val="both"/>
        <w:rPr>
          <w:rFonts w:ascii="Arial" w:eastAsia="Calibri" w:hAnsi="Arial" w:cs="Arial"/>
          <w:szCs w:val="24"/>
          <w:lang w:val="en-GB"/>
        </w:rPr>
      </w:pPr>
    </w:p>
    <w:p w14:paraId="2F9494DF" w14:textId="77777777" w:rsidR="0066570D" w:rsidRPr="0066570D" w:rsidRDefault="0066570D" w:rsidP="0066570D">
      <w:pPr>
        <w:shd w:val="clear" w:color="auto" w:fill="FFFFFF"/>
        <w:jc w:val="both"/>
        <w:rPr>
          <w:rFonts w:ascii="Arial" w:eastAsia="Calibri" w:hAnsi="Arial" w:cs="Arial"/>
          <w:szCs w:val="24"/>
          <w:lang w:val="en-GB"/>
        </w:rPr>
      </w:pPr>
      <w:r w:rsidRPr="0066570D">
        <w:rPr>
          <w:rFonts w:ascii="Arial" w:eastAsia="Calibri" w:hAnsi="Arial" w:cs="Arial"/>
          <w:szCs w:val="24"/>
          <w:lang w:val="en-GB"/>
        </w:rPr>
        <w:t xml:space="preserve">An assessment of the proposal against the R-Codes is detailed in full in </w:t>
      </w:r>
      <w:r w:rsidRPr="0066570D">
        <w:rPr>
          <w:rFonts w:ascii="Arial" w:eastAsia="Calibri" w:hAnsi="Arial" w:cs="Arial"/>
          <w:b/>
          <w:bCs/>
          <w:szCs w:val="24"/>
          <w:lang w:val="en-GB"/>
        </w:rPr>
        <w:t>Attachment 1</w:t>
      </w:r>
      <w:r w:rsidRPr="0066570D">
        <w:rPr>
          <w:rFonts w:ascii="Arial" w:eastAsia="Calibri" w:hAnsi="Arial" w:cs="Arial"/>
          <w:szCs w:val="24"/>
          <w:lang w:val="en-GB"/>
        </w:rPr>
        <w:t xml:space="preserve">.  </w:t>
      </w:r>
    </w:p>
    <w:p w14:paraId="721FFA50" w14:textId="77777777" w:rsidR="0066570D" w:rsidRPr="0066570D" w:rsidRDefault="0066570D" w:rsidP="0066570D">
      <w:pPr>
        <w:shd w:val="clear" w:color="auto" w:fill="FFFFFF"/>
        <w:jc w:val="both"/>
        <w:rPr>
          <w:rFonts w:ascii="Arial" w:eastAsia="Calibri" w:hAnsi="Arial" w:cs="Arial"/>
          <w:szCs w:val="24"/>
          <w:lang w:val="en-GB"/>
        </w:rPr>
      </w:pPr>
    </w:p>
    <w:tbl>
      <w:tblPr>
        <w:tblStyle w:val="PolicyTablestyle1"/>
        <w:tblW w:w="0" w:type="auto"/>
        <w:tblLook w:val="04A0" w:firstRow="1" w:lastRow="0" w:firstColumn="1" w:lastColumn="0" w:noHBand="0" w:noVBand="1"/>
      </w:tblPr>
      <w:tblGrid>
        <w:gridCol w:w="1843"/>
        <w:gridCol w:w="2201"/>
        <w:gridCol w:w="2183"/>
        <w:gridCol w:w="2076"/>
      </w:tblGrid>
      <w:tr w:rsidR="0066570D" w:rsidRPr="0066570D" w14:paraId="0C318AFB" w14:textId="77777777" w:rsidTr="0066570D">
        <w:tc>
          <w:tcPr>
            <w:tcW w:w="1980" w:type="dxa"/>
            <w:shd w:val="clear" w:color="auto" w:fill="D9D9D9"/>
            <w:vAlign w:val="center"/>
          </w:tcPr>
          <w:p w14:paraId="4FD2BDF5" w14:textId="77777777" w:rsidR="0066570D" w:rsidRPr="0066570D" w:rsidRDefault="0066570D" w:rsidP="00432497">
            <w:pPr>
              <w:jc w:val="center"/>
              <w:rPr>
                <w:rFonts w:ascii="Arial" w:hAnsi="Arial" w:cs="Arial"/>
                <w:b/>
                <w:bCs/>
                <w:szCs w:val="24"/>
              </w:rPr>
            </w:pPr>
            <w:r w:rsidRPr="0066570D">
              <w:rPr>
                <w:rFonts w:ascii="Arial" w:hAnsi="Arial" w:cs="Arial"/>
                <w:b/>
                <w:bCs/>
                <w:szCs w:val="24"/>
              </w:rPr>
              <w:t>R-Codes Element</w:t>
            </w:r>
          </w:p>
        </w:tc>
        <w:tc>
          <w:tcPr>
            <w:tcW w:w="2410" w:type="dxa"/>
            <w:shd w:val="clear" w:color="auto" w:fill="D9D9D9"/>
            <w:vAlign w:val="center"/>
          </w:tcPr>
          <w:p w14:paraId="62CE333F" w14:textId="77777777" w:rsidR="0066570D" w:rsidRPr="0066570D" w:rsidRDefault="0066570D" w:rsidP="00432497">
            <w:pPr>
              <w:jc w:val="center"/>
              <w:rPr>
                <w:rFonts w:ascii="Arial" w:hAnsi="Arial" w:cs="Arial"/>
                <w:b/>
                <w:bCs/>
                <w:szCs w:val="24"/>
              </w:rPr>
            </w:pPr>
            <w:r w:rsidRPr="0066570D">
              <w:rPr>
                <w:rFonts w:ascii="Arial" w:hAnsi="Arial" w:cs="Arial"/>
                <w:b/>
                <w:bCs/>
                <w:szCs w:val="24"/>
              </w:rPr>
              <w:t>Proposed</w:t>
            </w:r>
          </w:p>
        </w:tc>
        <w:tc>
          <w:tcPr>
            <w:tcW w:w="2372" w:type="dxa"/>
            <w:shd w:val="clear" w:color="auto" w:fill="D9D9D9"/>
            <w:vAlign w:val="center"/>
          </w:tcPr>
          <w:p w14:paraId="1B90F086" w14:textId="77777777" w:rsidR="0066570D" w:rsidRPr="0066570D" w:rsidRDefault="0066570D" w:rsidP="00432497">
            <w:pPr>
              <w:jc w:val="center"/>
              <w:rPr>
                <w:rFonts w:ascii="Arial" w:hAnsi="Arial" w:cs="Arial"/>
                <w:b/>
                <w:bCs/>
                <w:szCs w:val="24"/>
              </w:rPr>
            </w:pPr>
            <w:r w:rsidRPr="0066570D">
              <w:rPr>
                <w:rFonts w:ascii="Arial" w:hAnsi="Arial" w:cs="Arial"/>
                <w:b/>
                <w:bCs/>
                <w:szCs w:val="24"/>
              </w:rPr>
              <w:t xml:space="preserve">Acceptable Outcomes </w:t>
            </w:r>
          </w:p>
        </w:tc>
        <w:tc>
          <w:tcPr>
            <w:tcW w:w="2254" w:type="dxa"/>
            <w:shd w:val="clear" w:color="auto" w:fill="D9D9D9"/>
            <w:vAlign w:val="center"/>
          </w:tcPr>
          <w:p w14:paraId="22680917" w14:textId="77777777" w:rsidR="0066570D" w:rsidRPr="0066570D" w:rsidRDefault="0066570D" w:rsidP="00432497">
            <w:pPr>
              <w:jc w:val="center"/>
              <w:rPr>
                <w:rFonts w:ascii="Arial" w:hAnsi="Arial" w:cs="Arial"/>
                <w:b/>
                <w:bCs/>
                <w:szCs w:val="24"/>
              </w:rPr>
            </w:pPr>
            <w:r w:rsidRPr="0066570D">
              <w:rPr>
                <w:rFonts w:ascii="Arial" w:hAnsi="Arial" w:cs="Arial"/>
                <w:b/>
                <w:bCs/>
                <w:szCs w:val="24"/>
              </w:rPr>
              <w:t>Element Objectives</w:t>
            </w:r>
          </w:p>
        </w:tc>
      </w:tr>
      <w:tr w:rsidR="0066570D" w:rsidRPr="0066570D" w14:paraId="76B4670E" w14:textId="77777777" w:rsidTr="00196B93">
        <w:tc>
          <w:tcPr>
            <w:tcW w:w="1980" w:type="dxa"/>
            <w:vAlign w:val="center"/>
          </w:tcPr>
          <w:p w14:paraId="63AD6791" w14:textId="77777777" w:rsidR="0066570D" w:rsidRPr="0066570D" w:rsidRDefault="0066570D" w:rsidP="00432497">
            <w:pPr>
              <w:jc w:val="center"/>
              <w:rPr>
                <w:rFonts w:ascii="Arial" w:hAnsi="Arial" w:cs="Arial"/>
                <w:szCs w:val="24"/>
              </w:rPr>
            </w:pPr>
            <w:r w:rsidRPr="0066570D">
              <w:rPr>
                <w:rFonts w:ascii="Arial" w:hAnsi="Arial" w:cs="Arial"/>
                <w:szCs w:val="24"/>
              </w:rPr>
              <w:t>Element 2.2</w:t>
            </w:r>
            <w:proofErr w:type="gramStart"/>
            <w:r w:rsidRPr="0066570D">
              <w:rPr>
                <w:rFonts w:ascii="Arial" w:hAnsi="Arial" w:cs="Arial"/>
                <w:szCs w:val="24"/>
              </w:rPr>
              <w:t>-  Building</w:t>
            </w:r>
            <w:proofErr w:type="gramEnd"/>
            <w:r w:rsidRPr="0066570D">
              <w:rPr>
                <w:rFonts w:ascii="Arial" w:hAnsi="Arial" w:cs="Arial"/>
                <w:szCs w:val="24"/>
              </w:rPr>
              <w:t xml:space="preserve"> Height</w:t>
            </w:r>
          </w:p>
        </w:tc>
        <w:tc>
          <w:tcPr>
            <w:tcW w:w="2410" w:type="dxa"/>
            <w:vAlign w:val="center"/>
          </w:tcPr>
          <w:p w14:paraId="0E6B2236" w14:textId="77777777" w:rsidR="0066570D" w:rsidRPr="0066570D" w:rsidRDefault="0066570D" w:rsidP="00432497">
            <w:pPr>
              <w:jc w:val="center"/>
              <w:rPr>
                <w:rFonts w:ascii="Arial" w:hAnsi="Arial" w:cs="Arial"/>
                <w:szCs w:val="24"/>
              </w:rPr>
            </w:pPr>
            <w:r w:rsidRPr="0066570D">
              <w:rPr>
                <w:rFonts w:ascii="Arial" w:hAnsi="Arial" w:cs="Arial"/>
                <w:szCs w:val="24"/>
              </w:rPr>
              <w:t>4 storeys and 14.6m overall building height from Natural Ground Level (NGL)</w:t>
            </w:r>
          </w:p>
        </w:tc>
        <w:tc>
          <w:tcPr>
            <w:tcW w:w="2372" w:type="dxa"/>
            <w:vAlign w:val="center"/>
          </w:tcPr>
          <w:p w14:paraId="3F0C20BF" w14:textId="77777777" w:rsidR="0066570D" w:rsidRPr="0066570D" w:rsidRDefault="0066570D" w:rsidP="00432497">
            <w:pPr>
              <w:jc w:val="center"/>
              <w:rPr>
                <w:rFonts w:ascii="Arial" w:hAnsi="Arial" w:cs="Arial"/>
                <w:szCs w:val="24"/>
              </w:rPr>
            </w:pPr>
            <w:r w:rsidRPr="0066570D">
              <w:rPr>
                <w:rFonts w:ascii="Arial" w:hAnsi="Arial" w:cs="Arial"/>
                <w:szCs w:val="24"/>
              </w:rPr>
              <w:t>3 storeys and 12.0m overall building height from Natural Ground Level (NGL)</w:t>
            </w:r>
          </w:p>
        </w:tc>
        <w:tc>
          <w:tcPr>
            <w:tcW w:w="2254" w:type="dxa"/>
            <w:vAlign w:val="center"/>
          </w:tcPr>
          <w:p w14:paraId="4F5122E4" w14:textId="77777777" w:rsidR="0066570D" w:rsidRPr="0066570D" w:rsidRDefault="0066570D" w:rsidP="00432497">
            <w:pPr>
              <w:jc w:val="center"/>
              <w:rPr>
                <w:rFonts w:ascii="Arial" w:hAnsi="Arial" w:cs="Arial"/>
                <w:szCs w:val="24"/>
              </w:rPr>
            </w:pPr>
            <w:r w:rsidRPr="0066570D">
              <w:rPr>
                <w:rFonts w:ascii="Arial" w:hAnsi="Arial" w:cs="Arial"/>
                <w:szCs w:val="24"/>
              </w:rPr>
              <w:t>Element Objectives 02.2.1, 02.2.2, 02.2.3 and 02.2.4 is achieved.</w:t>
            </w:r>
          </w:p>
        </w:tc>
      </w:tr>
      <w:tr w:rsidR="0066570D" w:rsidRPr="0066570D" w14:paraId="31DF8B8A" w14:textId="77777777" w:rsidTr="00196B93">
        <w:tc>
          <w:tcPr>
            <w:tcW w:w="1980" w:type="dxa"/>
            <w:vAlign w:val="center"/>
          </w:tcPr>
          <w:p w14:paraId="01E28950" w14:textId="77777777" w:rsidR="0066570D" w:rsidRPr="0066570D" w:rsidRDefault="0066570D" w:rsidP="00432497">
            <w:pPr>
              <w:jc w:val="center"/>
              <w:rPr>
                <w:rFonts w:ascii="Arial" w:hAnsi="Arial" w:cs="Arial"/>
                <w:szCs w:val="24"/>
              </w:rPr>
            </w:pPr>
            <w:r w:rsidRPr="0066570D">
              <w:rPr>
                <w:rFonts w:ascii="Arial" w:hAnsi="Arial" w:cs="Arial"/>
                <w:szCs w:val="24"/>
              </w:rPr>
              <w:lastRenderedPageBreak/>
              <w:t>Element 2.5- Plot Ratio</w:t>
            </w:r>
          </w:p>
        </w:tc>
        <w:tc>
          <w:tcPr>
            <w:tcW w:w="2410" w:type="dxa"/>
            <w:vAlign w:val="center"/>
          </w:tcPr>
          <w:p w14:paraId="6ABA740A" w14:textId="77777777" w:rsidR="0066570D" w:rsidRPr="0066570D" w:rsidRDefault="0066570D" w:rsidP="00432497">
            <w:pPr>
              <w:jc w:val="center"/>
              <w:rPr>
                <w:rFonts w:ascii="Arial" w:hAnsi="Arial" w:cs="Arial"/>
                <w:szCs w:val="24"/>
                <w:vertAlign w:val="superscript"/>
              </w:rPr>
            </w:pPr>
            <w:r w:rsidRPr="0066570D">
              <w:rPr>
                <w:rFonts w:ascii="Arial" w:hAnsi="Arial" w:cs="Arial"/>
                <w:szCs w:val="24"/>
              </w:rPr>
              <w:t>0.95 or 864m</w:t>
            </w:r>
            <w:r w:rsidRPr="0066570D">
              <w:rPr>
                <w:rFonts w:ascii="Arial" w:hAnsi="Arial" w:cs="Arial"/>
                <w:szCs w:val="24"/>
                <w:vertAlign w:val="superscript"/>
              </w:rPr>
              <w:t>2</w:t>
            </w:r>
            <w:r w:rsidRPr="0066570D">
              <w:rPr>
                <w:rFonts w:ascii="Arial" w:hAnsi="Arial" w:cs="Arial"/>
                <w:szCs w:val="24"/>
              </w:rPr>
              <w:t xml:space="preserve"> (19% increase)</w:t>
            </w:r>
          </w:p>
        </w:tc>
        <w:tc>
          <w:tcPr>
            <w:tcW w:w="2372" w:type="dxa"/>
            <w:vAlign w:val="center"/>
          </w:tcPr>
          <w:p w14:paraId="0E028366" w14:textId="77777777" w:rsidR="0066570D" w:rsidRPr="0066570D" w:rsidRDefault="0066570D" w:rsidP="00432497">
            <w:pPr>
              <w:jc w:val="center"/>
              <w:rPr>
                <w:rFonts w:ascii="Arial" w:hAnsi="Arial" w:cs="Arial"/>
                <w:szCs w:val="24"/>
              </w:rPr>
            </w:pPr>
            <w:r w:rsidRPr="0066570D">
              <w:rPr>
                <w:rFonts w:ascii="Arial" w:hAnsi="Arial" w:cs="Arial"/>
                <w:szCs w:val="24"/>
              </w:rPr>
              <w:t>0.8 or 729m</w:t>
            </w:r>
            <w:r w:rsidRPr="0066570D">
              <w:rPr>
                <w:rFonts w:ascii="Arial" w:hAnsi="Arial" w:cs="Arial"/>
                <w:szCs w:val="24"/>
                <w:vertAlign w:val="superscript"/>
              </w:rPr>
              <w:t>2</w:t>
            </w:r>
          </w:p>
        </w:tc>
        <w:tc>
          <w:tcPr>
            <w:tcW w:w="2254" w:type="dxa"/>
            <w:vAlign w:val="center"/>
          </w:tcPr>
          <w:p w14:paraId="1177896B" w14:textId="77777777" w:rsidR="0066570D" w:rsidRPr="0066570D" w:rsidRDefault="0066570D" w:rsidP="00432497">
            <w:pPr>
              <w:jc w:val="center"/>
              <w:rPr>
                <w:rFonts w:ascii="Arial" w:hAnsi="Arial" w:cs="Arial"/>
                <w:szCs w:val="24"/>
              </w:rPr>
            </w:pPr>
            <w:r w:rsidRPr="0066570D">
              <w:rPr>
                <w:rFonts w:ascii="Arial" w:hAnsi="Arial" w:cs="Arial"/>
                <w:szCs w:val="24"/>
              </w:rPr>
              <w:t>Element Objectives 02.5.1 is achieved.</w:t>
            </w:r>
          </w:p>
        </w:tc>
      </w:tr>
      <w:tr w:rsidR="0066570D" w:rsidRPr="0066570D" w14:paraId="26159BC0" w14:textId="77777777" w:rsidTr="00196B93">
        <w:tc>
          <w:tcPr>
            <w:tcW w:w="1980" w:type="dxa"/>
            <w:vAlign w:val="center"/>
          </w:tcPr>
          <w:p w14:paraId="67F8F36A" w14:textId="77777777" w:rsidR="0066570D" w:rsidRPr="0066570D" w:rsidRDefault="0066570D" w:rsidP="00432497">
            <w:pPr>
              <w:jc w:val="center"/>
              <w:rPr>
                <w:rFonts w:ascii="Arial" w:hAnsi="Arial" w:cs="Arial"/>
                <w:szCs w:val="24"/>
              </w:rPr>
            </w:pPr>
            <w:r w:rsidRPr="0066570D">
              <w:rPr>
                <w:rFonts w:ascii="Arial" w:hAnsi="Arial" w:cs="Arial"/>
                <w:szCs w:val="24"/>
              </w:rPr>
              <w:t xml:space="preserve">Element 3.5- Visual Privacy </w:t>
            </w:r>
          </w:p>
        </w:tc>
        <w:tc>
          <w:tcPr>
            <w:tcW w:w="2410" w:type="dxa"/>
            <w:vAlign w:val="center"/>
          </w:tcPr>
          <w:p w14:paraId="549F11E2" w14:textId="77777777" w:rsidR="0066570D" w:rsidRPr="0066570D" w:rsidRDefault="0066570D" w:rsidP="00432497">
            <w:pPr>
              <w:jc w:val="center"/>
              <w:rPr>
                <w:rFonts w:ascii="Arial" w:hAnsi="Arial" w:cs="Arial"/>
                <w:szCs w:val="24"/>
              </w:rPr>
            </w:pPr>
            <w:r w:rsidRPr="0066570D">
              <w:rPr>
                <w:rFonts w:ascii="Arial" w:hAnsi="Arial" w:cs="Arial"/>
                <w:szCs w:val="24"/>
              </w:rPr>
              <w:t xml:space="preserve">Apartments </w:t>
            </w:r>
            <w:proofErr w:type="gramStart"/>
            <w:r w:rsidRPr="0066570D">
              <w:rPr>
                <w:rFonts w:ascii="Arial" w:hAnsi="Arial" w:cs="Arial"/>
                <w:szCs w:val="24"/>
              </w:rPr>
              <w:t>1 and 2 bedroom</w:t>
            </w:r>
            <w:proofErr w:type="gramEnd"/>
            <w:r w:rsidRPr="0066570D">
              <w:rPr>
                <w:rFonts w:ascii="Arial" w:hAnsi="Arial" w:cs="Arial"/>
                <w:szCs w:val="24"/>
              </w:rPr>
              <w:t xml:space="preserve"> habitable room window is solely provided with a highlight window.</w:t>
            </w:r>
          </w:p>
        </w:tc>
        <w:tc>
          <w:tcPr>
            <w:tcW w:w="2372" w:type="dxa"/>
            <w:vAlign w:val="center"/>
          </w:tcPr>
          <w:p w14:paraId="757DE5E9" w14:textId="77777777" w:rsidR="0066570D" w:rsidRPr="0066570D" w:rsidRDefault="0066570D" w:rsidP="00432497">
            <w:pPr>
              <w:jc w:val="center"/>
              <w:rPr>
                <w:rFonts w:ascii="Arial" w:hAnsi="Arial" w:cs="Arial"/>
                <w:szCs w:val="24"/>
              </w:rPr>
            </w:pPr>
            <w:r w:rsidRPr="0066570D">
              <w:rPr>
                <w:rFonts w:ascii="Arial" w:hAnsi="Arial" w:cs="Arial"/>
                <w:szCs w:val="24"/>
              </w:rPr>
              <w:t>Habitable room windows without excessive reliance on high sill levels or permanent screening of windows.</w:t>
            </w:r>
          </w:p>
        </w:tc>
        <w:tc>
          <w:tcPr>
            <w:tcW w:w="2254" w:type="dxa"/>
            <w:vAlign w:val="center"/>
          </w:tcPr>
          <w:p w14:paraId="79EA218A" w14:textId="77777777" w:rsidR="0066570D" w:rsidRPr="0066570D" w:rsidRDefault="0066570D" w:rsidP="00432497">
            <w:pPr>
              <w:jc w:val="center"/>
              <w:rPr>
                <w:rFonts w:ascii="Arial" w:hAnsi="Arial" w:cs="Arial"/>
                <w:szCs w:val="24"/>
              </w:rPr>
            </w:pPr>
            <w:r w:rsidRPr="0066570D">
              <w:rPr>
                <w:rFonts w:ascii="Arial" w:hAnsi="Arial" w:cs="Arial"/>
                <w:szCs w:val="24"/>
              </w:rPr>
              <w:t>Element Objectives 03.5.1 is achieved.</w:t>
            </w:r>
          </w:p>
        </w:tc>
      </w:tr>
      <w:tr w:rsidR="0066570D" w:rsidRPr="0066570D" w14:paraId="073D3675" w14:textId="77777777" w:rsidTr="00196B93">
        <w:tc>
          <w:tcPr>
            <w:tcW w:w="1980" w:type="dxa"/>
            <w:vAlign w:val="center"/>
          </w:tcPr>
          <w:p w14:paraId="2604EEE4" w14:textId="77777777" w:rsidR="0066570D" w:rsidRPr="0066570D" w:rsidRDefault="0066570D" w:rsidP="00432497">
            <w:pPr>
              <w:jc w:val="center"/>
              <w:rPr>
                <w:rFonts w:ascii="Arial" w:hAnsi="Arial" w:cs="Arial"/>
                <w:szCs w:val="24"/>
              </w:rPr>
            </w:pPr>
            <w:r w:rsidRPr="0066570D">
              <w:rPr>
                <w:rFonts w:ascii="Arial" w:hAnsi="Arial" w:cs="Arial"/>
                <w:szCs w:val="24"/>
              </w:rPr>
              <w:t>Element 4.5</w:t>
            </w:r>
            <w:proofErr w:type="gramStart"/>
            <w:r w:rsidRPr="0066570D">
              <w:rPr>
                <w:rFonts w:ascii="Arial" w:hAnsi="Arial" w:cs="Arial"/>
                <w:szCs w:val="24"/>
              </w:rPr>
              <w:t>-  Circulation</w:t>
            </w:r>
            <w:proofErr w:type="gramEnd"/>
            <w:r w:rsidRPr="0066570D">
              <w:rPr>
                <w:rFonts w:ascii="Arial" w:hAnsi="Arial" w:cs="Arial"/>
                <w:szCs w:val="24"/>
              </w:rPr>
              <w:t xml:space="preserve"> and Common Spaces</w:t>
            </w:r>
          </w:p>
        </w:tc>
        <w:tc>
          <w:tcPr>
            <w:tcW w:w="2410" w:type="dxa"/>
            <w:vAlign w:val="center"/>
          </w:tcPr>
          <w:p w14:paraId="264D6803" w14:textId="77777777" w:rsidR="0066570D" w:rsidRPr="0066570D" w:rsidRDefault="0066570D" w:rsidP="00432497">
            <w:pPr>
              <w:jc w:val="center"/>
              <w:rPr>
                <w:rFonts w:ascii="Arial" w:hAnsi="Arial" w:cs="Arial"/>
                <w:szCs w:val="24"/>
              </w:rPr>
            </w:pPr>
            <w:r w:rsidRPr="0066570D">
              <w:rPr>
                <w:rFonts w:ascii="Arial" w:hAnsi="Arial" w:cs="Arial"/>
                <w:szCs w:val="24"/>
              </w:rPr>
              <w:t xml:space="preserve">The width of circulation corridors proposed is between 1.35m - 1.44m. </w:t>
            </w:r>
          </w:p>
        </w:tc>
        <w:tc>
          <w:tcPr>
            <w:tcW w:w="2372" w:type="dxa"/>
            <w:vAlign w:val="center"/>
          </w:tcPr>
          <w:p w14:paraId="029C0400" w14:textId="77777777" w:rsidR="0066570D" w:rsidRPr="0066570D" w:rsidRDefault="0066570D" w:rsidP="00432497">
            <w:pPr>
              <w:jc w:val="center"/>
              <w:rPr>
                <w:rFonts w:ascii="Arial" w:hAnsi="Arial" w:cs="Arial"/>
                <w:szCs w:val="24"/>
              </w:rPr>
            </w:pPr>
            <w:r w:rsidRPr="0066570D">
              <w:rPr>
                <w:rFonts w:ascii="Arial" w:hAnsi="Arial" w:cs="Arial"/>
                <w:bCs/>
                <w:szCs w:val="24"/>
              </w:rPr>
              <w:t>Circulation corridors are a minimum 1.5m in width</w:t>
            </w:r>
          </w:p>
        </w:tc>
        <w:tc>
          <w:tcPr>
            <w:tcW w:w="2254" w:type="dxa"/>
            <w:vAlign w:val="center"/>
          </w:tcPr>
          <w:p w14:paraId="36521D5D" w14:textId="77777777" w:rsidR="0066570D" w:rsidRPr="0066570D" w:rsidRDefault="0066570D" w:rsidP="00432497">
            <w:pPr>
              <w:jc w:val="center"/>
              <w:rPr>
                <w:rFonts w:ascii="Arial" w:hAnsi="Arial" w:cs="Arial"/>
                <w:szCs w:val="24"/>
              </w:rPr>
            </w:pPr>
            <w:r w:rsidRPr="0066570D">
              <w:rPr>
                <w:rFonts w:ascii="Arial" w:hAnsi="Arial" w:cs="Arial"/>
                <w:szCs w:val="24"/>
              </w:rPr>
              <w:t>Element Objectives 04.5.1 and 04.5.2 is achieved.</w:t>
            </w:r>
          </w:p>
        </w:tc>
      </w:tr>
    </w:tbl>
    <w:p w14:paraId="525EDD6D" w14:textId="77777777" w:rsidR="0066570D" w:rsidRPr="0066570D" w:rsidRDefault="0066570D" w:rsidP="0066570D">
      <w:pPr>
        <w:jc w:val="both"/>
        <w:rPr>
          <w:rFonts w:ascii="Arial" w:eastAsia="Calibri" w:hAnsi="Arial" w:cs="Arial"/>
          <w:color w:val="000000"/>
          <w:szCs w:val="24"/>
        </w:rPr>
      </w:pPr>
    </w:p>
    <w:p w14:paraId="1C617DE9" w14:textId="77777777" w:rsidR="0066570D" w:rsidRPr="0066570D" w:rsidRDefault="0066570D" w:rsidP="0066570D">
      <w:pPr>
        <w:numPr>
          <w:ilvl w:val="0"/>
          <w:numId w:val="10"/>
        </w:numPr>
        <w:spacing w:after="200" w:line="276" w:lineRule="auto"/>
        <w:ind w:left="709" w:hanging="709"/>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Recommendation to JDAP</w:t>
      </w:r>
    </w:p>
    <w:p w14:paraId="632808EB" w14:textId="77777777" w:rsidR="0066570D" w:rsidRPr="0066570D" w:rsidRDefault="0066570D" w:rsidP="0066570D">
      <w:pPr>
        <w:jc w:val="both"/>
        <w:rPr>
          <w:rFonts w:ascii="Arial" w:eastAsia="Calibri" w:hAnsi="Arial" w:cs="Arial"/>
          <w:bCs/>
          <w:color w:val="000000"/>
          <w:szCs w:val="24"/>
        </w:rPr>
      </w:pPr>
    </w:p>
    <w:p w14:paraId="11EAFED5" w14:textId="77777777" w:rsidR="0066570D" w:rsidRPr="0066570D" w:rsidRDefault="0066570D" w:rsidP="0066570D">
      <w:pPr>
        <w:jc w:val="both"/>
        <w:rPr>
          <w:rFonts w:ascii="Arial" w:hAnsi="Arial" w:cs="Arial"/>
          <w:szCs w:val="24"/>
          <w:lang w:val="en-GB"/>
        </w:rPr>
      </w:pPr>
      <w:r w:rsidRPr="0066570D">
        <w:rPr>
          <w:rFonts w:ascii="Arial" w:eastAsia="Calibri" w:hAnsi="Arial" w:cs="Arial"/>
          <w:color w:val="000000"/>
          <w:szCs w:val="24"/>
          <w:lang w:val="en-GB"/>
        </w:rPr>
        <w:t xml:space="preserve">Administration recommends that Council </w:t>
      </w:r>
      <w:r w:rsidRPr="0066570D">
        <w:rPr>
          <w:rFonts w:ascii="Arial" w:hAnsi="Arial" w:cs="Arial"/>
          <w:szCs w:val="24"/>
          <w:lang w:val="en-GB"/>
        </w:rPr>
        <w:t xml:space="preserve">adopts the Officer Recommendation contained in the Responsible Authority Report to recommend approval of the development, as included in </w:t>
      </w:r>
      <w:r w:rsidRPr="0066570D">
        <w:rPr>
          <w:rFonts w:ascii="Arial" w:hAnsi="Arial" w:cs="Arial"/>
          <w:b/>
          <w:bCs/>
          <w:szCs w:val="24"/>
          <w:lang w:val="en-GB"/>
        </w:rPr>
        <w:t>Attachment 1</w:t>
      </w:r>
      <w:r w:rsidRPr="0066570D">
        <w:rPr>
          <w:rFonts w:ascii="Arial" w:hAnsi="Arial" w:cs="Arial"/>
          <w:szCs w:val="24"/>
          <w:lang w:val="en-GB"/>
        </w:rPr>
        <w:t xml:space="preserve">. </w:t>
      </w:r>
    </w:p>
    <w:p w14:paraId="7F3EF496" w14:textId="77777777" w:rsidR="0066570D" w:rsidRPr="0066570D" w:rsidRDefault="0066570D" w:rsidP="0066570D">
      <w:pPr>
        <w:jc w:val="both"/>
        <w:rPr>
          <w:rFonts w:ascii="Arial" w:hAnsi="Arial" w:cs="Arial"/>
          <w:szCs w:val="24"/>
          <w:lang w:val="en-GB"/>
        </w:rPr>
      </w:pPr>
    </w:p>
    <w:p w14:paraId="2D3A1C13" w14:textId="77777777" w:rsidR="0066570D" w:rsidRPr="0066570D" w:rsidRDefault="0066570D" w:rsidP="0066570D">
      <w:pPr>
        <w:jc w:val="both"/>
        <w:rPr>
          <w:rFonts w:ascii="Arial" w:hAnsi="Arial" w:cs="Arial"/>
          <w:szCs w:val="24"/>
          <w:lang w:val="en-GB"/>
        </w:rPr>
      </w:pPr>
      <w:proofErr w:type="gramStart"/>
      <w:r w:rsidRPr="0066570D">
        <w:rPr>
          <w:rFonts w:ascii="Arial" w:hAnsi="Arial" w:cs="Arial"/>
          <w:szCs w:val="24"/>
          <w:lang w:val="en-GB"/>
        </w:rPr>
        <w:t>In the event that</w:t>
      </w:r>
      <w:proofErr w:type="gramEnd"/>
      <w:r w:rsidRPr="0066570D">
        <w:rPr>
          <w:rFonts w:ascii="Arial" w:hAnsi="Arial" w:cs="Arial"/>
          <w:szCs w:val="24"/>
          <w:lang w:val="en-GB"/>
        </w:rPr>
        <w:t xml:space="preserve"> Council resolves to recommend to the JDAP that the application should be refused, the following is provided to assist: </w:t>
      </w:r>
    </w:p>
    <w:p w14:paraId="2953C8DD" w14:textId="77777777" w:rsidR="0066570D" w:rsidRPr="0066570D" w:rsidRDefault="0066570D" w:rsidP="0066570D">
      <w:pPr>
        <w:jc w:val="both"/>
        <w:rPr>
          <w:rFonts w:ascii="Arial" w:eastAsia="Calibri" w:hAnsi="Arial" w:cs="Arial"/>
          <w:color w:val="000000"/>
          <w:szCs w:val="24"/>
        </w:rPr>
      </w:pPr>
    </w:p>
    <w:p w14:paraId="0E4D9676" w14:textId="77777777" w:rsidR="0066570D" w:rsidRPr="0066570D" w:rsidRDefault="0066570D" w:rsidP="0066570D">
      <w:pPr>
        <w:jc w:val="both"/>
        <w:rPr>
          <w:rFonts w:ascii="Arial" w:eastAsia="Calibri" w:hAnsi="Arial" w:cs="Arial"/>
          <w:color w:val="000000"/>
          <w:szCs w:val="24"/>
        </w:rPr>
      </w:pPr>
      <w:r w:rsidRPr="0066570D">
        <w:rPr>
          <w:rFonts w:ascii="Arial" w:eastAsia="Calibri" w:hAnsi="Arial" w:cs="Arial"/>
          <w:color w:val="000000"/>
          <w:szCs w:val="24"/>
        </w:rPr>
        <w:t>It is recommended that the Metro Inner-North JDAP resolves to:</w:t>
      </w:r>
    </w:p>
    <w:p w14:paraId="5191EDFB" w14:textId="77777777" w:rsidR="0066570D" w:rsidRPr="0066570D" w:rsidRDefault="0066570D" w:rsidP="0066570D">
      <w:pPr>
        <w:jc w:val="both"/>
        <w:rPr>
          <w:rFonts w:ascii="Arial" w:eastAsia="Calibri" w:hAnsi="Arial" w:cs="Arial"/>
          <w:color w:val="000000"/>
          <w:szCs w:val="24"/>
        </w:rPr>
      </w:pPr>
    </w:p>
    <w:p w14:paraId="66638A1A" w14:textId="77777777" w:rsidR="0066570D" w:rsidRPr="0066570D" w:rsidRDefault="0066570D" w:rsidP="00DB3BC6">
      <w:pPr>
        <w:numPr>
          <w:ilvl w:val="0"/>
          <w:numId w:val="15"/>
        </w:numPr>
        <w:spacing w:after="200" w:line="276" w:lineRule="auto"/>
        <w:ind w:left="567" w:hanging="567"/>
        <w:contextualSpacing/>
        <w:jc w:val="both"/>
        <w:rPr>
          <w:rFonts w:ascii="Arial" w:eastAsia="Calibri" w:hAnsi="Arial" w:cs="Arial"/>
          <w:color w:val="000000"/>
          <w:szCs w:val="24"/>
        </w:rPr>
      </w:pPr>
      <w:r w:rsidRPr="0066570D">
        <w:rPr>
          <w:rFonts w:ascii="Arial" w:eastAsia="Calibri" w:hAnsi="Arial" w:cs="Arial"/>
          <w:b/>
          <w:bCs/>
          <w:color w:val="000000"/>
          <w:szCs w:val="24"/>
        </w:rPr>
        <w:t>Refuse</w:t>
      </w:r>
      <w:r w:rsidRPr="0066570D">
        <w:rPr>
          <w:rFonts w:ascii="Arial" w:eastAsia="Calibri" w:hAnsi="Arial" w:cs="Arial"/>
          <w:color w:val="000000"/>
          <w:szCs w:val="24"/>
        </w:rPr>
        <w:t xml:space="preserve"> DAP Application reference DAP/</w:t>
      </w:r>
      <w:r w:rsidRPr="0066570D">
        <w:rPr>
          <w:rFonts w:ascii="Arial" w:eastAsia="Calibri" w:hAnsi="Arial" w:cs="Arial"/>
          <w:iCs/>
          <w:color w:val="000000"/>
          <w:szCs w:val="24"/>
        </w:rPr>
        <w:t xml:space="preserve">20/01889 </w:t>
      </w:r>
      <w:r w:rsidRPr="0066570D">
        <w:rPr>
          <w:rFonts w:ascii="Arial" w:eastAsia="Calibri" w:hAnsi="Arial" w:cs="Arial"/>
          <w:color w:val="000000"/>
          <w:szCs w:val="24"/>
        </w:rPr>
        <w:t>and accompanying plans (Attachment 1) in accordance with Clause 68 of Schedule 2 (Deemed Provisions) of the Planning and Development (Local Planning Schemes) Regulations 2015, and the provisions of the City of Nedlands Local Planning Scheme No. 3, subject to the following reasons:</w:t>
      </w:r>
    </w:p>
    <w:p w14:paraId="13B5F212" w14:textId="77777777" w:rsidR="0066570D" w:rsidRPr="0066570D" w:rsidRDefault="0066570D" w:rsidP="0066570D">
      <w:pPr>
        <w:jc w:val="both"/>
        <w:rPr>
          <w:rFonts w:ascii="Arial" w:eastAsia="Calibri" w:hAnsi="Arial" w:cs="Arial"/>
          <w:color w:val="000000"/>
          <w:szCs w:val="24"/>
        </w:rPr>
      </w:pPr>
    </w:p>
    <w:p w14:paraId="46146239" w14:textId="13FD7E0D" w:rsidR="0066570D" w:rsidRDefault="0066570D" w:rsidP="00DB3BC6">
      <w:pPr>
        <w:numPr>
          <w:ilvl w:val="0"/>
          <w:numId w:val="16"/>
        </w:numPr>
        <w:spacing w:after="200" w:line="276" w:lineRule="auto"/>
        <w:ind w:left="1134" w:hanging="567"/>
        <w:contextualSpacing/>
        <w:jc w:val="both"/>
        <w:rPr>
          <w:rFonts w:ascii="Arial" w:eastAsia="Calibri" w:hAnsi="Arial" w:cs="Arial"/>
          <w:color w:val="000000"/>
          <w:szCs w:val="24"/>
        </w:rPr>
      </w:pPr>
      <w:r w:rsidRPr="0066570D">
        <w:rPr>
          <w:rFonts w:ascii="Arial" w:eastAsia="Calibri" w:hAnsi="Arial" w:cs="Arial"/>
          <w:color w:val="000000"/>
          <w:szCs w:val="24"/>
        </w:rPr>
        <w:t xml:space="preserve">The development is inconsistent with the streetscape character of Clark Street </w:t>
      </w:r>
      <w:proofErr w:type="gramStart"/>
      <w:r w:rsidRPr="0066570D">
        <w:rPr>
          <w:rFonts w:ascii="Arial" w:eastAsia="Calibri" w:hAnsi="Arial" w:cs="Arial"/>
          <w:color w:val="000000"/>
          <w:szCs w:val="24"/>
        </w:rPr>
        <w:t>as a result of</w:t>
      </w:r>
      <w:proofErr w:type="gramEnd"/>
      <w:r w:rsidRPr="0066570D">
        <w:rPr>
          <w:rFonts w:ascii="Arial" w:eastAsia="Calibri" w:hAnsi="Arial" w:cs="Arial"/>
          <w:color w:val="000000"/>
          <w:szCs w:val="24"/>
        </w:rPr>
        <w:t xml:space="preserve"> the proposed height, bulk and scale does not accord to the following:</w:t>
      </w:r>
    </w:p>
    <w:p w14:paraId="7ED97C14" w14:textId="77777777" w:rsidR="00DB3BC6" w:rsidRPr="0066570D" w:rsidRDefault="00DB3BC6" w:rsidP="00DB3BC6">
      <w:pPr>
        <w:spacing w:after="200" w:line="276" w:lineRule="auto"/>
        <w:ind w:left="1134"/>
        <w:contextualSpacing/>
        <w:jc w:val="both"/>
        <w:rPr>
          <w:rFonts w:ascii="Arial" w:eastAsia="Calibri" w:hAnsi="Arial" w:cs="Arial"/>
          <w:color w:val="000000"/>
          <w:szCs w:val="24"/>
        </w:rPr>
      </w:pPr>
    </w:p>
    <w:p w14:paraId="1708FBB4" w14:textId="77777777" w:rsidR="0066570D" w:rsidRPr="0066570D" w:rsidRDefault="0066570D" w:rsidP="00DB3BC6">
      <w:pPr>
        <w:numPr>
          <w:ilvl w:val="0"/>
          <w:numId w:val="17"/>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Clause 67(2)(a)(b)(m) and (n) of the Planning and Development (Local Planning Scheme) Regulations 2015. </w:t>
      </w:r>
    </w:p>
    <w:p w14:paraId="4EACD772" w14:textId="77777777" w:rsidR="0066570D" w:rsidRPr="0066570D" w:rsidRDefault="0066570D" w:rsidP="00DB3BC6">
      <w:pPr>
        <w:numPr>
          <w:ilvl w:val="0"/>
          <w:numId w:val="17"/>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Aims of the Scheme under Clause 9(a) of the City of Nedlands Local planning Scheme No. 3. </w:t>
      </w:r>
    </w:p>
    <w:p w14:paraId="57D20CF3" w14:textId="77777777" w:rsidR="0066570D" w:rsidRPr="0066570D" w:rsidRDefault="0066570D" w:rsidP="00DB3BC6">
      <w:pPr>
        <w:numPr>
          <w:ilvl w:val="0"/>
          <w:numId w:val="17"/>
        </w:numPr>
        <w:ind w:left="1701" w:hanging="425"/>
        <w:jc w:val="both"/>
        <w:rPr>
          <w:rFonts w:ascii="Arial" w:eastAsia="Calibri" w:hAnsi="Arial" w:cs="Arial"/>
          <w:color w:val="000000"/>
          <w:szCs w:val="24"/>
        </w:rPr>
      </w:pPr>
      <w:r w:rsidRPr="0066570D">
        <w:rPr>
          <w:rFonts w:ascii="Arial" w:eastAsia="Calibri" w:hAnsi="Arial" w:cs="Arial"/>
          <w:color w:val="000000"/>
          <w:szCs w:val="24"/>
        </w:rPr>
        <w:t>Residential zone objectives under Clause 16 of the City of Nedlands Local planning Scheme No. 3.</w:t>
      </w:r>
    </w:p>
    <w:p w14:paraId="3047ACA1" w14:textId="77777777" w:rsidR="0066570D" w:rsidRPr="0066570D" w:rsidRDefault="0066570D" w:rsidP="0066570D">
      <w:pPr>
        <w:jc w:val="both"/>
        <w:rPr>
          <w:rFonts w:ascii="Arial" w:eastAsia="Calibri" w:hAnsi="Arial" w:cs="Arial"/>
          <w:color w:val="000000"/>
          <w:szCs w:val="24"/>
        </w:rPr>
      </w:pPr>
    </w:p>
    <w:p w14:paraId="48B67AF9" w14:textId="0EB45298" w:rsidR="0066570D" w:rsidRDefault="0066570D" w:rsidP="00DB3BC6">
      <w:pPr>
        <w:numPr>
          <w:ilvl w:val="0"/>
          <w:numId w:val="16"/>
        </w:numPr>
        <w:spacing w:after="200" w:line="276" w:lineRule="auto"/>
        <w:ind w:left="1134" w:hanging="567"/>
        <w:contextualSpacing/>
        <w:jc w:val="both"/>
        <w:rPr>
          <w:rFonts w:ascii="Arial" w:eastAsia="Calibri" w:hAnsi="Arial" w:cs="Arial"/>
          <w:color w:val="000000"/>
          <w:szCs w:val="24"/>
        </w:rPr>
      </w:pPr>
      <w:r w:rsidRPr="0066570D">
        <w:rPr>
          <w:rFonts w:ascii="Arial" w:eastAsia="Calibri" w:hAnsi="Arial" w:cs="Arial"/>
          <w:color w:val="000000"/>
          <w:szCs w:val="24"/>
        </w:rPr>
        <w:t xml:space="preserve">Having regard to State Planning Policy 7.3 Residential Design Codes Volume 2 – Apartments, the height, </w:t>
      </w:r>
      <w:proofErr w:type="gramStart"/>
      <w:r w:rsidRPr="0066570D">
        <w:rPr>
          <w:rFonts w:ascii="Arial" w:eastAsia="Calibri" w:hAnsi="Arial" w:cs="Arial"/>
          <w:color w:val="000000"/>
          <w:szCs w:val="24"/>
        </w:rPr>
        <w:t>bulk</w:t>
      </w:r>
      <w:proofErr w:type="gramEnd"/>
      <w:r w:rsidRPr="0066570D">
        <w:rPr>
          <w:rFonts w:ascii="Arial" w:eastAsia="Calibri" w:hAnsi="Arial" w:cs="Arial"/>
          <w:color w:val="000000"/>
          <w:szCs w:val="24"/>
        </w:rPr>
        <w:t xml:space="preserve"> and scale of the proposed development is inappropriate to the context and local </w:t>
      </w:r>
      <w:r w:rsidRPr="0066570D">
        <w:rPr>
          <w:rFonts w:ascii="Arial" w:eastAsia="Calibri" w:hAnsi="Arial" w:cs="Arial"/>
          <w:color w:val="000000"/>
          <w:szCs w:val="24"/>
        </w:rPr>
        <w:lastRenderedPageBreak/>
        <w:t>character and will result in unreasonable adverse internal and external amenity impacts given that it does not achieve an appropriate building envelope or massing as the development does not adequately satisfy:</w:t>
      </w:r>
    </w:p>
    <w:p w14:paraId="36D15029" w14:textId="77777777" w:rsidR="00DB3BC6" w:rsidRPr="0066570D" w:rsidRDefault="00DB3BC6" w:rsidP="00DB3BC6">
      <w:pPr>
        <w:spacing w:after="200" w:line="276" w:lineRule="auto"/>
        <w:ind w:left="1134"/>
        <w:contextualSpacing/>
        <w:jc w:val="both"/>
        <w:rPr>
          <w:rFonts w:ascii="Arial" w:eastAsia="Calibri" w:hAnsi="Arial" w:cs="Arial"/>
          <w:color w:val="000000"/>
          <w:szCs w:val="24"/>
        </w:rPr>
      </w:pPr>
    </w:p>
    <w:p w14:paraId="1B987E2C" w14:textId="77777777" w:rsidR="0066570D" w:rsidRPr="0066570D" w:rsidRDefault="0066570D" w:rsidP="00DB3BC6">
      <w:pPr>
        <w:numPr>
          <w:ilvl w:val="0"/>
          <w:numId w:val="18"/>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Element 2.2 (Building Height) Element Objectives O2.2.1, O2.2.2 and O2.2.4 as it creates a bulk and scale that adversely affects the amenity of the surrounding single houses.  </w:t>
      </w:r>
    </w:p>
    <w:p w14:paraId="442D1E0C" w14:textId="77777777" w:rsidR="0066570D" w:rsidRPr="0066570D" w:rsidRDefault="0066570D" w:rsidP="00DB3BC6">
      <w:pPr>
        <w:numPr>
          <w:ilvl w:val="0"/>
          <w:numId w:val="18"/>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Element 2.5 (Plot Ratio) Element Objective O2.5.1 as it far exceeds the bulk and scale of a building coded R60 and its massing will unreasonably impact to surrounding single houses.  </w:t>
      </w:r>
    </w:p>
    <w:p w14:paraId="11E697D1" w14:textId="77777777" w:rsidR="0066570D" w:rsidRPr="0066570D" w:rsidRDefault="0066570D" w:rsidP="00DB3BC6">
      <w:pPr>
        <w:numPr>
          <w:ilvl w:val="0"/>
          <w:numId w:val="18"/>
        </w:numPr>
        <w:ind w:left="1701" w:hanging="425"/>
        <w:jc w:val="both"/>
        <w:rPr>
          <w:rFonts w:ascii="Arial" w:eastAsia="Calibri" w:hAnsi="Arial" w:cs="Arial"/>
          <w:color w:val="000000"/>
          <w:szCs w:val="24"/>
        </w:rPr>
      </w:pPr>
      <w:r w:rsidRPr="0066570D">
        <w:rPr>
          <w:rFonts w:ascii="Arial" w:eastAsia="Calibri" w:hAnsi="Arial" w:cs="Arial"/>
          <w:color w:val="000000"/>
          <w:szCs w:val="24"/>
        </w:rPr>
        <w:t xml:space="preserve">Element 3.5 (Visual Privacy) Element Objective O3.5.1 as Apartment </w:t>
      </w:r>
      <w:proofErr w:type="gramStart"/>
      <w:r w:rsidRPr="0066570D">
        <w:rPr>
          <w:rFonts w:ascii="Arial" w:eastAsia="Calibri" w:hAnsi="Arial" w:cs="Arial"/>
          <w:color w:val="000000"/>
          <w:szCs w:val="24"/>
        </w:rPr>
        <w:t xml:space="preserve">1 and 2 </w:t>
      </w:r>
      <w:r w:rsidRPr="0066570D">
        <w:rPr>
          <w:rFonts w:ascii="Arial" w:eastAsia="Calibri" w:hAnsi="Arial" w:cs="Arial"/>
          <w:szCs w:val="24"/>
          <w:lang w:val="en-GB"/>
        </w:rPr>
        <w:t>bedroom</w:t>
      </w:r>
      <w:proofErr w:type="gramEnd"/>
      <w:r w:rsidRPr="0066570D">
        <w:rPr>
          <w:rFonts w:ascii="Arial" w:eastAsia="Calibri" w:hAnsi="Arial" w:cs="Arial"/>
          <w:szCs w:val="24"/>
          <w:lang w:val="en-GB"/>
        </w:rPr>
        <w:t xml:space="preserve"> habitable room window is solely provided with a highlight window.</w:t>
      </w:r>
    </w:p>
    <w:p w14:paraId="565ADE27" w14:textId="77777777" w:rsidR="0066570D" w:rsidRPr="0066570D" w:rsidRDefault="0066570D" w:rsidP="00DB3BC6">
      <w:pPr>
        <w:numPr>
          <w:ilvl w:val="0"/>
          <w:numId w:val="18"/>
        </w:numPr>
        <w:ind w:left="1701" w:hanging="425"/>
        <w:jc w:val="both"/>
        <w:rPr>
          <w:rFonts w:ascii="Arial" w:eastAsia="Calibri" w:hAnsi="Arial" w:cs="Arial"/>
          <w:color w:val="000000"/>
          <w:szCs w:val="24"/>
        </w:rPr>
      </w:pPr>
      <w:r w:rsidRPr="0066570D">
        <w:rPr>
          <w:rFonts w:ascii="Arial" w:eastAsia="Calibri" w:hAnsi="Arial" w:cs="Arial"/>
          <w:color w:val="000000"/>
          <w:szCs w:val="24"/>
        </w:rPr>
        <w:t>Element 4.5 (</w:t>
      </w:r>
      <w:r w:rsidRPr="0066570D">
        <w:rPr>
          <w:rFonts w:ascii="Arial" w:eastAsia="Calibri" w:hAnsi="Arial" w:cs="Arial"/>
          <w:szCs w:val="24"/>
          <w:lang w:val="en-GB"/>
        </w:rPr>
        <w:t>Circulation and Common Spaces</w:t>
      </w:r>
      <w:r w:rsidRPr="0066570D">
        <w:rPr>
          <w:rFonts w:ascii="Arial" w:eastAsia="Calibri" w:hAnsi="Arial" w:cs="Arial"/>
          <w:color w:val="000000"/>
          <w:szCs w:val="24"/>
        </w:rPr>
        <w:t xml:space="preserve">) Element Objectives </w:t>
      </w:r>
      <w:r w:rsidRPr="0066570D">
        <w:rPr>
          <w:rFonts w:ascii="Arial" w:eastAsia="Calibri" w:hAnsi="Arial" w:cs="Arial"/>
          <w:szCs w:val="24"/>
          <w:lang w:val="en-GB"/>
        </w:rPr>
        <w:t xml:space="preserve">04.5.1 and 04.5.2 </w:t>
      </w:r>
      <w:r w:rsidRPr="0066570D">
        <w:rPr>
          <w:rFonts w:ascii="Arial" w:eastAsia="Calibri" w:hAnsi="Arial" w:cs="Arial"/>
          <w:color w:val="000000"/>
          <w:szCs w:val="24"/>
        </w:rPr>
        <w:t xml:space="preserve">as </w:t>
      </w:r>
      <w:r w:rsidRPr="0066570D">
        <w:rPr>
          <w:rFonts w:ascii="Arial" w:eastAsia="Calibri" w:hAnsi="Arial" w:cs="Arial"/>
          <w:bCs/>
          <w:szCs w:val="24"/>
          <w:lang w:val="en-GB"/>
        </w:rPr>
        <w:t xml:space="preserve">circulation corridors in the development does not meet a minimum of 1.5m in </w:t>
      </w:r>
      <w:proofErr w:type="gramStart"/>
      <w:r w:rsidRPr="0066570D">
        <w:rPr>
          <w:rFonts w:ascii="Arial" w:eastAsia="Calibri" w:hAnsi="Arial" w:cs="Arial"/>
          <w:bCs/>
          <w:szCs w:val="24"/>
          <w:lang w:val="en-GB"/>
        </w:rPr>
        <w:t>width</w:t>
      </w:r>
      <w:proofErr w:type="gramEnd"/>
    </w:p>
    <w:p w14:paraId="770964F7" w14:textId="77777777" w:rsidR="0066570D" w:rsidRPr="0066570D" w:rsidRDefault="0066570D" w:rsidP="0066570D">
      <w:pPr>
        <w:jc w:val="both"/>
        <w:rPr>
          <w:rFonts w:ascii="Arial" w:eastAsia="Calibri" w:hAnsi="Arial" w:cs="Arial"/>
          <w:color w:val="000000"/>
          <w:szCs w:val="24"/>
        </w:rPr>
      </w:pPr>
    </w:p>
    <w:p w14:paraId="3E736007" w14:textId="77777777" w:rsidR="0066570D" w:rsidRPr="0066570D" w:rsidRDefault="0066570D" w:rsidP="0066570D">
      <w:pPr>
        <w:numPr>
          <w:ilvl w:val="0"/>
          <w:numId w:val="10"/>
        </w:numPr>
        <w:spacing w:after="200" w:line="276" w:lineRule="auto"/>
        <w:ind w:left="709" w:hanging="709"/>
        <w:contextualSpacing/>
        <w:jc w:val="both"/>
        <w:rPr>
          <w:rFonts w:ascii="Arial" w:eastAsia="Calibri" w:hAnsi="Arial" w:cs="Arial"/>
          <w:b/>
          <w:color w:val="000000"/>
          <w:sz w:val="28"/>
          <w:szCs w:val="28"/>
        </w:rPr>
      </w:pPr>
      <w:r w:rsidRPr="0066570D">
        <w:rPr>
          <w:rFonts w:ascii="Arial" w:eastAsia="Calibri" w:hAnsi="Arial" w:cs="Arial"/>
          <w:b/>
          <w:color w:val="000000"/>
          <w:sz w:val="28"/>
          <w:szCs w:val="28"/>
        </w:rPr>
        <w:t>Conclusion</w:t>
      </w:r>
    </w:p>
    <w:p w14:paraId="6B37AF9A" w14:textId="77777777" w:rsidR="0066570D" w:rsidRPr="0066570D" w:rsidRDefault="0066570D" w:rsidP="0066570D">
      <w:pPr>
        <w:jc w:val="both"/>
        <w:rPr>
          <w:rFonts w:ascii="Arial" w:eastAsia="Calibri" w:hAnsi="Arial" w:cs="Arial"/>
          <w:b/>
          <w:color w:val="000000"/>
          <w:szCs w:val="24"/>
        </w:rPr>
      </w:pPr>
    </w:p>
    <w:p w14:paraId="52589696" w14:textId="77777777" w:rsidR="0066570D" w:rsidRPr="0066570D" w:rsidRDefault="0066570D" w:rsidP="0066570D">
      <w:pPr>
        <w:jc w:val="both"/>
        <w:rPr>
          <w:rFonts w:ascii="Arial" w:eastAsia="Calibri" w:hAnsi="Arial" w:cs="Arial"/>
          <w:bCs/>
          <w:color w:val="000000"/>
          <w:szCs w:val="24"/>
        </w:rPr>
      </w:pPr>
      <w:r w:rsidRPr="0066570D">
        <w:rPr>
          <w:rFonts w:ascii="Arial" w:eastAsia="Calibri" w:hAnsi="Arial" w:cs="Arial"/>
          <w:bCs/>
          <w:color w:val="000000"/>
          <w:szCs w:val="24"/>
        </w:rPr>
        <w:t xml:space="preserve">Council is requested to consider the proposed development as the Responsible Authority. It is requested that Council makes a recommendation to the JDAP to either approve or refuse the application. </w:t>
      </w:r>
    </w:p>
    <w:p w14:paraId="2B95EB35" w14:textId="77777777" w:rsidR="0066570D" w:rsidRPr="0066570D" w:rsidRDefault="0066570D" w:rsidP="0066570D">
      <w:pPr>
        <w:jc w:val="both"/>
        <w:rPr>
          <w:rFonts w:ascii="Arial" w:eastAsia="Calibri" w:hAnsi="Arial" w:cs="Arial"/>
          <w:bCs/>
          <w:color w:val="000000"/>
          <w:szCs w:val="24"/>
        </w:rPr>
      </w:pPr>
    </w:p>
    <w:p w14:paraId="316D2D9E" w14:textId="77777777" w:rsidR="0066570D" w:rsidRPr="0066570D" w:rsidRDefault="0066570D" w:rsidP="0066570D">
      <w:pPr>
        <w:jc w:val="both"/>
        <w:rPr>
          <w:rFonts w:ascii="Arial" w:eastAsia="Calibri" w:hAnsi="Arial" w:cs="Arial"/>
          <w:bCs/>
          <w:color w:val="000000"/>
          <w:szCs w:val="24"/>
          <w:lang w:val="en-GB"/>
        </w:rPr>
      </w:pPr>
      <w:r w:rsidRPr="0066570D">
        <w:rPr>
          <w:rFonts w:ascii="Arial" w:eastAsia="Calibri" w:hAnsi="Arial" w:cs="Arial"/>
          <w:bCs/>
          <w:color w:val="000000"/>
          <w:szCs w:val="24"/>
          <w:lang w:val="en-GB"/>
        </w:rPr>
        <w:t xml:space="preserve">The application has been assessed in accordance with the planning framework and in instances where the proposal does not satisfy a provision or statute, a condition has been recommended to address the requirement.   </w:t>
      </w:r>
    </w:p>
    <w:p w14:paraId="447BC650" w14:textId="77777777" w:rsidR="0066570D" w:rsidRPr="0066570D" w:rsidRDefault="0066570D" w:rsidP="0066570D">
      <w:pPr>
        <w:shd w:val="clear" w:color="auto" w:fill="FFFFFF"/>
        <w:jc w:val="both"/>
        <w:rPr>
          <w:rFonts w:ascii="Arial" w:hAnsi="Arial" w:cs="Arial"/>
          <w:bCs/>
          <w:szCs w:val="24"/>
          <w:lang w:eastAsia="en-AU"/>
        </w:rPr>
      </w:pPr>
    </w:p>
    <w:p w14:paraId="5B73C294" w14:textId="77777777" w:rsidR="0066570D" w:rsidRPr="0066570D" w:rsidRDefault="0066570D" w:rsidP="0066570D">
      <w:pPr>
        <w:jc w:val="both"/>
        <w:rPr>
          <w:rFonts w:ascii="Arial" w:eastAsia="Calibri" w:hAnsi="Arial" w:cs="Arial"/>
          <w:iCs/>
          <w:color w:val="000000"/>
          <w:szCs w:val="24"/>
          <w:lang w:val="en-GB"/>
        </w:rPr>
      </w:pPr>
      <w:r w:rsidRPr="0066570D">
        <w:rPr>
          <w:rFonts w:ascii="Arial" w:eastAsia="Calibri" w:hAnsi="Arial" w:cs="Arial"/>
          <w:iCs/>
          <w:color w:val="000000"/>
          <w:szCs w:val="24"/>
          <w:lang w:val="en-GB"/>
        </w:rPr>
        <w:t xml:space="preserve">Administration acknowledges the proposal represents a change to the existing character of the locality. That notwithstanding, there are multiple sites within the street that are likely to take advantage of the R60 density codes over time. Clark Street provides an important transition between the newly coded </w:t>
      </w:r>
      <w:proofErr w:type="gramStart"/>
      <w:r w:rsidRPr="0066570D">
        <w:rPr>
          <w:rFonts w:ascii="Arial" w:eastAsia="Calibri" w:hAnsi="Arial" w:cs="Arial"/>
          <w:iCs/>
          <w:color w:val="000000"/>
          <w:szCs w:val="24"/>
          <w:lang w:val="en-GB"/>
        </w:rPr>
        <w:t>Mixed Use</w:t>
      </w:r>
      <w:proofErr w:type="gramEnd"/>
      <w:r w:rsidRPr="0066570D">
        <w:rPr>
          <w:rFonts w:ascii="Arial" w:eastAsia="Calibri" w:hAnsi="Arial" w:cs="Arial"/>
          <w:iCs/>
          <w:color w:val="000000"/>
          <w:szCs w:val="24"/>
          <w:lang w:val="en-GB"/>
        </w:rPr>
        <w:t xml:space="preserve"> R-AC3 (along Broadway) with default height of six (6) storey to then a five (5) storey default height for R160 and to a default height of three (3) storey in areas codes R60.</w:t>
      </w:r>
    </w:p>
    <w:p w14:paraId="02FC879A" w14:textId="77777777" w:rsidR="0066570D" w:rsidRPr="0066570D" w:rsidRDefault="0066570D" w:rsidP="0066570D">
      <w:pPr>
        <w:shd w:val="clear" w:color="auto" w:fill="FFFFFF"/>
        <w:jc w:val="both"/>
        <w:rPr>
          <w:rFonts w:ascii="Arial" w:hAnsi="Arial" w:cs="Arial"/>
          <w:bCs/>
          <w:szCs w:val="24"/>
          <w:lang w:eastAsia="en-AU"/>
        </w:rPr>
      </w:pPr>
    </w:p>
    <w:p w14:paraId="2CEADEA3" w14:textId="77777777" w:rsidR="0066570D" w:rsidRPr="0066570D" w:rsidRDefault="0066570D" w:rsidP="0066570D">
      <w:pPr>
        <w:jc w:val="both"/>
        <w:rPr>
          <w:rFonts w:ascii="Arial" w:eastAsia="Calibri" w:hAnsi="Arial" w:cs="Arial"/>
          <w:szCs w:val="24"/>
          <w:lang w:val="en-GB"/>
        </w:rPr>
      </w:pPr>
      <w:r w:rsidRPr="0066570D">
        <w:rPr>
          <w:rFonts w:ascii="Arial" w:eastAsia="Calibri" w:hAnsi="Arial" w:cs="Arial"/>
          <w:color w:val="000000"/>
          <w:szCs w:val="24"/>
          <w:lang w:val="en-GB"/>
        </w:rPr>
        <w:t xml:space="preserve">The potential changes in the form of subdivision, grouped dwellings and multiple dwellings can be managed through appropriate siting and design. Administration is of the view that the subject application has appropriately considered façade, street setback, form, and streetscape presentation </w:t>
      </w:r>
      <w:proofErr w:type="gramStart"/>
      <w:r w:rsidRPr="0066570D">
        <w:rPr>
          <w:rFonts w:ascii="Arial" w:eastAsia="Calibri" w:hAnsi="Arial" w:cs="Arial"/>
          <w:color w:val="000000"/>
          <w:szCs w:val="24"/>
          <w:lang w:val="en-GB"/>
        </w:rPr>
        <w:t>in order to</w:t>
      </w:r>
      <w:proofErr w:type="gramEnd"/>
      <w:r w:rsidRPr="0066570D">
        <w:rPr>
          <w:rFonts w:ascii="Arial" w:eastAsia="Calibri" w:hAnsi="Arial" w:cs="Arial"/>
          <w:color w:val="000000"/>
          <w:szCs w:val="24"/>
          <w:lang w:val="en-GB"/>
        </w:rPr>
        <w:t xml:space="preserve"> achieve the relevant element objectives of the R-Codes or can be made capable by the application of conditions.</w:t>
      </w:r>
    </w:p>
    <w:p w14:paraId="496BD5D4" w14:textId="77777777" w:rsidR="0066570D" w:rsidRPr="0066570D" w:rsidRDefault="0066570D" w:rsidP="0066570D">
      <w:pPr>
        <w:jc w:val="both"/>
        <w:rPr>
          <w:rFonts w:ascii="Arial" w:eastAsia="Calibri" w:hAnsi="Arial" w:cs="Arial"/>
          <w:iCs/>
          <w:color w:val="000000"/>
          <w:szCs w:val="24"/>
        </w:rPr>
      </w:pPr>
    </w:p>
    <w:p w14:paraId="48F702DA" w14:textId="77777777" w:rsidR="0066570D" w:rsidRPr="0066570D" w:rsidRDefault="0066570D" w:rsidP="0066570D">
      <w:pPr>
        <w:jc w:val="both"/>
        <w:rPr>
          <w:rFonts w:ascii="Arial" w:eastAsia="Calibri" w:hAnsi="Arial" w:cs="Arial"/>
          <w:iCs/>
          <w:color w:val="000000"/>
          <w:szCs w:val="24"/>
        </w:rPr>
      </w:pPr>
      <w:r w:rsidRPr="0066570D">
        <w:rPr>
          <w:rFonts w:ascii="Arial" w:eastAsia="Calibri" w:hAnsi="Arial" w:cs="Arial"/>
          <w:iCs/>
          <w:color w:val="000000"/>
          <w:szCs w:val="24"/>
        </w:rPr>
        <w:t xml:space="preserve">It is recommended Council adopt the Officer Recommendation contained in the </w:t>
      </w:r>
      <w:r w:rsidRPr="0066570D">
        <w:rPr>
          <w:rFonts w:ascii="Arial" w:eastAsia="Calibri" w:hAnsi="Arial" w:cs="Arial"/>
          <w:bCs/>
          <w:color w:val="000000"/>
          <w:szCs w:val="24"/>
        </w:rPr>
        <w:t xml:space="preserve">Responsible Authority Report to approve the development.  </w:t>
      </w:r>
    </w:p>
    <w:p w14:paraId="4735410F" w14:textId="77777777" w:rsidR="0066570D" w:rsidRPr="0066570D" w:rsidRDefault="0066570D" w:rsidP="0066570D">
      <w:pPr>
        <w:jc w:val="both"/>
        <w:rPr>
          <w:rFonts w:ascii="Arial" w:eastAsia="Calibri" w:hAnsi="Arial" w:cs="Arial"/>
          <w:i/>
          <w:color w:val="000000"/>
          <w:szCs w:val="24"/>
        </w:rPr>
      </w:pPr>
    </w:p>
    <w:p w14:paraId="1607DA6E" w14:textId="787A16C7" w:rsidR="00705F7B" w:rsidRDefault="00705F7B" w:rsidP="00705F7B">
      <w:pPr>
        <w:jc w:val="both"/>
        <w:rPr>
          <w:rFonts w:ascii="Arial" w:hAnsi="Arial" w:cs="Arial"/>
          <w:i/>
          <w:color w:val="000000" w:themeColor="text1"/>
          <w:szCs w:val="24"/>
        </w:rPr>
      </w:pPr>
    </w:p>
    <w:p w14:paraId="7EC8D8E2" w14:textId="7A355B65" w:rsidR="00DB3BC6" w:rsidRDefault="00DB3BC6" w:rsidP="00705F7B">
      <w:pPr>
        <w:jc w:val="both"/>
        <w:rPr>
          <w:rFonts w:ascii="Arial" w:hAnsi="Arial" w:cs="Arial"/>
          <w:i/>
          <w:color w:val="000000" w:themeColor="text1"/>
          <w:szCs w:val="24"/>
        </w:rPr>
      </w:pPr>
    </w:p>
    <w:p w14:paraId="7B4F84BA" w14:textId="44E4AC3C" w:rsidR="00D05D60" w:rsidRPr="003F7444" w:rsidRDefault="00A53BD3"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24" w:name="_Toc73652196"/>
      <w:r w:rsidRPr="00180419">
        <w:rPr>
          <w:rFonts w:ascii="Arial" w:hAnsi="Arial" w:cs="Arial"/>
          <w:caps w:val="0"/>
          <w:sz w:val="24"/>
          <w:szCs w:val="24"/>
          <w:u w:val="none"/>
        </w:rPr>
        <w:lastRenderedPageBreak/>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24"/>
    </w:p>
    <w:p w14:paraId="34A3BB1F"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84E6F4E" w14:textId="77777777" w:rsidR="00D05D60" w:rsidRPr="00180419" w:rsidRDefault="00D05D60" w:rsidP="003F7444">
      <w:pPr>
        <w:tabs>
          <w:tab w:val="left" w:pos="1440"/>
          <w:tab w:val="left" w:pos="2410"/>
          <w:tab w:val="left" w:pos="2977"/>
          <w:tab w:val="right" w:pos="8505"/>
        </w:tabs>
        <w:jc w:val="both"/>
        <w:rPr>
          <w:rFonts w:ascii="Arial" w:hAnsi="Arial" w:cs="Arial"/>
          <w:szCs w:val="24"/>
        </w:rPr>
      </w:pPr>
      <w:bookmarkStart w:id="25" w:name="OLE_LINK10"/>
      <w:bookmarkStart w:id="26" w:name="OLE_LINK11"/>
      <w:r w:rsidRPr="00180419">
        <w:rPr>
          <w:rFonts w:ascii="Arial" w:hAnsi="Arial" w:cs="Arial"/>
          <w:szCs w:val="24"/>
        </w:rPr>
        <w:t>Any urgent business to be considered at this point.</w:t>
      </w:r>
    </w:p>
    <w:bookmarkEnd w:id="25"/>
    <w:bookmarkEnd w:id="26"/>
    <w:p w14:paraId="4410AB0C" w14:textId="77777777"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4E7ECF8A" w14:textId="77777777" w:rsidR="00465A04" w:rsidRPr="00180419" w:rsidRDefault="00465A04" w:rsidP="00765E9D">
      <w:pPr>
        <w:tabs>
          <w:tab w:val="left" w:pos="720"/>
          <w:tab w:val="left" w:pos="1440"/>
          <w:tab w:val="left" w:pos="2410"/>
          <w:tab w:val="left" w:pos="2977"/>
          <w:tab w:val="right" w:pos="8505"/>
        </w:tabs>
        <w:ind w:left="720"/>
        <w:jc w:val="both"/>
        <w:rPr>
          <w:rFonts w:ascii="Arial" w:hAnsi="Arial" w:cs="Arial"/>
          <w:szCs w:val="24"/>
        </w:rPr>
      </w:pPr>
    </w:p>
    <w:p w14:paraId="71ECB559" w14:textId="77777777" w:rsidR="00D05D60" w:rsidRPr="003F7444" w:rsidRDefault="00A53BD3" w:rsidP="00C64AA1">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27" w:name="_Toc73652197"/>
      <w:r w:rsidRPr="00180419">
        <w:rPr>
          <w:rFonts w:ascii="Arial" w:hAnsi="Arial" w:cs="Arial"/>
          <w:caps w:val="0"/>
          <w:sz w:val="24"/>
          <w:szCs w:val="24"/>
          <w:u w:val="none"/>
        </w:rPr>
        <w:t>Confidential Items</w:t>
      </w:r>
      <w:bookmarkEnd w:id="27"/>
    </w:p>
    <w:p w14:paraId="20F61DD5"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CE329A8" w14:textId="68C06B97" w:rsidR="00B13541" w:rsidRDefault="00B13541"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w:t>
      </w:r>
      <w:r>
        <w:rPr>
          <w:rFonts w:ascii="Arial" w:hAnsi="Arial" w:cs="Arial"/>
          <w:szCs w:val="24"/>
        </w:rPr>
        <w:t>his point</w:t>
      </w:r>
      <w:r w:rsidR="00C11F80">
        <w:rPr>
          <w:rFonts w:ascii="Arial" w:hAnsi="Arial" w:cs="Arial"/>
          <w:szCs w:val="24"/>
        </w:rPr>
        <w:t>.</w:t>
      </w:r>
    </w:p>
    <w:p w14:paraId="51C1CB20" w14:textId="77777777" w:rsidR="00D05D60" w:rsidRDefault="00D05D60" w:rsidP="00765E9D">
      <w:pPr>
        <w:pStyle w:val="CouncilHeading"/>
        <w:ind w:left="720"/>
        <w:rPr>
          <w:rFonts w:ascii="Arial" w:hAnsi="Arial" w:cs="Arial"/>
          <w:szCs w:val="24"/>
          <w:u w:val="none"/>
        </w:rPr>
      </w:pPr>
    </w:p>
    <w:p w14:paraId="129A7434" w14:textId="77777777" w:rsidR="00465A04" w:rsidRPr="00180419" w:rsidRDefault="00465A04" w:rsidP="00765E9D">
      <w:pPr>
        <w:pStyle w:val="CouncilHeading"/>
        <w:ind w:left="720"/>
        <w:rPr>
          <w:rFonts w:ascii="Arial" w:hAnsi="Arial" w:cs="Arial"/>
          <w:szCs w:val="24"/>
          <w:u w:val="none"/>
        </w:rPr>
      </w:pPr>
    </w:p>
    <w:p w14:paraId="4A689FBE" w14:textId="77777777" w:rsidR="00D05D60" w:rsidRPr="00180419" w:rsidRDefault="00A53BD3" w:rsidP="003F7444">
      <w:pPr>
        <w:pStyle w:val="Heading1"/>
        <w:numPr>
          <w:ilvl w:val="0"/>
          <w:numId w:val="0"/>
        </w:numPr>
        <w:spacing w:before="0" w:after="0"/>
        <w:ind w:left="-851"/>
        <w:rPr>
          <w:rFonts w:ascii="Arial" w:hAnsi="Arial" w:cs="Arial"/>
          <w:sz w:val="24"/>
          <w:szCs w:val="24"/>
          <w:u w:val="none"/>
        </w:rPr>
      </w:pPr>
      <w:bookmarkStart w:id="28" w:name="_Toc73652198"/>
      <w:r w:rsidRPr="00180419">
        <w:rPr>
          <w:rFonts w:ascii="Arial" w:hAnsi="Arial" w:cs="Arial"/>
          <w:caps w:val="0"/>
          <w:sz w:val="24"/>
          <w:szCs w:val="24"/>
          <w:u w:val="none"/>
        </w:rPr>
        <w:t>Declaration of Closure</w:t>
      </w:r>
      <w:bookmarkEnd w:id="28"/>
    </w:p>
    <w:p w14:paraId="2AC52659" w14:textId="77777777" w:rsidR="00D05D60" w:rsidRPr="00180419" w:rsidRDefault="00D05D60" w:rsidP="00765E9D">
      <w:pPr>
        <w:jc w:val="both"/>
        <w:rPr>
          <w:rFonts w:ascii="Arial" w:hAnsi="Arial" w:cs="Arial"/>
          <w:szCs w:val="24"/>
        </w:rPr>
      </w:pPr>
    </w:p>
    <w:p w14:paraId="685CF481" w14:textId="77777777" w:rsidR="00D05D60" w:rsidRPr="00180419" w:rsidRDefault="00D05D60" w:rsidP="003F7444">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511CE057" w14:textId="77777777" w:rsidR="00D05D60" w:rsidRPr="00180419" w:rsidRDefault="00D05D60" w:rsidP="003F7444">
      <w:pPr>
        <w:tabs>
          <w:tab w:val="left" w:pos="720"/>
          <w:tab w:val="left" w:pos="1440"/>
          <w:tab w:val="left" w:pos="2410"/>
          <w:tab w:val="left" w:pos="2977"/>
          <w:tab w:val="right" w:pos="8335"/>
          <w:tab w:val="right" w:pos="8505"/>
        </w:tabs>
        <w:ind w:left="-851"/>
        <w:jc w:val="both"/>
        <w:rPr>
          <w:rFonts w:ascii="Arial" w:hAnsi="Arial" w:cs="Arial"/>
          <w:szCs w:val="24"/>
        </w:rPr>
      </w:pPr>
    </w:p>
    <w:sectPr w:rsidR="00D05D60" w:rsidRPr="00180419" w:rsidSect="00F47226">
      <w:headerReference w:type="default" r:id="rId24"/>
      <w:footerReference w:type="even" r:id="rId25"/>
      <w:footerReference w:type="default" r:id="rId26"/>
      <w:footerReference w:type="first" r:id="rId27"/>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EE567" w14:textId="77777777" w:rsidR="00953DB6" w:rsidRDefault="00953DB6" w:rsidP="00D05D60">
      <w:pPr>
        <w:pStyle w:val="TOC3"/>
      </w:pPr>
      <w:r>
        <w:separator/>
      </w:r>
    </w:p>
  </w:endnote>
  <w:endnote w:type="continuationSeparator" w:id="0">
    <w:p w14:paraId="721D76C3" w14:textId="77777777" w:rsidR="00953DB6" w:rsidRDefault="00953DB6" w:rsidP="00D05D60">
      <w:pPr>
        <w:pStyle w:val="TOC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1644" w14:textId="77777777" w:rsidR="0058576F" w:rsidRDefault="005857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FB0EFD" w14:textId="77777777" w:rsidR="0058576F" w:rsidRDefault="005857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739B" w14:textId="77777777" w:rsidR="0058576F" w:rsidRPr="00180419" w:rsidRDefault="0058576F">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85282D">
      <w:rPr>
        <w:rStyle w:val="PageNumber"/>
        <w:rFonts w:ascii="Arial" w:hAnsi="Arial" w:cs="Arial"/>
        <w:noProof/>
        <w:sz w:val="22"/>
        <w:szCs w:val="22"/>
      </w:rPr>
      <w:t>2</w:t>
    </w:r>
    <w:r w:rsidRPr="00180419">
      <w:rPr>
        <w:rStyle w:val="PageNumber"/>
        <w:rFonts w:ascii="Arial" w:hAnsi="Arial" w:cs="Arial"/>
        <w:sz w:val="22"/>
        <w:szCs w:val="22"/>
      </w:rPr>
      <w:fldChar w:fldCharType="end"/>
    </w:r>
  </w:p>
  <w:p w14:paraId="27F4EFC1" w14:textId="77777777" w:rsidR="0058576F" w:rsidRPr="00180419" w:rsidRDefault="0058576F">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6BA5" w14:textId="77777777" w:rsidR="0058576F" w:rsidRPr="00180419" w:rsidRDefault="0058576F">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85282D">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5C775B1A" w14:textId="77777777" w:rsidR="0058576F" w:rsidRPr="00180419" w:rsidRDefault="0058576F">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81BA" w14:textId="77777777" w:rsidR="0058576F" w:rsidRDefault="005857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0A8D1E" w14:textId="77777777" w:rsidR="0058576F" w:rsidRDefault="0058576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DFDF" w14:textId="77777777" w:rsidR="0058576F" w:rsidRPr="00180419" w:rsidRDefault="0058576F">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85282D">
      <w:rPr>
        <w:rStyle w:val="PageNumber"/>
        <w:rFonts w:ascii="Arial" w:hAnsi="Arial" w:cs="Arial"/>
        <w:noProof/>
        <w:sz w:val="22"/>
        <w:szCs w:val="22"/>
      </w:rPr>
      <w:t>11</w:t>
    </w:r>
    <w:r w:rsidRPr="00180419">
      <w:rPr>
        <w:rStyle w:val="PageNumber"/>
        <w:rFonts w:ascii="Arial" w:hAnsi="Arial" w:cs="Arial"/>
        <w:sz w:val="22"/>
        <w:szCs w:val="22"/>
      </w:rPr>
      <w:fldChar w:fldCharType="end"/>
    </w:r>
  </w:p>
  <w:p w14:paraId="10785A83" w14:textId="77777777" w:rsidR="0058576F" w:rsidRPr="00180419" w:rsidRDefault="0058576F">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E7D0" w14:textId="77777777" w:rsidR="0058576F" w:rsidRPr="00180419" w:rsidRDefault="0058576F">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85282D">
      <w:rPr>
        <w:rStyle w:val="PageNumber"/>
        <w:rFonts w:ascii="Arial" w:hAnsi="Arial" w:cs="Arial"/>
        <w:noProof/>
        <w:sz w:val="22"/>
        <w:szCs w:val="22"/>
      </w:rPr>
      <w:t>3</w:t>
    </w:r>
    <w:r w:rsidRPr="00180419">
      <w:rPr>
        <w:rStyle w:val="PageNumber"/>
        <w:rFonts w:ascii="Arial" w:hAnsi="Arial" w:cs="Arial"/>
        <w:sz w:val="22"/>
        <w:szCs w:val="22"/>
      </w:rPr>
      <w:fldChar w:fldCharType="end"/>
    </w:r>
  </w:p>
  <w:p w14:paraId="4690F57F" w14:textId="77777777" w:rsidR="0058576F" w:rsidRPr="00180419" w:rsidRDefault="0058576F">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A5D8E" w14:textId="77777777" w:rsidR="00953DB6" w:rsidRDefault="00953DB6" w:rsidP="00D05D60">
      <w:pPr>
        <w:pStyle w:val="TOC3"/>
      </w:pPr>
      <w:r>
        <w:separator/>
      </w:r>
    </w:p>
  </w:footnote>
  <w:footnote w:type="continuationSeparator" w:id="0">
    <w:p w14:paraId="7E2F5F1F" w14:textId="77777777" w:rsidR="00953DB6" w:rsidRDefault="00953DB6" w:rsidP="00D05D60">
      <w:pPr>
        <w:pStyle w:val="TOC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E978" w14:textId="77777777" w:rsidR="00E71991" w:rsidRDefault="00E719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9045" w14:textId="77777777" w:rsidR="00E71991" w:rsidRDefault="00E719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1628" w14:textId="77777777" w:rsidR="00E71991" w:rsidRDefault="00E719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9E76" w14:textId="7EDEC159" w:rsidR="0058576F" w:rsidRPr="00180419" w:rsidRDefault="0058576F" w:rsidP="00180419">
    <w:pPr>
      <w:pStyle w:val="Header"/>
      <w:jc w:val="right"/>
      <w:rPr>
        <w:rFonts w:ascii="Arial" w:hAnsi="Arial"/>
        <w:sz w:val="22"/>
      </w:rPr>
    </w:pPr>
    <w:r w:rsidRPr="00180419">
      <w:rPr>
        <w:rFonts w:ascii="Arial" w:hAnsi="Arial"/>
        <w:sz w:val="22"/>
      </w:rPr>
      <w:t>Council Committee Ag</w:t>
    </w:r>
    <w:r w:rsidRPr="00DE1DE1">
      <w:rPr>
        <w:rFonts w:ascii="Arial" w:hAnsi="Arial"/>
        <w:sz w:val="22"/>
      </w:rPr>
      <w:t xml:space="preserve">enda </w:t>
    </w:r>
    <w:r w:rsidR="006E78E5">
      <w:rPr>
        <w:rFonts w:ascii="Arial" w:hAnsi="Arial" w:cs="Arial"/>
        <w:sz w:val="22"/>
        <w:szCs w:val="22"/>
      </w:rPr>
      <w:t>8 June</w:t>
    </w:r>
    <w:r w:rsidR="00DE1DE1" w:rsidRPr="00DE1DE1">
      <w:rPr>
        <w:rFonts w:ascii="Arial" w:hAnsi="Arial" w:cs="Arial"/>
        <w:sz w:val="22"/>
        <w:szCs w:val="22"/>
      </w:rPr>
      <w:t xml:space="preserve"> 2021</w:t>
    </w:r>
  </w:p>
  <w:p w14:paraId="5ED3B96E" w14:textId="77777777" w:rsidR="0058576F" w:rsidRDefault="005857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061D"/>
    <w:multiLevelType w:val="hybridMultilevel"/>
    <w:tmpl w:val="125485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51AEE"/>
    <w:multiLevelType w:val="hybridMultilevel"/>
    <w:tmpl w:val="87DC99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A12B0E"/>
    <w:multiLevelType w:val="hybridMultilevel"/>
    <w:tmpl w:val="F7E83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F65D7"/>
    <w:multiLevelType w:val="hybridMultilevel"/>
    <w:tmpl w:val="70280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4E3C53"/>
    <w:multiLevelType w:val="hybridMultilevel"/>
    <w:tmpl w:val="FBEE7C08"/>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C65675"/>
    <w:multiLevelType w:val="hybridMultilevel"/>
    <w:tmpl w:val="0F743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CA7D11"/>
    <w:multiLevelType w:val="hybridMultilevel"/>
    <w:tmpl w:val="FCA25A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EB5A70"/>
    <w:multiLevelType w:val="hybridMultilevel"/>
    <w:tmpl w:val="7C94D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9"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0" w15:restartNumberingAfterBreak="0">
    <w:nsid w:val="54C14316"/>
    <w:multiLevelType w:val="hybridMultilevel"/>
    <w:tmpl w:val="206E5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12" w15:restartNumberingAfterBreak="0">
    <w:nsid w:val="5BE22EF7"/>
    <w:multiLevelType w:val="hybridMultilevel"/>
    <w:tmpl w:val="7488E2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072240"/>
    <w:multiLevelType w:val="hybridMultilevel"/>
    <w:tmpl w:val="12768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67F6F03"/>
    <w:multiLevelType w:val="hybridMultilevel"/>
    <w:tmpl w:val="22988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6D42A6"/>
    <w:multiLevelType w:val="hybridMultilevel"/>
    <w:tmpl w:val="4E28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4B51210"/>
    <w:multiLevelType w:val="multilevel"/>
    <w:tmpl w:val="66A2B3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A7B0197"/>
    <w:multiLevelType w:val="hybridMultilevel"/>
    <w:tmpl w:val="61BE4572"/>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9"/>
  </w:num>
  <w:num w:numId="2">
    <w:abstractNumId w:val="11"/>
  </w:num>
  <w:num w:numId="3">
    <w:abstractNumId w:val="8"/>
  </w:num>
  <w:num w:numId="4">
    <w:abstractNumId w:val="19"/>
  </w:num>
  <w:num w:numId="5">
    <w:abstractNumId w:val="12"/>
  </w:num>
  <w:num w:numId="6">
    <w:abstractNumId w:val="17"/>
  </w:num>
  <w:num w:numId="7">
    <w:abstractNumId w:val="2"/>
  </w:num>
  <w:num w:numId="8">
    <w:abstractNumId w:val="5"/>
  </w:num>
  <w:num w:numId="9">
    <w:abstractNumId w:val="14"/>
  </w:num>
  <w:num w:numId="10">
    <w:abstractNumId w:val="13"/>
  </w:num>
  <w:num w:numId="11">
    <w:abstractNumId w:val="10"/>
  </w:num>
  <w:num w:numId="12">
    <w:abstractNumId w:val="7"/>
  </w:num>
  <w:num w:numId="13">
    <w:abstractNumId w:val="18"/>
  </w:num>
  <w:num w:numId="14">
    <w:abstractNumId w:val="0"/>
  </w:num>
  <w:num w:numId="15">
    <w:abstractNumId w:val="3"/>
  </w:num>
  <w:num w:numId="16">
    <w:abstractNumId w:val="1"/>
  </w:num>
  <w:num w:numId="17">
    <w:abstractNumId w:val="4"/>
  </w:num>
  <w:num w:numId="18">
    <w:abstractNumId w:val="21"/>
  </w:num>
  <w:num w:numId="19">
    <w:abstractNumId w:val="8"/>
  </w:num>
  <w:num w:numId="20">
    <w:abstractNumId w:val="15"/>
  </w:num>
  <w:num w:numId="21">
    <w:abstractNumId w:val="6"/>
  </w:num>
  <w:num w:numId="22">
    <w:abstractNumId w:val="16"/>
  </w:num>
  <w:num w:numId="23">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9tkvEbQ3l3U068k08Z7+DKgKW3p59LuK74PZvxUuee8amgBNUiAKzInKyASQmquyLdv27MUz3D48cfo8AHO+Rg==" w:salt="h8/HRjwUJdboGQ6OA4pdC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D95"/>
    <w:rsid w:val="00013F59"/>
    <w:rsid w:val="00017198"/>
    <w:rsid w:val="000225A5"/>
    <w:rsid w:val="00034AAC"/>
    <w:rsid w:val="00075D26"/>
    <w:rsid w:val="00082C0E"/>
    <w:rsid w:val="00085B7F"/>
    <w:rsid w:val="000A2DB5"/>
    <w:rsid w:val="000D3168"/>
    <w:rsid w:val="000E0501"/>
    <w:rsid w:val="000E0582"/>
    <w:rsid w:val="000E0E2E"/>
    <w:rsid w:val="000E311C"/>
    <w:rsid w:val="000E361D"/>
    <w:rsid w:val="000F61B4"/>
    <w:rsid w:val="0011102B"/>
    <w:rsid w:val="001126B8"/>
    <w:rsid w:val="00124B02"/>
    <w:rsid w:val="00126CD1"/>
    <w:rsid w:val="00127D55"/>
    <w:rsid w:val="00180419"/>
    <w:rsid w:val="001831A5"/>
    <w:rsid w:val="001874D6"/>
    <w:rsid w:val="00191138"/>
    <w:rsid w:val="00191F35"/>
    <w:rsid w:val="001B0C54"/>
    <w:rsid w:val="001B305F"/>
    <w:rsid w:val="001E17B9"/>
    <w:rsid w:val="00201D69"/>
    <w:rsid w:val="00213F57"/>
    <w:rsid w:val="0023480C"/>
    <w:rsid w:val="00246CEA"/>
    <w:rsid w:val="002554F6"/>
    <w:rsid w:val="00256FE0"/>
    <w:rsid w:val="00257F09"/>
    <w:rsid w:val="002611B4"/>
    <w:rsid w:val="002634D0"/>
    <w:rsid w:val="00267BAF"/>
    <w:rsid w:val="00272A75"/>
    <w:rsid w:val="0027706A"/>
    <w:rsid w:val="002832EA"/>
    <w:rsid w:val="002862BE"/>
    <w:rsid w:val="002A181F"/>
    <w:rsid w:val="002F6276"/>
    <w:rsid w:val="003003BF"/>
    <w:rsid w:val="0030649F"/>
    <w:rsid w:val="00311D17"/>
    <w:rsid w:val="00325A90"/>
    <w:rsid w:val="003311C9"/>
    <w:rsid w:val="003548F9"/>
    <w:rsid w:val="00373911"/>
    <w:rsid w:val="003A3354"/>
    <w:rsid w:val="003A5638"/>
    <w:rsid w:val="003B10BD"/>
    <w:rsid w:val="003C6CE9"/>
    <w:rsid w:val="003D029E"/>
    <w:rsid w:val="003E1EA8"/>
    <w:rsid w:val="003F7444"/>
    <w:rsid w:val="003F7BCB"/>
    <w:rsid w:val="0040062A"/>
    <w:rsid w:val="0040223A"/>
    <w:rsid w:val="00402A72"/>
    <w:rsid w:val="00413A89"/>
    <w:rsid w:val="00414CEC"/>
    <w:rsid w:val="00420C57"/>
    <w:rsid w:val="00421A8E"/>
    <w:rsid w:val="00431FF0"/>
    <w:rsid w:val="00432497"/>
    <w:rsid w:val="0043778E"/>
    <w:rsid w:val="0044714C"/>
    <w:rsid w:val="00451ED4"/>
    <w:rsid w:val="004527E4"/>
    <w:rsid w:val="00465A04"/>
    <w:rsid w:val="00477C38"/>
    <w:rsid w:val="00484940"/>
    <w:rsid w:val="00485394"/>
    <w:rsid w:val="004A76A2"/>
    <w:rsid w:val="004B5D02"/>
    <w:rsid w:val="004C5F20"/>
    <w:rsid w:val="004C66C2"/>
    <w:rsid w:val="004D4709"/>
    <w:rsid w:val="004E4C3A"/>
    <w:rsid w:val="004F67EA"/>
    <w:rsid w:val="00516A8D"/>
    <w:rsid w:val="00523221"/>
    <w:rsid w:val="00542D78"/>
    <w:rsid w:val="00550A22"/>
    <w:rsid w:val="00551112"/>
    <w:rsid w:val="00561301"/>
    <w:rsid w:val="00562866"/>
    <w:rsid w:val="00565339"/>
    <w:rsid w:val="005714DE"/>
    <w:rsid w:val="00576956"/>
    <w:rsid w:val="0058576F"/>
    <w:rsid w:val="00586169"/>
    <w:rsid w:val="005A6543"/>
    <w:rsid w:val="005B6BE0"/>
    <w:rsid w:val="005C6F13"/>
    <w:rsid w:val="005C7A8B"/>
    <w:rsid w:val="005D23D0"/>
    <w:rsid w:val="005F73C4"/>
    <w:rsid w:val="00611230"/>
    <w:rsid w:val="006176FF"/>
    <w:rsid w:val="00650C15"/>
    <w:rsid w:val="0066360F"/>
    <w:rsid w:val="0066570D"/>
    <w:rsid w:val="00682226"/>
    <w:rsid w:val="00682BFE"/>
    <w:rsid w:val="00683A50"/>
    <w:rsid w:val="00687C00"/>
    <w:rsid w:val="0069679E"/>
    <w:rsid w:val="006D263D"/>
    <w:rsid w:val="006E4521"/>
    <w:rsid w:val="006E781E"/>
    <w:rsid w:val="006E78E5"/>
    <w:rsid w:val="0070410F"/>
    <w:rsid w:val="00705F7B"/>
    <w:rsid w:val="00710420"/>
    <w:rsid w:val="00713E4D"/>
    <w:rsid w:val="0071406B"/>
    <w:rsid w:val="007379DF"/>
    <w:rsid w:val="00743180"/>
    <w:rsid w:val="007501E3"/>
    <w:rsid w:val="00751290"/>
    <w:rsid w:val="007578E0"/>
    <w:rsid w:val="00765E9D"/>
    <w:rsid w:val="00783059"/>
    <w:rsid w:val="0079180A"/>
    <w:rsid w:val="00796C69"/>
    <w:rsid w:val="007B19A9"/>
    <w:rsid w:val="007B2AD2"/>
    <w:rsid w:val="007D02C3"/>
    <w:rsid w:val="007D162E"/>
    <w:rsid w:val="007F727D"/>
    <w:rsid w:val="00805CAD"/>
    <w:rsid w:val="00807D7A"/>
    <w:rsid w:val="00807DED"/>
    <w:rsid w:val="008171B1"/>
    <w:rsid w:val="008313F0"/>
    <w:rsid w:val="008326C6"/>
    <w:rsid w:val="00840026"/>
    <w:rsid w:val="008407AD"/>
    <w:rsid w:val="008448AF"/>
    <w:rsid w:val="0085282D"/>
    <w:rsid w:val="0086268C"/>
    <w:rsid w:val="008766D4"/>
    <w:rsid w:val="008811F6"/>
    <w:rsid w:val="00896BAC"/>
    <w:rsid w:val="008D5B76"/>
    <w:rsid w:val="008D633E"/>
    <w:rsid w:val="008E1951"/>
    <w:rsid w:val="008E5A62"/>
    <w:rsid w:val="0091236F"/>
    <w:rsid w:val="00927A88"/>
    <w:rsid w:val="009368F4"/>
    <w:rsid w:val="009476F0"/>
    <w:rsid w:val="0095033D"/>
    <w:rsid w:val="009507BB"/>
    <w:rsid w:val="00953DB6"/>
    <w:rsid w:val="00977FCC"/>
    <w:rsid w:val="00980917"/>
    <w:rsid w:val="0098368E"/>
    <w:rsid w:val="009A32BE"/>
    <w:rsid w:val="009B4FF3"/>
    <w:rsid w:val="009C509F"/>
    <w:rsid w:val="009D4CF1"/>
    <w:rsid w:val="009F05B8"/>
    <w:rsid w:val="009F0837"/>
    <w:rsid w:val="00A21CA0"/>
    <w:rsid w:val="00A22B7D"/>
    <w:rsid w:val="00A23FF2"/>
    <w:rsid w:val="00A53261"/>
    <w:rsid w:val="00A53BD3"/>
    <w:rsid w:val="00A7422E"/>
    <w:rsid w:val="00A813C0"/>
    <w:rsid w:val="00A81AF7"/>
    <w:rsid w:val="00A92595"/>
    <w:rsid w:val="00A9457B"/>
    <w:rsid w:val="00AA347C"/>
    <w:rsid w:val="00AB3667"/>
    <w:rsid w:val="00AC0F64"/>
    <w:rsid w:val="00AC5F34"/>
    <w:rsid w:val="00AD1A48"/>
    <w:rsid w:val="00AD487E"/>
    <w:rsid w:val="00AE14BB"/>
    <w:rsid w:val="00AE4443"/>
    <w:rsid w:val="00AE59BD"/>
    <w:rsid w:val="00B0157C"/>
    <w:rsid w:val="00B1257B"/>
    <w:rsid w:val="00B12D47"/>
    <w:rsid w:val="00B13541"/>
    <w:rsid w:val="00B60CB0"/>
    <w:rsid w:val="00B71D2A"/>
    <w:rsid w:val="00B92C23"/>
    <w:rsid w:val="00B95647"/>
    <w:rsid w:val="00B97903"/>
    <w:rsid w:val="00BA1F98"/>
    <w:rsid w:val="00BC0D63"/>
    <w:rsid w:val="00BC5184"/>
    <w:rsid w:val="00BC7F96"/>
    <w:rsid w:val="00BE6878"/>
    <w:rsid w:val="00C06047"/>
    <w:rsid w:val="00C11F80"/>
    <w:rsid w:val="00C543E1"/>
    <w:rsid w:val="00C6315F"/>
    <w:rsid w:val="00C64AA1"/>
    <w:rsid w:val="00C66BB9"/>
    <w:rsid w:val="00C7367D"/>
    <w:rsid w:val="00C752B0"/>
    <w:rsid w:val="00C8248E"/>
    <w:rsid w:val="00C8461A"/>
    <w:rsid w:val="00C94D3C"/>
    <w:rsid w:val="00CA07DD"/>
    <w:rsid w:val="00CB7F0C"/>
    <w:rsid w:val="00CE42E7"/>
    <w:rsid w:val="00CE76CD"/>
    <w:rsid w:val="00D05D60"/>
    <w:rsid w:val="00D11C6E"/>
    <w:rsid w:val="00D26841"/>
    <w:rsid w:val="00D47356"/>
    <w:rsid w:val="00D50424"/>
    <w:rsid w:val="00D7670B"/>
    <w:rsid w:val="00D83E83"/>
    <w:rsid w:val="00D84152"/>
    <w:rsid w:val="00D959C7"/>
    <w:rsid w:val="00DB3BC6"/>
    <w:rsid w:val="00DC5AA7"/>
    <w:rsid w:val="00DD5E89"/>
    <w:rsid w:val="00DD624D"/>
    <w:rsid w:val="00DE0A4D"/>
    <w:rsid w:val="00DE1DE1"/>
    <w:rsid w:val="00E011C2"/>
    <w:rsid w:val="00E05D2C"/>
    <w:rsid w:val="00E5362B"/>
    <w:rsid w:val="00E64271"/>
    <w:rsid w:val="00E71991"/>
    <w:rsid w:val="00E77B8E"/>
    <w:rsid w:val="00E9360C"/>
    <w:rsid w:val="00E970F9"/>
    <w:rsid w:val="00EA1BC8"/>
    <w:rsid w:val="00EC24F4"/>
    <w:rsid w:val="00EC3B05"/>
    <w:rsid w:val="00EF075A"/>
    <w:rsid w:val="00EF4AD7"/>
    <w:rsid w:val="00EF6451"/>
    <w:rsid w:val="00F0340D"/>
    <w:rsid w:val="00F100D8"/>
    <w:rsid w:val="00F11194"/>
    <w:rsid w:val="00F47226"/>
    <w:rsid w:val="00F500E6"/>
    <w:rsid w:val="00F547FF"/>
    <w:rsid w:val="00F61590"/>
    <w:rsid w:val="00F645AA"/>
    <w:rsid w:val="00F667BA"/>
    <w:rsid w:val="00F80E41"/>
    <w:rsid w:val="00F844FE"/>
    <w:rsid w:val="00F90ED0"/>
    <w:rsid w:val="00F941C4"/>
    <w:rsid w:val="00FA3F7F"/>
    <w:rsid w:val="00FC3205"/>
    <w:rsid w:val="00FC7A86"/>
    <w:rsid w:val="00FD0B6E"/>
    <w:rsid w:val="00FE54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87B38E1"/>
  <w15:chartTrackingRefBased/>
  <w15:docId w15:val="{91A72FE3-55A8-474A-8CD4-C1D07965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pPr>
      <w:tabs>
        <w:tab w:val="left" w:pos="720"/>
        <w:tab w:val="left" w:pos="1440"/>
        <w:tab w:val="left" w:pos="2410"/>
        <w:tab w:val="left" w:pos="2977"/>
        <w:tab w:val="right" w:pos="8505"/>
      </w:tabs>
      <w:ind w:left="720"/>
    </w:pPr>
  </w:style>
  <w:style w:type="paragraph" w:styleId="BodyTextIndent3">
    <w:name w:val="Body Text Indent 3"/>
    <w:basedOn w:val="Normal"/>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locked/>
    <w:rsid w:val="00180419"/>
    <w:rPr>
      <w:sz w:val="24"/>
      <w:lang w:val="en-AU" w:eastAsia="en-US"/>
    </w:rPr>
  </w:style>
  <w:style w:type="character" w:customStyle="1" w:styleId="Heading1Char">
    <w:name w:val="Heading 1 Char"/>
    <w:link w:val="Heading1"/>
    <w:rsid w:val="005A6543"/>
    <w:rPr>
      <w:b/>
      <w:caps/>
      <w:kern w:val="28"/>
      <w:sz w:val="28"/>
      <w:u w:val="single"/>
      <w:lang w:eastAsia="en-US"/>
    </w:rPr>
  </w:style>
  <w:style w:type="character" w:customStyle="1" w:styleId="BodyTextIndentChar">
    <w:name w:val="Body Text Indent Char"/>
    <w:link w:val="BodyTextIndent"/>
    <w:rsid w:val="007379DF"/>
    <w:rPr>
      <w:sz w:val="24"/>
      <w:lang w:eastAsia="en-US"/>
    </w:rPr>
  </w:style>
  <w:style w:type="paragraph" w:customStyle="1" w:styleId="Default">
    <w:name w:val="Default"/>
    <w:rsid w:val="007379DF"/>
    <w:pPr>
      <w:autoSpaceDE w:val="0"/>
      <w:autoSpaceDN w:val="0"/>
      <w:adjustRightInd w:val="0"/>
    </w:pPr>
    <w:rPr>
      <w:rFonts w:ascii="Arial" w:hAnsi="Arial" w:cs="Arial"/>
      <w:color w:val="000000"/>
      <w:sz w:val="24"/>
      <w:szCs w:val="24"/>
    </w:rPr>
  </w:style>
  <w:style w:type="paragraph" w:customStyle="1" w:styleId="paragraph">
    <w:name w:val="paragraph"/>
    <w:basedOn w:val="Normal"/>
    <w:rsid w:val="00565339"/>
    <w:pPr>
      <w:spacing w:before="100" w:beforeAutospacing="1" w:after="100" w:afterAutospacing="1"/>
    </w:pPr>
    <w:rPr>
      <w:szCs w:val="24"/>
      <w:lang w:eastAsia="en-AU"/>
    </w:rPr>
  </w:style>
  <w:style w:type="character" w:customStyle="1" w:styleId="normaltextrun">
    <w:name w:val="normaltextrun"/>
    <w:rsid w:val="00565339"/>
  </w:style>
  <w:style w:type="character" w:customStyle="1" w:styleId="eop">
    <w:name w:val="eop"/>
    <w:rsid w:val="00565339"/>
  </w:style>
  <w:style w:type="paragraph" w:styleId="TOCHeading">
    <w:name w:val="TOC Heading"/>
    <w:basedOn w:val="Heading1"/>
    <w:next w:val="Normal"/>
    <w:uiPriority w:val="39"/>
    <w:unhideWhenUsed/>
    <w:qFormat/>
    <w:rsid w:val="00C11F80"/>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u w:val="none"/>
      <w:lang w:val="en-US"/>
    </w:rPr>
  </w:style>
  <w:style w:type="paragraph" w:styleId="ListParagraph">
    <w:name w:val="List Paragraph"/>
    <w:aliases w:val="Bulleted List,Bullet point,Body Bullets 1,CV text,Content descriptions,Dot pt,F5 List Paragraph,L,List Bullet 1,List Paragraph Number,List Paragraph1,List Paragraph11,List Paragraph111,Medium Grid 1 - Accent,Recommendation,Table text"/>
    <w:basedOn w:val="Normal"/>
    <w:link w:val="ListParagraphChar"/>
    <w:qFormat/>
    <w:rsid w:val="008171B1"/>
    <w:pPr>
      <w:spacing w:after="200" w:line="276" w:lineRule="auto"/>
      <w:ind w:left="720"/>
      <w:contextualSpacing/>
    </w:pPr>
    <w:rPr>
      <w:rFonts w:ascii="Calibri" w:eastAsia="Calibri" w:hAnsi="Calibri"/>
      <w:sz w:val="22"/>
      <w:szCs w:val="22"/>
      <w:lang w:val="en-GB"/>
    </w:rPr>
  </w:style>
  <w:style w:type="table" w:styleId="TableGrid">
    <w:name w:val="Table Grid"/>
    <w:aliases w:val="Definitions Table,Policy Table style"/>
    <w:basedOn w:val="TableNormal"/>
    <w:uiPriority w:val="39"/>
    <w:rsid w:val="009D4CF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9D4CF1"/>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ullet point Char,Body Bullets 1 Char,CV text Char,Content descriptions Char,Dot pt Char,F5 List Paragraph Char,L Char,List Bullet 1 Char,List Paragraph Number Char,List Paragraph1 Char,List Paragraph11 Char"/>
    <w:link w:val="ListParagraph"/>
    <w:uiPriority w:val="34"/>
    <w:locked/>
    <w:rsid w:val="00705F7B"/>
    <w:rPr>
      <w:rFonts w:ascii="Calibri" w:eastAsia="Calibri" w:hAnsi="Calibri"/>
      <w:sz w:val="22"/>
      <w:szCs w:val="22"/>
      <w:lang w:val="en-GB" w:eastAsia="en-US"/>
    </w:rPr>
  </w:style>
  <w:style w:type="table" w:customStyle="1" w:styleId="TableGrid1">
    <w:name w:val="Table Grid1"/>
    <w:basedOn w:val="TableNormal"/>
    <w:next w:val="TableGrid"/>
    <w:uiPriority w:val="39"/>
    <w:rsid w:val="00705F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1">
    <w:name w:val="Sub Head1"/>
    <w:basedOn w:val="Normal"/>
    <w:qFormat/>
    <w:rsid w:val="00705F7B"/>
    <w:rPr>
      <w:rFonts w:ascii="Arial" w:hAnsi="Arial"/>
      <w:b/>
      <w:szCs w:val="24"/>
      <w:lang w:eastAsia="en-AU"/>
    </w:rPr>
  </w:style>
  <w:style w:type="table" w:customStyle="1" w:styleId="PolicyTablestyle1">
    <w:name w:val="Policy Table style1"/>
    <w:basedOn w:val="TableNormal"/>
    <w:next w:val="TableGrid"/>
    <w:uiPriority w:val="39"/>
    <w:rsid w:val="0066570D"/>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657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48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nedlands.wa.gov.au/public-question-time"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nedlands.wa.gov.au/intention-address-council-or-council-committee-form" TargetMode="External"/><Relationship Id="rId22" Type="http://schemas.openxmlformats.org/officeDocument/2006/relationships/footer" Target="footer3.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Committee Meeting</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ORGN-317801165-8789</_dlc_DocId>
    <_dlc_DocIdUrl xmlns="02b462e0-950b-4d18-8f56-efe6ec8fd98e">
      <Url>https://nedlands365.sharepoint.com/sites/organisation/council/_layouts/15/DocIdRedir.aspx?ID=ORGN-317801165-8789</Url>
      <Description>ORGN-317801165-8789</Description>
    </_dlc_DocIdUrl>
  </documentManagement>
</p:properties>
</file>

<file path=customXml/item6.xml><?xml version="1.0" encoding="utf-8"?>
<LongProperties xmlns="http://schemas.microsoft.com/office/2006/metadata/longProperties">
  <LongProp xmlns="" name="TaxCatchAll"><![CDATA[153;#Council|e9dab8bc-19a9-476e-9804-8565541956eb;#68;#Controlled Documents|82ebeb43-8fd8-4a35-a6d0-df45f80574b8;#4;#City of Nedlands|e1cb6260-fbdb-4707-a83e-0c933e524b72;#69;#Development|bf0821df-260b-497b-8b91-a535507899e0;#154;#Council|aa216eff-3449-4bd9-a57e-8ddebac59c1d]]></LongProp>
</LongProperties>
</file>

<file path=customXml/itemProps1.xml><?xml version="1.0" encoding="utf-8"?>
<ds:datastoreItem xmlns:ds="http://schemas.openxmlformats.org/officeDocument/2006/customXml" ds:itemID="{5E5DE34A-3B94-4474-A7AD-20FF54015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158BA1-DE45-4EAC-B89A-4192FEF42E5F}">
  <ds:schemaRefs>
    <ds:schemaRef ds:uri="http://schemas.openxmlformats.org/officeDocument/2006/bibliography"/>
  </ds:schemaRefs>
</ds:datastoreItem>
</file>

<file path=customXml/itemProps3.xml><?xml version="1.0" encoding="utf-8"?>
<ds:datastoreItem xmlns:ds="http://schemas.openxmlformats.org/officeDocument/2006/customXml" ds:itemID="{BA156FC8-36E5-42DF-9FD5-A1FBAF2738BF}">
  <ds:schemaRefs>
    <ds:schemaRef ds:uri="http://schemas.microsoft.com/sharepoint/v3/contenttype/forms"/>
  </ds:schemaRefs>
</ds:datastoreItem>
</file>

<file path=customXml/itemProps4.xml><?xml version="1.0" encoding="utf-8"?>
<ds:datastoreItem xmlns:ds="http://schemas.openxmlformats.org/officeDocument/2006/customXml" ds:itemID="{6D8C9235-7741-4C36-8875-6429F4A2E192}">
  <ds:schemaRefs>
    <ds:schemaRef ds:uri="http://schemas.microsoft.com/sharepoint/events"/>
  </ds:schemaRefs>
</ds:datastoreItem>
</file>

<file path=customXml/itemProps5.xml><?xml version="1.0" encoding="utf-8"?>
<ds:datastoreItem xmlns:ds="http://schemas.openxmlformats.org/officeDocument/2006/customXml" ds:itemID="{23D74787-9761-453D-BD43-7ADC9E2752F7}">
  <ds:schemaRefs>
    <ds:schemaRef ds:uri="b3dba301-5620-44c7-a8fe-21bd50c42e00"/>
    <ds:schemaRef ds:uri="http://purl.org/dc/elements/1.1/"/>
    <ds:schemaRef ds:uri="02b462e0-950b-4d18-8f56-efe6ec8fd98e"/>
    <ds:schemaRef ds:uri="http://schemas.microsoft.com/office/2006/metadata/properties"/>
    <ds:schemaRef ds:uri="http://purl.org/dc/term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www.w3.org/XML/1998/namespace"/>
    <ds:schemaRef ds:uri="99f90307-c380-4349-a4d3-52955e408d9d"/>
    <ds:schemaRef ds:uri="http://schemas.microsoft.com/sharepoint/v3"/>
    <ds:schemaRef ds:uri="82dc8473-40ba-4f11-b935-f34260e482de"/>
    <ds:schemaRef ds:uri="a4569545-3f5c-4d76-b5ef-e21c01e673e6"/>
    <ds:schemaRef ds:uri="7dce4f99-cff1-4fd8-801c-290f26aab7b1"/>
  </ds:schemaRefs>
</ds:datastoreItem>
</file>

<file path=customXml/itemProps6.xml><?xml version="1.0" encoding="utf-8"?>
<ds:datastoreItem xmlns:ds="http://schemas.openxmlformats.org/officeDocument/2006/customXml" ds:itemID="{884A5BDB-BCAF-4904-9E2A-B8D13F5C7C4A}">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4810</Words>
  <Characters>28491</Characters>
  <Application>Microsoft Office Word</Application>
  <DocSecurity>8</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33235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cp:lastModifiedBy>Nicole Ceric</cp:lastModifiedBy>
  <cp:revision>3</cp:revision>
  <cp:lastPrinted>1899-12-31T16:00:00Z</cp:lastPrinted>
  <dcterms:created xsi:type="dcterms:W3CDTF">2021-06-03T14:36:00Z</dcterms:created>
  <dcterms:modified xsi:type="dcterms:W3CDTF">2021-06-03T14:37:00Z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ORGN-967217948-63</vt:lpwstr>
  </property>
  <property fmtid="{D5CDD505-2E9C-101B-9397-08002B2CF9AE}" pid="3" name="_dlc_DocIdItemGuid">
    <vt:lpwstr>c45dd09f-dfe8-403f-8999-b311215b2c6e</vt:lpwstr>
  </property>
  <property fmtid="{D5CDD505-2E9C-101B-9397-08002B2CF9AE}" pid="4" name="_dlc_DocIdUrl">
    <vt:lpwstr>https://nedlands365.sharepoint.com/sites/organisation/council/_layouts/15/DocIdRedir.aspx?ID=ORGN-967217948-63, ORGN-967217948-63</vt:lpwstr>
  </property>
  <property fmtid="{D5CDD505-2E9C-101B-9397-08002B2CF9AE}" pid="5" name="DocumentStatus">
    <vt:lpwstr>10</vt:lpwstr>
  </property>
  <property fmtid="{D5CDD505-2E9C-101B-9397-08002B2CF9AE}" pid="6" name="FolderSection">
    <vt:lpwstr>Committees Agenda Templates CEO-ADMIN-00015</vt:lpwstr>
  </property>
  <property fmtid="{D5CDD505-2E9C-101B-9397-08002B2CF9AE}" pid="7" name="CaseGUID">
    <vt:lpwstr>fa81438e-e1bb-483e-9297-1e25a5b95575</vt:lpwstr>
  </property>
  <property fmtid="{D5CDD505-2E9C-101B-9397-08002B2CF9AE}" pid="8" name="OrgPerson">
    <vt:lpwstr/>
  </property>
  <property fmtid="{D5CDD505-2E9C-101B-9397-08002B2CF9AE}" pid="9" name="DocumentType">
    <vt:lpwstr>106</vt:lpwstr>
  </property>
  <property fmtid="{D5CDD505-2E9C-101B-9397-08002B2CF9AE}" pid="10" name="ExtEntity_ID">
    <vt:lpwstr/>
  </property>
  <property fmtid="{D5CDD505-2E9C-101B-9397-08002B2CF9AE}" pid="11" name="ExtProperty_ID">
    <vt:lpwstr/>
  </property>
  <property fmtid="{D5CDD505-2E9C-101B-9397-08002B2CF9AE}" pid="12" name="ExternalReference">
    <vt:lpwstr/>
  </property>
  <property fmtid="{D5CDD505-2E9C-101B-9397-08002B2CF9AE}" pid="13" name="EntityDepartment">
    <vt:lpwstr>2</vt:lpwstr>
  </property>
  <property fmtid="{D5CDD505-2E9C-101B-9397-08002B2CF9AE}" pid="14" name="IsClosed">
    <vt:lpwstr>0</vt:lpwstr>
  </property>
  <property fmtid="{D5CDD505-2E9C-101B-9397-08002B2CF9AE}" pid="15" name="Entity">
    <vt:lpwstr>4</vt:lpwstr>
  </property>
  <property fmtid="{D5CDD505-2E9C-101B-9397-08002B2CF9AE}" pid="16" name="Property">
    <vt:lpwstr/>
  </property>
  <property fmtid="{D5CDD505-2E9C-101B-9397-08002B2CF9AE}" pid="17" name="F1Function">
    <vt:lpwstr/>
  </property>
  <property fmtid="{D5CDD505-2E9C-101B-9397-08002B2CF9AE}" pid="18" name="F2Function">
    <vt:lpwstr/>
  </property>
  <property fmtid="{D5CDD505-2E9C-101B-9397-08002B2CF9AE}" pid="19" name="Activity">
    <vt:lpwstr>139</vt:lpwstr>
  </property>
  <property fmtid="{D5CDD505-2E9C-101B-9397-08002B2CF9AE}" pid="20" name="Function">
    <vt:lpwstr>153</vt:lpwstr>
  </property>
  <property fmtid="{D5CDD505-2E9C-101B-9397-08002B2CF9AE}" pid="21" name="Subject Matter">
    <vt:lpwstr>140</vt:lpwstr>
  </property>
  <property fmtid="{D5CDD505-2E9C-101B-9397-08002B2CF9AE}" pid="22" name="eDMS Site">
    <vt:lpwstr>154</vt:lpwstr>
  </property>
  <property fmtid="{D5CDD505-2E9C-101B-9397-08002B2CF9AE}" pid="23" name="display_urn:schemas-microsoft-com:office:office#Editor">
    <vt:lpwstr>Nicole Ceric</vt:lpwstr>
  </property>
  <property fmtid="{D5CDD505-2E9C-101B-9397-08002B2CF9AE}" pid="24" name="display_urn:schemas-microsoft-com:office:office#Author">
    <vt:lpwstr>Nicole Ceric</vt:lpwstr>
  </property>
  <property fmtid="{D5CDD505-2E9C-101B-9397-08002B2CF9AE}" pid="25" name="DocumentSetDescription">
    <vt:lpwstr/>
  </property>
  <property fmtid="{D5CDD505-2E9C-101B-9397-08002B2CF9AE}" pid="26" name="Document Set Status">
    <vt:lpwstr/>
  </property>
  <property fmtid="{D5CDD505-2E9C-101B-9397-08002B2CF9AE}" pid="27" name="ContentTypeId">
    <vt:lpwstr>0x010100DBE2AFA49EAD6847BCAE523F8D149C8E000566C0B26DA3DE4E9B2DCE89672D6D34</vt:lpwstr>
  </property>
</Properties>
</file>