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1BA71CC0" w14:textId="77777777" w:rsidR="00180419" w:rsidRPr="00682226" w:rsidRDefault="00180419" w:rsidP="00562866">
      <w:pPr>
        <w:rPr>
          <w:rFonts w:ascii="Arial" w:hAnsi="Arial" w:cs="Arial"/>
          <w:b/>
          <w:iCs/>
          <w:color w:val="003876"/>
          <w:sz w:val="72"/>
          <w:szCs w:val="160"/>
          <w:lang w:val="en-GB" w:eastAsia="en-GB"/>
        </w:rPr>
      </w:pPr>
      <w:r w:rsidRPr="00682226">
        <w:rPr>
          <w:rFonts w:ascii="Arial" w:hAnsi="Arial" w:cs="Arial"/>
          <w:b/>
          <w:iCs/>
          <w:color w:val="003876"/>
          <w:sz w:val="72"/>
          <w:szCs w:val="160"/>
          <w:lang w:val="en-GB" w:eastAsia="en-GB"/>
        </w:rPr>
        <w:t>Agenda</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6214B83D" w14:textId="15458FC3" w:rsidR="00E64271" w:rsidRPr="00682226" w:rsidRDefault="000E0E2E" w:rsidP="00E64271">
      <w:pPr>
        <w:rPr>
          <w:rFonts w:ascii="Arial" w:hAnsi="Arial" w:cs="Arial"/>
          <w:b/>
          <w:color w:val="002060"/>
          <w:sz w:val="56"/>
          <w:szCs w:val="56"/>
        </w:rPr>
      </w:pPr>
      <w:r>
        <w:rPr>
          <w:rFonts w:ascii="Arial" w:hAnsi="Arial" w:cs="Arial"/>
          <w:b/>
          <w:color w:val="002060"/>
          <w:sz w:val="56"/>
          <w:szCs w:val="56"/>
        </w:rPr>
        <w:t xml:space="preserve">11 May </w:t>
      </w:r>
      <w:r w:rsidR="00840026" w:rsidRPr="00682226">
        <w:rPr>
          <w:rFonts w:ascii="Arial" w:hAnsi="Arial" w:cs="Arial"/>
          <w:b/>
          <w:color w:val="002060"/>
          <w:sz w:val="56"/>
          <w:szCs w:val="56"/>
        </w:rPr>
        <w:t>20</w:t>
      </w:r>
      <w:r w:rsidR="00796C69">
        <w:rPr>
          <w:rFonts w:ascii="Arial" w:hAnsi="Arial" w:cs="Arial"/>
          <w:b/>
          <w:color w:val="002060"/>
          <w:sz w:val="56"/>
          <w:szCs w:val="56"/>
        </w:rPr>
        <w:t>20</w:t>
      </w:r>
    </w:p>
    <w:p w14:paraId="4FECE2BD" w14:textId="34CFFE52" w:rsidR="00E64271" w:rsidRDefault="00E64271" w:rsidP="00E64271">
      <w:pPr>
        <w:rPr>
          <w:rFonts w:ascii="Arial" w:hAnsi="Arial" w:cs="Arial"/>
          <w:b/>
          <w:szCs w:val="24"/>
        </w:rPr>
      </w:pPr>
    </w:p>
    <w:p w14:paraId="2A5C60B7" w14:textId="77777777" w:rsidR="00AD487E" w:rsidRDefault="00AD487E" w:rsidP="00E64271">
      <w:pPr>
        <w:rPr>
          <w:rFonts w:ascii="Arial" w:hAnsi="Arial" w:cs="Arial"/>
          <w:b/>
          <w:szCs w:val="24"/>
        </w:rPr>
      </w:pPr>
    </w:p>
    <w:p w14:paraId="1D8A4443" w14:textId="11D9C925" w:rsidR="00E64271" w:rsidRDefault="00565339" w:rsidP="00E64271">
      <w:pPr>
        <w:jc w:val="both"/>
        <w:rPr>
          <w:rFonts w:ascii="Arial" w:hAnsi="Arial" w:cs="Arial"/>
          <w:szCs w:val="24"/>
        </w:rPr>
      </w:pPr>
      <w:r>
        <w:rPr>
          <w:rFonts w:ascii="Arial" w:hAnsi="Arial" w:cs="Arial"/>
          <w:szCs w:val="24"/>
        </w:rPr>
        <w:t>D</w:t>
      </w:r>
      <w:r w:rsidR="00E64271" w:rsidRPr="000F0427">
        <w:rPr>
          <w:rFonts w:ascii="Arial" w:hAnsi="Arial" w:cs="Arial"/>
          <w:szCs w:val="24"/>
        </w:rPr>
        <w:t>ear Council Member</w:t>
      </w:r>
    </w:p>
    <w:p w14:paraId="5C6972DD" w14:textId="77777777" w:rsidR="00E64271" w:rsidRDefault="00E64271" w:rsidP="00E64271">
      <w:pPr>
        <w:jc w:val="both"/>
        <w:rPr>
          <w:rFonts w:ascii="Arial" w:hAnsi="Arial" w:cs="Arial"/>
          <w:szCs w:val="24"/>
        </w:rPr>
      </w:pPr>
    </w:p>
    <w:p w14:paraId="54686EC9" w14:textId="76CE74D4" w:rsidR="00E64271" w:rsidRDefault="00E64271" w:rsidP="00E64271">
      <w:pPr>
        <w:jc w:val="both"/>
        <w:rPr>
          <w:rFonts w:ascii="Arial" w:hAnsi="Arial" w:cs="Arial"/>
          <w:szCs w:val="24"/>
        </w:rPr>
      </w:pPr>
      <w:r>
        <w:rPr>
          <w:rFonts w:ascii="Arial" w:hAnsi="Arial" w:cs="Arial"/>
          <w:szCs w:val="24"/>
        </w:rPr>
        <w:t>The next meeting of the Council Committee will be held on</w:t>
      </w:r>
      <w:r w:rsidR="0043778E">
        <w:rPr>
          <w:rFonts w:ascii="Arial" w:hAnsi="Arial" w:cs="Arial"/>
        </w:rPr>
        <w:t xml:space="preserve"> </w:t>
      </w:r>
      <w:r w:rsidR="00075D26">
        <w:rPr>
          <w:rFonts w:ascii="Arial" w:hAnsi="Arial"/>
        </w:rPr>
        <w:t>Tuesday 11 May 2021</w:t>
      </w:r>
      <w:r w:rsidR="0043778E">
        <w:rPr>
          <w:rFonts w:ascii="Arial" w:hAnsi="Arial"/>
        </w:rPr>
        <w:t xml:space="preserve"> </w:t>
      </w:r>
      <w:r>
        <w:rPr>
          <w:rFonts w:ascii="Arial" w:hAnsi="Arial" w:cs="Arial"/>
          <w:szCs w:val="24"/>
        </w:rPr>
        <w:t xml:space="preserve">in the Council Chamber </w:t>
      </w:r>
      <w:r w:rsidR="00B95647">
        <w:rPr>
          <w:rFonts w:ascii="Arial" w:hAnsi="Arial" w:cs="Arial"/>
          <w:szCs w:val="24"/>
        </w:rPr>
        <w:t xml:space="preserve">at the City of Nedlands </w:t>
      </w:r>
      <w:r>
        <w:rPr>
          <w:rFonts w:ascii="Arial" w:hAnsi="Arial" w:cs="Arial"/>
          <w:szCs w:val="24"/>
        </w:rPr>
        <w:t>located at 71 Stirling Highway, Nedlands commencing at 7.00pm.</w:t>
      </w:r>
    </w:p>
    <w:p w14:paraId="6964E937" w14:textId="77777777" w:rsidR="00AD487E" w:rsidRDefault="00AD487E" w:rsidP="00E64271">
      <w:pPr>
        <w:jc w:val="both"/>
        <w:rPr>
          <w:rFonts w:ascii="Arial" w:hAnsi="Arial" w:cs="Arial"/>
          <w:szCs w:val="24"/>
        </w:rPr>
      </w:pPr>
    </w:p>
    <w:p w14:paraId="47C72682" w14:textId="77777777" w:rsidR="00AD487E" w:rsidRDefault="00AD487E" w:rsidP="00AD487E">
      <w:pPr>
        <w:tabs>
          <w:tab w:val="left" w:pos="720"/>
          <w:tab w:val="left" w:pos="1440"/>
          <w:tab w:val="left" w:pos="2410"/>
          <w:tab w:val="left" w:pos="2977"/>
          <w:tab w:val="right" w:pos="8335"/>
          <w:tab w:val="right" w:pos="8505"/>
        </w:tabs>
        <w:jc w:val="both"/>
        <w:rPr>
          <w:rFonts w:ascii="Arial" w:hAnsi="Arial"/>
        </w:rPr>
      </w:pPr>
      <w:r w:rsidRPr="00A06587">
        <w:rPr>
          <w:rFonts w:ascii="Arial" w:hAnsi="Arial"/>
        </w:rPr>
        <w:t xml:space="preserve">Please be aware COVID-19 2m² restrictions with 1.5m social distancing rules apply. Once the venue is at capacity no further admission into the room will be permitted.  Prior to entry, attendees will be required to register using the </w:t>
      </w:r>
      <w:proofErr w:type="spellStart"/>
      <w:r w:rsidRPr="00A06587">
        <w:rPr>
          <w:rFonts w:ascii="Arial" w:hAnsi="Arial"/>
        </w:rPr>
        <w:t>SafeWA</w:t>
      </w:r>
      <w:proofErr w:type="spellEnd"/>
      <w:r w:rsidRPr="00A06587">
        <w:rPr>
          <w:rFonts w:ascii="Arial" w:hAnsi="Arial"/>
        </w:rPr>
        <w:t xml:space="preserve"> App or by completing the manual contact register prior to entry - as stipulated by Department of Health mandatory requirements.</w:t>
      </w:r>
    </w:p>
    <w:p w14:paraId="456F0171" w14:textId="77777777" w:rsidR="00AC0F64" w:rsidRDefault="00AC0F64" w:rsidP="00562866">
      <w:pPr>
        <w:tabs>
          <w:tab w:val="left" w:pos="720"/>
          <w:tab w:val="left" w:pos="1440"/>
          <w:tab w:val="left" w:pos="2410"/>
          <w:tab w:val="left" w:pos="2977"/>
          <w:tab w:val="right" w:pos="8335"/>
          <w:tab w:val="right" w:pos="8505"/>
        </w:tabs>
        <w:jc w:val="both"/>
        <w:rPr>
          <w:rFonts w:ascii="Arial" w:hAnsi="Arial"/>
        </w:rPr>
      </w:pPr>
    </w:p>
    <w:p w14:paraId="71663951" w14:textId="77777777" w:rsidR="00565339" w:rsidRDefault="00565339" w:rsidP="00565339">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public can continue to participate by submitting questions and addresses via the required online submission forms at:</w:t>
      </w:r>
    </w:p>
    <w:p w14:paraId="79B1CFA2" w14:textId="77777777" w:rsidR="00565339" w:rsidRDefault="00565339" w:rsidP="00565339">
      <w:pPr>
        <w:tabs>
          <w:tab w:val="left" w:pos="720"/>
          <w:tab w:val="left" w:pos="1440"/>
          <w:tab w:val="left" w:pos="2410"/>
          <w:tab w:val="left" w:pos="2977"/>
          <w:tab w:val="right" w:pos="8335"/>
          <w:tab w:val="right" w:pos="8505"/>
        </w:tabs>
        <w:jc w:val="both"/>
        <w:rPr>
          <w:rFonts w:ascii="Arial" w:hAnsi="Arial" w:cs="Arial"/>
        </w:rPr>
      </w:pPr>
    </w:p>
    <w:p w14:paraId="357779C1" w14:textId="77777777" w:rsidR="00565339" w:rsidRPr="00713968" w:rsidRDefault="00AD5C6A" w:rsidP="00565339">
      <w:pPr>
        <w:pStyle w:val="paragraph"/>
        <w:spacing w:before="0" w:beforeAutospacing="0" w:after="0" w:afterAutospacing="0"/>
        <w:jc w:val="both"/>
        <w:textAlignment w:val="baseline"/>
        <w:rPr>
          <w:rFonts w:ascii="Arial" w:hAnsi="Arial" w:cs="Arial"/>
        </w:rPr>
      </w:pPr>
      <w:hyperlink r:id="rId14" w:history="1">
        <w:r w:rsidR="00565339" w:rsidRPr="00713968">
          <w:rPr>
            <w:rStyle w:val="Hyperlink"/>
            <w:rFonts w:ascii="Arial" w:hAnsi="Arial" w:cs="Arial"/>
          </w:rPr>
          <w:t>http://www.nedlands.wa.gov.au/intention-address-council-or-council-committee-form</w:t>
        </w:r>
      </w:hyperlink>
      <w:r w:rsidR="00565339" w:rsidRPr="00713968">
        <w:rPr>
          <w:rStyle w:val="normaltextrun"/>
          <w:rFonts w:ascii="Arial" w:hAnsi="Arial" w:cs="Arial"/>
          <w:color w:val="000000"/>
        </w:rPr>
        <w:t> </w:t>
      </w:r>
      <w:r w:rsidR="00565339" w:rsidRPr="00713968">
        <w:rPr>
          <w:rStyle w:val="eop"/>
          <w:rFonts w:ascii="Arial" w:hAnsi="Arial" w:cs="Arial"/>
        </w:rPr>
        <w:t> </w:t>
      </w:r>
    </w:p>
    <w:p w14:paraId="4386BD5A" w14:textId="77777777" w:rsidR="00565339" w:rsidRPr="00713968" w:rsidRDefault="00565339" w:rsidP="00565339">
      <w:pPr>
        <w:pStyle w:val="paragraph"/>
        <w:spacing w:before="0" w:beforeAutospacing="0" w:after="0" w:afterAutospacing="0"/>
        <w:jc w:val="both"/>
        <w:textAlignment w:val="baseline"/>
        <w:rPr>
          <w:rFonts w:ascii="Arial" w:hAnsi="Arial" w:cs="Arial"/>
        </w:rPr>
      </w:pPr>
    </w:p>
    <w:p w14:paraId="231AF02D" w14:textId="77777777" w:rsidR="00565339" w:rsidRPr="00713968" w:rsidRDefault="00AD5C6A" w:rsidP="00565339">
      <w:pPr>
        <w:pStyle w:val="paragraph"/>
        <w:spacing w:before="0" w:beforeAutospacing="0" w:after="0" w:afterAutospacing="0"/>
        <w:jc w:val="both"/>
        <w:textAlignment w:val="baseline"/>
        <w:rPr>
          <w:rFonts w:ascii="Arial" w:hAnsi="Arial" w:cs="Arial"/>
        </w:rPr>
      </w:pPr>
      <w:hyperlink r:id="rId15" w:history="1">
        <w:r w:rsidR="00565339" w:rsidRPr="00713968">
          <w:rPr>
            <w:rStyle w:val="Hyperlink"/>
            <w:rFonts w:ascii="Arial" w:hAnsi="Arial" w:cs="Arial"/>
          </w:rPr>
          <w:t>http://www.nedlands.wa.gov.au/public-question-time</w:t>
        </w:r>
      </w:hyperlink>
      <w:r w:rsidR="00565339" w:rsidRPr="00713968">
        <w:rPr>
          <w:rStyle w:val="normaltextrun"/>
          <w:rFonts w:ascii="Arial" w:hAnsi="Arial" w:cs="Arial"/>
          <w:color w:val="000000"/>
        </w:rPr>
        <w:t> </w:t>
      </w:r>
      <w:r w:rsidR="00565339" w:rsidRPr="00713968">
        <w:rPr>
          <w:rStyle w:val="eop"/>
          <w:rFonts w:ascii="Arial" w:hAnsi="Arial" w:cs="Arial"/>
        </w:rPr>
        <w:t> </w:t>
      </w:r>
    </w:p>
    <w:p w14:paraId="75117779" w14:textId="44A6AFEF" w:rsidR="00765E9D" w:rsidRPr="00180419" w:rsidRDefault="00413A89" w:rsidP="00765E9D">
      <w:pPr>
        <w:tabs>
          <w:tab w:val="left" w:pos="720"/>
          <w:tab w:val="left" w:pos="1440"/>
          <w:tab w:val="left" w:pos="2410"/>
          <w:tab w:val="left" w:pos="2977"/>
          <w:tab w:val="right" w:pos="8335"/>
          <w:tab w:val="right" w:pos="8505"/>
        </w:tabs>
        <w:rPr>
          <w:rFonts w:ascii="Arial" w:hAnsi="Arial" w:cs="Arial"/>
          <w:szCs w:val="24"/>
        </w:rPr>
      </w:pPr>
      <w:bookmarkStart w:id="0" w:name="OLE_LINK12"/>
      <w:r w:rsidRPr="00193550">
        <w:rPr>
          <w:noProof/>
        </w:rPr>
        <w:drawing>
          <wp:inline distT="0" distB="0" distL="0" distR="0" wp14:anchorId="49B82D8E" wp14:editId="2E9CC858">
            <wp:extent cx="849284" cy="864109"/>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0092" cy="895454"/>
                    </a:xfrm>
                    <a:prstGeom prst="rect">
                      <a:avLst/>
                    </a:prstGeom>
                    <a:noFill/>
                    <a:ln>
                      <a:noFill/>
                    </a:ln>
                  </pic:spPr>
                </pic:pic>
              </a:graphicData>
            </a:graphic>
          </wp:inline>
        </w:drawing>
      </w:r>
    </w:p>
    <w:bookmarkEnd w:id="0"/>
    <w:p w14:paraId="3A214209" w14:textId="40841A01" w:rsidR="00180419" w:rsidRPr="004950A5" w:rsidRDefault="00AD487E"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Ed Herne</w:t>
      </w:r>
    </w:p>
    <w:p w14:paraId="28EF2E76" w14:textId="0E51D047" w:rsidR="00180419" w:rsidRPr="004950A5" w:rsidRDefault="00AD487E"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 xml:space="preserve">Acting </w:t>
      </w:r>
      <w:r w:rsidR="00180419" w:rsidRPr="004950A5">
        <w:rPr>
          <w:rFonts w:ascii="Arial" w:hAnsi="Arial" w:cs="Arial"/>
        </w:rPr>
        <w:t>Chief Executive Officer</w:t>
      </w:r>
    </w:p>
    <w:p w14:paraId="7AD61A83" w14:textId="24B7D8AB" w:rsidR="0043778E" w:rsidRPr="004950A5" w:rsidRDefault="00413A89" w:rsidP="0043778E">
      <w:pPr>
        <w:tabs>
          <w:tab w:val="left" w:pos="720"/>
          <w:tab w:val="left" w:pos="1440"/>
          <w:tab w:val="left" w:pos="2410"/>
          <w:tab w:val="left" w:pos="2977"/>
          <w:tab w:val="right" w:pos="8335"/>
          <w:tab w:val="right" w:pos="8505"/>
        </w:tabs>
        <w:jc w:val="both"/>
        <w:rPr>
          <w:rFonts w:ascii="Arial" w:hAnsi="Arial" w:cs="Arial"/>
        </w:rPr>
      </w:pPr>
      <w:bookmarkStart w:id="1" w:name="_Hlk536535618"/>
      <w:r>
        <w:rPr>
          <w:rFonts w:ascii="Arial" w:hAnsi="Arial" w:cs="Arial"/>
        </w:rPr>
        <w:t>4 May 2021</w:t>
      </w:r>
    </w:p>
    <w:bookmarkEnd w:id="1"/>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3788A0DF"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sdt>
      <w:sdtPr>
        <w:rPr>
          <w:rFonts w:ascii="Times New Roman" w:eastAsia="Times New Roman" w:hAnsi="Times New Roman" w:cs="Times New Roman"/>
          <w:color w:val="auto"/>
          <w:sz w:val="24"/>
          <w:szCs w:val="20"/>
          <w:lang w:val="en-AU"/>
        </w:rPr>
        <w:id w:val="303429831"/>
        <w:docPartObj>
          <w:docPartGallery w:val="Table of Contents"/>
          <w:docPartUnique/>
        </w:docPartObj>
      </w:sdtPr>
      <w:sdtEndPr>
        <w:rPr>
          <w:b/>
          <w:bCs/>
          <w:noProof/>
        </w:rPr>
      </w:sdtEndPr>
      <w:sdtContent>
        <w:p w14:paraId="6E357710" w14:textId="66644D6F" w:rsidR="00C11F80" w:rsidRDefault="00C11F80">
          <w:pPr>
            <w:pStyle w:val="TOCHeading"/>
          </w:pPr>
        </w:p>
        <w:p w14:paraId="0E83D795" w14:textId="5D8B4422" w:rsidR="00C11F80" w:rsidRPr="00C11F80" w:rsidRDefault="00C11F80" w:rsidP="00C11F80">
          <w:pPr>
            <w:pStyle w:val="TOC2"/>
            <w:rPr>
              <w:rFonts w:ascii="Arial" w:eastAsiaTheme="minorEastAsia" w:hAnsi="Arial" w:cs="Arial"/>
              <w:sz w:val="22"/>
              <w:szCs w:val="22"/>
              <w:lang w:eastAsia="en-AU"/>
            </w:rPr>
          </w:pPr>
          <w:r>
            <w:fldChar w:fldCharType="begin"/>
          </w:r>
          <w:r>
            <w:instrText xml:space="preserve"> TOC \o "1-3" \h \z \u </w:instrText>
          </w:r>
          <w:r>
            <w:fldChar w:fldCharType="separate"/>
          </w:r>
          <w:hyperlink w:anchor="_Toc71018286" w:history="1">
            <w:r w:rsidRPr="00C11F80">
              <w:rPr>
                <w:rStyle w:val="Hyperlink"/>
                <w:rFonts w:ascii="Arial" w:hAnsi="Arial" w:cs="Arial"/>
              </w:rPr>
              <w:t>Declaration of Opening</w:t>
            </w:r>
            <w:r w:rsidRPr="00C11F80">
              <w:rPr>
                <w:rFonts w:ascii="Arial" w:hAnsi="Arial" w:cs="Arial"/>
                <w:webHidden/>
              </w:rPr>
              <w:tab/>
            </w:r>
            <w:r w:rsidRPr="00C11F80">
              <w:rPr>
                <w:rFonts w:ascii="Arial" w:hAnsi="Arial" w:cs="Arial"/>
                <w:webHidden/>
              </w:rPr>
              <w:fldChar w:fldCharType="begin"/>
            </w:r>
            <w:r w:rsidRPr="00C11F80">
              <w:rPr>
                <w:rFonts w:ascii="Arial" w:hAnsi="Arial" w:cs="Arial"/>
                <w:webHidden/>
              </w:rPr>
              <w:instrText xml:space="preserve"> PAGEREF _Toc71018286 \h </w:instrText>
            </w:r>
            <w:r w:rsidRPr="00C11F80">
              <w:rPr>
                <w:rFonts w:ascii="Arial" w:hAnsi="Arial" w:cs="Arial"/>
                <w:webHidden/>
              </w:rPr>
            </w:r>
            <w:r w:rsidRPr="00C11F80">
              <w:rPr>
                <w:rFonts w:ascii="Arial" w:hAnsi="Arial" w:cs="Arial"/>
                <w:webHidden/>
              </w:rPr>
              <w:fldChar w:fldCharType="separate"/>
            </w:r>
            <w:r w:rsidRPr="00C11F80">
              <w:rPr>
                <w:rFonts w:ascii="Arial" w:hAnsi="Arial" w:cs="Arial"/>
                <w:webHidden/>
              </w:rPr>
              <w:t>3</w:t>
            </w:r>
            <w:r w:rsidRPr="00C11F80">
              <w:rPr>
                <w:rFonts w:ascii="Arial" w:hAnsi="Arial" w:cs="Arial"/>
                <w:webHidden/>
              </w:rPr>
              <w:fldChar w:fldCharType="end"/>
            </w:r>
          </w:hyperlink>
        </w:p>
        <w:p w14:paraId="72F21A5C" w14:textId="5027F5D2" w:rsidR="00C11F80" w:rsidRPr="00C11F80" w:rsidRDefault="00AD5C6A" w:rsidP="00C11F80">
          <w:pPr>
            <w:pStyle w:val="TOC2"/>
            <w:rPr>
              <w:rFonts w:ascii="Arial" w:eastAsiaTheme="minorEastAsia" w:hAnsi="Arial" w:cs="Arial"/>
              <w:sz w:val="22"/>
              <w:szCs w:val="22"/>
              <w:lang w:eastAsia="en-AU"/>
            </w:rPr>
          </w:pPr>
          <w:hyperlink w:anchor="_Toc71018287" w:history="1">
            <w:r w:rsidR="00C11F80" w:rsidRPr="00C11F80">
              <w:rPr>
                <w:rStyle w:val="Hyperlink"/>
                <w:rFonts w:ascii="Arial" w:hAnsi="Arial" w:cs="Arial"/>
              </w:rPr>
              <w:t>Present and Apologies and Leave of Absence (Previously Approved)</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_Toc71018287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3</w:t>
            </w:r>
            <w:r w:rsidR="00C11F80" w:rsidRPr="00C11F80">
              <w:rPr>
                <w:rFonts w:ascii="Arial" w:hAnsi="Arial" w:cs="Arial"/>
                <w:webHidden/>
              </w:rPr>
              <w:fldChar w:fldCharType="end"/>
            </w:r>
          </w:hyperlink>
        </w:p>
        <w:p w14:paraId="4CEA3435" w14:textId="1269E68B" w:rsidR="00C11F80" w:rsidRPr="00C11F80" w:rsidRDefault="00AD5C6A" w:rsidP="00C11F80">
          <w:pPr>
            <w:pStyle w:val="TOC2"/>
            <w:rPr>
              <w:rFonts w:ascii="Arial" w:eastAsiaTheme="minorEastAsia" w:hAnsi="Arial" w:cs="Arial"/>
              <w:sz w:val="22"/>
              <w:szCs w:val="22"/>
              <w:lang w:eastAsia="en-AU"/>
            </w:rPr>
          </w:pPr>
          <w:hyperlink w:anchor="_Toc71018288" w:history="1">
            <w:r w:rsidR="00C11F80" w:rsidRPr="00C11F80">
              <w:rPr>
                <w:rStyle w:val="Hyperlink"/>
                <w:rFonts w:ascii="Arial" w:hAnsi="Arial" w:cs="Arial"/>
              </w:rPr>
              <w:t>1.</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Public Question Time</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_Toc71018288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4</w:t>
            </w:r>
            <w:r w:rsidR="00C11F80" w:rsidRPr="00C11F80">
              <w:rPr>
                <w:rFonts w:ascii="Arial" w:hAnsi="Arial" w:cs="Arial"/>
                <w:webHidden/>
              </w:rPr>
              <w:fldChar w:fldCharType="end"/>
            </w:r>
          </w:hyperlink>
        </w:p>
        <w:p w14:paraId="4FE1A799" w14:textId="360DC03C" w:rsidR="00C11F80" w:rsidRPr="00C11F80" w:rsidRDefault="00AD5C6A" w:rsidP="00C11F80">
          <w:pPr>
            <w:pStyle w:val="TOC2"/>
            <w:rPr>
              <w:rFonts w:ascii="Arial" w:eastAsiaTheme="minorEastAsia" w:hAnsi="Arial" w:cs="Arial"/>
              <w:sz w:val="22"/>
              <w:szCs w:val="22"/>
              <w:lang w:eastAsia="en-AU"/>
            </w:rPr>
          </w:pPr>
          <w:hyperlink w:anchor="_Toc71018289" w:history="1">
            <w:r w:rsidR="00C11F80" w:rsidRPr="00C11F80">
              <w:rPr>
                <w:rStyle w:val="Hyperlink"/>
                <w:rFonts w:ascii="Arial" w:hAnsi="Arial" w:cs="Arial"/>
              </w:rPr>
              <w:t>2.</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Addresses By Members of the Public (only for items listed on the agenda)</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_Toc71018289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4</w:t>
            </w:r>
            <w:r w:rsidR="00C11F80" w:rsidRPr="00C11F80">
              <w:rPr>
                <w:rFonts w:ascii="Arial" w:hAnsi="Arial" w:cs="Arial"/>
                <w:webHidden/>
              </w:rPr>
              <w:fldChar w:fldCharType="end"/>
            </w:r>
          </w:hyperlink>
        </w:p>
        <w:p w14:paraId="1EE78A53" w14:textId="47B46D7B" w:rsidR="00C11F80" w:rsidRPr="00C11F80" w:rsidRDefault="00AD5C6A" w:rsidP="00C11F80">
          <w:pPr>
            <w:pStyle w:val="TOC2"/>
            <w:rPr>
              <w:rFonts w:ascii="Arial" w:eastAsiaTheme="minorEastAsia" w:hAnsi="Arial" w:cs="Arial"/>
              <w:sz w:val="22"/>
              <w:szCs w:val="22"/>
              <w:lang w:eastAsia="en-AU"/>
            </w:rPr>
          </w:pPr>
          <w:hyperlink w:anchor="_Toc71018290" w:history="1">
            <w:r w:rsidR="00C11F80" w:rsidRPr="00C11F80">
              <w:rPr>
                <w:rStyle w:val="Hyperlink"/>
                <w:rFonts w:ascii="Arial" w:hAnsi="Arial" w:cs="Arial"/>
              </w:rPr>
              <w:t>3.</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Disclosures of Financial and/or Proximity Interest</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_Toc71018290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4</w:t>
            </w:r>
            <w:r w:rsidR="00C11F80" w:rsidRPr="00C11F80">
              <w:rPr>
                <w:rFonts w:ascii="Arial" w:hAnsi="Arial" w:cs="Arial"/>
                <w:webHidden/>
              </w:rPr>
              <w:fldChar w:fldCharType="end"/>
            </w:r>
          </w:hyperlink>
        </w:p>
        <w:p w14:paraId="33B261A7" w14:textId="26590E1F" w:rsidR="00C11F80" w:rsidRPr="00C11F80" w:rsidRDefault="00AD5C6A" w:rsidP="00C11F80">
          <w:pPr>
            <w:pStyle w:val="TOC2"/>
            <w:rPr>
              <w:rFonts w:ascii="Arial" w:eastAsiaTheme="minorEastAsia" w:hAnsi="Arial" w:cs="Arial"/>
              <w:sz w:val="22"/>
              <w:szCs w:val="22"/>
              <w:lang w:eastAsia="en-AU"/>
            </w:rPr>
          </w:pPr>
          <w:hyperlink w:anchor="_Toc71018291" w:history="1">
            <w:r w:rsidR="00C11F80" w:rsidRPr="00C11F80">
              <w:rPr>
                <w:rStyle w:val="Hyperlink"/>
                <w:rFonts w:ascii="Arial" w:hAnsi="Arial" w:cs="Arial"/>
              </w:rPr>
              <w:t>4.</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Disclosures of Interests Affecting Impartiality</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_Toc71018291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5</w:t>
            </w:r>
            <w:r w:rsidR="00C11F80" w:rsidRPr="00C11F80">
              <w:rPr>
                <w:rFonts w:ascii="Arial" w:hAnsi="Arial" w:cs="Arial"/>
                <w:webHidden/>
              </w:rPr>
              <w:fldChar w:fldCharType="end"/>
            </w:r>
          </w:hyperlink>
        </w:p>
        <w:p w14:paraId="5D5912CA" w14:textId="61CFDEE8" w:rsidR="00C11F80" w:rsidRPr="00C11F80" w:rsidRDefault="00AD5C6A" w:rsidP="00C11F80">
          <w:pPr>
            <w:pStyle w:val="TOC2"/>
            <w:rPr>
              <w:rFonts w:ascii="Arial" w:eastAsiaTheme="minorEastAsia" w:hAnsi="Arial" w:cs="Arial"/>
              <w:sz w:val="22"/>
              <w:szCs w:val="22"/>
              <w:lang w:eastAsia="en-AU"/>
            </w:rPr>
          </w:pPr>
          <w:hyperlink w:anchor="_Toc71018292" w:history="1">
            <w:r w:rsidR="00C11F80" w:rsidRPr="00C11F80">
              <w:rPr>
                <w:rStyle w:val="Hyperlink"/>
                <w:rFonts w:ascii="Arial" w:hAnsi="Arial" w:cs="Arial"/>
              </w:rPr>
              <w:t>5.</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Declarations by Members That They Have Not Given Due Consideration to Papers</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_Toc71018292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5</w:t>
            </w:r>
            <w:r w:rsidR="00C11F80" w:rsidRPr="00C11F80">
              <w:rPr>
                <w:rFonts w:ascii="Arial" w:hAnsi="Arial" w:cs="Arial"/>
                <w:webHidden/>
              </w:rPr>
              <w:fldChar w:fldCharType="end"/>
            </w:r>
          </w:hyperlink>
        </w:p>
        <w:p w14:paraId="3D32C864" w14:textId="63258B67" w:rsidR="00C11F80" w:rsidRPr="00C11F80" w:rsidRDefault="00AD5C6A" w:rsidP="00C11F80">
          <w:pPr>
            <w:pStyle w:val="TOC2"/>
            <w:rPr>
              <w:rFonts w:ascii="Arial" w:eastAsiaTheme="minorEastAsia" w:hAnsi="Arial" w:cs="Arial"/>
              <w:sz w:val="22"/>
              <w:szCs w:val="22"/>
              <w:lang w:eastAsia="en-AU"/>
            </w:rPr>
          </w:pPr>
          <w:hyperlink w:anchor="_Toc71018293" w:history="1">
            <w:r w:rsidR="00C11F80" w:rsidRPr="00C11F80">
              <w:rPr>
                <w:rStyle w:val="Hyperlink"/>
                <w:rFonts w:ascii="Arial" w:hAnsi="Arial" w:cs="Arial"/>
              </w:rPr>
              <w:t>6.</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Confirmation of Minutes</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_Toc71018293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5</w:t>
            </w:r>
            <w:r w:rsidR="00C11F80" w:rsidRPr="00C11F80">
              <w:rPr>
                <w:rFonts w:ascii="Arial" w:hAnsi="Arial" w:cs="Arial"/>
                <w:webHidden/>
              </w:rPr>
              <w:fldChar w:fldCharType="end"/>
            </w:r>
          </w:hyperlink>
        </w:p>
        <w:p w14:paraId="603E8B94" w14:textId="109727BE" w:rsidR="00C11F80" w:rsidRPr="00C11F80" w:rsidRDefault="00AD5C6A" w:rsidP="00C11F80">
          <w:pPr>
            <w:pStyle w:val="TOC2"/>
            <w:rPr>
              <w:rFonts w:ascii="Arial" w:eastAsiaTheme="minorEastAsia" w:hAnsi="Arial" w:cs="Arial"/>
              <w:sz w:val="22"/>
              <w:szCs w:val="22"/>
              <w:lang w:eastAsia="en-AU"/>
            </w:rPr>
          </w:pPr>
          <w:hyperlink w:anchor="_Toc71018294" w:history="1">
            <w:r w:rsidR="00C11F80" w:rsidRPr="00C11F80">
              <w:rPr>
                <w:rStyle w:val="Hyperlink"/>
                <w:rFonts w:ascii="Arial" w:hAnsi="Arial" w:cs="Arial"/>
              </w:rPr>
              <w:t>6.1</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Committee Meeting 13 April 2021</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_Toc71018294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5</w:t>
            </w:r>
            <w:r w:rsidR="00C11F80" w:rsidRPr="00C11F80">
              <w:rPr>
                <w:rFonts w:ascii="Arial" w:hAnsi="Arial" w:cs="Arial"/>
                <w:webHidden/>
              </w:rPr>
              <w:fldChar w:fldCharType="end"/>
            </w:r>
          </w:hyperlink>
        </w:p>
        <w:p w14:paraId="5A7D9224" w14:textId="3E3487FA" w:rsidR="00C11F80" w:rsidRPr="00C11F80" w:rsidRDefault="00AD5C6A" w:rsidP="00C11F80">
          <w:pPr>
            <w:pStyle w:val="TOC2"/>
            <w:rPr>
              <w:rFonts w:ascii="Arial" w:eastAsiaTheme="minorEastAsia" w:hAnsi="Arial" w:cs="Arial"/>
              <w:sz w:val="22"/>
              <w:szCs w:val="22"/>
              <w:lang w:eastAsia="en-AU"/>
            </w:rPr>
          </w:pPr>
          <w:hyperlink w:anchor="_Toc71018295" w:history="1">
            <w:r w:rsidR="00C11F80" w:rsidRPr="00C11F80">
              <w:rPr>
                <w:rStyle w:val="Hyperlink"/>
                <w:rFonts w:ascii="Arial" w:hAnsi="Arial" w:cs="Arial"/>
              </w:rPr>
              <w:t>7.</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Matters for Which the Meeting May Be Closed</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_Toc71018295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5</w:t>
            </w:r>
            <w:r w:rsidR="00C11F80" w:rsidRPr="00C11F80">
              <w:rPr>
                <w:rFonts w:ascii="Arial" w:hAnsi="Arial" w:cs="Arial"/>
                <w:webHidden/>
              </w:rPr>
              <w:fldChar w:fldCharType="end"/>
            </w:r>
          </w:hyperlink>
        </w:p>
        <w:p w14:paraId="1E5C6611" w14:textId="50685A5C" w:rsidR="00C11F80" w:rsidRPr="00C11F80" w:rsidRDefault="00AD5C6A" w:rsidP="00C11F80">
          <w:pPr>
            <w:pStyle w:val="TOC2"/>
            <w:rPr>
              <w:rFonts w:ascii="Arial" w:eastAsiaTheme="minorEastAsia" w:hAnsi="Arial" w:cs="Arial"/>
              <w:sz w:val="22"/>
              <w:szCs w:val="22"/>
              <w:lang w:eastAsia="en-AU"/>
            </w:rPr>
          </w:pPr>
          <w:hyperlink w:anchor="_Toc71018296" w:history="1">
            <w:r w:rsidR="00C11F80" w:rsidRPr="00C11F80">
              <w:rPr>
                <w:rStyle w:val="Hyperlink"/>
                <w:rFonts w:ascii="Arial" w:hAnsi="Arial" w:cs="Arial"/>
              </w:rPr>
              <w:t>8.</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Divisional Reports</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_Toc71018296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5</w:t>
            </w:r>
            <w:r w:rsidR="00C11F80" w:rsidRPr="00C11F80">
              <w:rPr>
                <w:rFonts w:ascii="Arial" w:hAnsi="Arial" w:cs="Arial"/>
                <w:webHidden/>
              </w:rPr>
              <w:fldChar w:fldCharType="end"/>
            </w:r>
          </w:hyperlink>
        </w:p>
        <w:p w14:paraId="59C45EBC" w14:textId="02D9FD0D" w:rsidR="00C11F80" w:rsidRPr="00C11F80" w:rsidRDefault="00AD5C6A" w:rsidP="00C11F80">
          <w:pPr>
            <w:pStyle w:val="TOC2"/>
            <w:rPr>
              <w:rFonts w:ascii="Arial" w:eastAsiaTheme="minorEastAsia" w:hAnsi="Arial" w:cs="Arial"/>
              <w:sz w:val="22"/>
              <w:szCs w:val="22"/>
              <w:lang w:eastAsia="en-AU"/>
            </w:rPr>
          </w:pPr>
          <w:hyperlink w:anchor="_Toc71018297" w:history="1">
            <w:r w:rsidR="00C11F80" w:rsidRPr="00C11F80">
              <w:rPr>
                <w:rStyle w:val="Hyperlink"/>
                <w:rFonts w:ascii="Arial" w:hAnsi="Arial" w:cs="Arial"/>
              </w:rPr>
              <w:t>8.1</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Planning &amp; Development Report No’s PD16.21 to PD21.21</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_Toc71018297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6</w:t>
            </w:r>
            <w:r w:rsidR="00C11F80" w:rsidRPr="00C11F80">
              <w:rPr>
                <w:rFonts w:ascii="Arial" w:hAnsi="Arial" w:cs="Arial"/>
                <w:webHidden/>
              </w:rPr>
              <w:fldChar w:fldCharType="end"/>
            </w:r>
          </w:hyperlink>
        </w:p>
        <w:p w14:paraId="5D7333DA" w14:textId="741016A0" w:rsidR="00C11F80" w:rsidRPr="00C11F80" w:rsidRDefault="00AD5C6A" w:rsidP="00C11F80">
          <w:pPr>
            <w:pStyle w:val="TOC2"/>
            <w:rPr>
              <w:rFonts w:ascii="Arial" w:eastAsiaTheme="minorEastAsia" w:hAnsi="Arial" w:cs="Arial"/>
              <w:sz w:val="22"/>
              <w:szCs w:val="22"/>
              <w:lang w:eastAsia="en-AU"/>
            </w:rPr>
          </w:pPr>
          <w:hyperlink w:anchor="_Toc71018298" w:history="1">
            <w:r w:rsidR="00C11F80" w:rsidRPr="00C11F80">
              <w:rPr>
                <w:rStyle w:val="Hyperlink"/>
                <w:rFonts w:ascii="Arial" w:hAnsi="Arial" w:cs="Arial"/>
              </w:rPr>
              <w:t>8.2</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 xml:space="preserve">Community </w:t>
            </w:r>
            <w:r w:rsidR="0030649F">
              <w:rPr>
                <w:rStyle w:val="Hyperlink"/>
                <w:rFonts w:ascii="Arial" w:hAnsi="Arial" w:cs="Arial"/>
              </w:rPr>
              <w:t xml:space="preserve">Services &amp; </w:t>
            </w:r>
            <w:r w:rsidR="00C11F80" w:rsidRPr="00C11F80">
              <w:rPr>
                <w:rStyle w:val="Hyperlink"/>
                <w:rFonts w:ascii="Arial" w:hAnsi="Arial" w:cs="Arial"/>
              </w:rPr>
              <w:t>Development No’s CSD05.21 to CSD06.21</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_Toc71018298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7</w:t>
            </w:r>
            <w:r w:rsidR="00C11F80" w:rsidRPr="00C11F80">
              <w:rPr>
                <w:rFonts w:ascii="Arial" w:hAnsi="Arial" w:cs="Arial"/>
                <w:webHidden/>
              </w:rPr>
              <w:fldChar w:fldCharType="end"/>
            </w:r>
          </w:hyperlink>
        </w:p>
        <w:p w14:paraId="27991F11" w14:textId="0B9F5ED8" w:rsidR="00C11F80" w:rsidRPr="00C11F80" w:rsidRDefault="00AD5C6A" w:rsidP="00C11F80">
          <w:pPr>
            <w:pStyle w:val="TOC2"/>
            <w:rPr>
              <w:rFonts w:ascii="Arial" w:eastAsiaTheme="minorEastAsia" w:hAnsi="Arial" w:cs="Arial"/>
              <w:sz w:val="22"/>
              <w:szCs w:val="22"/>
              <w:lang w:eastAsia="en-AU"/>
            </w:rPr>
          </w:pPr>
          <w:hyperlink w:anchor="_Toc71018299" w:history="1">
            <w:r w:rsidR="00C11F80" w:rsidRPr="00C11F80">
              <w:rPr>
                <w:rStyle w:val="Hyperlink"/>
                <w:rFonts w:ascii="Arial" w:hAnsi="Arial" w:cs="Arial"/>
              </w:rPr>
              <w:t>8.3</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Corporate &amp; Strategy Report No’s CPS11.21</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_Toc71018299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8</w:t>
            </w:r>
            <w:r w:rsidR="00C11F80" w:rsidRPr="00C11F80">
              <w:rPr>
                <w:rFonts w:ascii="Arial" w:hAnsi="Arial" w:cs="Arial"/>
                <w:webHidden/>
              </w:rPr>
              <w:fldChar w:fldCharType="end"/>
            </w:r>
          </w:hyperlink>
        </w:p>
        <w:p w14:paraId="3849A618" w14:textId="30B07219" w:rsidR="00C11F80" w:rsidRPr="00C11F80" w:rsidRDefault="00AD5C6A" w:rsidP="00C11F80">
          <w:pPr>
            <w:pStyle w:val="TOC2"/>
            <w:rPr>
              <w:rFonts w:ascii="Arial" w:eastAsiaTheme="minorEastAsia" w:hAnsi="Arial" w:cs="Arial"/>
              <w:sz w:val="22"/>
              <w:szCs w:val="22"/>
              <w:lang w:eastAsia="en-AU"/>
            </w:rPr>
          </w:pPr>
          <w:hyperlink w:anchor="_Toc71018300" w:history="1">
            <w:r w:rsidR="00C11F80" w:rsidRPr="00C11F80">
              <w:rPr>
                <w:rStyle w:val="Hyperlink"/>
                <w:rFonts w:ascii="Arial" w:hAnsi="Arial" w:cs="Arial"/>
              </w:rPr>
              <w:t>9.</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Reports by the Chief Executive Officer</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_Toc71018300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9</w:t>
            </w:r>
            <w:r w:rsidR="00C11F80" w:rsidRPr="00C11F80">
              <w:rPr>
                <w:rFonts w:ascii="Arial" w:hAnsi="Arial" w:cs="Arial"/>
                <w:webHidden/>
              </w:rPr>
              <w:fldChar w:fldCharType="end"/>
            </w:r>
          </w:hyperlink>
        </w:p>
        <w:p w14:paraId="7C75B52A" w14:textId="2B2A0320" w:rsidR="00C11F80" w:rsidRPr="00C11F80" w:rsidRDefault="00AD5C6A" w:rsidP="00C11F80">
          <w:pPr>
            <w:pStyle w:val="TOC2"/>
            <w:rPr>
              <w:rFonts w:ascii="Arial" w:eastAsiaTheme="minorEastAsia" w:hAnsi="Arial" w:cs="Arial"/>
              <w:sz w:val="22"/>
              <w:szCs w:val="22"/>
              <w:lang w:eastAsia="en-AU"/>
            </w:rPr>
          </w:pPr>
          <w:hyperlink w:anchor="_Toc71018301" w:history="1">
            <w:r w:rsidR="00C11F80" w:rsidRPr="00C11F80">
              <w:rPr>
                <w:rStyle w:val="Hyperlink"/>
                <w:rFonts w:ascii="Arial" w:hAnsi="Arial" w:cs="Arial"/>
              </w:rPr>
              <w:t>10.</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Urgent Business Approved By the Presiding Member or By Decision</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_Toc71018301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9</w:t>
            </w:r>
            <w:r w:rsidR="00C11F80" w:rsidRPr="00C11F80">
              <w:rPr>
                <w:rFonts w:ascii="Arial" w:hAnsi="Arial" w:cs="Arial"/>
                <w:webHidden/>
              </w:rPr>
              <w:fldChar w:fldCharType="end"/>
            </w:r>
          </w:hyperlink>
        </w:p>
        <w:p w14:paraId="4AB41347" w14:textId="19EF0F9C" w:rsidR="00C11F80" w:rsidRPr="00C11F80" w:rsidRDefault="00AD5C6A" w:rsidP="00C11F80">
          <w:pPr>
            <w:pStyle w:val="TOC2"/>
            <w:rPr>
              <w:rFonts w:ascii="Arial" w:eastAsiaTheme="minorEastAsia" w:hAnsi="Arial" w:cs="Arial"/>
              <w:sz w:val="22"/>
              <w:szCs w:val="22"/>
              <w:lang w:eastAsia="en-AU"/>
            </w:rPr>
          </w:pPr>
          <w:hyperlink w:anchor="_Toc71018302" w:history="1">
            <w:r w:rsidR="00C11F80" w:rsidRPr="00C11F80">
              <w:rPr>
                <w:rStyle w:val="Hyperlink"/>
                <w:rFonts w:ascii="Arial" w:hAnsi="Arial" w:cs="Arial"/>
              </w:rPr>
              <w:t>11.</w:t>
            </w:r>
            <w:r w:rsidR="00C11F80" w:rsidRPr="00C11F80">
              <w:rPr>
                <w:rFonts w:ascii="Arial" w:eastAsiaTheme="minorEastAsia" w:hAnsi="Arial" w:cs="Arial"/>
                <w:sz w:val="22"/>
                <w:szCs w:val="22"/>
                <w:lang w:eastAsia="en-AU"/>
              </w:rPr>
              <w:tab/>
            </w:r>
            <w:r w:rsidR="00C11F80" w:rsidRPr="00C11F80">
              <w:rPr>
                <w:rStyle w:val="Hyperlink"/>
                <w:rFonts w:ascii="Arial" w:hAnsi="Arial" w:cs="Arial"/>
              </w:rPr>
              <w:t>Confidential Items</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_Toc71018302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9</w:t>
            </w:r>
            <w:r w:rsidR="00C11F80" w:rsidRPr="00C11F80">
              <w:rPr>
                <w:rFonts w:ascii="Arial" w:hAnsi="Arial" w:cs="Arial"/>
                <w:webHidden/>
              </w:rPr>
              <w:fldChar w:fldCharType="end"/>
            </w:r>
          </w:hyperlink>
        </w:p>
        <w:p w14:paraId="795470EB" w14:textId="2C19B44B" w:rsidR="00C11F80" w:rsidRPr="00C11F80" w:rsidRDefault="00AD5C6A" w:rsidP="00C11F80">
          <w:pPr>
            <w:pStyle w:val="TOC2"/>
            <w:rPr>
              <w:rFonts w:ascii="Arial" w:eastAsiaTheme="minorEastAsia" w:hAnsi="Arial" w:cs="Arial"/>
              <w:sz w:val="22"/>
              <w:szCs w:val="22"/>
              <w:lang w:eastAsia="en-AU"/>
            </w:rPr>
          </w:pPr>
          <w:hyperlink w:anchor="_Toc71018303" w:history="1">
            <w:r w:rsidR="00C11F80" w:rsidRPr="00C11F80">
              <w:rPr>
                <w:rStyle w:val="Hyperlink"/>
                <w:rFonts w:ascii="Arial" w:hAnsi="Arial" w:cs="Arial"/>
              </w:rPr>
              <w:t>Declaration of Closure</w:t>
            </w:r>
            <w:r w:rsidR="00C11F80" w:rsidRPr="00C11F80">
              <w:rPr>
                <w:rFonts w:ascii="Arial" w:hAnsi="Arial" w:cs="Arial"/>
                <w:webHidden/>
              </w:rPr>
              <w:tab/>
            </w:r>
            <w:r w:rsidR="00C11F80" w:rsidRPr="00C11F80">
              <w:rPr>
                <w:rFonts w:ascii="Arial" w:hAnsi="Arial" w:cs="Arial"/>
                <w:webHidden/>
              </w:rPr>
              <w:fldChar w:fldCharType="begin"/>
            </w:r>
            <w:r w:rsidR="00C11F80" w:rsidRPr="00C11F80">
              <w:rPr>
                <w:rFonts w:ascii="Arial" w:hAnsi="Arial" w:cs="Arial"/>
                <w:webHidden/>
              </w:rPr>
              <w:instrText xml:space="preserve"> PAGEREF _Toc71018303 \h </w:instrText>
            </w:r>
            <w:r w:rsidR="00C11F80" w:rsidRPr="00C11F80">
              <w:rPr>
                <w:rFonts w:ascii="Arial" w:hAnsi="Arial" w:cs="Arial"/>
                <w:webHidden/>
              </w:rPr>
            </w:r>
            <w:r w:rsidR="00C11F80" w:rsidRPr="00C11F80">
              <w:rPr>
                <w:rFonts w:ascii="Arial" w:hAnsi="Arial" w:cs="Arial"/>
                <w:webHidden/>
              </w:rPr>
              <w:fldChar w:fldCharType="separate"/>
            </w:r>
            <w:r w:rsidR="00C11F80" w:rsidRPr="00C11F80">
              <w:rPr>
                <w:rFonts w:ascii="Arial" w:hAnsi="Arial" w:cs="Arial"/>
                <w:webHidden/>
              </w:rPr>
              <w:t>9</w:t>
            </w:r>
            <w:r w:rsidR="00C11F80" w:rsidRPr="00C11F80">
              <w:rPr>
                <w:rFonts w:ascii="Arial" w:hAnsi="Arial" w:cs="Arial"/>
                <w:webHidden/>
              </w:rPr>
              <w:fldChar w:fldCharType="end"/>
            </w:r>
          </w:hyperlink>
        </w:p>
        <w:p w14:paraId="14259195" w14:textId="71266906" w:rsidR="00C11F80" w:rsidRDefault="00C11F80">
          <w:r>
            <w:rPr>
              <w:b/>
              <w:bCs/>
              <w:noProof/>
            </w:rPr>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562866">
      <w:pPr>
        <w:pStyle w:val="TOC2"/>
        <w:ind w:left="0" w:firstLine="0"/>
        <w:rPr>
          <w:rFonts w:ascii="Arial" w:hAnsi="Arial" w:cs="Arial"/>
        </w:rPr>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7"/>
          <w:headerReference w:type="default" r:id="rId18"/>
          <w:footerReference w:type="even" r:id="rId19"/>
          <w:footerReference w:type="default" r:id="rId20"/>
          <w:headerReference w:type="first" r:id="rId21"/>
          <w:footerReference w:type="first" r:id="rId22"/>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0E0D76C3" w14:textId="02BD3B06"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 xml:space="preserve">Notice of a meeting of the Council Committee to be held in the Council </w:t>
      </w:r>
      <w:r w:rsidR="003A3354">
        <w:rPr>
          <w:rFonts w:ascii="Arial" w:hAnsi="Arial" w:cs="Arial"/>
          <w:b/>
          <w:szCs w:val="24"/>
        </w:rPr>
        <w:t>C</w:t>
      </w:r>
      <w:r w:rsidR="00C752B0">
        <w:rPr>
          <w:rFonts w:ascii="Arial" w:hAnsi="Arial" w:cs="Arial"/>
          <w:b/>
          <w:szCs w:val="24"/>
        </w:rPr>
        <w:t>hambers,</w:t>
      </w:r>
      <w:r w:rsidR="00413A89">
        <w:rPr>
          <w:rFonts w:ascii="Arial" w:hAnsi="Arial" w:cs="Arial"/>
          <w:b/>
          <w:szCs w:val="24"/>
        </w:rPr>
        <w:t xml:space="preserve"> 71 Stirling Highway,</w:t>
      </w:r>
      <w:r w:rsidR="00C752B0">
        <w:rPr>
          <w:rFonts w:ascii="Arial" w:hAnsi="Arial" w:cs="Arial"/>
          <w:b/>
          <w:szCs w:val="24"/>
        </w:rPr>
        <w:t xml:space="preserve"> N</w:t>
      </w:r>
      <w:r w:rsidRPr="00180419">
        <w:rPr>
          <w:rFonts w:ascii="Arial" w:hAnsi="Arial" w:cs="Arial"/>
          <w:b/>
          <w:szCs w:val="24"/>
        </w:rPr>
        <w:t xml:space="preserve">edlands on </w:t>
      </w:r>
      <w:r w:rsidR="00413A89">
        <w:rPr>
          <w:rFonts w:ascii="Arial" w:hAnsi="Arial" w:cs="Arial"/>
          <w:b/>
          <w:szCs w:val="24"/>
        </w:rPr>
        <w:t>Tuesday 11 May 2021</w:t>
      </w:r>
      <w:r w:rsidR="0043778E" w:rsidRPr="00180419">
        <w:rPr>
          <w:rFonts w:ascii="Arial" w:hAnsi="Arial" w:cs="Arial"/>
          <w:b/>
          <w:szCs w:val="24"/>
        </w:rPr>
        <w:t xml:space="preserve"> </w:t>
      </w:r>
      <w:r w:rsidR="001E17B9">
        <w:rPr>
          <w:rFonts w:ascii="Arial" w:hAnsi="Arial" w:cs="Arial"/>
          <w:b/>
          <w:szCs w:val="24"/>
        </w:rPr>
        <w:t xml:space="preserve">at 7 </w:t>
      </w:r>
      <w:r w:rsidRPr="00180419">
        <w:rPr>
          <w:rFonts w:ascii="Arial" w:hAnsi="Arial" w:cs="Arial"/>
          <w:b/>
          <w:szCs w:val="24"/>
        </w:rPr>
        <w:t>pm.</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4FFD79E"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55FF8BE8"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Committee Agenda</w:t>
      </w:r>
    </w:p>
    <w:p w14:paraId="47A7365F" w14:textId="77777777" w:rsidR="00562866" w:rsidRPr="00562866" w:rsidRDefault="00562866" w:rsidP="00562866"/>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2" w:name="_Toc71018286"/>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2"/>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at 7 pm</w:t>
      </w:r>
      <w:r w:rsidR="00BA1F98">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51F4FD77" w:rsidR="00D05D60" w:rsidRPr="00180419" w:rsidRDefault="00562866" w:rsidP="00765E9D">
      <w:pPr>
        <w:pStyle w:val="Heading1"/>
        <w:numPr>
          <w:ilvl w:val="0"/>
          <w:numId w:val="0"/>
        </w:numPr>
        <w:spacing w:before="0" w:after="0"/>
        <w:rPr>
          <w:rFonts w:ascii="Arial" w:hAnsi="Arial" w:cs="Arial"/>
          <w:sz w:val="24"/>
          <w:szCs w:val="24"/>
          <w:u w:val="none"/>
        </w:rPr>
      </w:pPr>
      <w:bookmarkStart w:id="3" w:name="_Toc71018287"/>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413A8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3"/>
    </w:p>
    <w:p w14:paraId="557EE43D"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06EEA0" w14:textId="39FF7288"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DE1DE1">
        <w:rPr>
          <w:rFonts w:ascii="Arial" w:hAnsi="Arial" w:cs="Arial"/>
          <w:szCs w:val="24"/>
        </w:rPr>
        <w:t>Deputy Mayor</w:t>
      </w:r>
      <w:r w:rsidR="00DE1DE1" w:rsidRPr="001D61C1">
        <w:rPr>
          <w:rFonts w:ascii="Arial" w:hAnsi="Arial" w:cs="Arial"/>
          <w:szCs w:val="24"/>
        </w:rPr>
        <w:t xml:space="preserve"> L J McManus</w:t>
      </w:r>
      <w:r w:rsidR="00DE1DE1" w:rsidRPr="001D61C1">
        <w:rPr>
          <w:rFonts w:ascii="Arial" w:hAnsi="Arial" w:cs="Arial"/>
          <w:szCs w:val="24"/>
        </w:rPr>
        <w:tab/>
      </w:r>
    </w:p>
    <w:p w14:paraId="24FD2A45"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1F4B711C" w14:textId="0B3F619F" w:rsid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C3F10B2" w14:textId="4F9248CB"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0043778E" w:rsidRPr="00C6108C">
        <w:rPr>
          <w:rFonts w:ascii="Arial" w:hAnsi="Arial" w:cs="Arial"/>
        </w:rPr>
        <w:t>None as at distribution of this agenda</w:t>
      </w:r>
      <w:r w:rsidR="00DE1DE1">
        <w:rPr>
          <w:rFonts w:ascii="Arial" w:hAnsi="Arial" w:cs="Arial"/>
          <w:noProof/>
        </w:rPr>
        <w:t>.</w:t>
      </w:r>
    </w:p>
    <w:p w14:paraId="0A70481F"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08B7D5E"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2554A27"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D0A8D31" w14:textId="77777777" w:rsidR="00562866" w:rsidRDefault="00562866" w:rsidP="00765E9D">
      <w:pPr>
        <w:pStyle w:val="BodyText"/>
        <w:rPr>
          <w:rFonts w:ascii="Arial" w:hAnsi="Arial" w:cs="Arial"/>
          <w:sz w:val="22"/>
          <w:szCs w:val="24"/>
        </w:rPr>
      </w:pPr>
    </w:p>
    <w:p w14:paraId="08D74E2C" w14:textId="77777777" w:rsidR="00611230" w:rsidRDefault="00611230" w:rsidP="00611230">
      <w:pPr>
        <w:pStyle w:val="BodyText2"/>
        <w:rPr>
          <w:rFonts w:ascii="Arial" w:hAnsi="Arial" w:cs="Arial"/>
          <w:i w:val="0"/>
          <w:sz w:val="22"/>
          <w:szCs w:val="24"/>
        </w:rPr>
      </w:pPr>
      <w:r>
        <w:rPr>
          <w:rFonts w:ascii="Arial" w:hAnsi="Arial" w:cs="Arial"/>
          <w:i w:val="0"/>
          <w:sz w:val="22"/>
          <w:szCs w:val="24"/>
        </w:rPr>
        <w:t xml:space="preserve">Members of the public who attend Council meetings should not act immediately on anything they hear at the meetings, without first seeking clarification of Council’s position. For </w:t>
      </w:r>
      <w:proofErr w:type="gramStart"/>
      <w:r>
        <w:rPr>
          <w:rFonts w:ascii="Arial" w:hAnsi="Arial" w:cs="Arial"/>
          <w:i w:val="0"/>
          <w:sz w:val="22"/>
          <w:szCs w:val="24"/>
        </w:rPr>
        <w:t>example</w:t>
      </w:r>
      <w:proofErr w:type="gramEnd"/>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77777777"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7D9763C0"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3DAAA5F" w14:textId="77777777" w:rsidR="005A6543" w:rsidRPr="00180419" w:rsidRDefault="005A6543" w:rsidP="003F7444">
      <w:pPr>
        <w:pStyle w:val="Heading1"/>
        <w:numPr>
          <w:ilvl w:val="0"/>
          <w:numId w:val="3"/>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4" w:name="_Toc71018288"/>
      <w:r w:rsidRPr="00180419">
        <w:rPr>
          <w:rFonts w:ascii="Arial" w:hAnsi="Arial" w:cs="Arial"/>
          <w:caps w:val="0"/>
          <w:sz w:val="24"/>
          <w:szCs w:val="24"/>
          <w:u w:val="none"/>
        </w:rPr>
        <w:t>Public Question Time</w:t>
      </w:r>
      <w:bookmarkEnd w:id="4"/>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470AF956" w14:textId="77777777"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0C4292" w14:textId="77777777" w:rsidR="0043778E" w:rsidRPr="00180419" w:rsidRDefault="0043778E"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77777777" w:rsidR="00683A50" w:rsidRPr="003F7444" w:rsidRDefault="00562866" w:rsidP="003F7444">
      <w:pPr>
        <w:pStyle w:val="Heading1"/>
        <w:numPr>
          <w:ilvl w:val="0"/>
          <w:numId w:val="3"/>
        </w:numPr>
        <w:tabs>
          <w:tab w:val="clear" w:pos="720"/>
          <w:tab w:val="num" w:pos="0"/>
        </w:tabs>
        <w:spacing w:before="0" w:after="0"/>
        <w:ind w:left="0" w:hanging="851"/>
        <w:rPr>
          <w:rFonts w:ascii="Arial" w:hAnsi="Arial" w:cs="Arial"/>
          <w:caps w:val="0"/>
          <w:sz w:val="24"/>
          <w:szCs w:val="24"/>
          <w:u w:val="none"/>
        </w:rPr>
      </w:pPr>
      <w:bookmarkStart w:id="5" w:name="_Toc71018289"/>
      <w:r w:rsidRPr="00180419">
        <w:rPr>
          <w:rFonts w:ascii="Arial" w:hAnsi="Arial" w:cs="Arial"/>
          <w:caps w:val="0"/>
          <w:sz w:val="24"/>
          <w:szCs w:val="24"/>
          <w:u w:val="none"/>
        </w:rPr>
        <w:t xml:space="preserve">Addresses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Members of the Public (only for items listed on the agenda)</w:t>
      </w:r>
      <w:bookmarkEnd w:id="5"/>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77777777"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sidR="006D263D">
        <w:rPr>
          <w:rFonts w:ascii="Arial" w:hAnsi="Arial" w:cs="Arial"/>
          <w:szCs w:val="24"/>
        </w:rPr>
        <w:t xml:space="preserve"> is discussed by the Committee.</w:t>
      </w:r>
    </w:p>
    <w:p w14:paraId="04CB99E5"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1DBA7C2" w14:textId="77777777" w:rsidR="00683A50" w:rsidRPr="00180419"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32BF6E7B" w14:textId="25A4AD40" w:rsidR="00D05D60" w:rsidRPr="003F7444" w:rsidRDefault="00562866" w:rsidP="003F7444">
      <w:pPr>
        <w:pStyle w:val="Heading1"/>
        <w:numPr>
          <w:ilvl w:val="0"/>
          <w:numId w:val="3"/>
        </w:numPr>
        <w:tabs>
          <w:tab w:val="clear" w:pos="720"/>
          <w:tab w:val="num" w:pos="0"/>
        </w:tabs>
        <w:spacing w:before="0" w:after="0"/>
        <w:ind w:left="0" w:hanging="851"/>
        <w:rPr>
          <w:rFonts w:ascii="Arial" w:hAnsi="Arial" w:cs="Arial"/>
          <w:caps w:val="0"/>
          <w:sz w:val="24"/>
          <w:szCs w:val="24"/>
          <w:u w:val="none"/>
        </w:rPr>
      </w:pPr>
      <w:bookmarkStart w:id="6" w:name="_Toc71018290"/>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6"/>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77777777"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32D5EEBA" w14:textId="7B66ED02"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A81AF7">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3E1EA8"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543416FC" w14:textId="77777777" w:rsidR="00AE4443" w:rsidRPr="00562866" w:rsidRDefault="00AE4443" w:rsidP="003F7444">
      <w:pPr>
        <w:pStyle w:val="BodyTextIndent"/>
        <w:tabs>
          <w:tab w:val="clear" w:pos="720"/>
        </w:tabs>
        <w:ind w:left="0"/>
        <w:rPr>
          <w:rFonts w:ascii="Arial" w:hAnsi="Arial" w:cs="Arial"/>
          <w:sz w:val="22"/>
          <w:szCs w:val="24"/>
        </w:rPr>
      </w:pPr>
    </w:p>
    <w:p w14:paraId="6D62967A" w14:textId="77777777" w:rsidR="00AE4443" w:rsidRPr="00562866" w:rsidRDefault="00AE4443" w:rsidP="003F7444">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7A33AF11" w14:textId="77777777" w:rsidR="00D05D60" w:rsidRDefault="00D05D60" w:rsidP="00765E9D">
      <w:pPr>
        <w:pStyle w:val="BodyTextIndent"/>
        <w:rPr>
          <w:rFonts w:ascii="Arial" w:hAnsi="Arial" w:cs="Arial"/>
          <w:b/>
          <w:i/>
          <w:szCs w:val="24"/>
        </w:rPr>
      </w:pPr>
    </w:p>
    <w:p w14:paraId="2BD01CFB" w14:textId="77777777" w:rsidR="00562866" w:rsidRPr="00180419" w:rsidRDefault="00562866" w:rsidP="00765E9D">
      <w:pPr>
        <w:pStyle w:val="BodyTextIndent"/>
        <w:rPr>
          <w:rFonts w:ascii="Arial" w:hAnsi="Arial" w:cs="Arial"/>
          <w:b/>
          <w:i/>
          <w:szCs w:val="24"/>
        </w:rPr>
      </w:pPr>
    </w:p>
    <w:p w14:paraId="69F4A21F" w14:textId="77777777" w:rsidR="00683A50" w:rsidRPr="003F7444" w:rsidRDefault="0043778E" w:rsidP="003F7444">
      <w:pPr>
        <w:pStyle w:val="Heading1"/>
        <w:numPr>
          <w:ilvl w:val="0"/>
          <w:numId w:val="3"/>
        </w:numPr>
        <w:tabs>
          <w:tab w:val="clear" w:pos="720"/>
          <w:tab w:val="num"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7" w:name="_Toc71018291"/>
      <w:r w:rsidR="00562866" w:rsidRPr="00180419">
        <w:rPr>
          <w:rFonts w:ascii="Arial" w:hAnsi="Arial" w:cs="Arial"/>
          <w:caps w:val="0"/>
          <w:sz w:val="24"/>
          <w:szCs w:val="24"/>
          <w:u w:val="none"/>
        </w:rPr>
        <w:t>Disclosures of Interests Affecting Impartiality</w:t>
      </w:r>
      <w:bookmarkEnd w:id="7"/>
    </w:p>
    <w:p w14:paraId="68FC7067" w14:textId="77777777" w:rsidR="00D05D60" w:rsidRPr="00562866" w:rsidRDefault="00D05D60" w:rsidP="00765E9D">
      <w:pPr>
        <w:pStyle w:val="BodyTextIndent"/>
        <w:rPr>
          <w:rFonts w:ascii="Arial" w:hAnsi="Arial" w:cs="Arial"/>
          <w:szCs w:val="24"/>
        </w:rPr>
      </w:pPr>
    </w:p>
    <w:p w14:paraId="7F168C07" w14:textId="77777777"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77777777" w:rsidR="007379DF" w:rsidRPr="00562866" w:rsidRDefault="007379DF" w:rsidP="007379DF">
      <w:pPr>
        <w:pStyle w:val="BodyTextIndent"/>
        <w:tabs>
          <w:tab w:val="clear" w:pos="720"/>
        </w:tabs>
        <w:ind w:left="0"/>
        <w:rPr>
          <w:rFonts w:ascii="Arial" w:hAnsi="Arial" w:cs="Arial"/>
          <w:szCs w:val="24"/>
        </w:rPr>
      </w:pPr>
    </w:p>
    <w:p w14:paraId="6701DA5F"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4D235490" w14:textId="77777777" w:rsidR="007379DF" w:rsidRPr="00562866" w:rsidRDefault="007379DF" w:rsidP="007379DF">
      <w:pPr>
        <w:pStyle w:val="BodyTextIndent"/>
        <w:tabs>
          <w:tab w:val="clear" w:pos="720"/>
        </w:tabs>
        <w:ind w:left="0"/>
        <w:rPr>
          <w:rFonts w:ascii="Arial" w:hAnsi="Arial" w:cs="Arial"/>
          <w:sz w:val="22"/>
          <w:szCs w:val="24"/>
        </w:rPr>
      </w:pPr>
    </w:p>
    <w:p w14:paraId="5F700149"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66EE39B7" w14:textId="77777777" w:rsidR="007379DF" w:rsidRPr="00562866" w:rsidRDefault="007379DF" w:rsidP="007379DF">
      <w:pPr>
        <w:pStyle w:val="BodyTextIndent"/>
        <w:tabs>
          <w:tab w:val="clear" w:pos="720"/>
        </w:tabs>
        <w:ind w:left="0"/>
        <w:rPr>
          <w:rFonts w:ascii="Arial" w:hAnsi="Arial" w:cs="Arial"/>
          <w:sz w:val="22"/>
          <w:szCs w:val="24"/>
        </w:rPr>
      </w:pPr>
    </w:p>
    <w:p w14:paraId="5C290668" w14:textId="77777777" w:rsidR="007379DF" w:rsidRPr="00801809" w:rsidRDefault="007379DF" w:rsidP="007379DF">
      <w:pPr>
        <w:pStyle w:val="Default"/>
        <w:jc w:val="both"/>
        <w:rPr>
          <w:color w:val="auto"/>
          <w:sz w:val="22"/>
          <w:szCs w:val="22"/>
        </w:rPr>
      </w:pPr>
      <w:r w:rsidRPr="00801809">
        <w:rPr>
          <w:color w:val="auto"/>
          <w:sz w:val="22"/>
          <w:szCs w:val="22"/>
        </w:rPr>
        <w:t xml:space="preserve">"With regard to the matter in item x </w:t>
      </w:r>
      <w:proofErr w:type="gramStart"/>
      <w:r w:rsidRPr="00801809">
        <w:rPr>
          <w:color w:val="auto"/>
          <w:sz w:val="22"/>
          <w:szCs w:val="22"/>
        </w:rPr>
        <w:t>…..</w:t>
      </w:r>
      <w:proofErr w:type="gramEnd"/>
      <w:r w:rsidRPr="00801809">
        <w:rPr>
          <w:color w:val="auto"/>
          <w:sz w:val="22"/>
          <w:szCs w:val="22"/>
        </w:rPr>
        <w:t xml:space="preserve"> I disclose that I have an association with the applicant (or person seeking a decision). This association is </w:t>
      </w:r>
      <w:proofErr w:type="gramStart"/>
      <w:r w:rsidRPr="00801809">
        <w:rPr>
          <w:color w:val="auto"/>
          <w:sz w:val="22"/>
          <w:szCs w:val="22"/>
        </w:rPr>
        <w:t>…..</w:t>
      </w:r>
      <w:proofErr w:type="gramEnd"/>
      <w:r w:rsidRPr="00801809">
        <w:rPr>
          <w:color w:val="auto"/>
          <w:sz w:val="22"/>
          <w:szCs w:val="22"/>
        </w:rPr>
        <w:t xml:space="preserve"> (nature of the interest).</w:t>
      </w:r>
    </w:p>
    <w:p w14:paraId="2CE7B752" w14:textId="77777777" w:rsidR="007379DF" w:rsidRPr="00801809" w:rsidRDefault="007379DF" w:rsidP="007379DF">
      <w:pPr>
        <w:pStyle w:val="Default"/>
        <w:jc w:val="both"/>
        <w:rPr>
          <w:color w:val="auto"/>
          <w:sz w:val="22"/>
          <w:szCs w:val="22"/>
        </w:rPr>
      </w:pPr>
      <w:r w:rsidRPr="00801809">
        <w:rPr>
          <w:color w:val="auto"/>
          <w:sz w:val="22"/>
          <w:szCs w:val="22"/>
        </w:rPr>
        <w:t xml:space="preserve"> </w:t>
      </w:r>
    </w:p>
    <w:p w14:paraId="5070A213" w14:textId="77777777" w:rsidR="007379DF" w:rsidRPr="00801809" w:rsidRDefault="007379DF" w:rsidP="007379DF">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0C069237" w14:textId="77777777" w:rsidR="007379DF" w:rsidRPr="00562866" w:rsidRDefault="007379DF" w:rsidP="007379DF">
      <w:pPr>
        <w:pStyle w:val="BodyTextIndent"/>
        <w:tabs>
          <w:tab w:val="clear" w:pos="720"/>
        </w:tabs>
        <w:ind w:left="0"/>
        <w:rPr>
          <w:rFonts w:ascii="Arial" w:hAnsi="Arial" w:cs="Arial"/>
          <w:sz w:val="22"/>
          <w:szCs w:val="24"/>
        </w:rPr>
      </w:pPr>
    </w:p>
    <w:p w14:paraId="7323FD40" w14:textId="77777777" w:rsidR="007379DF" w:rsidRPr="00562866" w:rsidRDefault="007379DF" w:rsidP="007379DF">
      <w:pPr>
        <w:pStyle w:val="BodyTextIndent"/>
        <w:tabs>
          <w:tab w:val="clear" w:pos="720"/>
        </w:tabs>
        <w:ind w:left="0"/>
        <w:rPr>
          <w:rFonts w:ascii="Arial" w:hAnsi="Arial" w:cs="Arial"/>
          <w:sz w:val="22"/>
          <w:szCs w:val="24"/>
        </w:rPr>
      </w:pPr>
      <w:r w:rsidRPr="00562866">
        <w:rPr>
          <w:rFonts w:ascii="Arial" w:hAnsi="Arial" w:cs="Arial"/>
          <w:sz w:val="22"/>
          <w:szCs w:val="24"/>
        </w:rPr>
        <w:t>The member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7FCF0F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77777777" w:rsidR="00D05D60" w:rsidRPr="003F7444" w:rsidRDefault="00562866" w:rsidP="003F7444">
      <w:pPr>
        <w:pStyle w:val="Heading1"/>
        <w:numPr>
          <w:ilvl w:val="0"/>
          <w:numId w:val="3"/>
        </w:numPr>
        <w:tabs>
          <w:tab w:val="clear" w:pos="720"/>
          <w:tab w:val="num" w:pos="0"/>
        </w:tabs>
        <w:spacing w:before="0" w:after="0"/>
        <w:ind w:left="0" w:hanging="851"/>
        <w:rPr>
          <w:rFonts w:ascii="Arial" w:hAnsi="Arial" w:cs="Arial"/>
          <w:caps w:val="0"/>
          <w:sz w:val="24"/>
          <w:szCs w:val="24"/>
          <w:u w:val="none"/>
        </w:rPr>
      </w:pPr>
      <w:bookmarkStart w:id="8" w:name="_Toc71018292"/>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77777777" w:rsidR="00D05D60" w:rsidRPr="00180419" w:rsidRDefault="009368F4"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254FC3"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071D783" w14:textId="77777777" w:rsidR="00D05D60" w:rsidRPr="003F7444" w:rsidRDefault="00562866" w:rsidP="003F7444">
      <w:pPr>
        <w:pStyle w:val="Heading1"/>
        <w:numPr>
          <w:ilvl w:val="0"/>
          <w:numId w:val="3"/>
        </w:numPr>
        <w:tabs>
          <w:tab w:val="clear" w:pos="720"/>
          <w:tab w:val="num" w:pos="0"/>
        </w:tabs>
        <w:spacing w:before="0" w:after="0"/>
        <w:ind w:left="0" w:hanging="851"/>
        <w:rPr>
          <w:rFonts w:ascii="Arial" w:hAnsi="Arial" w:cs="Arial"/>
          <w:caps w:val="0"/>
          <w:sz w:val="24"/>
          <w:szCs w:val="24"/>
          <w:u w:val="none"/>
        </w:rPr>
      </w:pPr>
      <w:bookmarkStart w:id="9" w:name="_Toc71018293"/>
      <w:r w:rsidRPr="00180419">
        <w:rPr>
          <w:rFonts w:ascii="Arial" w:hAnsi="Arial" w:cs="Arial"/>
          <w:caps w:val="0"/>
          <w:sz w:val="24"/>
          <w:szCs w:val="24"/>
          <w:u w:val="none"/>
        </w:rPr>
        <w:t>Confirmation of Minutes</w:t>
      </w:r>
      <w:bookmarkEnd w:id="9"/>
    </w:p>
    <w:p w14:paraId="6A65971A" w14:textId="77777777" w:rsidR="00562866" w:rsidRPr="00562866" w:rsidRDefault="00562866" w:rsidP="00765E9D">
      <w:pPr>
        <w:jc w:val="both"/>
      </w:pPr>
    </w:p>
    <w:p w14:paraId="5662AA78" w14:textId="62A4C569" w:rsidR="00477C38" w:rsidRPr="00562866" w:rsidRDefault="00477C38" w:rsidP="003F7444">
      <w:pPr>
        <w:pStyle w:val="Heading2"/>
        <w:numPr>
          <w:ilvl w:val="1"/>
          <w:numId w:val="3"/>
        </w:numPr>
        <w:tabs>
          <w:tab w:val="clear" w:pos="720"/>
          <w:tab w:val="left" w:pos="0"/>
        </w:tabs>
        <w:spacing w:before="0" w:after="0"/>
        <w:ind w:left="0" w:hanging="851"/>
        <w:rPr>
          <w:rFonts w:ascii="Arial" w:hAnsi="Arial" w:cs="Arial"/>
          <w:sz w:val="24"/>
          <w:szCs w:val="24"/>
          <w:u w:val="none"/>
        </w:rPr>
      </w:pPr>
      <w:bookmarkStart w:id="10" w:name="_Toc71018294"/>
      <w:r w:rsidRPr="00180419">
        <w:rPr>
          <w:rFonts w:ascii="Arial" w:hAnsi="Arial" w:cs="Arial"/>
          <w:sz w:val="24"/>
          <w:szCs w:val="24"/>
          <w:u w:val="none"/>
        </w:rPr>
        <w:t xml:space="preserve">Committee Meeting </w:t>
      </w:r>
      <w:r w:rsidR="00D7670B">
        <w:rPr>
          <w:rFonts w:ascii="Arial" w:hAnsi="Arial" w:cs="Arial"/>
          <w:sz w:val="24"/>
          <w:szCs w:val="24"/>
          <w:u w:val="none"/>
        </w:rPr>
        <w:t>13 April 2021</w:t>
      </w:r>
      <w:bookmarkEnd w:id="10"/>
    </w:p>
    <w:p w14:paraId="22329842"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A07ED94" w14:textId="4DD22302" w:rsidR="00D05D60" w:rsidRPr="00562866" w:rsidRDefault="00477C38"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E5362B">
        <w:rPr>
          <w:rFonts w:ascii="Arial" w:hAnsi="Arial" w:cs="Arial"/>
          <w:szCs w:val="24"/>
        </w:rPr>
        <w:t>M</w:t>
      </w:r>
      <w:r w:rsidR="00D05D60" w:rsidRPr="00562866">
        <w:rPr>
          <w:rFonts w:ascii="Arial" w:hAnsi="Arial" w:cs="Arial"/>
          <w:szCs w:val="24"/>
        </w:rPr>
        <w:t xml:space="preserve">inutes of the Council Committee held </w:t>
      </w:r>
      <w:r w:rsidR="00D7670B">
        <w:rPr>
          <w:rFonts w:ascii="Arial" w:hAnsi="Arial" w:cs="Arial"/>
          <w:szCs w:val="24"/>
        </w:rPr>
        <w:t>13 April 2021</w:t>
      </w:r>
      <w:r w:rsidR="0043778E">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3F7444">
        <w:rPr>
          <w:rFonts w:ascii="Arial" w:hAnsi="Arial" w:cs="Arial"/>
          <w:szCs w:val="24"/>
        </w:rPr>
        <w:t>confirmed.</w:t>
      </w:r>
    </w:p>
    <w:p w14:paraId="6D31F2D2"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03D5B00"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3F7444">
      <w:pPr>
        <w:pStyle w:val="Heading1"/>
        <w:numPr>
          <w:ilvl w:val="0"/>
          <w:numId w:val="3"/>
        </w:numPr>
        <w:tabs>
          <w:tab w:val="clear" w:pos="720"/>
          <w:tab w:val="num" w:pos="0"/>
        </w:tabs>
        <w:spacing w:before="0" w:after="0"/>
        <w:ind w:left="0" w:hanging="851"/>
        <w:rPr>
          <w:rFonts w:ascii="Arial" w:hAnsi="Arial" w:cs="Arial"/>
          <w:caps w:val="0"/>
          <w:sz w:val="24"/>
          <w:szCs w:val="24"/>
          <w:u w:val="none"/>
        </w:rPr>
      </w:pPr>
      <w:bookmarkStart w:id="11" w:name="_Toc71018295"/>
      <w:r w:rsidRPr="00180419">
        <w:rPr>
          <w:rFonts w:ascii="Arial" w:hAnsi="Arial" w:cs="Arial"/>
          <w:caps w:val="0"/>
          <w:sz w:val="24"/>
          <w:szCs w:val="24"/>
          <w:u w:val="none"/>
        </w:rPr>
        <w:t>Matters for Which the Meeting May Be Closed</w:t>
      </w:r>
      <w:bookmarkEnd w:id="11"/>
    </w:p>
    <w:p w14:paraId="66416A9B" w14:textId="77777777" w:rsidR="009368F4" w:rsidRPr="00180419" w:rsidRDefault="009368F4" w:rsidP="00765E9D">
      <w:pPr>
        <w:ind w:left="720"/>
        <w:jc w:val="both"/>
        <w:rPr>
          <w:rFonts w:ascii="Arial" w:hAnsi="Arial" w:cs="Arial"/>
          <w:szCs w:val="24"/>
        </w:rPr>
      </w:pPr>
    </w:p>
    <w:p w14:paraId="76A3ADAC" w14:textId="77777777"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004A98DF" w14:textId="77777777" w:rsidR="00562866" w:rsidRDefault="00562866" w:rsidP="00765E9D">
      <w:pPr>
        <w:ind w:left="720"/>
        <w:jc w:val="both"/>
        <w:rPr>
          <w:rFonts w:ascii="Arial" w:hAnsi="Arial" w:cs="Arial"/>
          <w:szCs w:val="24"/>
        </w:rPr>
      </w:pPr>
    </w:p>
    <w:p w14:paraId="48D76061" w14:textId="77777777" w:rsidR="00562866" w:rsidRPr="00180419" w:rsidRDefault="00562866" w:rsidP="00765E9D">
      <w:pPr>
        <w:ind w:left="720"/>
        <w:jc w:val="both"/>
        <w:rPr>
          <w:rFonts w:ascii="Arial" w:hAnsi="Arial" w:cs="Arial"/>
          <w:szCs w:val="24"/>
        </w:rPr>
      </w:pPr>
    </w:p>
    <w:p w14:paraId="09993A04" w14:textId="77777777" w:rsidR="00D05D60" w:rsidRPr="003F7444" w:rsidRDefault="0070410F" w:rsidP="003F7444">
      <w:pPr>
        <w:pStyle w:val="Heading1"/>
        <w:numPr>
          <w:ilvl w:val="0"/>
          <w:numId w:val="3"/>
        </w:numPr>
        <w:tabs>
          <w:tab w:val="clear" w:pos="720"/>
          <w:tab w:val="num" w:pos="0"/>
        </w:tabs>
        <w:spacing w:before="0" w:after="0"/>
        <w:ind w:left="0" w:hanging="851"/>
        <w:rPr>
          <w:rFonts w:ascii="Arial" w:hAnsi="Arial" w:cs="Arial"/>
          <w:caps w:val="0"/>
          <w:sz w:val="24"/>
          <w:szCs w:val="24"/>
          <w:u w:val="none"/>
        </w:rPr>
      </w:pPr>
      <w:bookmarkStart w:id="12" w:name="_Toc71018296"/>
      <w:r w:rsidRPr="00180419">
        <w:rPr>
          <w:rFonts w:ascii="Arial" w:hAnsi="Arial" w:cs="Arial"/>
          <w:caps w:val="0"/>
          <w:sz w:val="24"/>
          <w:szCs w:val="24"/>
          <w:u w:val="none"/>
        </w:rPr>
        <w:t>Divisional Reports</w:t>
      </w:r>
      <w:bookmarkEnd w:id="12"/>
    </w:p>
    <w:p w14:paraId="565365F9" w14:textId="77777777" w:rsidR="00085B7F" w:rsidRPr="00180419" w:rsidRDefault="00085B7F" w:rsidP="00765E9D">
      <w:pPr>
        <w:ind w:left="720"/>
        <w:jc w:val="both"/>
        <w:rPr>
          <w:rFonts w:ascii="Arial" w:hAnsi="Arial" w:cs="Arial"/>
          <w:szCs w:val="24"/>
        </w:rPr>
      </w:pPr>
    </w:p>
    <w:p w14:paraId="587BD5FA" w14:textId="77777777" w:rsidR="00085B7F" w:rsidRPr="0070410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3965A5B0" w14:textId="16F420B4" w:rsidR="00D05D60" w:rsidRPr="00180419" w:rsidRDefault="006D263D" w:rsidP="003F7444">
      <w:pPr>
        <w:pStyle w:val="Heading2"/>
        <w:numPr>
          <w:ilvl w:val="1"/>
          <w:numId w:val="3"/>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3" w:name="_Toc71018297"/>
      <w:r w:rsidR="00420C57">
        <w:rPr>
          <w:rFonts w:ascii="Arial" w:hAnsi="Arial" w:cs="Arial"/>
          <w:sz w:val="24"/>
          <w:szCs w:val="24"/>
          <w:u w:val="none"/>
        </w:rPr>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420C57">
        <w:rPr>
          <w:rFonts w:ascii="Arial" w:hAnsi="Arial" w:cs="Arial"/>
          <w:sz w:val="24"/>
          <w:szCs w:val="24"/>
          <w:u w:val="none"/>
        </w:rPr>
        <w:t>PD</w:t>
      </w:r>
      <w:r w:rsidR="008407AD">
        <w:rPr>
          <w:rFonts w:ascii="Arial" w:hAnsi="Arial" w:cs="Arial"/>
          <w:sz w:val="24"/>
          <w:szCs w:val="24"/>
          <w:u w:val="none"/>
        </w:rPr>
        <w:t>16.21</w:t>
      </w:r>
      <w:r w:rsidR="00D05D60" w:rsidRPr="00180419">
        <w:rPr>
          <w:rFonts w:ascii="Arial" w:hAnsi="Arial" w:cs="Arial"/>
          <w:sz w:val="24"/>
          <w:szCs w:val="24"/>
          <w:u w:val="none"/>
        </w:rPr>
        <w:t xml:space="preserve"> to </w:t>
      </w:r>
      <w:r w:rsidR="00420C57">
        <w:rPr>
          <w:rFonts w:ascii="Arial" w:hAnsi="Arial" w:cs="Arial"/>
          <w:sz w:val="24"/>
          <w:szCs w:val="24"/>
          <w:u w:val="none"/>
        </w:rPr>
        <w:t>PD</w:t>
      </w:r>
      <w:r w:rsidR="008407AD">
        <w:rPr>
          <w:rFonts w:ascii="Arial" w:hAnsi="Arial" w:cs="Arial"/>
          <w:sz w:val="24"/>
          <w:szCs w:val="24"/>
          <w:u w:val="none"/>
        </w:rPr>
        <w:t>21.21</w:t>
      </w:r>
      <w:bookmarkEnd w:id="13"/>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0F929C0A"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465A04">
        <w:rPr>
          <w:rFonts w:ascii="Arial" w:hAnsi="Arial" w:cs="Arial"/>
          <w:szCs w:val="24"/>
        </w:rPr>
        <w:t>’</w:t>
      </w:r>
      <w:r w:rsidR="00D05D60" w:rsidRPr="00180419">
        <w:rPr>
          <w:rFonts w:ascii="Arial" w:hAnsi="Arial" w:cs="Arial"/>
          <w:szCs w:val="24"/>
        </w:rPr>
        <w:t>s</w:t>
      </w:r>
      <w:r w:rsidR="00465A04">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8407AD">
        <w:rPr>
          <w:rFonts w:ascii="Arial" w:hAnsi="Arial" w:cs="Arial"/>
          <w:szCs w:val="24"/>
        </w:rPr>
        <w:t>16.21</w:t>
      </w:r>
      <w:r w:rsidR="00D05D60" w:rsidRPr="00180419">
        <w:rPr>
          <w:rFonts w:ascii="Arial" w:hAnsi="Arial" w:cs="Arial"/>
          <w:szCs w:val="24"/>
        </w:rPr>
        <w:t xml:space="preserve"> to </w:t>
      </w:r>
      <w:r w:rsidR="00420C57">
        <w:rPr>
          <w:rFonts w:ascii="Arial" w:hAnsi="Arial" w:cs="Arial"/>
          <w:szCs w:val="24"/>
        </w:rPr>
        <w:t>P</w:t>
      </w:r>
      <w:r w:rsidR="008313F0" w:rsidRPr="00180419">
        <w:rPr>
          <w:rFonts w:ascii="Arial" w:hAnsi="Arial" w:cs="Arial"/>
          <w:szCs w:val="24"/>
        </w:rPr>
        <w:t>D</w:t>
      </w:r>
      <w:r w:rsidR="008407AD">
        <w:rPr>
          <w:rFonts w:ascii="Arial" w:hAnsi="Arial" w:cs="Arial"/>
          <w:szCs w:val="24"/>
        </w:rPr>
        <w:t>21.21</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p w14:paraId="14E1E650" w14:textId="368DE97B" w:rsid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r w:rsidRPr="004B5D02">
        <w:rPr>
          <w:rFonts w:ascii="Arial" w:hAnsi="Arial" w:cs="Arial"/>
          <w:szCs w:val="24"/>
        </w:rPr>
        <w:t>PD16.21</w:t>
      </w:r>
      <w:r w:rsidRPr="004B5D02">
        <w:rPr>
          <w:rFonts w:ascii="Arial" w:hAnsi="Arial" w:cs="Arial"/>
          <w:szCs w:val="24"/>
        </w:rPr>
        <w:tab/>
        <w:t>Consideration of Retrospective Sea Containers and     Proposed Façade Treatments at No. 52 Jutland Parade, Dalkeith</w:t>
      </w:r>
    </w:p>
    <w:p w14:paraId="7D42DE89" w14:textId="77777777" w:rsidR="004B5D02" w:rsidRP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p>
    <w:p w14:paraId="394D517F" w14:textId="0BE5A669" w:rsid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r w:rsidRPr="004B5D02">
        <w:rPr>
          <w:rFonts w:ascii="Arial" w:hAnsi="Arial" w:cs="Arial"/>
          <w:szCs w:val="24"/>
        </w:rPr>
        <w:t>PD17.21</w:t>
      </w:r>
      <w:r w:rsidRPr="004B5D02">
        <w:rPr>
          <w:rFonts w:ascii="Arial" w:hAnsi="Arial" w:cs="Arial"/>
          <w:szCs w:val="24"/>
        </w:rPr>
        <w:tab/>
        <w:t>Consideration of a Residential – Single House at No. 79 Rosedale Street, Floreat</w:t>
      </w:r>
    </w:p>
    <w:p w14:paraId="042DB515" w14:textId="77777777" w:rsidR="004B5D02" w:rsidRP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p>
    <w:p w14:paraId="663C4515" w14:textId="68B72E70" w:rsid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r w:rsidRPr="004B5D02">
        <w:rPr>
          <w:rFonts w:ascii="Arial" w:hAnsi="Arial" w:cs="Arial"/>
          <w:szCs w:val="24"/>
        </w:rPr>
        <w:t>PD18.21</w:t>
      </w:r>
      <w:r w:rsidRPr="004B5D02">
        <w:rPr>
          <w:rFonts w:ascii="Arial" w:hAnsi="Arial" w:cs="Arial"/>
          <w:szCs w:val="24"/>
        </w:rPr>
        <w:tab/>
        <w:t xml:space="preserve">Consideration of Development Application for additions            to a two-storey single house (including rooftop-terrace) at       18 </w:t>
      </w:r>
      <w:proofErr w:type="spellStart"/>
      <w:r w:rsidRPr="004B5D02">
        <w:rPr>
          <w:rFonts w:ascii="Arial" w:hAnsi="Arial" w:cs="Arial"/>
          <w:szCs w:val="24"/>
        </w:rPr>
        <w:t>Walba</w:t>
      </w:r>
      <w:proofErr w:type="spellEnd"/>
      <w:r w:rsidRPr="004B5D02">
        <w:rPr>
          <w:rFonts w:ascii="Arial" w:hAnsi="Arial" w:cs="Arial"/>
          <w:szCs w:val="24"/>
        </w:rPr>
        <w:t xml:space="preserve"> Way, Swanbourne (DA20/54704)</w:t>
      </w:r>
    </w:p>
    <w:p w14:paraId="567D79F2" w14:textId="77777777" w:rsidR="004B5D02" w:rsidRP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p>
    <w:p w14:paraId="31332F90" w14:textId="33DF1C7C" w:rsid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r w:rsidRPr="004B5D02">
        <w:rPr>
          <w:rFonts w:ascii="Arial" w:hAnsi="Arial" w:cs="Arial"/>
          <w:szCs w:val="24"/>
        </w:rPr>
        <w:t>PD19.21</w:t>
      </w:r>
      <w:r w:rsidRPr="004B5D02">
        <w:rPr>
          <w:rFonts w:ascii="Arial" w:hAnsi="Arial" w:cs="Arial"/>
          <w:szCs w:val="24"/>
        </w:rPr>
        <w:tab/>
        <w:t>Local Planning Policy – Community Engagement on      Planning Proposals</w:t>
      </w:r>
    </w:p>
    <w:p w14:paraId="11549E56" w14:textId="77777777" w:rsidR="004B5D02" w:rsidRP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p>
    <w:p w14:paraId="13B48799" w14:textId="2AA50370" w:rsid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r w:rsidRPr="004B5D02">
        <w:rPr>
          <w:rFonts w:ascii="Arial" w:hAnsi="Arial" w:cs="Arial"/>
          <w:szCs w:val="24"/>
        </w:rPr>
        <w:t xml:space="preserve">PD20.21 </w:t>
      </w:r>
      <w:r w:rsidRPr="004B5D02">
        <w:rPr>
          <w:rFonts w:ascii="Arial" w:hAnsi="Arial" w:cs="Arial"/>
          <w:szCs w:val="24"/>
        </w:rPr>
        <w:tab/>
        <w:t>Scheme Amendment No 7 – South Broadway Final       Adoption</w:t>
      </w:r>
      <w:r w:rsidRPr="004B5D02">
        <w:rPr>
          <w:rFonts w:ascii="Arial" w:hAnsi="Arial" w:cs="Arial"/>
          <w:szCs w:val="24"/>
        </w:rPr>
        <w:tab/>
      </w:r>
    </w:p>
    <w:p w14:paraId="1781A9DF" w14:textId="77777777" w:rsidR="004B5D02" w:rsidRP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p>
    <w:p w14:paraId="0FC2BBB9" w14:textId="319ED8DC" w:rsidR="004B5D02" w:rsidRPr="004B5D02" w:rsidRDefault="004B5D02" w:rsidP="00896BAC">
      <w:pPr>
        <w:numPr>
          <w:ilvl w:val="12"/>
          <w:numId w:val="0"/>
        </w:numPr>
        <w:tabs>
          <w:tab w:val="left" w:pos="720"/>
          <w:tab w:val="left" w:pos="1418"/>
          <w:tab w:val="left" w:pos="2410"/>
          <w:tab w:val="left" w:pos="2977"/>
          <w:tab w:val="right" w:pos="8335"/>
          <w:tab w:val="right" w:pos="8505"/>
        </w:tabs>
        <w:ind w:left="1418" w:hanging="1418"/>
        <w:jc w:val="both"/>
        <w:rPr>
          <w:rFonts w:ascii="Arial" w:hAnsi="Arial" w:cs="Arial"/>
          <w:szCs w:val="24"/>
        </w:rPr>
      </w:pPr>
      <w:r w:rsidRPr="004B5D02">
        <w:rPr>
          <w:rFonts w:ascii="Arial" w:hAnsi="Arial" w:cs="Arial"/>
          <w:szCs w:val="24"/>
        </w:rPr>
        <w:t>PD21.21</w:t>
      </w:r>
      <w:r w:rsidRPr="004B5D02">
        <w:rPr>
          <w:rFonts w:ascii="Arial" w:hAnsi="Arial" w:cs="Arial"/>
          <w:szCs w:val="24"/>
        </w:rPr>
        <w:tab/>
        <w:t>Consideration of Development Application for 5 Single     Houses at No. 22 Vincent Street, Nedlands</w:t>
      </w:r>
    </w:p>
    <w:p w14:paraId="4811F84A" w14:textId="77777777" w:rsidR="00D05D60" w:rsidRDefault="00D05D60" w:rsidP="004B5D02">
      <w:pPr>
        <w:numPr>
          <w:ilvl w:val="12"/>
          <w:numId w:val="0"/>
        </w:numPr>
        <w:tabs>
          <w:tab w:val="left" w:pos="1701"/>
          <w:tab w:val="left" w:pos="2410"/>
          <w:tab w:val="left" w:pos="2977"/>
          <w:tab w:val="right" w:pos="8335"/>
          <w:tab w:val="right" w:pos="8505"/>
        </w:tabs>
        <w:jc w:val="both"/>
        <w:rPr>
          <w:rFonts w:ascii="Arial" w:hAnsi="Arial" w:cs="Arial"/>
          <w:szCs w:val="24"/>
        </w:rPr>
      </w:pPr>
    </w:p>
    <w:p w14:paraId="746F1CBA"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071198BB" w14:textId="12F124AC" w:rsidR="00D05D60" w:rsidRPr="00465A04" w:rsidRDefault="006D263D" w:rsidP="00373911">
      <w:pPr>
        <w:pStyle w:val="Heading2"/>
        <w:numPr>
          <w:ilvl w:val="1"/>
          <w:numId w:val="3"/>
        </w:numPr>
        <w:tabs>
          <w:tab w:val="clear" w:pos="720"/>
          <w:tab w:val="left" w:pos="0"/>
        </w:tabs>
        <w:spacing w:before="0" w:after="0"/>
        <w:ind w:left="0" w:hanging="851"/>
        <w:rPr>
          <w:rFonts w:ascii="Arial" w:hAnsi="Arial" w:cs="Arial"/>
          <w:sz w:val="24"/>
          <w:szCs w:val="24"/>
          <w:u w:val="none"/>
        </w:rPr>
      </w:pPr>
      <w:r w:rsidRPr="00373911">
        <w:rPr>
          <w:rFonts w:ascii="Arial" w:hAnsi="Arial" w:cs="Arial"/>
          <w:sz w:val="24"/>
          <w:szCs w:val="24"/>
          <w:u w:val="none"/>
        </w:rPr>
        <w:br w:type="page"/>
      </w:r>
      <w:bookmarkStart w:id="14" w:name="_Toc71018298"/>
      <w:r w:rsidR="00465A04" w:rsidRPr="00465A04">
        <w:rPr>
          <w:rFonts w:ascii="Arial" w:hAnsi="Arial" w:cs="Arial"/>
          <w:sz w:val="24"/>
          <w:szCs w:val="24"/>
          <w:u w:val="none"/>
        </w:rPr>
        <w:t xml:space="preserve">Community </w:t>
      </w:r>
      <w:r w:rsidR="0030649F">
        <w:rPr>
          <w:rFonts w:ascii="Arial" w:hAnsi="Arial" w:cs="Arial"/>
          <w:sz w:val="24"/>
          <w:szCs w:val="24"/>
          <w:u w:val="none"/>
        </w:rPr>
        <w:t xml:space="preserve">Services &amp; </w:t>
      </w:r>
      <w:r w:rsidR="00420C57">
        <w:rPr>
          <w:rFonts w:ascii="Arial" w:hAnsi="Arial" w:cs="Arial"/>
          <w:sz w:val="24"/>
          <w:szCs w:val="24"/>
          <w:u w:val="none"/>
        </w:rPr>
        <w:t>Development</w:t>
      </w:r>
      <w:r w:rsidR="00A53BD3" w:rsidRPr="00465A04">
        <w:rPr>
          <w:rFonts w:ascii="Arial" w:hAnsi="Arial" w:cs="Arial"/>
          <w:sz w:val="24"/>
          <w:szCs w:val="24"/>
          <w:u w:val="none"/>
        </w:rPr>
        <w:t xml:space="preserve"> </w:t>
      </w:r>
      <w:r w:rsidR="00465A04" w:rsidRPr="00465A04">
        <w:rPr>
          <w:rFonts w:ascii="Arial" w:hAnsi="Arial" w:cs="Arial"/>
          <w:sz w:val="24"/>
          <w:szCs w:val="24"/>
          <w:u w:val="none"/>
        </w:rPr>
        <w:t>N</w:t>
      </w:r>
      <w:r w:rsidR="00A53BD3" w:rsidRPr="00465A04">
        <w:rPr>
          <w:rFonts w:ascii="Arial" w:hAnsi="Arial" w:cs="Arial"/>
          <w:sz w:val="24"/>
          <w:szCs w:val="24"/>
          <w:u w:val="none"/>
        </w:rPr>
        <w:t>o</w:t>
      </w:r>
      <w:r w:rsidR="00465A04" w:rsidRPr="00465A04">
        <w:rPr>
          <w:rFonts w:ascii="Arial" w:hAnsi="Arial" w:cs="Arial"/>
          <w:sz w:val="24"/>
          <w:szCs w:val="24"/>
          <w:u w:val="none"/>
        </w:rPr>
        <w:t>’</w:t>
      </w:r>
      <w:r w:rsidR="00A53BD3" w:rsidRPr="00465A04">
        <w:rPr>
          <w:rFonts w:ascii="Arial" w:hAnsi="Arial" w:cs="Arial"/>
          <w:sz w:val="24"/>
          <w:szCs w:val="24"/>
          <w:u w:val="none"/>
        </w:rPr>
        <w:t>s</w:t>
      </w:r>
      <w:r w:rsidR="00465A04" w:rsidRPr="00465A04">
        <w:rPr>
          <w:rFonts w:ascii="Arial" w:hAnsi="Arial" w:cs="Arial"/>
          <w:sz w:val="24"/>
          <w:szCs w:val="24"/>
          <w:u w:val="none"/>
        </w:rPr>
        <w:t xml:space="preserve"> </w:t>
      </w:r>
      <w:r w:rsidR="00A53BD3" w:rsidRPr="00465A04">
        <w:rPr>
          <w:rFonts w:ascii="Arial" w:hAnsi="Arial" w:cs="Arial"/>
          <w:sz w:val="24"/>
          <w:szCs w:val="24"/>
          <w:u w:val="none"/>
        </w:rPr>
        <w:t>C</w:t>
      </w:r>
      <w:r w:rsidR="00373911">
        <w:rPr>
          <w:rFonts w:ascii="Arial" w:hAnsi="Arial" w:cs="Arial"/>
          <w:sz w:val="24"/>
          <w:szCs w:val="24"/>
          <w:u w:val="none"/>
        </w:rPr>
        <w:t>SD</w:t>
      </w:r>
      <w:r w:rsidR="00F0340D">
        <w:rPr>
          <w:rFonts w:ascii="Arial" w:hAnsi="Arial" w:cs="Arial"/>
          <w:sz w:val="24"/>
          <w:szCs w:val="24"/>
          <w:u w:val="none"/>
        </w:rPr>
        <w:t>05.21</w:t>
      </w:r>
      <w:r w:rsidR="00A53BD3" w:rsidRPr="00465A04">
        <w:rPr>
          <w:rFonts w:ascii="Arial" w:hAnsi="Arial" w:cs="Arial"/>
          <w:sz w:val="24"/>
          <w:szCs w:val="24"/>
          <w:u w:val="none"/>
        </w:rPr>
        <w:t xml:space="preserve"> to </w:t>
      </w:r>
      <w:r w:rsidR="00465A04" w:rsidRPr="00465A04">
        <w:rPr>
          <w:rFonts w:ascii="Arial" w:hAnsi="Arial" w:cs="Arial"/>
          <w:sz w:val="24"/>
          <w:szCs w:val="24"/>
          <w:u w:val="none"/>
        </w:rPr>
        <w:t>C</w:t>
      </w:r>
      <w:r w:rsidR="00F0340D">
        <w:rPr>
          <w:rFonts w:ascii="Arial" w:hAnsi="Arial" w:cs="Arial"/>
          <w:sz w:val="24"/>
          <w:szCs w:val="24"/>
          <w:u w:val="none"/>
        </w:rPr>
        <w:t>SD06.21</w:t>
      </w:r>
      <w:bookmarkEnd w:id="14"/>
    </w:p>
    <w:p w14:paraId="491CFF45"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7879E2E3" w14:textId="7F234EF3" w:rsidR="00D05D60" w:rsidRPr="00465A04"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008313F0" w:rsidRPr="00465A04">
        <w:rPr>
          <w:rFonts w:ascii="Arial" w:hAnsi="Arial" w:cs="Arial"/>
          <w:szCs w:val="24"/>
        </w:rPr>
        <w:t>C</w:t>
      </w:r>
      <w:r w:rsidR="00F0340D">
        <w:rPr>
          <w:rFonts w:ascii="Arial" w:hAnsi="Arial" w:cs="Arial"/>
          <w:szCs w:val="24"/>
        </w:rPr>
        <w:t>SD05.21</w:t>
      </w:r>
      <w:r w:rsidR="008313F0" w:rsidRPr="00465A04">
        <w:rPr>
          <w:rFonts w:ascii="Arial" w:hAnsi="Arial" w:cs="Arial"/>
          <w:szCs w:val="24"/>
        </w:rPr>
        <w:t xml:space="preserve"> </w:t>
      </w:r>
      <w:r w:rsidRPr="00465A04">
        <w:rPr>
          <w:rFonts w:ascii="Arial" w:hAnsi="Arial" w:cs="Arial"/>
          <w:szCs w:val="24"/>
        </w:rPr>
        <w:t xml:space="preserve">to </w:t>
      </w:r>
      <w:r w:rsidR="008313F0" w:rsidRPr="00465A04">
        <w:rPr>
          <w:rFonts w:ascii="Arial" w:hAnsi="Arial" w:cs="Arial"/>
          <w:szCs w:val="24"/>
        </w:rPr>
        <w:t>C</w:t>
      </w:r>
      <w:r w:rsidR="00F0340D">
        <w:rPr>
          <w:rFonts w:ascii="Arial" w:hAnsi="Arial" w:cs="Arial"/>
          <w:szCs w:val="24"/>
        </w:rPr>
        <w:t>SD06.21</w:t>
      </w:r>
      <w:r w:rsidR="008313F0" w:rsidRPr="00465A04">
        <w:rPr>
          <w:rFonts w:ascii="Arial" w:hAnsi="Arial" w:cs="Arial"/>
          <w:szCs w:val="24"/>
        </w:rPr>
        <w:t xml:space="preserve"> </w:t>
      </w:r>
      <w:r w:rsidRPr="00465A04">
        <w:rPr>
          <w:rFonts w:ascii="Arial" w:hAnsi="Arial" w:cs="Arial"/>
          <w:szCs w:val="24"/>
        </w:rPr>
        <w:t>to be dealt with at this point</w:t>
      </w:r>
      <w:r w:rsidR="00A53BD3" w:rsidRPr="00465A04">
        <w:rPr>
          <w:rFonts w:ascii="Arial" w:hAnsi="Arial" w:cs="Arial"/>
          <w:szCs w:val="24"/>
        </w:rPr>
        <w:t xml:space="preserve"> (copy </w:t>
      </w:r>
      <w:r w:rsidR="00465A04">
        <w:rPr>
          <w:rFonts w:ascii="Arial" w:hAnsi="Arial" w:cs="Arial"/>
          <w:szCs w:val="24"/>
        </w:rPr>
        <w:t>a</w:t>
      </w:r>
      <w:r w:rsidR="00A53BD3" w:rsidRPr="00465A04">
        <w:rPr>
          <w:rFonts w:ascii="Arial" w:hAnsi="Arial" w:cs="Arial"/>
          <w:szCs w:val="24"/>
        </w:rPr>
        <w:t xml:space="preserve">ttached </w:t>
      </w:r>
      <w:r w:rsidR="000E311C">
        <w:rPr>
          <w:rFonts w:ascii="Arial" w:hAnsi="Arial" w:cs="Arial"/>
          <w:szCs w:val="24"/>
        </w:rPr>
        <w:t>orange</w:t>
      </w:r>
      <w:r w:rsidR="00A53BD3" w:rsidRPr="00465A04">
        <w:rPr>
          <w:rFonts w:ascii="Arial" w:hAnsi="Arial" w:cs="Arial"/>
          <w:szCs w:val="24"/>
        </w:rPr>
        <w:t xml:space="preserve"> </w:t>
      </w:r>
      <w:r w:rsidR="00465A04">
        <w:rPr>
          <w:rFonts w:ascii="Arial" w:hAnsi="Arial" w:cs="Arial"/>
          <w:szCs w:val="24"/>
        </w:rPr>
        <w:t>c</w:t>
      </w:r>
      <w:r w:rsidR="00A53BD3" w:rsidRPr="00465A04">
        <w:rPr>
          <w:rFonts w:ascii="Arial" w:hAnsi="Arial" w:cs="Arial"/>
          <w:szCs w:val="24"/>
        </w:rPr>
        <w:t>over</w:t>
      </w:r>
      <w:r w:rsidR="00465A04">
        <w:rPr>
          <w:rFonts w:ascii="Arial" w:hAnsi="Arial" w:cs="Arial"/>
          <w:szCs w:val="24"/>
        </w:rPr>
        <w:t xml:space="preserve"> s</w:t>
      </w:r>
      <w:r w:rsidR="00A53BD3" w:rsidRPr="00465A04">
        <w:rPr>
          <w:rFonts w:ascii="Arial" w:hAnsi="Arial" w:cs="Arial"/>
          <w:szCs w:val="24"/>
        </w:rPr>
        <w:t>heet)</w:t>
      </w:r>
      <w:r w:rsidRPr="00465A04">
        <w:rPr>
          <w:rFonts w:ascii="Arial" w:hAnsi="Arial" w:cs="Arial"/>
          <w:szCs w:val="24"/>
        </w:rPr>
        <w:t>.</w:t>
      </w:r>
    </w:p>
    <w:p w14:paraId="77022316" w14:textId="77777777" w:rsidR="00D05D60" w:rsidRDefault="00D05D60" w:rsidP="003F7444">
      <w:pPr>
        <w:tabs>
          <w:tab w:val="left" w:pos="1440"/>
          <w:tab w:val="left" w:pos="2410"/>
          <w:tab w:val="left" w:pos="2977"/>
          <w:tab w:val="right" w:pos="8505"/>
        </w:tabs>
        <w:jc w:val="both"/>
        <w:rPr>
          <w:rFonts w:ascii="Arial" w:hAnsi="Arial" w:cs="Arial"/>
          <w:szCs w:val="24"/>
        </w:rPr>
      </w:pPr>
    </w:p>
    <w:p w14:paraId="6CAF2B57" w14:textId="014AC990" w:rsidR="00783059" w:rsidRDefault="00783059" w:rsidP="00783059">
      <w:pPr>
        <w:tabs>
          <w:tab w:val="left" w:pos="720"/>
          <w:tab w:val="left" w:pos="1440"/>
          <w:tab w:val="left" w:pos="2410"/>
          <w:tab w:val="left" w:pos="2977"/>
          <w:tab w:val="right" w:pos="8505"/>
        </w:tabs>
        <w:jc w:val="both"/>
        <w:rPr>
          <w:rFonts w:ascii="Arial" w:hAnsi="Arial" w:cs="Arial"/>
          <w:szCs w:val="24"/>
        </w:rPr>
      </w:pPr>
      <w:r w:rsidRPr="00783059">
        <w:rPr>
          <w:rFonts w:ascii="Arial" w:hAnsi="Arial" w:cs="Arial"/>
          <w:szCs w:val="24"/>
        </w:rPr>
        <w:t xml:space="preserve">CSD05.21 </w:t>
      </w:r>
      <w:r>
        <w:rPr>
          <w:rFonts w:ascii="Arial" w:hAnsi="Arial" w:cs="Arial"/>
          <w:szCs w:val="24"/>
        </w:rPr>
        <w:tab/>
      </w:r>
      <w:r w:rsidRPr="00783059">
        <w:rPr>
          <w:rFonts w:ascii="Arial" w:hAnsi="Arial" w:cs="Arial"/>
          <w:szCs w:val="24"/>
        </w:rPr>
        <w:t>Health Workers’ Tribute Project</w:t>
      </w:r>
    </w:p>
    <w:p w14:paraId="183B09CA" w14:textId="0BA11D28" w:rsidR="00783059" w:rsidRPr="00783059" w:rsidRDefault="00783059" w:rsidP="00783059">
      <w:pPr>
        <w:tabs>
          <w:tab w:val="left" w:pos="720"/>
          <w:tab w:val="left" w:pos="1440"/>
          <w:tab w:val="left" w:pos="2410"/>
          <w:tab w:val="left" w:pos="2977"/>
          <w:tab w:val="right" w:pos="8505"/>
        </w:tabs>
        <w:jc w:val="both"/>
        <w:rPr>
          <w:rFonts w:ascii="Arial" w:hAnsi="Arial" w:cs="Arial"/>
          <w:szCs w:val="24"/>
        </w:rPr>
      </w:pPr>
    </w:p>
    <w:p w14:paraId="79F8077F" w14:textId="096E564A" w:rsidR="00765E9D" w:rsidRPr="00465A04" w:rsidRDefault="00783059" w:rsidP="00783059">
      <w:pPr>
        <w:tabs>
          <w:tab w:val="left" w:pos="720"/>
          <w:tab w:val="left" w:pos="1440"/>
          <w:tab w:val="left" w:pos="2410"/>
          <w:tab w:val="left" w:pos="2977"/>
          <w:tab w:val="right" w:pos="8505"/>
        </w:tabs>
        <w:jc w:val="both"/>
        <w:rPr>
          <w:rFonts w:ascii="Arial" w:hAnsi="Arial" w:cs="Arial"/>
          <w:szCs w:val="24"/>
        </w:rPr>
      </w:pPr>
      <w:r w:rsidRPr="00783059">
        <w:rPr>
          <w:rFonts w:ascii="Arial" w:hAnsi="Arial" w:cs="Arial"/>
          <w:szCs w:val="24"/>
        </w:rPr>
        <w:t>CSD06.21</w:t>
      </w:r>
      <w:r w:rsidRPr="00783059">
        <w:rPr>
          <w:rFonts w:ascii="Arial" w:hAnsi="Arial" w:cs="Arial"/>
          <w:szCs w:val="24"/>
        </w:rPr>
        <w:tab/>
        <w:t>Access Working Group Reviewed Terms of Reference</w:t>
      </w:r>
    </w:p>
    <w:p w14:paraId="3B449C8E"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236D285" w14:textId="487CA73D" w:rsidR="00D05D60" w:rsidRPr="00465A04" w:rsidRDefault="003F7444" w:rsidP="003F7444">
      <w:pPr>
        <w:pStyle w:val="Heading2"/>
        <w:numPr>
          <w:ilvl w:val="1"/>
          <w:numId w:val="3"/>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5" w:name="_Toc71018299"/>
      <w:r w:rsidR="00A53BD3" w:rsidRPr="00465A04">
        <w:rPr>
          <w:rFonts w:ascii="Arial" w:hAnsi="Arial" w:cs="Arial"/>
          <w:sz w:val="24"/>
          <w:szCs w:val="24"/>
          <w:u w:val="none"/>
        </w:rPr>
        <w:t xml:space="preserve">Corporate </w:t>
      </w:r>
      <w:r w:rsidR="00420C57">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sidR="006D263D">
        <w:rPr>
          <w:rFonts w:ascii="Arial" w:hAnsi="Arial" w:cs="Arial"/>
          <w:sz w:val="24"/>
          <w:szCs w:val="24"/>
          <w:u w:val="none"/>
        </w:rPr>
        <w:t>S</w:t>
      </w:r>
      <w:r w:rsidR="00325A90">
        <w:rPr>
          <w:rFonts w:ascii="Arial" w:hAnsi="Arial" w:cs="Arial"/>
          <w:sz w:val="24"/>
          <w:szCs w:val="24"/>
          <w:u w:val="none"/>
        </w:rPr>
        <w:t>11.21</w:t>
      </w:r>
      <w:bookmarkEnd w:id="15"/>
    </w:p>
    <w:p w14:paraId="1C37177A" w14:textId="77777777" w:rsidR="00D05D60" w:rsidRPr="00465A04"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8C7106" w14:textId="41E61B35" w:rsidR="00D05D60" w:rsidRPr="00180419"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Pr="00465A04">
        <w:rPr>
          <w:rFonts w:ascii="Arial" w:hAnsi="Arial" w:cs="Arial"/>
          <w:szCs w:val="24"/>
        </w:rPr>
        <w:t>C</w:t>
      </w:r>
      <w:r w:rsidR="008313F0" w:rsidRPr="00465A04">
        <w:rPr>
          <w:rFonts w:ascii="Arial" w:hAnsi="Arial" w:cs="Arial"/>
          <w:szCs w:val="24"/>
        </w:rPr>
        <w:t>P</w:t>
      </w:r>
      <w:r w:rsidR="006D263D">
        <w:rPr>
          <w:rFonts w:ascii="Arial" w:hAnsi="Arial" w:cs="Arial"/>
          <w:szCs w:val="24"/>
        </w:rPr>
        <w:t>S</w:t>
      </w:r>
      <w:r w:rsidR="00325A90">
        <w:rPr>
          <w:rFonts w:ascii="Arial" w:hAnsi="Arial" w:cs="Arial"/>
          <w:szCs w:val="24"/>
        </w:rPr>
        <w:t>11.21</w:t>
      </w:r>
      <w:r w:rsidR="00E64271">
        <w:rPr>
          <w:rFonts w:ascii="Arial" w:hAnsi="Arial" w:cs="Arial"/>
          <w:szCs w:val="24"/>
        </w:rPr>
        <w:t xml:space="preserve"> </w:t>
      </w:r>
      <w:r w:rsidRPr="00465A04">
        <w:rPr>
          <w:rFonts w:ascii="Arial" w:hAnsi="Arial" w:cs="Arial"/>
          <w:szCs w:val="24"/>
        </w:rPr>
        <w:t>to be dealt with at this point</w:t>
      </w:r>
      <w:r w:rsidR="00465A04">
        <w:rPr>
          <w:rFonts w:ascii="Arial" w:hAnsi="Arial" w:cs="Arial"/>
          <w:szCs w:val="24"/>
        </w:rPr>
        <w:t xml:space="preserve"> (c</w:t>
      </w:r>
      <w:r w:rsidR="00465A04" w:rsidRPr="00465A04">
        <w:rPr>
          <w:rFonts w:ascii="Arial" w:hAnsi="Arial" w:cs="Arial"/>
          <w:szCs w:val="24"/>
        </w:rPr>
        <w:t xml:space="preserve">opy </w:t>
      </w:r>
      <w:r w:rsidR="00465A04">
        <w:rPr>
          <w:rFonts w:ascii="Arial" w:hAnsi="Arial" w:cs="Arial"/>
          <w:szCs w:val="24"/>
        </w:rPr>
        <w:t>a</w:t>
      </w:r>
      <w:r w:rsidR="00465A04" w:rsidRPr="00465A04">
        <w:rPr>
          <w:rFonts w:ascii="Arial" w:hAnsi="Arial" w:cs="Arial"/>
          <w:szCs w:val="24"/>
        </w:rPr>
        <w:t xml:space="preserve">ttached </w:t>
      </w:r>
      <w:r w:rsidR="00465A04">
        <w:rPr>
          <w:rFonts w:ascii="Arial" w:hAnsi="Arial" w:cs="Arial"/>
          <w:szCs w:val="24"/>
        </w:rPr>
        <w:t>g</w:t>
      </w:r>
      <w:r w:rsidR="00465A04" w:rsidRPr="00465A04">
        <w:rPr>
          <w:rFonts w:ascii="Arial" w:hAnsi="Arial" w:cs="Arial"/>
          <w:szCs w:val="24"/>
        </w:rPr>
        <w:t xml:space="preserve">reen </w:t>
      </w:r>
      <w:r w:rsidR="00465A04">
        <w:rPr>
          <w:rFonts w:ascii="Arial" w:hAnsi="Arial" w:cs="Arial"/>
          <w:szCs w:val="24"/>
        </w:rPr>
        <w:t>c</w:t>
      </w:r>
      <w:r w:rsidR="00465A04" w:rsidRPr="00465A04">
        <w:rPr>
          <w:rFonts w:ascii="Arial" w:hAnsi="Arial" w:cs="Arial"/>
          <w:szCs w:val="24"/>
        </w:rPr>
        <w:t xml:space="preserve">over </w:t>
      </w:r>
      <w:r w:rsidR="00465A04">
        <w:rPr>
          <w:rFonts w:ascii="Arial" w:hAnsi="Arial" w:cs="Arial"/>
          <w:szCs w:val="24"/>
        </w:rPr>
        <w:t>s</w:t>
      </w:r>
      <w:r w:rsidR="00465A04" w:rsidRPr="00465A04">
        <w:rPr>
          <w:rFonts w:ascii="Arial" w:hAnsi="Arial" w:cs="Arial"/>
          <w:szCs w:val="24"/>
        </w:rPr>
        <w:t>heet)</w:t>
      </w:r>
      <w:r w:rsidRPr="00465A04">
        <w:rPr>
          <w:rFonts w:ascii="Arial" w:hAnsi="Arial" w:cs="Arial"/>
          <w:szCs w:val="24"/>
        </w:rPr>
        <w:t>.</w:t>
      </w:r>
    </w:p>
    <w:p w14:paraId="0ED8B485" w14:textId="77777777" w:rsidR="00A53BD3" w:rsidRDefault="00A53BD3" w:rsidP="003F7444">
      <w:pPr>
        <w:numPr>
          <w:ilvl w:val="12"/>
          <w:numId w:val="0"/>
        </w:numPr>
        <w:tabs>
          <w:tab w:val="left" w:pos="1440"/>
          <w:tab w:val="left" w:pos="2410"/>
          <w:tab w:val="left" w:pos="2977"/>
          <w:tab w:val="right" w:pos="8335"/>
          <w:tab w:val="right" w:pos="8505"/>
        </w:tabs>
        <w:jc w:val="both"/>
        <w:rPr>
          <w:rFonts w:ascii="Arial" w:hAnsi="Arial" w:cs="Arial"/>
          <w:b/>
          <w:szCs w:val="24"/>
        </w:rPr>
      </w:pPr>
    </w:p>
    <w:p w14:paraId="2A9214C8" w14:textId="493BAFE9" w:rsidR="00765E9D" w:rsidRDefault="00325A90" w:rsidP="003F7444">
      <w:pPr>
        <w:tabs>
          <w:tab w:val="left" w:pos="1701"/>
          <w:tab w:val="left" w:pos="2410"/>
          <w:tab w:val="left" w:pos="2977"/>
          <w:tab w:val="right" w:pos="8505"/>
        </w:tabs>
        <w:jc w:val="both"/>
        <w:rPr>
          <w:rFonts w:ascii="Arial" w:hAnsi="Arial" w:cs="Arial"/>
          <w:szCs w:val="24"/>
        </w:rPr>
      </w:pPr>
      <w:r>
        <w:rPr>
          <w:rFonts w:ascii="Arial" w:hAnsi="Arial" w:cs="Arial"/>
          <w:szCs w:val="24"/>
        </w:rPr>
        <w:t>CPS11.21</w:t>
      </w:r>
      <w:r w:rsidR="00765E9D">
        <w:rPr>
          <w:rFonts w:ascii="Arial" w:hAnsi="Arial" w:cs="Arial"/>
          <w:szCs w:val="24"/>
        </w:rPr>
        <w:tab/>
      </w:r>
      <w:r w:rsidR="00C11F80" w:rsidRPr="00C11F80">
        <w:rPr>
          <w:rFonts w:ascii="Arial" w:hAnsi="Arial" w:cs="Arial"/>
          <w:szCs w:val="24"/>
        </w:rPr>
        <w:t>List of Accounts Paid – March 2021</w:t>
      </w:r>
    </w:p>
    <w:p w14:paraId="4133F48E" w14:textId="77777777" w:rsidR="00765E9D"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139B266" w14:textId="77777777" w:rsidR="00D05D60" w:rsidRPr="00180419" w:rsidRDefault="00D05D60"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1D7D991F" w14:textId="77777777" w:rsidR="00D05D60" w:rsidRPr="00180419" w:rsidRDefault="006D263D" w:rsidP="003F7444">
      <w:pPr>
        <w:pStyle w:val="Heading1"/>
        <w:numPr>
          <w:ilvl w:val="0"/>
          <w:numId w:val="3"/>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16" w:name="_Toc71018300"/>
      <w:r w:rsidR="00A53BD3" w:rsidRPr="00180419">
        <w:rPr>
          <w:rFonts w:ascii="Arial" w:hAnsi="Arial" w:cs="Arial"/>
          <w:caps w:val="0"/>
          <w:sz w:val="24"/>
          <w:szCs w:val="24"/>
          <w:u w:val="none"/>
        </w:rPr>
        <w:t xml:space="preserve">Reports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16"/>
    </w:p>
    <w:p w14:paraId="7667F83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DAAB6BB" w14:textId="2F9E0560" w:rsidR="00085B7F" w:rsidRDefault="00C11F80"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930E425" w14:textId="77777777" w:rsidR="00465A04" w:rsidRDefault="00465A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3AD52D6" w14:textId="77777777" w:rsidR="00A53BD3" w:rsidRPr="00180419" w:rsidRDefault="00A53BD3"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4F84BA" w14:textId="77777777" w:rsidR="00D05D60" w:rsidRPr="003F7444" w:rsidRDefault="00A53BD3" w:rsidP="003F7444">
      <w:pPr>
        <w:pStyle w:val="Heading1"/>
        <w:numPr>
          <w:ilvl w:val="0"/>
          <w:numId w:val="3"/>
        </w:numPr>
        <w:tabs>
          <w:tab w:val="clear" w:pos="720"/>
          <w:tab w:val="num" w:pos="0"/>
        </w:tabs>
        <w:spacing w:before="0" w:after="0"/>
        <w:ind w:left="0" w:hanging="851"/>
        <w:rPr>
          <w:rFonts w:ascii="Arial" w:hAnsi="Arial" w:cs="Arial"/>
          <w:caps w:val="0"/>
          <w:sz w:val="24"/>
          <w:szCs w:val="24"/>
          <w:u w:val="none"/>
        </w:rPr>
      </w:pPr>
      <w:bookmarkStart w:id="17" w:name="_Toc71018301"/>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17"/>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77777777" w:rsidR="00D05D60" w:rsidRPr="00180419" w:rsidRDefault="00D05D60" w:rsidP="003F7444">
      <w:pPr>
        <w:tabs>
          <w:tab w:val="left" w:pos="1440"/>
          <w:tab w:val="left" w:pos="2410"/>
          <w:tab w:val="left" w:pos="2977"/>
          <w:tab w:val="right" w:pos="8505"/>
        </w:tabs>
        <w:jc w:val="both"/>
        <w:rPr>
          <w:rFonts w:ascii="Arial" w:hAnsi="Arial" w:cs="Arial"/>
          <w:szCs w:val="24"/>
        </w:rPr>
      </w:pPr>
      <w:bookmarkStart w:id="18" w:name="OLE_LINK10"/>
      <w:bookmarkStart w:id="19" w:name="OLE_LINK11"/>
      <w:r w:rsidRPr="00180419">
        <w:rPr>
          <w:rFonts w:ascii="Arial" w:hAnsi="Arial" w:cs="Arial"/>
          <w:szCs w:val="24"/>
        </w:rPr>
        <w:t>Any urgent business to be considered at this point.</w:t>
      </w:r>
    </w:p>
    <w:bookmarkEnd w:id="18"/>
    <w:bookmarkEnd w:id="19"/>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3F7444">
      <w:pPr>
        <w:pStyle w:val="Heading1"/>
        <w:numPr>
          <w:ilvl w:val="0"/>
          <w:numId w:val="3"/>
        </w:numPr>
        <w:tabs>
          <w:tab w:val="clear" w:pos="720"/>
          <w:tab w:val="num" w:pos="0"/>
        </w:tabs>
        <w:spacing w:before="0" w:after="0"/>
        <w:ind w:left="0" w:hanging="851"/>
        <w:rPr>
          <w:rFonts w:ascii="Arial" w:hAnsi="Arial" w:cs="Arial"/>
          <w:caps w:val="0"/>
          <w:sz w:val="24"/>
          <w:szCs w:val="24"/>
          <w:u w:val="none"/>
        </w:rPr>
      </w:pPr>
      <w:bookmarkStart w:id="20" w:name="_Toc71018302"/>
      <w:r w:rsidRPr="00180419">
        <w:rPr>
          <w:rFonts w:ascii="Arial" w:hAnsi="Arial" w:cs="Arial"/>
          <w:caps w:val="0"/>
          <w:sz w:val="24"/>
          <w:szCs w:val="24"/>
          <w:u w:val="none"/>
        </w:rPr>
        <w:t>Confidential Items</w:t>
      </w:r>
      <w:bookmarkEnd w:id="20"/>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68C06B97" w:rsidR="00B13541" w:rsidRDefault="00B13541"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w:t>
      </w:r>
      <w:r>
        <w:rPr>
          <w:rFonts w:ascii="Arial" w:hAnsi="Arial" w:cs="Arial"/>
          <w:szCs w:val="24"/>
        </w:rPr>
        <w:t>his point</w:t>
      </w:r>
      <w:r w:rsidR="00C11F80">
        <w:rPr>
          <w:rFonts w:ascii="Arial" w:hAnsi="Arial" w:cs="Arial"/>
          <w:szCs w:val="24"/>
        </w:rPr>
        <w:t>.</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21" w:name="_Toc71018303"/>
      <w:r w:rsidRPr="00180419">
        <w:rPr>
          <w:rFonts w:ascii="Arial" w:hAnsi="Arial" w:cs="Arial"/>
          <w:caps w:val="0"/>
          <w:sz w:val="24"/>
          <w:szCs w:val="24"/>
          <w:u w:val="none"/>
        </w:rPr>
        <w:t>Declaration of Closure</w:t>
      </w:r>
      <w:bookmarkEnd w:id="21"/>
    </w:p>
    <w:p w14:paraId="2AC52659" w14:textId="77777777" w:rsidR="00D05D60" w:rsidRPr="00180419" w:rsidRDefault="00D05D60" w:rsidP="00765E9D">
      <w:pPr>
        <w:jc w:val="both"/>
        <w:rPr>
          <w:rFonts w:ascii="Arial" w:hAnsi="Arial" w:cs="Arial"/>
          <w:szCs w:val="24"/>
        </w:rPr>
      </w:pPr>
    </w:p>
    <w:p w14:paraId="685CF481" w14:textId="77777777"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23"/>
      <w:footerReference w:type="even" r:id="rId24"/>
      <w:footerReference w:type="default" r:id="rId25"/>
      <w:footerReference w:type="first" r:id="rId26"/>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F9F4C" w14:textId="77777777" w:rsidR="008E1951" w:rsidRDefault="008E1951" w:rsidP="00D05D60">
      <w:pPr>
        <w:pStyle w:val="TOC3"/>
      </w:pPr>
      <w:r>
        <w:separator/>
      </w:r>
    </w:p>
  </w:endnote>
  <w:endnote w:type="continuationSeparator" w:id="0">
    <w:p w14:paraId="34A686BA" w14:textId="77777777" w:rsidR="008E1951" w:rsidRDefault="008E1951"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1644"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58576F" w:rsidRDefault="00585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739B"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6BA5" w14:textId="77777777" w:rsidR="0058576F" w:rsidRPr="00180419" w:rsidRDefault="0058576F">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85282D">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81BA" w14:textId="77777777" w:rsidR="0058576F" w:rsidRDefault="00585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58576F" w:rsidRDefault="0058576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DFDF"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E7D0" w14:textId="77777777" w:rsidR="0058576F" w:rsidRPr="00180419" w:rsidRDefault="0058576F">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85282D">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58576F" w:rsidRPr="00180419" w:rsidRDefault="0058576F">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060F8" w14:textId="77777777" w:rsidR="008E1951" w:rsidRDefault="008E1951" w:rsidP="00D05D60">
      <w:pPr>
        <w:pStyle w:val="TOC3"/>
      </w:pPr>
      <w:r>
        <w:separator/>
      </w:r>
    </w:p>
  </w:footnote>
  <w:footnote w:type="continuationSeparator" w:id="0">
    <w:p w14:paraId="4DCEA7A7" w14:textId="77777777" w:rsidR="008E1951" w:rsidRDefault="008E1951"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B795" w14:textId="77777777" w:rsidR="006F4F28" w:rsidRDefault="006F4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6B66" w14:textId="77777777" w:rsidR="006F4F28" w:rsidRDefault="006F4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D7FC" w14:textId="77777777" w:rsidR="006F4F28" w:rsidRDefault="006F4F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E76" w14:textId="0E115A69" w:rsidR="0058576F" w:rsidRPr="00180419" w:rsidRDefault="0058576F" w:rsidP="00180419">
    <w:pPr>
      <w:pStyle w:val="Header"/>
      <w:jc w:val="right"/>
      <w:rPr>
        <w:rFonts w:ascii="Arial" w:hAnsi="Arial"/>
        <w:sz w:val="22"/>
      </w:rPr>
    </w:pPr>
    <w:r w:rsidRPr="00180419">
      <w:rPr>
        <w:rFonts w:ascii="Arial" w:hAnsi="Arial"/>
        <w:sz w:val="22"/>
      </w:rPr>
      <w:t>Council Committee Ag</w:t>
    </w:r>
    <w:r w:rsidRPr="00DE1DE1">
      <w:rPr>
        <w:rFonts w:ascii="Arial" w:hAnsi="Arial"/>
        <w:sz w:val="22"/>
      </w:rPr>
      <w:t xml:space="preserve">enda </w:t>
    </w:r>
    <w:r w:rsidR="00DE1DE1" w:rsidRPr="00DE1DE1">
      <w:rPr>
        <w:rFonts w:ascii="Arial" w:hAnsi="Arial" w:cs="Arial"/>
        <w:sz w:val="22"/>
        <w:szCs w:val="22"/>
      </w:rPr>
      <w:t>11 May 2021</w:t>
    </w:r>
  </w:p>
  <w:p w14:paraId="5ED3B96E" w14:textId="77777777" w:rsidR="0058576F" w:rsidRDefault="0058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83231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464F1"/>
    <w:multiLevelType w:val="singleLevel"/>
    <w:tmpl w:val="3BE414D0"/>
    <w:lvl w:ilvl="0">
      <w:start w:val="12"/>
      <w:numFmt w:val="decimal"/>
      <w:lvlText w:val="%1"/>
      <w:lvlJc w:val="left"/>
      <w:pPr>
        <w:tabs>
          <w:tab w:val="num" w:pos="720"/>
        </w:tabs>
        <w:ind w:left="720" w:hanging="720"/>
      </w:pPr>
      <w:rPr>
        <w:rFonts w:hint="default"/>
      </w:rPr>
    </w:lvl>
  </w:abstractNum>
  <w:abstractNum w:abstractNumId="2" w15:restartNumberingAfterBreak="0">
    <w:nsid w:val="041F3EF6"/>
    <w:multiLevelType w:val="multilevel"/>
    <w:tmpl w:val="33907370"/>
    <w:lvl w:ilvl="0">
      <w:start w:val="1"/>
      <w:numFmt w:val="decimal"/>
      <w:lvlText w:val="%1"/>
      <w:legacy w:legacy="1" w:legacySpace="0" w:legacyIndent="708"/>
      <w:lvlJc w:val="left"/>
      <w:pPr>
        <w:ind w:left="708" w:hanging="708"/>
      </w:pPr>
      <w:rPr>
        <w:b/>
        <w:i w:val="0"/>
      </w:rPr>
    </w:lvl>
    <w:lvl w:ilvl="1">
      <w:start w:val="1"/>
      <w:numFmt w:val="decimal"/>
      <w:lvlText w:val="%1.%2"/>
      <w:legacy w:legacy="1" w:legacySpace="0" w:legacyIndent="708"/>
      <w:lvlJc w:val="left"/>
      <w:pPr>
        <w:ind w:left="1416" w:hanging="708"/>
      </w:pPr>
      <w:rPr>
        <w:b/>
        <w:i w:val="0"/>
      </w:rPr>
    </w:lvl>
    <w:lvl w:ilvl="2">
      <w:start w:val="1"/>
      <w:numFmt w:val="decimal"/>
      <w:lvlText w:val="%1.%2.%3"/>
      <w:legacy w:legacy="1" w:legacySpace="0" w:legacyIndent="708"/>
      <w:lvlJc w:val="left"/>
      <w:pPr>
        <w:ind w:left="2124" w:hanging="708"/>
      </w:pPr>
      <w:rPr>
        <w:b/>
        <w:i w:val="0"/>
      </w:r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3" w15:restartNumberingAfterBreak="0">
    <w:nsid w:val="11BD44BF"/>
    <w:multiLevelType w:val="singleLevel"/>
    <w:tmpl w:val="3BE414D0"/>
    <w:lvl w:ilvl="0">
      <w:start w:val="5"/>
      <w:numFmt w:val="decimal"/>
      <w:lvlText w:val="%1"/>
      <w:lvlJc w:val="left"/>
      <w:pPr>
        <w:tabs>
          <w:tab w:val="num" w:pos="720"/>
        </w:tabs>
        <w:ind w:left="720" w:hanging="720"/>
      </w:pPr>
      <w:rPr>
        <w:rFonts w:hint="default"/>
      </w:rPr>
    </w:lvl>
  </w:abstractNum>
  <w:abstractNum w:abstractNumId="4" w15:restartNumberingAfterBreak="0">
    <w:nsid w:val="160A38CA"/>
    <w:multiLevelType w:val="singleLevel"/>
    <w:tmpl w:val="3BE414D0"/>
    <w:lvl w:ilvl="0">
      <w:start w:val="14"/>
      <w:numFmt w:val="decimal"/>
      <w:lvlText w:val="%1"/>
      <w:lvlJc w:val="left"/>
      <w:pPr>
        <w:tabs>
          <w:tab w:val="num" w:pos="720"/>
        </w:tabs>
        <w:ind w:left="720" w:hanging="720"/>
      </w:pPr>
      <w:rPr>
        <w:rFonts w:hint="default"/>
      </w:rPr>
    </w:lvl>
  </w:abstractNum>
  <w:abstractNum w:abstractNumId="5" w15:restartNumberingAfterBreak="0">
    <w:nsid w:val="19405772"/>
    <w:multiLevelType w:val="singleLevel"/>
    <w:tmpl w:val="3BE414D0"/>
    <w:lvl w:ilvl="0">
      <w:start w:val="16"/>
      <w:numFmt w:val="decimal"/>
      <w:lvlText w:val="%1"/>
      <w:lvlJc w:val="left"/>
      <w:pPr>
        <w:tabs>
          <w:tab w:val="num" w:pos="720"/>
        </w:tabs>
        <w:ind w:left="720" w:hanging="720"/>
      </w:pPr>
      <w:rPr>
        <w:rFonts w:hint="default"/>
      </w:rPr>
    </w:lvl>
  </w:abstractNum>
  <w:abstractNum w:abstractNumId="6" w15:restartNumberingAfterBreak="0">
    <w:nsid w:val="1BE00CEB"/>
    <w:multiLevelType w:val="singleLevel"/>
    <w:tmpl w:val="3BE414D0"/>
    <w:lvl w:ilvl="0">
      <w:start w:val="3"/>
      <w:numFmt w:val="decimal"/>
      <w:lvlText w:val="%1"/>
      <w:lvlJc w:val="left"/>
      <w:pPr>
        <w:tabs>
          <w:tab w:val="num" w:pos="720"/>
        </w:tabs>
        <w:ind w:left="720" w:hanging="720"/>
      </w:pPr>
      <w:rPr>
        <w:rFonts w:hint="default"/>
      </w:rPr>
    </w:lvl>
  </w:abstractNum>
  <w:abstractNum w:abstractNumId="7" w15:restartNumberingAfterBreak="0">
    <w:nsid w:val="1ECB1AE8"/>
    <w:multiLevelType w:val="singleLevel"/>
    <w:tmpl w:val="BB5C5A94"/>
    <w:lvl w:ilvl="0">
      <w:start w:val="1"/>
      <w:numFmt w:val="decimal"/>
      <w:lvlText w:val="%1."/>
      <w:lvlJc w:val="left"/>
      <w:pPr>
        <w:tabs>
          <w:tab w:val="num" w:pos="360"/>
        </w:tabs>
        <w:ind w:left="360" w:hanging="360"/>
      </w:pPr>
    </w:lvl>
  </w:abstractNum>
  <w:abstractNum w:abstractNumId="8" w15:restartNumberingAfterBreak="0">
    <w:nsid w:val="23A1023B"/>
    <w:multiLevelType w:val="singleLevel"/>
    <w:tmpl w:val="3BE414D0"/>
    <w:lvl w:ilvl="0">
      <w:start w:val="2"/>
      <w:numFmt w:val="decimal"/>
      <w:lvlText w:val="%1"/>
      <w:lvlJc w:val="left"/>
      <w:pPr>
        <w:tabs>
          <w:tab w:val="num" w:pos="720"/>
        </w:tabs>
        <w:ind w:left="720" w:hanging="720"/>
      </w:pPr>
      <w:rPr>
        <w:rFonts w:hint="default"/>
      </w:rPr>
    </w:lvl>
  </w:abstractNum>
  <w:abstractNum w:abstractNumId="9"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 w15:restartNumberingAfterBreak="0">
    <w:nsid w:val="35495D71"/>
    <w:multiLevelType w:val="multilevel"/>
    <w:tmpl w:val="85A2362C"/>
    <w:lvl w:ilvl="0">
      <w:start w:val="1"/>
      <w:numFmt w:val="decimal"/>
      <w:lvlText w:val="%1."/>
      <w:lvlJc w:val="left"/>
      <w:pPr>
        <w:tabs>
          <w:tab w:val="num" w:pos="720"/>
        </w:tabs>
        <w:ind w:left="720" w:hanging="720"/>
      </w:pPr>
      <w:rPr>
        <w:b/>
        <w:i w:val="0"/>
        <w:sz w:val="28"/>
        <w:u w:val="none"/>
      </w:rPr>
    </w:lvl>
    <w:lvl w:ilvl="1">
      <w:start w:val="1"/>
      <w:numFmt w:val="decimal"/>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15:restartNumberingAfterBreak="0">
    <w:nsid w:val="39EB295E"/>
    <w:multiLevelType w:val="singleLevel"/>
    <w:tmpl w:val="3BE414D0"/>
    <w:lvl w:ilvl="0">
      <w:start w:val="4"/>
      <w:numFmt w:val="decimal"/>
      <w:lvlText w:val="%1"/>
      <w:lvlJc w:val="left"/>
      <w:pPr>
        <w:tabs>
          <w:tab w:val="num" w:pos="720"/>
        </w:tabs>
        <w:ind w:left="720" w:hanging="720"/>
      </w:pPr>
      <w:rPr>
        <w:rFonts w:hint="default"/>
      </w:rPr>
    </w:lvl>
  </w:abstractNum>
  <w:abstractNum w:abstractNumId="12" w15:restartNumberingAfterBreak="0">
    <w:nsid w:val="3E4C1C3A"/>
    <w:multiLevelType w:val="singleLevel"/>
    <w:tmpl w:val="3BE414D0"/>
    <w:lvl w:ilvl="0">
      <w:start w:val="13"/>
      <w:numFmt w:val="decimal"/>
      <w:lvlText w:val="%1"/>
      <w:lvlJc w:val="left"/>
      <w:pPr>
        <w:tabs>
          <w:tab w:val="num" w:pos="720"/>
        </w:tabs>
        <w:ind w:left="720" w:hanging="720"/>
      </w:pPr>
      <w:rPr>
        <w:rFonts w:hint="default"/>
      </w:rPr>
    </w:lvl>
  </w:abstractNum>
  <w:abstractNum w:abstractNumId="13" w15:restartNumberingAfterBreak="0">
    <w:nsid w:val="43961D96"/>
    <w:multiLevelType w:val="singleLevel"/>
    <w:tmpl w:val="3BE414D0"/>
    <w:lvl w:ilvl="0">
      <w:start w:val="2"/>
      <w:numFmt w:val="decimal"/>
      <w:lvlText w:val="%1"/>
      <w:lvlJc w:val="left"/>
      <w:pPr>
        <w:tabs>
          <w:tab w:val="num" w:pos="720"/>
        </w:tabs>
        <w:ind w:left="720" w:hanging="720"/>
      </w:pPr>
      <w:rPr>
        <w:rFonts w:hint="default"/>
      </w:rPr>
    </w:lvl>
  </w:abstractNum>
  <w:abstractNum w:abstractNumId="14" w15:restartNumberingAfterBreak="0">
    <w:nsid w:val="4A59060E"/>
    <w:multiLevelType w:val="singleLevel"/>
    <w:tmpl w:val="3BE414D0"/>
    <w:lvl w:ilvl="0">
      <w:start w:val="6"/>
      <w:numFmt w:val="decimal"/>
      <w:lvlText w:val="%1"/>
      <w:lvlJc w:val="left"/>
      <w:pPr>
        <w:tabs>
          <w:tab w:val="num" w:pos="720"/>
        </w:tabs>
        <w:ind w:left="720" w:hanging="720"/>
      </w:pPr>
      <w:rPr>
        <w:rFonts w:hint="default"/>
      </w:rPr>
    </w:lvl>
  </w:abstractNum>
  <w:abstractNum w:abstractNumId="15"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17" w15:restartNumberingAfterBreak="0">
    <w:nsid w:val="5AC506E1"/>
    <w:multiLevelType w:val="singleLevel"/>
    <w:tmpl w:val="3BE414D0"/>
    <w:lvl w:ilvl="0">
      <w:start w:val="15"/>
      <w:numFmt w:val="decimal"/>
      <w:lvlText w:val="%1"/>
      <w:lvlJc w:val="left"/>
      <w:pPr>
        <w:tabs>
          <w:tab w:val="num" w:pos="720"/>
        </w:tabs>
        <w:ind w:left="720" w:hanging="720"/>
      </w:pPr>
      <w:rPr>
        <w:rFonts w:hint="default"/>
      </w:rPr>
    </w:lvl>
  </w:abstractNum>
  <w:abstractNum w:abstractNumId="18" w15:restartNumberingAfterBreak="0">
    <w:nsid w:val="5AFB2B7C"/>
    <w:multiLevelType w:val="singleLevel"/>
    <w:tmpl w:val="3BE414D0"/>
    <w:lvl w:ilvl="0">
      <w:start w:val="8"/>
      <w:numFmt w:val="decimal"/>
      <w:lvlText w:val="%1"/>
      <w:lvlJc w:val="left"/>
      <w:pPr>
        <w:tabs>
          <w:tab w:val="num" w:pos="720"/>
        </w:tabs>
        <w:ind w:left="720" w:hanging="720"/>
      </w:pPr>
      <w:rPr>
        <w:rFonts w:hint="default"/>
      </w:rPr>
    </w:lvl>
  </w:abstractNum>
  <w:abstractNum w:abstractNumId="19" w15:restartNumberingAfterBreak="0">
    <w:nsid w:val="5C8A5FA8"/>
    <w:multiLevelType w:val="singleLevel"/>
    <w:tmpl w:val="3BE414D0"/>
    <w:lvl w:ilvl="0">
      <w:start w:val="9"/>
      <w:numFmt w:val="decimal"/>
      <w:lvlText w:val="%1"/>
      <w:lvlJc w:val="left"/>
      <w:pPr>
        <w:tabs>
          <w:tab w:val="num" w:pos="720"/>
        </w:tabs>
        <w:ind w:left="720" w:hanging="720"/>
      </w:pPr>
      <w:rPr>
        <w:rFonts w:hint="default"/>
      </w:rPr>
    </w:lvl>
  </w:abstractNum>
  <w:abstractNum w:abstractNumId="20" w15:restartNumberingAfterBreak="0">
    <w:nsid w:val="63433E65"/>
    <w:multiLevelType w:val="multilevel"/>
    <w:tmpl w:val="85A2362C"/>
    <w:lvl w:ilvl="0">
      <w:start w:val="1"/>
      <w:numFmt w:val="decimal"/>
      <w:lvlText w:val="%1."/>
      <w:lvlJc w:val="left"/>
      <w:pPr>
        <w:tabs>
          <w:tab w:val="num" w:pos="720"/>
        </w:tabs>
        <w:ind w:left="720" w:hanging="720"/>
      </w:pPr>
      <w:rPr>
        <w:b/>
        <w:i w:val="0"/>
        <w:sz w:val="28"/>
        <w:u w:val="none"/>
      </w:rPr>
    </w:lvl>
    <w:lvl w:ilvl="1">
      <w:start w:val="1"/>
      <w:numFmt w:val="decimal"/>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15:restartNumberingAfterBreak="0">
    <w:nsid w:val="69D8528F"/>
    <w:multiLevelType w:val="singleLevel"/>
    <w:tmpl w:val="3BE414D0"/>
    <w:lvl w:ilvl="0">
      <w:start w:val="10"/>
      <w:numFmt w:val="decimal"/>
      <w:lvlText w:val="%1"/>
      <w:lvlJc w:val="left"/>
      <w:pPr>
        <w:tabs>
          <w:tab w:val="num" w:pos="720"/>
        </w:tabs>
        <w:ind w:left="720" w:hanging="720"/>
      </w:pPr>
      <w:rPr>
        <w:rFonts w:hint="default"/>
      </w:rPr>
    </w:lvl>
  </w:abstractNum>
  <w:abstractNum w:abstractNumId="22"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23240EA"/>
    <w:multiLevelType w:val="singleLevel"/>
    <w:tmpl w:val="3BE414D0"/>
    <w:lvl w:ilvl="0">
      <w:start w:val="2"/>
      <w:numFmt w:val="decimal"/>
      <w:lvlText w:val="%1"/>
      <w:lvlJc w:val="left"/>
      <w:pPr>
        <w:tabs>
          <w:tab w:val="num" w:pos="720"/>
        </w:tabs>
        <w:ind w:left="720" w:hanging="720"/>
      </w:pPr>
      <w:rPr>
        <w:rFonts w:hint="default"/>
      </w:rPr>
    </w:lvl>
  </w:abstractNum>
  <w:abstractNum w:abstractNumId="24" w15:restartNumberingAfterBreak="0">
    <w:nsid w:val="74790C1B"/>
    <w:multiLevelType w:val="singleLevel"/>
    <w:tmpl w:val="3BE414D0"/>
    <w:lvl w:ilvl="0">
      <w:start w:val="2"/>
      <w:numFmt w:val="decimal"/>
      <w:lvlText w:val="%1"/>
      <w:lvlJc w:val="left"/>
      <w:pPr>
        <w:tabs>
          <w:tab w:val="num" w:pos="720"/>
        </w:tabs>
        <w:ind w:left="720" w:hanging="720"/>
      </w:pPr>
      <w:rPr>
        <w:rFonts w:hint="default"/>
      </w:rPr>
    </w:lvl>
  </w:abstractNum>
  <w:abstractNum w:abstractNumId="25" w15:restartNumberingAfterBreak="0">
    <w:nsid w:val="78B928B5"/>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791B493D"/>
    <w:multiLevelType w:val="singleLevel"/>
    <w:tmpl w:val="3BE414D0"/>
    <w:lvl w:ilvl="0">
      <w:start w:val="7"/>
      <w:numFmt w:val="decimal"/>
      <w:lvlText w:val="%1"/>
      <w:lvlJc w:val="left"/>
      <w:pPr>
        <w:tabs>
          <w:tab w:val="num" w:pos="720"/>
        </w:tabs>
        <w:ind w:left="720" w:hanging="720"/>
      </w:pPr>
      <w:rPr>
        <w:rFonts w:hint="default"/>
      </w:rPr>
    </w:lvl>
  </w:abstractNum>
  <w:abstractNum w:abstractNumId="27" w15:restartNumberingAfterBreak="0">
    <w:nsid w:val="7B98528C"/>
    <w:multiLevelType w:val="singleLevel"/>
    <w:tmpl w:val="3BE414D0"/>
    <w:lvl w:ilvl="0">
      <w:start w:val="11"/>
      <w:numFmt w:val="decimal"/>
      <w:lvlText w:val="%1"/>
      <w:lvlJc w:val="left"/>
      <w:pPr>
        <w:tabs>
          <w:tab w:val="num" w:pos="720"/>
        </w:tabs>
        <w:ind w:left="720" w:hanging="720"/>
      </w:pPr>
      <w:rPr>
        <w:rFonts w:hint="default"/>
      </w:rPr>
    </w:lvl>
  </w:abstractNum>
  <w:num w:numId="1">
    <w:abstractNumId w:val="2"/>
  </w:num>
  <w:num w:numId="2">
    <w:abstractNumId w:val="25"/>
  </w:num>
  <w:num w:numId="3">
    <w:abstractNumId w:val="15"/>
  </w:num>
  <w:num w:numId="4">
    <w:abstractNumId w:val="20"/>
  </w:num>
  <w:num w:numId="5">
    <w:abstractNumId w:val="23"/>
  </w:num>
  <w:num w:numId="6">
    <w:abstractNumId w:val="15"/>
  </w:num>
  <w:num w:numId="7">
    <w:abstractNumId w:val="6"/>
  </w:num>
  <w:num w:numId="8">
    <w:abstractNumId w:val="15"/>
  </w:num>
  <w:num w:numId="9">
    <w:abstractNumId w:val="15"/>
  </w:num>
  <w:num w:numId="10">
    <w:abstractNumId w:val="10"/>
  </w:num>
  <w:num w:numId="11">
    <w:abstractNumId w:val="3"/>
  </w:num>
  <w:num w:numId="12">
    <w:abstractNumId w:val="8"/>
  </w:num>
  <w:num w:numId="13">
    <w:abstractNumId w:val="15"/>
  </w:num>
  <w:num w:numId="14">
    <w:abstractNumId w:val="26"/>
  </w:num>
  <w:num w:numId="15">
    <w:abstractNumId w:val="18"/>
  </w:num>
  <w:num w:numId="16">
    <w:abstractNumId w:val="19"/>
  </w:num>
  <w:num w:numId="17">
    <w:abstractNumId w:val="21"/>
  </w:num>
  <w:num w:numId="18">
    <w:abstractNumId w:val="27"/>
  </w:num>
  <w:num w:numId="19">
    <w:abstractNumId w:val="1"/>
  </w:num>
  <w:num w:numId="20">
    <w:abstractNumId w:val="12"/>
  </w:num>
  <w:num w:numId="21">
    <w:abstractNumId w:val="4"/>
  </w:num>
  <w:num w:numId="22">
    <w:abstractNumId w:val="17"/>
  </w:num>
  <w:num w:numId="23">
    <w:abstractNumId w:val="5"/>
  </w:num>
  <w:num w:numId="24">
    <w:abstractNumId w:val="7"/>
  </w:num>
  <w:num w:numId="25">
    <w:abstractNumId w:val="16"/>
  </w:num>
  <w:num w:numId="26">
    <w:abstractNumId w:val="9"/>
  </w:num>
  <w:num w:numId="27">
    <w:abstractNumId w:val="16"/>
  </w:num>
  <w:num w:numId="28">
    <w:abstractNumId w:val="9"/>
  </w:num>
  <w:num w:numId="29">
    <w:abstractNumId w:val="0"/>
  </w:num>
  <w:num w:numId="30">
    <w:abstractNumId w:val="22"/>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9"/>
  </w:num>
  <w:num w:numId="42">
    <w:abstractNumId w:val="9"/>
  </w:num>
  <w:num w:numId="43">
    <w:abstractNumId w:val="9"/>
  </w:num>
  <w:num w:numId="44">
    <w:abstractNumId w:val="9"/>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fJkuR52AjGNRjo9K86aY1iJg9SUOiGFUa+haMby4v/F8cL5H7SYHVnpbWqsbi1sI/LGlV4XtROEPvi+FT5hFg==" w:salt="MhkNMAnjDrdQ05gq/cqMKQ=="/>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3F59"/>
    <w:rsid w:val="00075D26"/>
    <w:rsid w:val="00082C0E"/>
    <w:rsid w:val="00085B7F"/>
    <w:rsid w:val="000A2DB5"/>
    <w:rsid w:val="000D3168"/>
    <w:rsid w:val="000E0501"/>
    <w:rsid w:val="000E0582"/>
    <w:rsid w:val="000E0E2E"/>
    <w:rsid w:val="000E311C"/>
    <w:rsid w:val="000F61B4"/>
    <w:rsid w:val="001126B8"/>
    <w:rsid w:val="00124B02"/>
    <w:rsid w:val="00180419"/>
    <w:rsid w:val="001831A5"/>
    <w:rsid w:val="001B0C54"/>
    <w:rsid w:val="001E17B9"/>
    <w:rsid w:val="00213F57"/>
    <w:rsid w:val="0023480C"/>
    <w:rsid w:val="00246CEA"/>
    <w:rsid w:val="002554F6"/>
    <w:rsid w:val="00256FE0"/>
    <w:rsid w:val="00257F09"/>
    <w:rsid w:val="002611B4"/>
    <w:rsid w:val="00272A75"/>
    <w:rsid w:val="0030649F"/>
    <w:rsid w:val="00311D17"/>
    <w:rsid w:val="00325A90"/>
    <w:rsid w:val="003311C9"/>
    <w:rsid w:val="003548F9"/>
    <w:rsid w:val="00373911"/>
    <w:rsid w:val="003A3354"/>
    <w:rsid w:val="003A5638"/>
    <w:rsid w:val="003B10BD"/>
    <w:rsid w:val="003E1EA8"/>
    <w:rsid w:val="003F7444"/>
    <w:rsid w:val="0040062A"/>
    <w:rsid w:val="00413A89"/>
    <w:rsid w:val="00414CEC"/>
    <w:rsid w:val="00420C57"/>
    <w:rsid w:val="00421A8E"/>
    <w:rsid w:val="00431FF0"/>
    <w:rsid w:val="0043778E"/>
    <w:rsid w:val="0044714C"/>
    <w:rsid w:val="004527E4"/>
    <w:rsid w:val="00465A04"/>
    <w:rsid w:val="00477C38"/>
    <w:rsid w:val="00484940"/>
    <w:rsid w:val="00485394"/>
    <w:rsid w:val="004B5D02"/>
    <w:rsid w:val="004C5F20"/>
    <w:rsid w:val="004C66C2"/>
    <w:rsid w:val="004D4709"/>
    <w:rsid w:val="004E4C3A"/>
    <w:rsid w:val="00516A8D"/>
    <w:rsid w:val="00523221"/>
    <w:rsid w:val="00550A22"/>
    <w:rsid w:val="00551112"/>
    <w:rsid w:val="00562866"/>
    <w:rsid w:val="00565339"/>
    <w:rsid w:val="005714DE"/>
    <w:rsid w:val="00576956"/>
    <w:rsid w:val="0058576F"/>
    <w:rsid w:val="005A6543"/>
    <w:rsid w:val="005B6BE0"/>
    <w:rsid w:val="005C7A8B"/>
    <w:rsid w:val="00611230"/>
    <w:rsid w:val="006176FF"/>
    <w:rsid w:val="00682226"/>
    <w:rsid w:val="00683A50"/>
    <w:rsid w:val="0069679E"/>
    <w:rsid w:val="006D263D"/>
    <w:rsid w:val="006F4F28"/>
    <w:rsid w:val="0070410F"/>
    <w:rsid w:val="00713E4D"/>
    <w:rsid w:val="0071406B"/>
    <w:rsid w:val="007379DF"/>
    <w:rsid w:val="00743180"/>
    <w:rsid w:val="007501E3"/>
    <w:rsid w:val="00751290"/>
    <w:rsid w:val="007578E0"/>
    <w:rsid w:val="00765E9D"/>
    <w:rsid w:val="00783059"/>
    <w:rsid w:val="00796C69"/>
    <w:rsid w:val="007B2AD2"/>
    <w:rsid w:val="007D162E"/>
    <w:rsid w:val="00807DED"/>
    <w:rsid w:val="008313F0"/>
    <w:rsid w:val="008326C6"/>
    <w:rsid w:val="00840026"/>
    <w:rsid w:val="008407AD"/>
    <w:rsid w:val="008448AF"/>
    <w:rsid w:val="0085282D"/>
    <w:rsid w:val="0086268C"/>
    <w:rsid w:val="008766D4"/>
    <w:rsid w:val="00896BAC"/>
    <w:rsid w:val="008D5B76"/>
    <w:rsid w:val="008E1951"/>
    <w:rsid w:val="008E5A62"/>
    <w:rsid w:val="0091236F"/>
    <w:rsid w:val="00927A88"/>
    <w:rsid w:val="009368F4"/>
    <w:rsid w:val="0095033D"/>
    <w:rsid w:val="009507BB"/>
    <w:rsid w:val="00977FCC"/>
    <w:rsid w:val="00980917"/>
    <w:rsid w:val="0098368E"/>
    <w:rsid w:val="009B4FF3"/>
    <w:rsid w:val="009F05B8"/>
    <w:rsid w:val="009F0837"/>
    <w:rsid w:val="00A22B7D"/>
    <w:rsid w:val="00A53261"/>
    <w:rsid w:val="00A53BD3"/>
    <w:rsid w:val="00A7422E"/>
    <w:rsid w:val="00A813C0"/>
    <w:rsid w:val="00A81AF7"/>
    <w:rsid w:val="00AA347C"/>
    <w:rsid w:val="00AC0F64"/>
    <w:rsid w:val="00AC5F34"/>
    <w:rsid w:val="00AD1A48"/>
    <w:rsid w:val="00AD487E"/>
    <w:rsid w:val="00AD5C6A"/>
    <w:rsid w:val="00AE4443"/>
    <w:rsid w:val="00AE59BD"/>
    <w:rsid w:val="00B1257B"/>
    <w:rsid w:val="00B13541"/>
    <w:rsid w:val="00B60CB0"/>
    <w:rsid w:val="00B71D2A"/>
    <w:rsid w:val="00B95647"/>
    <w:rsid w:val="00B97903"/>
    <w:rsid w:val="00BA1F98"/>
    <w:rsid w:val="00BE6878"/>
    <w:rsid w:val="00C06047"/>
    <w:rsid w:val="00C11F80"/>
    <w:rsid w:val="00C6315F"/>
    <w:rsid w:val="00C66BB9"/>
    <w:rsid w:val="00C7367D"/>
    <w:rsid w:val="00C752B0"/>
    <w:rsid w:val="00C8248E"/>
    <w:rsid w:val="00C8461A"/>
    <w:rsid w:val="00CE76CD"/>
    <w:rsid w:val="00D05D60"/>
    <w:rsid w:val="00D11C6E"/>
    <w:rsid w:val="00D26841"/>
    <w:rsid w:val="00D7670B"/>
    <w:rsid w:val="00D83E83"/>
    <w:rsid w:val="00D84152"/>
    <w:rsid w:val="00DC5AA7"/>
    <w:rsid w:val="00DE0A4D"/>
    <w:rsid w:val="00DE1DE1"/>
    <w:rsid w:val="00E011C2"/>
    <w:rsid w:val="00E5362B"/>
    <w:rsid w:val="00E64271"/>
    <w:rsid w:val="00E77B8E"/>
    <w:rsid w:val="00E9360C"/>
    <w:rsid w:val="00EC24F4"/>
    <w:rsid w:val="00EF4AD7"/>
    <w:rsid w:val="00F0340D"/>
    <w:rsid w:val="00F100D8"/>
    <w:rsid w:val="00F47226"/>
    <w:rsid w:val="00F547FF"/>
    <w:rsid w:val="00F61590"/>
    <w:rsid w:val="00F645AA"/>
    <w:rsid w:val="00F844FE"/>
    <w:rsid w:val="00F90ED0"/>
    <w:rsid w:val="00FA3F7F"/>
    <w:rsid w:val="00FD0B6E"/>
    <w:rsid w:val="00FE5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7B38E1"/>
  <w15:chartTrackingRefBased/>
  <w15:docId w15:val="{91A72FE3-55A8-474A-8CD4-C1D07965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7"/>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28"/>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0"/>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val="en-AU"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TOCHeading">
    <w:name w:val="TOC Heading"/>
    <w:basedOn w:val="Heading1"/>
    <w:next w:val="Normal"/>
    <w:uiPriority w:val="39"/>
    <w:unhideWhenUsed/>
    <w:qFormat/>
    <w:rsid w:val="00C11F80"/>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nedlands.wa.gov.au/public-question-tim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edlands.wa.gov.au/intention-address-council-or-council-committee-form"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3.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ORGN-317801165-8676</_dlc_DocId>
    <_dlc_DocIdUrl xmlns="02b462e0-950b-4d18-8f56-efe6ec8fd98e">
      <Url>https://nedlands365.sharepoint.com/sites/organisation/council/_layouts/15/DocIdRedir.aspx?ID=ORGN-317801165-8676</Url>
      <Description>ORGN-317801165-8676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DE34A-3B94-4474-A7AD-20FF5401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3D74787-9761-453D-BD43-7ADC9E2752F7}">
  <ds:schemaRefs>
    <ds:schemaRef ds:uri="http://schemas.microsoft.com/office/2006/documentManagement/types"/>
    <ds:schemaRef ds:uri="http://purl.org/dc/dcmitype/"/>
    <ds:schemaRef ds:uri="http://schemas.microsoft.com/office/infopath/2007/PartnerControls"/>
    <ds:schemaRef ds:uri="7dce4f99-cff1-4fd8-801c-290f26aab7b1"/>
    <ds:schemaRef ds:uri="b3dba301-5620-44c7-a8fe-21bd50c42e00"/>
    <ds:schemaRef ds:uri="02b462e0-950b-4d18-8f56-efe6ec8fd98e"/>
    <ds:schemaRef ds:uri="http://purl.org/dc/terms/"/>
    <ds:schemaRef ds:uri="a4569545-3f5c-4d76-b5ef-e21c01e673e6"/>
    <ds:schemaRef ds:uri="http://www.w3.org/XML/1998/namespace"/>
    <ds:schemaRef ds:uri="http://schemas.microsoft.com/office/2006/metadata/properties"/>
    <ds:schemaRef ds:uri="http://schemas.openxmlformats.org/package/2006/metadata/core-properties"/>
    <ds:schemaRef ds:uri="http://purl.org/dc/elements/1.1/"/>
    <ds:schemaRef ds:uri="99f90307-c380-4349-a4d3-52955e408d9d"/>
    <ds:schemaRef ds:uri="82dc8473-40ba-4f11-b935-f34260e482de"/>
    <ds:schemaRef ds:uri="http://schemas.microsoft.com/sharepoint/v3"/>
  </ds:schemaRefs>
</ds:datastoreItem>
</file>

<file path=customXml/itemProps4.xml><?xml version="1.0" encoding="utf-8"?>
<ds:datastoreItem xmlns:ds="http://schemas.openxmlformats.org/officeDocument/2006/customXml" ds:itemID="{6D8C9235-7741-4C36-8875-6429F4A2E192}">
  <ds:schemaRefs>
    <ds:schemaRef ds:uri="http://schemas.microsoft.com/sharepoint/events"/>
  </ds:schemaRefs>
</ds:datastoreItem>
</file>

<file path=customXml/itemProps5.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6.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1285</Words>
  <Characters>8258</Characters>
  <Application>Microsoft Office Word</Application>
  <DocSecurity>8</DocSecurity>
  <Lines>305</Lines>
  <Paragraphs>125</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1899-12-31T16:00:00Z</cp:lastPrinted>
  <dcterms:created xsi:type="dcterms:W3CDTF">2021-05-07T03:50:00Z</dcterms:created>
  <dcterms:modified xsi:type="dcterms:W3CDTF">2021-05-07T03:51:00Z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ItemGuid">
    <vt:lpwstr>909fde43-c48d-47c1-9160-9d3d9cf961db</vt:lpwstr>
  </property>
  <property fmtid="{D5CDD505-2E9C-101B-9397-08002B2CF9AE}" pid="4" name="_dlc_DocIdUrl">
    <vt:lpwstr>https://nedlands365.sharepoint.com/sites/organisation/council/_layouts/15/DocIdRedir.aspx?ID=ORGN-967217948-63, ORGN-967217948-63</vt:lpwstr>
  </property>
  <property fmtid="{D5CDD505-2E9C-101B-9397-08002B2CF9AE}" pid="5" name="DocumentStatus">
    <vt:lpwstr>10</vt:lpwstr>
  </property>
  <property fmtid="{D5CDD505-2E9C-101B-9397-08002B2CF9AE}" pid="6" name="FolderSection">
    <vt:lpwstr>Committees Agenda Templates CEO-ADMIN-00015</vt:lpwstr>
  </property>
  <property fmtid="{D5CDD505-2E9C-101B-9397-08002B2CF9AE}" pid="7" name="CaseGUID">
    <vt:lpwstr>fa81438e-e1bb-483e-9297-1e25a5b95575</vt:lpwstr>
  </property>
  <property fmtid="{D5CDD505-2E9C-101B-9397-08002B2CF9AE}" pid="8" name="OrgPerson">
    <vt:lpwstr/>
  </property>
  <property fmtid="{D5CDD505-2E9C-101B-9397-08002B2CF9AE}" pid="9" name="DocumentType">
    <vt:lpwstr>106</vt:lpwstr>
  </property>
  <property fmtid="{D5CDD505-2E9C-101B-9397-08002B2CF9AE}" pid="10" name="ExtEntity_ID">
    <vt:lpwstr/>
  </property>
  <property fmtid="{D5CDD505-2E9C-101B-9397-08002B2CF9AE}" pid="11" name="ExtProperty_ID">
    <vt:lpwstr/>
  </property>
  <property fmtid="{D5CDD505-2E9C-101B-9397-08002B2CF9AE}" pid="12" name="ExternalReference">
    <vt:lpwstr/>
  </property>
  <property fmtid="{D5CDD505-2E9C-101B-9397-08002B2CF9AE}" pid="13" name="EntityDepartment">
    <vt:lpwstr>2</vt:lpwstr>
  </property>
  <property fmtid="{D5CDD505-2E9C-101B-9397-08002B2CF9AE}" pid="14" name="IsClosed">
    <vt:lpwstr>0</vt:lpwstr>
  </property>
  <property fmtid="{D5CDD505-2E9C-101B-9397-08002B2CF9AE}" pid="15" name="Entity">
    <vt:lpwstr>4;#City of Nedlands|e1cb6260-fbdb-4707-a83e-0c933e524b72</vt:lpwstr>
  </property>
  <property fmtid="{D5CDD505-2E9C-101B-9397-08002B2CF9AE}" pid="16" name="Property">
    <vt:lpwstr/>
  </property>
  <property fmtid="{D5CDD505-2E9C-101B-9397-08002B2CF9AE}" pid="17" name="F1Function">
    <vt:lpwstr/>
  </property>
  <property fmtid="{D5CDD505-2E9C-101B-9397-08002B2CF9AE}" pid="18" name="F2Function">
    <vt:lpwstr/>
  </property>
  <property fmtid="{D5CDD505-2E9C-101B-9397-08002B2CF9AE}" pid="19" name="Activity">
    <vt:lpwstr>139;#Meetings|1b90c5f6-ddf7-405d-b0aa-a573170e1a5d</vt:lpwstr>
  </property>
  <property fmtid="{D5CDD505-2E9C-101B-9397-08002B2CF9AE}" pid="20" name="Function">
    <vt:lpwstr>153;#Council|e9dab8bc-19a9-476e-9804-8565541956eb</vt:lpwstr>
  </property>
  <property fmtid="{D5CDD505-2E9C-101B-9397-08002B2CF9AE}" pid="21" name="Subject Matter">
    <vt:lpwstr>140;#Meeting|1f576ca3-e898-4889-9bff-971fa1197b35</vt:lpwstr>
  </property>
  <property fmtid="{D5CDD505-2E9C-101B-9397-08002B2CF9AE}" pid="22" name="eDMS Site">
    <vt:lpwstr>154;#Council|aa216eff-3449-4bd9-a57e-8ddebac59c1d</vt:lpwstr>
  </property>
  <property fmtid="{D5CDD505-2E9C-101B-9397-08002B2CF9AE}" pid="23" name="display_urn:schemas-microsoft-com:office:office#Editor">
    <vt:lpwstr>Nicole Ceric</vt:lpwstr>
  </property>
  <property fmtid="{D5CDD505-2E9C-101B-9397-08002B2CF9AE}" pid="24" name="display_urn:schemas-microsoft-com:office:office#Author">
    <vt:lpwstr>Nicole Ceric</vt:lpwstr>
  </property>
  <property fmtid="{D5CDD505-2E9C-101B-9397-08002B2CF9AE}" pid="25" name="DocumentSetDescription">
    <vt:lpwstr/>
  </property>
  <property fmtid="{D5CDD505-2E9C-101B-9397-08002B2CF9AE}" pid="26" name="Document Set Status">
    <vt:lpwstr/>
  </property>
  <property fmtid="{D5CDD505-2E9C-101B-9397-08002B2CF9AE}" pid="27" name="ContentTypeId">
    <vt:lpwstr>0x010100DBE2AFA49EAD6847BCAE523F8D149C8E000566C0B26DA3DE4E9B2DCE89672D6D34</vt:lpwstr>
  </property>
</Properties>
</file>