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BC6DDB">
      <w:pPr>
        <w:ind w:left="-1134" w:right="187"/>
        <w:rPr>
          <w:rFonts w:ascii="Arial" w:hAnsi="Arial" w:cs="Arial"/>
          <w:b/>
          <w:color w:val="003876"/>
          <w:sz w:val="72"/>
          <w:szCs w:val="160"/>
          <w:lang w:val="en-GB" w:eastAsia="en-GB"/>
        </w:rPr>
      </w:pPr>
    </w:p>
    <w:p w14:paraId="60BF7192" w14:textId="77777777" w:rsidR="0065307A" w:rsidRDefault="0065307A" w:rsidP="00BC6DDB">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73B0576A" w:rsidR="00180419" w:rsidRPr="00046B3A" w:rsidRDefault="00DB70C7" w:rsidP="00BC6DDB">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BE5ACDF" w:rsidR="00180419" w:rsidRDefault="00180419" w:rsidP="00BC6DDB">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BC6DDB">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189FEA25" w:rsidR="00180419" w:rsidRPr="00046B3A" w:rsidRDefault="002C7B90" w:rsidP="00BC6DDB">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 xml:space="preserve">9 August </w:t>
      </w:r>
      <w:r w:rsidR="00090995">
        <w:rPr>
          <w:rFonts w:ascii="Arial" w:hAnsi="Arial" w:cs="Arial"/>
          <w:b/>
          <w:color w:val="003876"/>
          <w:sz w:val="40"/>
          <w:szCs w:val="56"/>
          <w:lang w:val="en-GB" w:eastAsia="en-GB"/>
        </w:rPr>
        <w:t>2022</w:t>
      </w:r>
    </w:p>
    <w:p w14:paraId="49C76472" w14:textId="77777777" w:rsidR="00180419" w:rsidRPr="00046B3A" w:rsidRDefault="00180419" w:rsidP="00BC6DDB">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BC6DDB">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BC6DDB">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BC6DDB">
      <w:pPr>
        <w:tabs>
          <w:tab w:val="left" w:pos="720"/>
          <w:tab w:val="left" w:pos="1440"/>
          <w:tab w:val="left" w:pos="2410"/>
          <w:tab w:val="left" w:pos="2977"/>
          <w:tab w:val="right" w:pos="8335"/>
          <w:tab w:val="right" w:pos="8505"/>
        </w:tabs>
        <w:ind w:left="-1134" w:right="187"/>
        <w:rPr>
          <w:rFonts w:ascii="Arial" w:hAnsi="Arial" w:cs="Arial"/>
          <w:b/>
          <w:bCs/>
          <w:color w:val="17365D"/>
        </w:rPr>
      </w:pPr>
    </w:p>
    <w:p w14:paraId="2B1BA011" w14:textId="57A0F395" w:rsidR="00090995" w:rsidRDefault="00090995"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54AD8AFF" w14:textId="20BA39BF"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23461773" w14:textId="52FE600E"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03B7EBA8" w14:textId="41D83518"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E79A1E1" w14:textId="3B43E524"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36BA7CF5" w14:textId="2B58858B"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7E07E45C" w14:textId="0FD0867A"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DC39CE8" w14:textId="64675F06"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6CB554D9" w14:textId="038509B6"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21D24EC8" w14:textId="1C2502F5"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52EF429A" w14:textId="77777777" w:rsidR="005D7636" w:rsidRDefault="005D7636"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391017F" w14:textId="09EF3049" w:rsidR="00090995" w:rsidRDefault="00090995"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568AFF1E" w14:textId="77777777" w:rsidR="00090995" w:rsidRPr="00046B3A" w:rsidRDefault="00090995"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9" w14:textId="65820AB2" w:rsidR="003E516E" w:rsidRPr="00046B3A" w:rsidRDefault="003E516E" w:rsidP="00BC6DDB">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026870E4" w:rsidR="00180419" w:rsidRPr="00046B3A" w:rsidRDefault="00180419"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20CB878C" w:rsidR="00765E9D" w:rsidRPr="00046B3A" w:rsidRDefault="00765E9D"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D" w14:textId="27105ECC" w:rsidR="00180419" w:rsidRPr="00046B3A" w:rsidRDefault="0042672C"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167B3FCA" w:rsidR="00180419" w:rsidRPr="00046B3A" w:rsidRDefault="00DB70C7" w:rsidP="00BC6DDB">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1</w:t>
      </w:r>
      <w:r w:rsidR="001536F7">
        <w:rPr>
          <w:rFonts w:ascii="Arial" w:hAnsi="Arial" w:cs="Arial"/>
          <w:color w:val="17365D"/>
          <w:sz w:val="28"/>
          <w:szCs w:val="22"/>
        </w:rPr>
        <w:t xml:space="preserve">5 </w:t>
      </w:r>
      <w:r w:rsidR="002C7B90">
        <w:rPr>
          <w:rFonts w:ascii="Arial" w:hAnsi="Arial" w:cs="Arial"/>
          <w:color w:val="17365D"/>
          <w:sz w:val="28"/>
          <w:szCs w:val="22"/>
        </w:rPr>
        <w:t>August</w:t>
      </w:r>
      <w:r w:rsidR="00090995">
        <w:rPr>
          <w:rFonts w:ascii="Arial" w:hAnsi="Arial" w:cs="Arial"/>
          <w:color w:val="17365D"/>
          <w:sz w:val="28"/>
          <w:szCs w:val="22"/>
        </w:rPr>
        <w:t xml:space="preserve"> 2022</w:t>
      </w:r>
    </w:p>
    <w:p w14:paraId="415EDCED" w14:textId="4FB06B4A" w:rsidR="008E4E99" w:rsidRPr="00046B3A" w:rsidRDefault="00180419" w:rsidP="00BC6DDB">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BC6DDB">
      <w:pPr>
        <w:ind w:left="-1134" w:right="187"/>
        <w:jc w:val="both"/>
        <w:rPr>
          <w:rFonts w:ascii="Arial" w:hAnsi="Arial" w:cs="Arial"/>
          <w:b/>
          <w:color w:val="17365D" w:themeColor="text2" w:themeShade="BF"/>
        </w:rPr>
      </w:pPr>
    </w:p>
    <w:p w14:paraId="0788EA73" w14:textId="5E136797" w:rsidR="00AA39E3" w:rsidRPr="00046B3A" w:rsidRDefault="0042672C" w:rsidP="00BC6DDB">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Default="002B6245" w:rsidP="00BC6DDB">
      <w:pPr>
        <w:ind w:left="-1134" w:right="187"/>
        <w:jc w:val="both"/>
        <w:rPr>
          <w:rFonts w:ascii="Arial" w:hAnsi="Arial" w:cs="Arial"/>
          <w:bCs/>
          <w:color w:val="17365D" w:themeColor="text2" w:themeShade="BF"/>
        </w:rPr>
      </w:pPr>
    </w:p>
    <w:p w14:paraId="378CB3A9" w14:textId="77777777" w:rsidR="00581066" w:rsidRPr="00046B3A" w:rsidRDefault="00581066" w:rsidP="00BC6DDB">
      <w:pPr>
        <w:ind w:left="-1134" w:right="187"/>
        <w:jc w:val="both"/>
        <w:rPr>
          <w:rFonts w:ascii="Arial" w:hAnsi="Arial" w:cs="Arial"/>
          <w:bCs/>
          <w:color w:val="17365D" w:themeColor="text2" w:themeShade="BF"/>
        </w:rPr>
      </w:pPr>
    </w:p>
    <w:p w14:paraId="68967400" w14:textId="1DC9E515" w:rsidR="002B6245" w:rsidRPr="00046B3A" w:rsidRDefault="002B6245" w:rsidP="00BC6DDB">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BC6DDB">
      <w:pPr>
        <w:ind w:left="-1134" w:right="187"/>
        <w:jc w:val="both"/>
        <w:rPr>
          <w:rFonts w:ascii="Arial" w:hAnsi="Arial" w:cs="Arial"/>
          <w:bCs/>
          <w:color w:val="17365D" w:themeColor="text2" w:themeShade="BF"/>
        </w:rPr>
      </w:pPr>
    </w:p>
    <w:p w14:paraId="2F0561EF" w14:textId="3C55F632" w:rsidR="00FE5F6F" w:rsidRDefault="0042672C" w:rsidP="00BC6DDB">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BC6DDB">
      <w:pPr>
        <w:ind w:left="-1134" w:right="187"/>
        <w:jc w:val="both"/>
        <w:rPr>
          <w:rFonts w:ascii="Arial" w:hAnsi="Arial" w:cs="Arial"/>
          <w:bCs/>
        </w:rPr>
      </w:pPr>
    </w:p>
    <w:p w14:paraId="62702386" w14:textId="45ABC77F" w:rsidR="008A07B0" w:rsidRPr="00046B3A" w:rsidRDefault="008A07B0" w:rsidP="00BC6DDB">
      <w:pPr>
        <w:ind w:left="-1134" w:right="187"/>
        <w:jc w:val="both"/>
        <w:rPr>
          <w:rFonts w:ascii="Arial" w:hAnsi="Arial" w:cs="Arial"/>
          <w:bCs/>
        </w:rPr>
      </w:pPr>
    </w:p>
    <w:p w14:paraId="65A9EADB" w14:textId="41BD9459" w:rsidR="002B6245" w:rsidRPr="00046B3A" w:rsidRDefault="004E52B1" w:rsidP="00BC6DDB">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BC6DDB">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BC6DDB">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3"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BC6DDB">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BC6DDB">
      <w:pPr>
        <w:ind w:left="-1134" w:right="187"/>
        <w:jc w:val="both"/>
        <w:rPr>
          <w:rFonts w:ascii="Arial" w:hAnsi="Arial" w:cs="Arial"/>
          <w:bCs/>
        </w:rPr>
      </w:pPr>
    </w:p>
    <w:p w14:paraId="259B2AB8" w14:textId="77777777" w:rsidR="00636FDA" w:rsidRPr="00046B3A" w:rsidRDefault="00636FDA"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BC6DDB">
      <w:pPr>
        <w:pStyle w:val="BodyText"/>
        <w:ind w:left="-1134" w:right="187"/>
        <w:rPr>
          <w:rFonts w:ascii="Arial" w:hAnsi="Arial" w:cs="Arial"/>
          <w:sz w:val="22"/>
          <w:szCs w:val="24"/>
        </w:rPr>
      </w:pPr>
    </w:p>
    <w:p w14:paraId="61D436D7" w14:textId="512FC903" w:rsidR="00636FDA" w:rsidRPr="00046B3A" w:rsidRDefault="00636FDA" w:rsidP="00BC6DDB">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BC6DDB">
      <w:pPr>
        <w:pStyle w:val="BodyText2"/>
        <w:ind w:left="-1134" w:right="187"/>
        <w:rPr>
          <w:rFonts w:ascii="Arial" w:hAnsi="Arial" w:cs="Arial"/>
          <w:i w:val="0"/>
          <w:szCs w:val="28"/>
        </w:rPr>
      </w:pPr>
    </w:p>
    <w:p w14:paraId="75E80B27" w14:textId="77777777" w:rsidR="00636FDA" w:rsidRPr="00046B3A" w:rsidRDefault="00636FDA" w:rsidP="00BC6DDB">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BC6DDB">
      <w:pPr>
        <w:ind w:left="-1134" w:right="187"/>
        <w:jc w:val="both"/>
        <w:rPr>
          <w:rFonts w:ascii="Arial" w:hAnsi="Arial" w:cs="Arial"/>
          <w:b/>
          <w:color w:val="17365D" w:themeColor="text2" w:themeShade="BF"/>
          <w:sz w:val="28"/>
          <w:szCs w:val="22"/>
        </w:rPr>
      </w:pPr>
    </w:p>
    <w:p w14:paraId="43887BC5" w14:textId="15007BC3" w:rsidR="00EE1656" w:rsidRDefault="00AA39E3" w:rsidP="00BC6DDB">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912079901"/>
        <w:docPartObj>
          <w:docPartGallery w:val="Table of Contents"/>
          <w:docPartUnique/>
        </w:docPartObj>
      </w:sdtPr>
      <w:sdtEndPr>
        <w:rPr>
          <w:b/>
          <w:bCs/>
          <w:noProof/>
        </w:rPr>
      </w:sdtEndPr>
      <w:sdtContent>
        <w:p w14:paraId="320BC580" w14:textId="1867C2BA" w:rsidR="003C7CF5" w:rsidRPr="00DF5E30" w:rsidRDefault="003C7CF5" w:rsidP="00DF5E30">
          <w:pPr>
            <w:pStyle w:val="TOCHeading"/>
            <w:spacing w:before="0"/>
            <w:ind w:right="187"/>
            <w:rPr>
              <w:sz w:val="16"/>
              <w:szCs w:val="12"/>
            </w:rPr>
          </w:pPr>
        </w:p>
        <w:p w14:paraId="261163E7" w14:textId="71D3C175" w:rsidR="00581066" w:rsidRDefault="003C7CF5" w:rsidP="00BC6DDB">
          <w:pPr>
            <w:pStyle w:val="TOC1"/>
            <w:ind w:right="187"/>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110526356" w:history="1">
            <w:r w:rsidR="00581066" w:rsidRPr="00C570E6">
              <w:rPr>
                <w:rStyle w:val="Hyperlink"/>
              </w:rPr>
              <w:t>1.</w:t>
            </w:r>
            <w:r w:rsidR="00581066">
              <w:rPr>
                <w:rFonts w:asciiTheme="minorHAnsi" w:eastAsiaTheme="minorEastAsia" w:hAnsiTheme="minorHAnsi" w:cstheme="minorBidi"/>
                <w:sz w:val="22"/>
                <w:szCs w:val="22"/>
                <w:lang w:eastAsia="en-AU"/>
              </w:rPr>
              <w:tab/>
            </w:r>
            <w:r w:rsidR="00581066" w:rsidRPr="00C570E6">
              <w:rPr>
                <w:rStyle w:val="Hyperlink"/>
              </w:rPr>
              <w:t>Declaration of Opening</w:t>
            </w:r>
            <w:r w:rsidR="00581066">
              <w:rPr>
                <w:webHidden/>
              </w:rPr>
              <w:tab/>
            </w:r>
            <w:r w:rsidR="00581066">
              <w:rPr>
                <w:webHidden/>
              </w:rPr>
              <w:fldChar w:fldCharType="begin"/>
            </w:r>
            <w:r w:rsidR="00581066">
              <w:rPr>
                <w:webHidden/>
              </w:rPr>
              <w:instrText xml:space="preserve"> PAGEREF _Toc110526356 \h </w:instrText>
            </w:r>
            <w:r w:rsidR="00581066">
              <w:rPr>
                <w:webHidden/>
              </w:rPr>
            </w:r>
            <w:r w:rsidR="00581066">
              <w:rPr>
                <w:webHidden/>
              </w:rPr>
              <w:fldChar w:fldCharType="separate"/>
            </w:r>
            <w:r w:rsidR="00DF5E30">
              <w:rPr>
                <w:webHidden/>
              </w:rPr>
              <w:t>5</w:t>
            </w:r>
            <w:r w:rsidR="00581066">
              <w:rPr>
                <w:webHidden/>
              </w:rPr>
              <w:fldChar w:fldCharType="end"/>
            </w:r>
          </w:hyperlink>
        </w:p>
        <w:p w14:paraId="04326D30" w14:textId="2CD394AE" w:rsidR="00581066" w:rsidRDefault="002705F0" w:rsidP="00BC6DDB">
          <w:pPr>
            <w:pStyle w:val="TOC1"/>
            <w:ind w:right="187"/>
            <w:rPr>
              <w:rFonts w:asciiTheme="minorHAnsi" w:eastAsiaTheme="minorEastAsia" w:hAnsiTheme="minorHAnsi" w:cstheme="minorBidi"/>
              <w:sz w:val="22"/>
              <w:szCs w:val="22"/>
              <w:lang w:eastAsia="en-AU"/>
            </w:rPr>
          </w:pPr>
          <w:hyperlink w:anchor="_Toc110526357" w:history="1">
            <w:r w:rsidR="00581066" w:rsidRPr="00C570E6">
              <w:rPr>
                <w:rStyle w:val="Hyperlink"/>
              </w:rPr>
              <w:t>2.</w:t>
            </w:r>
            <w:r w:rsidR="00581066">
              <w:rPr>
                <w:rFonts w:asciiTheme="minorHAnsi" w:eastAsiaTheme="minorEastAsia" w:hAnsiTheme="minorHAnsi" w:cstheme="minorBidi"/>
                <w:sz w:val="22"/>
                <w:szCs w:val="22"/>
                <w:lang w:eastAsia="en-AU"/>
              </w:rPr>
              <w:tab/>
            </w:r>
            <w:r w:rsidR="00581066" w:rsidRPr="00C570E6">
              <w:rPr>
                <w:rStyle w:val="Hyperlink"/>
              </w:rPr>
              <w:t>Present and Apologies and Leave of Absence (Previously Approved)</w:t>
            </w:r>
            <w:r w:rsidR="00581066">
              <w:rPr>
                <w:webHidden/>
              </w:rPr>
              <w:tab/>
            </w:r>
            <w:r w:rsidR="00581066">
              <w:rPr>
                <w:webHidden/>
              </w:rPr>
              <w:fldChar w:fldCharType="begin"/>
            </w:r>
            <w:r w:rsidR="00581066">
              <w:rPr>
                <w:webHidden/>
              </w:rPr>
              <w:instrText xml:space="preserve"> PAGEREF _Toc110526357 \h </w:instrText>
            </w:r>
            <w:r w:rsidR="00581066">
              <w:rPr>
                <w:webHidden/>
              </w:rPr>
            </w:r>
            <w:r w:rsidR="00581066">
              <w:rPr>
                <w:webHidden/>
              </w:rPr>
              <w:fldChar w:fldCharType="separate"/>
            </w:r>
            <w:r w:rsidR="00DF5E30">
              <w:rPr>
                <w:webHidden/>
              </w:rPr>
              <w:t>5</w:t>
            </w:r>
            <w:r w:rsidR="00581066">
              <w:rPr>
                <w:webHidden/>
              </w:rPr>
              <w:fldChar w:fldCharType="end"/>
            </w:r>
          </w:hyperlink>
        </w:p>
        <w:p w14:paraId="1D937CDE" w14:textId="10E6BB5B" w:rsidR="00581066" w:rsidRDefault="002705F0" w:rsidP="00BC6DDB">
          <w:pPr>
            <w:pStyle w:val="TOC1"/>
            <w:ind w:right="187"/>
            <w:rPr>
              <w:rFonts w:asciiTheme="minorHAnsi" w:eastAsiaTheme="minorEastAsia" w:hAnsiTheme="minorHAnsi" w:cstheme="minorBidi"/>
              <w:sz w:val="22"/>
              <w:szCs w:val="22"/>
              <w:lang w:eastAsia="en-AU"/>
            </w:rPr>
          </w:pPr>
          <w:hyperlink w:anchor="_Toc110526358" w:history="1">
            <w:r w:rsidR="00581066" w:rsidRPr="00C570E6">
              <w:rPr>
                <w:rStyle w:val="Hyperlink"/>
              </w:rPr>
              <w:t>3.</w:t>
            </w:r>
            <w:r w:rsidR="00581066">
              <w:rPr>
                <w:rFonts w:asciiTheme="minorHAnsi" w:eastAsiaTheme="minorEastAsia" w:hAnsiTheme="minorHAnsi" w:cstheme="minorBidi"/>
                <w:sz w:val="22"/>
                <w:szCs w:val="22"/>
                <w:lang w:eastAsia="en-AU"/>
              </w:rPr>
              <w:tab/>
            </w:r>
            <w:r w:rsidR="00581066" w:rsidRPr="00C570E6">
              <w:rPr>
                <w:rStyle w:val="Hyperlink"/>
              </w:rPr>
              <w:t>Public Question Time</w:t>
            </w:r>
            <w:r w:rsidR="00581066">
              <w:rPr>
                <w:webHidden/>
              </w:rPr>
              <w:tab/>
            </w:r>
            <w:r w:rsidR="00581066">
              <w:rPr>
                <w:webHidden/>
              </w:rPr>
              <w:fldChar w:fldCharType="begin"/>
            </w:r>
            <w:r w:rsidR="00581066">
              <w:rPr>
                <w:webHidden/>
              </w:rPr>
              <w:instrText xml:space="preserve"> PAGEREF _Toc110526358 \h </w:instrText>
            </w:r>
            <w:r w:rsidR="00581066">
              <w:rPr>
                <w:webHidden/>
              </w:rPr>
            </w:r>
            <w:r w:rsidR="00581066">
              <w:rPr>
                <w:webHidden/>
              </w:rPr>
              <w:fldChar w:fldCharType="separate"/>
            </w:r>
            <w:r w:rsidR="00DF5E30">
              <w:rPr>
                <w:webHidden/>
              </w:rPr>
              <w:t>5</w:t>
            </w:r>
            <w:r w:rsidR="00581066">
              <w:rPr>
                <w:webHidden/>
              </w:rPr>
              <w:fldChar w:fldCharType="end"/>
            </w:r>
          </w:hyperlink>
        </w:p>
        <w:p w14:paraId="3E2A0D7E" w14:textId="002CB93F" w:rsidR="00581066" w:rsidRDefault="002705F0" w:rsidP="00BC6DDB">
          <w:pPr>
            <w:pStyle w:val="TOC1"/>
            <w:ind w:right="187"/>
            <w:rPr>
              <w:rFonts w:asciiTheme="minorHAnsi" w:eastAsiaTheme="minorEastAsia" w:hAnsiTheme="minorHAnsi" w:cstheme="minorBidi"/>
              <w:sz w:val="22"/>
              <w:szCs w:val="22"/>
              <w:lang w:eastAsia="en-AU"/>
            </w:rPr>
          </w:pPr>
          <w:hyperlink w:anchor="_Toc110526359" w:history="1">
            <w:r w:rsidR="00581066" w:rsidRPr="00C570E6">
              <w:rPr>
                <w:rStyle w:val="Hyperlink"/>
              </w:rPr>
              <w:t>4.</w:t>
            </w:r>
            <w:r w:rsidR="00581066">
              <w:rPr>
                <w:rFonts w:asciiTheme="minorHAnsi" w:eastAsiaTheme="minorEastAsia" w:hAnsiTheme="minorHAnsi" w:cstheme="minorBidi"/>
                <w:sz w:val="22"/>
                <w:szCs w:val="22"/>
                <w:lang w:eastAsia="en-AU"/>
              </w:rPr>
              <w:tab/>
            </w:r>
            <w:r w:rsidR="00581066" w:rsidRPr="00C570E6">
              <w:rPr>
                <w:rStyle w:val="Hyperlink"/>
              </w:rPr>
              <w:t>Deputations</w:t>
            </w:r>
            <w:r w:rsidR="00581066">
              <w:rPr>
                <w:webHidden/>
              </w:rPr>
              <w:tab/>
            </w:r>
            <w:r w:rsidR="00581066">
              <w:rPr>
                <w:webHidden/>
              </w:rPr>
              <w:fldChar w:fldCharType="begin"/>
            </w:r>
            <w:r w:rsidR="00581066">
              <w:rPr>
                <w:webHidden/>
              </w:rPr>
              <w:instrText xml:space="preserve"> PAGEREF _Toc110526359 \h </w:instrText>
            </w:r>
            <w:r w:rsidR="00581066">
              <w:rPr>
                <w:webHidden/>
              </w:rPr>
            </w:r>
            <w:r w:rsidR="00581066">
              <w:rPr>
                <w:webHidden/>
              </w:rPr>
              <w:fldChar w:fldCharType="separate"/>
            </w:r>
            <w:r w:rsidR="00DF5E30">
              <w:rPr>
                <w:webHidden/>
              </w:rPr>
              <w:t>6</w:t>
            </w:r>
            <w:r w:rsidR="00581066">
              <w:rPr>
                <w:webHidden/>
              </w:rPr>
              <w:fldChar w:fldCharType="end"/>
            </w:r>
          </w:hyperlink>
        </w:p>
        <w:p w14:paraId="6E546121" w14:textId="687B2A1D" w:rsidR="00581066" w:rsidRDefault="002705F0" w:rsidP="00BC6DDB">
          <w:pPr>
            <w:pStyle w:val="TOC1"/>
            <w:ind w:right="187"/>
            <w:rPr>
              <w:rFonts w:asciiTheme="minorHAnsi" w:eastAsiaTheme="minorEastAsia" w:hAnsiTheme="minorHAnsi" w:cstheme="minorBidi"/>
              <w:sz w:val="22"/>
              <w:szCs w:val="22"/>
              <w:lang w:eastAsia="en-AU"/>
            </w:rPr>
          </w:pPr>
          <w:hyperlink w:anchor="_Toc110526360" w:history="1">
            <w:r w:rsidR="00581066" w:rsidRPr="00C570E6">
              <w:rPr>
                <w:rStyle w:val="Hyperlink"/>
              </w:rPr>
              <w:t>5.</w:t>
            </w:r>
            <w:r w:rsidR="00581066">
              <w:rPr>
                <w:rFonts w:asciiTheme="minorHAnsi" w:eastAsiaTheme="minorEastAsia" w:hAnsiTheme="minorHAnsi" w:cstheme="minorBidi"/>
                <w:sz w:val="22"/>
                <w:szCs w:val="22"/>
                <w:lang w:eastAsia="en-AU"/>
              </w:rPr>
              <w:tab/>
            </w:r>
            <w:r w:rsidR="00581066" w:rsidRPr="00C570E6">
              <w:rPr>
                <w:rStyle w:val="Hyperlink"/>
              </w:rPr>
              <w:t>Requests for Leave of Absence</w:t>
            </w:r>
            <w:r w:rsidR="00581066">
              <w:rPr>
                <w:webHidden/>
              </w:rPr>
              <w:tab/>
            </w:r>
            <w:r w:rsidR="00581066">
              <w:rPr>
                <w:webHidden/>
              </w:rPr>
              <w:fldChar w:fldCharType="begin"/>
            </w:r>
            <w:r w:rsidR="00581066">
              <w:rPr>
                <w:webHidden/>
              </w:rPr>
              <w:instrText xml:space="preserve"> PAGEREF _Toc110526360 \h </w:instrText>
            </w:r>
            <w:r w:rsidR="00581066">
              <w:rPr>
                <w:webHidden/>
              </w:rPr>
            </w:r>
            <w:r w:rsidR="00581066">
              <w:rPr>
                <w:webHidden/>
              </w:rPr>
              <w:fldChar w:fldCharType="separate"/>
            </w:r>
            <w:r w:rsidR="00DF5E30">
              <w:rPr>
                <w:webHidden/>
              </w:rPr>
              <w:t>7</w:t>
            </w:r>
            <w:r w:rsidR="00581066">
              <w:rPr>
                <w:webHidden/>
              </w:rPr>
              <w:fldChar w:fldCharType="end"/>
            </w:r>
          </w:hyperlink>
        </w:p>
        <w:p w14:paraId="361F1E55" w14:textId="4E75EAC4" w:rsidR="00581066" w:rsidRDefault="002705F0" w:rsidP="00BC6DDB">
          <w:pPr>
            <w:pStyle w:val="TOC1"/>
            <w:ind w:right="187"/>
            <w:rPr>
              <w:rFonts w:asciiTheme="minorHAnsi" w:eastAsiaTheme="minorEastAsia" w:hAnsiTheme="minorHAnsi" w:cstheme="minorBidi"/>
              <w:sz w:val="22"/>
              <w:szCs w:val="22"/>
              <w:lang w:eastAsia="en-AU"/>
            </w:rPr>
          </w:pPr>
          <w:hyperlink w:anchor="_Toc110526361" w:history="1">
            <w:r w:rsidR="00581066" w:rsidRPr="00C570E6">
              <w:rPr>
                <w:rStyle w:val="Hyperlink"/>
              </w:rPr>
              <w:t>6.</w:t>
            </w:r>
            <w:r w:rsidR="00581066">
              <w:rPr>
                <w:rFonts w:asciiTheme="minorHAnsi" w:eastAsiaTheme="minorEastAsia" w:hAnsiTheme="minorHAnsi" w:cstheme="minorBidi"/>
                <w:sz w:val="22"/>
                <w:szCs w:val="22"/>
                <w:lang w:eastAsia="en-AU"/>
              </w:rPr>
              <w:tab/>
            </w:r>
            <w:r w:rsidR="00581066" w:rsidRPr="00C570E6">
              <w:rPr>
                <w:rStyle w:val="Hyperlink"/>
              </w:rPr>
              <w:t>Petitions</w:t>
            </w:r>
            <w:r w:rsidR="00581066">
              <w:rPr>
                <w:webHidden/>
              </w:rPr>
              <w:tab/>
            </w:r>
            <w:r w:rsidR="00581066">
              <w:rPr>
                <w:webHidden/>
              </w:rPr>
              <w:fldChar w:fldCharType="begin"/>
            </w:r>
            <w:r w:rsidR="00581066">
              <w:rPr>
                <w:webHidden/>
              </w:rPr>
              <w:instrText xml:space="preserve"> PAGEREF _Toc110526361 \h </w:instrText>
            </w:r>
            <w:r w:rsidR="00581066">
              <w:rPr>
                <w:webHidden/>
              </w:rPr>
            </w:r>
            <w:r w:rsidR="00581066">
              <w:rPr>
                <w:webHidden/>
              </w:rPr>
              <w:fldChar w:fldCharType="separate"/>
            </w:r>
            <w:r w:rsidR="00DF5E30">
              <w:rPr>
                <w:webHidden/>
              </w:rPr>
              <w:t>7</w:t>
            </w:r>
            <w:r w:rsidR="00581066">
              <w:rPr>
                <w:webHidden/>
              </w:rPr>
              <w:fldChar w:fldCharType="end"/>
            </w:r>
          </w:hyperlink>
        </w:p>
        <w:p w14:paraId="62DB79B8" w14:textId="7BF86940" w:rsidR="00581066" w:rsidRDefault="002705F0" w:rsidP="00BC6DDB">
          <w:pPr>
            <w:pStyle w:val="TOC1"/>
            <w:ind w:right="187"/>
            <w:rPr>
              <w:rFonts w:asciiTheme="minorHAnsi" w:eastAsiaTheme="minorEastAsia" w:hAnsiTheme="minorHAnsi" w:cstheme="minorBidi"/>
              <w:sz w:val="22"/>
              <w:szCs w:val="22"/>
              <w:lang w:eastAsia="en-AU"/>
            </w:rPr>
          </w:pPr>
          <w:hyperlink w:anchor="_Toc110526362" w:history="1">
            <w:r w:rsidR="00581066" w:rsidRPr="00C570E6">
              <w:rPr>
                <w:rStyle w:val="Hyperlink"/>
              </w:rPr>
              <w:t>7.</w:t>
            </w:r>
            <w:r w:rsidR="00581066">
              <w:rPr>
                <w:rFonts w:asciiTheme="minorHAnsi" w:eastAsiaTheme="minorEastAsia" w:hAnsiTheme="minorHAnsi" w:cstheme="minorBidi"/>
                <w:sz w:val="22"/>
                <w:szCs w:val="22"/>
                <w:lang w:eastAsia="en-AU"/>
              </w:rPr>
              <w:tab/>
            </w:r>
            <w:r w:rsidR="00581066" w:rsidRPr="00C570E6">
              <w:rPr>
                <w:rStyle w:val="Hyperlink"/>
              </w:rPr>
              <w:t>Disclosures of Financial / Proximity Interest</w:t>
            </w:r>
            <w:r w:rsidR="00581066">
              <w:rPr>
                <w:webHidden/>
              </w:rPr>
              <w:tab/>
            </w:r>
            <w:r w:rsidR="00581066">
              <w:rPr>
                <w:webHidden/>
              </w:rPr>
              <w:fldChar w:fldCharType="begin"/>
            </w:r>
            <w:r w:rsidR="00581066">
              <w:rPr>
                <w:webHidden/>
              </w:rPr>
              <w:instrText xml:space="preserve"> PAGEREF _Toc110526362 \h </w:instrText>
            </w:r>
            <w:r w:rsidR="00581066">
              <w:rPr>
                <w:webHidden/>
              </w:rPr>
            </w:r>
            <w:r w:rsidR="00581066">
              <w:rPr>
                <w:webHidden/>
              </w:rPr>
              <w:fldChar w:fldCharType="separate"/>
            </w:r>
            <w:r w:rsidR="00DF5E30">
              <w:rPr>
                <w:webHidden/>
              </w:rPr>
              <w:t>7</w:t>
            </w:r>
            <w:r w:rsidR="00581066">
              <w:rPr>
                <w:webHidden/>
              </w:rPr>
              <w:fldChar w:fldCharType="end"/>
            </w:r>
          </w:hyperlink>
        </w:p>
        <w:p w14:paraId="18D975B1" w14:textId="6015B6D5" w:rsidR="00581066" w:rsidRDefault="002705F0" w:rsidP="00BC6DDB">
          <w:pPr>
            <w:pStyle w:val="TOC1"/>
            <w:ind w:right="187"/>
            <w:rPr>
              <w:rFonts w:asciiTheme="minorHAnsi" w:eastAsiaTheme="minorEastAsia" w:hAnsiTheme="minorHAnsi" w:cstheme="minorBidi"/>
              <w:sz w:val="22"/>
              <w:szCs w:val="22"/>
              <w:lang w:eastAsia="en-AU"/>
            </w:rPr>
          </w:pPr>
          <w:hyperlink w:anchor="_Toc110526363" w:history="1">
            <w:r w:rsidR="00581066" w:rsidRPr="00C570E6">
              <w:rPr>
                <w:rStyle w:val="Hyperlink"/>
              </w:rPr>
              <w:t>8.</w:t>
            </w:r>
            <w:r w:rsidR="00581066">
              <w:rPr>
                <w:rFonts w:asciiTheme="minorHAnsi" w:eastAsiaTheme="minorEastAsia" w:hAnsiTheme="minorHAnsi" w:cstheme="minorBidi"/>
                <w:sz w:val="22"/>
                <w:szCs w:val="22"/>
                <w:lang w:eastAsia="en-AU"/>
              </w:rPr>
              <w:tab/>
            </w:r>
            <w:r w:rsidR="00581066" w:rsidRPr="00C570E6">
              <w:rPr>
                <w:rStyle w:val="Hyperlink"/>
              </w:rPr>
              <w:t>Disclosures of Interests Affecting Impartiality</w:t>
            </w:r>
            <w:r w:rsidR="00581066">
              <w:rPr>
                <w:webHidden/>
              </w:rPr>
              <w:tab/>
            </w:r>
            <w:r w:rsidR="00581066">
              <w:rPr>
                <w:webHidden/>
              </w:rPr>
              <w:fldChar w:fldCharType="begin"/>
            </w:r>
            <w:r w:rsidR="00581066">
              <w:rPr>
                <w:webHidden/>
              </w:rPr>
              <w:instrText xml:space="preserve"> PAGEREF _Toc110526363 \h </w:instrText>
            </w:r>
            <w:r w:rsidR="00581066">
              <w:rPr>
                <w:webHidden/>
              </w:rPr>
            </w:r>
            <w:r w:rsidR="00581066">
              <w:rPr>
                <w:webHidden/>
              </w:rPr>
              <w:fldChar w:fldCharType="separate"/>
            </w:r>
            <w:r w:rsidR="00DF5E30">
              <w:rPr>
                <w:webHidden/>
              </w:rPr>
              <w:t>8</w:t>
            </w:r>
            <w:r w:rsidR="00581066">
              <w:rPr>
                <w:webHidden/>
              </w:rPr>
              <w:fldChar w:fldCharType="end"/>
            </w:r>
          </w:hyperlink>
        </w:p>
        <w:p w14:paraId="6984C5B7" w14:textId="65BDE1F3" w:rsidR="00581066" w:rsidRDefault="002705F0" w:rsidP="00BC6DDB">
          <w:pPr>
            <w:pStyle w:val="TOC1"/>
            <w:ind w:right="187"/>
            <w:rPr>
              <w:rFonts w:asciiTheme="minorHAnsi" w:eastAsiaTheme="minorEastAsia" w:hAnsiTheme="minorHAnsi" w:cstheme="minorBidi"/>
              <w:sz w:val="22"/>
              <w:szCs w:val="22"/>
              <w:lang w:eastAsia="en-AU"/>
            </w:rPr>
          </w:pPr>
          <w:hyperlink w:anchor="_Toc110526364" w:history="1">
            <w:r w:rsidR="00581066" w:rsidRPr="00C570E6">
              <w:rPr>
                <w:rStyle w:val="Hyperlink"/>
              </w:rPr>
              <w:t>9.</w:t>
            </w:r>
            <w:r w:rsidR="00581066">
              <w:rPr>
                <w:rFonts w:asciiTheme="minorHAnsi" w:eastAsiaTheme="minorEastAsia" w:hAnsiTheme="minorHAnsi" w:cstheme="minorBidi"/>
                <w:sz w:val="22"/>
                <w:szCs w:val="22"/>
                <w:lang w:eastAsia="en-AU"/>
              </w:rPr>
              <w:tab/>
            </w:r>
            <w:r w:rsidR="00581066" w:rsidRPr="00C570E6">
              <w:rPr>
                <w:rStyle w:val="Hyperlink"/>
              </w:rPr>
              <w:t>Declarations by Members That They Have Not Given Due Consideration to Papers</w:t>
            </w:r>
            <w:r w:rsidR="00581066">
              <w:rPr>
                <w:webHidden/>
              </w:rPr>
              <w:tab/>
            </w:r>
            <w:r w:rsidR="00581066">
              <w:rPr>
                <w:webHidden/>
              </w:rPr>
              <w:fldChar w:fldCharType="begin"/>
            </w:r>
            <w:r w:rsidR="00581066">
              <w:rPr>
                <w:webHidden/>
              </w:rPr>
              <w:instrText xml:space="preserve"> PAGEREF _Toc110526364 \h </w:instrText>
            </w:r>
            <w:r w:rsidR="00581066">
              <w:rPr>
                <w:webHidden/>
              </w:rPr>
            </w:r>
            <w:r w:rsidR="00581066">
              <w:rPr>
                <w:webHidden/>
              </w:rPr>
              <w:fldChar w:fldCharType="separate"/>
            </w:r>
            <w:r w:rsidR="00DF5E30">
              <w:rPr>
                <w:webHidden/>
              </w:rPr>
              <w:t>8</w:t>
            </w:r>
            <w:r w:rsidR="00581066">
              <w:rPr>
                <w:webHidden/>
              </w:rPr>
              <w:fldChar w:fldCharType="end"/>
            </w:r>
          </w:hyperlink>
        </w:p>
        <w:p w14:paraId="25A1E316" w14:textId="3D80BF37" w:rsidR="00581066" w:rsidRDefault="002705F0" w:rsidP="00BC6DDB">
          <w:pPr>
            <w:pStyle w:val="TOC1"/>
            <w:ind w:right="187"/>
            <w:rPr>
              <w:rFonts w:asciiTheme="minorHAnsi" w:eastAsiaTheme="minorEastAsia" w:hAnsiTheme="minorHAnsi" w:cstheme="minorBidi"/>
              <w:sz w:val="22"/>
              <w:szCs w:val="22"/>
              <w:lang w:eastAsia="en-AU"/>
            </w:rPr>
          </w:pPr>
          <w:hyperlink w:anchor="_Toc110526365" w:history="1">
            <w:r w:rsidR="00581066" w:rsidRPr="00C570E6">
              <w:rPr>
                <w:rStyle w:val="Hyperlink"/>
              </w:rPr>
              <w:t>10.</w:t>
            </w:r>
            <w:r w:rsidR="00581066">
              <w:rPr>
                <w:rFonts w:asciiTheme="minorHAnsi" w:eastAsiaTheme="minorEastAsia" w:hAnsiTheme="minorHAnsi" w:cstheme="minorBidi"/>
                <w:sz w:val="22"/>
                <w:szCs w:val="22"/>
                <w:lang w:eastAsia="en-AU"/>
              </w:rPr>
              <w:tab/>
            </w:r>
            <w:r w:rsidR="00581066" w:rsidRPr="00C570E6">
              <w:rPr>
                <w:rStyle w:val="Hyperlink"/>
              </w:rPr>
              <w:t>Confirmation of Minutes</w:t>
            </w:r>
            <w:r w:rsidR="00581066">
              <w:rPr>
                <w:webHidden/>
              </w:rPr>
              <w:tab/>
            </w:r>
            <w:r w:rsidR="00581066">
              <w:rPr>
                <w:webHidden/>
              </w:rPr>
              <w:fldChar w:fldCharType="begin"/>
            </w:r>
            <w:r w:rsidR="00581066">
              <w:rPr>
                <w:webHidden/>
              </w:rPr>
              <w:instrText xml:space="preserve"> PAGEREF _Toc110526365 \h </w:instrText>
            </w:r>
            <w:r w:rsidR="00581066">
              <w:rPr>
                <w:webHidden/>
              </w:rPr>
            </w:r>
            <w:r w:rsidR="00581066">
              <w:rPr>
                <w:webHidden/>
              </w:rPr>
              <w:fldChar w:fldCharType="separate"/>
            </w:r>
            <w:r w:rsidR="00DF5E30">
              <w:rPr>
                <w:webHidden/>
              </w:rPr>
              <w:t>8</w:t>
            </w:r>
            <w:r w:rsidR="00581066">
              <w:rPr>
                <w:webHidden/>
              </w:rPr>
              <w:fldChar w:fldCharType="end"/>
            </w:r>
          </w:hyperlink>
        </w:p>
        <w:p w14:paraId="4E918228" w14:textId="6BB777B1" w:rsidR="00581066" w:rsidRDefault="002705F0" w:rsidP="00BC6DDB">
          <w:pPr>
            <w:pStyle w:val="TOC1"/>
            <w:ind w:right="187"/>
            <w:rPr>
              <w:rFonts w:asciiTheme="minorHAnsi" w:eastAsiaTheme="minorEastAsia" w:hAnsiTheme="minorHAnsi" w:cstheme="minorBidi"/>
              <w:sz w:val="22"/>
              <w:szCs w:val="22"/>
              <w:lang w:eastAsia="en-AU"/>
            </w:rPr>
          </w:pPr>
          <w:hyperlink w:anchor="_Toc110526366" w:history="1">
            <w:r w:rsidR="00581066" w:rsidRPr="00C570E6">
              <w:rPr>
                <w:rStyle w:val="Hyperlink"/>
              </w:rPr>
              <w:t>11.</w:t>
            </w:r>
            <w:r w:rsidR="00581066">
              <w:rPr>
                <w:rFonts w:asciiTheme="minorHAnsi" w:eastAsiaTheme="minorEastAsia" w:hAnsiTheme="minorHAnsi" w:cstheme="minorBidi"/>
                <w:sz w:val="22"/>
                <w:szCs w:val="22"/>
                <w:lang w:eastAsia="en-AU"/>
              </w:rPr>
              <w:tab/>
            </w:r>
            <w:r w:rsidR="00581066" w:rsidRPr="00C570E6">
              <w:rPr>
                <w:rStyle w:val="Hyperlink"/>
              </w:rPr>
              <w:t>Announcements of the Presiding Member without discussion.</w:t>
            </w:r>
            <w:r w:rsidR="00581066">
              <w:rPr>
                <w:webHidden/>
              </w:rPr>
              <w:tab/>
            </w:r>
            <w:r w:rsidR="00581066">
              <w:rPr>
                <w:webHidden/>
              </w:rPr>
              <w:fldChar w:fldCharType="begin"/>
            </w:r>
            <w:r w:rsidR="00581066">
              <w:rPr>
                <w:webHidden/>
              </w:rPr>
              <w:instrText xml:space="preserve"> PAGEREF _Toc110526366 \h </w:instrText>
            </w:r>
            <w:r w:rsidR="00581066">
              <w:rPr>
                <w:webHidden/>
              </w:rPr>
            </w:r>
            <w:r w:rsidR="00581066">
              <w:rPr>
                <w:webHidden/>
              </w:rPr>
              <w:fldChar w:fldCharType="separate"/>
            </w:r>
            <w:r w:rsidR="00DF5E30">
              <w:rPr>
                <w:webHidden/>
              </w:rPr>
              <w:t>8</w:t>
            </w:r>
            <w:r w:rsidR="00581066">
              <w:rPr>
                <w:webHidden/>
              </w:rPr>
              <w:fldChar w:fldCharType="end"/>
            </w:r>
          </w:hyperlink>
        </w:p>
        <w:p w14:paraId="3F3B1717" w14:textId="2214088C" w:rsidR="00581066" w:rsidRDefault="002705F0" w:rsidP="00BC6DDB">
          <w:pPr>
            <w:pStyle w:val="TOC1"/>
            <w:ind w:right="187"/>
            <w:rPr>
              <w:rFonts w:asciiTheme="minorHAnsi" w:eastAsiaTheme="minorEastAsia" w:hAnsiTheme="minorHAnsi" w:cstheme="minorBidi"/>
              <w:sz w:val="22"/>
              <w:szCs w:val="22"/>
              <w:lang w:eastAsia="en-AU"/>
            </w:rPr>
          </w:pPr>
          <w:hyperlink w:anchor="_Toc110526367" w:history="1">
            <w:r w:rsidR="00581066" w:rsidRPr="00C570E6">
              <w:rPr>
                <w:rStyle w:val="Hyperlink"/>
              </w:rPr>
              <w:t>12.</w:t>
            </w:r>
            <w:r w:rsidR="00581066">
              <w:rPr>
                <w:rFonts w:asciiTheme="minorHAnsi" w:eastAsiaTheme="minorEastAsia" w:hAnsiTheme="minorHAnsi" w:cstheme="minorBidi"/>
                <w:sz w:val="22"/>
                <w:szCs w:val="22"/>
                <w:lang w:eastAsia="en-AU"/>
              </w:rPr>
              <w:tab/>
            </w:r>
            <w:r w:rsidR="00581066" w:rsidRPr="00C570E6">
              <w:rPr>
                <w:rStyle w:val="Hyperlink"/>
              </w:rPr>
              <w:t>Members Announcements without discussion.</w:t>
            </w:r>
            <w:r w:rsidR="00581066">
              <w:rPr>
                <w:webHidden/>
              </w:rPr>
              <w:tab/>
            </w:r>
            <w:r w:rsidR="00581066">
              <w:rPr>
                <w:webHidden/>
              </w:rPr>
              <w:fldChar w:fldCharType="begin"/>
            </w:r>
            <w:r w:rsidR="00581066">
              <w:rPr>
                <w:webHidden/>
              </w:rPr>
              <w:instrText xml:space="preserve"> PAGEREF _Toc110526367 \h </w:instrText>
            </w:r>
            <w:r w:rsidR="00581066">
              <w:rPr>
                <w:webHidden/>
              </w:rPr>
            </w:r>
            <w:r w:rsidR="00581066">
              <w:rPr>
                <w:webHidden/>
              </w:rPr>
              <w:fldChar w:fldCharType="separate"/>
            </w:r>
            <w:r w:rsidR="00DF5E30">
              <w:rPr>
                <w:webHidden/>
              </w:rPr>
              <w:t>8</w:t>
            </w:r>
            <w:r w:rsidR="00581066">
              <w:rPr>
                <w:webHidden/>
              </w:rPr>
              <w:fldChar w:fldCharType="end"/>
            </w:r>
          </w:hyperlink>
        </w:p>
        <w:p w14:paraId="58F1B009" w14:textId="799E34FB" w:rsidR="00581066" w:rsidRDefault="002705F0" w:rsidP="00BC6DDB">
          <w:pPr>
            <w:pStyle w:val="TOC1"/>
            <w:ind w:right="187"/>
            <w:rPr>
              <w:rFonts w:asciiTheme="minorHAnsi" w:eastAsiaTheme="minorEastAsia" w:hAnsiTheme="minorHAnsi" w:cstheme="minorBidi"/>
              <w:sz w:val="22"/>
              <w:szCs w:val="22"/>
              <w:lang w:eastAsia="en-AU"/>
            </w:rPr>
          </w:pPr>
          <w:hyperlink w:anchor="_Toc110526368" w:history="1">
            <w:r w:rsidR="00581066" w:rsidRPr="00C570E6">
              <w:rPr>
                <w:rStyle w:val="Hyperlink"/>
              </w:rPr>
              <w:t>13.</w:t>
            </w:r>
            <w:r w:rsidR="00581066">
              <w:rPr>
                <w:rFonts w:asciiTheme="minorHAnsi" w:eastAsiaTheme="minorEastAsia" w:hAnsiTheme="minorHAnsi" w:cstheme="minorBidi"/>
                <w:sz w:val="22"/>
                <w:szCs w:val="22"/>
                <w:lang w:eastAsia="en-AU"/>
              </w:rPr>
              <w:tab/>
            </w:r>
            <w:r w:rsidR="00581066" w:rsidRPr="00C570E6">
              <w:rPr>
                <w:rStyle w:val="Hyperlink"/>
              </w:rPr>
              <w:t>Matters for Which the Meeting May Be Closed</w:t>
            </w:r>
            <w:r w:rsidR="00581066">
              <w:rPr>
                <w:webHidden/>
              </w:rPr>
              <w:tab/>
            </w:r>
            <w:r w:rsidR="00581066">
              <w:rPr>
                <w:webHidden/>
              </w:rPr>
              <w:fldChar w:fldCharType="begin"/>
            </w:r>
            <w:r w:rsidR="00581066">
              <w:rPr>
                <w:webHidden/>
              </w:rPr>
              <w:instrText xml:space="preserve"> PAGEREF _Toc110526368 \h </w:instrText>
            </w:r>
            <w:r w:rsidR="00581066">
              <w:rPr>
                <w:webHidden/>
              </w:rPr>
            </w:r>
            <w:r w:rsidR="00581066">
              <w:rPr>
                <w:webHidden/>
              </w:rPr>
              <w:fldChar w:fldCharType="separate"/>
            </w:r>
            <w:r w:rsidR="00DF5E30">
              <w:rPr>
                <w:webHidden/>
              </w:rPr>
              <w:t>9</w:t>
            </w:r>
            <w:r w:rsidR="00581066">
              <w:rPr>
                <w:webHidden/>
              </w:rPr>
              <w:fldChar w:fldCharType="end"/>
            </w:r>
          </w:hyperlink>
        </w:p>
        <w:p w14:paraId="4AFB2B93" w14:textId="13BE17DB" w:rsidR="00581066" w:rsidRDefault="002705F0" w:rsidP="00BC6DDB">
          <w:pPr>
            <w:pStyle w:val="TOC1"/>
            <w:ind w:right="187"/>
            <w:rPr>
              <w:rFonts w:asciiTheme="minorHAnsi" w:eastAsiaTheme="minorEastAsia" w:hAnsiTheme="minorHAnsi" w:cstheme="minorBidi"/>
              <w:sz w:val="22"/>
              <w:szCs w:val="22"/>
              <w:lang w:eastAsia="en-AU"/>
            </w:rPr>
          </w:pPr>
          <w:hyperlink w:anchor="_Toc110526369" w:history="1">
            <w:r w:rsidR="00581066" w:rsidRPr="00C570E6">
              <w:rPr>
                <w:rStyle w:val="Hyperlink"/>
              </w:rPr>
              <w:t>14.</w:t>
            </w:r>
            <w:r w:rsidR="00581066">
              <w:rPr>
                <w:rFonts w:asciiTheme="minorHAnsi" w:eastAsiaTheme="minorEastAsia" w:hAnsiTheme="minorHAnsi" w:cstheme="minorBidi"/>
                <w:sz w:val="22"/>
                <w:szCs w:val="22"/>
                <w:lang w:eastAsia="en-AU"/>
              </w:rPr>
              <w:tab/>
            </w:r>
            <w:r w:rsidR="00581066" w:rsidRPr="00C570E6">
              <w:rPr>
                <w:rStyle w:val="Hyperlink"/>
              </w:rPr>
              <w:t>En Bloc Items</w:t>
            </w:r>
            <w:r w:rsidR="00581066">
              <w:rPr>
                <w:webHidden/>
              </w:rPr>
              <w:tab/>
            </w:r>
            <w:r w:rsidR="00581066">
              <w:rPr>
                <w:webHidden/>
              </w:rPr>
              <w:fldChar w:fldCharType="begin"/>
            </w:r>
            <w:r w:rsidR="00581066">
              <w:rPr>
                <w:webHidden/>
              </w:rPr>
              <w:instrText xml:space="preserve"> PAGEREF _Toc110526369 \h </w:instrText>
            </w:r>
            <w:r w:rsidR="00581066">
              <w:rPr>
                <w:webHidden/>
              </w:rPr>
            </w:r>
            <w:r w:rsidR="00581066">
              <w:rPr>
                <w:webHidden/>
              </w:rPr>
              <w:fldChar w:fldCharType="separate"/>
            </w:r>
            <w:r w:rsidR="00DF5E30">
              <w:rPr>
                <w:webHidden/>
              </w:rPr>
              <w:t>9</w:t>
            </w:r>
            <w:r w:rsidR="00581066">
              <w:rPr>
                <w:webHidden/>
              </w:rPr>
              <w:fldChar w:fldCharType="end"/>
            </w:r>
          </w:hyperlink>
        </w:p>
        <w:p w14:paraId="20C38C3B" w14:textId="3CF5266A" w:rsidR="00581066" w:rsidRDefault="002705F0" w:rsidP="00BC6DDB">
          <w:pPr>
            <w:pStyle w:val="TOC1"/>
            <w:ind w:right="187"/>
            <w:rPr>
              <w:rFonts w:asciiTheme="minorHAnsi" w:eastAsiaTheme="minorEastAsia" w:hAnsiTheme="minorHAnsi" w:cstheme="minorBidi"/>
              <w:sz w:val="22"/>
              <w:szCs w:val="22"/>
              <w:lang w:eastAsia="en-AU"/>
            </w:rPr>
          </w:pPr>
          <w:hyperlink w:anchor="_Toc110526370" w:history="1">
            <w:r w:rsidR="00581066" w:rsidRPr="00C570E6">
              <w:rPr>
                <w:rStyle w:val="Hyperlink"/>
              </w:rPr>
              <w:t>15.</w:t>
            </w:r>
            <w:r w:rsidR="00581066">
              <w:rPr>
                <w:rFonts w:asciiTheme="minorHAnsi" w:eastAsiaTheme="minorEastAsia" w:hAnsiTheme="minorHAnsi" w:cstheme="minorBidi"/>
                <w:sz w:val="22"/>
                <w:szCs w:val="22"/>
                <w:lang w:eastAsia="en-AU"/>
              </w:rPr>
              <w:tab/>
            </w:r>
            <w:r w:rsidR="00581066" w:rsidRPr="00C570E6">
              <w:rPr>
                <w:rStyle w:val="Hyperlink"/>
              </w:rPr>
              <w:t>Minutes of Council Committees and Administrative Liaison Working Groups</w:t>
            </w:r>
            <w:r w:rsidR="00581066">
              <w:rPr>
                <w:webHidden/>
              </w:rPr>
              <w:tab/>
            </w:r>
            <w:r w:rsidR="00581066">
              <w:rPr>
                <w:webHidden/>
              </w:rPr>
              <w:fldChar w:fldCharType="begin"/>
            </w:r>
            <w:r w:rsidR="00581066">
              <w:rPr>
                <w:webHidden/>
              </w:rPr>
              <w:instrText xml:space="preserve"> PAGEREF _Toc110526370 \h </w:instrText>
            </w:r>
            <w:r w:rsidR="00581066">
              <w:rPr>
                <w:webHidden/>
              </w:rPr>
            </w:r>
            <w:r w:rsidR="00581066">
              <w:rPr>
                <w:webHidden/>
              </w:rPr>
              <w:fldChar w:fldCharType="separate"/>
            </w:r>
            <w:r w:rsidR="00DF5E30">
              <w:rPr>
                <w:webHidden/>
              </w:rPr>
              <w:t>9</w:t>
            </w:r>
            <w:r w:rsidR="00581066">
              <w:rPr>
                <w:webHidden/>
              </w:rPr>
              <w:fldChar w:fldCharType="end"/>
            </w:r>
          </w:hyperlink>
        </w:p>
        <w:p w14:paraId="08E78782" w14:textId="6D4E7ABE" w:rsidR="00581066" w:rsidRDefault="002705F0" w:rsidP="00BC6DDB">
          <w:pPr>
            <w:pStyle w:val="TOC1"/>
            <w:ind w:right="187"/>
            <w:rPr>
              <w:rFonts w:asciiTheme="minorHAnsi" w:eastAsiaTheme="minorEastAsia" w:hAnsiTheme="minorHAnsi" w:cstheme="minorBidi"/>
              <w:sz w:val="22"/>
              <w:szCs w:val="22"/>
              <w:lang w:eastAsia="en-AU"/>
            </w:rPr>
          </w:pPr>
          <w:hyperlink w:anchor="_Toc110526371" w:history="1">
            <w:r w:rsidR="00581066" w:rsidRPr="00C570E6">
              <w:rPr>
                <w:rStyle w:val="Hyperlink"/>
              </w:rPr>
              <w:t>15.1</w:t>
            </w:r>
            <w:r w:rsidR="00581066">
              <w:rPr>
                <w:rFonts w:asciiTheme="minorHAnsi" w:eastAsiaTheme="minorEastAsia" w:hAnsiTheme="minorHAnsi" w:cstheme="minorBidi"/>
                <w:sz w:val="22"/>
                <w:szCs w:val="22"/>
                <w:lang w:eastAsia="en-AU"/>
              </w:rPr>
              <w:tab/>
            </w:r>
            <w:r w:rsidR="00581066" w:rsidRPr="00C570E6">
              <w:rPr>
                <w:rStyle w:val="Hyperlink"/>
              </w:rPr>
              <w:t>Minutes of the following Committee Meetings (in date order) are to be received:</w:t>
            </w:r>
            <w:r w:rsidR="00581066">
              <w:rPr>
                <w:webHidden/>
              </w:rPr>
              <w:tab/>
            </w:r>
            <w:r w:rsidR="00581066">
              <w:rPr>
                <w:webHidden/>
              </w:rPr>
              <w:fldChar w:fldCharType="begin"/>
            </w:r>
            <w:r w:rsidR="00581066">
              <w:rPr>
                <w:webHidden/>
              </w:rPr>
              <w:instrText xml:space="preserve"> PAGEREF _Toc110526371 \h </w:instrText>
            </w:r>
            <w:r w:rsidR="00581066">
              <w:rPr>
                <w:webHidden/>
              </w:rPr>
            </w:r>
            <w:r w:rsidR="00581066">
              <w:rPr>
                <w:webHidden/>
              </w:rPr>
              <w:fldChar w:fldCharType="separate"/>
            </w:r>
            <w:r w:rsidR="00DF5E30">
              <w:rPr>
                <w:webHidden/>
              </w:rPr>
              <w:t>9</w:t>
            </w:r>
            <w:r w:rsidR="00581066">
              <w:rPr>
                <w:webHidden/>
              </w:rPr>
              <w:fldChar w:fldCharType="end"/>
            </w:r>
          </w:hyperlink>
        </w:p>
        <w:p w14:paraId="35463210" w14:textId="65D86F56" w:rsidR="00581066" w:rsidRDefault="002705F0" w:rsidP="00BC6DDB">
          <w:pPr>
            <w:pStyle w:val="TOC1"/>
            <w:ind w:right="187"/>
            <w:rPr>
              <w:rFonts w:asciiTheme="minorHAnsi" w:eastAsiaTheme="minorEastAsia" w:hAnsiTheme="minorHAnsi" w:cstheme="minorBidi"/>
              <w:sz w:val="22"/>
              <w:szCs w:val="22"/>
              <w:lang w:eastAsia="en-AU"/>
            </w:rPr>
          </w:pPr>
          <w:hyperlink w:anchor="_Toc110526372" w:history="1">
            <w:r w:rsidR="00581066" w:rsidRPr="00C570E6">
              <w:rPr>
                <w:rStyle w:val="Hyperlink"/>
              </w:rPr>
              <w:t>16.</w:t>
            </w:r>
            <w:r w:rsidR="00581066">
              <w:rPr>
                <w:rFonts w:asciiTheme="minorHAnsi" w:eastAsiaTheme="minorEastAsia" w:hAnsiTheme="minorHAnsi" w:cstheme="minorBidi"/>
                <w:sz w:val="22"/>
                <w:szCs w:val="22"/>
                <w:lang w:eastAsia="en-AU"/>
              </w:rPr>
              <w:tab/>
            </w:r>
            <w:r w:rsidR="00581066" w:rsidRPr="00C570E6">
              <w:rPr>
                <w:rStyle w:val="Hyperlink"/>
              </w:rPr>
              <w:t>Divisional Reports - Planning &amp; Development Report No’s PD45.08.22 to PD57.08.22</w:t>
            </w:r>
            <w:r w:rsidR="00581066">
              <w:rPr>
                <w:webHidden/>
              </w:rPr>
              <w:tab/>
            </w:r>
            <w:r w:rsidR="00581066">
              <w:rPr>
                <w:webHidden/>
              </w:rPr>
              <w:fldChar w:fldCharType="begin"/>
            </w:r>
            <w:r w:rsidR="00581066">
              <w:rPr>
                <w:webHidden/>
              </w:rPr>
              <w:instrText xml:space="preserve"> PAGEREF _Toc110526372 \h </w:instrText>
            </w:r>
            <w:r w:rsidR="00581066">
              <w:rPr>
                <w:webHidden/>
              </w:rPr>
            </w:r>
            <w:r w:rsidR="00581066">
              <w:rPr>
                <w:webHidden/>
              </w:rPr>
              <w:fldChar w:fldCharType="separate"/>
            </w:r>
            <w:r w:rsidR="00DF5E30">
              <w:rPr>
                <w:webHidden/>
              </w:rPr>
              <w:t>9</w:t>
            </w:r>
            <w:r w:rsidR="00581066">
              <w:rPr>
                <w:webHidden/>
              </w:rPr>
              <w:fldChar w:fldCharType="end"/>
            </w:r>
          </w:hyperlink>
        </w:p>
        <w:p w14:paraId="60FB4D41" w14:textId="5D02861E" w:rsidR="00581066" w:rsidRDefault="002705F0" w:rsidP="00BC6DDB">
          <w:pPr>
            <w:pStyle w:val="TOC1"/>
            <w:ind w:right="187"/>
            <w:rPr>
              <w:rFonts w:asciiTheme="minorHAnsi" w:eastAsiaTheme="minorEastAsia" w:hAnsiTheme="minorHAnsi" w:cstheme="minorBidi"/>
              <w:sz w:val="22"/>
              <w:szCs w:val="22"/>
              <w:lang w:eastAsia="en-AU"/>
            </w:rPr>
          </w:pPr>
          <w:hyperlink w:anchor="_Toc110526374" w:history="1">
            <w:r w:rsidR="00581066" w:rsidRPr="00C570E6">
              <w:rPr>
                <w:rStyle w:val="Hyperlink"/>
              </w:rPr>
              <w:t>16.1</w:t>
            </w:r>
            <w:r w:rsidR="00581066">
              <w:rPr>
                <w:rFonts w:asciiTheme="minorHAnsi" w:eastAsiaTheme="minorEastAsia" w:hAnsiTheme="minorHAnsi" w:cstheme="minorBidi"/>
                <w:sz w:val="22"/>
                <w:szCs w:val="22"/>
                <w:lang w:eastAsia="en-AU"/>
              </w:rPr>
              <w:tab/>
            </w:r>
            <w:r w:rsidR="00581066" w:rsidRPr="00C570E6">
              <w:rPr>
                <w:rStyle w:val="Hyperlink"/>
                <w:bCs/>
              </w:rPr>
              <w:t>PD45.08.22 Consideration of Development Application – Partial change of use to “Small bar” and additions to an existing commercial tenancy (patio) – 161 Broadway, Nedlands</w:t>
            </w:r>
            <w:r w:rsidR="00581066">
              <w:rPr>
                <w:webHidden/>
              </w:rPr>
              <w:tab/>
            </w:r>
            <w:r w:rsidR="00581066">
              <w:rPr>
                <w:webHidden/>
              </w:rPr>
              <w:fldChar w:fldCharType="begin"/>
            </w:r>
            <w:r w:rsidR="00581066">
              <w:rPr>
                <w:webHidden/>
              </w:rPr>
              <w:instrText xml:space="preserve"> PAGEREF _Toc110526374 \h </w:instrText>
            </w:r>
            <w:r w:rsidR="00581066">
              <w:rPr>
                <w:webHidden/>
              </w:rPr>
            </w:r>
            <w:r w:rsidR="00581066">
              <w:rPr>
                <w:webHidden/>
              </w:rPr>
              <w:fldChar w:fldCharType="separate"/>
            </w:r>
            <w:r w:rsidR="00DF5E30">
              <w:rPr>
                <w:webHidden/>
              </w:rPr>
              <w:t>9</w:t>
            </w:r>
            <w:r w:rsidR="00581066">
              <w:rPr>
                <w:webHidden/>
              </w:rPr>
              <w:fldChar w:fldCharType="end"/>
            </w:r>
          </w:hyperlink>
        </w:p>
        <w:p w14:paraId="23CF8E5B" w14:textId="664EDA34" w:rsidR="00581066" w:rsidRDefault="002705F0" w:rsidP="00BC6DDB">
          <w:pPr>
            <w:pStyle w:val="TOC1"/>
            <w:ind w:right="187"/>
            <w:rPr>
              <w:rFonts w:asciiTheme="minorHAnsi" w:eastAsiaTheme="minorEastAsia" w:hAnsiTheme="minorHAnsi" w:cstheme="minorBidi"/>
              <w:sz w:val="22"/>
              <w:szCs w:val="22"/>
              <w:lang w:eastAsia="en-AU"/>
            </w:rPr>
          </w:pPr>
          <w:hyperlink w:anchor="_Toc110526375" w:history="1">
            <w:r w:rsidR="00581066" w:rsidRPr="00C570E6">
              <w:rPr>
                <w:rStyle w:val="Hyperlink"/>
                <w:bCs/>
              </w:rPr>
              <w:t>16.2</w:t>
            </w:r>
            <w:r w:rsidR="00581066">
              <w:rPr>
                <w:rFonts w:asciiTheme="minorHAnsi" w:eastAsiaTheme="minorEastAsia" w:hAnsiTheme="minorHAnsi" w:cstheme="minorBidi"/>
                <w:sz w:val="22"/>
                <w:szCs w:val="22"/>
                <w:lang w:eastAsia="en-AU"/>
              </w:rPr>
              <w:tab/>
            </w:r>
            <w:r w:rsidR="00581066" w:rsidRPr="00C570E6">
              <w:rPr>
                <w:rStyle w:val="Hyperlink"/>
                <w:bCs/>
              </w:rPr>
              <w:t>P</w:t>
            </w:r>
            <w:r w:rsidR="000220A9">
              <w:rPr>
                <w:rStyle w:val="Hyperlink"/>
                <w:bCs/>
              </w:rPr>
              <w:t>D</w:t>
            </w:r>
            <w:r w:rsidR="00581066" w:rsidRPr="00C570E6">
              <w:rPr>
                <w:rStyle w:val="Hyperlink"/>
                <w:bCs/>
              </w:rPr>
              <w:t>46.08.22 Consideration of Development Application – for Eight Grouped Dwellings at 10-12 Taylor Road, Nedlands</w:t>
            </w:r>
            <w:r w:rsidR="00581066">
              <w:rPr>
                <w:webHidden/>
              </w:rPr>
              <w:tab/>
            </w:r>
            <w:r w:rsidR="00581066">
              <w:rPr>
                <w:webHidden/>
              </w:rPr>
              <w:fldChar w:fldCharType="begin"/>
            </w:r>
            <w:r w:rsidR="00581066">
              <w:rPr>
                <w:webHidden/>
              </w:rPr>
              <w:instrText xml:space="preserve"> PAGEREF _Toc110526375 \h </w:instrText>
            </w:r>
            <w:r w:rsidR="00581066">
              <w:rPr>
                <w:webHidden/>
              </w:rPr>
            </w:r>
            <w:r w:rsidR="00581066">
              <w:rPr>
                <w:webHidden/>
              </w:rPr>
              <w:fldChar w:fldCharType="separate"/>
            </w:r>
            <w:r w:rsidR="00DF5E30">
              <w:rPr>
                <w:webHidden/>
              </w:rPr>
              <w:t>10</w:t>
            </w:r>
            <w:r w:rsidR="00581066">
              <w:rPr>
                <w:webHidden/>
              </w:rPr>
              <w:fldChar w:fldCharType="end"/>
            </w:r>
          </w:hyperlink>
        </w:p>
        <w:p w14:paraId="6C95076E" w14:textId="34F7FD4B" w:rsidR="00581066" w:rsidRDefault="002705F0" w:rsidP="00BC6DDB">
          <w:pPr>
            <w:pStyle w:val="TOC1"/>
            <w:ind w:right="187"/>
            <w:rPr>
              <w:rFonts w:asciiTheme="minorHAnsi" w:eastAsiaTheme="minorEastAsia" w:hAnsiTheme="minorHAnsi" w:cstheme="minorBidi"/>
              <w:sz w:val="22"/>
              <w:szCs w:val="22"/>
              <w:lang w:eastAsia="en-AU"/>
            </w:rPr>
          </w:pPr>
          <w:hyperlink w:anchor="_Toc110526376" w:history="1">
            <w:r w:rsidR="00581066" w:rsidRPr="00C570E6">
              <w:rPr>
                <w:rStyle w:val="Hyperlink"/>
                <w:bCs/>
              </w:rPr>
              <w:t>16.3</w:t>
            </w:r>
            <w:r w:rsidR="00581066">
              <w:rPr>
                <w:rFonts w:asciiTheme="minorHAnsi" w:eastAsiaTheme="minorEastAsia" w:hAnsiTheme="minorHAnsi" w:cstheme="minorBidi"/>
                <w:sz w:val="22"/>
                <w:szCs w:val="22"/>
                <w:lang w:eastAsia="en-AU"/>
              </w:rPr>
              <w:tab/>
            </w:r>
            <w:r w:rsidR="00581066" w:rsidRPr="00C570E6">
              <w:rPr>
                <w:rStyle w:val="Hyperlink"/>
                <w:bCs/>
              </w:rPr>
              <w:t>P</w:t>
            </w:r>
            <w:r w:rsidR="000220A9">
              <w:rPr>
                <w:rStyle w:val="Hyperlink"/>
                <w:bCs/>
              </w:rPr>
              <w:t>D</w:t>
            </w:r>
            <w:r w:rsidR="00581066" w:rsidRPr="00C570E6">
              <w:rPr>
                <w:rStyle w:val="Hyperlink"/>
                <w:bCs/>
              </w:rPr>
              <w:t>47.08.22 Consideration of Development Application – Single House Additions (Carport) at 14 Waroonga Road, Nedlands</w:t>
            </w:r>
            <w:r w:rsidR="00581066">
              <w:rPr>
                <w:webHidden/>
              </w:rPr>
              <w:tab/>
            </w:r>
            <w:r w:rsidR="00581066">
              <w:rPr>
                <w:webHidden/>
              </w:rPr>
              <w:fldChar w:fldCharType="begin"/>
            </w:r>
            <w:r w:rsidR="00581066">
              <w:rPr>
                <w:webHidden/>
              </w:rPr>
              <w:instrText xml:space="preserve"> PAGEREF _Toc110526376 \h </w:instrText>
            </w:r>
            <w:r w:rsidR="00581066">
              <w:rPr>
                <w:webHidden/>
              </w:rPr>
            </w:r>
            <w:r w:rsidR="00581066">
              <w:rPr>
                <w:webHidden/>
              </w:rPr>
              <w:fldChar w:fldCharType="separate"/>
            </w:r>
            <w:r w:rsidR="00DF5E30">
              <w:rPr>
                <w:webHidden/>
              </w:rPr>
              <w:t>10</w:t>
            </w:r>
            <w:r w:rsidR="00581066">
              <w:rPr>
                <w:webHidden/>
              </w:rPr>
              <w:fldChar w:fldCharType="end"/>
            </w:r>
          </w:hyperlink>
        </w:p>
        <w:p w14:paraId="2C4B0704" w14:textId="748E2B1C" w:rsidR="00581066" w:rsidRDefault="002705F0" w:rsidP="00BC6DDB">
          <w:pPr>
            <w:pStyle w:val="TOC1"/>
            <w:ind w:right="187"/>
            <w:rPr>
              <w:rFonts w:asciiTheme="minorHAnsi" w:eastAsiaTheme="minorEastAsia" w:hAnsiTheme="minorHAnsi" w:cstheme="minorBidi"/>
              <w:sz w:val="22"/>
              <w:szCs w:val="22"/>
              <w:lang w:eastAsia="en-AU"/>
            </w:rPr>
          </w:pPr>
          <w:hyperlink w:anchor="_Toc110526377" w:history="1">
            <w:r w:rsidR="00581066" w:rsidRPr="00C570E6">
              <w:rPr>
                <w:rStyle w:val="Hyperlink"/>
                <w:bCs/>
              </w:rPr>
              <w:t>16.4</w:t>
            </w:r>
            <w:r w:rsidR="00581066">
              <w:rPr>
                <w:rFonts w:asciiTheme="minorHAnsi" w:eastAsiaTheme="minorEastAsia" w:hAnsiTheme="minorHAnsi" w:cstheme="minorBidi"/>
                <w:sz w:val="22"/>
                <w:szCs w:val="22"/>
                <w:lang w:eastAsia="en-AU"/>
              </w:rPr>
              <w:tab/>
            </w:r>
            <w:r w:rsidR="00581066" w:rsidRPr="00C570E6">
              <w:rPr>
                <w:rStyle w:val="Hyperlink"/>
                <w:bCs/>
              </w:rPr>
              <w:t>P48.08.22 Consideration of Development Application – Removal of Approval Condition and Change to Approved Plans at 22 Vincent Street, Nedlands</w:t>
            </w:r>
            <w:r w:rsidR="00581066">
              <w:rPr>
                <w:webHidden/>
              </w:rPr>
              <w:tab/>
            </w:r>
            <w:r w:rsidR="00581066">
              <w:rPr>
                <w:webHidden/>
              </w:rPr>
              <w:fldChar w:fldCharType="begin"/>
            </w:r>
            <w:r w:rsidR="00581066">
              <w:rPr>
                <w:webHidden/>
              </w:rPr>
              <w:instrText xml:space="preserve"> PAGEREF _Toc110526377 \h </w:instrText>
            </w:r>
            <w:r w:rsidR="00581066">
              <w:rPr>
                <w:webHidden/>
              </w:rPr>
            </w:r>
            <w:r w:rsidR="00581066">
              <w:rPr>
                <w:webHidden/>
              </w:rPr>
              <w:fldChar w:fldCharType="separate"/>
            </w:r>
            <w:r w:rsidR="00DF5E30">
              <w:rPr>
                <w:webHidden/>
              </w:rPr>
              <w:t>10</w:t>
            </w:r>
            <w:r w:rsidR="00581066">
              <w:rPr>
                <w:webHidden/>
              </w:rPr>
              <w:fldChar w:fldCharType="end"/>
            </w:r>
          </w:hyperlink>
        </w:p>
        <w:p w14:paraId="5558E843" w14:textId="0D10D705" w:rsidR="00581066" w:rsidRDefault="002705F0" w:rsidP="00BC6DDB">
          <w:pPr>
            <w:pStyle w:val="TOC1"/>
            <w:ind w:right="187"/>
            <w:rPr>
              <w:rFonts w:asciiTheme="minorHAnsi" w:eastAsiaTheme="minorEastAsia" w:hAnsiTheme="minorHAnsi" w:cstheme="minorBidi"/>
              <w:sz w:val="22"/>
              <w:szCs w:val="22"/>
              <w:lang w:eastAsia="en-AU"/>
            </w:rPr>
          </w:pPr>
          <w:hyperlink w:anchor="_Toc110526378" w:history="1">
            <w:r w:rsidR="00581066" w:rsidRPr="00C570E6">
              <w:rPr>
                <w:rStyle w:val="Hyperlink"/>
                <w:bCs/>
              </w:rPr>
              <w:t>16.5</w:t>
            </w:r>
            <w:r w:rsidR="00581066">
              <w:rPr>
                <w:rFonts w:asciiTheme="minorHAnsi" w:eastAsiaTheme="minorEastAsia" w:hAnsiTheme="minorHAnsi" w:cstheme="minorBidi"/>
                <w:sz w:val="22"/>
                <w:szCs w:val="22"/>
                <w:lang w:eastAsia="en-AU"/>
              </w:rPr>
              <w:tab/>
            </w:r>
            <w:r w:rsidR="00581066" w:rsidRPr="00C570E6">
              <w:rPr>
                <w:rStyle w:val="Hyperlink"/>
                <w:bCs/>
              </w:rPr>
              <w:t>P49.08.22 Consideration of Development Application – Removal of Approval Condition at 13, 15, 17 and 19 Jenkins Avenue, Nedlands</w:t>
            </w:r>
            <w:r w:rsidR="00581066">
              <w:rPr>
                <w:webHidden/>
              </w:rPr>
              <w:tab/>
            </w:r>
            <w:r w:rsidR="00581066">
              <w:rPr>
                <w:webHidden/>
              </w:rPr>
              <w:fldChar w:fldCharType="begin"/>
            </w:r>
            <w:r w:rsidR="00581066">
              <w:rPr>
                <w:webHidden/>
              </w:rPr>
              <w:instrText xml:space="preserve"> PAGEREF _Toc110526378 \h </w:instrText>
            </w:r>
            <w:r w:rsidR="00581066">
              <w:rPr>
                <w:webHidden/>
              </w:rPr>
            </w:r>
            <w:r w:rsidR="00581066">
              <w:rPr>
                <w:webHidden/>
              </w:rPr>
              <w:fldChar w:fldCharType="separate"/>
            </w:r>
            <w:r w:rsidR="00DF5E30">
              <w:rPr>
                <w:webHidden/>
              </w:rPr>
              <w:t>10</w:t>
            </w:r>
            <w:r w:rsidR="00581066">
              <w:rPr>
                <w:webHidden/>
              </w:rPr>
              <w:fldChar w:fldCharType="end"/>
            </w:r>
          </w:hyperlink>
        </w:p>
        <w:p w14:paraId="4ED33AF0" w14:textId="0A146CFF" w:rsidR="00581066" w:rsidRDefault="002705F0" w:rsidP="00BC6DDB">
          <w:pPr>
            <w:pStyle w:val="TOC1"/>
            <w:ind w:right="187"/>
            <w:rPr>
              <w:rFonts w:asciiTheme="minorHAnsi" w:eastAsiaTheme="minorEastAsia" w:hAnsiTheme="minorHAnsi" w:cstheme="minorBidi"/>
              <w:sz w:val="22"/>
              <w:szCs w:val="22"/>
              <w:lang w:eastAsia="en-AU"/>
            </w:rPr>
          </w:pPr>
          <w:hyperlink w:anchor="_Toc110526379" w:history="1">
            <w:r w:rsidR="00581066" w:rsidRPr="00C570E6">
              <w:rPr>
                <w:rStyle w:val="Hyperlink"/>
                <w:bCs/>
              </w:rPr>
              <w:t>16.6</w:t>
            </w:r>
            <w:r w:rsidR="00581066">
              <w:rPr>
                <w:rFonts w:asciiTheme="minorHAnsi" w:eastAsiaTheme="minorEastAsia" w:hAnsiTheme="minorHAnsi" w:cstheme="minorBidi"/>
                <w:sz w:val="22"/>
                <w:szCs w:val="22"/>
                <w:lang w:eastAsia="en-AU"/>
              </w:rPr>
              <w:tab/>
            </w:r>
            <w:r w:rsidR="00581066" w:rsidRPr="00C570E6">
              <w:rPr>
                <w:rStyle w:val="Hyperlink"/>
                <w:bCs/>
              </w:rPr>
              <w:t>P</w:t>
            </w:r>
            <w:r w:rsidR="000220A9">
              <w:rPr>
                <w:rStyle w:val="Hyperlink"/>
                <w:bCs/>
              </w:rPr>
              <w:t>D</w:t>
            </w:r>
            <w:r w:rsidR="00581066" w:rsidRPr="00C570E6">
              <w:rPr>
                <w:rStyle w:val="Hyperlink"/>
                <w:bCs/>
              </w:rPr>
              <w:t>50.08.22 Consideration of Development Application – Additions to a Single House at 93 Victoria Avenue, Dalkeith</w:t>
            </w:r>
            <w:r w:rsidR="00581066">
              <w:rPr>
                <w:webHidden/>
              </w:rPr>
              <w:tab/>
            </w:r>
            <w:r w:rsidR="00581066">
              <w:rPr>
                <w:webHidden/>
              </w:rPr>
              <w:fldChar w:fldCharType="begin"/>
            </w:r>
            <w:r w:rsidR="00581066">
              <w:rPr>
                <w:webHidden/>
              </w:rPr>
              <w:instrText xml:space="preserve"> PAGEREF _Toc110526379 \h </w:instrText>
            </w:r>
            <w:r w:rsidR="00581066">
              <w:rPr>
                <w:webHidden/>
              </w:rPr>
            </w:r>
            <w:r w:rsidR="00581066">
              <w:rPr>
                <w:webHidden/>
              </w:rPr>
              <w:fldChar w:fldCharType="separate"/>
            </w:r>
            <w:r w:rsidR="00DF5E30">
              <w:rPr>
                <w:webHidden/>
              </w:rPr>
              <w:t>10</w:t>
            </w:r>
            <w:r w:rsidR="00581066">
              <w:rPr>
                <w:webHidden/>
              </w:rPr>
              <w:fldChar w:fldCharType="end"/>
            </w:r>
          </w:hyperlink>
        </w:p>
        <w:p w14:paraId="1888F8E9" w14:textId="1DBA9094" w:rsidR="00581066" w:rsidRDefault="002705F0" w:rsidP="00BC6DDB">
          <w:pPr>
            <w:pStyle w:val="TOC1"/>
            <w:ind w:right="187"/>
            <w:rPr>
              <w:rFonts w:asciiTheme="minorHAnsi" w:eastAsiaTheme="minorEastAsia" w:hAnsiTheme="minorHAnsi" w:cstheme="minorBidi"/>
              <w:sz w:val="22"/>
              <w:szCs w:val="22"/>
              <w:lang w:eastAsia="en-AU"/>
            </w:rPr>
          </w:pPr>
          <w:hyperlink w:anchor="_Toc110526380" w:history="1">
            <w:r w:rsidR="00581066" w:rsidRPr="00C570E6">
              <w:rPr>
                <w:rStyle w:val="Hyperlink"/>
                <w:bCs/>
              </w:rPr>
              <w:t>16.7</w:t>
            </w:r>
            <w:r w:rsidR="00581066">
              <w:rPr>
                <w:rFonts w:asciiTheme="minorHAnsi" w:eastAsiaTheme="minorEastAsia" w:hAnsiTheme="minorHAnsi" w:cstheme="minorBidi"/>
                <w:sz w:val="22"/>
                <w:szCs w:val="22"/>
                <w:lang w:eastAsia="en-AU"/>
              </w:rPr>
              <w:tab/>
            </w:r>
            <w:r w:rsidR="00581066" w:rsidRPr="00C570E6">
              <w:rPr>
                <w:rStyle w:val="Hyperlink"/>
                <w:bCs/>
              </w:rPr>
              <w:t>P</w:t>
            </w:r>
            <w:r w:rsidR="000220A9">
              <w:rPr>
                <w:rStyle w:val="Hyperlink"/>
                <w:bCs/>
              </w:rPr>
              <w:t>D</w:t>
            </w:r>
            <w:r w:rsidR="00581066" w:rsidRPr="00C570E6">
              <w:rPr>
                <w:rStyle w:val="Hyperlink"/>
                <w:bCs/>
              </w:rPr>
              <w:t>51.08.22 Consideration of Development Application – Four Multiple Dwellings at 43 Napier Street, Nedlands</w:t>
            </w:r>
            <w:r w:rsidR="00581066">
              <w:rPr>
                <w:webHidden/>
              </w:rPr>
              <w:tab/>
            </w:r>
            <w:r w:rsidR="00581066">
              <w:rPr>
                <w:webHidden/>
              </w:rPr>
              <w:fldChar w:fldCharType="begin"/>
            </w:r>
            <w:r w:rsidR="00581066">
              <w:rPr>
                <w:webHidden/>
              </w:rPr>
              <w:instrText xml:space="preserve"> PAGEREF _Toc110526380 \h </w:instrText>
            </w:r>
            <w:r w:rsidR="00581066">
              <w:rPr>
                <w:webHidden/>
              </w:rPr>
            </w:r>
            <w:r w:rsidR="00581066">
              <w:rPr>
                <w:webHidden/>
              </w:rPr>
              <w:fldChar w:fldCharType="separate"/>
            </w:r>
            <w:r w:rsidR="00DF5E30">
              <w:rPr>
                <w:webHidden/>
              </w:rPr>
              <w:t>10</w:t>
            </w:r>
            <w:r w:rsidR="00581066">
              <w:rPr>
                <w:webHidden/>
              </w:rPr>
              <w:fldChar w:fldCharType="end"/>
            </w:r>
          </w:hyperlink>
        </w:p>
        <w:p w14:paraId="59C1AF73" w14:textId="2BB01E22" w:rsidR="00581066" w:rsidRDefault="002705F0" w:rsidP="00BC6DDB">
          <w:pPr>
            <w:pStyle w:val="TOC1"/>
            <w:ind w:right="187"/>
            <w:rPr>
              <w:rFonts w:asciiTheme="minorHAnsi" w:eastAsiaTheme="minorEastAsia" w:hAnsiTheme="minorHAnsi" w:cstheme="minorBidi"/>
              <w:sz w:val="22"/>
              <w:szCs w:val="22"/>
              <w:lang w:eastAsia="en-AU"/>
            </w:rPr>
          </w:pPr>
          <w:hyperlink w:anchor="_Toc110526381" w:history="1">
            <w:r w:rsidR="00581066" w:rsidRPr="00C570E6">
              <w:rPr>
                <w:rStyle w:val="Hyperlink"/>
                <w:bCs/>
              </w:rPr>
              <w:t>16.8</w:t>
            </w:r>
            <w:r w:rsidR="00581066">
              <w:rPr>
                <w:rFonts w:asciiTheme="minorHAnsi" w:eastAsiaTheme="minorEastAsia" w:hAnsiTheme="minorHAnsi" w:cstheme="minorBidi"/>
                <w:sz w:val="22"/>
                <w:szCs w:val="22"/>
                <w:lang w:eastAsia="en-AU"/>
              </w:rPr>
              <w:tab/>
            </w:r>
            <w:r w:rsidR="00581066" w:rsidRPr="00C570E6">
              <w:rPr>
                <w:rStyle w:val="Hyperlink"/>
                <w:bCs/>
              </w:rPr>
              <w:t>P</w:t>
            </w:r>
            <w:r w:rsidR="000220A9">
              <w:rPr>
                <w:rStyle w:val="Hyperlink"/>
                <w:bCs/>
              </w:rPr>
              <w:t>D</w:t>
            </w:r>
            <w:r w:rsidR="00581066" w:rsidRPr="00C570E6">
              <w:rPr>
                <w:rStyle w:val="Hyperlink"/>
                <w:bCs/>
              </w:rPr>
              <w:t>52.08.22 Consideration of Local Planning Policy – Primary Controls for Apartment Development</w:t>
            </w:r>
            <w:r w:rsidR="00581066">
              <w:rPr>
                <w:webHidden/>
              </w:rPr>
              <w:tab/>
            </w:r>
            <w:r w:rsidR="00581066">
              <w:rPr>
                <w:webHidden/>
              </w:rPr>
              <w:fldChar w:fldCharType="begin"/>
            </w:r>
            <w:r w:rsidR="00581066">
              <w:rPr>
                <w:webHidden/>
              </w:rPr>
              <w:instrText xml:space="preserve"> PAGEREF _Toc110526381 \h </w:instrText>
            </w:r>
            <w:r w:rsidR="00581066">
              <w:rPr>
                <w:webHidden/>
              </w:rPr>
            </w:r>
            <w:r w:rsidR="00581066">
              <w:rPr>
                <w:webHidden/>
              </w:rPr>
              <w:fldChar w:fldCharType="separate"/>
            </w:r>
            <w:r w:rsidR="00DF5E30">
              <w:rPr>
                <w:webHidden/>
              </w:rPr>
              <w:t>11</w:t>
            </w:r>
            <w:r w:rsidR="00581066">
              <w:rPr>
                <w:webHidden/>
              </w:rPr>
              <w:fldChar w:fldCharType="end"/>
            </w:r>
          </w:hyperlink>
        </w:p>
        <w:p w14:paraId="7674C071" w14:textId="4B71F555" w:rsidR="00581066" w:rsidRDefault="002705F0" w:rsidP="00BC6DDB">
          <w:pPr>
            <w:pStyle w:val="TOC1"/>
            <w:ind w:right="187"/>
            <w:rPr>
              <w:rFonts w:asciiTheme="minorHAnsi" w:eastAsiaTheme="minorEastAsia" w:hAnsiTheme="minorHAnsi" w:cstheme="minorBidi"/>
              <w:sz w:val="22"/>
              <w:szCs w:val="22"/>
              <w:lang w:eastAsia="en-AU"/>
            </w:rPr>
          </w:pPr>
          <w:hyperlink w:anchor="_Toc110526382" w:history="1">
            <w:r w:rsidR="00581066" w:rsidRPr="00C570E6">
              <w:rPr>
                <w:rStyle w:val="Hyperlink"/>
                <w:bCs/>
              </w:rPr>
              <w:t>16.9</w:t>
            </w:r>
            <w:r w:rsidR="00581066">
              <w:rPr>
                <w:rFonts w:asciiTheme="minorHAnsi" w:eastAsiaTheme="minorEastAsia" w:hAnsiTheme="minorHAnsi" w:cstheme="minorBidi"/>
                <w:sz w:val="22"/>
                <w:szCs w:val="22"/>
                <w:lang w:eastAsia="en-AU"/>
              </w:rPr>
              <w:tab/>
            </w:r>
            <w:r w:rsidR="00581066" w:rsidRPr="00C570E6">
              <w:rPr>
                <w:rStyle w:val="Hyperlink"/>
                <w:bCs/>
              </w:rPr>
              <w:t>PD53.08.22 Adoption for Advertising of Local Planning Policy – Trees on Private Land</w:t>
            </w:r>
            <w:r w:rsidR="00581066">
              <w:rPr>
                <w:webHidden/>
              </w:rPr>
              <w:tab/>
            </w:r>
            <w:r w:rsidR="00581066">
              <w:rPr>
                <w:webHidden/>
              </w:rPr>
              <w:fldChar w:fldCharType="begin"/>
            </w:r>
            <w:r w:rsidR="00581066">
              <w:rPr>
                <w:webHidden/>
              </w:rPr>
              <w:instrText xml:space="preserve"> PAGEREF _Toc110526382 \h </w:instrText>
            </w:r>
            <w:r w:rsidR="00581066">
              <w:rPr>
                <w:webHidden/>
              </w:rPr>
            </w:r>
            <w:r w:rsidR="00581066">
              <w:rPr>
                <w:webHidden/>
              </w:rPr>
              <w:fldChar w:fldCharType="separate"/>
            </w:r>
            <w:r w:rsidR="00DF5E30">
              <w:rPr>
                <w:webHidden/>
              </w:rPr>
              <w:t>12</w:t>
            </w:r>
            <w:r w:rsidR="00581066">
              <w:rPr>
                <w:webHidden/>
              </w:rPr>
              <w:fldChar w:fldCharType="end"/>
            </w:r>
          </w:hyperlink>
        </w:p>
        <w:p w14:paraId="78079DF1" w14:textId="69711B3F" w:rsidR="00581066" w:rsidRDefault="002705F0" w:rsidP="00BC6DDB">
          <w:pPr>
            <w:pStyle w:val="TOC1"/>
            <w:ind w:right="187"/>
            <w:rPr>
              <w:rFonts w:asciiTheme="minorHAnsi" w:eastAsiaTheme="minorEastAsia" w:hAnsiTheme="minorHAnsi" w:cstheme="minorBidi"/>
              <w:sz w:val="22"/>
              <w:szCs w:val="22"/>
              <w:lang w:eastAsia="en-AU"/>
            </w:rPr>
          </w:pPr>
          <w:hyperlink w:anchor="_Toc110526383" w:history="1">
            <w:r w:rsidR="00581066" w:rsidRPr="00C570E6">
              <w:rPr>
                <w:rStyle w:val="Hyperlink"/>
                <w:bCs/>
              </w:rPr>
              <w:t>16.10</w:t>
            </w:r>
            <w:r w:rsidR="00581066">
              <w:rPr>
                <w:rFonts w:asciiTheme="minorHAnsi" w:eastAsiaTheme="minorEastAsia" w:hAnsiTheme="minorHAnsi" w:cstheme="minorBidi"/>
                <w:sz w:val="22"/>
                <w:szCs w:val="22"/>
                <w:lang w:eastAsia="en-AU"/>
              </w:rPr>
              <w:tab/>
            </w:r>
            <w:r w:rsidR="00581066" w:rsidRPr="00C570E6">
              <w:rPr>
                <w:rStyle w:val="Hyperlink"/>
                <w:bCs/>
              </w:rPr>
              <w:t>PD54.08.22 Review of Aberdare Road Concept Design and Corridor Requirements and Consideration of Repeal of By-law Relating to New Street Alignment (Aberdare Roads By-law)</w:t>
            </w:r>
            <w:r w:rsidR="00581066">
              <w:rPr>
                <w:webHidden/>
              </w:rPr>
              <w:tab/>
            </w:r>
            <w:r w:rsidR="00581066">
              <w:rPr>
                <w:webHidden/>
              </w:rPr>
              <w:fldChar w:fldCharType="begin"/>
            </w:r>
            <w:r w:rsidR="00581066">
              <w:rPr>
                <w:webHidden/>
              </w:rPr>
              <w:instrText xml:space="preserve"> PAGEREF _Toc110526383 \h </w:instrText>
            </w:r>
            <w:r w:rsidR="00581066">
              <w:rPr>
                <w:webHidden/>
              </w:rPr>
            </w:r>
            <w:r w:rsidR="00581066">
              <w:rPr>
                <w:webHidden/>
              </w:rPr>
              <w:fldChar w:fldCharType="separate"/>
            </w:r>
            <w:r w:rsidR="00DF5E30">
              <w:rPr>
                <w:webHidden/>
              </w:rPr>
              <w:t>12</w:t>
            </w:r>
            <w:r w:rsidR="00581066">
              <w:rPr>
                <w:webHidden/>
              </w:rPr>
              <w:fldChar w:fldCharType="end"/>
            </w:r>
          </w:hyperlink>
        </w:p>
        <w:p w14:paraId="57432029" w14:textId="338A28C2" w:rsidR="00581066" w:rsidRDefault="002705F0" w:rsidP="00BC6DDB">
          <w:pPr>
            <w:pStyle w:val="TOC1"/>
            <w:ind w:right="187"/>
            <w:rPr>
              <w:rFonts w:asciiTheme="minorHAnsi" w:eastAsiaTheme="minorEastAsia" w:hAnsiTheme="minorHAnsi" w:cstheme="minorBidi"/>
              <w:sz w:val="22"/>
              <w:szCs w:val="22"/>
              <w:lang w:eastAsia="en-AU"/>
            </w:rPr>
          </w:pPr>
          <w:hyperlink w:anchor="_Toc110526384" w:history="1">
            <w:r w:rsidR="00581066" w:rsidRPr="00C570E6">
              <w:rPr>
                <w:rStyle w:val="Hyperlink"/>
                <w:bCs/>
              </w:rPr>
              <w:t>16.11</w:t>
            </w:r>
            <w:r w:rsidR="00581066">
              <w:rPr>
                <w:rFonts w:asciiTheme="minorHAnsi" w:eastAsiaTheme="minorEastAsia" w:hAnsiTheme="minorHAnsi" w:cstheme="minorBidi"/>
                <w:sz w:val="22"/>
                <w:szCs w:val="22"/>
                <w:lang w:eastAsia="en-AU"/>
              </w:rPr>
              <w:tab/>
            </w:r>
            <w:r w:rsidR="00581066" w:rsidRPr="00C570E6">
              <w:rPr>
                <w:rStyle w:val="Hyperlink"/>
                <w:bCs/>
              </w:rPr>
              <w:t>PD55.08.22 Process to implement a Payment in Lieu of Parking Plan</w:t>
            </w:r>
            <w:r w:rsidR="00581066">
              <w:rPr>
                <w:webHidden/>
              </w:rPr>
              <w:tab/>
            </w:r>
            <w:r w:rsidR="00581066">
              <w:rPr>
                <w:webHidden/>
              </w:rPr>
              <w:fldChar w:fldCharType="begin"/>
            </w:r>
            <w:r w:rsidR="00581066">
              <w:rPr>
                <w:webHidden/>
              </w:rPr>
              <w:instrText xml:space="preserve"> PAGEREF _Toc110526384 \h </w:instrText>
            </w:r>
            <w:r w:rsidR="00581066">
              <w:rPr>
                <w:webHidden/>
              </w:rPr>
            </w:r>
            <w:r w:rsidR="00581066">
              <w:rPr>
                <w:webHidden/>
              </w:rPr>
              <w:fldChar w:fldCharType="separate"/>
            </w:r>
            <w:r w:rsidR="00DF5E30">
              <w:rPr>
                <w:webHidden/>
              </w:rPr>
              <w:t>12</w:t>
            </w:r>
            <w:r w:rsidR="00581066">
              <w:rPr>
                <w:webHidden/>
              </w:rPr>
              <w:fldChar w:fldCharType="end"/>
            </w:r>
          </w:hyperlink>
        </w:p>
        <w:p w14:paraId="4535973E" w14:textId="7E777A76" w:rsidR="00581066" w:rsidRDefault="002705F0" w:rsidP="00BC6DDB">
          <w:pPr>
            <w:pStyle w:val="TOC1"/>
            <w:ind w:right="187"/>
            <w:rPr>
              <w:rFonts w:asciiTheme="minorHAnsi" w:eastAsiaTheme="minorEastAsia" w:hAnsiTheme="minorHAnsi" w:cstheme="minorBidi"/>
              <w:sz w:val="22"/>
              <w:szCs w:val="22"/>
              <w:lang w:eastAsia="en-AU"/>
            </w:rPr>
          </w:pPr>
          <w:hyperlink w:anchor="_Toc110526385" w:history="1">
            <w:r w:rsidR="00581066" w:rsidRPr="00C570E6">
              <w:rPr>
                <w:rStyle w:val="Hyperlink"/>
                <w:bCs/>
              </w:rPr>
              <w:t>16.12</w:t>
            </w:r>
            <w:r w:rsidR="00581066">
              <w:rPr>
                <w:rFonts w:asciiTheme="minorHAnsi" w:eastAsiaTheme="minorEastAsia" w:hAnsiTheme="minorHAnsi" w:cstheme="minorBidi"/>
                <w:sz w:val="22"/>
                <w:szCs w:val="22"/>
                <w:lang w:eastAsia="en-AU"/>
              </w:rPr>
              <w:tab/>
            </w:r>
            <w:r w:rsidR="00581066" w:rsidRPr="00C570E6">
              <w:rPr>
                <w:rStyle w:val="Hyperlink"/>
                <w:bCs/>
              </w:rPr>
              <w:t>PD56.08.22 Section 31 Reconsideration of Development Application for Temporary Change of Use (Display House) and Signage at 20 Curlew Road, Dalkeith</w:t>
            </w:r>
            <w:r w:rsidR="00581066">
              <w:rPr>
                <w:webHidden/>
              </w:rPr>
              <w:tab/>
            </w:r>
            <w:r w:rsidR="00581066">
              <w:rPr>
                <w:webHidden/>
              </w:rPr>
              <w:fldChar w:fldCharType="begin"/>
            </w:r>
            <w:r w:rsidR="00581066">
              <w:rPr>
                <w:webHidden/>
              </w:rPr>
              <w:instrText xml:space="preserve"> PAGEREF _Toc110526385 \h </w:instrText>
            </w:r>
            <w:r w:rsidR="00581066">
              <w:rPr>
                <w:webHidden/>
              </w:rPr>
            </w:r>
            <w:r w:rsidR="00581066">
              <w:rPr>
                <w:webHidden/>
              </w:rPr>
              <w:fldChar w:fldCharType="separate"/>
            </w:r>
            <w:r w:rsidR="00DF5E30">
              <w:rPr>
                <w:webHidden/>
              </w:rPr>
              <w:t>12</w:t>
            </w:r>
            <w:r w:rsidR="00581066">
              <w:rPr>
                <w:webHidden/>
              </w:rPr>
              <w:fldChar w:fldCharType="end"/>
            </w:r>
          </w:hyperlink>
        </w:p>
        <w:p w14:paraId="33F7F0E7" w14:textId="085AF4F2" w:rsidR="00581066" w:rsidRDefault="002705F0" w:rsidP="00BC6DDB">
          <w:pPr>
            <w:pStyle w:val="TOC1"/>
            <w:ind w:right="187"/>
            <w:rPr>
              <w:rFonts w:asciiTheme="minorHAnsi" w:eastAsiaTheme="minorEastAsia" w:hAnsiTheme="minorHAnsi" w:cstheme="minorBidi"/>
              <w:sz w:val="22"/>
              <w:szCs w:val="22"/>
              <w:lang w:eastAsia="en-AU"/>
            </w:rPr>
          </w:pPr>
          <w:hyperlink w:anchor="_Toc110526386" w:history="1">
            <w:r w:rsidR="00581066" w:rsidRPr="00C570E6">
              <w:rPr>
                <w:rStyle w:val="Hyperlink"/>
                <w:bCs/>
              </w:rPr>
              <w:t>16.13</w:t>
            </w:r>
            <w:r w:rsidR="00581066">
              <w:rPr>
                <w:rFonts w:asciiTheme="minorHAnsi" w:eastAsiaTheme="minorEastAsia" w:hAnsiTheme="minorHAnsi" w:cstheme="minorBidi"/>
                <w:sz w:val="22"/>
                <w:szCs w:val="22"/>
                <w:lang w:eastAsia="en-AU"/>
              </w:rPr>
              <w:tab/>
            </w:r>
            <w:r w:rsidR="00581066" w:rsidRPr="00C570E6">
              <w:rPr>
                <w:rStyle w:val="Hyperlink"/>
                <w:bCs/>
              </w:rPr>
              <w:t>PD57.08.22 Request to utilise City-owned land for public laneway between Dalkeith Road and Florence Road</w:t>
            </w:r>
            <w:r w:rsidR="00581066">
              <w:rPr>
                <w:webHidden/>
              </w:rPr>
              <w:tab/>
            </w:r>
            <w:r w:rsidR="00581066">
              <w:rPr>
                <w:webHidden/>
              </w:rPr>
              <w:fldChar w:fldCharType="begin"/>
            </w:r>
            <w:r w:rsidR="00581066">
              <w:rPr>
                <w:webHidden/>
              </w:rPr>
              <w:instrText xml:space="preserve"> PAGEREF _Toc110526386 \h </w:instrText>
            </w:r>
            <w:r w:rsidR="00581066">
              <w:rPr>
                <w:webHidden/>
              </w:rPr>
            </w:r>
            <w:r w:rsidR="00581066">
              <w:rPr>
                <w:webHidden/>
              </w:rPr>
              <w:fldChar w:fldCharType="separate"/>
            </w:r>
            <w:r w:rsidR="00DF5E30">
              <w:rPr>
                <w:webHidden/>
              </w:rPr>
              <w:t>12</w:t>
            </w:r>
            <w:r w:rsidR="00581066">
              <w:rPr>
                <w:webHidden/>
              </w:rPr>
              <w:fldChar w:fldCharType="end"/>
            </w:r>
          </w:hyperlink>
        </w:p>
        <w:p w14:paraId="49E19D6B" w14:textId="04FA1C07" w:rsidR="00581066" w:rsidRDefault="002705F0" w:rsidP="00BC6DDB">
          <w:pPr>
            <w:pStyle w:val="TOC1"/>
            <w:ind w:right="187"/>
            <w:rPr>
              <w:rFonts w:asciiTheme="minorHAnsi" w:eastAsiaTheme="minorEastAsia" w:hAnsiTheme="minorHAnsi" w:cstheme="minorBidi"/>
              <w:sz w:val="22"/>
              <w:szCs w:val="22"/>
              <w:lang w:eastAsia="en-AU"/>
            </w:rPr>
          </w:pPr>
          <w:hyperlink w:anchor="_Toc110526387" w:history="1">
            <w:r w:rsidR="00581066" w:rsidRPr="00C570E6">
              <w:rPr>
                <w:rStyle w:val="Hyperlink"/>
              </w:rPr>
              <w:t>17.</w:t>
            </w:r>
            <w:r w:rsidR="00581066">
              <w:rPr>
                <w:rFonts w:asciiTheme="minorHAnsi" w:eastAsiaTheme="minorEastAsia" w:hAnsiTheme="minorHAnsi" w:cstheme="minorBidi"/>
                <w:sz w:val="22"/>
                <w:szCs w:val="22"/>
                <w:lang w:eastAsia="en-AU"/>
              </w:rPr>
              <w:tab/>
            </w:r>
            <w:r w:rsidR="00581066" w:rsidRPr="00C570E6">
              <w:rPr>
                <w:rStyle w:val="Hyperlink"/>
              </w:rPr>
              <w:t>Divisional Reports – Technical Services Report No’s TS16.08.22 to TS17.08.22</w:t>
            </w:r>
            <w:r w:rsidR="00581066">
              <w:rPr>
                <w:webHidden/>
              </w:rPr>
              <w:tab/>
            </w:r>
            <w:r w:rsidR="00581066">
              <w:rPr>
                <w:webHidden/>
              </w:rPr>
              <w:fldChar w:fldCharType="begin"/>
            </w:r>
            <w:r w:rsidR="00581066">
              <w:rPr>
                <w:webHidden/>
              </w:rPr>
              <w:instrText xml:space="preserve"> PAGEREF _Toc110526387 \h </w:instrText>
            </w:r>
            <w:r w:rsidR="00581066">
              <w:rPr>
                <w:webHidden/>
              </w:rPr>
            </w:r>
            <w:r w:rsidR="00581066">
              <w:rPr>
                <w:webHidden/>
              </w:rPr>
              <w:fldChar w:fldCharType="separate"/>
            </w:r>
            <w:r w:rsidR="00DF5E30">
              <w:rPr>
                <w:webHidden/>
              </w:rPr>
              <w:t>12</w:t>
            </w:r>
            <w:r w:rsidR="00581066">
              <w:rPr>
                <w:webHidden/>
              </w:rPr>
              <w:fldChar w:fldCharType="end"/>
            </w:r>
          </w:hyperlink>
        </w:p>
        <w:p w14:paraId="6F60E0FE" w14:textId="6A454842" w:rsidR="00581066" w:rsidRDefault="002705F0" w:rsidP="00BC6DDB">
          <w:pPr>
            <w:pStyle w:val="TOC1"/>
            <w:ind w:right="187"/>
            <w:rPr>
              <w:rFonts w:asciiTheme="minorHAnsi" w:eastAsiaTheme="minorEastAsia" w:hAnsiTheme="minorHAnsi" w:cstheme="minorBidi"/>
              <w:sz w:val="22"/>
              <w:szCs w:val="22"/>
              <w:lang w:eastAsia="en-AU"/>
            </w:rPr>
          </w:pPr>
          <w:hyperlink w:anchor="_Toc110526388" w:history="1">
            <w:r w:rsidR="00581066" w:rsidRPr="00C570E6">
              <w:rPr>
                <w:rStyle w:val="Hyperlink"/>
                <w:bCs/>
              </w:rPr>
              <w:t>17.1</w:t>
            </w:r>
            <w:r w:rsidR="00581066">
              <w:rPr>
                <w:rFonts w:asciiTheme="minorHAnsi" w:eastAsiaTheme="minorEastAsia" w:hAnsiTheme="minorHAnsi" w:cstheme="minorBidi"/>
                <w:sz w:val="22"/>
                <w:szCs w:val="22"/>
                <w:lang w:eastAsia="en-AU"/>
              </w:rPr>
              <w:tab/>
            </w:r>
            <w:r w:rsidR="00581066" w:rsidRPr="00C570E6">
              <w:rPr>
                <w:rStyle w:val="Hyperlink"/>
                <w:bCs/>
              </w:rPr>
              <w:t>TS16.08.22 Refusal of Vehicle Crossover Application, 41 Hillway, Nedlands – Disposal of Objection to Decision</w:t>
            </w:r>
            <w:r w:rsidR="00581066">
              <w:rPr>
                <w:webHidden/>
              </w:rPr>
              <w:tab/>
            </w:r>
            <w:r w:rsidR="00581066">
              <w:rPr>
                <w:webHidden/>
              </w:rPr>
              <w:fldChar w:fldCharType="begin"/>
            </w:r>
            <w:r w:rsidR="00581066">
              <w:rPr>
                <w:webHidden/>
              </w:rPr>
              <w:instrText xml:space="preserve"> PAGEREF _Toc110526388 \h </w:instrText>
            </w:r>
            <w:r w:rsidR="00581066">
              <w:rPr>
                <w:webHidden/>
              </w:rPr>
            </w:r>
            <w:r w:rsidR="00581066">
              <w:rPr>
                <w:webHidden/>
              </w:rPr>
              <w:fldChar w:fldCharType="separate"/>
            </w:r>
            <w:r w:rsidR="00DF5E30">
              <w:rPr>
                <w:webHidden/>
              </w:rPr>
              <w:t>13</w:t>
            </w:r>
            <w:r w:rsidR="00581066">
              <w:rPr>
                <w:webHidden/>
              </w:rPr>
              <w:fldChar w:fldCharType="end"/>
            </w:r>
          </w:hyperlink>
        </w:p>
        <w:p w14:paraId="72A46948" w14:textId="2254E5BA" w:rsidR="00581066" w:rsidRDefault="002705F0" w:rsidP="00BC6DDB">
          <w:pPr>
            <w:pStyle w:val="TOC1"/>
            <w:ind w:right="187"/>
            <w:rPr>
              <w:rFonts w:asciiTheme="minorHAnsi" w:eastAsiaTheme="minorEastAsia" w:hAnsiTheme="minorHAnsi" w:cstheme="minorBidi"/>
              <w:sz w:val="22"/>
              <w:szCs w:val="22"/>
              <w:lang w:eastAsia="en-AU"/>
            </w:rPr>
          </w:pPr>
          <w:hyperlink w:anchor="_Toc110526389" w:history="1">
            <w:r w:rsidR="00581066" w:rsidRPr="00C570E6">
              <w:rPr>
                <w:rStyle w:val="Hyperlink"/>
                <w:bCs/>
              </w:rPr>
              <w:t>17.2</w:t>
            </w:r>
            <w:r w:rsidR="00581066">
              <w:rPr>
                <w:rFonts w:asciiTheme="minorHAnsi" w:eastAsiaTheme="minorEastAsia" w:hAnsiTheme="minorHAnsi" w:cstheme="minorBidi"/>
                <w:sz w:val="22"/>
                <w:szCs w:val="22"/>
                <w:lang w:eastAsia="en-AU"/>
              </w:rPr>
              <w:tab/>
            </w:r>
            <w:r w:rsidR="00581066" w:rsidRPr="00C570E6">
              <w:rPr>
                <w:rStyle w:val="Hyperlink"/>
                <w:bCs/>
              </w:rPr>
              <w:t>TS17.08.22 Adoption of Asset Management Plan 2023-2025</w:t>
            </w:r>
            <w:r w:rsidR="00581066">
              <w:rPr>
                <w:webHidden/>
              </w:rPr>
              <w:tab/>
            </w:r>
            <w:r w:rsidR="00581066">
              <w:rPr>
                <w:webHidden/>
              </w:rPr>
              <w:fldChar w:fldCharType="begin"/>
            </w:r>
            <w:r w:rsidR="00581066">
              <w:rPr>
                <w:webHidden/>
              </w:rPr>
              <w:instrText xml:space="preserve"> PAGEREF _Toc110526389 \h </w:instrText>
            </w:r>
            <w:r w:rsidR="00581066">
              <w:rPr>
                <w:webHidden/>
              </w:rPr>
            </w:r>
            <w:r w:rsidR="00581066">
              <w:rPr>
                <w:webHidden/>
              </w:rPr>
              <w:fldChar w:fldCharType="separate"/>
            </w:r>
            <w:r w:rsidR="00DF5E30">
              <w:rPr>
                <w:webHidden/>
              </w:rPr>
              <w:t>13</w:t>
            </w:r>
            <w:r w:rsidR="00581066">
              <w:rPr>
                <w:webHidden/>
              </w:rPr>
              <w:fldChar w:fldCharType="end"/>
            </w:r>
          </w:hyperlink>
        </w:p>
        <w:p w14:paraId="2867D67C" w14:textId="7EFFE7DE" w:rsidR="00581066" w:rsidRDefault="002705F0" w:rsidP="00BC6DDB">
          <w:pPr>
            <w:pStyle w:val="TOC1"/>
            <w:ind w:right="187"/>
            <w:rPr>
              <w:rFonts w:asciiTheme="minorHAnsi" w:eastAsiaTheme="minorEastAsia" w:hAnsiTheme="minorHAnsi" w:cstheme="minorBidi"/>
              <w:sz w:val="22"/>
              <w:szCs w:val="22"/>
              <w:lang w:eastAsia="en-AU"/>
            </w:rPr>
          </w:pPr>
          <w:hyperlink w:anchor="_Toc110526390" w:history="1">
            <w:r w:rsidR="00581066" w:rsidRPr="00C570E6">
              <w:rPr>
                <w:rStyle w:val="Hyperlink"/>
              </w:rPr>
              <w:t>18.</w:t>
            </w:r>
            <w:r w:rsidR="00581066">
              <w:rPr>
                <w:rFonts w:asciiTheme="minorHAnsi" w:eastAsiaTheme="minorEastAsia" w:hAnsiTheme="minorHAnsi" w:cstheme="minorBidi"/>
                <w:sz w:val="22"/>
                <w:szCs w:val="22"/>
                <w:lang w:eastAsia="en-AU"/>
              </w:rPr>
              <w:tab/>
            </w:r>
            <w:r w:rsidR="00581066" w:rsidRPr="00C570E6">
              <w:rPr>
                <w:rStyle w:val="Hyperlink"/>
              </w:rPr>
              <w:t>Divisional Reports – Community Services &amp; Development Report No CSD04.08.22</w:t>
            </w:r>
            <w:r w:rsidR="00581066">
              <w:rPr>
                <w:webHidden/>
              </w:rPr>
              <w:tab/>
            </w:r>
            <w:r w:rsidR="00581066">
              <w:rPr>
                <w:webHidden/>
              </w:rPr>
              <w:fldChar w:fldCharType="begin"/>
            </w:r>
            <w:r w:rsidR="00581066">
              <w:rPr>
                <w:webHidden/>
              </w:rPr>
              <w:instrText xml:space="preserve"> PAGEREF _Toc110526390 \h </w:instrText>
            </w:r>
            <w:r w:rsidR="00581066">
              <w:rPr>
                <w:webHidden/>
              </w:rPr>
            </w:r>
            <w:r w:rsidR="00581066">
              <w:rPr>
                <w:webHidden/>
              </w:rPr>
              <w:fldChar w:fldCharType="separate"/>
            </w:r>
            <w:r w:rsidR="00DF5E30">
              <w:rPr>
                <w:webHidden/>
              </w:rPr>
              <w:t>13</w:t>
            </w:r>
            <w:r w:rsidR="00581066">
              <w:rPr>
                <w:webHidden/>
              </w:rPr>
              <w:fldChar w:fldCharType="end"/>
            </w:r>
          </w:hyperlink>
        </w:p>
        <w:p w14:paraId="329C191B" w14:textId="565D9203" w:rsidR="00581066" w:rsidRDefault="002705F0" w:rsidP="00BC6DDB">
          <w:pPr>
            <w:pStyle w:val="TOC1"/>
            <w:ind w:right="187"/>
            <w:rPr>
              <w:rFonts w:asciiTheme="minorHAnsi" w:eastAsiaTheme="minorEastAsia" w:hAnsiTheme="minorHAnsi" w:cstheme="minorBidi"/>
              <w:sz w:val="22"/>
              <w:szCs w:val="22"/>
              <w:lang w:eastAsia="en-AU"/>
            </w:rPr>
          </w:pPr>
          <w:hyperlink w:anchor="_Toc110526391" w:history="1">
            <w:r w:rsidR="00581066" w:rsidRPr="00C570E6">
              <w:rPr>
                <w:rStyle w:val="Hyperlink"/>
                <w:bCs/>
              </w:rPr>
              <w:t>18.1</w:t>
            </w:r>
            <w:r w:rsidR="00581066">
              <w:rPr>
                <w:rFonts w:asciiTheme="minorHAnsi" w:eastAsiaTheme="minorEastAsia" w:hAnsiTheme="minorHAnsi" w:cstheme="minorBidi"/>
                <w:sz w:val="22"/>
                <w:szCs w:val="22"/>
                <w:lang w:eastAsia="en-AU"/>
              </w:rPr>
              <w:tab/>
            </w:r>
            <w:r w:rsidR="00581066" w:rsidRPr="00C570E6">
              <w:rPr>
                <w:rStyle w:val="Hyperlink"/>
                <w:bCs/>
              </w:rPr>
              <w:t>CSD04.08.22 CSRFF Application Swanbourne Cricket Club</w:t>
            </w:r>
            <w:r w:rsidR="00581066">
              <w:rPr>
                <w:webHidden/>
              </w:rPr>
              <w:tab/>
            </w:r>
            <w:r w:rsidR="00581066">
              <w:rPr>
                <w:webHidden/>
              </w:rPr>
              <w:fldChar w:fldCharType="begin"/>
            </w:r>
            <w:r w:rsidR="00581066">
              <w:rPr>
                <w:webHidden/>
              </w:rPr>
              <w:instrText xml:space="preserve"> PAGEREF _Toc110526391 \h </w:instrText>
            </w:r>
            <w:r w:rsidR="00581066">
              <w:rPr>
                <w:webHidden/>
              </w:rPr>
            </w:r>
            <w:r w:rsidR="00581066">
              <w:rPr>
                <w:webHidden/>
              </w:rPr>
              <w:fldChar w:fldCharType="separate"/>
            </w:r>
            <w:r w:rsidR="00DF5E30">
              <w:rPr>
                <w:webHidden/>
              </w:rPr>
              <w:t>13</w:t>
            </w:r>
            <w:r w:rsidR="00581066">
              <w:rPr>
                <w:webHidden/>
              </w:rPr>
              <w:fldChar w:fldCharType="end"/>
            </w:r>
          </w:hyperlink>
        </w:p>
        <w:p w14:paraId="297BF448" w14:textId="39EAE181" w:rsidR="00581066" w:rsidRDefault="002705F0" w:rsidP="00BC6DDB">
          <w:pPr>
            <w:pStyle w:val="TOC1"/>
            <w:ind w:right="187"/>
            <w:rPr>
              <w:rFonts w:asciiTheme="minorHAnsi" w:eastAsiaTheme="minorEastAsia" w:hAnsiTheme="minorHAnsi" w:cstheme="minorBidi"/>
              <w:sz w:val="22"/>
              <w:szCs w:val="22"/>
              <w:lang w:eastAsia="en-AU"/>
            </w:rPr>
          </w:pPr>
          <w:hyperlink w:anchor="_Toc110526392" w:history="1">
            <w:r w:rsidR="00581066" w:rsidRPr="00C570E6">
              <w:rPr>
                <w:rStyle w:val="Hyperlink"/>
              </w:rPr>
              <w:t>19.</w:t>
            </w:r>
            <w:r w:rsidR="00581066">
              <w:rPr>
                <w:rFonts w:asciiTheme="minorHAnsi" w:eastAsiaTheme="minorEastAsia" w:hAnsiTheme="minorHAnsi" w:cstheme="minorBidi"/>
                <w:sz w:val="22"/>
                <w:szCs w:val="22"/>
                <w:lang w:eastAsia="en-AU"/>
              </w:rPr>
              <w:tab/>
            </w:r>
            <w:r w:rsidR="00581066" w:rsidRPr="00C570E6">
              <w:rPr>
                <w:rStyle w:val="Hyperlink"/>
              </w:rPr>
              <w:t>Divisional Reports - Corporate &amp; Strategy Report No’s CPS30.08.22 to CPS35.08.22</w:t>
            </w:r>
            <w:r w:rsidR="00581066">
              <w:rPr>
                <w:webHidden/>
              </w:rPr>
              <w:tab/>
            </w:r>
            <w:r w:rsidR="00581066">
              <w:rPr>
                <w:webHidden/>
              </w:rPr>
              <w:fldChar w:fldCharType="begin"/>
            </w:r>
            <w:r w:rsidR="00581066">
              <w:rPr>
                <w:webHidden/>
              </w:rPr>
              <w:instrText xml:space="preserve"> PAGEREF _Toc110526392 \h </w:instrText>
            </w:r>
            <w:r w:rsidR="00581066">
              <w:rPr>
                <w:webHidden/>
              </w:rPr>
            </w:r>
            <w:r w:rsidR="00581066">
              <w:rPr>
                <w:webHidden/>
              </w:rPr>
              <w:fldChar w:fldCharType="separate"/>
            </w:r>
            <w:r w:rsidR="00DF5E30">
              <w:rPr>
                <w:webHidden/>
              </w:rPr>
              <w:t>14</w:t>
            </w:r>
            <w:r w:rsidR="00581066">
              <w:rPr>
                <w:webHidden/>
              </w:rPr>
              <w:fldChar w:fldCharType="end"/>
            </w:r>
          </w:hyperlink>
        </w:p>
        <w:p w14:paraId="13572EF9" w14:textId="7DD802B0" w:rsidR="00581066" w:rsidRDefault="002705F0" w:rsidP="00BC6DDB">
          <w:pPr>
            <w:pStyle w:val="TOC1"/>
            <w:ind w:right="187"/>
            <w:rPr>
              <w:rFonts w:asciiTheme="minorHAnsi" w:eastAsiaTheme="minorEastAsia" w:hAnsiTheme="minorHAnsi" w:cstheme="minorBidi"/>
              <w:sz w:val="22"/>
              <w:szCs w:val="22"/>
              <w:lang w:eastAsia="en-AU"/>
            </w:rPr>
          </w:pPr>
          <w:hyperlink w:anchor="_Toc110526396" w:history="1">
            <w:r w:rsidR="00581066" w:rsidRPr="00C570E6">
              <w:rPr>
                <w:rStyle w:val="Hyperlink"/>
              </w:rPr>
              <w:t>19.1</w:t>
            </w:r>
            <w:r w:rsidR="00581066">
              <w:rPr>
                <w:rFonts w:asciiTheme="minorHAnsi" w:eastAsiaTheme="minorEastAsia" w:hAnsiTheme="minorHAnsi" w:cstheme="minorBidi"/>
                <w:sz w:val="22"/>
                <w:szCs w:val="22"/>
                <w:lang w:eastAsia="en-AU"/>
              </w:rPr>
              <w:tab/>
            </w:r>
            <w:r w:rsidR="00581066" w:rsidRPr="00C570E6">
              <w:rPr>
                <w:rStyle w:val="Hyperlink"/>
              </w:rPr>
              <w:t>CPS30.08.22 Lease to Kidz Galore – 64-66 Melvista Avenue, Dalkeith</w:t>
            </w:r>
            <w:r w:rsidR="00581066">
              <w:rPr>
                <w:webHidden/>
              </w:rPr>
              <w:tab/>
            </w:r>
            <w:r w:rsidR="00581066">
              <w:rPr>
                <w:webHidden/>
              </w:rPr>
              <w:fldChar w:fldCharType="begin"/>
            </w:r>
            <w:r w:rsidR="00581066">
              <w:rPr>
                <w:webHidden/>
              </w:rPr>
              <w:instrText xml:space="preserve"> PAGEREF _Toc110526396 \h </w:instrText>
            </w:r>
            <w:r w:rsidR="00581066">
              <w:rPr>
                <w:webHidden/>
              </w:rPr>
            </w:r>
            <w:r w:rsidR="00581066">
              <w:rPr>
                <w:webHidden/>
              </w:rPr>
              <w:fldChar w:fldCharType="separate"/>
            </w:r>
            <w:r w:rsidR="00DF5E30">
              <w:rPr>
                <w:webHidden/>
              </w:rPr>
              <w:t>14</w:t>
            </w:r>
            <w:r w:rsidR="00581066">
              <w:rPr>
                <w:webHidden/>
              </w:rPr>
              <w:fldChar w:fldCharType="end"/>
            </w:r>
          </w:hyperlink>
        </w:p>
        <w:p w14:paraId="12B1BE82" w14:textId="15ED68C1" w:rsidR="00581066" w:rsidRDefault="002705F0" w:rsidP="00BC6DDB">
          <w:pPr>
            <w:pStyle w:val="TOC1"/>
            <w:ind w:right="187"/>
            <w:rPr>
              <w:rFonts w:asciiTheme="minorHAnsi" w:eastAsiaTheme="minorEastAsia" w:hAnsiTheme="minorHAnsi" w:cstheme="minorBidi"/>
              <w:sz w:val="22"/>
              <w:szCs w:val="22"/>
              <w:lang w:eastAsia="en-AU"/>
            </w:rPr>
          </w:pPr>
          <w:hyperlink w:anchor="_Toc110526397" w:history="1">
            <w:r w:rsidR="00581066" w:rsidRPr="00C570E6">
              <w:rPr>
                <w:rStyle w:val="Hyperlink"/>
              </w:rPr>
              <w:t>19.2</w:t>
            </w:r>
            <w:r w:rsidR="00581066">
              <w:rPr>
                <w:rFonts w:asciiTheme="minorHAnsi" w:eastAsiaTheme="minorEastAsia" w:hAnsiTheme="minorHAnsi" w:cstheme="minorBidi"/>
                <w:sz w:val="22"/>
                <w:szCs w:val="22"/>
                <w:lang w:eastAsia="en-AU"/>
              </w:rPr>
              <w:tab/>
            </w:r>
            <w:r w:rsidR="00581066" w:rsidRPr="00C570E6">
              <w:rPr>
                <w:rStyle w:val="Hyperlink"/>
              </w:rPr>
              <w:t>CPS31.08.22 Lease to Leo Heaney Pty Ltd – Portion of Reserve 45054 John XXIII Depot in Mt Claremont</w:t>
            </w:r>
            <w:r w:rsidR="00581066">
              <w:rPr>
                <w:webHidden/>
              </w:rPr>
              <w:tab/>
            </w:r>
            <w:r w:rsidR="00581066">
              <w:rPr>
                <w:webHidden/>
              </w:rPr>
              <w:fldChar w:fldCharType="begin"/>
            </w:r>
            <w:r w:rsidR="00581066">
              <w:rPr>
                <w:webHidden/>
              </w:rPr>
              <w:instrText xml:space="preserve"> PAGEREF _Toc110526397 \h </w:instrText>
            </w:r>
            <w:r w:rsidR="00581066">
              <w:rPr>
                <w:webHidden/>
              </w:rPr>
            </w:r>
            <w:r w:rsidR="00581066">
              <w:rPr>
                <w:webHidden/>
              </w:rPr>
              <w:fldChar w:fldCharType="separate"/>
            </w:r>
            <w:r w:rsidR="00DF5E30">
              <w:rPr>
                <w:webHidden/>
              </w:rPr>
              <w:t>14</w:t>
            </w:r>
            <w:r w:rsidR="00581066">
              <w:rPr>
                <w:webHidden/>
              </w:rPr>
              <w:fldChar w:fldCharType="end"/>
            </w:r>
          </w:hyperlink>
        </w:p>
        <w:p w14:paraId="47E62F9B" w14:textId="3E07A6A3" w:rsidR="00581066" w:rsidRDefault="002705F0" w:rsidP="00BC6DDB">
          <w:pPr>
            <w:pStyle w:val="TOC1"/>
            <w:ind w:right="187"/>
            <w:rPr>
              <w:rFonts w:asciiTheme="minorHAnsi" w:eastAsiaTheme="minorEastAsia" w:hAnsiTheme="minorHAnsi" w:cstheme="minorBidi"/>
              <w:sz w:val="22"/>
              <w:szCs w:val="22"/>
              <w:lang w:eastAsia="en-AU"/>
            </w:rPr>
          </w:pPr>
          <w:hyperlink w:anchor="_Toc110526398" w:history="1">
            <w:r w:rsidR="00581066" w:rsidRPr="00C570E6">
              <w:rPr>
                <w:rStyle w:val="Hyperlink"/>
              </w:rPr>
              <w:t>19.3</w:t>
            </w:r>
            <w:r w:rsidR="00581066">
              <w:rPr>
                <w:rFonts w:asciiTheme="minorHAnsi" w:eastAsiaTheme="minorEastAsia" w:hAnsiTheme="minorHAnsi" w:cstheme="minorBidi"/>
                <w:sz w:val="22"/>
                <w:szCs w:val="22"/>
                <w:lang w:eastAsia="en-AU"/>
              </w:rPr>
              <w:tab/>
            </w:r>
            <w:r w:rsidR="00581066" w:rsidRPr="00C570E6">
              <w:rPr>
                <w:rStyle w:val="Hyperlink"/>
              </w:rPr>
              <w:t>CPS32.08.22 Supply and Construction of Extruded Kerbing RFQ 2021-22.18</w:t>
            </w:r>
            <w:r w:rsidR="00581066">
              <w:rPr>
                <w:webHidden/>
              </w:rPr>
              <w:tab/>
            </w:r>
            <w:r w:rsidR="00581066">
              <w:rPr>
                <w:webHidden/>
              </w:rPr>
              <w:fldChar w:fldCharType="begin"/>
            </w:r>
            <w:r w:rsidR="00581066">
              <w:rPr>
                <w:webHidden/>
              </w:rPr>
              <w:instrText xml:space="preserve"> PAGEREF _Toc110526398 \h </w:instrText>
            </w:r>
            <w:r w:rsidR="00581066">
              <w:rPr>
                <w:webHidden/>
              </w:rPr>
            </w:r>
            <w:r w:rsidR="00581066">
              <w:rPr>
                <w:webHidden/>
              </w:rPr>
              <w:fldChar w:fldCharType="separate"/>
            </w:r>
            <w:r w:rsidR="00DF5E30">
              <w:rPr>
                <w:webHidden/>
              </w:rPr>
              <w:t>14</w:t>
            </w:r>
            <w:r w:rsidR="00581066">
              <w:rPr>
                <w:webHidden/>
              </w:rPr>
              <w:fldChar w:fldCharType="end"/>
            </w:r>
          </w:hyperlink>
        </w:p>
        <w:p w14:paraId="64BD37DB" w14:textId="338DAD71" w:rsidR="00581066" w:rsidRDefault="002705F0" w:rsidP="00BC6DDB">
          <w:pPr>
            <w:pStyle w:val="TOC1"/>
            <w:ind w:right="187"/>
            <w:rPr>
              <w:rFonts w:asciiTheme="minorHAnsi" w:eastAsiaTheme="minorEastAsia" w:hAnsiTheme="minorHAnsi" w:cstheme="minorBidi"/>
              <w:sz w:val="22"/>
              <w:szCs w:val="22"/>
              <w:lang w:eastAsia="en-AU"/>
            </w:rPr>
          </w:pPr>
          <w:hyperlink w:anchor="_Toc110526399" w:history="1">
            <w:r w:rsidR="00581066" w:rsidRPr="00C570E6">
              <w:rPr>
                <w:rStyle w:val="Hyperlink"/>
              </w:rPr>
              <w:t>19.4</w:t>
            </w:r>
            <w:r w:rsidR="00581066">
              <w:rPr>
                <w:rFonts w:asciiTheme="minorHAnsi" w:eastAsiaTheme="minorEastAsia" w:hAnsiTheme="minorHAnsi" w:cstheme="minorBidi"/>
                <w:sz w:val="22"/>
                <w:szCs w:val="22"/>
                <w:lang w:eastAsia="en-AU"/>
              </w:rPr>
              <w:tab/>
            </w:r>
            <w:r w:rsidR="00581066" w:rsidRPr="00C570E6">
              <w:rPr>
                <w:rStyle w:val="Hyperlink"/>
              </w:rPr>
              <w:t>CPS33.08.22 Monthly Financial Report – July 2022</w:t>
            </w:r>
            <w:r w:rsidR="00581066">
              <w:rPr>
                <w:webHidden/>
              </w:rPr>
              <w:tab/>
            </w:r>
            <w:r w:rsidR="00581066">
              <w:rPr>
                <w:webHidden/>
              </w:rPr>
              <w:fldChar w:fldCharType="begin"/>
            </w:r>
            <w:r w:rsidR="00581066">
              <w:rPr>
                <w:webHidden/>
              </w:rPr>
              <w:instrText xml:space="preserve"> PAGEREF _Toc110526399 \h </w:instrText>
            </w:r>
            <w:r w:rsidR="00581066">
              <w:rPr>
                <w:webHidden/>
              </w:rPr>
            </w:r>
            <w:r w:rsidR="00581066">
              <w:rPr>
                <w:webHidden/>
              </w:rPr>
              <w:fldChar w:fldCharType="separate"/>
            </w:r>
            <w:r w:rsidR="00DF5E30">
              <w:rPr>
                <w:webHidden/>
              </w:rPr>
              <w:t>14</w:t>
            </w:r>
            <w:r w:rsidR="00581066">
              <w:rPr>
                <w:webHidden/>
              </w:rPr>
              <w:fldChar w:fldCharType="end"/>
            </w:r>
          </w:hyperlink>
        </w:p>
        <w:p w14:paraId="4A14B1A3" w14:textId="031D023E" w:rsidR="00581066" w:rsidRDefault="002705F0" w:rsidP="00BC6DDB">
          <w:pPr>
            <w:pStyle w:val="TOC1"/>
            <w:ind w:right="187"/>
            <w:rPr>
              <w:rFonts w:asciiTheme="minorHAnsi" w:eastAsiaTheme="minorEastAsia" w:hAnsiTheme="minorHAnsi" w:cstheme="minorBidi"/>
              <w:sz w:val="22"/>
              <w:szCs w:val="22"/>
              <w:lang w:eastAsia="en-AU"/>
            </w:rPr>
          </w:pPr>
          <w:hyperlink w:anchor="_Toc110526400" w:history="1">
            <w:r w:rsidR="00581066" w:rsidRPr="00C570E6">
              <w:rPr>
                <w:rStyle w:val="Hyperlink"/>
              </w:rPr>
              <w:t>19.5</w:t>
            </w:r>
            <w:r w:rsidR="00581066">
              <w:rPr>
                <w:rFonts w:asciiTheme="minorHAnsi" w:eastAsiaTheme="minorEastAsia" w:hAnsiTheme="minorHAnsi" w:cstheme="minorBidi"/>
                <w:sz w:val="22"/>
                <w:szCs w:val="22"/>
                <w:lang w:eastAsia="en-AU"/>
              </w:rPr>
              <w:tab/>
            </w:r>
            <w:r w:rsidR="00581066" w:rsidRPr="00C570E6">
              <w:rPr>
                <w:rStyle w:val="Hyperlink"/>
              </w:rPr>
              <w:t>CPS34.08.22 Monthly Investment Report – July 2022</w:t>
            </w:r>
            <w:r w:rsidR="00581066">
              <w:rPr>
                <w:webHidden/>
              </w:rPr>
              <w:tab/>
            </w:r>
            <w:r w:rsidR="00581066">
              <w:rPr>
                <w:webHidden/>
              </w:rPr>
              <w:fldChar w:fldCharType="begin"/>
            </w:r>
            <w:r w:rsidR="00581066">
              <w:rPr>
                <w:webHidden/>
              </w:rPr>
              <w:instrText xml:space="preserve"> PAGEREF _Toc110526400 \h </w:instrText>
            </w:r>
            <w:r w:rsidR="00581066">
              <w:rPr>
                <w:webHidden/>
              </w:rPr>
            </w:r>
            <w:r w:rsidR="00581066">
              <w:rPr>
                <w:webHidden/>
              </w:rPr>
              <w:fldChar w:fldCharType="separate"/>
            </w:r>
            <w:r w:rsidR="00DF5E30">
              <w:rPr>
                <w:webHidden/>
              </w:rPr>
              <w:t>14</w:t>
            </w:r>
            <w:r w:rsidR="00581066">
              <w:rPr>
                <w:webHidden/>
              </w:rPr>
              <w:fldChar w:fldCharType="end"/>
            </w:r>
          </w:hyperlink>
        </w:p>
        <w:p w14:paraId="16EF9555" w14:textId="0EFED530" w:rsidR="00581066" w:rsidRDefault="002705F0" w:rsidP="00BC6DDB">
          <w:pPr>
            <w:pStyle w:val="TOC1"/>
            <w:ind w:right="187"/>
            <w:rPr>
              <w:rFonts w:asciiTheme="minorHAnsi" w:eastAsiaTheme="minorEastAsia" w:hAnsiTheme="minorHAnsi" w:cstheme="minorBidi"/>
              <w:sz w:val="22"/>
              <w:szCs w:val="22"/>
              <w:lang w:eastAsia="en-AU"/>
            </w:rPr>
          </w:pPr>
          <w:hyperlink w:anchor="_Toc110526401" w:history="1">
            <w:r w:rsidR="00581066" w:rsidRPr="00C570E6">
              <w:rPr>
                <w:rStyle w:val="Hyperlink"/>
              </w:rPr>
              <w:t>19.6</w:t>
            </w:r>
            <w:r w:rsidR="00581066">
              <w:rPr>
                <w:rFonts w:asciiTheme="minorHAnsi" w:eastAsiaTheme="minorEastAsia" w:hAnsiTheme="minorHAnsi" w:cstheme="minorBidi"/>
                <w:sz w:val="22"/>
                <w:szCs w:val="22"/>
                <w:lang w:eastAsia="en-AU"/>
              </w:rPr>
              <w:tab/>
            </w:r>
            <w:r w:rsidR="00581066" w:rsidRPr="00C570E6">
              <w:rPr>
                <w:rStyle w:val="Hyperlink"/>
              </w:rPr>
              <w:t>CPS35.08.22 List of Account Paid – July 2022</w:t>
            </w:r>
            <w:r w:rsidR="00581066">
              <w:rPr>
                <w:webHidden/>
              </w:rPr>
              <w:tab/>
            </w:r>
            <w:r w:rsidR="00581066">
              <w:rPr>
                <w:webHidden/>
              </w:rPr>
              <w:fldChar w:fldCharType="begin"/>
            </w:r>
            <w:r w:rsidR="00581066">
              <w:rPr>
                <w:webHidden/>
              </w:rPr>
              <w:instrText xml:space="preserve"> PAGEREF _Toc110526401 \h </w:instrText>
            </w:r>
            <w:r w:rsidR="00581066">
              <w:rPr>
                <w:webHidden/>
              </w:rPr>
            </w:r>
            <w:r w:rsidR="00581066">
              <w:rPr>
                <w:webHidden/>
              </w:rPr>
              <w:fldChar w:fldCharType="separate"/>
            </w:r>
            <w:r w:rsidR="00DF5E30">
              <w:rPr>
                <w:webHidden/>
              </w:rPr>
              <w:t>14</w:t>
            </w:r>
            <w:r w:rsidR="00581066">
              <w:rPr>
                <w:webHidden/>
              </w:rPr>
              <w:fldChar w:fldCharType="end"/>
            </w:r>
          </w:hyperlink>
        </w:p>
        <w:p w14:paraId="00408C90" w14:textId="3A720DE1" w:rsidR="00581066" w:rsidRDefault="002705F0" w:rsidP="00BC6DDB">
          <w:pPr>
            <w:pStyle w:val="TOC1"/>
            <w:ind w:right="187"/>
            <w:rPr>
              <w:rFonts w:asciiTheme="minorHAnsi" w:eastAsiaTheme="minorEastAsia" w:hAnsiTheme="minorHAnsi" w:cstheme="minorBidi"/>
              <w:sz w:val="22"/>
              <w:szCs w:val="22"/>
              <w:lang w:eastAsia="en-AU"/>
            </w:rPr>
          </w:pPr>
          <w:hyperlink w:anchor="_Toc110526402" w:history="1">
            <w:r w:rsidR="00581066" w:rsidRPr="00C570E6">
              <w:rPr>
                <w:rStyle w:val="Hyperlink"/>
              </w:rPr>
              <w:t>20.</w:t>
            </w:r>
            <w:r w:rsidR="00581066">
              <w:rPr>
                <w:rFonts w:asciiTheme="minorHAnsi" w:eastAsiaTheme="minorEastAsia" w:hAnsiTheme="minorHAnsi" w:cstheme="minorBidi"/>
                <w:sz w:val="22"/>
                <w:szCs w:val="22"/>
                <w:lang w:eastAsia="en-AU"/>
              </w:rPr>
              <w:tab/>
            </w:r>
            <w:r w:rsidR="00581066" w:rsidRPr="00C570E6">
              <w:rPr>
                <w:rStyle w:val="Hyperlink"/>
              </w:rPr>
              <w:t>Reports by the Chief Executive Officer CEO08.08.22</w:t>
            </w:r>
            <w:r w:rsidR="00581066">
              <w:rPr>
                <w:webHidden/>
              </w:rPr>
              <w:tab/>
            </w:r>
            <w:r w:rsidR="00581066">
              <w:rPr>
                <w:webHidden/>
              </w:rPr>
              <w:fldChar w:fldCharType="begin"/>
            </w:r>
            <w:r w:rsidR="00581066">
              <w:rPr>
                <w:webHidden/>
              </w:rPr>
              <w:instrText xml:space="preserve"> PAGEREF _Toc110526402 \h </w:instrText>
            </w:r>
            <w:r w:rsidR="00581066">
              <w:rPr>
                <w:webHidden/>
              </w:rPr>
            </w:r>
            <w:r w:rsidR="00581066">
              <w:rPr>
                <w:webHidden/>
              </w:rPr>
              <w:fldChar w:fldCharType="separate"/>
            </w:r>
            <w:r w:rsidR="00DF5E30">
              <w:rPr>
                <w:webHidden/>
              </w:rPr>
              <w:t>15</w:t>
            </w:r>
            <w:r w:rsidR="00581066">
              <w:rPr>
                <w:webHidden/>
              </w:rPr>
              <w:fldChar w:fldCharType="end"/>
            </w:r>
          </w:hyperlink>
        </w:p>
        <w:p w14:paraId="475D2A02" w14:textId="2B0CEBBB" w:rsidR="00581066" w:rsidRDefault="002705F0" w:rsidP="00BC6DDB">
          <w:pPr>
            <w:pStyle w:val="TOC1"/>
            <w:ind w:right="187"/>
            <w:rPr>
              <w:rFonts w:asciiTheme="minorHAnsi" w:eastAsiaTheme="minorEastAsia" w:hAnsiTheme="minorHAnsi" w:cstheme="minorBidi"/>
              <w:sz w:val="22"/>
              <w:szCs w:val="22"/>
              <w:lang w:eastAsia="en-AU"/>
            </w:rPr>
          </w:pPr>
          <w:hyperlink w:anchor="_Toc110526403" w:history="1">
            <w:r w:rsidR="00581066" w:rsidRPr="00C570E6">
              <w:rPr>
                <w:rStyle w:val="Hyperlink"/>
              </w:rPr>
              <w:t>20.1</w:t>
            </w:r>
            <w:r w:rsidR="00581066">
              <w:rPr>
                <w:rFonts w:asciiTheme="minorHAnsi" w:eastAsiaTheme="minorEastAsia" w:hAnsiTheme="minorHAnsi" w:cstheme="minorBidi"/>
                <w:sz w:val="22"/>
                <w:szCs w:val="22"/>
                <w:lang w:eastAsia="en-AU"/>
              </w:rPr>
              <w:tab/>
            </w:r>
            <w:r w:rsidR="00581066" w:rsidRPr="00C570E6">
              <w:rPr>
                <w:rStyle w:val="Hyperlink"/>
              </w:rPr>
              <w:t>CEO08.08.22 Appointment of Replacement Member and Deputy Member to the Chief Executive Officer Performance Review Committee</w:t>
            </w:r>
            <w:r w:rsidR="00581066">
              <w:rPr>
                <w:webHidden/>
              </w:rPr>
              <w:tab/>
            </w:r>
            <w:r w:rsidR="00581066">
              <w:rPr>
                <w:webHidden/>
              </w:rPr>
              <w:fldChar w:fldCharType="begin"/>
            </w:r>
            <w:r w:rsidR="00581066">
              <w:rPr>
                <w:webHidden/>
              </w:rPr>
              <w:instrText xml:space="preserve"> PAGEREF _Toc110526403 \h </w:instrText>
            </w:r>
            <w:r w:rsidR="00581066">
              <w:rPr>
                <w:webHidden/>
              </w:rPr>
            </w:r>
            <w:r w:rsidR="00581066">
              <w:rPr>
                <w:webHidden/>
              </w:rPr>
              <w:fldChar w:fldCharType="separate"/>
            </w:r>
            <w:r w:rsidR="00DF5E30">
              <w:rPr>
                <w:webHidden/>
              </w:rPr>
              <w:t>15</w:t>
            </w:r>
            <w:r w:rsidR="00581066">
              <w:rPr>
                <w:webHidden/>
              </w:rPr>
              <w:fldChar w:fldCharType="end"/>
            </w:r>
          </w:hyperlink>
        </w:p>
        <w:p w14:paraId="5C216352" w14:textId="30AADE30" w:rsidR="00581066" w:rsidRDefault="002705F0" w:rsidP="00BC6DDB">
          <w:pPr>
            <w:pStyle w:val="TOC1"/>
            <w:ind w:right="187"/>
            <w:rPr>
              <w:rFonts w:asciiTheme="minorHAnsi" w:eastAsiaTheme="minorEastAsia" w:hAnsiTheme="minorHAnsi" w:cstheme="minorBidi"/>
              <w:sz w:val="22"/>
              <w:szCs w:val="22"/>
              <w:lang w:eastAsia="en-AU"/>
            </w:rPr>
          </w:pPr>
          <w:hyperlink w:anchor="_Toc110526404" w:history="1">
            <w:r w:rsidR="00581066" w:rsidRPr="00C570E6">
              <w:rPr>
                <w:rStyle w:val="Hyperlink"/>
              </w:rPr>
              <w:t>21.</w:t>
            </w:r>
            <w:r w:rsidR="00581066">
              <w:rPr>
                <w:rFonts w:asciiTheme="minorHAnsi" w:eastAsiaTheme="minorEastAsia" w:hAnsiTheme="minorHAnsi" w:cstheme="minorBidi"/>
                <w:sz w:val="22"/>
                <w:szCs w:val="22"/>
                <w:lang w:eastAsia="en-AU"/>
              </w:rPr>
              <w:tab/>
            </w:r>
            <w:r w:rsidR="00581066" w:rsidRPr="00C570E6">
              <w:rPr>
                <w:rStyle w:val="Hyperlink"/>
              </w:rPr>
              <w:t>Council Members Notice of Motions of Which Previous Notice Has Been Given</w:t>
            </w:r>
            <w:r w:rsidR="00581066">
              <w:rPr>
                <w:webHidden/>
              </w:rPr>
              <w:tab/>
            </w:r>
            <w:r w:rsidR="00581066">
              <w:rPr>
                <w:webHidden/>
              </w:rPr>
              <w:fldChar w:fldCharType="begin"/>
            </w:r>
            <w:r w:rsidR="00581066">
              <w:rPr>
                <w:webHidden/>
              </w:rPr>
              <w:instrText xml:space="preserve"> PAGEREF _Toc110526404 \h </w:instrText>
            </w:r>
            <w:r w:rsidR="00581066">
              <w:rPr>
                <w:webHidden/>
              </w:rPr>
            </w:r>
            <w:r w:rsidR="00581066">
              <w:rPr>
                <w:webHidden/>
              </w:rPr>
              <w:fldChar w:fldCharType="separate"/>
            </w:r>
            <w:r w:rsidR="00DF5E30">
              <w:rPr>
                <w:webHidden/>
              </w:rPr>
              <w:t>15</w:t>
            </w:r>
            <w:r w:rsidR="00581066">
              <w:rPr>
                <w:webHidden/>
              </w:rPr>
              <w:fldChar w:fldCharType="end"/>
            </w:r>
          </w:hyperlink>
        </w:p>
        <w:p w14:paraId="07EC2BCA" w14:textId="670D399D" w:rsidR="00581066" w:rsidRDefault="002705F0" w:rsidP="00BC6DDB">
          <w:pPr>
            <w:pStyle w:val="TOC1"/>
            <w:ind w:right="187"/>
            <w:rPr>
              <w:rFonts w:asciiTheme="minorHAnsi" w:eastAsiaTheme="minorEastAsia" w:hAnsiTheme="minorHAnsi" w:cstheme="minorBidi"/>
              <w:sz w:val="22"/>
              <w:szCs w:val="22"/>
              <w:lang w:eastAsia="en-AU"/>
            </w:rPr>
          </w:pPr>
          <w:hyperlink w:anchor="_Toc110526405" w:history="1">
            <w:r w:rsidR="00581066" w:rsidRPr="00C570E6">
              <w:rPr>
                <w:rStyle w:val="Hyperlink"/>
              </w:rPr>
              <w:t>22.</w:t>
            </w:r>
            <w:r w:rsidR="00581066">
              <w:rPr>
                <w:rFonts w:asciiTheme="minorHAnsi" w:eastAsiaTheme="minorEastAsia" w:hAnsiTheme="minorHAnsi" w:cstheme="minorBidi"/>
                <w:sz w:val="22"/>
                <w:szCs w:val="22"/>
                <w:lang w:eastAsia="en-AU"/>
              </w:rPr>
              <w:tab/>
            </w:r>
            <w:r w:rsidR="00581066" w:rsidRPr="00C570E6">
              <w:rPr>
                <w:rStyle w:val="Hyperlink"/>
              </w:rPr>
              <w:t>Urgent Business Approved by the Presiding Member or by Decision</w:t>
            </w:r>
            <w:r w:rsidR="00581066">
              <w:rPr>
                <w:webHidden/>
              </w:rPr>
              <w:tab/>
            </w:r>
            <w:r w:rsidR="00581066">
              <w:rPr>
                <w:webHidden/>
              </w:rPr>
              <w:fldChar w:fldCharType="begin"/>
            </w:r>
            <w:r w:rsidR="00581066">
              <w:rPr>
                <w:webHidden/>
              </w:rPr>
              <w:instrText xml:space="preserve"> PAGEREF _Toc110526405 \h </w:instrText>
            </w:r>
            <w:r w:rsidR="00581066">
              <w:rPr>
                <w:webHidden/>
              </w:rPr>
            </w:r>
            <w:r w:rsidR="00581066">
              <w:rPr>
                <w:webHidden/>
              </w:rPr>
              <w:fldChar w:fldCharType="separate"/>
            </w:r>
            <w:r w:rsidR="00DF5E30">
              <w:rPr>
                <w:webHidden/>
              </w:rPr>
              <w:t>15</w:t>
            </w:r>
            <w:r w:rsidR="00581066">
              <w:rPr>
                <w:webHidden/>
              </w:rPr>
              <w:fldChar w:fldCharType="end"/>
            </w:r>
          </w:hyperlink>
        </w:p>
        <w:p w14:paraId="0A58A68C" w14:textId="125B15B2" w:rsidR="00581066" w:rsidRDefault="002705F0" w:rsidP="00BC6DDB">
          <w:pPr>
            <w:pStyle w:val="TOC1"/>
            <w:ind w:right="187"/>
            <w:rPr>
              <w:rFonts w:asciiTheme="minorHAnsi" w:eastAsiaTheme="minorEastAsia" w:hAnsiTheme="minorHAnsi" w:cstheme="minorBidi"/>
              <w:sz w:val="22"/>
              <w:szCs w:val="22"/>
              <w:lang w:eastAsia="en-AU"/>
            </w:rPr>
          </w:pPr>
          <w:hyperlink w:anchor="_Toc110526406" w:history="1">
            <w:r w:rsidR="00581066" w:rsidRPr="00C570E6">
              <w:rPr>
                <w:rStyle w:val="Hyperlink"/>
              </w:rPr>
              <w:t>23.</w:t>
            </w:r>
            <w:r w:rsidR="00581066">
              <w:rPr>
                <w:rFonts w:asciiTheme="minorHAnsi" w:eastAsiaTheme="minorEastAsia" w:hAnsiTheme="minorHAnsi" w:cstheme="minorBidi"/>
                <w:sz w:val="22"/>
                <w:szCs w:val="22"/>
                <w:lang w:eastAsia="en-AU"/>
              </w:rPr>
              <w:tab/>
            </w:r>
            <w:r w:rsidR="00581066" w:rsidRPr="00C570E6">
              <w:rPr>
                <w:rStyle w:val="Hyperlink"/>
              </w:rPr>
              <w:t>Confidential Items</w:t>
            </w:r>
            <w:r w:rsidR="00581066">
              <w:rPr>
                <w:webHidden/>
              </w:rPr>
              <w:tab/>
            </w:r>
            <w:r w:rsidR="00581066">
              <w:rPr>
                <w:webHidden/>
              </w:rPr>
              <w:fldChar w:fldCharType="begin"/>
            </w:r>
            <w:r w:rsidR="00581066">
              <w:rPr>
                <w:webHidden/>
              </w:rPr>
              <w:instrText xml:space="preserve"> PAGEREF _Toc110526406 \h </w:instrText>
            </w:r>
            <w:r w:rsidR="00581066">
              <w:rPr>
                <w:webHidden/>
              </w:rPr>
            </w:r>
            <w:r w:rsidR="00581066">
              <w:rPr>
                <w:webHidden/>
              </w:rPr>
              <w:fldChar w:fldCharType="separate"/>
            </w:r>
            <w:r w:rsidR="00DF5E30">
              <w:rPr>
                <w:webHidden/>
              </w:rPr>
              <w:t>15</w:t>
            </w:r>
            <w:r w:rsidR="00581066">
              <w:rPr>
                <w:webHidden/>
              </w:rPr>
              <w:fldChar w:fldCharType="end"/>
            </w:r>
          </w:hyperlink>
        </w:p>
        <w:p w14:paraId="05FA0B40" w14:textId="24037AFC" w:rsidR="00581066" w:rsidRDefault="002705F0" w:rsidP="00BC6DDB">
          <w:pPr>
            <w:pStyle w:val="TOC1"/>
            <w:ind w:right="187"/>
            <w:rPr>
              <w:rFonts w:asciiTheme="minorHAnsi" w:eastAsiaTheme="minorEastAsia" w:hAnsiTheme="minorHAnsi" w:cstheme="minorBidi"/>
              <w:sz w:val="22"/>
              <w:szCs w:val="22"/>
              <w:lang w:eastAsia="en-AU"/>
            </w:rPr>
          </w:pPr>
          <w:hyperlink w:anchor="_Toc110526410" w:history="1">
            <w:r w:rsidR="00581066" w:rsidRPr="00C570E6">
              <w:rPr>
                <w:rStyle w:val="Hyperlink"/>
              </w:rPr>
              <w:t>22.1</w:t>
            </w:r>
            <w:r w:rsidR="00581066">
              <w:rPr>
                <w:rFonts w:asciiTheme="minorHAnsi" w:eastAsiaTheme="minorEastAsia" w:hAnsiTheme="minorHAnsi" w:cstheme="minorBidi"/>
                <w:sz w:val="22"/>
                <w:szCs w:val="22"/>
                <w:lang w:eastAsia="en-AU"/>
              </w:rPr>
              <w:tab/>
            </w:r>
            <w:r w:rsidR="00581066" w:rsidRPr="00C570E6">
              <w:rPr>
                <w:rStyle w:val="Hyperlink"/>
              </w:rPr>
              <w:t>CEO09.08.22 Confidential Final Determination Report (03621Iv-01)</w:t>
            </w:r>
            <w:r w:rsidR="00581066">
              <w:rPr>
                <w:webHidden/>
              </w:rPr>
              <w:tab/>
            </w:r>
            <w:r w:rsidR="00581066">
              <w:rPr>
                <w:webHidden/>
              </w:rPr>
              <w:fldChar w:fldCharType="begin"/>
            </w:r>
            <w:r w:rsidR="00581066">
              <w:rPr>
                <w:webHidden/>
              </w:rPr>
              <w:instrText xml:space="preserve"> PAGEREF _Toc110526410 \h </w:instrText>
            </w:r>
            <w:r w:rsidR="00581066">
              <w:rPr>
                <w:webHidden/>
              </w:rPr>
            </w:r>
            <w:r w:rsidR="00581066">
              <w:rPr>
                <w:webHidden/>
              </w:rPr>
              <w:fldChar w:fldCharType="separate"/>
            </w:r>
            <w:r w:rsidR="00DF5E30">
              <w:rPr>
                <w:webHidden/>
              </w:rPr>
              <w:t>15</w:t>
            </w:r>
            <w:r w:rsidR="00581066">
              <w:rPr>
                <w:webHidden/>
              </w:rPr>
              <w:fldChar w:fldCharType="end"/>
            </w:r>
          </w:hyperlink>
        </w:p>
        <w:p w14:paraId="648E472D" w14:textId="5C99A625" w:rsidR="00581066" w:rsidRDefault="002705F0" w:rsidP="00BC6DDB">
          <w:pPr>
            <w:pStyle w:val="TOC1"/>
            <w:ind w:right="187"/>
            <w:rPr>
              <w:rFonts w:asciiTheme="minorHAnsi" w:eastAsiaTheme="minorEastAsia" w:hAnsiTheme="minorHAnsi" w:cstheme="minorBidi"/>
              <w:sz w:val="22"/>
              <w:szCs w:val="22"/>
              <w:lang w:eastAsia="en-AU"/>
            </w:rPr>
          </w:pPr>
          <w:hyperlink w:anchor="_Toc110526411" w:history="1">
            <w:r w:rsidR="00581066" w:rsidRPr="00C570E6">
              <w:rPr>
                <w:rStyle w:val="Hyperlink"/>
              </w:rPr>
              <w:t>24.</w:t>
            </w:r>
            <w:r w:rsidR="00581066">
              <w:rPr>
                <w:rFonts w:asciiTheme="minorHAnsi" w:eastAsiaTheme="minorEastAsia" w:hAnsiTheme="minorHAnsi" w:cstheme="minorBidi"/>
                <w:sz w:val="22"/>
                <w:szCs w:val="22"/>
                <w:lang w:eastAsia="en-AU"/>
              </w:rPr>
              <w:tab/>
            </w:r>
            <w:r w:rsidR="00581066" w:rsidRPr="00C570E6">
              <w:rPr>
                <w:rStyle w:val="Hyperlink"/>
              </w:rPr>
              <w:t>Declaration of Closure</w:t>
            </w:r>
            <w:r w:rsidR="00581066">
              <w:rPr>
                <w:webHidden/>
              </w:rPr>
              <w:tab/>
            </w:r>
            <w:r w:rsidR="00581066">
              <w:rPr>
                <w:webHidden/>
              </w:rPr>
              <w:fldChar w:fldCharType="begin"/>
            </w:r>
            <w:r w:rsidR="00581066">
              <w:rPr>
                <w:webHidden/>
              </w:rPr>
              <w:instrText xml:space="preserve"> PAGEREF _Toc110526411 \h </w:instrText>
            </w:r>
            <w:r w:rsidR="00581066">
              <w:rPr>
                <w:webHidden/>
              </w:rPr>
            </w:r>
            <w:r w:rsidR="00581066">
              <w:rPr>
                <w:webHidden/>
              </w:rPr>
              <w:fldChar w:fldCharType="separate"/>
            </w:r>
            <w:r w:rsidR="00DF5E30">
              <w:rPr>
                <w:webHidden/>
              </w:rPr>
              <w:t>15</w:t>
            </w:r>
            <w:r w:rsidR="00581066">
              <w:rPr>
                <w:webHidden/>
              </w:rPr>
              <w:fldChar w:fldCharType="end"/>
            </w:r>
          </w:hyperlink>
        </w:p>
        <w:p w14:paraId="08A488C9" w14:textId="414D7AA4" w:rsidR="003C7CF5" w:rsidRDefault="003C7CF5" w:rsidP="00BC6DDB">
          <w:pPr>
            <w:ind w:right="187"/>
          </w:pPr>
          <w:r>
            <w:rPr>
              <w:b/>
              <w:bCs/>
              <w:noProof/>
            </w:rPr>
            <w:fldChar w:fldCharType="end"/>
          </w:r>
        </w:p>
      </w:sdtContent>
    </w:sdt>
    <w:p w14:paraId="244AF078" w14:textId="77777777" w:rsidR="0071721F" w:rsidRPr="0071721F" w:rsidRDefault="0071721F" w:rsidP="00BC6DDB">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p>
    <w:p w14:paraId="49C76485" w14:textId="77777777" w:rsidR="00180419" w:rsidRPr="00046B3A" w:rsidRDefault="00180419" w:rsidP="00BC6DDB">
      <w:pPr>
        <w:pStyle w:val="TOC2"/>
        <w:ind w:left="0" w:right="187" w:firstLine="0"/>
        <w:rPr>
          <w:rFonts w:ascii="Arial" w:hAnsi="Arial" w:cs="Arial"/>
        </w:rPr>
      </w:pPr>
    </w:p>
    <w:p w14:paraId="49C76486" w14:textId="77777777" w:rsidR="00180419" w:rsidRPr="00046B3A" w:rsidRDefault="00180419" w:rsidP="00BC6DDB">
      <w:pPr>
        <w:tabs>
          <w:tab w:val="left" w:pos="720"/>
          <w:tab w:val="left" w:pos="1440"/>
          <w:tab w:val="left" w:pos="2410"/>
          <w:tab w:val="left" w:pos="2977"/>
          <w:tab w:val="right" w:pos="8335"/>
          <w:tab w:val="right" w:pos="8505"/>
        </w:tabs>
        <w:ind w:right="187"/>
        <w:jc w:val="center"/>
        <w:rPr>
          <w:rFonts w:ascii="Arial" w:hAnsi="Arial" w:cs="Arial"/>
        </w:rPr>
      </w:pPr>
    </w:p>
    <w:p w14:paraId="49C76487" w14:textId="77777777" w:rsidR="00180419" w:rsidRPr="00046B3A" w:rsidRDefault="00180419" w:rsidP="00BC6DDB">
      <w:pPr>
        <w:tabs>
          <w:tab w:val="left" w:pos="720"/>
          <w:tab w:val="left" w:pos="1440"/>
          <w:tab w:val="left" w:pos="2410"/>
          <w:tab w:val="left" w:pos="2977"/>
          <w:tab w:val="right" w:pos="8335"/>
          <w:tab w:val="right" w:pos="8505"/>
        </w:tabs>
        <w:ind w:right="187"/>
        <w:rPr>
          <w:rFonts w:ascii="Arial" w:hAnsi="Arial" w:cs="Arial"/>
        </w:rPr>
      </w:pPr>
    </w:p>
    <w:p w14:paraId="49C76489" w14:textId="77777777" w:rsidR="00180419" w:rsidRPr="00046B3A" w:rsidRDefault="00180419" w:rsidP="00BC6DDB">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4"/>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046B3A"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0" w:name="_Toc108046496"/>
      <w:bookmarkStart w:id="1" w:name="_Toc108106981"/>
      <w:bookmarkStart w:id="2" w:name="_Toc110526356"/>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bookmarkEnd w:id="1"/>
      <w:bookmarkEnd w:id="2"/>
    </w:p>
    <w:p w14:paraId="49C76493" w14:textId="77777777" w:rsidR="00683A50" w:rsidRPr="00046B3A" w:rsidRDefault="00683A50" w:rsidP="00BC6DDB">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72F90E4B" w:rsidR="00683A50" w:rsidRPr="00046B3A" w:rsidRDefault="00683A50" w:rsidP="00BC6DDB">
      <w:pPr>
        <w:ind w:left="-284" w:right="187"/>
        <w:jc w:val="both"/>
        <w:rPr>
          <w:rFonts w:ascii="Arial" w:hAnsi="Arial" w:cs="Arial"/>
          <w:szCs w:val="24"/>
        </w:rPr>
      </w:pPr>
      <w:r w:rsidRPr="00046B3A">
        <w:rPr>
          <w:rFonts w:ascii="Arial" w:hAnsi="Arial" w:cs="Arial"/>
          <w:szCs w:val="24"/>
        </w:rPr>
        <w:t>The Presiding Member declare</w:t>
      </w:r>
      <w:r w:rsidR="00656148">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656148">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BC6DDB">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BC6DDB">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 w:name="_Toc108046497"/>
      <w:bookmarkStart w:id="4" w:name="_Toc108106982"/>
      <w:bookmarkStart w:id="5" w:name="_Toc110526357"/>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3"/>
      <w:bookmarkEnd w:id="4"/>
      <w:bookmarkEnd w:id="5"/>
    </w:p>
    <w:p w14:paraId="49C76499" w14:textId="77777777" w:rsidR="00D05D60" w:rsidRPr="00046B3A" w:rsidRDefault="00D05D60"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1C9E6549" w14:textId="77777777" w:rsidR="00793EDE" w:rsidRDefault="00793EDE" w:rsidP="00BC6DDB">
      <w:pPr>
        <w:tabs>
          <w:tab w:val="left" w:pos="1418"/>
          <w:tab w:val="right" w:pos="9214"/>
        </w:tabs>
        <w:ind w:left="-284" w:right="187"/>
        <w:jc w:val="both"/>
        <w:rPr>
          <w:rFonts w:ascii="Arial" w:hAnsi="Arial" w:cs="Arial"/>
          <w:szCs w:val="24"/>
        </w:rPr>
      </w:pPr>
      <w:r w:rsidRPr="003A61B1">
        <w:rPr>
          <w:rFonts w:ascii="Arial" w:hAnsi="Arial" w:cs="Arial"/>
          <w:b/>
          <w:color w:val="244061" w:themeColor="accent1" w:themeShade="80"/>
          <w:szCs w:val="24"/>
        </w:rPr>
        <w:t>Councillors</w:t>
      </w:r>
      <w:r w:rsidRPr="00362915">
        <w:rPr>
          <w:rFonts w:ascii="Arial" w:hAnsi="Arial" w:cs="Arial"/>
          <w:szCs w:val="24"/>
        </w:rPr>
        <w:tab/>
      </w:r>
      <w:r w:rsidRPr="0009305A">
        <w:rPr>
          <w:rFonts w:ascii="Arial" w:hAnsi="Arial" w:cs="Arial"/>
          <w:szCs w:val="24"/>
        </w:rPr>
        <w:t>Mayor F E M Argyle</w:t>
      </w:r>
      <w:r>
        <w:rPr>
          <w:rFonts w:ascii="Arial" w:hAnsi="Arial" w:cs="Arial"/>
          <w:szCs w:val="24"/>
        </w:rPr>
        <w:t xml:space="preserve"> </w:t>
      </w:r>
      <w:r w:rsidRPr="00362915">
        <w:rPr>
          <w:rFonts w:ascii="Arial" w:hAnsi="Arial" w:cs="Arial"/>
          <w:szCs w:val="24"/>
        </w:rPr>
        <w:t>(Presiding Member)</w:t>
      </w:r>
    </w:p>
    <w:p w14:paraId="03A05693" w14:textId="46C2391A" w:rsidR="00793EDE" w:rsidRPr="00362915"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BD6FF6">
        <w:rPr>
          <w:rFonts w:ascii="Arial" w:hAnsi="Arial" w:cs="Arial"/>
          <w:szCs w:val="24"/>
        </w:rPr>
        <w:t>Councillor B Brackenridge</w:t>
      </w:r>
      <w:r w:rsidR="00FC565B">
        <w:rPr>
          <w:rFonts w:ascii="Arial" w:hAnsi="Arial" w:cs="Arial"/>
          <w:szCs w:val="24"/>
        </w:rPr>
        <w:t xml:space="preserve"> </w:t>
      </w:r>
      <w:r w:rsidR="00FC565B" w:rsidRPr="00FC565B">
        <w:rPr>
          <w:rFonts w:ascii="Arial" w:hAnsi="Arial" w:cs="Arial"/>
          <w:sz w:val="20"/>
        </w:rPr>
        <w:t>(online)</w:t>
      </w:r>
      <w:r w:rsidRPr="00BD6FF6">
        <w:rPr>
          <w:rFonts w:ascii="Arial" w:hAnsi="Arial" w:cs="Arial"/>
          <w:szCs w:val="24"/>
        </w:rPr>
        <w:tab/>
      </w:r>
      <w:proofErr w:type="spellStart"/>
      <w:r w:rsidRPr="00BD6FF6">
        <w:rPr>
          <w:rFonts w:ascii="Arial" w:hAnsi="Arial" w:cs="Arial"/>
          <w:szCs w:val="24"/>
        </w:rPr>
        <w:t>Melvista</w:t>
      </w:r>
      <w:proofErr w:type="spellEnd"/>
      <w:r w:rsidRPr="00BD6FF6">
        <w:rPr>
          <w:rFonts w:ascii="Arial" w:hAnsi="Arial" w:cs="Arial"/>
          <w:szCs w:val="24"/>
        </w:rPr>
        <w:t xml:space="preserve"> Ward</w:t>
      </w:r>
    </w:p>
    <w:p w14:paraId="3925E998" w14:textId="77777777" w:rsidR="00793EDE"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Councillor R A Coghlan</w:t>
      </w:r>
      <w:r>
        <w:rPr>
          <w:rFonts w:ascii="Arial" w:hAnsi="Arial" w:cs="Arial"/>
          <w:szCs w:val="24"/>
        </w:rPr>
        <w:t xml:space="preserve"> </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7E7F3BCA" w14:textId="77777777" w:rsidR="00793EDE"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362915">
        <w:rPr>
          <w:rFonts w:ascii="Arial" w:hAnsi="Arial" w:cs="Arial"/>
          <w:szCs w:val="24"/>
        </w:rPr>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7225B0D6" w14:textId="77777777" w:rsidR="00793EDE"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09305A">
        <w:rPr>
          <w:rFonts w:ascii="Arial" w:hAnsi="Arial" w:cs="Arial"/>
          <w:szCs w:val="24"/>
        </w:rPr>
        <w:t>Councillor H Amiry</w:t>
      </w:r>
      <w:r w:rsidRPr="0009305A">
        <w:rPr>
          <w:rFonts w:ascii="Arial" w:hAnsi="Arial" w:cs="Arial"/>
          <w:szCs w:val="24"/>
        </w:rPr>
        <w:tab/>
        <w:t>Coastal Districts Ward</w:t>
      </w:r>
    </w:p>
    <w:p w14:paraId="2AFDF6B5" w14:textId="77777777" w:rsidR="00793EDE"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t xml:space="preserve">Councillor </w:t>
      </w:r>
      <w:r w:rsidRPr="00362915">
        <w:rPr>
          <w:rFonts w:ascii="Arial" w:hAnsi="Arial" w:cs="Arial"/>
          <w:szCs w:val="24"/>
        </w:rPr>
        <w:t>L J McManus</w:t>
      </w:r>
      <w:r>
        <w:rPr>
          <w:rFonts w:ascii="Arial" w:hAnsi="Arial" w:cs="Arial"/>
          <w:szCs w:val="24"/>
        </w:rPr>
        <w:tab/>
        <w:t>Coastal Districts Ward</w:t>
      </w:r>
    </w:p>
    <w:p w14:paraId="6BEE460F" w14:textId="77777777" w:rsidR="00793EDE"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Coastal Districts Ward</w:t>
      </w:r>
    </w:p>
    <w:p w14:paraId="2F029227" w14:textId="77777777" w:rsidR="00793EDE" w:rsidRPr="00362915"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362915">
        <w:rPr>
          <w:rFonts w:ascii="Arial" w:hAnsi="Arial" w:cs="Arial"/>
          <w:szCs w:val="24"/>
        </w:rPr>
        <w:t>Councillor F J O Bennett</w:t>
      </w:r>
      <w:r w:rsidRPr="00362915">
        <w:rPr>
          <w:rFonts w:ascii="Arial" w:hAnsi="Arial" w:cs="Arial"/>
          <w:szCs w:val="24"/>
        </w:rPr>
        <w:tab/>
        <w:t>Dalkeith Ward</w:t>
      </w:r>
    </w:p>
    <w:p w14:paraId="10ADC0CE"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13231D73" w14:textId="394285EC" w:rsidR="00793EDE"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Councillor B G Hodsdon</w:t>
      </w:r>
      <w:r>
        <w:rPr>
          <w:rFonts w:ascii="Arial" w:hAnsi="Arial" w:cs="Arial"/>
          <w:szCs w:val="24"/>
        </w:rPr>
        <w:t xml:space="preserve"> </w:t>
      </w:r>
      <w:r w:rsidRPr="00555864">
        <w:rPr>
          <w:rFonts w:ascii="Arial" w:hAnsi="Arial" w:cs="Arial"/>
          <w:sz w:val="20"/>
        </w:rPr>
        <w:t>(online)</w:t>
      </w:r>
      <w:r w:rsidRPr="00362915">
        <w:rPr>
          <w:rFonts w:ascii="Arial" w:hAnsi="Arial" w:cs="Arial"/>
          <w:szCs w:val="24"/>
        </w:rPr>
        <w:tab/>
        <w:t>Hollywood Ward</w:t>
      </w:r>
    </w:p>
    <w:p w14:paraId="452D84B1" w14:textId="77777777" w:rsidR="00793EDE" w:rsidRPr="00362915" w:rsidRDefault="00793EDE" w:rsidP="00BC6DDB">
      <w:pPr>
        <w:tabs>
          <w:tab w:val="left" w:pos="1418"/>
          <w:tab w:val="right" w:pos="9214"/>
        </w:tabs>
        <w:ind w:left="-284" w:right="187"/>
        <w:jc w:val="both"/>
        <w:rPr>
          <w:rFonts w:ascii="Arial" w:hAnsi="Arial" w:cs="Arial"/>
          <w:szCs w:val="24"/>
        </w:rPr>
      </w:pPr>
      <w:r>
        <w:rPr>
          <w:rFonts w:ascii="Arial" w:hAnsi="Arial" w:cs="Arial"/>
          <w:szCs w:val="24"/>
        </w:rPr>
        <w:tab/>
      </w:r>
      <w:r w:rsidRPr="00364EFC">
        <w:rPr>
          <w:rFonts w:ascii="Arial" w:hAnsi="Arial" w:cs="Arial"/>
          <w:szCs w:val="24"/>
        </w:rPr>
        <w:t>Councillor O Combes</w:t>
      </w:r>
      <w:r w:rsidRPr="00364EFC">
        <w:rPr>
          <w:rFonts w:ascii="Arial" w:hAnsi="Arial" w:cs="Arial"/>
          <w:szCs w:val="24"/>
        </w:rPr>
        <w:tab/>
        <w:t>Hollywood Ward</w:t>
      </w:r>
    </w:p>
    <w:p w14:paraId="7E4851D0" w14:textId="77777777" w:rsidR="00793EDE" w:rsidRPr="00362915" w:rsidRDefault="00793EDE" w:rsidP="00BC6DDB">
      <w:pPr>
        <w:tabs>
          <w:tab w:val="left" w:pos="1418"/>
          <w:tab w:val="left" w:pos="4967"/>
          <w:tab w:val="right" w:pos="9214"/>
        </w:tabs>
        <w:ind w:left="-284" w:right="187"/>
        <w:jc w:val="both"/>
        <w:rPr>
          <w:rFonts w:ascii="Arial" w:hAnsi="Arial" w:cs="Arial"/>
          <w:szCs w:val="24"/>
        </w:rPr>
      </w:pPr>
      <w:r w:rsidRPr="00362915">
        <w:rPr>
          <w:rFonts w:ascii="Arial" w:hAnsi="Arial" w:cs="Arial"/>
          <w:szCs w:val="24"/>
        </w:rPr>
        <w:tab/>
      </w:r>
      <w:r>
        <w:rPr>
          <w:rFonts w:ascii="Arial" w:hAnsi="Arial" w:cs="Arial"/>
          <w:szCs w:val="24"/>
        </w:rPr>
        <w:t>Vacant</w:t>
      </w:r>
      <w:r w:rsidRPr="00362915">
        <w:rPr>
          <w:rFonts w:ascii="Arial" w:hAnsi="Arial" w:cs="Arial"/>
          <w:szCs w:val="24"/>
        </w:rPr>
        <w:tab/>
      </w:r>
      <w:r>
        <w:rPr>
          <w:rFonts w:ascii="Arial" w:hAnsi="Arial" w:cs="Arial"/>
          <w:szCs w:val="24"/>
        </w:rPr>
        <w:tab/>
      </w:r>
      <w:r w:rsidRPr="00362915">
        <w:rPr>
          <w:rFonts w:ascii="Arial" w:hAnsi="Arial" w:cs="Arial"/>
          <w:szCs w:val="24"/>
        </w:rPr>
        <w:t>Hollywood Ward</w:t>
      </w:r>
    </w:p>
    <w:p w14:paraId="37779EC3"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r>
    </w:p>
    <w:p w14:paraId="03125E9C" w14:textId="77777777" w:rsidR="00793EDE" w:rsidRPr="00362915" w:rsidRDefault="00793EDE" w:rsidP="00BC6DDB">
      <w:pPr>
        <w:tabs>
          <w:tab w:val="left" w:pos="1418"/>
          <w:tab w:val="right" w:pos="9214"/>
        </w:tabs>
        <w:ind w:left="-284" w:right="187"/>
        <w:jc w:val="both"/>
        <w:rPr>
          <w:rFonts w:ascii="Arial" w:hAnsi="Arial" w:cs="Arial"/>
          <w:szCs w:val="24"/>
        </w:rPr>
      </w:pPr>
      <w:r w:rsidRPr="003A61B1">
        <w:rPr>
          <w:rFonts w:ascii="Arial" w:hAnsi="Arial" w:cs="Arial"/>
          <w:b/>
          <w:color w:val="244061" w:themeColor="accent1" w:themeShade="80"/>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72C429E3"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 xml:space="preserve">Mr </w:t>
      </w:r>
      <w:r>
        <w:rPr>
          <w:rFonts w:ascii="Arial" w:hAnsi="Arial" w:cs="Arial"/>
          <w:szCs w:val="24"/>
        </w:rPr>
        <w:t>M R Cole</w:t>
      </w:r>
      <w:r w:rsidRPr="00362915">
        <w:rPr>
          <w:rFonts w:ascii="Arial" w:hAnsi="Arial" w:cs="Arial"/>
          <w:szCs w:val="24"/>
        </w:rPr>
        <w:tab/>
        <w:t xml:space="preserve">Director Corporate </w:t>
      </w:r>
      <w:r>
        <w:rPr>
          <w:rFonts w:ascii="Arial" w:hAnsi="Arial" w:cs="Arial"/>
          <w:szCs w:val="24"/>
        </w:rPr>
        <w:t>Services</w:t>
      </w:r>
    </w:p>
    <w:p w14:paraId="6A87D18A"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777E9770"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 xml:space="preserve">Mr A </w:t>
      </w:r>
      <w:r>
        <w:rPr>
          <w:rFonts w:ascii="Arial" w:hAnsi="Arial" w:cs="Arial"/>
          <w:szCs w:val="24"/>
        </w:rPr>
        <w:t xml:space="preserve">D </w:t>
      </w:r>
      <w:r w:rsidRPr="00362915">
        <w:rPr>
          <w:rFonts w:ascii="Arial" w:hAnsi="Arial" w:cs="Arial"/>
          <w:szCs w:val="24"/>
        </w:rPr>
        <w:t>Melville</w:t>
      </w:r>
      <w:r w:rsidRPr="00362915">
        <w:rPr>
          <w:rFonts w:ascii="Arial" w:hAnsi="Arial" w:cs="Arial"/>
          <w:szCs w:val="24"/>
        </w:rPr>
        <w:tab/>
        <w:t xml:space="preserve">Acting </w:t>
      </w:r>
      <w:r>
        <w:rPr>
          <w:rFonts w:ascii="Arial" w:hAnsi="Arial" w:cs="Arial"/>
          <w:szCs w:val="24"/>
        </w:rPr>
        <w:t>Director Technical Services</w:t>
      </w:r>
    </w:p>
    <w:p w14:paraId="4E848AA3" w14:textId="77777777" w:rsidR="00793EDE" w:rsidRPr="00362915" w:rsidRDefault="00793EDE" w:rsidP="00BC6DDB">
      <w:pPr>
        <w:tabs>
          <w:tab w:val="left" w:pos="1418"/>
          <w:tab w:val="right" w:pos="9214"/>
        </w:tabs>
        <w:ind w:left="-284" w:right="187"/>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4DC77F3B" w14:textId="77777777" w:rsidR="00793EDE" w:rsidRPr="00362915" w:rsidRDefault="00793EDE" w:rsidP="00BC6DDB">
      <w:pPr>
        <w:tabs>
          <w:tab w:val="left" w:pos="1418"/>
        </w:tabs>
        <w:ind w:left="-284" w:right="187"/>
        <w:jc w:val="both"/>
        <w:rPr>
          <w:rFonts w:ascii="Arial" w:hAnsi="Arial" w:cs="Arial"/>
          <w:szCs w:val="24"/>
        </w:rPr>
      </w:pPr>
    </w:p>
    <w:p w14:paraId="7968E979" w14:textId="1A43C1AD" w:rsidR="00793EDE" w:rsidRPr="00362915" w:rsidRDefault="00793EDE" w:rsidP="00BC6DDB">
      <w:pPr>
        <w:tabs>
          <w:tab w:val="left" w:pos="1418"/>
        </w:tabs>
        <w:ind w:left="-284" w:right="187"/>
        <w:jc w:val="both"/>
        <w:rPr>
          <w:rFonts w:ascii="Arial" w:hAnsi="Arial" w:cs="Arial"/>
          <w:szCs w:val="24"/>
        </w:rPr>
      </w:pPr>
      <w:r w:rsidRPr="003A61B1">
        <w:rPr>
          <w:rFonts w:ascii="Arial" w:hAnsi="Arial" w:cs="Arial"/>
          <w:b/>
          <w:color w:val="244061" w:themeColor="accent1" w:themeShade="80"/>
          <w:szCs w:val="24"/>
        </w:rPr>
        <w:t>Public</w:t>
      </w:r>
      <w:r w:rsidRPr="00362915">
        <w:rPr>
          <w:rFonts w:ascii="Arial" w:hAnsi="Arial" w:cs="Arial"/>
          <w:szCs w:val="24"/>
        </w:rPr>
        <w:tab/>
        <w:t xml:space="preserve">There were </w:t>
      </w:r>
      <w:r w:rsidR="00742F4A">
        <w:rPr>
          <w:rFonts w:ascii="Arial" w:hAnsi="Arial" w:cs="Arial"/>
          <w:szCs w:val="24"/>
        </w:rPr>
        <w:t>21</w:t>
      </w:r>
      <w:r w:rsidRPr="00362915">
        <w:rPr>
          <w:rFonts w:ascii="Arial" w:hAnsi="Arial" w:cs="Arial"/>
          <w:szCs w:val="24"/>
        </w:rPr>
        <w:t xml:space="preserve"> members of the public present and </w:t>
      </w:r>
      <w:r w:rsidR="009D76B4">
        <w:rPr>
          <w:rFonts w:ascii="Arial" w:hAnsi="Arial" w:cs="Arial"/>
          <w:szCs w:val="24"/>
        </w:rPr>
        <w:t>1</w:t>
      </w:r>
      <w:r>
        <w:rPr>
          <w:rFonts w:ascii="Arial" w:hAnsi="Arial" w:cs="Arial"/>
          <w:szCs w:val="24"/>
        </w:rPr>
        <w:t xml:space="preserve"> </w:t>
      </w:r>
      <w:r w:rsidRPr="00362915">
        <w:rPr>
          <w:rFonts w:ascii="Arial" w:hAnsi="Arial" w:cs="Arial"/>
          <w:szCs w:val="24"/>
        </w:rPr>
        <w:t>online.</w:t>
      </w:r>
    </w:p>
    <w:p w14:paraId="48D1CE81" w14:textId="77777777" w:rsidR="00793EDE" w:rsidRPr="00362915" w:rsidRDefault="00793EDE" w:rsidP="00BC6DDB">
      <w:pPr>
        <w:tabs>
          <w:tab w:val="left" w:pos="1418"/>
          <w:tab w:val="left" w:pos="1985"/>
          <w:tab w:val="right" w:pos="8335"/>
        </w:tabs>
        <w:ind w:left="-284" w:right="187"/>
        <w:jc w:val="both"/>
        <w:rPr>
          <w:rFonts w:ascii="Arial" w:hAnsi="Arial" w:cs="Arial"/>
          <w:szCs w:val="24"/>
        </w:rPr>
      </w:pPr>
    </w:p>
    <w:p w14:paraId="33EBF4F8" w14:textId="77777777" w:rsidR="00793EDE" w:rsidRPr="00362915" w:rsidRDefault="00793EDE" w:rsidP="00BC6DDB">
      <w:pPr>
        <w:tabs>
          <w:tab w:val="left" w:pos="1418"/>
        </w:tabs>
        <w:ind w:left="-284" w:right="187"/>
        <w:jc w:val="both"/>
        <w:rPr>
          <w:rFonts w:ascii="Arial" w:hAnsi="Arial" w:cs="Arial"/>
          <w:szCs w:val="24"/>
        </w:rPr>
      </w:pPr>
      <w:r w:rsidRPr="003A61B1">
        <w:rPr>
          <w:rFonts w:ascii="Arial" w:hAnsi="Arial" w:cs="Arial"/>
          <w:b/>
          <w:color w:val="244061" w:themeColor="accent1" w:themeShade="80"/>
          <w:szCs w:val="24"/>
        </w:rPr>
        <w:t>Press</w:t>
      </w:r>
      <w:r w:rsidRPr="00362915">
        <w:rPr>
          <w:rFonts w:ascii="Arial" w:hAnsi="Arial" w:cs="Arial"/>
          <w:szCs w:val="24"/>
        </w:rPr>
        <w:tab/>
      </w:r>
      <w:r>
        <w:rPr>
          <w:rFonts w:ascii="Arial" w:hAnsi="Arial" w:cs="Arial"/>
          <w:szCs w:val="24"/>
        </w:rPr>
        <w:t>Nil.</w:t>
      </w:r>
    </w:p>
    <w:p w14:paraId="7E219A38" w14:textId="77777777" w:rsidR="00793EDE" w:rsidRPr="00362915" w:rsidRDefault="00793EDE" w:rsidP="00BC6DDB">
      <w:pPr>
        <w:tabs>
          <w:tab w:val="left" w:pos="1985"/>
        </w:tabs>
        <w:ind w:left="1985" w:right="187" w:hanging="1985"/>
        <w:jc w:val="both"/>
        <w:rPr>
          <w:rFonts w:ascii="Arial" w:hAnsi="Arial" w:cs="Arial"/>
          <w:szCs w:val="24"/>
        </w:rPr>
      </w:pPr>
    </w:p>
    <w:p w14:paraId="6A264529" w14:textId="77777777" w:rsidR="00793EDE" w:rsidRDefault="00793EDE" w:rsidP="00BC6DD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szCs w:val="24"/>
        </w:rPr>
      </w:pPr>
      <w:r w:rsidRPr="003A61B1">
        <w:rPr>
          <w:rFonts w:ascii="Arial" w:hAnsi="Arial" w:cs="Arial"/>
          <w:b/>
          <w:color w:val="244061" w:themeColor="accent1" w:themeShade="80"/>
        </w:rPr>
        <w:t>Leave of Absence</w:t>
      </w:r>
      <w:r>
        <w:rPr>
          <w:rFonts w:ascii="Arial" w:hAnsi="Arial" w:cs="Arial"/>
        </w:rPr>
        <w:t xml:space="preserve"> </w:t>
      </w:r>
      <w:r>
        <w:rPr>
          <w:rFonts w:ascii="Arial" w:hAnsi="Arial" w:cs="Arial"/>
        </w:rPr>
        <w:tab/>
      </w:r>
      <w:r>
        <w:rPr>
          <w:rFonts w:ascii="Arial" w:hAnsi="Arial" w:cs="Arial"/>
        </w:rPr>
        <w:tab/>
      </w:r>
      <w:r w:rsidRPr="0009305A">
        <w:rPr>
          <w:rFonts w:ascii="Arial" w:hAnsi="Arial" w:cs="Arial"/>
          <w:szCs w:val="24"/>
        </w:rPr>
        <w:tab/>
      </w:r>
      <w:r>
        <w:rPr>
          <w:rFonts w:ascii="Arial" w:hAnsi="Arial" w:cs="Arial"/>
          <w:szCs w:val="24"/>
        </w:rPr>
        <w:t>Nil.</w:t>
      </w:r>
    </w:p>
    <w:p w14:paraId="5938289C" w14:textId="77777777" w:rsidR="00793EDE" w:rsidRDefault="00793EDE" w:rsidP="00BC6DD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rPr>
      </w:pPr>
      <w:r w:rsidRPr="003A61B1">
        <w:rPr>
          <w:rFonts w:ascii="Arial" w:hAnsi="Arial" w:cs="Arial"/>
          <w:b/>
          <w:bCs/>
          <w:color w:val="244061" w:themeColor="accent1" w:themeShade="80"/>
        </w:rPr>
        <w:t>(Previously Approved)</w:t>
      </w:r>
      <w:r w:rsidRPr="003A61B1">
        <w:rPr>
          <w:rFonts w:ascii="Arial" w:hAnsi="Arial" w:cs="Arial"/>
          <w:color w:val="244061" w:themeColor="accent1" w:themeShade="80"/>
        </w:rPr>
        <w:tab/>
      </w:r>
    </w:p>
    <w:p w14:paraId="5A7AC608" w14:textId="77777777" w:rsidR="00793EDE" w:rsidRDefault="00793EDE" w:rsidP="00BC6DD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p>
    <w:p w14:paraId="330C072F" w14:textId="6F114E86" w:rsidR="00793EDE" w:rsidRPr="00046B3A" w:rsidRDefault="00793EDE" w:rsidP="00BC6DD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3A61B1">
        <w:rPr>
          <w:rFonts w:ascii="Arial" w:hAnsi="Arial" w:cs="Arial"/>
          <w:b/>
          <w:color w:val="244061" w:themeColor="accent1" w:themeShade="80"/>
        </w:rPr>
        <w:t>Apologies</w:t>
      </w:r>
      <w:r w:rsidRPr="00046B3A">
        <w:rPr>
          <w:rFonts w:ascii="Arial" w:hAnsi="Arial" w:cs="Arial"/>
        </w:rPr>
        <w:tab/>
      </w:r>
      <w:r w:rsidRPr="00046B3A">
        <w:rPr>
          <w:rFonts w:ascii="Arial" w:hAnsi="Arial" w:cs="Arial"/>
        </w:rPr>
        <w:tab/>
      </w:r>
      <w:r>
        <w:rPr>
          <w:rFonts w:ascii="Arial" w:hAnsi="Arial" w:cs="Arial"/>
        </w:rPr>
        <w:tab/>
      </w:r>
      <w:r>
        <w:rPr>
          <w:rFonts w:ascii="Arial" w:hAnsi="Arial" w:cs="Arial"/>
        </w:rPr>
        <w:tab/>
      </w:r>
      <w:r w:rsidR="009D76B4" w:rsidRPr="00362915">
        <w:rPr>
          <w:rFonts w:ascii="Arial" w:hAnsi="Arial" w:cs="Arial"/>
          <w:szCs w:val="24"/>
        </w:rPr>
        <w:t>Councillor N R Youngman</w:t>
      </w:r>
      <w:r w:rsidR="009D76B4" w:rsidRPr="00362915">
        <w:rPr>
          <w:rFonts w:ascii="Arial" w:hAnsi="Arial" w:cs="Arial"/>
          <w:szCs w:val="24"/>
        </w:rPr>
        <w:tab/>
        <w:t>Dalkeith Ward</w:t>
      </w:r>
    </w:p>
    <w:p w14:paraId="49C7649D" w14:textId="600AB424" w:rsidR="00180419" w:rsidRPr="00046B3A" w:rsidRDefault="00180419" w:rsidP="00BC6DDB">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p>
    <w:p w14:paraId="49C7649E" w14:textId="7019607F" w:rsidR="00180419" w:rsidRDefault="00180419" w:rsidP="00BC6DDB">
      <w:pPr>
        <w:tabs>
          <w:tab w:val="left" w:pos="720"/>
          <w:tab w:val="left" w:pos="1440"/>
          <w:tab w:val="left" w:pos="1985"/>
          <w:tab w:val="left" w:pos="2410"/>
          <w:tab w:val="left" w:pos="2977"/>
          <w:tab w:val="right" w:pos="8335"/>
          <w:tab w:val="right" w:pos="8505"/>
        </w:tabs>
        <w:ind w:left="-567" w:right="187"/>
        <w:jc w:val="both"/>
        <w:rPr>
          <w:rFonts w:ascii="Arial" w:hAnsi="Arial" w:cs="Arial"/>
          <w:i/>
        </w:rPr>
      </w:pPr>
    </w:p>
    <w:p w14:paraId="49C764A6" w14:textId="77777777" w:rsidR="00D05D60" w:rsidRPr="00046B3A" w:rsidRDefault="00D05D60"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A7" w14:textId="77777777" w:rsidR="00683A50" w:rsidRPr="00046B3A"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6" w:name="_Toc108046498"/>
      <w:bookmarkStart w:id="7" w:name="_Toc108106983"/>
      <w:bookmarkStart w:id="8" w:name="_Toc110526358"/>
      <w:r w:rsidRPr="00164E62">
        <w:rPr>
          <w:rFonts w:ascii="Arial" w:hAnsi="Arial" w:cs="Arial"/>
          <w:caps w:val="0"/>
          <w:color w:val="17365D" w:themeColor="text2" w:themeShade="BF"/>
          <w:szCs w:val="28"/>
          <w:u w:val="none"/>
        </w:rPr>
        <w:t>Public Question Time</w:t>
      </w:r>
      <w:bookmarkEnd w:id="6"/>
      <w:bookmarkEnd w:id="7"/>
      <w:bookmarkEnd w:id="8"/>
    </w:p>
    <w:p w14:paraId="49C764A8" w14:textId="0AF6E939" w:rsidR="00683A50" w:rsidRPr="00046B3A" w:rsidRDefault="00683A50" w:rsidP="00BC6DDB">
      <w:pPr>
        <w:tabs>
          <w:tab w:val="left" w:pos="1440"/>
          <w:tab w:val="left" w:pos="2410"/>
          <w:tab w:val="left" w:pos="2977"/>
          <w:tab w:val="right" w:pos="8505"/>
        </w:tabs>
        <w:ind w:left="-1134" w:right="187"/>
        <w:jc w:val="both"/>
        <w:rPr>
          <w:rFonts w:ascii="Arial" w:hAnsi="Arial" w:cs="Arial"/>
          <w:szCs w:val="24"/>
        </w:rPr>
      </w:pPr>
    </w:p>
    <w:p w14:paraId="3D5DED4C" w14:textId="717606D6" w:rsidR="00C531A6" w:rsidRPr="00046B3A" w:rsidRDefault="00C531A6" w:rsidP="00BC6DDB">
      <w:pPr>
        <w:ind w:left="-284" w:right="187"/>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BC6DDB">
      <w:pPr>
        <w:ind w:left="-709" w:right="187"/>
        <w:jc w:val="both"/>
        <w:rPr>
          <w:rFonts w:ascii="Arial" w:hAnsi="Arial" w:cs="Arial"/>
          <w:szCs w:val="24"/>
        </w:rPr>
      </w:pPr>
    </w:p>
    <w:p w14:paraId="773BA6A7" w14:textId="77777777" w:rsidR="00452F7E" w:rsidRPr="00046B3A" w:rsidRDefault="00452F7E" w:rsidP="00BC6DDB">
      <w:pPr>
        <w:ind w:left="-709" w:right="187"/>
        <w:jc w:val="both"/>
        <w:rPr>
          <w:rFonts w:ascii="Arial" w:hAnsi="Arial" w:cs="Arial"/>
          <w:szCs w:val="24"/>
        </w:rPr>
      </w:pPr>
    </w:p>
    <w:p w14:paraId="326988A6" w14:textId="77777777" w:rsidR="00885EF5" w:rsidRDefault="00885EF5" w:rsidP="00BC6DDB">
      <w:pPr>
        <w:ind w:right="187"/>
        <w:rPr>
          <w:rFonts w:ascii="Arial" w:hAnsi="Arial" w:cs="Arial"/>
          <w:b/>
          <w:color w:val="17365D" w:themeColor="text2" w:themeShade="BF"/>
          <w:kern w:val="28"/>
          <w:sz w:val="28"/>
          <w:szCs w:val="28"/>
        </w:rPr>
      </w:pPr>
      <w:bookmarkStart w:id="9" w:name="_Toc108046499"/>
      <w:bookmarkStart w:id="10" w:name="_Toc108106984"/>
      <w:bookmarkStart w:id="11" w:name="_Toc110526359"/>
      <w:r>
        <w:rPr>
          <w:rFonts w:ascii="Arial" w:hAnsi="Arial" w:cs="Arial"/>
          <w:caps/>
          <w:color w:val="17365D" w:themeColor="text2" w:themeShade="BF"/>
          <w:szCs w:val="28"/>
        </w:rPr>
        <w:br w:type="page"/>
      </w:r>
    </w:p>
    <w:p w14:paraId="49C764AE" w14:textId="1FB9B536" w:rsidR="00683A50" w:rsidRPr="00164E62" w:rsidRDefault="00960418"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Deputations</w:t>
      </w:r>
      <w:bookmarkEnd w:id="9"/>
      <w:bookmarkEnd w:id="10"/>
      <w:bookmarkEnd w:id="11"/>
    </w:p>
    <w:p w14:paraId="49C764AF" w14:textId="77777777" w:rsidR="00683A50" w:rsidRPr="00046B3A" w:rsidRDefault="00683A50" w:rsidP="00BC6DDB">
      <w:pPr>
        <w:tabs>
          <w:tab w:val="left" w:pos="720"/>
          <w:tab w:val="left" w:pos="1440"/>
          <w:tab w:val="left" w:pos="2410"/>
          <w:tab w:val="left" w:pos="2977"/>
          <w:tab w:val="right" w:pos="8505"/>
        </w:tabs>
        <w:ind w:left="-1134" w:right="187"/>
        <w:jc w:val="both"/>
        <w:rPr>
          <w:rFonts w:ascii="Arial" w:hAnsi="Arial" w:cs="Arial"/>
          <w:szCs w:val="24"/>
        </w:rPr>
      </w:pPr>
    </w:p>
    <w:p w14:paraId="49C764B0" w14:textId="5D817043" w:rsidR="00355804" w:rsidRDefault="00960418" w:rsidP="00BC6DDB">
      <w:pPr>
        <w:ind w:left="-284" w:right="187"/>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w:t>
      </w:r>
      <w:r w:rsidR="00016E0D">
        <w:rPr>
          <w:rFonts w:ascii="Arial" w:hAnsi="Arial" w:cs="Arial"/>
        </w:rPr>
        <w:t>d</w:t>
      </w:r>
      <w:r w:rsidR="00355804" w:rsidRPr="00046B3A">
        <w:rPr>
          <w:rFonts w:ascii="Arial" w:hAnsi="Arial" w:cs="Arial"/>
        </w:rPr>
        <w:t xml:space="preserve"> completed Public Address </w:t>
      </w:r>
      <w:r w:rsidR="00452F7E" w:rsidRPr="00046B3A">
        <w:rPr>
          <w:rFonts w:ascii="Arial" w:hAnsi="Arial" w:cs="Arial"/>
        </w:rPr>
        <w:t xml:space="preserve">Registration </w:t>
      </w:r>
      <w:r w:rsidR="00355804" w:rsidRPr="00046B3A">
        <w:rPr>
          <w:rFonts w:ascii="Arial" w:hAnsi="Arial" w:cs="Arial"/>
        </w:rPr>
        <w:t>Forms</w:t>
      </w:r>
      <w:r w:rsidR="00F91889">
        <w:rPr>
          <w:rFonts w:ascii="Arial" w:hAnsi="Arial" w:cs="Arial"/>
        </w:rPr>
        <w:t xml:space="preserve"> will be made at this point.</w:t>
      </w:r>
    </w:p>
    <w:p w14:paraId="7FAF691F" w14:textId="69A0CD41" w:rsidR="00373E83" w:rsidRDefault="00373E83" w:rsidP="00BC6DDB">
      <w:pPr>
        <w:ind w:left="-284" w:right="187"/>
        <w:jc w:val="both"/>
        <w:rPr>
          <w:rFonts w:ascii="Arial" w:hAnsi="Arial" w:cs="Arial"/>
        </w:rPr>
      </w:pPr>
    </w:p>
    <w:p w14:paraId="5EB6308F" w14:textId="4E2DC801" w:rsidR="00373E83" w:rsidRDefault="00373E83" w:rsidP="00BC6DDB">
      <w:pPr>
        <w:ind w:left="-284" w:right="187"/>
        <w:jc w:val="both"/>
        <w:rPr>
          <w:rFonts w:ascii="Arial" w:hAnsi="Arial" w:cs="Arial"/>
        </w:rPr>
      </w:pPr>
      <w:r>
        <w:rPr>
          <w:rFonts w:ascii="Arial" w:hAnsi="Arial" w:cs="Arial"/>
        </w:rPr>
        <w:t>M</w:t>
      </w:r>
      <w:r w:rsidR="00035937">
        <w:rPr>
          <w:rFonts w:ascii="Arial" w:hAnsi="Arial" w:cs="Arial"/>
        </w:rPr>
        <w:t xml:space="preserve">r </w:t>
      </w:r>
      <w:r w:rsidR="00B11745">
        <w:rPr>
          <w:rFonts w:ascii="Arial" w:hAnsi="Arial" w:cs="Arial"/>
        </w:rPr>
        <w:t xml:space="preserve">Ralph </w:t>
      </w:r>
      <w:r w:rsidR="008B00B7">
        <w:rPr>
          <w:rFonts w:ascii="Arial" w:hAnsi="Arial" w:cs="Arial"/>
        </w:rPr>
        <w:t xml:space="preserve">Bergmann, spoke in </w:t>
      </w:r>
      <w:r w:rsidR="00D921E6">
        <w:rPr>
          <w:rFonts w:ascii="Arial" w:hAnsi="Arial" w:cs="Arial"/>
        </w:rPr>
        <w:t xml:space="preserve">opposition to the recommendation for item 16.1 - </w:t>
      </w:r>
      <w:r w:rsidR="00D921E6" w:rsidRPr="00D921E6">
        <w:rPr>
          <w:rFonts w:ascii="Arial" w:hAnsi="Arial" w:cs="Arial"/>
        </w:rPr>
        <w:t>PD45.08.22 Consideration of Development Application – Partial change of use to “Small bar” and additions to an existing commercial tenancy (patio) – 161 Broadway, Nedlands</w:t>
      </w:r>
      <w:r w:rsidR="00D921E6">
        <w:rPr>
          <w:rFonts w:ascii="Arial" w:hAnsi="Arial" w:cs="Arial"/>
        </w:rPr>
        <w:t>.</w:t>
      </w:r>
    </w:p>
    <w:p w14:paraId="7598EAA6" w14:textId="77777777" w:rsidR="00EA3C47" w:rsidRDefault="00EA3C47" w:rsidP="00BC6DDB">
      <w:pPr>
        <w:ind w:left="-284" w:right="187"/>
        <w:jc w:val="both"/>
        <w:rPr>
          <w:rFonts w:ascii="Arial" w:hAnsi="Arial" w:cs="Arial"/>
        </w:rPr>
      </w:pPr>
    </w:p>
    <w:p w14:paraId="54699A19" w14:textId="3075E7FA" w:rsidR="00EB6343" w:rsidRDefault="00C92367" w:rsidP="00BC6DDB">
      <w:pPr>
        <w:ind w:left="-284" w:right="187"/>
        <w:jc w:val="both"/>
        <w:rPr>
          <w:rFonts w:ascii="Arial" w:hAnsi="Arial" w:cs="Arial"/>
        </w:rPr>
      </w:pPr>
      <w:r>
        <w:rPr>
          <w:rFonts w:ascii="Arial" w:hAnsi="Arial" w:cs="Arial"/>
        </w:rPr>
        <w:t xml:space="preserve">Ms Clare McLean </w:t>
      </w:r>
      <w:r w:rsidR="00EB6343">
        <w:rPr>
          <w:rFonts w:ascii="Arial" w:hAnsi="Arial" w:cs="Arial"/>
        </w:rPr>
        <w:t xml:space="preserve">spoke in opposition to the recommendation for item 16.1 - </w:t>
      </w:r>
      <w:r w:rsidR="00EB6343" w:rsidRPr="00D921E6">
        <w:rPr>
          <w:rFonts w:ascii="Arial" w:hAnsi="Arial" w:cs="Arial"/>
        </w:rPr>
        <w:t>PD45.08.22 Consideration of Development Application – Partial change of use to “Small bar” and additions to an existing commercial tenancy (patio) – 161 Broadway, Nedlands</w:t>
      </w:r>
      <w:r w:rsidR="00EB6343">
        <w:rPr>
          <w:rFonts w:ascii="Arial" w:hAnsi="Arial" w:cs="Arial"/>
        </w:rPr>
        <w:t>.</w:t>
      </w:r>
    </w:p>
    <w:p w14:paraId="0BEFFF90" w14:textId="77777777" w:rsidR="00EB6343" w:rsidRDefault="00EB6343" w:rsidP="00BC6DDB">
      <w:pPr>
        <w:ind w:left="-284" w:right="187"/>
        <w:jc w:val="both"/>
        <w:rPr>
          <w:rFonts w:ascii="Arial" w:hAnsi="Arial" w:cs="Arial"/>
        </w:rPr>
      </w:pPr>
    </w:p>
    <w:p w14:paraId="02A639AE" w14:textId="645E4800" w:rsidR="00491FD0" w:rsidRDefault="00635224" w:rsidP="00BC6DDB">
      <w:pPr>
        <w:ind w:left="-284" w:right="187"/>
        <w:jc w:val="both"/>
        <w:rPr>
          <w:rFonts w:ascii="Arial" w:hAnsi="Arial" w:cs="Arial"/>
        </w:rPr>
      </w:pPr>
      <w:r w:rsidRPr="001E2E7C">
        <w:rPr>
          <w:rFonts w:ascii="Arial" w:hAnsi="Arial" w:cs="Arial"/>
        </w:rPr>
        <w:t xml:space="preserve">Mr </w:t>
      </w:r>
      <w:r w:rsidR="00230EAF" w:rsidRPr="001E2E7C">
        <w:rPr>
          <w:rFonts w:ascii="Arial" w:hAnsi="Arial" w:cs="Arial"/>
        </w:rPr>
        <w:t>Murray McHenr</w:t>
      </w:r>
      <w:r w:rsidRPr="001E2E7C">
        <w:rPr>
          <w:rFonts w:ascii="Arial" w:hAnsi="Arial" w:cs="Arial"/>
        </w:rPr>
        <w:t xml:space="preserve">y, </w:t>
      </w:r>
      <w:r w:rsidR="00491FD0" w:rsidRPr="001E2E7C">
        <w:rPr>
          <w:rFonts w:ascii="Arial" w:hAnsi="Arial" w:cs="Arial"/>
        </w:rPr>
        <w:t>Steve</w:t>
      </w:r>
      <w:r w:rsidR="008D140F" w:rsidRPr="001E2E7C">
        <w:rPr>
          <w:rFonts w:ascii="Arial" w:hAnsi="Arial" w:cs="Arial"/>
        </w:rPr>
        <w:t>’</w:t>
      </w:r>
      <w:r w:rsidR="00491FD0" w:rsidRPr="001E2E7C">
        <w:rPr>
          <w:rFonts w:ascii="Arial" w:hAnsi="Arial" w:cs="Arial"/>
        </w:rPr>
        <w:t>s</w:t>
      </w:r>
      <w:r w:rsidR="00342F6F" w:rsidRPr="001E2E7C">
        <w:rPr>
          <w:rFonts w:ascii="Arial" w:hAnsi="Arial" w:cs="Arial"/>
        </w:rPr>
        <w:t xml:space="preserve"> Bar and Café Pty Ltd</w:t>
      </w:r>
      <w:r w:rsidR="00491FD0" w:rsidRPr="001E2E7C">
        <w:rPr>
          <w:rFonts w:ascii="Arial" w:hAnsi="Arial" w:cs="Arial"/>
        </w:rPr>
        <w:t>, spoke in opposition to the recommendation for item 16.1 - PD45.08.22 Consideration of Development Application – Partial change of use to “Small bar” and additions to an existing commercial tenancy (patio) – 161 Broadway, Nedlands.</w:t>
      </w:r>
      <w:r w:rsidR="001E2E7C">
        <w:rPr>
          <w:rFonts w:ascii="Arial" w:hAnsi="Arial" w:cs="Arial"/>
        </w:rPr>
        <w:t xml:space="preserve"> </w:t>
      </w:r>
    </w:p>
    <w:p w14:paraId="3E4680A4" w14:textId="31C1EC12" w:rsidR="00830A36" w:rsidRDefault="00830A36" w:rsidP="00BC6DDB">
      <w:pPr>
        <w:ind w:left="-284" w:right="187"/>
        <w:jc w:val="both"/>
        <w:rPr>
          <w:rFonts w:ascii="Arial" w:hAnsi="Arial" w:cs="Arial"/>
        </w:rPr>
      </w:pPr>
    </w:p>
    <w:p w14:paraId="778A35DE" w14:textId="37682FDC" w:rsidR="00830A36" w:rsidRPr="00A031A7" w:rsidRDefault="00830A36"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rPr>
        <w:t>M</w:t>
      </w:r>
      <w:r w:rsidR="00D31FE6">
        <w:rPr>
          <w:rFonts w:ascii="Arial" w:hAnsi="Arial" w:cs="Arial"/>
        </w:rPr>
        <w:t>r Orlando</w:t>
      </w:r>
      <w:r w:rsidR="00A031A7">
        <w:rPr>
          <w:rFonts w:ascii="Arial" w:hAnsi="Arial" w:cs="Arial"/>
        </w:rPr>
        <w:t xml:space="preserve"> </w:t>
      </w:r>
      <w:proofErr w:type="spellStart"/>
      <w:r w:rsidR="00E977E4">
        <w:rPr>
          <w:rFonts w:ascii="Arial" w:hAnsi="Arial" w:cs="Arial"/>
          <w:szCs w:val="24"/>
        </w:rPr>
        <w:t>Cate</w:t>
      </w:r>
      <w:r w:rsidR="00C806DD">
        <w:rPr>
          <w:rFonts w:ascii="Arial" w:hAnsi="Arial" w:cs="Arial"/>
          <w:szCs w:val="24"/>
        </w:rPr>
        <w:t>nacci</w:t>
      </w:r>
      <w:proofErr w:type="spellEnd"/>
      <w:r w:rsidR="00D31FE6">
        <w:rPr>
          <w:rFonts w:ascii="Arial" w:hAnsi="Arial" w:cs="Arial"/>
        </w:rPr>
        <w:t xml:space="preserve">, X-Space Architects, spoke in support of the recommendation to item </w:t>
      </w:r>
      <w:r>
        <w:rPr>
          <w:rFonts w:ascii="Arial" w:hAnsi="Arial" w:cs="Arial"/>
        </w:rPr>
        <w:t xml:space="preserve">16.2 - </w:t>
      </w:r>
      <w:r w:rsidRPr="00830A36">
        <w:rPr>
          <w:rFonts w:ascii="Arial" w:hAnsi="Arial" w:cs="Arial"/>
        </w:rPr>
        <w:t>PD46.08.22 Consideration of Development Application – for Eight Grouped Dwellings at 10-12 Taylor Road, Nedlands</w:t>
      </w:r>
      <w:r>
        <w:rPr>
          <w:rFonts w:ascii="Arial" w:hAnsi="Arial" w:cs="Arial"/>
        </w:rPr>
        <w:t>.</w:t>
      </w:r>
    </w:p>
    <w:p w14:paraId="390F0AA4" w14:textId="101108C4" w:rsidR="00830A36" w:rsidRDefault="00830A36" w:rsidP="00BC6DDB">
      <w:pPr>
        <w:ind w:left="-284" w:right="187"/>
        <w:jc w:val="both"/>
        <w:rPr>
          <w:rFonts w:ascii="Arial" w:hAnsi="Arial" w:cs="Arial"/>
        </w:rPr>
      </w:pPr>
    </w:p>
    <w:p w14:paraId="510AA0BD" w14:textId="373CA280" w:rsidR="002B06CA" w:rsidRPr="00A031A7" w:rsidRDefault="002B06CA"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rPr>
        <w:t xml:space="preserve">Mr </w:t>
      </w:r>
      <w:r w:rsidR="002D0333">
        <w:rPr>
          <w:rFonts w:ascii="Arial" w:hAnsi="Arial" w:cs="Arial"/>
        </w:rPr>
        <w:t xml:space="preserve">Jacob Kendall, </w:t>
      </w:r>
      <w:r>
        <w:rPr>
          <w:rFonts w:ascii="Arial" w:hAnsi="Arial" w:cs="Arial"/>
        </w:rPr>
        <w:t xml:space="preserve">spoke in support of the recommendation to item 16.2 - </w:t>
      </w:r>
      <w:r w:rsidRPr="00830A36">
        <w:rPr>
          <w:rFonts w:ascii="Arial" w:hAnsi="Arial" w:cs="Arial"/>
        </w:rPr>
        <w:t>PD46.08.22 Consideration of Development Application – for Eight Grouped Dwellings at 10-12 Taylor Road, Nedlands</w:t>
      </w:r>
      <w:r>
        <w:rPr>
          <w:rFonts w:ascii="Arial" w:hAnsi="Arial" w:cs="Arial"/>
        </w:rPr>
        <w:t>.</w:t>
      </w:r>
    </w:p>
    <w:p w14:paraId="76B3211F" w14:textId="77777777" w:rsidR="002B06CA" w:rsidRPr="00046B3A" w:rsidRDefault="002B06CA" w:rsidP="00BC6DDB">
      <w:pPr>
        <w:ind w:left="-284" w:right="187"/>
        <w:jc w:val="both"/>
        <w:rPr>
          <w:rFonts w:ascii="Arial" w:hAnsi="Arial" w:cs="Arial"/>
        </w:rPr>
      </w:pPr>
    </w:p>
    <w:p w14:paraId="49C764B1" w14:textId="0E0E3741" w:rsidR="00562866" w:rsidRDefault="00F25D4F"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Ric Dawson, spoke in support of the recommendation for item 16.4 - </w:t>
      </w:r>
      <w:r w:rsidRPr="00F25D4F">
        <w:rPr>
          <w:rFonts w:ascii="Arial" w:hAnsi="Arial" w:cs="Arial"/>
          <w:szCs w:val="24"/>
        </w:rPr>
        <w:t>P48.08.22 Consideration of Development Application – Removal of Approval Condition and Change to Approved Plans at 22 Vincent Street, Nedlands</w:t>
      </w:r>
      <w:r>
        <w:rPr>
          <w:rFonts w:ascii="Arial" w:hAnsi="Arial" w:cs="Arial"/>
          <w:szCs w:val="24"/>
        </w:rPr>
        <w:t>.</w:t>
      </w:r>
    </w:p>
    <w:p w14:paraId="49491972" w14:textId="73CC30C3" w:rsidR="00292C43" w:rsidRDefault="00292C43"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57D9C883" w14:textId="5C724CE6" w:rsidR="0018193C" w:rsidRDefault="0018193C"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Mr Liam Bar</w:t>
      </w:r>
      <w:r w:rsidR="001C34DA">
        <w:rPr>
          <w:rFonts w:ascii="Arial" w:hAnsi="Arial" w:cs="Arial"/>
          <w:szCs w:val="24"/>
        </w:rPr>
        <w:t>t</w:t>
      </w:r>
      <w:r>
        <w:rPr>
          <w:rFonts w:ascii="Arial" w:hAnsi="Arial" w:cs="Arial"/>
          <w:szCs w:val="24"/>
        </w:rPr>
        <w:t>lett, spoke in opposition</w:t>
      </w:r>
      <w:r w:rsidR="0090275D">
        <w:rPr>
          <w:rFonts w:ascii="Arial" w:hAnsi="Arial" w:cs="Arial"/>
          <w:szCs w:val="24"/>
        </w:rPr>
        <w:t xml:space="preserve"> </w:t>
      </w:r>
      <w:r w:rsidR="007965D5">
        <w:rPr>
          <w:rFonts w:ascii="Arial" w:hAnsi="Arial" w:cs="Arial"/>
          <w:szCs w:val="24"/>
        </w:rPr>
        <w:t xml:space="preserve">to the recommendation for item 16.5 - </w:t>
      </w:r>
      <w:r w:rsidR="007965D5" w:rsidRPr="009849F5">
        <w:rPr>
          <w:rFonts w:ascii="Arial" w:hAnsi="Arial" w:cs="Arial"/>
          <w:szCs w:val="24"/>
        </w:rPr>
        <w:t>P</w:t>
      </w:r>
      <w:r w:rsidR="007965D5">
        <w:rPr>
          <w:rFonts w:ascii="Arial" w:hAnsi="Arial" w:cs="Arial"/>
          <w:szCs w:val="24"/>
        </w:rPr>
        <w:t>D</w:t>
      </w:r>
      <w:r w:rsidR="007965D5" w:rsidRPr="009849F5">
        <w:rPr>
          <w:rFonts w:ascii="Arial" w:hAnsi="Arial" w:cs="Arial"/>
          <w:szCs w:val="24"/>
        </w:rPr>
        <w:t>49.08.22 Consideration of Development Application – Removal of Approval Condition at 13, 15, 17 and 19 Jenkins Avenue, Nedlands</w:t>
      </w:r>
      <w:r w:rsidR="007965D5">
        <w:rPr>
          <w:rFonts w:ascii="Arial" w:hAnsi="Arial" w:cs="Arial"/>
          <w:szCs w:val="24"/>
        </w:rPr>
        <w:t>.</w:t>
      </w:r>
    </w:p>
    <w:p w14:paraId="1697C7D4" w14:textId="13B37D5E" w:rsidR="0018193C" w:rsidRDefault="0018193C"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2590BF42" w14:textId="03CB2A65" w:rsidR="009849F5" w:rsidRDefault="009849F5"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Geoffrey Nathan, spoke in </w:t>
      </w:r>
      <w:r w:rsidR="00172F68">
        <w:rPr>
          <w:rFonts w:ascii="Arial" w:hAnsi="Arial" w:cs="Arial"/>
          <w:szCs w:val="24"/>
        </w:rPr>
        <w:t xml:space="preserve">item </w:t>
      </w:r>
      <w:r w:rsidR="006001D5">
        <w:rPr>
          <w:rFonts w:ascii="Arial" w:hAnsi="Arial" w:cs="Arial"/>
          <w:szCs w:val="24"/>
        </w:rPr>
        <w:t xml:space="preserve">relation to item </w:t>
      </w:r>
      <w:r w:rsidR="00172F68">
        <w:rPr>
          <w:rFonts w:ascii="Arial" w:hAnsi="Arial" w:cs="Arial"/>
          <w:szCs w:val="24"/>
        </w:rPr>
        <w:t xml:space="preserve">16.5 </w:t>
      </w:r>
      <w:r w:rsidR="006001D5">
        <w:rPr>
          <w:rFonts w:ascii="Arial" w:hAnsi="Arial" w:cs="Arial"/>
          <w:szCs w:val="24"/>
        </w:rPr>
        <w:t xml:space="preserve">- </w:t>
      </w:r>
      <w:r w:rsidRPr="009849F5">
        <w:rPr>
          <w:rFonts w:ascii="Arial" w:hAnsi="Arial" w:cs="Arial"/>
          <w:szCs w:val="24"/>
        </w:rPr>
        <w:t>P</w:t>
      </w:r>
      <w:r w:rsidR="00EF5FED">
        <w:rPr>
          <w:rFonts w:ascii="Arial" w:hAnsi="Arial" w:cs="Arial"/>
          <w:szCs w:val="24"/>
        </w:rPr>
        <w:t>D</w:t>
      </w:r>
      <w:r w:rsidRPr="009849F5">
        <w:rPr>
          <w:rFonts w:ascii="Arial" w:hAnsi="Arial" w:cs="Arial"/>
          <w:szCs w:val="24"/>
        </w:rPr>
        <w:t>49.08.22 Consideration of Development Application – Removal of Approval Condition at 13, 15, 17 and 19 Jenkins Avenue, Nedlands</w:t>
      </w:r>
      <w:r w:rsidR="0057473B">
        <w:rPr>
          <w:rFonts w:ascii="Arial" w:hAnsi="Arial" w:cs="Arial"/>
          <w:szCs w:val="24"/>
        </w:rPr>
        <w:t>.</w:t>
      </w:r>
    </w:p>
    <w:p w14:paraId="2CA78AF9" w14:textId="0C838AD0" w:rsidR="00F46E54" w:rsidRDefault="00F46E54" w:rsidP="00BC6DDB">
      <w:pPr>
        <w:numPr>
          <w:ilvl w:val="12"/>
          <w:numId w:val="0"/>
        </w:numPr>
        <w:tabs>
          <w:tab w:val="left" w:pos="720"/>
          <w:tab w:val="left" w:pos="1440"/>
          <w:tab w:val="left" w:pos="2410"/>
          <w:tab w:val="left" w:pos="2977"/>
          <w:tab w:val="right" w:pos="8335"/>
          <w:tab w:val="right" w:pos="8505"/>
        </w:tabs>
        <w:ind w:left="-567" w:right="187"/>
        <w:jc w:val="both"/>
        <w:rPr>
          <w:rFonts w:ascii="Arial" w:hAnsi="Arial" w:cs="Arial"/>
          <w:szCs w:val="24"/>
        </w:rPr>
      </w:pPr>
    </w:p>
    <w:p w14:paraId="2D7104A3" w14:textId="513BB720" w:rsidR="00FB3858" w:rsidRDefault="00FB3858"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Dr Harvey Turner, </w:t>
      </w:r>
      <w:r w:rsidR="00D921E6">
        <w:rPr>
          <w:rFonts w:ascii="Arial" w:hAnsi="Arial" w:cs="Arial"/>
          <w:szCs w:val="24"/>
        </w:rPr>
        <w:t xml:space="preserve">spoke in </w:t>
      </w:r>
      <w:r w:rsidR="00A11192">
        <w:rPr>
          <w:rFonts w:ascii="Arial" w:hAnsi="Arial" w:cs="Arial"/>
          <w:szCs w:val="24"/>
        </w:rPr>
        <w:t>relation to a concern</w:t>
      </w:r>
      <w:r w:rsidR="00E4310B">
        <w:rPr>
          <w:rFonts w:ascii="Arial" w:hAnsi="Arial" w:cs="Arial"/>
          <w:szCs w:val="24"/>
        </w:rPr>
        <w:t xml:space="preserve"> </w:t>
      </w:r>
      <w:r w:rsidR="00D921E6">
        <w:rPr>
          <w:rFonts w:ascii="Arial" w:hAnsi="Arial" w:cs="Arial"/>
          <w:szCs w:val="24"/>
        </w:rPr>
        <w:t xml:space="preserve">to item </w:t>
      </w:r>
      <w:r w:rsidRPr="00FB3858">
        <w:rPr>
          <w:rFonts w:ascii="Arial" w:hAnsi="Arial" w:cs="Arial"/>
          <w:szCs w:val="24"/>
        </w:rPr>
        <w:t>16.6</w:t>
      </w:r>
      <w:r w:rsidR="00172F68" w:rsidRPr="00172F68">
        <w:rPr>
          <w:rFonts w:ascii="Arial" w:hAnsi="Arial" w:cs="Arial"/>
          <w:szCs w:val="24"/>
        </w:rPr>
        <w:t xml:space="preserve"> </w:t>
      </w:r>
      <w:r w:rsidR="00172F68">
        <w:rPr>
          <w:rFonts w:ascii="Arial" w:hAnsi="Arial" w:cs="Arial"/>
          <w:szCs w:val="24"/>
        </w:rPr>
        <w:t xml:space="preserve">- </w:t>
      </w:r>
      <w:r w:rsidR="00172F68" w:rsidRPr="00FB3858">
        <w:rPr>
          <w:rFonts w:ascii="Arial" w:hAnsi="Arial" w:cs="Arial"/>
          <w:szCs w:val="24"/>
        </w:rPr>
        <w:t>P</w:t>
      </w:r>
      <w:r w:rsidR="00EF5FED">
        <w:rPr>
          <w:rFonts w:ascii="Arial" w:hAnsi="Arial" w:cs="Arial"/>
          <w:szCs w:val="24"/>
        </w:rPr>
        <w:t>D</w:t>
      </w:r>
      <w:r w:rsidR="00172F68" w:rsidRPr="00FB3858">
        <w:rPr>
          <w:rFonts w:ascii="Arial" w:hAnsi="Arial" w:cs="Arial"/>
          <w:szCs w:val="24"/>
        </w:rPr>
        <w:t>50.08.22</w:t>
      </w:r>
      <w:r w:rsidR="00172F68">
        <w:rPr>
          <w:rFonts w:ascii="Arial" w:hAnsi="Arial" w:cs="Arial"/>
          <w:szCs w:val="24"/>
        </w:rPr>
        <w:t xml:space="preserve"> </w:t>
      </w:r>
      <w:r w:rsidR="00172F68" w:rsidRPr="00FB3858">
        <w:rPr>
          <w:rFonts w:ascii="Arial" w:hAnsi="Arial" w:cs="Arial"/>
          <w:szCs w:val="24"/>
        </w:rPr>
        <w:t>Consideration of Development Application – Additions to a Single House at 93 Victoria Avenue, Dalkeith</w:t>
      </w:r>
      <w:r w:rsidR="00172F68">
        <w:rPr>
          <w:rFonts w:ascii="Arial" w:hAnsi="Arial" w:cs="Arial"/>
          <w:szCs w:val="24"/>
        </w:rPr>
        <w:t>.</w:t>
      </w:r>
    </w:p>
    <w:p w14:paraId="63B0C458" w14:textId="0F69514B" w:rsidR="0057473B" w:rsidRDefault="0057473B"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0661C1A9" w14:textId="300560FA" w:rsidR="000550D7" w:rsidRDefault="000550D7"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Ross McAndrew, spoke in support of the recommendation for item 16.6 - </w:t>
      </w:r>
      <w:r w:rsidRPr="00B86672">
        <w:rPr>
          <w:rFonts w:ascii="Arial" w:hAnsi="Arial" w:cs="Arial"/>
          <w:szCs w:val="24"/>
        </w:rPr>
        <w:t>PD50.08.22 Consideration of Development Application – Additions to a Single House at 93 Victoria Avenue, Dalkeith</w:t>
      </w:r>
      <w:r>
        <w:rPr>
          <w:rFonts w:ascii="Arial" w:hAnsi="Arial" w:cs="Arial"/>
          <w:szCs w:val="24"/>
        </w:rPr>
        <w:t>.</w:t>
      </w:r>
    </w:p>
    <w:p w14:paraId="19EAA945" w14:textId="2C6BB5E1" w:rsidR="00165157" w:rsidRDefault="00165157"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3B2D34E8" w14:textId="040B69FE" w:rsidR="00A03A81" w:rsidRDefault="00A03A81"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The Mayor read a statement on behalf of </w:t>
      </w:r>
      <w:r w:rsidR="00A85201">
        <w:rPr>
          <w:rFonts w:ascii="Arial" w:hAnsi="Arial" w:cs="Arial"/>
          <w:szCs w:val="24"/>
        </w:rPr>
        <w:t xml:space="preserve">Mr Brendan and </w:t>
      </w:r>
      <w:r>
        <w:rPr>
          <w:rFonts w:ascii="Arial" w:hAnsi="Arial" w:cs="Arial"/>
          <w:szCs w:val="24"/>
        </w:rPr>
        <w:t>M</w:t>
      </w:r>
      <w:r w:rsidR="006515C3">
        <w:rPr>
          <w:rFonts w:ascii="Arial" w:hAnsi="Arial" w:cs="Arial"/>
          <w:szCs w:val="24"/>
        </w:rPr>
        <w:t xml:space="preserve">rs Jay Casey, </w:t>
      </w:r>
      <w:r w:rsidR="00497C5B">
        <w:rPr>
          <w:rFonts w:ascii="Arial" w:hAnsi="Arial" w:cs="Arial"/>
          <w:szCs w:val="24"/>
        </w:rPr>
        <w:t xml:space="preserve">in opposition to item 16.7 – </w:t>
      </w:r>
      <w:r w:rsidR="003B4578" w:rsidRPr="003B4578">
        <w:rPr>
          <w:rFonts w:ascii="Arial" w:hAnsi="Arial" w:cs="Arial"/>
          <w:szCs w:val="24"/>
        </w:rPr>
        <w:t>P</w:t>
      </w:r>
      <w:r w:rsidR="00EF5FED">
        <w:rPr>
          <w:rFonts w:ascii="Arial" w:hAnsi="Arial" w:cs="Arial"/>
          <w:szCs w:val="24"/>
        </w:rPr>
        <w:t>D</w:t>
      </w:r>
      <w:r w:rsidR="003B4578" w:rsidRPr="003B4578">
        <w:rPr>
          <w:rFonts w:ascii="Arial" w:hAnsi="Arial" w:cs="Arial"/>
          <w:szCs w:val="24"/>
        </w:rPr>
        <w:t>51.08.22 Consideration of Development Application – Four Multiple Dwellings at 43 Napier Street, Nedlands</w:t>
      </w:r>
      <w:r w:rsidR="00D645FB">
        <w:rPr>
          <w:rFonts w:ascii="Arial" w:hAnsi="Arial" w:cs="Arial"/>
          <w:szCs w:val="24"/>
        </w:rPr>
        <w:t>.</w:t>
      </w:r>
    </w:p>
    <w:p w14:paraId="0CB44DCC" w14:textId="7C1950CA" w:rsidR="0020770C" w:rsidRDefault="0020770C"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723D52BC" w14:textId="311854D9" w:rsidR="0020770C" w:rsidRDefault="00A031A7"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w:t>
      </w:r>
      <w:r w:rsidR="005A7014">
        <w:rPr>
          <w:rFonts w:ascii="Arial" w:hAnsi="Arial" w:cs="Arial"/>
          <w:szCs w:val="24"/>
        </w:rPr>
        <w:t xml:space="preserve">Matt Buckley spoke in support of the recommendation for item 16.7 – </w:t>
      </w:r>
      <w:r w:rsidR="005A7014" w:rsidRPr="003B4578">
        <w:rPr>
          <w:rFonts w:ascii="Arial" w:hAnsi="Arial" w:cs="Arial"/>
          <w:szCs w:val="24"/>
        </w:rPr>
        <w:t>P</w:t>
      </w:r>
      <w:r w:rsidR="00EF5FED">
        <w:rPr>
          <w:rFonts w:ascii="Arial" w:hAnsi="Arial" w:cs="Arial"/>
          <w:szCs w:val="24"/>
        </w:rPr>
        <w:t>D</w:t>
      </w:r>
      <w:r w:rsidR="005A7014" w:rsidRPr="003B4578">
        <w:rPr>
          <w:rFonts w:ascii="Arial" w:hAnsi="Arial" w:cs="Arial"/>
          <w:szCs w:val="24"/>
        </w:rPr>
        <w:t>51.08.22 Consideration of Development Application – Four Multiple Dwellings at 43 Napier Street, Nedlands</w:t>
      </w:r>
      <w:r w:rsidR="005A7014">
        <w:rPr>
          <w:rFonts w:ascii="Arial" w:hAnsi="Arial" w:cs="Arial"/>
          <w:szCs w:val="24"/>
        </w:rPr>
        <w:t>.</w:t>
      </w:r>
    </w:p>
    <w:p w14:paraId="2B9BB7B4" w14:textId="0FE34431" w:rsidR="000F7E8A" w:rsidRDefault="000F7E8A"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7F88BC8B" w14:textId="6E1A0643" w:rsidR="002B537F" w:rsidRDefault="002B537F"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Peter Robins, spoke in opposition to the recommendation for item 16.8 - </w:t>
      </w:r>
      <w:r w:rsidRPr="002B537F">
        <w:rPr>
          <w:rFonts w:ascii="Arial" w:hAnsi="Arial" w:cs="Arial"/>
          <w:szCs w:val="24"/>
        </w:rPr>
        <w:t>PD52.08.22 Consideration of Local Planning Policy – Primary Controls for Apartment Development</w:t>
      </w:r>
      <w:r>
        <w:rPr>
          <w:rFonts w:ascii="Arial" w:hAnsi="Arial" w:cs="Arial"/>
          <w:szCs w:val="24"/>
        </w:rPr>
        <w:t>.</w:t>
      </w:r>
    </w:p>
    <w:p w14:paraId="14191223" w14:textId="20D9785F" w:rsidR="002D3F48" w:rsidRDefault="002D3F48"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51EB9C11" w14:textId="7AC58939" w:rsidR="002D3F48" w:rsidRDefault="00371AEA"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rPr>
        <w:t xml:space="preserve">Mr </w:t>
      </w:r>
      <w:r w:rsidR="00467640">
        <w:rPr>
          <w:rFonts w:ascii="Arial" w:hAnsi="Arial" w:cs="Arial"/>
        </w:rPr>
        <w:t>R</w:t>
      </w:r>
      <w:r w:rsidR="00D614BC">
        <w:rPr>
          <w:rFonts w:ascii="Arial" w:hAnsi="Arial" w:cs="Arial"/>
        </w:rPr>
        <w:t xml:space="preserve">yan </w:t>
      </w:r>
      <w:proofErr w:type="spellStart"/>
      <w:r w:rsidR="00467640">
        <w:rPr>
          <w:rFonts w:ascii="Arial" w:hAnsi="Arial" w:cs="Arial"/>
        </w:rPr>
        <w:t>D</w:t>
      </w:r>
      <w:r>
        <w:rPr>
          <w:rFonts w:ascii="Arial" w:hAnsi="Arial" w:cs="Arial"/>
        </w:rPr>
        <w:t>janegara</w:t>
      </w:r>
      <w:proofErr w:type="spellEnd"/>
      <w:r>
        <w:rPr>
          <w:rFonts w:ascii="Arial" w:hAnsi="Arial" w:cs="Arial"/>
        </w:rPr>
        <w:t>,</w:t>
      </w:r>
      <w:r w:rsidR="003679F2">
        <w:rPr>
          <w:rFonts w:ascii="Arial" w:hAnsi="Arial" w:cs="Arial"/>
        </w:rPr>
        <w:t xml:space="preserve"> Develop</w:t>
      </w:r>
      <w:r w:rsidR="00BB0F9B">
        <w:rPr>
          <w:rFonts w:ascii="Arial" w:hAnsi="Arial" w:cs="Arial"/>
        </w:rPr>
        <w:t xml:space="preserve"> Property Pty Ltd</w:t>
      </w:r>
      <w:r>
        <w:rPr>
          <w:rFonts w:ascii="Arial" w:hAnsi="Arial" w:cs="Arial"/>
        </w:rPr>
        <w:t xml:space="preserve"> </w:t>
      </w:r>
      <w:r w:rsidR="008747F0">
        <w:rPr>
          <w:rFonts w:ascii="Arial" w:hAnsi="Arial" w:cs="Arial"/>
        </w:rPr>
        <w:t>spoke in opposition to the recommendation for</w:t>
      </w:r>
      <w:r w:rsidR="008747F0" w:rsidRPr="002D3F48">
        <w:rPr>
          <w:rFonts w:ascii="Arial" w:hAnsi="Arial" w:cs="Arial"/>
          <w:szCs w:val="24"/>
        </w:rPr>
        <w:t xml:space="preserve"> </w:t>
      </w:r>
      <w:r w:rsidR="00A22761">
        <w:rPr>
          <w:rFonts w:ascii="Arial" w:hAnsi="Arial" w:cs="Arial"/>
          <w:szCs w:val="24"/>
        </w:rPr>
        <w:t xml:space="preserve">item 16.12 - </w:t>
      </w:r>
      <w:r w:rsidR="002D3F48" w:rsidRPr="002D3F48">
        <w:rPr>
          <w:rFonts w:ascii="Arial" w:hAnsi="Arial" w:cs="Arial"/>
          <w:szCs w:val="24"/>
        </w:rPr>
        <w:t>PD56.08.22 Section 31 Reconsideration of Development Application for Temporary Change of Use (Display House) and Signage at 20 Curlew Road, Dalkeith</w:t>
      </w:r>
      <w:r w:rsidR="002E3F81">
        <w:rPr>
          <w:rFonts w:ascii="Arial" w:hAnsi="Arial" w:cs="Arial"/>
          <w:szCs w:val="24"/>
        </w:rPr>
        <w:t>.</w:t>
      </w:r>
    </w:p>
    <w:p w14:paraId="2397772E" w14:textId="494941E6" w:rsidR="0012401A" w:rsidRDefault="0012401A"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1A71E6C1" w14:textId="7B653376" w:rsidR="008D4242" w:rsidRDefault="006E15D8"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M</w:t>
      </w:r>
      <w:r w:rsidR="00EB7F67">
        <w:rPr>
          <w:rFonts w:ascii="Arial" w:hAnsi="Arial" w:cs="Arial"/>
          <w:szCs w:val="24"/>
        </w:rPr>
        <w:t>r Simon</w:t>
      </w:r>
      <w:r>
        <w:rPr>
          <w:rFonts w:ascii="Arial" w:hAnsi="Arial" w:cs="Arial"/>
          <w:szCs w:val="24"/>
        </w:rPr>
        <w:t xml:space="preserve"> Brady, spoke in support of the recommendation for item </w:t>
      </w:r>
      <w:r w:rsidR="004F6403">
        <w:rPr>
          <w:rFonts w:ascii="Arial" w:hAnsi="Arial" w:cs="Arial"/>
          <w:szCs w:val="24"/>
        </w:rPr>
        <w:t xml:space="preserve">16.12 - </w:t>
      </w:r>
      <w:r w:rsidR="004F6403" w:rsidRPr="002D3F48">
        <w:rPr>
          <w:rFonts w:ascii="Arial" w:hAnsi="Arial" w:cs="Arial"/>
          <w:szCs w:val="24"/>
        </w:rPr>
        <w:t>PD56.08.22 Section 31 Reconsideration of Development Application for Temporary Change of Use (Display House) and Signage at 20 Curlew Road, Dalkeith</w:t>
      </w:r>
      <w:r w:rsidR="004F6403">
        <w:rPr>
          <w:rFonts w:ascii="Arial" w:hAnsi="Arial" w:cs="Arial"/>
          <w:szCs w:val="24"/>
        </w:rPr>
        <w:t>.</w:t>
      </w:r>
    </w:p>
    <w:p w14:paraId="5656D967" w14:textId="77777777" w:rsidR="006E15D8" w:rsidRDefault="006E15D8"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6AE24391" w14:textId="34259545" w:rsidR="0012401A" w:rsidRDefault="0012401A"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Mr Kris Nolan, spoke in support of the recommendation for item 16.13 - </w:t>
      </w:r>
      <w:r w:rsidRPr="0012401A">
        <w:rPr>
          <w:rFonts w:ascii="Arial" w:hAnsi="Arial" w:cs="Arial"/>
          <w:szCs w:val="24"/>
        </w:rPr>
        <w:t>PD57.08.22 Request to utilise City-owned land for public laneway between Dalkeith Road and Florence Road</w:t>
      </w:r>
      <w:r>
        <w:rPr>
          <w:rFonts w:ascii="Arial" w:hAnsi="Arial" w:cs="Arial"/>
          <w:szCs w:val="24"/>
        </w:rPr>
        <w:t>.</w:t>
      </w:r>
    </w:p>
    <w:p w14:paraId="20DC3822" w14:textId="3B622F71" w:rsidR="00D423CC" w:rsidRDefault="00D423CC"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0E244F62" w14:textId="1547546C" w:rsidR="00D423CC" w:rsidRDefault="00D423CC"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Ms Alicia Jones, spoke in support of the recommendation for item 16.13 - </w:t>
      </w:r>
      <w:r w:rsidRPr="0012401A">
        <w:rPr>
          <w:rFonts w:ascii="Arial" w:hAnsi="Arial" w:cs="Arial"/>
          <w:szCs w:val="24"/>
        </w:rPr>
        <w:t>PD57.08.22 Request to utilise City-owned land for public laneway between Dalkeith Road and Florence Road</w:t>
      </w:r>
      <w:r>
        <w:rPr>
          <w:rFonts w:ascii="Arial" w:hAnsi="Arial" w:cs="Arial"/>
          <w:szCs w:val="24"/>
        </w:rPr>
        <w:t>.</w:t>
      </w:r>
    </w:p>
    <w:p w14:paraId="27C72EBD" w14:textId="77777777" w:rsidR="00165157" w:rsidRPr="00046B3A" w:rsidRDefault="00165157" w:rsidP="00BC6DDB">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rPr>
      </w:pPr>
    </w:p>
    <w:p w14:paraId="6031FE16" w14:textId="68987023" w:rsidR="00944C37" w:rsidRDefault="00944C37" w:rsidP="00BC6DDB">
      <w:pPr>
        <w:ind w:left="-284" w:right="187"/>
        <w:jc w:val="both"/>
        <w:rPr>
          <w:rFonts w:ascii="Arial" w:hAnsi="Arial" w:cs="Arial"/>
        </w:rPr>
      </w:pPr>
      <w:bookmarkStart w:id="12" w:name="_Toc108046500"/>
      <w:bookmarkStart w:id="13" w:name="_Toc108106985"/>
      <w:bookmarkStart w:id="14" w:name="_Toc110526360"/>
      <w:r>
        <w:rPr>
          <w:rFonts w:ascii="Arial" w:hAnsi="Arial" w:cs="Arial"/>
        </w:rPr>
        <w:t xml:space="preserve">Ms Sue Turner, spoke in support of the recommendation for item </w:t>
      </w:r>
      <w:r w:rsidRPr="00944C37">
        <w:rPr>
          <w:rFonts w:ascii="Arial" w:hAnsi="Arial" w:cs="Arial"/>
        </w:rPr>
        <w:t>19.1</w:t>
      </w:r>
      <w:r>
        <w:rPr>
          <w:rFonts w:ascii="Arial" w:hAnsi="Arial" w:cs="Arial"/>
        </w:rPr>
        <w:t xml:space="preserve"> - </w:t>
      </w:r>
      <w:r w:rsidRPr="00944C37">
        <w:rPr>
          <w:rFonts w:ascii="Arial" w:hAnsi="Arial" w:cs="Arial"/>
        </w:rPr>
        <w:t xml:space="preserve">CPS30.08.22 Lease to </w:t>
      </w:r>
      <w:proofErr w:type="spellStart"/>
      <w:r w:rsidRPr="00944C37">
        <w:rPr>
          <w:rFonts w:ascii="Arial" w:hAnsi="Arial" w:cs="Arial"/>
        </w:rPr>
        <w:t>Kidz</w:t>
      </w:r>
      <w:proofErr w:type="spellEnd"/>
      <w:r w:rsidRPr="00944C37">
        <w:rPr>
          <w:rFonts w:ascii="Arial" w:hAnsi="Arial" w:cs="Arial"/>
        </w:rPr>
        <w:t xml:space="preserve"> Galore – 64-66 </w:t>
      </w:r>
      <w:proofErr w:type="spellStart"/>
      <w:r w:rsidRPr="00944C37">
        <w:rPr>
          <w:rFonts w:ascii="Arial" w:hAnsi="Arial" w:cs="Arial"/>
        </w:rPr>
        <w:t>Melvista</w:t>
      </w:r>
      <w:proofErr w:type="spellEnd"/>
      <w:r w:rsidRPr="00944C37">
        <w:rPr>
          <w:rFonts w:ascii="Arial" w:hAnsi="Arial" w:cs="Arial"/>
        </w:rPr>
        <w:t xml:space="preserve"> Avenue, Dalkeit</w:t>
      </w:r>
      <w:r>
        <w:rPr>
          <w:rFonts w:ascii="Arial" w:hAnsi="Arial" w:cs="Arial"/>
        </w:rPr>
        <w:t>h.</w:t>
      </w:r>
    </w:p>
    <w:p w14:paraId="3B12D764" w14:textId="5CDDE7A6" w:rsidR="00232766" w:rsidRDefault="00232766" w:rsidP="00BC6DDB">
      <w:pPr>
        <w:ind w:left="-284" w:right="187"/>
        <w:jc w:val="both"/>
        <w:rPr>
          <w:rFonts w:ascii="Arial" w:hAnsi="Arial" w:cs="Arial"/>
        </w:rPr>
      </w:pPr>
    </w:p>
    <w:p w14:paraId="04623CC0" w14:textId="36A3A7F1" w:rsidR="00885EF5" w:rsidRDefault="00885EF5" w:rsidP="00BC6DDB">
      <w:pPr>
        <w:ind w:right="187"/>
        <w:rPr>
          <w:rFonts w:ascii="Arial" w:hAnsi="Arial" w:cs="Arial"/>
          <w:caps/>
          <w:color w:val="17365D" w:themeColor="text2" w:themeShade="BF"/>
          <w:szCs w:val="28"/>
        </w:rPr>
      </w:pPr>
    </w:p>
    <w:p w14:paraId="287C2729" w14:textId="15AC0C58" w:rsidR="00F46E54"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Requests for Leave of Absence</w:t>
      </w:r>
      <w:bookmarkEnd w:id="12"/>
      <w:bookmarkEnd w:id="13"/>
      <w:bookmarkEnd w:id="14"/>
    </w:p>
    <w:p w14:paraId="45E1CF1B" w14:textId="77777777" w:rsidR="00F46E54" w:rsidRPr="00F46E54" w:rsidRDefault="00F46E54" w:rsidP="00BC6DDB">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6D9172FF" w:rsidR="00355804" w:rsidRDefault="00F46E54" w:rsidP="00BC6DDB">
      <w:pPr>
        <w:ind w:left="-284" w:right="187"/>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2BCCB7A6" w14:textId="77777777" w:rsidR="00F46E54" w:rsidRDefault="00F46E54"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1BD6B113" w14:textId="0C384A8F" w:rsidR="00F46E54"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5" w:name="_Toc108046501"/>
      <w:bookmarkStart w:id="16" w:name="_Toc108106986"/>
      <w:bookmarkStart w:id="17" w:name="_Toc110526361"/>
      <w:r w:rsidRPr="00164E62">
        <w:rPr>
          <w:rFonts w:ascii="Arial" w:hAnsi="Arial" w:cs="Arial"/>
          <w:caps w:val="0"/>
          <w:color w:val="17365D" w:themeColor="text2" w:themeShade="BF"/>
          <w:szCs w:val="28"/>
          <w:u w:val="none"/>
        </w:rPr>
        <w:t>Petitions</w:t>
      </w:r>
      <w:bookmarkEnd w:id="15"/>
      <w:bookmarkEnd w:id="16"/>
      <w:bookmarkEnd w:id="17"/>
    </w:p>
    <w:p w14:paraId="7DFE3225" w14:textId="77777777" w:rsidR="00F46E54" w:rsidRDefault="00F46E54"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084FA6E6" w14:textId="164BEC74" w:rsidR="00F46E54" w:rsidRDefault="00F46E54" w:rsidP="00BC6DDB">
      <w:pPr>
        <w:ind w:left="-284" w:right="187"/>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66332CD0" w14:textId="77777777" w:rsidR="00F46E54" w:rsidRPr="00046B3A" w:rsidRDefault="00F46E54" w:rsidP="00BC6DDB">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B3" w14:textId="76B30E67" w:rsidR="00D05D60" w:rsidRPr="00164E62"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8" w:name="_Toc108046502"/>
      <w:bookmarkStart w:id="19" w:name="_Toc108106987"/>
      <w:bookmarkStart w:id="20" w:name="_Toc110526362"/>
      <w:r w:rsidRPr="00164E62">
        <w:rPr>
          <w:rFonts w:ascii="Arial" w:hAnsi="Arial" w:cs="Arial"/>
          <w:caps w:val="0"/>
          <w:color w:val="17365D" w:themeColor="text2" w:themeShade="BF"/>
          <w:szCs w:val="28"/>
          <w:u w:val="none"/>
        </w:rPr>
        <w:t xml:space="preserve">Disclosures of Financial </w:t>
      </w:r>
      <w:r w:rsidR="00F91889">
        <w:rPr>
          <w:rFonts w:ascii="Arial" w:hAnsi="Arial" w:cs="Arial"/>
          <w:caps w:val="0"/>
          <w:color w:val="17365D" w:themeColor="text2" w:themeShade="BF"/>
          <w:szCs w:val="28"/>
          <w:u w:val="none"/>
        </w:rPr>
        <w:t xml:space="preserve">/ Proximity </w:t>
      </w:r>
      <w:r w:rsidRPr="00164E62">
        <w:rPr>
          <w:rFonts w:ascii="Arial" w:hAnsi="Arial" w:cs="Arial"/>
          <w:caps w:val="0"/>
          <w:color w:val="17365D" w:themeColor="text2" w:themeShade="BF"/>
          <w:szCs w:val="28"/>
          <w:u w:val="none"/>
        </w:rPr>
        <w:t>Interest</w:t>
      </w:r>
      <w:bookmarkEnd w:id="18"/>
      <w:bookmarkEnd w:id="19"/>
      <w:bookmarkEnd w:id="20"/>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BC6DDB">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717F4B7F" w:rsidR="00D05D60" w:rsidRPr="00046B3A" w:rsidRDefault="00D05D60" w:rsidP="00BC6DDB">
      <w:pPr>
        <w:ind w:left="-284" w:right="187"/>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804A17">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BC6DDB">
      <w:pPr>
        <w:ind w:left="-284" w:right="187"/>
        <w:jc w:val="both"/>
        <w:rPr>
          <w:rFonts w:ascii="Arial" w:hAnsi="Arial" w:cs="Arial"/>
          <w:szCs w:val="24"/>
        </w:rPr>
      </w:pPr>
    </w:p>
    <w:p w14:paraId="49C764B7" w14:textId="4C2F9936" w:rsidR="00AE4443" w:rsidRPr="00A46244" w:rsidRDefault="00AE4443" w:rsidP="00BC6DDB">
      <w:pPr>
        <w:ind w:left="-284" w:right="187"/>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8" w14:textId="269ED9B5" w:rsidR="00AE4443" w:rsidRDefault="00AE4443" w:rsidP="00BC6DDB">
      <w:pPr>
        <w:ind w:left="-284" w:right="187"/>
        <w:jc w:val="both"/>
        <w:rPr>
          <w:rFonts w:ascii="Arial" w:hAnsi="Arial" w:cs="Arial"/>
          <w:szCs w:val="24"/>
        </w:rPr>
      </w:pPr>
    </w:p>
    <w:p w14:paraId="3712BB90" w14:textId="77777777" w:rsidR="009346C2" w:rsidRPr="00A46244" w:rsidRDefault="009346C2" w:rsidP="00BC6DDB">
      <w:pPr>
        <w:ind w:left="-284" w:right="187"/>
        <w:jc w:val="both"/>
        <w:rPr>
          <w:rFonts w:ascii="Arial" w:hAnsi="Arial" w:cs="Arial"/>
          <w:szCs w:val="24"/>
        </w:rPr>
      </w:pPr>
    </w:p>
    <w:p w14:paraId="49C764B9" w14:textId="40704E50" w:rsidR="00562866" w:rsidRDefault="00AE4443" w:rsidP="00BC6DDB">
      <w:pPr>
        <w:ind w:left="-284" w:right="187"/>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3B804DA2" w:rsidR="009346C2" w:rsidRDefault="009346C2" w:rsidP="00BC6DDB">
      <w:pPr>
        <w:ind w:left="-284" w:right="187"/>
        <w:jc w:val="both"/>
        <w:rPr>
          <w:rFonts w:ascii="Arial" w:hAnsi="Arial" w:cs="Arial"/>
          <w:szCs w:val="24"/>
        </w:rPr>
      </w:pPr>
    </w:p>
    <w:p w14:paraId="4B0A855D" w14:textId="77777777" w:rsidR="00804A17" w:rsidRDefault="00804A17" w:rsidP="00BC6DDB">
      <w:pPr>
        <w:numPr>
          <w:ilvl w:val="12"/>
          <w:numId w:val="0"/>
        </w:numPr>
        <w:tabs>
          <w:tab w:val="left" w:pos="1440"/>
          <w:tab w:val="left" w:pos="2410"/>
          <w:tab w:val="left" w:pos="2977"/>
          <w:tab w:val="right" w:pos="8335"/>
          <w:tab w:val="right" w:pos="8505"/>
        </w:tabs>
        <w:ind w:left="-284" w:right="187"/>
        <w:jc w:val="both"/>
        <w:rPr>
          <w:rFonts w:ascii="Arial" w:hAnsi="Arial" w:cs="Arial"/>
          <w:szCs w:val="24"/>
        </w:rPr>
      </w:pPr>
      <w:r w:rsidRPr="00147AEA">
        <w:rPr>
          <w:rFonts w:ascii="Arial" w:hAnsi="Arial" w:cs="Arial"/>
          <w:szCs w:val="24"/>
        </w:rPr>
        <w:t>There were no disclosures of financial interest.</w:t>
      </w:r>
    </w:p>
    <w:p w14:paraId="442F1B7D" w14:textId="7F40C146" w:rsidR="00804A17" w:rsidRDefault="00804A17" w:rsidP="00BC6DDB">
      <w:pPr>
        <w:ind w:left="-284" w:right="187"/>
        <w:jc w:val="both"/>
        <w:rPr>
          <w:rFonts w:ascii="Arial" w:hAnsi="Arial" w:cs="Arial"/>
          <w:szCs w:val="24"/>
        </w:rPr>
      </w:pPr>
    </w:p>
    <w:p w14:paraId="4A85FE77" w14:textId="77777777" w:rsidR="009346C2" w:rsidRPr="00A46244" w:rsidRDefault="009346C2" w:rsidP="00BC6DDB">
      <w:pPr>
        <w:ind w:left="-284" w:right="187"/>
        <w:jc w:val="both"/>
        <w:rPr>
          <w:rFonts w:ascii="Arial" w:hAnsi="Arial" w:cs="Arial"/>
          <w:szCs w:val="24"/>
        </w:rPr>
      </w:pPr>
    </w:p>
    <w:p w14:paraId="49C764BC" w14:textId="77777777" w:rsidR="00683A50" w:rsidRPr="00164E62"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1" w:name="_Toc108046503"/>
      <w:bookmarkStart w:id="22" w:name="_Toc108106988"/>
      <w:bookmarkStart w:id="23" w:name="_Toc110526363"/>
      <w:r w:rsidRPr="00164E62">
        <w:rPr>
          <w:rFonts w:ascii="Arial" w:hAnsi="Arial" w:cs="Arial"/>
          <w:caps w:val="0"/>
          <w:color w:val="17365D" w:themeColor="text2" w:themeShade="BF"/>
          <w:szCs w:val="28"/>
          <w:u w:val="none"/>
        </w:rPr>
        <w:t>Disclosures of Interests Affecting Impartiality</w:t>
      </w:r>
      <w:bookmarkEnd w:id="21"/>
      <w:bookmarkEnd w:id="22"/>
      <w:bookmarkEnd w:id="23"/>
    </w:p>
    <w:p w14:paraId="49C764BD" w14:textId="77777777" w:rsidR="00D05D60" w:rsidRPr="00046B3A" w:rsidRDefault="00D05D60" w:rsidP="00BC6DDB">
      <w:pPr>
        <w:pStyle w:val="BodyTextIndent"/>
        <w:ind w:left="-1134" w:right="187"/>
        <w:rPr>
          <w:rFonts w:ascii="Arial" w:hAnsi="Arial" w:cs="Arial"/>
          <w:szCs w:val="24"/>
        </w:rPr>
      </w:pPr>
    </w:p>
    <w:p w14:paraId="18F930D4" w14:textId="77D74775" w:rsidR="003757D2" w:rsidRPr="00046B3A" w:rsidRDefault="003757D2" w:rsidP="00BC6DDB">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804A17">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BC6DDB">
      <w:pPr>
        <w:ind w:left="-284" w:right="187"/>
        <w:jc w:val="both"/>
        <w:rPr>
          <w:rFonts w:ascii="Arial" w:hAnsi="Arial" w:cs="Arial"/>
          <w:szCs w:val="24"/>
        </w:rPr>
      </w:pPr>
    </w:p>
    <w:p w14:paraId="78EE92C7" w14:textId="767255AD" w:rsidR="003757D2" w:rsidRPr="00684E96" w:rsidRDefault="003757D2" w:rsidP="00BC6DDB">
      <w:pPr>
        <w:ind w:left="-284" w:right="187"/>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BC6DDB">
      <w:pPr>
        <w:ind w:left="-284" w:right="187"/>
        <w:jc w:val="both"/>
        <w:rPr>
          <w:rFonts w:ascii="Arial" w:hAnsi="Arial" w:cs="Arial"/>
          <w:szCs w:val="24"/>
        </w:rPr>
      </w:pPr>
    </w:p>
    <w:p w14:paraId="4F41D49C" w14:textId="77777777" w:rsidR="00804A17" w:rsidRPr="00147AEA" w:rsidRDefault="00804A17" w:rsidP="00BC6DDB">
      <w:pPr>
        <w:tabs>
          <w:tab w:val="left" w:pos="-284"/>
        </w:tabs>
        <w:ind w:left="-284" w:right="187"/>
        <w:rPr>
          <w:rFonts w:ascii="Arial" w:hAnsi="Arial" w:cs="Arial"/>
          <w:b/>
          <w:szCs w:val="24"/>
        </w:rPr>
      </w:pPr>
      <w:r w:rsidRPr="00147AEA">
        <w:rPr>
          <w:rFonts w:ascii="Arial" w:hAnsi="Arial" w:cs="Arial"/>
          <w:szCs w:val="24"/>
        </w:rPr>
        <w:t>There were no disclosures affecting impartiality.</w:t>
      </w:r>
    </w:p>
    <w:p w14:paraId="49C764C6" w14:textId="42985634" w:rsidR="00D05D60" w:rsidRPr="00046B3A" w:rsidRDefault="00D05D60" w:rsidP="00BC6DDB">
      <w:pPr>
        <w:pStyle w:val="BodyTextIndent"/>
        <w:ind w:left="-1134" w:right="187"/>
        <w:rPr>
          <w:rFonts w:ascii="Arial" w:hAnsi="Arial" w:cs="Arial"/>
          <w:sz w:val="22"/>
          <w:szCs w:val="24"/>
        </w:rPr>
      </w:pPr>
    </w:p>
    <w:p w14:paraId="27D00D68" w14:textId="77777777" w:rsidR="00E24F6A" w:rsidRPr="00046B3A" w:rsidRDefault="00E24F6A" w:rsidP="00BC6DDB">
      <w:pPr>
        <w:pStyle w:val="BodyTextIndent"/>
        <w:ind w:left="-1134" w:right="187"/>
        <w:rPr>
          <w:rFonts w:ascii="Arial" w:hAnsi="Arial" w:cs="Arial"/>
          <w:sz w:val="22"/>
          <w:szCs w:val="24"/>
        </w:rPr>
      </w:pPr>
    </w:p>
    <w:p w14:paraId="49C764C9" w14:textId="2A85B4A4" w:rsidR="00D05D60" w:rsidRPr="00164E62" w:rsidRDefault="00562866"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4" w:name="_Toc108046504"/>
      <w:bookmarkStart w:id="25" w:name="_Toc108106989"/>
      <w:bookmarkStart w:id="26" w:name="_Toc110526364"/>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24"/>
      <w:bookmarkEnd w:id="25"/>
      <w:bookmarkEnd w:id="26"/>
    </w:p>
    <w:p w14:paraId="49C764CA" w14:textId="77777777" w:rsidR="00D05D60" w:rsidRPr="00046B3A" w:rsidRDefault="00D05D60"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3AD7C746" w:rsidR="00D05D60" w:rsidRPr="00046B3A" w:rsidRDefault="00791AD9" w:rsidP="00BC6DDB">
      <w:pPr>
        <w:ind w:left="-284" w:right="187"/>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649E2316" w:rsidR="00D05D60"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7" w:name="_Toc108046505"/>
      <w:bookmarkStart w:id="28" w:name="_Toc108106990"/>
      <w:bookmarkStart w:id="29" w:name="_Toc110526365"/>
      <w:r w:rsidRPr="00164E62">
        <w:rPr>
          <w:rFonts w:ascii="Arial" w:hAnsi="Arial" w:cs="Arial"/>
          <w:caps w:val="0"/>
          <w:color w:val="17365D" w:themeColor="text2" w:themeShade="BF"/>
          <w:szCs w:val="28"/>
          <w:u w:val="none"/>
        </w:rPr>
        <w:t>Confirmation of Minutes</w:t>
      </w:r>
      <w:bookmarkEnd w:id="27"/>
      <w:bookmarkEnd w:id="28"/>
      <w:bookmarkEnd w:id="29"/>
    </w:p>
    <w:p w14:paraId="49C764CF" w14:textId="77777777" w:rsidR="00D05D60" w:rsidRPr="00046B3A" w:rsidRDefault="00D05D60"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D0" w14:textId="62B679C6" w:rsidR="00012C59" w:rsidRPr="00046B3A" w:rsidRDefault="00F46E54" w:rsidP="00BC6DDB">
      <w:pPr>
        <w:ind w:left="-284" w:right="187"/>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BC6DDB">
      <w:pPr>
        <w:pStyle w:val="CouncilHeading"/>
        <w:ind w:right="187"/>
      </w:pPr>
    </w:p>
    <w:p w14:paraId="49C764D2" w14:textId="77777777" w:rsidR="003D10A2" w:rsidRPr="00046B3A" w:rsidRDefault="003D10A2" w:rsidP="00BC6DDB">
      <w:pPr>
        <w:pStyle w:val="CouncilHeading"/>
        <w:ind w:right="187"/>
      </w:pPr>
    </w:p>
    <w:p w14:paraId="49C764D3" w14:textId="3B6A49E1" w:rsidR="003D10A2"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0" w:name="_Toc108046506"/>
      <w:bookmarkStart w:id="31" w:name="_Toc108106991"/>
      <w:bookmarkStart w:id="32" w:name="_Toc110526366"/>
      <w:r w:rsidRPr="00164E62">
        <w:rPr>
          <w:rFonts w:ascii="Arial" w:hAnsi="Arial" w:cs="Arial"/>
          <w:caps w:val="0"/>
          <w:color w:val="17365D" w:themeColor="text2" w:themeShade="BF"/>
          <w:szCs w:val="28"/>
          <w:u w:val="none"/>
        </w:rPr>
        <w:t>Announcements of the Presiding Member without discussion.</w:t>
      </w:r>
      <w:bookmarkEnd w:id="30"/>
      <w:bookmarkEnd w:id="31"/>
      <w:bookmarkEnd w:id="32"/>
    </w:p>
    <w:p w14:paraId="49C764D4" w14:textId="77777777" w:rsidR="003D10A2" w:rsidRPr="00046B3A" w:rsidRDefault="003D10A2"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219E4B7B" w14:textId="77777777" w:rsidR="00F46E54" w:rsidRPr="00046B3A" w:rsidRDefault="00F46E54" w:rsidP="00BC6DDB">
      <w:pPr>
        <w:ind w:left="-284" w:right="187"/>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BC6DDB">
      <w:pPr>
        <w:pStyle w:val="CouncilHeading"/>
        <w:ind w:right="187"/>
      </w:pPr>
    </w:p>
    <w:p w14:paraId="782AC918" w14:textId="50C25F49" w:rsidR="00046B3A" w:rsidRDefault="00046B3A" w:rsidP="00BC6DDB">
      <w:pPr>
        <w:pStyle w:val="CouncilHeading"/>
        <w:ind w:right="187"/>
      </w:pPr>
    </w:p>
    <w:p w14:paraId="4F478938" w14:textId="268A7E3A" w:rsidR="00F46E54"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3" w:name="_Toc108046507"/>
      <w:bookmarkStart w:id="34" w:name="_Toc108106992"/>
      <w:bookmarkStart w:id="35" w:name="_Toc110526367"/>
      <w:r w:rsidRPr="00164E62">
        <w:rPr>
          <w:rFonts w:ascii="Arial" w:hAnsi="Arial" w:cs="Arial"/>
          <w:caps w:val="0"/>
          <w:color w:val="17365D" w:themeColor="text2" w:themeShade="BF"/>
          <w:szCs w:val="28"/>
          <w:u w:val="none"/>
        </w:rPr>
        <w:t>Members Announcements without discussion.</w:t>
      </w:r>
      <w:bookmarkEnd w:id="33"/>
      <w:bookmarkEnd w:id="34"/>
      <w:bookmarkEnd w:id="35"/>
    </w:p>
    <w:p w14:paraId="0667F9AC" w14:textId="77777777" w:rsidR="00F46E54" w:rsidRPr="00046B3A" w:rsidRDefault="00F46E54" w:rsidP="00BC6DDB">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5DE1E42B" w14:textId="77777777" w:rsidR="00F46E54" w:rsidRPr="00046B3A" w:rsidRDefault="00F46E54" w:rsidP="00BC6DDB">
      <w:pPr>
        <w:ind w:left="-284" w:right="187"/>
        <w:jc w:val="both"/>
        <w:rPr>
          <w:rFonts w:ascii="Arial" w:hAnsi="Arial" w:cs="Arial"/>
          <w:noProof/>
        </w:rPr>
      </w:pPr>
      <w:r>
        <w:rPr>
          <w:rFonts w:ascii="Arial" w:hAnsi="Arial" w:cs="Arial"/>
          <w:noProof/>
        </w:rPr>
        <w:t>This item will be dealt with at the Ordinary Council Meeting.</w:t>
      </w:r>
    </w:p>
    <w:p w14:paraId="4BCE56CD" w14:textId="38D428DC" w:rsidR="00F46E54" w:rsidRDefault="00F46E54" w:rsidP="00BC6DDB">
      <w:pPr>
        <w:pStyle w:val="CouncilHeading"/>
        <w:ind w:right="187"/>
      </w:pPr>
    </w:p>
    <w:p w14:paraId="3E305B69" w14:textId="77777777" w:rsidR="00804A17" w:rsidRDefault="00804A17" w:rsidP="00BC6DDB">
      <w:pPr>
        <w:pStyle w:val="CouncilHeading"/>
        <w:ind w:right="187"/>
      </w:pPr>
    </w:p>
    <w:p w14:paraId="545A1F10" w14:textId="77777777" w:rsidR="00FD3D2D" w:rsidRDefault="00FD3D2D" w:rsidP="00BC6DDB">
      <w:pPr>
        <w:pStyle w:val="CouncilHeading"/>
        <w:ind w:right="187"/>
      </w:pPr>
    </w:p>
    <w:p w14:paraId="38AD92BA" w14:textId="77777777" w:rsidR="00FD3D2D" w:rsidRDefault="00FD3D2D" w:rsidP="00BC6DDB">
      <w:pPr>
        <w:pStyle w:val="CouncilHeading"/>
        <w:ind w:right="187"/>
      </w:pPr>
    </w:p>
    <w:p w14:paraId="2E671C23" w14:textId="77777777" w:rsidR="00FD3D2D" w:rsidRDefault="00FD3D2D" w:rsidP="00BC6DDB">
      <w:pPr>
        <w:pStyle w:val="CouncilHeading"/>
        <w:ind w:right="187"/>
      </w:pPr>
    </w:p>
    <w:p w14:paraId="418B7B73" w14:textId="7D062847" w:rsidR="00F46E54" w:rsidRPr="00164E62" w:rsidRDefault="00F46E54"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6" w:name="_Toc108046508"/>
      <w:bookmarkStart w:id="37" w:name="_Toc108106993"/>
      <w:bookmarkStart w:id="38" w:name="_Toc110526368"/>
      <w:r w:rsidRPr="00164E62">
        <w:rPr>
          <w:rFonts w:ascii="Arial" w:hAnsi="Arial" w:cs="Arial"/>
          <w:caps w:val="0"/>
          <w:color w:val="17365D" w:themeColor="text2" w:themeShade="BF"/>
          <w:szCs w:val="28"/>
          <w:u w:val="none"/>
        </w:rPr>
        <w:t>Matters for Which the Meeting May Be Closed</w:t>
      </w:r>
      <w:bookmarkEnd w:id="36"/>
      <w:bookmarkEnd w:id="37"/>
      <w:bookmarkEnd w:id="38"/>
    </w:p>
    <w:p w14:paraId="2362BD7A" w14:textId="1E0BA6AC" w:rsidR="00F46E54" w:rsidRDefault="00F46E54" w:rsidP="00BC6DDB">
      <w:pPr>
        <w:pStyle w:val="CouncilHeading"/>
        <w:ind w:right="187"/>
      </w:pPr>
    </w:p>
    <w:p w14:paraId="1A92C211" w14:textId="602F9CAA" w:rsidR="00F46E54" w:rsidRDefault="00F46E54" w:rsidP="00BC6DDB">
      <w:pPr>
        <w:ind w:left="-284" w:right="187"/>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1D9A1794" w14:textId="305E027A" w:rsidR="00804A17" w:rsidRDefault="00804A17" w:rsidP="00BC6DDB">
      <w:pPr>
        <w:ind w:left="-284" w:right="187"/>
        <w:jc w:val="both"/>
        <w:rPr>
          <w:rFonts w:ascii="Arial" w:hAnsi="Arial" w:cs="Arial"/>
          <w:szCs w:val="24"/>
        </w:rPr>
      </w:pPr>
    </w:p>
    <w:p w14:paraId="2191BFB0" w14:textId="30A4227B" w:rsidR="00804A17" w:rsidRDefault="00804A17" w:rsidP="00BC6DDB">
      <w:pPr>
        <w:ind w:left="-284" w:right="187"/>
        <w:jc w:val="both"/>
        <w:rPr>
          <w:rFonts w:ascii="Arial" w:hAnsi="Arial" w:cs="Arial"/>
          <w:szCs w:val="24"/>
        </w:rPr>
      </w:pPr>
      <w:r>
        <w:rPr>
          <w:rFonts w:ascii="Arial" w:hAnsi="Arial" w:cs="Arial"/>
          <w:szCs w:val="24"/>
        </w:rPr>
        <w:t xml:space="preserve">Item 22.1 </w:t>
      </w:r>
      <w:r w:rsidRPr="00804A17">
        <w:rPr>
          <w:rFonts w:ascii="Arial" w:hAnsi="Arial" w:cs="Arial"/>
          <w:szCs w:val="24"/>
        </w:rPr>
        <w:t>CEO09.08.22 Confidential Final Determination Report (03621Iv-01)</w:t>
      </w:r>
    </w:p>
    <w:p w14:paraId="45FE4768" w14:textId="77777777" w:rsidR="00FD3D2D" w:rsidRDefault="00FD3D2D" w:rsidP="00BC6DDB">
      <w:pPr>
        <w:ind w:left="-284" w:right="187"/>
        <w:jc w:val="both"/>
        <w:rPr>
          <w:rFonts w:ascii="Arial" w:hAnsi="Arial" w:cs="Arial"/>
          <w:szCs w:val="24"/>
        </w:rPr>
      </w:pPr>
    </w:p>
    <w:p w14:paraId="20E1B961" w14:textId="77777777" w:rsidR="00FD3D2D" w:rsidRDefault="00FD3D2D" w:rsidP="00BC6DDB">
      <w:pPr>
        <w:ind w:left="-284" w:right="187"/>
        <w:jc w:val="both"/>
        <w:rPr>
          <w:rFonts w:ascii="Arial" w:hAnsi="Arial" w:cs="Arial"/>
          <w:szCs w:val="24"/>
        </w:rPr>
      </w:pPr>
    </w:p>
    <w:p w14:paraId="433389E7" w14:textId="219852B8" w:rsidR="005949FF" w:rsidRPr="00164E62" w:rsidRDefault="005949FF"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9" w:name="_Toc108046509"/>
      <w:bookmarkStart w:id="40" w:name="_Toc108106994"/>
      <w:bookmarkStart w:id="41" w:name="_Toc110526369"/>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39"/>
      <w:bookmarkEnd w:id="40"/>
      <w:bookmarkEnd w:id="41"/>
    </w:p>
    <w:p w14:paraId="26A9349B" w14:textId="4453D41B" w:rsidR="005949FF" w:rsidRPr="005949FF" w:rsidRDefault="005949FF" w:rsidP="00BC6DDB">
      <w:pPr>
        <w:ind w:left="-567" w:right="187"/>
        <w:jc w:val="both"/>
        <w:rPr>
          <w:rFonts w:ascii="Arial" w:hAnsi="Arial" w:cs="Arial"/>
          <w:b/>
          <w:bCs/>
          <w:szCs w:val="24"/>
        </w:rPr>
      </w:pPr>
    </w:p>
    <w:p w14:paraId="629E12CF" w14:textId="4FCA9DBC" w:rsidR="005949FF" w:rsidRDefault="005949FF" w:rsidP="00BC6DDB">
      <w:pPr>
        <w:ind w:left="-284" w:right="187"/>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BC6DDB">
      <w:pPr>
        <w:ind w:left="-567" w:right="187"/>
        <w:jc w:val="both"/>
        <w:rPr>
          <w:rFonts w:ascii="Arial" w:hAnsi="Arial" w:cs="Arial"/>
          <w:szCs w:val="24"/>
        </w:rPr>
      </w:pPr>
    </w:p>
    <w:p w14:paraId="7EF35A82" w14:textId="77777777" w:rsidR="005949FF" w:rsidRPr="009E2D4C" w:rsidRDefault="005949FF" w:rsidP="00BC6DDB">
      <w:pPr>
        <w:ind w:left="-567" w:right="187"/>
        <w:jc w:val="both"/>
        <w:rPr>
          <w:rFonts w:ascii="Arial" w:hAnsi="Arial" w:cs="Arial"/>
          <w:szCs w:val="24"/>
        </w:rPr>
      </w:pPr>
    </w:p>
    <w:p w14:paraId="69294AC1" w14:textId="17634793" w:rsidR="00F46E54" w:rsidRPr="00164E62" w:rsidRDefault="00671F60"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2" w:name="_Toc108046510"/>
      <w:bookmarkStart w:id="43" w:name="_Toc108106995"/>
      <w:bookmarkStart w:id="44" w:name="_Toc110526370"/>
      <w:r w:rsidRPr="00164E62">
        <w:rPr>
          <w:rFonts w:ascii="Arial" w:hAnsi="Arial" w:cs="Arial"/>
          <w:caps w:val="0"/>
          <w:color w:val="17365D" w:themeColor="text2" w:themeShade="BF"/>
          <w:szCs w:val="28"/>
          <w:u w:val="none"/>
        </w:rPr>
        <w:t>Minutes of Council Committees and Administrative Liaison Working Groups</w:t>
      </w:r>
      <w:bookmarkEnd w:id="42"/>
      <w:bookmarkEnd w:id="43"/>
      <w:bookmarkEnd w:id="44"/>
    </w:p>
    <w:p w14:paraId="4005D48C" w14:textId="42C38225" w:rsidR="00F46E54" w:rsidRDefault="00F46E54" w:rsidP="00BC6DDB">
      <w:pPr>
        <w:pStyle w:val="CouncilHeading"/>
        <w:ind w:right="187"/>
      </w:pPr>
    </w:p>
    <w:p w14:paraId="768C2B97" w14:textId="0734D0B1" w:rsidR="00671F60" w:rsidRPr="00164E62" w:rsidRDefault="00671F60"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45" w:name="_Toc108046511"/>
      <w:bookmarkStart w:id="46" w:name="_Toc108106996"/>
      <w:bookmarkStart w:id="47" w:name="_Toc110526371"/>
      <w:r w:rsidRPr="00164E62">
        <w:rPr>
          <w:rFonts w:ascii="Arial" w:hAnsi="Arial" w:cs="Arial"/>
          <w:caps w:val="0"/>
          <w:color w:val="17365D" w:themeColor="text2" w:themeShade="BF"/>
          <w:szCs w:val="28"/>
          <w:u w:val="none"/>
        </w:rPr>
        <w:t>Minutes of the following Committee Meetings (in date order) are to be received:</w:t>
      </w:r>
      <w:bookmarkEnd w:id="45"/>
      <w:bookmarkEnd w:id="46"/>
      <w:bookmarkEnd w:id="47"/>
    </w:p>
    <w:p w14:paraId="2EA863D5" w14:textId="77777777" w:rsidR="00671F60" w:rsidRPr="00671F60" w:rsidRDefault="00671F60" w:rsidP="00BC6DDB">
      <w:pPr>
        <w:ind w:right="187"/>
      </w:pPr>
    </w:p>
    <w:p w14:paraId="35974315" w14:textId="77777777" w:rsidR="00671F60" w:rsidRPr="007A1A78" w:rsidRDefault="00671F60" w:rsidP="00BC6DDB">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BC6DDB">
      <w:pPr>
        <w:pStyle w:val="CouncilHeading"/>
        <w:ind w:right="187"/>
      </w:pPr>
    </w:p>
    <w:p w14:paraId="3BBEA8A7" w14:textId="53BD2E4B" w:rsidR="00F46E54" w:rsidRDefault="00671F60" w:rsidP="00BC6DDB">
      <w:pPr>
        <w:pStyle w:val="CouncilHeading"/>
        <w:ind w:right="187"/>
      </w:pPr>
      <w:r w:rsidRPr="005949FF">
        <w:t>This item will be dealt with at the Ordinary Council Meeting.</w:t>
      </w:r>
    </w:p>
    <w:p w14:paraId="1BA5DEB2" w14:textId="455D1846" w:rsidR="00232766" w:rsidRDefault="00232766" w:rsidP="00BC6DDB">
      <w:pPr>
        <w:pStyle w:val="CouncilHeading"/>
        <w:ind w:right="187"/>
      </w:pPr>
    </w:p>
    <w:p w14:paraId="1F790575" w14:textId="77777777" w:rsidR="00232766" w:rsidRPr="005949FF" w:rsidRDefault="00232766" w:rsidP="00BC6DDB">
      <w:pPr>
        <w:pStyle w:val="CouncilHeading"/>
        <w:ind w:right="187"/>
      </w:pPr>
    </w:p>
    <w:p w14:paraId="2AE0FEE0" w14:textId="294A6563" w:rsidR="00F50013" w:rsidRPr="00164E62" w:rsidRDefault="0095739B"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sz w:val="32"/>
          <w:szCs w:val="22"/>
        </w:rPr>
      </w:pPr>
      <w:bookmarkStart w:id="48" w:name="_Toc108046512"/>
      <w:bookmarkStart w:id="49" w:name="_Toc108106997"/>
      <w:bookmarkStart w:id="50" w:name="_Toc110526372"/>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CA2273">
        <w:rPr>
          <w:rFonts w:ascii="Arial" w:hAnsi="Arial" w:cs="Arial"/>
          <w:caps w:val="0"/>
          <w:color w:val="17365D" w:themeColor="text2" w:themeShade="BF"/>
          <w:szCs w:val="28"/>
          <w:u w:val="none"/>
        </w:rPr>
        <w:t>45</w:t>
      </w:r>
      <w:r w:rsidR="00995018">
        <w:rPr>
          <w:rFonts w:ascii="Arial" w:hAnsi="Arial" w:cs="Arial"/>
          <w:caps w:val="0"/>
          <w:color w:val="17365D" w:themeColor="text2" w:themeShade="BF"/>
          <w:szCs w:val="28"/>
          <w:u w:val="none"/>
        </w:rPr>
        <w:t>.0</w:t>
      </w:r>
      <w:r w:rsidR="00CA2273">
        <w:rPr>
          <w:rFonts w:ascii="Arial" w:hAnsi="Arial" w:cs="Arial"/>
          <w:caps w:val="0"/>
          <w:color w:val="17365D" w:themeColor="text2" w:themeShade="BF"/>
          <w:szCs w:val="28"/>
          <w:u w:val="none"/>
        </w:rPr>
        <w:t>8</w:t>
      </w:r>
      <w:r w:rsidR="00995018">
        <w:rPr>
          <w:rFonts w:ascii="Arial" w:hAnsi="Arial" w:cs="Arial"/>
          <w:caps w:val="0"/>
          <w:color w:val="17365D" w:themeColor="text2" w:themeShade="BF"/>
          <w:szCs w:val="28"/>
          <w:u w:val="none"/>
        </w:rPr>
        <w:t>.22</w:t>
      </w:r>
      <w:r w:rsidR="00F50013" w:rsidRPr="00164E62">
        <w:rPr>
          <w:rFonts w:ascii="Arial" w:hAnsi="Arial" w:cs="Arial"/>
          <w:caps w:val="0"/>
          <w:color w:val="17365D" w:themeColor="text2" w:themeShade="BF"/>
          <w:szCs w:val="28"/>
          <w:u w:val="none"/>
        </w:rPr>
        <w:t xml:space="preserve"> to PD</w:t>
      </w:r>
      <w:r w:rsidR="002E0A76">
        <w:rPr>
          <w:rFonts w:ascii="Arial" w:hAnsi="Arial" w:cs="Arial"/>
          <w:caps w:val="0"/>
          <w:color w:val="17365D" w:themeColor="text2" w:themeShade="BF"/>
          <w:szCs w:val="28"/>
          <w:u w:val="none"/>
        </w:rPr>
        <w:t>57.08</w:t>
      </w:r>
      <w:r w:rsidR="00995018">
        <w:rPr>
          <w:rFonts w:ascii="Arial" w:hAnsi="Arial" w:cs="Arial"/>
          <w:caps w:val="0"/>
          <w:color w:val="17365D" w:themeColor="text2" w:themeShade="BF"/>
          <w:szCs w:val="28"/>
          <w:u w:val="none"/>
        </w:rPr>
        <w:t>.22</w:t>
      </w:r>
      <w:bookmarkEnd w:id="48"/>
      <w:bookmarkEnd w:id="49"/>
      <w:bookmarkEnd w:id="50"/>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BC6DDB">
      <w:pPr>
        <w:pStyle w:val="CouncilHeading"/>
        <w:ind w:right="187"/>
      </w:pPr>
    </w:p>
    <w:p w14:paraId="48EAEA68" w14:textId="77777777" w:rsidR="00A331D2" w:rsidRPr="00A331D2" w:rsidRDefault="00A331D2" w:rsidP="00BC6DDB">
      <w:pPr>
        <w:pStyle w:val="ListParagraph"/>
        <w:keepNext/>
        <w:numPr>
          <w:ilvl w:val="0"/>
          <w:numId w:val="4"/>
        </w:numPr>
        <w:ind w:right="187"/>
        <w:contextualSpacing w:val="0"/>
        <w:jc w:val="both"/>
        <w:outlineLvl w:val="0"/>
        <w:rPr>
          <w:rFonts w:ascii="Arial" w:hAnsi="Arial" w:cs="Arial"/>
          <w:b/>
          <w:bCs/>
          <w:vanish/>
          <w:color w:val="17365D" w:themeColor="text2" w:themeShade="BF"/>
          <w:kern w:val="28"/>
          <w:sz w:val="28"/>
        </w:rPr>
      </w:pPr>
      <w:bookmarkStart w:id="51" w:name="_Toc105689100"/>
      <w:bookmarkStart w:id="52" w:name="_Toc108046513"/>
      <w:bookmarkStart w:id="53" w:name="_Toc108046741"/>
      <w:bookmarkStart w:id="54" w:name="_Toc108046981"/>
      <w:bookmarkStart w:id="55" w:name="_Toc108106998"/>
      <w:bookmarkStart w:id="56" w:name="_Toc110522099"/>
      <w:bookmarkStart w:id="57" w:name="_Toc110526373"/>
      <w:bookmarkEnd w:id="51"/>
      <w:bookmarkEnd w:id="52"/>
      <w:bookmarkEnd w:id="53"/>
      <w:bookmarkEnd w:id="54"/>
      <w:bookmarkEnd w:id="55"/>
      <w:bookmarkEnd w:id="56"/>
      <w:bookmarkEnd w:id="57"/>
    </w:p>
    <w:p w14:paraId="2414D9E0" w14:textId="7A7AA995" w:rsidR="00DD1208" w:rsidRDefault="00B52A73" w:rsidP="00BC6DDB">
      <w:pPr>
        <w:pStyle w:val="Heading1"/>
        <w:numPr>
          <w:ilvl w:val="1"/>
          <w:numId w:val="4"/>
        </w:numPr>
        <w:tabs>
          <w:tab w:val="clear" w:pos="720"/>
          <w:tab w:val="clear" w:pos="2410"/>
          <w:tab w:val="clear" w:pos="2977"/>
          <w:tab w:val="clear" w:pos="8335"/>
          <w:tab w:val="clear" w:pos="8505"/>
        </w:tabs>
        <w:spacing w:before="0" w:after="0"/>
        <w:ind w:left="-284" w:right="187" w:hanging="850"/>
      </w:pPr>
      <w:bookmarkStart w:id="58" w:name="_Toc108046514"/>
      <w:bookmarkStart w:id="59" w:name="_Toc108106999"/>
      <w:bookmarkStart w:id="60" w:name="_Toc110526374"/>
      <w:r w:rsidRPr="006F6DA4">
        <w:rPr>
          <w:rFonts w:ascii="Arial" w:hAnsi="Arial" w:cs="Arial"/>
          <w:bCs/>
          <w:caps w:val="0"/>
          <w:color w:val="17365D" w:themeColor="text2" w:themeShade="BF"/>
          <w:u w:val="none"/>
        </w:rPr>
        <w:t>PD</w:t>
      </w:r>
      <w:r w:rsidR="002E0A76" w:rsidRPr="006F6DA4">
        <w:rPr>
          <w:rFonts w:ascii="Arial" w:hAnsi="Arial" w:cs="Arial"/>
          <w:bCs/>
          <w:color w:val="17365D" w:themeColor="text2" w:themeShade="BF"/>
          <w:u w:val="none"/>
        </w:rPr>
        <w:t>45.08.22</w:t>
      </w:r>
      <w:r w:rsidRPr="006F6DA4">
        <w:rPr>
          <w:rFonts w:ascii="Arial" w:hAnsi="Arial" w:cs="Arial"/>
          <w:bCs/>
          <w:caps w:val="0"/>
          <w:color w:val="17365D" w:themeColor="text2" w:themeShade="BF"/>
          <w:u w:val="none"/>
        </w:rPr>
        <w:t xml:space="preserve"> </w:t>
      </w:r>
      <w:bookmarkEnd w:id="58"/>
      <w:bookmarkEnd w:id="59"/>
      <w:r w:rsidR="006F6DA4" w:rsidRPr="006F6DA4">
        <w:rPr>
          <w:rFonts w:ascii="Arial" w:hAnsi="Arial" w:cs="Arial"/>
          <w:bCs/>
          <w:caps w:val="0"/>
          <w:color w:val="17365D" w:themeColor="text2" w:themeShade="BF"/>
          <w:u w:val="none"/>
        </w:rPr>
        <w:t>Consideration of Development Application – Partial change of use to “Small bar” and additions to an existing commercial tenancy (patio) – 161 Broadway, Nedlands</w:t>
      </w:r>
      <w:bookmarkEnd w:id="60"/>
    </w:p>
    <w:p w14:paraId="30B7F1A2" w14:textId="77777777" w:rsidR="00B213F6" w:rsidRPr="00B213F6" w:rsidRDefault="00B213F6" w:rsidP="00BC6DDB">
      <w:pPr>
        <w:ind w:right="187"/>
        <w:jc w:val="both"/>
        <w:rPr>
          <w:rFonts w:ascii="Arial" w:eastAsia="Calibri" w:hAnsi="Arial" w:cs="Arial"/>
          <w:b/>
          <w:szCs w:val="32"/>
        </w:rPr>
      </w:pPr>
    </w:p>
    <w:p w14:paraId="0F64DCAE" w14:textId="77777777" w:rsidR="00885EF5" w:rsidRPr="00914E8F" w:rsidRDefault="00885EF5" w:rsidP="00BC6DDB">
      <w:pPr>
        <w:ind w:left="-284" w:right="187"/>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2B72B2EA" w14:textId="77777777" w:rsidR="00885EF5" w:rsidRDefault="00885EF5" w:rsidP="00BC6DDB">
      <w:pPr>
        <w:ind w:left="-284" w:right="187"/>
      </w:pPr>
    </w:p>
    <w:p w14:paraId="6A467B38" w14:textId="1C70FCF5" w:rsidR="00885EF5" w:rsidRDefault="00232766"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w:t>
      </w:r>
      <w:r w:rsidR="00804A17">
        <w:rPr>
          <w:rFonts w:ascii="Arial" w:hAnsi="Arial" w:cs="Arial"/>
          <w:szCs w:val="24"/>
        </w:rPr>
        <w:t>ouncillor</w:t>
      </w:r>
      <w:r>
        <w:rPr>
          <w:rFonts w:ascii="Arial" w:hAnsi="Arial" w:cs="Arial"/>
          <w:szCs w:val="24"/>
        </w:rPr>
        <w:t xml:space="preserve"> </w:t>
      </w:r>
      <w:r w:rsidR="00526BDB">
        <w:rPr>
          <w:rFonts w:ascii="Arial" w:hAnsi="Arial" w:cs="Arial"/>
          <w:szCs w:val="24"/>
        </w:rPr>
        <w:t>Mangano –</w:t>
      </w:r>
      <w:r w:rsidR="009D11D4">
        <w:rPr>
          <w:rFonts w:ascii="Arial" w:hAnsi="Arial" w:cs="Arial"/>
          <w:szCs w:val="24"/>
        </w:rPr>
        <w:t xml:space="preserve"> </w:t>
      </w:r>
      <w:r w:rsidR="00526BDB">
        <w:rPr>
          <w:rFonts w:ascii="Arial" w:hAnsi="Arial" w:cs="Arial"/>
          <w:szCs w:val="24"/>
        </w:rPr>
        <w:t>Is the patio compliant with the setback requirements?</w:t>
      </w:r>
    </w:p>
    <w:p w14:paraId="62121E14" w14:textId="3D77BA4D" w:rsidR="00E909F4" w:rsidRDefault="00E909F4"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C79FA3D" w14:textId="07264065" w:rsidR="00005D00" w:rsidRDefault="00CB4C1C" w:rsidP="00BC6DDB">
      <w:pPr>
        <w:ind w:left="-284" w:right="187"/>
        <w:jc w:val="both"/>
        <w:rPr>
          <w:rFonts w:ascii="Arial" w:hAnsi="Arial" w:cs="Arial"/>
          <w:szCs w:val="24"/>
        </w:rPr>
      </w:pPr>
      <w:r>
        <w:rPr>
          <w:rFonts w:ascii="Arial" w:hAnsi="Arial" w:cs="Arial"/>
          <w:szCs w:val="24"/>
        </w:rPr>
        <w:t>C</w:t>
      </w:r>
      <w:r w:rsidR="00804A17">
        <w:rPr>
          <w:rFonts w:ascii="Arial" w:hAnsi="Arial" w:cs="Arial"/>
          <w:szCs w:val="24"/>
        </w:rPr>
        <w:t>ouncillo</w:t>
      </w:r>
      <w:r>
        <w:rPr>
          <w:rFonts w:ascii="Arial" w:hAnsi="Arial" w:cs="Arial"/>
          <w:szCs w:val="24"/>
        </w:rPr>
        <w:t xml:space="preserve">r </w:t>
      </w:r>
      <w:r w:rsidR="000E6AEF">
        <w:rPr>
          <w:rFonts w:ascii="Arial" w:hAnsi="Arial" w:cs="Arial"/>
          <w:szCs w:val="24"/>
        </w:rPr>
        <w:t>Amiry – can clarity please be provided on consultation done with immediate neighbours and trading hours.</w:t>
      </w:r>
    </w:p>
    <w:p w14:paraId="61810621" w14:textId="2DD51CF8" w:rsidR="00914E8F" w:rsidRDefault="00914E8F" w:rsidP="00BC6DDB">
      <w:pPr>
        <w:ind w:left="-284" w:right="187"/>
        <w:jc w:val="both"/>
        <w:rPr>
          <w:rFonts w:ascii="Arial" w:hAnsi="Arial" w:cs="Arial"/>
          <w:szCs w:val="24"/>
        </w:rPr>
      </w:pPr>
    </w:p>
    <w:p w14:paraId="4D051199" w14:textId="176C369A" w:rsidR="00B213F6" w:rsidRDefault="00B213F6" w:rsidP="00BC6DDB">
      <w:pPr>
        <w:ind w:right="187"/>
        <w:rPr>
          <w:rFonts w:ascii="Arial" w:hAnsi="Arial" w:cs="Arial"/>
          <w:b/>
          <w:bCs/>
          <w:color w:val="17365D" w:themeColor="text2" w:themeShade="BF"/>
          <w:kern w:val="28"/>
          <w:sz w:val="28"/>
        </w:rPr>
      </w:pPr>
      <w:bookmarkStart w:id="61" w:name="_Toc108046515"/>
      <w:bookmarkStart w:id="62" w:name="_Toc108107000"/>
    </w:p>
    <w:p w14:paraId="569DDCF5" w14:textId="77777777" w:rsidR="00AB376F" w:rsidRDefault="00AB376F" w:rsidP="00BC6DDB">
      <w:pPr>
        <w:ind w:right="187"/>
        <w:rPr>
          <w:rFonts w:ascii="Arial" w:hAnsi="Arial" w:cs="Arial"/>
          <w:b/>
          <w:bCs/>
          <w:color w:val="17365D" w:themeColor="text2" w:themeShade="BF"/>
          <w:kern w:val="28"/>
          <w:sz w:val="28"/>
        </w:rPr>
      </w:pPr>
    </w:p>
    <w:p w14:paraId="0D1C6BE8" w14:textId="77777777" w:rsidR="00AB376F" w:rsidRDefault="00AB376F" w:rsidP="00BC6DDB">
      <w:pPr>
        <w:ind w:right="187"/>
        <w:rPr>
          <w:rFonts w:ascii="Arial" w:hAnsi="Arial" w:cs="Arial"/>
          <w:b/>
          <w:bCs/>
          <w:color w:val="17365D" w:themeColor="text2" w:themeShade="BF"/>
          <w:kern w:val="28"/>
          <w:sz w:val="28"/>
        </w:rPr>
      </w:pPr>
    </w:p>
    <w:p w14:paraId="70CB0E2D" w14:textId="7E19E282" w:rsidR="006B2757" w:rsidRDefault="006B2757"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63" w:name="_Toc110526375"/>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r w:rsidR="00DF658B">
        <w:rPr>
          <w:rFonts w:ascii="Arial" w:hAnsi="Arial" w:cs="Arial"/>
          <w:bCs/>
          <w:caps w:val="0"/>
          <w:color w:val="17365D" w:themeColor="text2" w:themeShade="BF"/>
          <w:u w:val="none"/>
        </w:rPr>
        <w:t>46.08</w:t>
      </w:r>
      <w:r w:rsidRPr="00DF658B">
        <w:rPr>
          <w:rFonts w:ascii="Arial" w:hAnsi="Arial" w:cs="Arial"/>
          <w:bCs/>
          <w:caps w:val="0"/>
          <w:color w:val="17365D" w:themeColor="text2" w:themeShade="BF"/>
          <w:u w:val="none"/>
        </w:rPr>
        <w:t xml:space="preserve">.22 </w:t>
      </w:r>
      <w:bookmarkEnd w:id="61"/>
      <w:bookmarkEnd w:id="62"/>
      <w:r w:rsidR="00DF658B" w:rsidRPr="00DF658B">
        <w:rPr>
          <w:rFonts w:ascii="Arial" w:hAnsi="Arial" w:cs="Arial"/>
          <w:bCs/>
          <w:caps w:val="0"/>
          <w:color w:val="17365D" w:themeColor="text2" w:themeShade="BF"/>
          <w:u w:val="none"/>
        </w:rPr>
        <w:t>Consideration of Development Application – for Eight Grouped Dwellings at 10-12 Taylor Road, Nedlands</w:t>
      </w:r>
      <w:bookmarkEnd w:id="63"/>
    </w:p>
    <w:p w14:paraId="62B1B335" w14:textId="707503EF" w:rsidR="005326D2" w:rsidRDefault="005326D2" w:rsidP="00BC6DDB">
      <w:pPr>
        <w:ind w:left="-284" w:right="187"/>
      </w:pPr>
    </w:p>
    <w:p w14:paraId="512CBF5E" w14:textId="77777777" w:rsidR="00914E8F" w:rsidRPr="00914E8F" w:rsidRDefault="00914E8F" w:rsidP="00BC6DDB">
      <w:pPr>
        <w:ind w:left="-284" w:right="187"/>
        <w:jc w:val="both"/>
        <w:rPr>
          <w:rFonts w:ascii="Arial" w:eastAsia="Calibri" w:hAnsi="Arial" w:cs="Arial"/>
          <w:b/>
          <w:color w:val="17365D"/>
          <w:sz w:val="22"/>
          <w:szCs w:val="22"/>
        </w:rPr>
      </w:pPr>
      <w:r w:rsidRPr="00914E8F">
        <w:rPr>
          <w:rFonts w:ascii="Arial" w:eastAsia="Calibri" w:hAnsi="Arial" w:cs="Arial"/>
          <w:b/>
          <w:color w:val="17365D"/>
          <w:szCs w:val="24"/>
        </w:rPr>
        <w:t>Questions or Requests for Further Information</w:t>
      </w:r>
    </w:p>
    <w:p w14:paraId="5B0165F8" w14:textId="77777777" w:rsidR="00885EF5" w:rsidRDefault="00885EF5" w:rsidP="00BC6DDB">
      <w:pPr>
        <w:ind w:right="187"/>
        <w:rPr>
          <w:rFonts w:ascii="Arial" w:hAnsi="Arial" w:cs="Arial"/>
          <w:bCs/>
          <w:caps/>
          <w:color w:val="17365D" w:themeColor="text2" w:themeShade="BF"/>
        </w:rPr>
      </w:pPr>
    </w:p>
    <w:p w14:paraId="7FAD2351" w14:textId="3CB65456" w:rsidR="00885EF5" w:rsidRDefault="00BF149D" w:rsidP="00BC6DDB">
      <w:pPr>
        <w:tabs>
          <w:tab w:val="left" w:pos="720"/>
          <w:tab w:val="left" w:pos="1440"/>
          <w:tab w:val="left" w:pos="2410"/>
          <w:tab w:val="left" w:pos="2977"/>
          <w:tab w:val="right" w:pos="8335"/>
          <w:tab w:val="right" w:pos="8505"/>
        </w:tabs>
        <w:ind w:left="-284" w:right="187"/>
        <w:jc w:val="both"/>
        <w:rPr>
          <w:rFonts w:ascii="Arial" w:eastAsia="Calibri" w:hAnsi="Arial" w:cs="Arial"/>
          <w:bCs/>
          <w:color w:val="17365D"/>
          <w:szCs w:val="24"/>
        </w:rPr>
      </w:pPr>
      <w:r>
        <w:rPr>
          <w:rFonts w:ascii="Arial" w:eastAsia="Calibri" w:hAnsi="Arial" w:cs="Arial"/>
          <w:bCs/>
          <w:color w:val="17365D"/>
          <w:szCs w:val="24"/>
        </w:rPr>
        <w:t>Nil.</w:t>
      </w:r>
    </w:p>
    <w:p w14:paraId="1ED2BAA0" w14:textId="77777777" w:rsidR="00353C8F" w:rsidRDefault="00353C8F" w:rsidP="00353C8F">
      <w:pPr>
        <w:pStyle w:val="Heading1"/>
        <w:tabs>
          <w:tab w:val="clear" w:pos="720"/>
          <w:tab w:val="clear" w:pos="2410"/>
          <w:tab w:val="clear" w:pos="2977"/>
          <w:tab w:val="clear" w:pos="8335"/>
          <w:tab w:val="clear" w:pos="8505"/>
        </w:tabs>
        <w:spacing w:before="0" w:after="0"/>
        <w:ind w:left="-284" w:right="-238"/>
        <w:rPr>
          <w:rFonts w:ascii="Arial" w:hAnsi="Arial" w:cs="Arial"/>
          <w:bCs/>
          <w:caps w:val="0"/>
          <w:color w:val="17365D" w:themeColor="text2" w:themeShade="BF"/>
          <w:u w:val="none"/>
        </w:rPr>
      </w:pPr>
      <w:bookmarkStart w:id="64" w:name="_Toc110938357"/>
    </w:p>
    <w:p w14:paraId="63FBCEEB" w14:textId="040A6BB5" w:rsidR="00353C8F" w:rsidRDefault="00353C8F" w:rsidP="00353C8F">
      <w:pPr>
        <w:pStyle w:val="Heading1"/>
        <w:numPr>
          <w:ilvl w:val="1"/>
          <w:numId w:val="4"/>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r w:rsidRPr="00DF658B">
        <w:rPr>
          <w:rFonts w:ascii="Arial" w:hAnsi="Arial" w:cs="Arial"/>
          <w:bCs/>
          <w:caps w:val="0"/>
          <w:color w:val="17365D" w:themeColor="text2" w:themeShade="BF"/>
          <w:u w:val="none"/>
        </w:rPr>
        <w:t>P</w:t>
      </w:r>
      <w:r>
        <w:rPr>
          <w:rFonts w:ascii="Arial" w:hAnsi="Arial" w:cs="Arial"/>
          <w:bCs/>
          <w:caps w:val="0"/>
          <w:color w:val="17365D" w:themeColor="text2" w:themeShade="BF"/>
          <w:u w:val="none"/>
        </w:rPr>
        <w:t>D47.08</w:t>
      </w:r>
      <w:r w:rsidRPr="00DF658B">
        <w:rPr>
          <w:rFonts w:ascii="Arial" w:hAnsi="Arial" w:cs="Arial"/>
          <w:bCs/>
          <w:caps w:val="0"/>
          <w:color w:val="17365D" w:themeColor="text2" w:themeShade="BF"/>
          <w:u w:val="none"/>
        </w:rPr>
        <w:t xml:space="preserve">.22 </w:t>
      </w:r>
      <w:r w:rsidRPr="00ED247A">
        <w:rPr>
          <w:rFonts w:ascii="Arial" w:hAnsi="Arial" w:cs="Arial"/>
          <w:bCs/>
          <w:caps w:val="0"/>
          <w:color w:val="17365D" w:themeColor="text2" w:themeShade="BF"/>
          <w:u w:val="none"/>
        </w:rPr>
        <w:t xml:space="preserve">Consideration of Development Application – Single House Additions (Carport) at 14 </w:t>
      </w:r>
      <w:proofErr w:type="spellStart"/>
      <w:r w:rsidRPr="00ED247A">
        <w:rPr>
          <w:rFonts w:ascii="Arial" w:hAnsi="Arial" w:cs="Arial"/>
          <w:bCs/>
          <w:caps w:val="0"/>
          <w:color w:val="17365D" w:themeColor="text2" w:themeShade="BF"/>
          <w:u w:val="none"/>
        </w:rPr>
        <w:t>Waroonga</w:t>
      </w:r>
      <w:proofErr w:type="spellEnd"/>
      <w:r w:rsidRPr="00ED247A">
        <w:rPr>
          <w:rFonts w:ascii="Arial" w:hAnsi="Arial" w:cs="Arial"/>
          <w:bCs/>
          <w:caps w:val="0"/>
          <w:color w:val="17365D" w:themeColor="text2" w:themeShade="BF"/>
          <w:u w:val="none"/>
        </w:rPr>
        <w:t xml:space="preserve"> Road, Nedlands</w:t>
      </w:r>
      <w:bookmarkEnd w:id="64"/>
    </w:p>
    <w:p w14:paraId="03C62811" w14:textId="77777777" w:rsidR="00353C8F" w:rsidRDefault="00353C8F" w:rsidP="00BC6DDB">
      <w:pPr>
        <w:tabs>
          <w:tab w:val="left" w:pos="720"/>
          <w:tab w:val="left" w:pos="1440"/>
          <w:tab w:val="left" w:pos="2410"/>
          <w:tab w:val="left" w:pos="2977"/>
          <w:tab w:val="right" w:pos="8335"/>
          <w:tab w:val="right" w:pos="8505"/>
        </w:tabs>
        <w:ind w:left="-284" w:right="187"/>
        <w:jc w:val="both"/>
        <w:rPr>
          <w:rFonts w:ascii="Arial" w:eastAsia="Calibri" w:hAnsi="Arial" w:cs="Arial"/>
          <w:bCs/>
          <w:color w:val="17365D"/>
          <w:szCs w:val="24"/>
        </w:rPr>
      </w:pPr>
    </w:p>
    <w:p w14:paraId="5A3ACF55" w14:textId="77777777" w:rsidR="00353C8F" w:rsidRPr="00914E8F" w:rsidRDefault="00353C8F" w:rsidP="00353C8F">
      <w:pPr>
        <w:ind w:left="-284" w:right="187"/>
        <w:jc w:val="both"/>
        <w:rPr>
          <w:rFonts w:ascii="Arial" w:eastAsia="Calibri" w:hAnsi="Arial" w:cs="Arial"/>
          <w:b/>
          <w:color w:val="17365D"/>
          <w:sz w:val="22"/>
          <w:szCs w:val="22"/>
        </w:rPr>
      </w:pPr>
      <w:bookmarkStart w:id="65" w:name="_Toc110526376"/>
      <w:r w:rsidRPr="00914E8F">
        <w:rPr>
          <w:rFonts w:ascii="Arial" w:eastAsia="Calibri" w:hAnsi="Arial" w:cs="Arial"/>
          <w:b/>
          <w:color w:val="17365D"/>
          <w:szCs w:val="24"/>
        </w:rPr>
        <w:t>Questions or Requests for Further Information</w:t>
      </w:r>
    </w:p>
    <w:p w14:paraId="1D30E764" w14:textId="77777777" w:rsidR="00353C8F" w:rsidRDefault="00353C8F" w:rsidP="00353C8F">
      <w:pPr>
        <w:ind w:right="187"/>
        <w:rPr>
          <w:rFonts w:ascii="Arial" w:hAnsi="Arial" w:cs="Arial"/>
          <w:bCs/>
          <w:caps/>
          <w:color w:val="17365D" w:themeColor="text2" w:themeShade="BF"/>
        </w:rPr>
      </w:pPr>
    </w:p>
    <w:p w14:paraId="7829B64D" w14:textId="77777777" w:rsidR="00353C8F" w:rsidRDefault="00353C8F" w:rsidP="00353C8F">
      <w:pPr>
        <w:tabs>
          <w:tab w:val="left" w:pos="720"/>
          <w:tab w:val="left" w:pos="1440"/>
          <w:tab w:val="left" w:pos="2410"/>
          <w:tab w:val="left" w:pos="2977"/>
          <w:tab w:val="right" w:pos="8335"/>
          <w:tab w:val="right" w:pos="8505"/>
        </w:tabs>
        <w:ind w:left="-284" w:right="187"/>
        <w:jc w:val="both"/>
        <w:rPr>
          <w:rFonts w:ascii="Arial" w:eastAsia="Calibri" w:hAnsi="Arial" w:cs="Arial"/>
          <w:bCs/>
          <w:color w:val="17365D"/>
          <w:szCs w:val="24"/>
        </w:rPr>
      </w:pPr>
      <w:r>
        <w:rPr>
          <w:rFonts w:ascii="Arial" w:eastAsia="Calibri" w:hAnsi="Arial" w:cs="Arial"/>
          <w:bCs/>
          <w:color w:val="17365D"/>
          <w:szCs w:val="24"/>
        </w:rPr>
        <w:t>Nil.</w:t>
      </w:r>
    </w:p>
    <w:p w14:paraId="3553FCD1" w14:textId="5AE6CA1D" w:rsidR="00914E8F" w:rsidRDefault="00914E8F" w:rsidP="00BC6DDB">
      <w:pPr>
        <w:ind w:right="187"/>
        <w:rPr>
          <w:rFonts w:ascii="Arial" w:hAnsi="Arial" w:cs="Arial"/>
          <w:b/>
          <w:bCs/>
          <w:color w:val="17365D" w:themeColor="text2" w:themeShade="BF"/>
          <w:kern w:val="28"/>
          <w:sz w:val="28"/>
        </w:rPr>
      </w:pPr>
    </w:p>
    <w:p w14:paraId="69D89EB4" w14:textId="77777777" w:rsidR="00353C8F" w:rsidRDefault="00353C8F" w:rsidP="00BC6DDB">
      <w:pPr>
        <w:ind w:right="187"/>
        <w:rPr>
          <w:rFonts w:ascii="Arial" w:hAnsi="Arial" w:cs="Arial"/>
          <w:b/>
          <w:bCs/>
          <w:color w:val="17365D" w:themeColor="text2" w:themeShade="BF"/>
          <w:kern w:val="28"/>
          <w:sz w:val="28"/>
        </w:rPr>
      </w:pPr>
    </w:p>
    <w:p w14:paraId="6F2D854F" w14:textId="6D5A1E94"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bookmarkStart w:id="66" w:name="_Toc110526377"/>
      <w:bookmarkEnd w:id="65"/>
      <w:r>
        <w:rPr>
          <w:rFonts w:ascii="Arial" w:hAnsi="Arial" w:cs="Arial"/>
          <w:bCs/>
          <w:caps w:val="0"/>
          <w:color w:val="17365D" w:themeColor="text2" w:themeShade="BF"/>
          <w:u w:val="none"/>
        </w:rPr>
        <w:t>4</w:t>
      </w:r>
      <w:r w:rsidR="00ED247A">
        <w:rPr>
          <w:rFonts w:ascii="Arial" w:hAnsi="Arial" w:cs="Arial"/>
          <w:bCs/>
          <w:caps w:val="0"/>
          <w:color w:val="17365D" w:themeColor="text2" w:themeShade="BF"/>
          <w:u w:val="none"/>
        </w:rPr>
        <w:t>8</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.22</w:t>
      </w:r>
      <w:r w:rsidR="00204646">
        <w:rPr>
          <w:rFonts w:ascii="Arial" w:hAnsi="Arial" w:cs="Arial"/>
          <w:bCs/>
          <w:caps w:val="0"/>
          <w:color w:val="17365D" w:themeColor="text2" w:themeShade="BF"/>
          <w:u w:val="none"/>
        </w:rPr>
        <w:t xml:space="preserve"> </w:t>
      </w:r>
      <w:r w:rsidR="00EE365A" w:rsidRPr="00EE365A">
        <w:rPr>
          <w:rFonts w:ascii="Arial" w:hAnsi="Arial" w:cs="Arial"/>
          <w:bCs/>
          <w:caps w:val="0"/>
          <w:color w:val="17365D" w:themeColor="text2" w:themeShade="BF"/>
          <w:u w:val="none"/>
        </w:rPr>
        <w:t>Consideration of Development Application – Removal of Approval Condition and Change to Approved Plans at 22 Vincent Street, Nedlands</w:t>
      </w:r>
      <w:bookmarkEnd w:id="66"/>
    </w:p>
    <w:p w14:paraId="68DB1589" w14:textId="2FB8FCC0" w:rsidR="00DF658B" w:rsidRDefault="00DF658B" w:rsidP="00BC6DDB">
      <w:pPr>
        <w:ind w:left="-284" w:right="187"/>
      </w:pPr>
    </w:p>
    <w:p w14:paraId="34E962D7" w14:textId="08FECE4A" w:rsidR="00885EF5" w:rsidRDefault="008126FE"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r w:rsidRPr="008126FE">
        <w:rPr>
          <w:rFonts w:ascii="Arial" w:eastAsia="Calibri" w:hAnsi="Arial" w:cs="Arial"/>
          <w:bCs/>
          <w:szCs w:val="24"/>
        </w:rPr>
        <w:t>Nil.</w:t>
      </w:r>
    </w:p>
    <w:p w14:paraId="323C932C" w14:textId="58E6D1DB" w:rsidR="00914E8F" w:rsidRDefault="00914E8F"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p>
    <w:p w14:paraId="7350165C" w14:textId="210D17D1" w:rsidR="00344346" w:rsidRDefault="00344346" w:rsidP="00BC6DDB">
      <w:pPr>
        <w:ind w:right="187"/>
        <w:rPr>
          <w:rFonts w:ascii="Arial" w:hAnsi="Arial" w:cs="Arial"/>
          <w:b/>
          <w:bCs/>
          <w:color w:val="17365D" w:themeColor="text2" w:themeShade="BF"/>
          <w:kern w:val="28"/>
          <w:sz w:val="28"/>
        </w:rPr>
      </w:pPr>
    </w:p>
    <w:p w14:paraId="563C81D5" w14:textId="18378618"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67" w:name="_Toc110526378"/>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r>
        <w:rPr>
          <w:rFonts w:ascii="Arial" w:hAnsi="Arial" w:cs="Arial"/>
          <w:bCs/>
          <w:caps w:val="0"/>
          <w:color w:val="17365D" w:themeColor="text2" w:themeShade="BF"/>
          <w:u w:val="none"/>
        </w:rPr>
        <w:t>4</w:t>
      </w:r>
      <w:r w:rsidR="00F05048">
        <w:rPr>
          <w:rFonts w:ascii="Arial" w:hAnsi="Arial" w:cs="Arial"/>
          <w:bCs/>
          <w:caps w:val="0"/>
          <w:color w:val="17365D" w:themeColor="text2" w:themeShade="BF"/>
          <w:u w:val="none"/>
        </w:rPr>
        <w:t>9</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 xml:space="preserve">.22 </w:t>
      </w:r>
      <w:r w:rsidR="00F05048" w:rsidRPr="00F05048">
        <w:rPr>
          <w:rFonts w:ascii="Arial" w:hAnsi="Arial" w:cs="Arial"/>
          <w:bCs/>
          <w:caps w:val="0"/>
          <w:color w:val="17365D" w:themeColor="text2" w:themeShade="BF"/>
          <w:u w:val="none"/>
        </w:rPr>
        <w:t>Consideration of Development Application – Removal of Approval Condition at 13, 15, 17 and 19 Jenkins Avenue, Nedlands</w:t>
      </w:r>
      <w:bookmarkEnd w:id="67"/>
    </w:p>
    <w:p w14:paraId="39A98FFA" w14:textId="458F0B6B" w:rsidR="00DF658B" w:rsidRDefault="00DF658B" w:rsidP="00BC6DDB">
      <w:pPr>
        <w:ind w:left="-284" w:right="187"/>
      </w:pPr>
    </w:p>
    <w:p w14:paraId="1348A94F" w14:textId="77777777" w:rsidR="00885EF5" w:rsidRPr="00914E8F" w:rsidRDefault="00885EF5" w:rsidP="00BC6DDB">
      <w:pPr>
        <w:ind w:left="-284" w:right="187"/>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6593EE59" w14:textId="77777777" w:rsidR="00885EF5" w:rsidRDefault="00885EF5" w:rsidP="00BC6DDB">
      <w:pPr>
        <w:ind w:left="-284" w:right="187"/>
      </w:pPr>
    </w:p>
    <w:p w14:paraId="772BC470" w14:textId="20DFFFDE" w:rsidR="00885EF5" w:rsidRDefault="004E1115"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w:t>
      </w:r>
      <w:r w:rsidR="001764DE">
        <w:rPr>
          <w:rFonts w:ascii="Arial" w:hAnsi="Arial" w:cs="Arial"/>
          <w:szCs w:val="24"/>
        </w:rPr>
        <w:t>ouncillo</w:t>
      </w:r>
      <w:r>
        <w:rPr>
          <w:rFonts w:ascii="Arial" w:hAnsi="Arial" w:cs="Arial"/>
          <w:szCs w:val="24"/>
        </w:rPr>
        <w:t>r Coghlan – Please confirm what is being constructed at the north of the site</w:t>
      </w:r>
      <w:r w:rsidR="00D5702F">
        <w:rPr>
          <w:rFonts w:ascii="Arial" w:hAnsi="Arial" w:cs="Arial"/>
          <w:szCs w:val="24"/>
        </w:rPr>
        <w:t xml:space="preserve">? </w:t>
      </w:r>
    </w:p>
    <w:p w14:paraId="320A1CDB" w14:textId="4901DA18" w:rsidR="00563409" w:rsidRDefault="00563409"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718B112" w14:textId="194820DD" w:rsidR="00563409" w:rsidRDefault="00563409"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w:t>
      </w:r>
      <w:r w:rsidR="001764DE">
        <w:rPr>
          <w:rFonts w:ascii="Arial" w:hAnsi="Arial" w:cs="Arial"/>
          <w:szCs w:val="24"/>
        </w:rPr>
        <w:t>ouncillo</w:t>
      </w:r>
      <w:r>
        <w:rPr>
          <w:rFonts w:ascii="Arial" w:hAnsi="Arial" w:cs="Arial"/>
          <w:szCs w:val="24"/>
        </w:rPr>
        <w:t xml:space="preserve">r Smyth </w:t>
      </w:r>
      <w:r w:rsidR="00934C08">
        <w:rPr>
          <w:rFonts w:ascii="Arial" w:hAnsi="Arial" w:cs="Arial"/>
          <w:szCs w:val="24"/>
        </w:rPr>
        <w:t>–</w:t>
      </w:r>
      <w:r>
        <w:rPr>
          <w:rFonts w:ascii="Arial" w:hAnsi="Arial" w:cs="Arial"/>
          <w:szCs w:val="24"/>
        </w:rPr>
        <w:t xml:space="preserve"> </w:t>
      </w:r>
      <w:r w:rsidR="00934C08">
        <w:rPr>
          <w:rFonts w:ascii="Arial" w:hAnsi="Arial" w:cs="Arial"/>
          <w:szCs w:val="24"/>
        </w:rPr>
        <w:t>what weight should be given to the contractual agreement the owners have with the builders?</w:t>
      </w:r>
    </w:p>
    <w:p w14:paraId="7F218F94" w14:textId="458E240A"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58CE0FFF" w14:textId="14C7CB29" w:rsidR="00344346" w:rsidRDefault="00344346" w:rsidP="00BC6DDB">
      <w:pPr>
        <w:ind w:right="187"/>
        <w:rPr>
          <w:rFonts w:ascii="Arial" w:hAnsi="Arial" w:cs="Arial"/>
          <w:b/>
          <w:bCs/>
          <w:color w:val="17365D" w:themeColor="text2" w:themeShade="BF"/>
          <w:kern w:val="28"/>
          <w:sz w:val="28"/>
        </w:rPr>
      </w:pPr>
    </w:p>
    <w:p w14:paraId="0B00E5F1" w14:textId="252010E6"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68" w:name="_Toc110526379"/>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r w:rsidR="00F05048">
        <w:rPr>
          <w:rFonts w:ascii="Arial" w:hAnsi="Arial" w:cs="Arial"/>
          <w:bCs/>
          <w:caps w:val="0"/>
          <w:color w:val="17365D" w:themeColor="text2" w:themeShade="BF"/>
          <w:u w:val="none"/>
        </w:rPr>
        <w:t>50</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 xml:space="preserve">.22 </w:t>
      </w:r>
      <w:r w:rsidR="00A163B2" w:rsidRPr="00A163B2">
        <w:rPr>
          <w:rFonts w:ascii="Arial" w:hAnsi="Arial" w:cs="Arial"/>
          <w:bCs/>
          <w:caps w:val="0"/>
          <w:color w:val="17365D" w:themeColor="text2" w:themeShade="BF"/>
          <w:u w:val="none"/>
        </w:rPr>
        <w:t>Consideration of Development Application – Additions to a Single House at 93 Victoria Avenue, Dalkeith</w:t>
      </w:r>
      <w:bookmarkEnd w:id="68"/>
    </w:p>
    <w:p w14:paraId="7560494E" w14:textId="53BC47AC" w:rsidR="00DF658B" w:rsidRDefault="00DF658B" w:rsidP="00BC6DDB">
      <w:pPr>
        <w:ind w:left="-284" w:right="187"/>
      </w:pPr>
    </w:p>
    <w:p w14:paraId="41CCA62C" w14:textId="77777777" w:rsidR="00885EF5" w:rsidRPr="00B3134C" w:rsidRDefault="00885EF5"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630FCA29" w14:textId="77777777" w:rsidR="00885EF5" w:rsidRDefault="00885EF5" w:rsidP="00BC6DDB">
      <w:pPr>
        <w:ind w:left="-284" w:right="187"/>
      </w:pPr>
    </w:p>
    <w:p w14:paraId="6FCB817A" w14:textId="6D1A4C16" w:rsidR="00885EF5" w:rsidRPr="00046B3A"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Request for a</w:t>
      </w:r>
      <w:r w:rsidR="00EB1E5A">
        <w:rPr>
          <w:rFonts w:ascii="Arial" w:hAnsi="Arial" w:cs="Arial"/>
          <w:szCs w:val="24"/>
        </w:rPr>
        <w:t>mended plans to be included.</w:t>
      </w:r>
    </w:p>
    <w:p w14:paraId="665335E1" w14:textId="53E91542" w:rsidR="001D4877" w:rsidRDefault="001D4877" w:rsidP="00BC6DDB">
      <w:pPr>
        <w:ind w:left="-284" w:right="187"/>
        <w:jc w:val="both"/>
        <w:rPr>
          <w:rFonts w:ascii="Arial" w:eastAsia="Calibri" w:hAnsi="Arial" w:cs="Arial"/>
          <w:bCs/>
          <w:szCs w:val="24"/>
        </w:rPr>
      </w:pPr>
    </w:p>
    <w:p w14:paraId="2FE15F6B" w14:textId="77777777" w:rsidR="00B1297F" w:rsidRPr="001D4877" w:rsidRDefault="00B1297F" w:rsidP="00BC6DDB">
      <w:pPr>
        <w:ind w:left="-284" w:right="187"/>
        <w:jc w:val="both"/>
        <w:rPr>
          <w:rFonts w:ascii="Arial" w:eastAsia="Calibri" w:hAnsi="Arial" w:cs="Arial"/>
          <w:bCs/>
          <w:szCs w:val="24"/>
        </w:rPr>
      </w:pPr>
    </w:p>
    <w:p w14:paraId="339BDBA6" w14:textId="5A351AA6"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69" w:name="_Toc110526380"/>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r w:rsidR="00F05048">
        <w:rPr>
          <w:rFonts w:ascii="Arial" w:hAnsi="Arial" w:cs="Arial"/>
          <w:bCs/>
          <w:caps w:val="0"/>
          <w:color w:val="17365D" w:themeColor="text2" w:themeShade="BF"/>
          <w:u w:val="none"/>
        </w:rPr>
        <w:t>51</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 xml:space="preserve">.22 </w:t>
      </w:r>
      <w:r w:rsidR="00266DE7" w:rsidRPr="00266DE7">
        <w:rPr>
          <w:rFonts w:ascii="Arial" w:hAnsi="Arial" w:cs="Arial"/>
          <w:bCs/>
          <w:caps w:val="0"/>
          <w:color w:val="17365D" w:themeColor="text2" w:themeShade="BF"/>
          <w:u w:val="none"/>
        </w:rPr>
        <w:t>Consideration of Development Application – Four Multiple Dwellings at 43 Napier Street, Nedlands</w:t>
      </w:r>
      <w:bookmarkEnd w:id="69"/>
    </w:p>
    <w:p w14:paraId="15C8199A" w14:textId="3A733641" w:rsidR="00885EF5" w:rsidRDefault="00885EF5" w:rsidP="00BC6DDB">
      <w:pPr>
        <w:ind w:right="187"/>
      </w:pPr>
    </w:p>
    <w:p w14:paraId="0B5DE5D0" w14:textId="77777777" w:rsidR="00B1297F" w:rsidRPr="00B3134C" w:rsidRDefault="00B1297F"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70F53E24" w14:textId="77777777" w:rsidR="00B1297F" w:rsidRDefault="00B1297F" w:rsidP="00BC6DDB">
      <w:pPr>
        <w:ind w:right="187"/>
        <w:rPr>
          <w:rFonts w:ascii="Arial" w:hAnsi="Arial" w:cs="Arial"/>
          <w:bCs/>
          <w:caps/>
          <w:color w:val="17365D" w:themeColor="text2" w:themeShade="BF"/>
        </w:rPr>
      </w:pPr>
    </w:p>
    <w:p w14:paraId="2AD14964" w14:textId="4053155D" w:rsidR="00885EF5" w:rsidRPr="00046B3A" w:rsidRDefault="00FD10E4"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2FA40486" w14:textId="424C3D01"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0" w:name="_Toc110526381"/>
      <w:r w:rsidRPr="00DF658B">
        <w:rPr>
          <w:rFonts w:ascii="Arial" w:hAnsi="Arial" w:cs="Arial"/>
          <w:bCs/>
          <w:caps w:val="0"/>
          <w:color w:val="17365D" w:themeColor="text2" w:themeShade="BF"/>
          <w:u w:val="none"/>
        </w:rPr>
        <w:t>P</w:t>
      </w:r>
      <w:r w:rsidR="000220A9">
        <w:rPr>
          <w:rFonts w:ascii="Arial" w:hAnsi="Arial" w:cs="Arial"/>
          <w:bCs/>
          <w:caps w:val="0"/>
          <w:color w:val="17365D" w:themeColor="text2" w:themeShade="BF"/>
          <w:u w:val="none"/>
        </w:rPr>
        <w:t>D</w:t>
      </w:r>
      <w:r w:rsidR="00F05048">
        <w:rPr>
          <w:rFonts w:ascii="Arial" w:hAnsi="Arial" w:cs="Arial"/>
          <w:bCs/>
          <w:caps w:val="0"/>
          <w:color w:val="17365D" w:themeColor="text2" w:themeShade="BF"/>
          <w:u w:val="none"/>
        </w:rPr>
        <w:t>52</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 xml:space="preserve">.22 </w:t>
      </w:r>
      <w:r w:rsidR="00090F99" w:rsidRPr="00090F99">
        <w:rPr>
          <w:rFonts w:ascii="Arial" w:hAnsi="Arial" w:cs="Arial"/>
          <w:bCs/>
          <w:caps w:val="0"/>
          <w:color w:val="17365D" w:themeColor="text2" w:themeShade="BF"/>
          <w:u w:val="none"/>
        </w:rPr>
        <w:t>Consideration of Local Planning Policy – Primary Controls for Apartment Development</w:t>
      </w:r>
      <w:bookmarkEnd w:id="70"/>
    </w:p>
    <w:p w14:paraId="52E28358" w14:textId="56D5AC92" w:rsidR="00DF658B" w:rsidRDefault="00DF658B" w:rsidP="00BC6DDB">
      <w:pPr>
        <w:ind w:right="187"/>
      </w:pPr>
    </w:p>
    <w:p w14:paraId="0595C7A3" w14:textId="77777777" w:rsidR="00885EF5" w:rsidRPr="00B3134C" w:rsidRDefault="00885EF5"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5E185CA1" w14:textId="3CE83B0C" w:rsidR="00885EF5" w:rsidRDefault="00885EF5" w:rsidP="00BC6DDB">
      <w:pPr>
        <w:ind w:left="-284" w:right="187"/>
      </w:pPr>
    </w:p>
    <w:p w14:paraId="342E0278" w14:textId="2A363245" w:rsidR="0040062A" w:rsidRPr="0040062A" w:rsidRDefault="0040062A" w:rsidP="00BC6DDB">
      <w:pPr>
        <w:ind w:left="-284" w:right="187"/>
        <w:rPr>
          <w:rFonts w:ascii="Arial" w:hAnsi="Arial" w:cs="Arial"/>
        </w:rPr>
      </w:pPr>
      <w:r w:rsidRPr="0040062A">
        <w:rPr>
          <w:rFonts w:ascii="Arial" w:hAnsi="Arial" w:cs="Arial"/>
        </w:rPr>
        <w:t>Councillor Coghlan</w:t>
      </w:r>
    </w:p>
    <w:p w14:paraId="7C335103" w14:textId="77777777" w:rsidR="0040062A" w:rsidRDefault="0040062A" w:rsidP="00BC6DDB">
      <w:pPr>
        <w:ind w:left="-284" w:right="187"/>
      </w:pPr>
    </w:p>
    <w:p w14:paraId="71794B11" w14:textId="64ADF72E" w:rsidR="00603AEB" w:rsidRPr="0040062A" w:rsidRDefault="00603AEB" w:rsidP="00BC6DDB">
      <w:pPr>
        <w:numPr>
          <w:ilvl w:val="0"/>
          <w:numId w:val="14"/>
        </w:numPr>
        <w:tabs>
          <w:tab w:val="clear" w:pos="720"/>
        </w:tabs>
        <w:ind w:left="284" w:right="187" w:hanging="568"/>
        <w:jc w:val="both"/>
        <w:rPr>
          <w:rFonts w:ascii="Arial" w:hAnsi="Arial" w:cs="Arial"/>
          <w:sz w:val="16"/>
          <w:szCs w:val="14"/>
          <w:lang w:eastAsia="en-AU"/>
        </w:rPr>
      </w:pPr>
      <w:r w:rsidRPr="00603AEB">
        <w:rPr>
          <w:rFonts w:ascii="Arial" w:hAnsi="Arial" w:cs="Arial"/>
          <w:szCs w:val="24"/>
        </w:rPr>
        <w:t>Council has seen various versions of this policy and the 63 submissions overwhelmingly support this LPP.  What weight does the C</w:t>
      </w:r>
      <w:r w:rsidR="009620C1">
        <w:rPr>
          <w:rFonts w:ascii="Arial" w:hAnsi="Arial" w:cs="Arial"/>
          <w:szCs w:val="24"/>
        </w:rPr>
        <w:t>ity of Nedlands</w:t>
      </w:r>
      <w:r w:rsidRPr="00603AEB">
        <w:rPr>
          <w:rFonts w:ascii="Arial" w:hAnsi="Arial" w:cs="Arial"/>
          <w:szCs w:val="24"/>
        </w:rPr>
        <w:t xml:space="preserve"> give to submissions in the development of Local Planning Policies?</w:t>
      </w:r>
    </w:p>
    <w:p w14:paraId="24A0D9FC" w14:textId="77777777" w:rsidR="0040062A" w:rsidRPr="00067D10" w:rsidRDefault="0040062A" w:rsidP="00BC6DDB">
      <w:pPr>
        <w:ind w:left="284" w:right="187"/>
        <w:jc w:val="both"/>
        <w:rPr>
          <w:rFonts w:ascii="Arial" w:hAnsi="Arial" w:cs="Arial"/>
          <w:szCs w:val="22"/>
          <w:lang w:eastAsia="en-AU"/>
        </w:rPr>
      </w:pPr>
    </w:p>
    <w:p w14:paraId="5541B1E7" w14:textId="564B373E" w:rsidR="00603AEB" w:rsidRPr="0040062A"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Why in the 3 years since LPS3 been imposed by the WAPC, has the City of Nedlands not implemented one local planning policy that puts a limit on building heights or plot ratio?</w:t>
      </w:r>
    </w:p>
    <w:p w14:paraId="0EC7D1B5" w14:textId="77777777" w:rsidR="0040062A" w:rsidRPr="00067D10" w:rsidRDefault="0040062A" w:rsidP="00BC6DDB">
      <w:pPr>
        <w:pStyle w:val="ListParagraph"/>
        <w:ind w:right="187"/>
        <w:jc w:val="both"/>
        <w:rPr>
          <w:rFonts w:ascii="Arial" w:hAnsi="Arial" w:cs="Arial"/>
        </w:rPr>
      </w:pPr>
    </w:p>
    <w:p w14:paraId="5452C5F4" w14:textId="14197599"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Why would we not adopt this LPP now as it can be implemented immediately, even if it will be gradually superseded by more specific Precinct Plans, which may take 6</w:t>
      </w:r>
      <w:r w:rsidR="00124836">
        <w:rPr>
          <w:rFonts w:ascii="Arial" w:hAnsi="Arial" w:cs="Arial"/>
          <w:szCs w:val="24"/>
        </w:rPr>
        <w:t xml:space="preserve"> </w:t>
      </w:r>
      <w:r w:rsidRPr="00603AEB">
        <w:rPr>
          <w:rFonts w:ascii="Arial" w:hAnsi="Arial" w:cs="Arial"/>
          <w:szCs w:val="24"/>
        </w:rPr>
        <w:t>-12 months to present, review, advertise and then possibly adopt?</w:t>
      </w:r>
    </w:p>
    <w:p w14:paraId="3C12393A" w14:textId="77777777" w:rsidR="00570C49" w:rsidRPr="00067D10" w:rsidRDefault="00570C49" w:rsidP="00BC6DDB">
      <w:pPr>
        <w:ind w:left="284" w:right="187"/>
        <w:jc w:val="both"/>
        <w:rPr>
          <w:rFonts w:ascii="Arial" w:hAnsi="Arial" w:cs="Arial"/>
        </w:rPr>
      </w:pPr>
    </w:p>
    <w:p w14:paraId="06811615" w14:textId="63B29698"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Is this LPP aligned with the City’s strategic vision, values and priorities? </w:t>
      </w:r>
    </w:p>
    <w:p w14:paraId="4AED9358" w14:textId="77777777" w:rsidR="00570C49" w:rsidRPr="00067D10" w:rsidRDefault="00570C49" w:rsidP="00BC6DDB">
      <w:pPr>
        <w:pStyle w:val="ListParagraph"/>
        <w:ind w:right="187"/>
        <w:jc w:val="both"/>
        <w:rPr>
          <w:rFonts w:ascii="Arial" w:hAnsi="Arial" w:cs="Arial"/>
        </w:rPr>
      </w:pPr>
    </w:p>
    <w:p w14:paraId="2138E172" w14:textId="3830949B"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Why does the City’s report claim that this policy seeks to mandate “Acceptable Outcomes” when it does not, and in fact seeks to define the Element Objectives?</w:t>
      </w:r>
    </w:p>
    <w:p w14:paraId="3AC1C92A" w14:textId="77777777" w:rsidR="00570C49" w:rsidRPr="00067D10" w:rsidRDefault="00570C49" w:rsidP="00BC6DDB">
      <w:pPr>
        <w:ind w:left="284" w:right="187"/>
        <w:jc w:val="both"/>
        <w:rPr>
          <w:rFonts w:ascii="Arial" w:hAnsi="Arial" w:cs="Arial"/>
        </w:rPr>
      </w:pPr>
    </w:p>
    <w:p w14:paraId="1E2DA6A3" w14:textId="77777777" w:rsidR="00603AEB" w:rsidRPr="00603AEB"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There is a great difference between “limiting discretion” and “eliminating all discretion” and a performance-based system merely requires some discretion. </w:t>
      </w:r>
    </w:p>
    <w:p w14:paraId="585E74FC" w14:textId="1E5909DA" w:rsidR="00603AEB" w:rsidRPr="000B138F" w:rsidRDefault="00603AEB" w:rsidP="00BC6DDB">
      <w:pPr>
        <w:numPr>
          <w:ilvl w:val="1"/>
          <w:numId w:val="14"/>
        </w:numPr>
        <w:tabs>
          <w:tab w:val="clear" w:pos="1440"/>
        </w:tabs>
        <w:ind w:left="851" w:right="187" w:hanging="567"/>
        <w:jc w:val="both"/>
        <w:rPr>
          <w:rFonts w:ascii="Arial" w:hAnsi="Arial" w:cs="Arial"/>
          <w:sz w:val="18"/>
          <w:szCs w:val="14"/>
        </w:rPr>
      </w:pPr>
      <w:r w:rsidRPr="00603AEB">
        <w:rPr>
          <w:rFonts w:ascii="Arial" w:hAnsi="Arial" w:cs="Arial"/>
          <w:szCs w:val="24"/>
        </w:rPr>
        <w:t>This LPP does not eliminate all discretion, so why would merely limiting discretion by providing planning guidance make this LPP “inoperable” as claimed in the report?</w:t>
      </w:r>
    </w:p>
    <w:p w14:paraId="58DBAA90" w14:textId="77777777" w:rsidR="000B138F" w:rsidRPr="00067D10" w:rsidRDefault="000B138F" w:rsidP="00BC6DDB">
      <w:pPr>
        <w:ind w:left="851" w:right="187"/>
        <w:jc w:val="both"/>
        <w:rPr>
          <w:rFonts w:ascii="Arial" w:hAnsi="Arial" w:cs="Arial"/>
        </w:rPr>
      </w:pPr>
    </w:p>
    <w:p w14:paraId="3ABAC31C" w14:textId="04003EA8" w:rsidR="00603AEB" w:rsidRPr="00570C49" w:rsidRDefault="00603AEB" w:rsidP="00BC6DDB">
      <w:pPr>
        <w:numPr>
          <w:ilvl w:val="1"/>
          <w:numId w:val="14"/>
        </w:numPr>
        <w:tabs>
          <w:tab w:val="clear" w:pos="1440"/>
        </w:tabs>
        <w:ind w:left="851" w:right="187" w:hanging="567"/>
        <w:jc w:val="both"/>
        <w:rPr>
          <w:rFonts w:ascii="Arial" w:hAnsi="Arial" w:cs="Arial"/>
          <w:sz w:val="18"/>
          <w:szCs w:val="14"/>
        </w:rPr>
      </w:pPr>
      <w:r w:rsidRPr="00603AEB">
        <w:rPr>
          <w:rFonts w:ascii="Arial" w:hAnsi="Arial" w:cs="Arial"/>
          <w:szCs w:val="24"/>
        </w:rPr>
        <w:t>As the Precinct Plans also limit discretion by prescribing “indicative built form” and setting “desired future scale”, why are they not considered to be “inoperable” by the same inference?</w:t>
      </w:r>
    </w:p>
    <w:p w14:paraId="18705534" w14:textId="77777777" w:rsidR="00570C49" w:rsidRPr="00067D10" w:rsidRDefault="00570C49" w:rsidP="00BC6DDB">
      <w:pPr>
        <w:ind w:left="1440" w:right="187"/>
        <w:jc w:val="both"/>
        <w:rPr>
          <w:rFonts w:ascii="Arial" w:hAnsi="Arial" w:cs="Arial"/>
        </w:rPr>
      </w:pPr>
    </w:p>
    <w:p w14:paraId="29DBE1AA" w14:textId="02C1264F"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Why does the report incorrectly list as shortcomings of the LPP that it requires compliance with “Acceptable Outcomes” and that it “attempts to amend or replace the Element Objectives”, which it does not in both cases?</w:t>
      </w:r>
    </w:p>
    <w:p w14:paraId="46E763B7" w14:textId="77777777" w:rsidR="00570C49" w:rsidRPr="00067D10" w:rsidRDefault="00570C49" w:rsidP="00BC6DDB">
      <w:pPr>
        <w:ind w:left="284" w:right="187"/>
        <w:jc w:val="both"/>
        <w:rPr>
          <w:rFonts w:ascii="Arial" w:hAnsi="Arial" w:cs="Arial"/>
        </w:rPr>
      </w:pPr>
    </w:p>
    <w:p w14:paraId="736CFE16" w14:textId="1690779F"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Why has the City referred to a legal opinion on an outdated and very different version of this policy obtained prior to February 2021 (as per Council Meeting Minutes) and quoted from this opinion to prepare the current report to Council?</w:t>
      </w:r>
    </w:p>
    <w:p w14:paraId="3F49C7C8" w14:textId="77777777" w:rsidR="00570C49" w:rsidRPr="00067D10" w:rsidRDefault="00570C49" w:rsidP="00BC6DDB">
      <w:pPr>
        <w:ind w:left="284" w:right="187"/>
        <w:jc w:val="both"/>
        <w:rPr>
          <w:rFonts w:ascii="Arial" w:hAnsi="Arial" w:cs="Arial"/>
        </w:rPr>
      </w:pPr>
    </w:p>
    <w:p w14:paraId="375C8F33" w14:textId="762A14D9" w:rsidR="00603AEB" w:rsidRPr="00570C49"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The City’s report states the LPP has not been prepared on “sound planning principles”, but as it is directly based on the R-codes, State Planning Policy 7.3 Volume 2 and Nedlands LPS3, does the City believe these documents are not based on “sound planning principles”</w:t>
      </w:r>
      <w:r w:rsidR="00570C49">
        <w:rPr>
          <w:rFonts w:ascii="Arial" w:hAnsi="Arial" w:cs="Arial"/>
          <w:szCs w:val="24"/>
        </w:rPr>
        <w:t>?</w:t>
      </w:r>
    </w:p>
    <w:p w14:paraId="476EBA80" w14:textId="77777777" w:rsidR="00570C49" w:rsidRPr="00067D10" w:rsidRDefault="00570C49" w:rsidP="00BC6DDB">
      <w:pPr>
        <w:ind w:left="284" w:right="187"/>
        <w:jc w:val="both"/>
        <w:rPr>
          <w:rFonts w:ascii="Arial" w:hAnsi="Arial" w:cs="Arial"/>
        </w:rPr>
      </w:pPr>
    </w:p>
    <w:p w14:paraId="74EE5F15" w14:textId="27A7E572" w:rsidR="00603AEB" w:rsidRPr="00B1297F" w:rsidRDefault="00603AEB" w:rsidP="00BC6DDB">
      <w:pPr>
        <w:numPr>
          <w:ilvl w:val="0"/>
          <w:numId w:val="14"/>
        </w:numPr>
        <w:tabs>
          <w:tab w:val="clear" w:pos="720"/>
        </w:tabs>
        <w:ind w:left="284" w:right="187" w:hanging="568"/>
        <w:jc w:val="both"/>
        <w:rPr>
          <w:rFonts w:ascii="Arial" w:hAnsi="Arial" w:cs="Arial"/>
          <w:sz w:val="18"/>
          <w:szCs w:val="14"/>
        </w:rPr>
      </w:pPr>
      <w:r w:rsidRPr="00603AEB">
        <w:rPr>
          <w:rFonts w:ascii="Arial" w:hAnsi="Arial" w:cs="Arial"/>
          <w:szCs w:val="24"/>
        </w:rPr>
        <w:t>Are the City officers aware that local government does not require the approval or review of the WAPC or DPLH when developing and properly implementing local planning policies?  </w:t>
      </w:r>
    </w:p>
    <w:p w14:paraId="61E8933C" w14:textId="39B2CB21" w:rsidR="00DF658B" w:rsidRDefault="00DF658B"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1" w:name="_Toc110526382"/>
      <w:r w:rsidRPr="00DF658B">
        <w:rPr>
          <w:rFonts w:ascii="Arial" w:hAnsi="Arial" w:cs="Arial"/>
          <w:bCs/>
          <w:caps w:val="0"/>
          <w:color w:val="17365D" w:themeColor="text2" w:themeShade="BF"/>
          <w:u w:val="none"/>
        </w:rPr>
        <w:t>P</w:t>
      </w:r>
      <w:r w:rsidR="00F05048">
        <w:rPr>
          <w:rFonts w:ascii="Arial" w:hAnsi="Arial" w:cs="Arial"/>
          <w:bCs/>
          <w:caps w:val="0"/>
          <w:color w:val="17365D" w:themeColor="text2" w:themeShade="BF"/>
          <w:u w:val="none"/>
        </w:rPr>
        <w:t>D53</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.22</w:t>
      </w:r>
      <w:r w:rsidR="00204646">
        <w:rPr>
          <w:rFonts w:ascii="Arial" w:hAnsi="Arial" w:cs="Arial"/>
          <w:bCs/>
          <w:caps w:val="0"/>
          <w:color w:val="17365D" w:themeColor="text2" w:themeShade="BF"/>
          <w:u w:val="none"/>
        </w:rPr>
        <w:t xml:space="preserve"> </w:t>
      </w:r>
      <w:r w:rsidR="000650D6" w:rsidRPr="000650D6">
        <w:rPr>
          <w:rFonts w:ascii="Arial" w:hAnsi="Arial" w:cs="Arial"/>
          <w:bCs/>
          <w:caps w:val="0"/>
          <w:color w:val="17365D" w:themeColor="text2" w:themeShade="BF"/>
          <w:u w:val="none"/>
        </w:rPr>
        <w:t>Adoption for Advertising of Local Planning Policy – Trees on Private Land</w:t>
      </w:r>
      <w:bookmarkEnd w:id="71"/>
    </w:p>
    <w:p w14:paraId="401A2B5B" w14:textId="657C83AC" w:rsidR="00F05048" w:rsidRDefault="00F05048" w:rsidP="00BC6DDB">
      <w:pPr>
        <w:ind w:left="-284" w:right="187"/>
      </w:pPr>
    </w:p>
    <w:p w14:paraId="526CEFF2" w14:textId="77777777" w:rsidR="00885EF5" w:rsidRPr="00B3134C" w:rsidRDefault="00885EF5"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383E02D0" w14:textId="77777777" w:rsidR="00885EF5" w:rsidRDefault="00885EF5" w:rsidP="00BC6DDB">
      <w:pPr>
        <w:ind w:left="-284" w:right="187"/>
      </w:pPr>
    </w:p>
    <w:p w14:paraId="3DFEAE9E" w14:textId="3C8E21EC" w:rsidR="00885EF5" w:rsidRPr="00046B3A"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74D4452F" w14:textId="77777777" w:rsidR="00EF0A9F" w:rsidRDefault="00EF0A9F" w:rsidP="00BC6DDB">
      <w:pPr>
        <w:ind w:left="-284" w:right="187"/>
      </w:pPr>
    </w:p>
    <w:p w14:paraId="09E62E2F" w14:textId="77777777" w:rsidR="00AB376F" w:rsidRDefault="00AB376F" w:rsidP="00BC6DDB">
      <w:pPr>
        <w:ind w:left="-284" w:right="187"/>
      </w:pPr>
    </w:p>
    <w:p w14:paraId="1A62F6E6" w14:textId="59F6FFC3" w:rsidR="00F05048" w:rsidRDefault="00F05048"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2" w:name="_Toc110526383"/>
      <w:r w:rsidRPr="00DF658B">
        <w:rPr>
          <w:rFonts w:ascii="Arial" w:hAnsi="Arial" w:cs="Arial"/>
          <w:bCs/>
          <w:caps w:val="0"/>
          <w:color w:val="17365D" w:themeColor="text2" w:themeShade="BF"/>
          <w:u w:val="none"/>
        </w:rPr>
        <w:t>P</w:t>
      </w:r>
      <w:r>
        <w:rPr>
          <w:rFonts w:ascii="Arial" w:hAnsi="Arial" w:cs="Arial"/>
          <w:bCs/>
          <w:caps w:val="0"/>
          <w:color w:val="17365D" w:themeColor="text2" w:themeShade="BF"/>
          <w:u w:val="none"/>
        </w:rPr>
        <w:t>D5</w:t>
      </w:r>
      <w:r w:rsidR="004165ED">
        <w:rPr>
          <w:rFonts w:ascii="Arial" w:hAnsi="Arial" w:cs="Arial"/>
          <w:bCs/>
          <w:caps w:val="0"/>
          <w:color w:val="17365D" w:themeColor="text2" w:themeShade="BF"/>
          <w:u w:val="none"/>
        </w:rPr>
        <w:t>4</w:t>
      </w:r>
      <w:r>
        <w:rPr>
          <w:rFonts w:ascii="Arial" w:hAnsi="Arial" w:cs="Arial"/>
          <w:bCs/>
          <w:caps w:val="0"/>
          <w:color w:val="17365D" w:themeColor="text2" w:themeShade="BF"/>
          <w:u w:val="none"/>
        </w:rPr>
        <w:t>.08</w:t>
      </w:r>
      <w:r w:rsidRPr="00DF658B">
        <w:rPr>
          <w:rFonts w:ascii="Arial" w:hAnsi="Arial" w:cs="Arial"/>
          <w:bCs/>
          <w:caps w:val="0"/>
          <w:color w:val="17365D" w:themeColor="text2" w:themeShade="BF"/>
          <w:u w:val="none"/>
        </w:rPr>
        <w:t xml:space="preserve">.22 </w:t>
      </w:r>
      <w:r w:rsidR="00FA1659" w:rsidRPr="00FA1659">
        <w:rPr>
          <w:rFonts w:ascii="Arial" w:hAnsi="Arial" w:cs="Arial"/>
          <w:bCs/>
          <w:caps w:val="0"/>
          <w:color w:val="17365D" w:themeColor="text2" w:themeShade="BF"/>
          <w:u w:val="none"/>
        </w:rPr>
        <w:t>Review of Aberdare Road Concept Design and Corridor Requirements and Consideration of Repeal of By-law Relating to New Street Alignment (Aberdare Roads By-law)</w:t>
      </w:r>
      <w:bookmarkEnd w:id="72"/>
    </w:p>
    <w:p w14:paraId="67F47210" w14:textId="2074E7DF" w:rsidR="00FA1659" w:rsidRDefault="00FA1659" w:rsidP="00BC6DDB">
      <w:pPr>
        <w:ind w:right="187"/>
      </w:pPr>
    </w:p>
    <w:p w14:paraId="0BC8E457" w14:textId="77777777" w:rsidR="00885EF5" w:rsidRPr="00B3134C" w:rsidRDefault="00885EF5"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34EC8E29" w14:textId="77777777" w:rsidR="00885EF5" w:rsidRDefault="00885EF5" w:rsidP="00BC6DDB">
      <w:pPr>
        <w:ind w:left="-284" w:right="187"/>
      </w:pPr>
    </w:p>
    <w:p w14:paraId="3FF00DFC" w14:textId="6F0B61D3" w:rsidR="0062685E" w:rsidRDefault="00B1297F" w:rsidP="00BC6DDB">
      <w:pPr>
        <w:tabs>
          <w:tab w:val="left" w:pos="720"/>
          <w:tab w:val="left" w:pos="1440"/>
          <w:tab w:val="left" w:pos="2410"/>
          <w:tab w:val="left" w:pos="2977"/>
          <w:tab w:val="right" w:pos="8335"/>
          <w:tab w:val="right" w:pos="8505"/>
        </w:tabs>
        <w:ind w:left="-284" w:right="187"/>
        <w:jc w:val="both"/>
      </w:pPr>
      <w:r>
        <w:rPr>
          <w:rFonts w:ascii="Arial" w:hAnsi="Arial" w:cs="Arial"/>
          <w:szCs w:val="24"/>
        </w:rPr>
        <w:t>Nil.</w:t>
      </w:r>
    </w:p>
    <w:p w14:paraId="1E111A76" w14:textId="1130DF49" w:rsidR="0062685E" w:rsidRDefault="0062685E" w:rsidP="00BC6DDB">
      <w:pPr>
        <w:ind w:right="187"/>
      </w:pPr>
    </w:p>
    <w:p w14:paraId="1AF2B2C3" w14:textId="6BC0A201" w:rsidR="0062685E" w:rsidRDefault="0062685E" w:rsidP="00BC6DDB">
      <w:pPr>
        <w:ind w:right="187"/>
      </w:pPr>
    </w:p>
    <w:p w14:paraId="3FD8146C" w14:textId="3F6B6C2B" w:rsidR="006B2757" w:rsidRDefault="00FA1659"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3" w:name="_Toc110526384"/>
      <w:r w:rsidRPr="00DF658B">
        <w:rPr>
          <w:rFonts w:ascii="Arial" w:hAnsi="Arial" w:cs="Arial"/>
          <w:bCs/>
          <w:caps w:val="0"/>
          <w:color w:val="17365D" w:themeColor="text2" w:themeShade="BF"/>
          <w:u w:val="none"/>
        </w:rPr>
        <w:t>P</w:t>
      </w:r>
      <w:r>
        <w:rPr>
          <w:rFonts w:ascii="Arial" w:hAnsi="Arial" w:cs="Arial"/>
          <w:bCs/>
          <w:caps w:val="0"/>
          <w:color w:val="17365D" w:themeColor="text2" w:themeShade="BF"/>
          <w:u w:val="none"/>
        </w:rPr>
        <w:t>D55.08</w:t>
      </w:r>
      <w:r w:rsidRPr="00DF658B">
        <w:rPr>
          <w:rFonts w:ascii="Arial" w:hAnsi="Arial" w:cs="Arial"/>
          <w:bCs/>
          <w:caps w:val="0"/>
          <w:color w:val="17365D" w:themeColor="text2" w:themeShade="BF"/>
          <w:u w:val="none"/>
        </w:rPr>
        <w:t xml:space="preserve">.22 </w:t>
      </w:r>
      <w:r w:rsidR="004E14CC" w:rsidRPr="004E14CC">
        <w:rPr>
          <w:rFonts w:ascii="Arial" w:hAnsi="Arial" w:cs="Arial"/>
          <w:bCs/>
          <w:caps w:val="0"/>
          <w:color w:val="17365D" w:themeColor="text2" w:themeShade="BF"/>
          <w:u w:val="none"/>
        </w:rPr>
        <w:t>Process to implement a Payment in Lieu of Parking Plan</w:t>
      </w:r>
      <w:bookmarkEnd w:id="73"/>
    </w:p>
    <w:p w14:paraId="17217149" w14:textId="1452E039" w:rsidR="00E30623" w:rsidRDefault="00E30623" w:rsidP="00BC6DDB">
      <w:pPr>
        <w:ind w:left="-284" w:right="187"/>
      </w:pPr>
    </w:p>
    <w:p w14:paraId="601FCB84" w14:textId="77777777" w:rsidR="00885EF5" w:rsidRPr="00B3134C" w:rsidRDefault="00885EF5"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3ECF6E0E" w14:textId="77777777" w:rsidR="00885EF5" w:rsidRDefault="00885EF5" w:rsidP="00BC6DDB">
      <w:pPr>
        <w:ind w:left="-284" w:right="187"/>
      </w:pPr>
    </w:p>
    <w:p w14:paraId="36BDE687" w14:textId="218B97BD" w:rsidR="00885EF5"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0348E346" w14:textId="1E43B9B4"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21224B2E" w14:textId="1A1A3168" w:rsidR="00E30623" w:rsidRDefault="00E30623" w:rsidP="00BC6DDB">
      <w:pPr>
        <w:ind w:right="187"/>
        <w:rPr>
          <w:rFonts w:ascii="Arial" w:hAnsi="Arial" w:cs="Arial"/>
          <w:b/>
          <w:bCs/>
          <w:color w:val="17365D" w:themeColor="text2" w:themeShade="BF"/>
          <w:kern w:val="28"/>
          <w:sz w:val="28"/>
        </w:rPr>
      </w:pPr>
      <w:bookmarkStart w:id="74" w:name="_Toc108046516"/>
      <w:bookmarkStart w:id="75" w:name="_Toc108107001"/>
    </w:p>
    <w:p w14:paraId="0DAAA675" w14:textId="04BB98FB" w:rsidR="00E30623" w:rsidRDefault="00E30623"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6" w:name="_Toc110526385"/>
      <w:r w:rsidRPr="00DF658B">
        <w:rPr>
          <w:rFonts w:ascii="Arial" w:hAnsi="Arial" w:cs="Arial"/>
          <w:bCs/>
          <w:caps w:val="0"/>
          <w:color w:val="17365D" w:themeColor="text2" w:themeShade="BF"/>
          <w:u w:val="none"/>
        </w:rPr>
        <w:t>P</w:t>
      </w:r>
      <w:r>
        <w:rPr>
          <w:rFonts w:ascii="Arial" w:hAnsi="Arial" w:cs="Arial"/>
          <w:bCs/>
          <w:caps w:val="0"/>
          <w:color w:val="17365D" w:themeColor="text2" w:themeShade="BF"/>
          <w:u w:val="none"/>
        </w:rPr>
        <w:t>D56.08</w:t>
      </w:r>
      <w:r w:rsidRPr="00DF658B">
        <w:rPr>
          <w:rFonts w:ascii="Arial" w:hAnsi="Arial" w:cs="Arial"/>
          <w:bCs/>
          <w:caps w:val="0"/>
          <w:color w:val="17365D" w:themeColor="text2" w:themeShade="BF"/>
          <w:u w:val="none"/>
        </w:rPr>
        <w:t xml:space="preserve">.22 </w:t>
      </w:r>
      <w:r>
        <w:rPr>
          <w:rFonts w:ascii="Arial" w:hAnsi="Arial" w:cs="Arial"/>
          <w:bCs/>
          <w:caps w:val="0"/>
          <w:color w:val="17365D" w:themeColor="text2" w:themeShade="BF"/>
          <w:u w:val="none"/>
        </w:rPr>
        <w:t>Section 31 Reconsideration of Development Application for Temporary Change of Use (Display House) and Signage at 20 Curlew Road, Dalkeith</w:t>
      </w:r>
      <w:bookmarkEnd w:id="76"/>
    </w:p>
    <w:p w14:paraId="2BE88F41" w14:textId="6805E29E" w:rsidR="00336546" w:rsidRDefault="00336546" w:rsidP="00BC6DDB">
      <w:pPr>
        <w:ind w:right="187"/>
      </w:pPr>
    </w:p>
    <w:p w14:paraId="59B7B6EC" w14:textId="77777777" w:rsidR="00B3134C" w:rsidRPr="00B3134C" w:rsidRDefault="00B3134C"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77F1532C" w14:textId="77777777" w:rsidR="00B3134C" w:rsidRDefault="00B3134C" w:rsidP="00BC6DDB">
      <w:pPr>
        <w:ind w:left="-284" w:right="187"/>
      </w:pPr>
    </w:p>
    <w:p w14:paraId="0010BE38" w14:textId="5FADD228" w:rsidR="00B3134C" w:rsidRDefault="009138F1"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Councillor Mangano –</w:t>
      </w:r>
      <w:r w:rsidR="005B0156">
        <w:rPr>
          <w:rFonts w:ascii="Arial" w:hAnsi="Arial" w:cs="Arial"/>
          <w:szCs w:val="24"/>
        </w:rPr>
        <w:t xml:space="preserve"> Could the City please investigate</w:t>
      </w:r>
      <w:r>
        <w:rPr>
          <w:rFonts w:ascii="Arial" w:hAnsi="Arial" w:cs="Arial"/>
          <w:szCs w:val="24"/>
        </w:rPr>
        <w:t xml:space="preserve"> no stopping line marking on the intersection</w:t>
      </w:r>
      <w:r w:rsidR="005B0156">
        <w:rPr>
          <w:rFonts w:ascii="Arial" w:hAnsi="Arial" w:cs="Arial"/>
          <w:szCs w:val="24"/>
        </w:rPr>
        <w:t>.</w:t>
      </w:r>
    </w:p>
    <w:p w14:paraId="513929B1" w14:textId="77777777" w:rsidR="000B0044" w:rsidRDefault="000B0044"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06A4BE3" w14:textId="1A05A011" w:rsidR="000B0044" w:rsidRDefault="000B0044"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No stopping lines are not generally installed at 4 way intersections unless there is a history of parking complaints. It will cost approx. $5,000 to install no stopping line marking at this intersection.  </w:t>
      </w:r>
    </w:p>
    <w:p w14:paraId="29024CF5" w14:textId="77777777" w:rsidR="00BA40FF" w:rsidRDefault="00BA40F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F5E78D0" w14:textId="70C0FE85" w:rsidR="00BA40FF" w:rsidRDefault="00BA40F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The City Rangers have indicated there is no history of parking issues on Curlew Street.  </w:t>
      </w:r>
    </w:p>
    <w:p w14:paraId="2A642764" w14:textId="5F47FF84"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8226323" w14:textId="0A421D0B"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97F0AB1" w14:textId="0B863745" w:rsidR="009E7CC3" w:rsidRDefault="009E7CC3" w:rsidP="00BC6DDB">
      <w:pPr>
        <w:pStyle w:val="Heading1"/>
        <w:numPr>
          <w:ilvl w:val="1"/>
          <w:numId w:val="4"/>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7" w:name="_Toc110526386"/>
      <w:r w:rsidRPr="00DF658B">
        <w:rPr>
          <w:rFonts w:ascii="Arial" w:hAnsi="Arial" w:cs="Arial"/>
          <w:bCs/>
          <w:caps w:val="0"/>
          <w:color w:val="17365D" w:themeColor="text2" w:themeShade="BF"/>
          <w:u w:val="none"/>
        </w:rPr>
        <w:t>P</w:t>
      </w:r>
      <w:r>
        <w:rPr>
          <w:rFonts w:ascii="Arial" w:hAnsi="Arial" w:cs="Arial"/>
          <w:bCs/>
          <w:caps w:val="0"/>
          <w:color w:val="17365D" w:themeColor="text2" w:themeShade="BF"/>
          <w:u w:val="none"/>
        </w:rPr>
        <w:t>D57.08</w:t>
      </w:r>
      <w:r w:rsidRPr="00DF658B">
        <w:rPr>
          <w:rFonts w:ascii="Arial" w:hAnsi="Arial" w:cs="Arial"/>
          <w:bCs/>
          <w:caps w:val="0"/>
          <w:color w:val="17365D" w:themeColor="text2" w:themeShade="BF"/>
          <w:u w:val="none"/>
        </w:rPr>
        <w:t xml:space="preserve">.22 </w:t>
      </w:r>
      <w:r>
        <w:rPr>
          <w:rFonts w:ascii="Arial" w:hAnsi="Arial" w:cs="Arial"/>
          <w:bCs/>
          <w:caps w:val="0"/>
          <w:color w:val="17365D" w:themeColor="text2" w:themeShade="BF"/>
          <w:u w:val="none"/>
        </w:rPr>
        <w:t>Request to utilise City-owned land for public laneway between Dalkeith Road and Florence Road</w:t>
      </w:r>
      <w:bookmarkEnd w:id="77"/>
    </w:p>
    <w:p w14:paraId="7B4A3924" w14:textId="4F721C5B" w:rsidR="009E7CC3" w:rsidRDefault="009E7CC3" w:rsidP="00BC6DDB">
      <w:pPr>
        <w:ind w:left="-284" w:right="187"/>
      </w:pPr>
    </w:p>
    <w:p w14:paraId="1E42EC37" w14:textId="77777777" w:rsidR="00B3134C" w:rsidRPr="00B3134C" w:rsidRDefault="00B3134C" w:rsidP="00BC6DDB">
      <w:pPr>
        <w:ind w:left="-284" w:right="187"/>
        <w:jc w:val="both"/>
        <w:rPr>
          <w:rFonts w:ascii="Arial" w:eastAsia="Calibri" w:hAnsi="Arial" w:cs="Arial"/>
          <w:b/>
          <w:color w:val="17365D"/>
          <w:szCs w:val="24"/>
        </w:rPr>
      </w:pPr>
      <w:bookmarkStart w:id="78" w:name="_Toc110526387"/>
      <w:r w:rsidRPr="00B3134C">
        <w:rPr>
          <w:rFonts w:ascii="Arial" w:eastAsia="Calibri" w:hAnsi="Arial" w:cs="Arial"/>
          <w:b/>
          <w:color w:val="17365D"/>
          <w:szCs w:val="24"/>
        </w:rPr>
        <w:t>Questions or Requests for Further Information</w:t>
      </w:r>
    </w:p>
    <w:p w14:paraId="086CADAF" w14:textId="77777777" w:rsidR="00B3134C" w:rsidRDefault="00B3134C" w:rsidP="00BC6DDB">
      <w:pPr>
        <w:ind w:left="-284" w:right="187"/>
      </w:pPr>
    </w:p>
    <w:p w14:paraId="4C4FD2CA" w14:textId="2F9FD369" w:rsidR="00B3134C" w:rsidRDefault="006B4EF2"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Councillor Mangano – </w:t>
      </w:r>
      <w:r w:rsidR="00E82DFA">
        <w:rPr>
          <w:rFonts w:ascii="Arial" w:hAnsi="Arial" w:cs="Arial"/>
          <w:szCs w:val="24"/>
        </w:rPr>
        <w:t>Can the sweep path diagram for 12.5m trucks be provided?</w:t>
      </w:r>
      <w:r w:rsidR="00451E2A">
        <w:rPr>
          <w:rFonts w:ascii="Arial" w:hAnsi="Arial" w:cs="Arial"/>
          <w:szCs w:val="24"/>
        </w:rPr>
        <w:t xml:space="preserve"> </w:t>
      </w:r>
    </w:p>
    <w:p w14:paraId="019A90DF" w14:textId="77777777" w:rsidR="00451E2A" w:rsidRDefault="00451E2A"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4E97D26B" w14:textId="6E5907B0" w:rsidR="007F4520" w:rsidRDefault="007F4520"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Could ALDI be </w:t>
      </w:r>
      <w:r w:rsidR="00D27BEB">
        <w:rPr>
          <w:rFonts w:ascii="Arial" w:hAnsi="Arial" w:cs="Arial"/>
          <w:szCs w:val="24"/>
        </w:rPr>
        <w:t xml:space="preserve">consulted in regard to the size of trucks using the laneway and any possible impacts on </w:t>
      </w:r>
      <w:r w:rsidR="006057CE">
        <w:rPr>
          <w:rFonts w:ascii="Arial" w:hAnsi="Arial" w:cs="Arial"/>
          <w:szCs w:val="24"/>
        </w:rPr>
        <w:t>ALDI?</w:t>
      </w:r>
    </w:p>
    <w:p w14:paraId="6888EC69" w14:textId="67E2738D" w:rsidR="006057CE" w:rsidRDefault="006057CE"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0B2D18CD" w14:textId="1CCB5E06" w:rsidR="00C831A3" w:rsidRDefault="006057CE"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Can LGIS be consulted re risk to the City</w:t>
      </w:r>
      <w:r w:rsidR="00C831A3">
        <w:rPr>
          <w:rFonts w:ascii="Arial" w:hAnsi="Arial" w:cs="Arial"/>
          <w:szCs w:val="24"/>
        </w:rPr>
        <w:t xml:space="preserve"> in approving this laneway?</w:t>
      </w:r>
      <w:r w:rsidR="00781D71">
        <w:rPr>
          <w:rFonts w:ascii="Arial" w:hAnsi="Arial" w:cs="Arial"/>
          <w:szCs w:val="24"/>
        </w:rPr>
        <w:t xml:space="preserve"> </w:t>
      </w:r>
      <w:r w:rsidR="00C831A3">
        <w:rPr>
          <w:rFonts w:ascii="Arial" w:hAnsi="Arial" w:cs="Arial"/>
          <w:szCs w:val="24"/>
        </w:rPr>
        <w:t xml:space="preserve">Will Councillors be liable for any incident </w:t>
      </w:r>
      <w:r w:rsidR="00781D71">
        <w:rPr>
          <w:rFonts w:ascii="Arial" w:hAnsi="Arial" w:cs="Arial"/>
          <w:szCs w:val="24"/>
        </w:rPr>
        <w:t>/ accident on the laneway?</w:t>
      </w:r>
    </w:p>
    <w:p w14:paraId="40E2BF22" w14:textId="55CB429B" w:rsidR="00F2712D" w:rsidRDefault="00F2712D"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71C72A8B" w14:textId="0A1882C9" w:rsidR="00F2712D" w:rsidRDefault="00F2712D"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 xml:space="preserve">Councillor Bennett – Can administration prepare </w:t>
      </w:r>
      <w:r w:rsidR="000340F6">
        <w:rPr>
          <w:rFonts w:ascii="Arial" w:hAnsi="Arial" w:cs="Arial"/>
          <w:szCs w:val="24"/>
        </w:rPr>
        <w:t xml:space="preserve">recommended timetable for delivery trucks etc </w:t>
      </w:r>
      <w:r w:rsidR="009A7680">
        <w:rPr>
          <w:rFonts w:ascii="Arial" w:hAnsi="Arial" w:cs="Arial"/>
          <w:szCs w:val="24"/>
        </w:rPr>
        <w:t>as part of the approval?</w:t>
      </w:r>
    </w:p>
    <w:p w14:paraId="695DFF15" w14:textId="560FACF5" w:rsidR="002F6D22" w:rsidRDefault="002F6D22"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326B1529" w14:textId="34FC0D36" w:rsidR="002F6D22" w:rsidRDefault="002F6D22" w:rsidP="7EB73519">
      <w:pPr>
        <w:tabs>
          <w:tab w:val="left" w:pos="720"/>
          <w:tab w:val="left" w:pos="1440"/>
          <w:tab w:val="left" w:pos="2410"/>
          <w:tab w:val="left" w:pos="2977"/>
          <w:tab w:val="right" w:pos="8335"/>
          <w:tab w:val="right" w:pos="8505"/>
        </w:tabs>
        <w:ind w:left="-284" w:right="187"/>
        <w:jc w:val="both"/>
        <w:rPr>
          <w:rFonts w:ascii="Arial" w:hAnsi="Arial" w:cs="Arial"/>
        </w:rPr>
      </w:pPr>
      <w:r w:rsidRPr="006A7A38">
        <w:rPr>
          <w:rFonts w:ascii="Arial" w:hAnsi="Arial" w:cs="Arial"/>
        </w:rPr>
        <w:t xml:space="preserve">Councillor Coghlan </w:t>
      </w:r>
      <w:r w:rsidR="00821C69" w:rsidRPr="006A7A38">
        <w:rPr>
          <w:rFonts w:ascii="Arial" w:hAnsi="Arial" w:cs="Arial"/>
        </w:rPr>
        <w:t>–</w:t>
      </w:r>
      <w:r w:rsidRPr="006A7A38">
        <w:rPr>
          <w:rFonts w:ascii="Arial" w:hAnsi="Arial" w:cs="Arial"/>
        </w:rPr>
        <w:t xml:space="preserve"> If t</w:t>
      </w:r>
      <w:r w:rsidR="00821C69" w:rsidRPr="006A7A38">
        <w:rPr>
          <w:rFonts w:ascii="Arial" w:hAnsi="Arial" w:cs="Arial"/>
        </w:rPr>
        <w:t>he laneway is not approved what are the alternative options available to Council?</w:t>
      </w:r>
    </w:p>
    <w:p w14:paraId="74A83344" w14:textId="73C3A16D" w:rsidR="00534F50" w:rsidRDefault="00534F50"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1186EE8F" w14:textId="17DD1493" w:rsidR="009A7680" w:rsidRDefault="00595BAE"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Councillor Mangano –</w:t>
      </w:r>
      <w:r w:rsidR="00B41F77">
        <w:rPr>
          <w:rFonts w:ascii="Arial" w:hAnsi="Arial" w:cs="Arial"/>
          <w:szCs w:val="24"/>
        </w:rPr>
        <w:t xml:space="preserve"> Drainage info - </w:t>
      </w:r>
      <w:r>
        <w:rPr>
          <w:rFonts w:ascii="Arial" w:hAnsi="Arial" w:cs="Arial"/>
          <w:szCs w:val="24"/>
        </w:rPr>
        <w:t xml:space="preserve">will the sump be </w:t>
      </w:r>
      <w:proofErr w:type="spellStart"/>
      <w:r>
        <w:rPr>
          <w:rFonts w:ascii="Arial" w:hAnsi="Arial" w:cs="Arial"/>
          <w:szCs w:val="24"/>
        </w:rPr>
        <w:t>educted</w:t>
      </w:r>
      <w:proofErr w:type="spellEnd"/>
      <w:r w:rsidR="008D0B4E">
        <w:rPr>
          <w:rFonts w:ascii="Arial" w:hAnsi="Arial" w:cs="Arial"/>
          <w:szCs w:val="24"/>
        </w:rPr>
        <w:t xml:space="preserve"> and how much will it cost? Who will pay for this?</w:t>
      </w:r>
    </w:p>
    <w:p w14:paraId="796F0982" w14:textId="1433C4DB" w:rsidR="009A7680" w:rsidRDefault="009A7680"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2113BD3C" w14:textId="0B3B6C22"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270300DA" w14:textId="130BD4EE" w:rsidR="00301959" w:rsidRPr="00164E62" w:rsidRDefault="00301959"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sz w:val="32"/>
          <w:szCs w:val="22"/>
        </w:rPr>
      </w:pPr>
      <w:r w:rsidRPr="00164E62">
        <w:rPr>
          <w:rFonts w:ascii="Arial" w:hAnsi="Arial" w:cs="Arial"/>
          <w:caps w:val="0"/>
          <w:color w:val="17365D" w:themeColor="text2" w:themeShade="BF"/>
          <w:szCs w:val="28"/>
          <w:u w:val="none"/>
        </w:rPr>
        <w:t xml:space="preserve">Divisional Reports </w:t>
      </w:r>
      <w:r w:rsidR="00273C50">
        <w:rPr>
          <w:rFonts w:ascii="Arial" w:hAnsi="Arial" w:cs="Arial"/>
          <w:caps w:val="0"/>
          <w:color w:val="17365D" w:themeColor="text2" w:themeShade="BF"/>
          <w:szCs w:val="28"/>
          <w:u w:val="none"/>
        </w:rPr>
        <w:t>–</w:t>
      </w:r>
      <w:r w:rsidRPr="00164E62">
        <w:rPr>
          <w:rFonts w:ascii="Arial" w:hAnsi="Arial" w:cs="Arial"/>
          <w:caps w:val="0"/>
          <w:color w:val="17365D" w:themeColor="text2" w:themeShade="BF"/>
          <w:szCs w:val="28"/>
          <w:u w:val="none"/>
        </w:rPr>
        <w:t xml:space="preserve"> </w:t>
      </w:r>
      <w:r w:rsidR="00273C50">
        <w:rPr>
          <w:rFonts w:ascii="Arial" w:hAnsi="Arial" w:cs="Arial"/>
          <w:caps w:val="0"/>
          <w:color w:val="17365D" w:themeColor="text2" w:themeShade="BF"/>
          <w:szCs w:val="28"/>
          <w:u w:val="none"/>
        </w:rPr>
        <w:t>Technical Services</w:t>
      </w:r>
      <w:r w:rsidRPr="00164E62">
        <w:rPr>
          <w:rFonts w:ascii="Arial" w:hAnsi="Arial" w:cs="Arial"/>
          <w:caps w:val="0"/>
          <w:color w:val="17365D" w:themeColor="text2" w:themeShade="BF"/>
          <w:szCs w:val="28"/>
          <w:u w:val="none"/>
        </w:rPr>
        <w:t xml:space="preserve"> Report No’s </w:t>
      </w:r>
      <w:r w:rsidR="00201AD2">
        <w:rPr>
          <w:rFonts w:ascii="Arial" w:hAnsi="Arial" w:cs="Arial"/>
          <w:caps w:val="0"/>
          <w:color w:val="17365D" w:themeColor="text2" w:themeShade="BF"/>
          <w:szCs w:val="28"/>
          <w:u w:val="none"/>
        </w:rPr>
        <w:t>TS</w:t>
      </w:r>
      <w:r w:rsidR="005367FF">
        <w:rPr>
          <w:rFonts w:ascii="Arial" w:hAnsi="Arial" w:cs="Arial"/>
          <w:caps w:val="0"/>
          <w:color w:val="17365D" w:themeColor="text2" w:themeShade="BF"/>
          <w:szCs w:val="28"/>
          <w:u w:val="none"/>
        </w:rPr>
        <w:t>16.08</w:t>
      </w:r>
      <w:r w:rsidR="0029274E">
        <w:rPr>
          <w:rFonts w:ascii="Arial" w:hAnsi="Arial" w:cs="Arial"/>
          <w:caps w:val="0"/>
          <w:color w:val="17365D" w:themeColor="text2" w:themeShade="BF"/>
          <w:szCs w:val="28"/>
          <w:u w:val="none"/>
        </w:rPr>
        <w:t>.22 to TS</w:t>
      </w:r>
      <w:r w:rsidR="005367FF">
        <w:rPr>
          <w:rFonts w:ascii="Arial" w:hAnsi="Arial" w:cs="Arial"/>
          <w:caps w:val="0"/>
          <w:color w:val="17365D" w:themeColor="text2" w:themeShade="BF"/>
          <w:szCs w:val="28"/>
          <w:u w:val="none"/>
        </w:rPr>
        <w:t>17</w:t>
      </w:r>
      <w:r w:rsidR="009B1DD5">
        <w:rPr>
          <w:rFonts w:ascii="Arial" w:hAnsi="Arial" w:cs="Arial"/>
          <w:caps w:val="0"/>
          <w:color w:val="17365D" w:themeColor="text2" w:themeShade="BF"/>
          <w:szCs w:val="28"/>
          <w:u w:val="none"/>
        </w:rPr>
        <w:t>.08</w:t>
      </w:r>
      <w:r w:rsidR="006B2757">
        <w:rPr>
          <w:rFonts w:ascii="Arial" w:hAnsi="Arial" w:cs="Arial"/>
          <w:caps w:val="0"/>
          <w:color w:val="17365D" w:themeColor="text2" w:themeShade="BF"/>
          <w:szCs w:val="28"/>
          <w:u w:val="none"/>
        </w:rPr>
        <w:t>.22</w:t>
      </w:r>
      <w:bookmarkEnd w:id="74"/>
      <w:bookmarkEnd w:id="75"/>
      <w:bookmarkEnd w:id="78"/>
      <w:r w:rsidRPr="00164E62">
        <w:rPr>
          <w:rFonts w:ascii="Arial" w:hAnsi="Arial" w:cs="Arial"/>
          <w:caps w:val="0"/>
          <w:color w:val="17365D" w:themeColor="text2" w:themeShade="BF"/>
          <w:szCs w:val="28"/>
          <w:u w:val="none"/>
        </w:rPr>
        <w:t xml:space="preserve"> </w:t>
      </w:r>
    </w:p>
    <w:p w14:paraId="7A010356" w14:textId="77777777" w:rsidR="00301959" w:rsidRDefault="00301959" w:rsidP="00BC6DDB">
      <w:pPr>
        <w:ind w:right="187"/>
        <w:rPr>
          <w:rFonts w:ascii="Arial" w:hAnsi="Arial" w:cs="Arial"/>
        </w:rPr>
      </w:pPr>
    </w:p>
    <w:p w14:paraId="29E97F7E" w14:textId="716702C6" w:rsidR="00301959" w:rsidRDefault="006B2757" w:rsidP="00BC6DDB">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79" w:name="_Toc108046517"/>
      <w:bookmarkStart w:id="80" w:name="_Toc108107002"/>
      <w:bookmarkStart w:id="81" w:name="_Toc110526388"/>
      <w:r>
        <w:rPr>
          <w:rFonts w:ascii="Arial" w:hAnsi="Arial" w:cs="Arial"/>
          <w:bCs/>
          <w:caps w:val="0"/>
          <w:color w:val="17365D" w:themeColor="text2" w:themeShade="BF"/>
          <w:u w:val="none"/>
        </w:rPr>
        <w:t>TS</w:t>
      </w:r>
      <w:r w:rsidR="009B1DD5">
        <w:rPr>
          <w:rFonts w:ascii="Arial" w:hAnsi="Arial" w:cs="Arial"/>
          <w:bCs/>
          <w:caps w:val="0"/>
          <w:color w:val="17365D" w:themeColor="text2" w:themeShade="BF"/>
          <w:u w:val="none"/>
        </w:rPr>
        <w:t>16.08.22</w:t>
      </w:r>
      <w:r w:rsidR="005F0C0C">
        <w:rPr>
          <w:rFonts w:ascii="Arial" w:hAnsi="Arial" w:cs="Arial"/>
          <w:bCs/>
          <w:caps w:val="0"/>
          <w:color w:val="17365D" w:themeColor="text2" w:themeShade="BF"/>
          <w:u w:val="none"/>
        </w:rPr>
        <w:t xml:space="preserve"> </w:t>
      </w:r>
      <w:bookmarkEnd w:id="79"/>
      <w:bookmarkEnd w:id="80"/>
      <w:r w:rsidR="00D444B8" w:rsidRPr="00D444B8">
        <w:rPr>
          <w:rFonts w:ascii="Arial" w:hAnsi="Arial" w:cs="Arial"/>
          <w:bCs/>
          <w:caps w:val="0"/>
          <w:color w:val="17365D" w:themeColor="text2" w:themeShade="BF"/>
          <w:u w:val="none"/>
        </w:rPr>
        <w:t xml:space="preserve">Refusal of Vehicle Crossover Application, 41 </w:t>
      </w:r>
      <w:proofErr w:type="spellStart"/>
      <w:r w:rsidR="00D444B8" w:rsidRPr="00D444B8">
        <w:rPr>
          <w:rFonts w:ascii="Arial" w:hAnsi="Arial" w:cs="Arial"/>
          <w:bCs/>
          <w:caps w:val="0"/>
          <w:color w:val="17365D" w:themeColor="text2" w:themeShade="BF"/>
          <w:u w:val="none"/>
        </w:rPr>
        <w:t>Hillway</w:t>
      </w:r>
      <w:proofErr w:type="spellEnd"/>
      <w:r w:rsidR="00D444B8" w:rsidRPr="00D444B8">
        <w:rPr>
          <w:rFonts w:ascii="Arial" w:hAnsi="Arial" w:cs="Arial"/>
          <w:bCs/>
          <w:caps w:val="0"/>
          <w:color w:val="17365D" w:themeColor="text2" w:themeShade="BF"/>
          <w:u w:val="none"/>
        </w:rPr>
        <w:t>, Nedlands – Disposal of Objection to Decision</w:t>
      </w:r>
      <w:bookmarkEnd w:id="81"/>
    </w:p>
    <w:p w14:paraId="74908C3C" w14:textId="77777777" w:rsidR="005F0C0C" w:rsidRDefault="005F0C0C" w:rsidP="00BC6DDB">
      <w:pPr>
        <w:ind w:left="-284" w:right="187"/>
        <w:rPr>
          <w:rFonts w:ascii="Arial" w:hAnsi="Arial" w:cs="Arial"/>
        </w:rPr>
      </w:pPr>
    </w:p>
    <w:p w14:paraId="4474DF5A" w14:textId="77777777" w:rsidR="00B1297F" w:rsidRPr="00B3134C" w:rsidRDefault="00B1297F" w:rsidP="00BC6DDB">
      <w:pPr>
        <w:ind w:left="-284" w:right="187"/>
        <w:jc w:val="both"/>
        <w:rPr>
          <w:rFonts w:ascii="Arial" w:eastAsia="Calibri" w:hAnsi="Arial" w:cs="Arial"/>
          <w:b/>
          <w:color w:val="17365D"/>
          <w:szCs w:val="24"/>
        </w:rPr>
      </w:pPr>
      <w:bookmarkStart w:id="82" w:name="_Toc108046518"/>
      <w:bookmarkStart w:id="83" w:name="_Toc108107003"/>
      <w:r w:rsidRPr="00B3134C">
        <w:rPr>
          <w:rFonts w:ascii="Arial" w:eastAsia="Calibri" w:hAnsi="Arial" w:cs="Arial"/>
          <w:b/>
          <w:color w:val="17365D"/>
          <w:szCs w:val="24"/>
        </w:rPr>
        <w:t>Questions or Requests for Further Information</w:t>
      </w:r>
    </w:p>
    <w:p w14:paraId="3FEC5F95" w14:textId="77777777" w:rsidR="00B1297F" w:rsidRDefault="00B1297F"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p>
    <w:p w14:paraId="6911D510" w14:textId="3C745497" w:rsidR="00B3134C" w:rsidRDefault="00B64D79"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r w:rsidRPr="00B64D79">
        <w:rPr>
          <w:rFonts w:ascii="Arial" w:eastAsia="Calibri" w:hAnsi="Arial" w:cs="Arial"/>
          <w:bCs/>
          <w:szCs w:val="24"/>
        </w:rPr>
        <w:t>Nil.</w:t>
      </w:r>
    </w:p>
    <w:p w14:paraId="55DE019E" w14:textId="40F0DF4B" w:rsidR="00B1297F" w:rsidRDefault="00B1297F"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p>
    <w:p w14:paraId="73B3125D" w14:textId="37D47CFC" w:rsidR="00B1297F" w:rsidRDefault="00B1297F" w:rsidP="00BC6DDB">
      <w:pPr>
        <w:tabs>
          <w:tab w:val="left" w:pos="720"/>
          <w:tab w:val="left" w:pos="1440"/>
          <w:tab w:val="left" w:pos="2410"/>
          <w:tab w:val="left" w:pos="2977"/>
          <w:tab w:val="right" w:pos="8335"/>
          <w:tab w:val="right" w:pos="8505"/>
        </w:tabs>
        <w:ind w:left="-284" w:right="187"/>
        <w:jc w:val="both"/>
        <w:rPr>
          <w:rFonts w:ascii="Arial" w:eastAsia="Calibri" w:hAnsi="Arial" w:cs="Arial"/>
          <w:bCs/>
          <w:szCs w:val="24"/>
        </w:rPr>
      </w:pPr>
    </w:p>
    <w:p w14:paraId="6AC83DDE" w14:textId="4FB7C2C1" w:rsidR="006B2757" w:rsidRDefault="006B2757" w:rsidP="00BC6DDB">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84" w:name="_Toc110526389"/>
      <w:r>
        <w:rPr>
          <w:rFonts w:ascii="Arial" w:hAnsi="Arial" w:cs="Arial"/>
          <w:bCs/>
          <w:caps w:val="0"/>
          <w:color w:val="17365D" w:themeColor="text2" w:themeShade="BF"/>
          <w:u w:val="none"/>
        </w:rPr>
        <w:t>TS1</w:t>
      </w:r>
      <w:r w:rsidR="001B5C24">
        <w:rPr>
          <w:rFonts w:ascii="Arial" w:hAnsi="Arial" w:cs="Arial"/>
          <w:bCs/>
          <w:caps w:val="0"/>
          <w:color w:val="17365D" w:themeColor="text2" w:themeShade="BF"/>
          <w:u w:val="none"/>
        </w:rPr>
        <w:t>7.08</w:t>
      </w:r>
      <w:r>
        <w:rPr>
          <w:rFonts w:ascii="Arial" w:hAnsi="Arial" w:cs="Arial"/>
          <w:bCs/>
          <w:caps w:val="0"/>
          <w:color w:val="17365D" w:themeColor="text2" w:themeShade="BF"/>
          <w:u w:val="none"/>
        </w:rPr>
        <w:t>.22</w:t>
      </w:r>
      <w:r w:rsidR="00EF03EE">
        <w:rPr>
          <w:rFonts w:ascii="Arial" w:hAnsi="Arial" w:cs="Arial"/>
          <w:bCs/>
          <w:caps w:val="0"/>
          <w:color w:val="17365D" w:themeColor="text2" w:themeShade="BF"/>
          <w:u w:val="none"/>
        </w:rPr>
        <w:t xml:space="preserve"> </w:t>
      </w:r>
      <w:bookmarkEnd w:id="82"/>
      <w:bookmarkEnd w:id="83"/>
      <w:r w:rsidR="009444A9">
        <w:rPr>
          <w:rFonts w:ascii="Arial" w:hAnsi="Arial" w:cs="Arial"/>
          <w:bCs/>
          <w:caps w:val="0"/>
          <w:color w:val="17365D" w:themeColor="text2" w:themeShade="BF"/>
          <w:u w:val="none"/>
        </w:rPr>
        <w:t>Adoption of Asset Management Plan 2023-2025</w:t>
      </w:r>
      <w:bookmarkEnd w:id="84"/>
    </w:p>
    <w:p w14:paraId="55618BDE" w14:textId="47AB43D2" w:rsidR="00EF03EE" w:rsidRDefault="00EF03EE" w:rsidP="00BC6DDB">
      <w:pPr>
        <w:ind w:left="-284" w:right="187"/>
        <w:jc w:val="both"/>
        <w:rPr>
          <w:rFonts w:ascii="Arial" w:eastAsiaTheme="minorHAnsi" w:hAnsi="Arial" w:cs="Arial"/>
          <w:bCs/>
          <w:szCs w:val="24"/>
        </w:rPr>
      </w:pPr>
    </w:p>
    <w:p w14:paraId="77425D66" w14:textId="77777777" w:rsidR="00B1297F" w:rsidRPr="00B3134C" w:rsidRDefault="00B1297F"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751F9364" w14:textId="77777777" w:rsidR="009554F6" w:rsidRPr="005F77A2" w:rsidRDefault="009554F6" w:rsidP="00BC6DDB">
      <w:pPr>
        <w:ind w:left="-284" w:right="187"/>
        <w:jc w:val="both"/>
        <w:rPr>
          <w:rFonts w:ascii="Arial" w:hAnsi="Arial" w:cs="Arial"/>
          <w:b/>
          <w:sz w:val="28"/>
          <w:szCs w:val="32"/>
          <w:lang w:val="en-US"/>
        </w:rPr>
      </w:pPr>
    </w:p>
    <w:p w14:paraId="74B5ED21" w14:textId="4805F9AE" w:rsidR="00B3134C" w:rsidRDefault="00C66918"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28486A25" w14:textId="7D1CD06D"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5574CE46" w14:textId="7D1A23D3"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23CBF3BE" w14:textId="529248C7" w:rsidR="0091041E" w:rsidRPr="00164E62" w:rsidRDefault="0091041E"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sz w:val="32"/>
          <w:szCs w:val="22"/>
        </w:rPr>
      </w:pPr>
      <w:bookmarkStart w:id="85" w:name="_Toc110526390"/>
      <w:r w:rsidRPr="00164E62">
        <w:rPr>
          <w:rFonts w:ascii="Arial" w:hAnsi="Arial" w:cs="Arial"/>
          <w:caps w:val="0"/>
          <w:color w:val="17365D" w:themeColor="text2" w:themeShade="BF"/>
          <w:szCs w:val="28"/>
          <w:u w:val="none"/>
        </w:rPr>
        <w:t xml:space="preserve">Divisional Reports </w:t>
      </w:r>
      <w:r>
        <w:rPr>
          <w:rFonts w:ascii="Arial" w:hAnsi="Arial" w:cs="Arial"/>
          <w:caps w:val="0"/>
          <w:color w:val="17365D" w:themeColor="text2" w:themeShade="BF"/>
          <w:szCs w:val="28"/>
          <w:u w:val="none"/>
        </w:rPr>
        <w:t>–</w:t>
      </w:r>
      <w:r w:rsidRPr="00164E62">
        <w:rPr>
          <w:rFonts w:ascii="Arial" w:hAnsi="Arial" w:cs="Arial"/>
          <w:caps w:val="0"/>
          <w:color w:val="17365D" w:themeColor="text2" w:themeShade="BF"/>
          <w:szCs w:val="28"/>
          <w:u w:val="none"/>
        </w:rPr>
        <w:t xml:space="preserve"> </w:t>
      </w:r>
      <w:r>
        <w:rPr>
          <w:rFonts w:ascii="Arial" w:hAnsi="Arial" w:cs="Arial"/>
          <w:caps w:val="0"/>
          <w:color w:val="17365D" w:themeColor="text2" w:themeShade="BF"/>
          <w:szCs w:val="28"/>
          <w:u w:val="none"/>
        </w:rPr>
        <w:t>Community Services &amp; Development</w:t>
      </w:r>
      <w:r w:rsidRPr="00164E62">
        <w:rPr>
          <w:rFonts w:ascii="Arial" w:hAnsi="Arial" w:cs="Arial"/>
          <w:caps w:val="0"/>
          <w:color w:val="17365D" w:themeColor="text2" w:themeShade="BF"/>
          <w:szCs w:val="28"/>
          <w:u w:val="none"/>
        </w:rPr>
        <w:t xml:space="preserve"> Report No </w:t>
      </w:r>
      <w:r>
        <w:rPr>
          <w:rFonts w:ascii="Arial" w:hAnsi="Arial" w:cs="Arial"/>
          <w:caps w:val="0"/>
          <w:color w:val="17365D" w:themeColor="text2" w:themeShade="BF"/>
          <w:szCs w:val="28"/>
          <w:u w:val="none"/>
        </w:rPr>
        <w:t>CSD04.08.22</w:t>
      </w:r>
      <w:bookmarkEnd w:id="85"/>
    </w:p>
    <w:p w14:paraId="62527632" w14:textId="77777777" w:rsidR="0091041E" w:rsidRDefault="0091041E" w:rsidP="00BC6DDB">
      <w:pPr>
        <w:ind w:right="187"/>
        <w:rPr>
          <w:rFonts w:ascii="Arial" w:hAnsi="Arial" w:cs="Arial"/>
        </w:rPr>
      </w:pPr>
    </w:p>
    <w:p w14:paraId="108D4285" w14:textId="23F39470" w:rsidR="0091041E" w:rsidRDefault="0091041E" w:rsidP="00BC6DDB">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bCs/>
          <w:caps w:val="0"/>
          <w:color w:val="17365D" w:themeColor="text2" w:themeShade="BF"/>
          <w:u w:val="none"/>
        </w:rPr>
      </w:pPr>
      <w:bookmarkStart w:id="86" w:name="_Toc110526391"/>
      <w:r>
        <w:rPr>
          <w:rFonts w:ascii="Arial" w:hAnsi="Arial" w:cs="Arial"/>
          <w:bCs/>
          <w:caps w:val="0"/>
          <w:color w:val="17365D" w:themeColor="text2" w:themeShade="BF"/>
          <w:u w:val="none"/>
        </w:rPr>
        <w:t>CSD04.08.22 CSRFF Application Swanbourne Cricket Club</w:t>
      </w:r>
      <w:bookmarkEnd w:id="86"/>
    </w:p>
    <w:p w14:paraId="74FCDD8A" w14:textId="77777777" w:rsidR="0091041E" w:rsidRDefault="0091041E" w:rsidP="00BC6DDB">
      <w:pPr>
        <w:ind w:left="-284" w:right="187"/>
        <w:jc w:val="both"/>
        <w:rPr>
          <w:rFonts w:ascii="Arial" w:eastAsiaTheme="minorHAnsi" w:hAnsi="Arial" w:cs="Arial"/>
          <w:bCs/>
          <w:szCs w:val="24"/>
          <w:lang w:val="en-US"/>
        </w:rPr>
      </w:pPr>
    </w:p>
    <w:p w14:paraId="153F5407" w14:textId="77777777" w:rsidR="00B3134C" w:rsidRPr="00B3134C" w:rsidRDefault="00B3134C"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39873C74" w14:textId="77777777" w:rsidR="00B3134C" w:rsidRDefault="00B3134C" w:rsidP="00BC6DDB">
      <w:pPr>
        <w:ind w:left="-284" w:right="187"/>
      </w:pPr>
    </w:p>
    <w:p w14:paraId="1426F28E" w14:textId="1AE26437" w:rsidR="00B3134C"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7A2B5B55" w14:textId="6C5BC569"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70AEF862" w14:textId="77777777" w:rsidR="00B63DE7" w:rsidRDefault="00B63DE7"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59711951" w14:textId="77777777" w:rsidR="009206D6" w:rsidRDefault="009206D6">
      <w:pPr>
        <w:rPr>
          <w:rFonts w:ascii="Arial" w:hAnsi="Arial" w:cs="Arial"/>
          <w:b/>
          <w:color w:val="17365D" w:themeColor="text2" w:themeShade="BF"/>
          <w:kern w:val="28"/>
          <w:sz w:val="28"/>
          <w:szCs w:val="28"/>
        </w:rPr>
      </w:pPr>
      <w:bookmarkStart w:id="87" w:name="_Toc108046521"/>
      <w:bookmarkStart w:id="88" w:name="_Toc108107006"/>
      <w:bookmarkStart w:id="89" w:name="_Toc110526392"/>
      <w:r>
        <w:rPr>
          <w:rFonts w:ascii="Arial" w:hAnsi="Arial" w:cs="Arial"/>
          <w:caps/>
          <w:color w:val="17365D" w:themeColor="text2" w:themeShade="BF"/>
          <w:szCs w:val="28"/>
        </w:rPr>
        <w:br w:type="page"/>
      </w:r>
    </w:p>
    <w:p w14:paraId="455DF241" w14:textId="11753B50" w:rsidR="00F50013" w:rsidRDefault="0095739B"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AE7DB0">
        <w:rPr>
          <w:rFonts w:ascii="Arial" w:hAnsi="Arial" w:cs="Arial"/>
          <w:caps w:val="0"/>
          <w:color w:val="17365D" w:themeColor="text2" w:themeShade="BF"/>
          <w:szCs w:val="28"/>
          <w:u w:val="none"/>
        </w:rPr>
        <w:t>3</w:t>
      </w:r>
      <w:r w:rsidR="00692F8D">
        <w:rPr>
          <w:rFonts w:ascii="Arial" w:hAnsi="Arial" w:cs="Arial"/>
          <w:caps w:val="0"/>
          <w:color w:val="17365D" w:themeColor="text2" w:themeShade="BF"/>
          <w:szCs w:val="28"/>
          <w:u w:val="none"/>
        </w:rPr>
        <w:t>0</w:t>
      </w:r>
      <w:r w:rsidR="00AE7DB0">
        <w:rPr>
          <w:rFonts w:ascii="Arial" w:hAnsi="Arial" w:cs="Arial"/>
          <w:caps w:val="0"/>
          <w:color w:val="17365D" w:themeColor="text2" w:themeShade="BF"/>
          <w:szCs w:val="28"/>
          <w:u w:val="none"/>
        </w:rPr>
        <w:t>.08</w:t>
      </w:r>
      <w:r w:rsidR="000543EC">
        <w:rPr>
          <w:rFonts w:ascii="Arial" w:hAnsi="Arial" w:cs="Arial"/>
          <w:caps w:val="0"/>
          <w:color w:val="17365D" w:themeColor="text2" w:themeShade="BF"/>
          <w:szCs w:val="28"/>
          <w:u w:val="none"/>
        </w:rPr>
        <w:t>.22</w:t>
      </w:r>
      <w:r w:rsidR="00F50013" w:rsidRPr="009346C2">
        <w:rPr>
          <w:rFonts w:ascii="Arial" w:hAnsi="Arial" w:cs="Arial"/>
          <w:caps w:val="0"/>
          <w:color w:val="17365D" w:themeColor="text2" w:themeShade="BF"/>
          <w:szCs w:val="28"/>
          <w:u w:val="none"/>
        </w:rPr>
        <w:t xml:space="preserve"> to CPS</w:t>
      </w:r>
      <w:r w:rsidR="00AE7DB0">
        <w:rPr>
          <w:rFonts w:ascii="Arial" w:hAnsi="Arial" w:cs="Arial"/>
          <w:caps w:val="0"/>
          <w:color w:val="17365D" w:themeColor="text2" w:themeShade="BF"/>
          <w:szCs w:val="28"/>
          <w:u w:val="none"/>
        </w:rPr>
        <w:t>35.08</w:t>
      </w:r>
      <w:r w:rsidR="000543EC">
        <w:rPr>
          <w:rFonts w:ascii="Arial" w:hAnsi="Arial" w:cs="Arial"/>
          <w:caps w:val="0"/>
          <w:color w:val="17365D" w:themeColor="text2" w:themeShade="BF"/>
          <w:szCs w:val="28"/>
          <w:u w:val="none"/>
        </w:rPr>
        <w:t>.22</w:t>
      </w:r>
      <w:bookmarkEnd w:id="87"/>
      <w:bookmarkEnd w:id="88"/>
      <w:bookmarkEnd w:id="89"/>
      <w:r w:rsidR="00F50013" w:rsidRPr="009346C2">
        <w:rPr>
          <w:rFonts w:ascii="Arial" w:hAnsi="Arial" w:cs="Arial"/>
          <w:caps w:val="0"/>
          <w:color w:val="17365D" w:themeColor="text2" w:themeShade="BF"/>
          <w:szCs w:val="28"/>
          <w:u w:val="none"/>
        </w:rPr>
        <w:t xml:space="preserve"> </w:t>
      </w:r>
    </w:p>
    <w:p w14:paraId="38ADCBEC" w14:textId="7E74EEC7" w:rsidR="00934078" w:rsidRDefault="00934078" w:rsidP="00BC6DDB">
      <w:pPr>
        <w:ind w:right="187"/>
      </w:pPr>
    </w:p>
    <w:p w14:paraId="6D7D5AD4" w14:textId="77777777" w:rsidR="00934078" w:rsidRPr="00934078" w:rsidRDefault="00934078" w:rsidP="00BC6DDB">
      <w:pPr>
        <w:pStyle w:val="ListParagraph"/>
        <w:keepNext/>
        <w:numPr>
          <w:ilvl w:val="0"/>
          <w:numId w:val="5"/>
        </w:numPr>
        <w:ind w:right="187"/>
        <w:contextualSpacing w:val="0"/>
        <w:jc w:val="both"/>
        <w:outlineLvl w:val="0"/>
        <w:rPr>
          <w:rFonts w:ascii="Arial" w:hAnsi="Arial" w:cs="Arial"/>
          <w:b/>
          <w:vanish/>
          <w:color w:val="17365D" w:themeColor="text2" w:themeShade="BF"/>
          <w:kern w:val="28"/>
          <w:sz w:val="28"/>
        </w:rPr>
      </w:pPr>
      <w:bookmarkStart w:id="90" w:name="_Toc110522119"/>
      <w:bookmarkStart w:id="91" w:name="_Toc110526393"/>
      <w:bookmarkEnd w:id="90"/>
      <w:bookmarkEnd w:id="91"/>
    </w:p>
    <w:p w14:paraId="46358AF5" w14:textId="77777777" w:rsidR="00934078" w:rsidRPr="00934078" w:rsidRDefault="00934078" w:rsidP="00BC6DDB">
      <w:pPr>
        <w:pStyle w:val="ListParagraph"/>
        <w:keepNext/>
        <w:numPr>
          <w:ilvl w:val="0"/>
          <w:numId w:val="5"/>
        </w:numPr>
        <w:ind w:right="187"/>
        <w:contextualSpacing w:val="0"/>
        <w:jc w:val="both"/>
        <w:outlineLvl w:val="0"/>
        <w:rPr>
          <w:rFonts w:ascii="Arial" w:hAnsi="Arial" w:cs="Arial"/>
          <w:b/>
          <w:vanish/>
          <w:color w:val="17365D" w:themeColor="text2" w:themeShade="BF"/>
          <w:kern w:val="28"/>
          <w:sz w:val="28"/>
        </w:rPr>
      </w:pPr>
      <w:bookmarkStart w:id="92" w:name="_Toc110522120"/>
      <w:bookmarkStart w:id="93" w:name="_Toc110526394"/>
      <w:bookmarkEnd w:id="92"/>
      <w:bookmarkEnd w:id="93"/>
    </w:p>
    <w:p w14:paraId="727FF0E6" w14:textId="77777777" w:rsidR="00934078" w:rsidRPr="00934078" w:rsidRDefault="00934078" w:rsidP="00BC6DDB">
      <w:pPr>
        <w:pStyle w:val="ListParagraph"/>
        <w:keepNext/>
        <w:numPr>
          <w:ilvl w:val="0"/>
          <w:numId w:val="5"/>
        </w:numPr>
        <w:ind w:right="187"/>
        <w:contextualSpacing w:val="0"/>
        <w:jc w:val="both"/>
        <w:outlineLvl w:val="0"/>
        <w:rPr>
          <w:rFonts w:ascii="Arial" w:hAnsi="Arial" w:cs="Arial"/>
          <w:b/>
          <w:vanish/>
          <w:color w:val="17365D" w:themeColor="text2" w:themeShade="BF"/>
          <w:kern w:val="28"/>
          <w:sz w:val="28"/>
        </w:rPr>
      </w:pPr>
      <w:bookmarkStart w:id="94" w:name="_Toc110522121"/>
      <w:bookmarkStart w:id="95" w:name="_Toc110526395"/>
      <w:bookmarkEnd w:id="94"/>
      <w:bookmarkEnd w:id="95"/>
    </w:p>
    <w:p w14:paraId="03C6A8D1" w14:textId="56BA1F1D" w:rsidR="00934078" w:rsidRDefault="00934078"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96" w:name="_Toc110526396"/>
      <w:r>
        <w:rPr>
          <w:rFonts w:ascii="Arial" w:hAnsi="Arial" w:cs="Arial"/>
          <w:caps w:val="0"/>
          <w:color w:val="17365D" w:themeColor="text2" w:themeShade="BF"/>
          <w:u w:val="none"/>
        </w:rPr>
        <w:t>CPS3</w:t>
      </w:r>
      <w:r w:rsidR="004770B5">
        <w:rPr>
          <w:rFonts w:ascii="Arial" w:hAnsi="Arial" w:cs="Arial"/>
          <w:caps w:val="0"/>
          <w:color w:val="17365D" w:themeColor="text2" w:themeShade="BF"/>
          <w:u w:val="none"/>
        </w:rPr>
        <w:t>0</w:t>
      </w:r>
      <w:r>
        <w:rPr>
          <w:rFonts w:ascii="Arial" w:hAnsi="Arial" w:cs="Arial"/>
          <w:caps w:val="0"/>
          <w:color w:val="17365D" w:themeColor="text2" w:themeShade="BF"/>
          <w:u w:val="none"/>
        </w:rPr>
        <w:t xml:space="preserve">.08.22 </w:t>
      </w:r>
      <w:r w:rsidR="004770B5">
        <w:rPr>
          <w:rFonts w:ascii="Arial" w:hAnsi="Arial" w:cs="Arial"/>
          <w:caps w:val="0"/>
          <w:color w:val="17365D" w:themeColor="text2" w:themeShade="BF"/>
          <w:u w:val="none"/>
        </w:rPr>
        <w:t xml:space="preserve">Lease to </w:t>
      </w:r>
      <w:proofErr w:type="spellStart"/>
      <w:r w:rsidR="004770B5">
        <w:rPr>
          <w:rFonts w:ascii="Arial" w:hAnsi="Arial" w:cs="Arial"/>
          <w:caps w:val="0"/>
          <w:color w:val="17365D" w:themeColor="text2" w:themeShade="BF"/>
          <w:u w:val="none"/>
        </w:rPr>
        <w:t>Kidz</w:t>
      </w:r>
      <w:proofErr w:type="spellEnd"/>
      <w:r w:rsidR="004770B5">
        <w:rPr>
          <w:rFonts w:ascii="Arial" w:hAnsi="Arial" w:cs="Arial"/>
          <w:caps w:val="0"/>
          <w:color w:val="17365D" w:themeColor="text2" w:themeShade="BF"/>
          <w:u w:val="none"/>
        </w:rPr>
        <w:t xml:space="preserve"> Galore – 64-66 </w:t>
      </w:r>
      <w:proofErr w:type="spellStart"/>
      <w:r w:rsidR="004770B5">
        <w:rPr>
          <w:rFonts w:ascii="Arial" w:hAnsi="Arial" w:cs="Arial"/>
          <w:caps w:val="0"/>
          <w:color w:val="17365D" w:themeColor="text2" w:themeShade="BF"/>
          <w:u w:val="none"/>
        </w:rPr>
        <w:t>Melvista</w:t>
      </w:r>
      <w:proofErr w:type="spellEnd"/>
      <w:r w:rsidR="004770B5">
        <w:rPr>
          <w:rFonts w:ascii="Arial" w:hAnsi="Arial" w:cs="Arial"/>
          <w:caps w:val="0"/>
          <w:color w:val="17365D" w:themeColor="text2" w:themeShade="BF"/>
          <w:u w:val="none"/>
        </w:rPr>
        <w:t xml:space="preserve"> Avenue, Dalkeith</w:t>
      </w:r>
      <w:bookmarkEnd w:id="96"/>
    </w:p>
    <w:p w14:paraId="66F94486" w14:textId="49154392" w:rsidR="00934078" w:rsidRDefault="00934078" w:rsidP="00BC6DDB">
      <w:pPr>
        <w:ind w:left="-284" w:right="187"/>
      </w:pPr>
    </w:p>
    <w:p w14:paraId="11D204A6" w14:textId="77777777" w:rsidR="00B1297F" w:rsidRPr="00B3134C" w:rsidRDefault="00B1297F"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7362C3B5" w14:textId="77777777" w:rsidR="00956A2E" w:rsidRPr="005F77A2" w:rsidRDefault="00956A2E" w:rsidP="00BC6DDB">
      <w:pPr>
        <w:ind w:left="-284" w:right="187"/>
        <w:jc w:val="both"/>
        <w:rPr>
          <w:rFonts w:ascii="Arial" w:hAnsi="Arial" w:cs="Arial"/>
          <w:b/>
          <w:sz w:val="28"/>
          <w:szCs w:val="32"/>
          <w:lang w:val="en-US"/>
        </w:rPr>
      </w:pPr>
    </w:p>
    <w:p w14:paraId="2B896B6D" w14:textId="410910D9" w:rsidR="00B3134C" w:rsidRDefault="00F50BBD"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13D825AF" w14:textId="5B395E7F"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42EB01D5" w14:textId="77777777" w:rsidR="00B1297F" w:rsidRDefault="00B129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5CAFA14E" w14:textId="7A387780" w:rsidR="00934078" w:rsidRDefault="00934078"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97" w:name="_Toc110526397"/>
      <w:r>
        <w:rPr>
          <w:rFonts w:ascii="Arial" w:hAnsi="Arial" w:cs="Arial"/>
          <w:caps w:val="0"/>
          <w:color w:val="17365D" w:themeColor="text2" w:themeShade="BF"/>
          <w:u w:val="none"/>
        </w:rPr>
        <w:t>CPS3</w:t>
      </w:r>
      <w:r w:rsidR="00454E3C">
        <w:rPr>
          <w:rFonts w:ascii="Arial" w:hAnsi="Arial" w:cs="Arial"/>
          <w:caps w:val="0"/>
          <w:color w:val="17365D" w:themeColor="text2" w:themeShade="BF"/>
          <w:u w:val="none"/>
        </w:rPr>
        <w:t>1</w:t>
      </w:r>
      <w:r>
        <w:rPr>
          <w:rFonts w:ascii="Arial" w:hAnsi="Arial" w:cs="Arial"/>
          <w:caps w:val="0"/>
          <w:color w:val="17365D" w:themeColor="text2" w:themeShade="BF"/>
          <w:u w:val="none"/>
        </w:rPr>
        <w:t xml:space="preserve">.08.22 </w:t>
      </w:r>
      <w:r w:rsidR="00454E3C">
        <w:rPr>
          <w:rFonts w:ascii="Arial" w:hAnsi="Arial" w:cs="Arial"/>
          <w:caps w:val="0"/>
          <w:color w:val="17365D" w:themeColor="text2" w:themeShade="BF"/>
          <w:u w:val="none"/>
        </w:rPr>
        <w:t xml:space="preserve">Lease to Leo Heaney Pty Ltd – Portion of Reserve 45054 John </w:t>
      </w:r>
      <w:r w:rsidR="00704067">
        <w:rPr>
          <w:rFonts w:ascii="Arial" w:hAnsi="Arial" w:cs="Arial"/>
          <w:caps w:val="0"/>
          <w:color w:val="17365D" w:themeColor="text2" w:themeShade="BF"/>
          <w:u w:val="none"/>
        </w:rPr>
        <w:t>XXIII Depot in Mt Claremont</w:t>
      </w:r>
      <w:bookmarkEnd w:id="97"/>
    </w:p>
    <w:p w14:paraId="7C1C171D" w14:textId="58CC0B38" w:rsidR="00934078" w:rsidRDefault="00934078" w:rsidP="00BC6DDB">
      <w:pPr>
        <w:ind w:right="187"/>
      </w:pPr>
    </w:p>
    <w:p w14:paraId="688F8078" w14:textId="77777777" w:rsidR="00B3134C" w:rsidRPr="00B3134C" w:rsidRDefault="00B3134C"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644062B1" w14:textId="77777777" w:rsidR="00B3134C" w:rsidRDefault="00B3134C" w:rsidP="00BC6DDB">
      <w:pPr>
        <w:ind w:left="-284" w:right="187"/>
      </w:pPr>
    </w:p>
    <w:p w14:paraId="233BC562" w14:textId="378A3073" w:rsidR="4316C351" w:rsidRDefault="0029247C" w:rsidP="4316C351">
      <w:pPr>
        <w:tabs>
          <w:tab w:val="left" w:pos="720"/>
          <w:tab w:val="left" w:pos="1440"/>
          <w:tab w:val="left" w:pos="2410"/>
          <w:tab w:val="left" w:pos="2977"/>
          <w:tab w:val="right" w:pos="8335"/>
          <w:tab w:val="right" w:pos="8505"/>
        </w:tabs>
        <w:ind w:left="-284" w:right="187"/>
        <w:jc w:val="both"/>
        <w:rPr>
          <w:rFonts w:ascii="Arial" w:hAnsi="Arial" w:cs="Arial"/>
        </w:rPr>
      </w:pPr>
      <w:r w:rsidRPr="4316C351">
        <w:rPr>
          <w:rFonts w:ascii="Arial" w:hAnsi="Arial" w:cs="Arial"/>
        </w:rPr>
        <w:t xml:space="preserve">Councillor Smyth </w:t>
      </w:r>
      <w:r w:rsidR="00BE440F" w:rsidRPr="4316C351">
        <w:rPr>
          <w:rFonts w:ascii="Arial" w:hAnsi="Arial" w:cs="Arial"/>
        </w:rPr>
        <w:t>–</w:t>
      </w:r>
      <w:r w:rsidRPr="4316C351">
        <w:rPr>
          <w:rFonts w:ascii="Arial" w:hAnsi="Arial" w:cs="Arial"/>
        </w:rPr>
        <w:t xml:space="preserve"> </w:t>
      </w:r>
      <w:r w:rsidR="4316C351" w:rsidRPr="4316C351">
        <w:rPr>
          <w:rFonts w:ascii="Arial" w:hAnsi="Arial" w:cs="Arial"/>
        </w:rPr>
        <w:t>Is the proposed lease consistent with the City’s Local Planning Scheme?</w:t>
      </w:r>
    </w:p>
    <w:p w14:paraId="2FBE56E1" w14:textId="3417B85A" w:rsidR="00BE440F" w:rsidRDefault="00BE440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0D081A88" w14:textId="7F75FD4C" w:rsidR="00BE440F" w:rsidRDefault="00E4745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Could an a</w:t>
      </w:r>
      <w:r w:rsidR="00BE440F">
        <w:rPr>
          <w:rFonts w:ascii="Arial" w:hAnsi="Arial" w:cs="Arial"/>
          <w:szCs w:val="24"/>
        </w:rPr>
        <w:t xml:space="preserve">lternate recommendation </w:t>
      </w:r>
      <w:r>
        <w:rPr>
          <w:rFonts w:ascii="Arial" w:hAnsi="Arial" w:cs="Arial"/>
          <w:szCs w:val="24"/>
        </w:rPr>
        <w:t xml:space="preserve">for refusal be </w:t>
      </w:r>
      <w:r w:rsidR="00BE440F">
        <w:rPr>
          <w:rFonts w:ascii="Arial" w:hAnsi="Arial" w:cs="Arial"/>
          <w:szCs w:val="24"/>
        </w:rPr>
        <w:t xml:space="preserve">prepared with reasons including proper planning </w:t>
      </w:r>
      <w:r w:rsidR="00B63DE7">
        <w:rPr>
          <w:rFonts w:ascii="Arial" w:hAnsi="Arial" w:cs="Arial"/>
          <w:szCs w:val="24"/>
        </w:rPr>
        <w:t>process?</w:t>
      </w:r>
    </w:p>
    <w:p w14:paraId="68FDCEE4" w14:textId="77777777" w:rsidR="00B63DE7" w:rsidRPr="00046B3A" w:rsidRDefault="00B63DE7"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4023874C" w14:textId="77777777" w:rsidR="00F50013" w:rsidRDefault="00F50013" w:rsidP="00BC6DDB">
      <w:pPr>
        <w:pStyle w:val="CouncilHeading"/>
        <w:ind w:right="187"/>
      </w:pPr>
    </w:p>
    <w:p w14:paraId="74C2759E" w14:textId="48466FDB" w:rsidR="0092753A" w:rsidRDefault="0092753A"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98" w:name="_Toc108046522"/>
      <w:bookmarkStart w:id="99" w:name="_Toc108046750"/>
      <w:bookmarkStart w:id="100" w:name="_Toc108046990"/>
      <w:bookmarkStart w:id="101" w:name="_Toc108107007"/>
      <w:bookmarkStart w:id="102" w:name="_Toc110526398"/>
      <w:bookmarkStart w:id="103" w:name="_Toc108046524"/>
      <w:bookmarkStart w:id="104" w:name="_Toc108107009"/>
      <w:bookmarkEnd w:id="98"/>
      <w:bookmarkEnd w:id="99"/>
      <w:bookmarkEnd w:id="100"/>
      <w:bookmarkEnd w:id="101"/>
      <w:r>
        <w:rPr>
          <w:rFonts w:ascii="Arial" w:hAnsi="Arial" w:cs="Arial"/>
          <w:caps w:val="0"/>
          <w:color w:val="17365D" w:themeColor="text2" w:themeShade="BF"/>
          <w:u w:val="none"/>
        </w:rPr>
        <w:t>CPS3</w:t>
      </w:r>
      <w:r w:rsidR="00C2535C">
        <w:rPr>
          <w:rFonts w:ascii="Arial" w:hAnsi="Arial" w:cs="Arial"/>
          <w:caps w:val="0"/>
          <w:color w:val="17365D" w:themeColor="text2" w:themeShade="BF"/>
          <w:u w:val="none"/>
        </w:rPr>
        <w:t>2</w:t>
      </w:r>
      <w:r>
        <w:rPr>
          <w:rFonts w:ascii="Arial" w:hAnsi="Arial" w:cs="Arial"/>
          <w:caps w:val="0"/>
          <w:color w:val="17365D" w:themeColor="text2" w:themeShade="BF"/>
          <w:u w:val="none"/>
        </w:rPr>
        <w:t xml:space="preserve">.08.22 </w:t>
      </w:r>
      <w:r w:rsidR="00C2535C">
        <w:rPr>
          <w:rFonts w:ascii="Arial" w:hAnsi="Arial" w:cs="Arial"/>
          <w:caps w:val="0"/>
          <w:color w:val="17365D" w:themeColor="text2" w:themeShade="BF"/>
          <w:u w:val="none"/>
        </w:rPr>
        <w:t>Supply and Construction of Extruded Kerbing RFQ 2021-22.18</w:t>
      </w:r>
      <w:bookmarkEnd w:id="102"/>
    </w:p>
    <w:p w14:paraId="06FDF8B7" w14:textId="77777777" w:rsidR="00F368FA" w:rsidRDefault="00F368FA" w:rsidP="00BC6DDB">
      <w:pPr>
        <w:ind w:left="-284" w:right="187"/>
        <w:rPr>
          <w:rFonts w:ascii="Arial" w:hAnsi="Arial" w:cs="Arial"/>
          <w:caps/>
          <w:color w:val="17365D" w:themeColor="text2" w:themeShade="BF"/>
        </w:rPr>
      </w:pPr>
    </w:p>
    <w:p w14:paraId="146A8919" w14:textId="77777777" w:rsidR="00B3134C" w:rsidRPr="00B3134C" w:rsidRDefault="00B3134C"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561A341C" w14:textId="77777777" w:rsidR="00B3134C" w:rsidRDefault="00B3134C" w:rsidP="00BC6DDB">
      <w:pPr>
        <w:ind w:left="-284" w:right="187"/>
      </w:pPr>
    </w:p>
    <w:p w14:paraId="464E0092" w14:textId="25246D28" w:rsidR="00B3134C" w:rsidRDefault="00403C01"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w:t>
      </w:r>
      <w:r w:rsidR="00E4745F">
        <w:rPr>
          <w:rFonts w:ascii="Arial" w:hAnsi="Arial" w:cs="Arial"/>
          <w:szCs w:val="24"/>
        </w:rPr>
        <w:t>ouncillo</w:t>
      </w:r>
      <w:r>
        <w:rPr>
          <w:rFonts w:ascii="Arial" w:hAnsi="Arial" w:cs="Arial"/>
          <w:szCs w:val="24"/>
        </w:rPr>
        <w:t>r Mangano – please confirm percentage that WALGA gets for these contracts</w:t>
      </w:r>
      <w:r w:rsidR="00F5277F">
        <w:rPr>
          <w:rFonts w:ascii="Arial" w:hAnsi="Arial" w:cs="Arial"/>
          <w:szCs w:val="24"/>
        </w:rPr>
        <w:t>.</w:t>
      </w:r>
    </w:p>
    <w:p w14:paraId="243D9094" w14:textId="77777777" w:rsidR="00F5277F" w:rsidRDefault="00F527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47C825D7" w14:textId="68E044DF" w:rsidR="00403C01" w:rsidRDefault="00403C01"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Can we go out to market rather than just going through WALGA</w:t>
      </w:r>
      <w:r w:rsidR="00247D6C">
        <w:rPr>
          <w:rFonts w:ascii="Arial" w:hAnsi="Arial" w:cs="Arial"/>
          <w:szCs w:val="24"/>
        </w:rPr>
        <w:t>?</w:t>
      </w:r>
    </w:p>
    <w:p w14:paraId="7EBF074F" w14:textId="52FDC9B9" w:rsidR="00F5277F" w:rsidRDefault="00F527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6D30914D" w14:textId="77777777" w:rsidR="00F5277F" w:rsidRDefault="00F527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05B92065" w14:textId="74BBD5D5" w:rsidR="00B40CA6" w:rsidRDefault="001127AE"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105" w:name="_Toc110526399"/>
      <w:r>
        <w:rPr>
          <w:rFonts w:ascii="Arial" w:hAnsi="Arial" w:cs="Arial"/>
          <w:caps w:val="0"/>
          <w:color w:val="17365D" w:themeColor="text2" w:themeShade="BF"/>
          <w:u w:val="none"/>
        </w:rPr>
        <w:t>C</w:t>
      </w:r>
      <w:r w:rsidR="000543EC">
        <w:rPr>
          <w:rFonts w:ascii="Arial" w:hAnsi="Arial" w:cs="Arial"/>
          <w:caps w:val="0"/>
          <w:color w:val="17365D" w:themeColor="text2" w:themeShade="BF"/>
          <w:u w:val="none"/>
        </w:rPr>
        <w:t>PS</w:t>
      </w:r>
      <w:r w:rsidR="001E7F30">
        <w:rPr>
          <w:rFonts w:ascii="Arial" w:hAnsi="Arial" w:cs="Arial"/>
          <w:caps w:val="0"/>
          <w:color w:val="17365D" w:themeColor="text2" w:themeShade="BF"/>
          <w:u w:val="none"/>
        </w:rPr>
        <w:t>33</w:t>
      </w:r>
      <w:r w:rsidR="000543EC">
        <w:rPr>
          <w:rFonts w:ascii="Arial" w:hAnsi="Arial" w:cs="Arial"/>
          <w:caps w:val="0"/>
          <w:color w:val="17365D" w:themeColor="text2" w:themeShade="BF"/>
          <w:u w:val="none"/>
        </w:rPr>
        <w:t>.0</w:t>
      </w:r>
      <w:r w:rsidR="001E7F30">
        <w:rPr>
          <w:rFonts w:ascii="Arial" w:hAnsi="Arial" w:cs="Arial"/>
          <w:caps w:val="0"/>
          <w:color w:val="17365D" w:themeColor="text2" w:themeShade="BF"/>
          <w:u w:val="none"/>
        </w:rPr>
        <w:t>8</w:t>
      </w:r>
      <w:r w:rsidR="000543EC">
        <w:rPr>
          <w:rFonts w:ascii="Arial" w:hAnsi="Arial" w:cs="Arial"/>
          <w:caps w:val="0"/>
          <w:color w:val="17365D" w:themeColor="text2" w:themeShade="BF"/>
          <w:u w:val="none"/>
        </w:rPr>
        <w:t>.22 Monthly Financial Report</w:t>
      </w:r>
      <w:r w:rsidR="005B2E05">
        <w:rPr>
          <w:rFonts w:ascii="Arial" w:hAnsi="Arial" w:cs="Arial"/>
          <w:caps w:val="0"/>
          <w:color w:val="17365D" w:themeColor="text2" w:themeShade="BF"/>
          <w:u w:val="none"/>
        </w:rPr>
        <w:t xml:space="preserve"> – </w:t>
      </w:r>
      <w:r w:rsidR="00B34941">
        <w:rPr>
          <w:rFonts w:ascii="Arial" w:hAnsi="Arial" w:cs="Arial"/>
          <w:caps w:val="0"/>
          <w:color w:val="17365D" w:themeColor="text2" w:themeShade="BF"/>
          <w:u w:val="none"/>
        </w:rPr>
        <w:t>Ju</w:t>
      </w:r>
      <w:r w:rsidR="001E7F30">
        <w:rPr>
          <w:rFonts w:ascii="Arial" w:hAnsi="Arial" w:cs="Arial"/>
          <w:caps w:val="0"/>
          <w:color w:val="17365D" w:themeColor="text2" w:themeShade="BF"/>
          <w:u w:val="none"/>
        </w:rPr>
        <w:t>ly</w:t>
      </w:r>
      <w:r w:rsidR="005B2E05">
        <w:rPr>
          <w:rFonts w:ascii="Arial" w:hAnsi="Arial" w:cs="Arial"/>
          <w:caps w:val="0"/>
          <w:color w:val="17365D" w:themeColor="text2" w:themeShade="BF"/>
          <w:u w:val="none"/>
        </w:rPr>
        <w:t xml:space="preserve"> 2022</w:t>
      </w:r>
      <w:bookmarkEnd w:id="103"/>
      <w:bookmarkEnd w:id="104"/>
      <w:bookmarkEnd w:id="105"/>
    </w:p>
    <w:p w14:paraId="6DFF73FB" w14:textId="51B7F100" w:rsidR="00424A62" w:rsidRDefault="00424A62" w:rsidP="00BC6DDB">
      <w:pPr>
        <w:ind w:right="187"/>
      </w:pPr>
    </w:p>
    <w:p w14:paraId="5323BD14" w14:textId="77777777" w:rsidR="005B2E05" w:rsidRDefault="005B2E05" w:rsidP="00BC6DDB">
      <w:pPr>
        <w:ind w:right="187" w:hanging="284"/>
        <w:rPr>
          <w:rFonts w:ascii="Arial" w:hAnsi="Arial" w:cs="Arial"/>
        </w:rPr>
      </w:pPr>
      <w:r w:rsidRPr="00DB17AB">
        <w:rPr>
          <w:rFonts w:ascii="Arial" w:hAnsi="Arial" w:cs="Arial"/>
        </w:rPr>
        <w:t>This item will be dealt with at the Ordinary Council Meeting.</w:t>
      </w:r>
    </w:p>
    <w:p w14:paraId="18A5639F" w14:textId="77777777" w:rsidR="005B2E05" w:rsidRDefault="005B2E05" w:rsidP="00BC6DDB">
      <w:pPr>
        <w:ind w:right="187"/>
      </w:pPr>
    </w:p>
    <w:p w14:paraId="3D993183" w14:textId="77777777" w:rsidR="00424A62" w:rsidRPr="00424A62" w:rsidRDefault="00424A62" w:rsidP="00BC6DDB">
      <w:pPr>
        <w:ind w:left="-426" w:right="187" w:hanging="1134"/>
      </w:pPr>
    </w:p>
    <w:p w14:paraId="02B87CBB" w14:textId="2BD8D4CA" w:rsidR="000543EC" w:rsidRPr="00424A62" w:rsidRDefault="00424A62"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olor w:val="002060"/>
          <w:u w:val="none"/>
        </w:rPr>
      </w:pPr>
      <w:bookmarkStart w:id="106" w:name="_Toc108046525"/>
      <w:bookmarkStart w:id="107" w:name="_Toc108107010"/>
      <w:bookmarkStart w:id="108" w:name="_Toc110526400"/>
      <w:r w:rsidRPr="003A00DC">
        <w:rPr>
          <w:rFonts w:ascii="Arial" w:hAnsi="Arial" w:cs="Arial"/>
          <w:caps w:val="0"/>
          <w:color w:val="17365D" w:themeColor="text2" w:themeShade="BF"/>
          <w:u w:val="none"/>
        </w:rPr>
        <w:t>CPS</w:t>
      </w:r>
      <w:r w:rsidR="001E7F30">
        <w:rPr>
          <w:rFonts w:ascii="Arial" w:hAnsi="Arial" w:cs="Arial"/>
          <w:caps w:val="0"/>
          <w:color w:val="17365D" w:themeColor="text2" w:themeShade="BF"/>
          <w:u w:val="none"/>
        </w:rPr>
        <w:t>34</w:t>
      </w:r>
      <w:r w:rsidRPr="00424A62">
        <w:rPr>
          <w:rFonts w:ascii="Arial" w:hAnsi="Arial" w:cs="Arial"/>
          <w:caps w:val="0"/>
          <w:color w:val="002060"/>
          <w:u w:val="none"/>
        </w:rPr>
        <w:t>.0</w:t>
      </w:r>
      <w:r w:rsidR="001E7F30">
        <w:rPr>
          <w:rFonts w:ascii="Arial" w:hAnsi="Arial" w:cs="Arial"/>
          <w:caps w:val="0"/>
          <w:color w:val="002060"/>
          <w:u w:val="none"/>
        </w:rPr>
        <w:t>8</w:t>
      </w:r>
      <w:r w:rsidRPr="00424A62">
        <w:rPr>
          <w:rFonts w:ascii="Arial" w:hAnsi="Arial" w:cs="Arial"/>
          <w:caps w:val="0"/>
          <w:color w:val="002060"/>
          <w:u w:val="none"/>
        </w:rPr>
        <w:t xml:space="preserve">.22 </w:t>
      </w:r>
      <w:r>
        <w:rPr>
          <w:rFonts w:ascii="Arial" w:hAnsi="Arial" w:cs="Arial"/>
          <w:caps w:val="0"/>
          <w:color w:val="002060"/>
          <w:u w:val="none"/>
        </w:rPr>
        <w:t>M</w:t>
      </w:r>
      <w:r w:rsidRPr="00424A62">
        <w:rPr>
          <w:rFonts w:ascii="Arial" w:hAnsi="Arial" w:cs="Arial"/>
          <w:caps w:val="0"/>
          <w:color w:val="002060"/>
          <w:u w:val="none"/>
        </w:rPr>
        <w:t xml:space="preserve">onthly </w:t>
      </w:r>
      <w:r>
        <w:rPr>
          <w:rFonts w:ascii="Arial" w:hAnsi="Arial" w:cs="Arial"/>
          <w:caps w:val="0"/>
          <w:color w:val="002060"/>
          <w:u w:val="none"/>
        </w:rPr>
        <w:t>I</w:t>
      </w:r>
      <w:r w:rsidRPr="00424A62">
        <w:rPr>
          <w:rFonts w:ascii="Arial" w:hAnsi="Arial" w:cs="Arial"/>
          <w:caps w:val="0"/>
          <w:color w:val="002060"/>
          <w:u w:val="none"/>
        </w:rPr>
        <w:t xml:space="preserve">nvestment </w:t>
      </w:r>
      <w:r>
        <w:rPr>
          <w:rFonts w:ascii="Arial" w:hAnsi="Arial" w:cs="Arial"/>
          <w:caps w:val="0"/>
          <w:color w:val="002060"/>
          <w:u w:val="none"/>
        </w:rPr>
        <w:t>R</w:t>
      </w:r>
      <w:r w:rsidRPr="00424A62">
        <w:rPr>
          <w:rFonts w:ascii="Arial" w:hAnsi="Arial" w:cs="Arial"/>
          <w:caps w:val="0"/>
          <w:color w:val="002060"/>
          <w:u w:val="none"/>
        </w:rPr>
        <w:t>eport</w:t>
      </w:r>
      <w:r w:rsidR="005B2E05">
        <w:rPr>
          <w:rFonts w:ascii="Arial" w:hAnsi="Arial" w:cs="Arial"/>
          <w:caps w:val="0"/>
          <w:color w:val="002060"/>
          <w:u w:val="none"/>
        </w:rPr>
        <w:t xml:space="preserve"> – </w:t>
      </w:r>
      <w:r w:rsidR="00B34941">
        <w:rPr>
          <w:rFonts w:ascii="Arial" w:hAnsi="Arial" w:cs="Arial"/>
          <w:caps w:val="0"/>
          <w:color w:val="002060"/>
          <w:u w:val="none"/>
        </w:rPr>
        <w:t>Ju</w:t>
      </w:r>
      <w:r w:rsidR="001E7F30">
        <w:rPr>
          <w:rFonts w:ascii="Arial" w:hAnsi="Arial" w:cs="Arial"/>
          <w:caps w:val="0"/>
          <w:color w:val="002060"/>
          <w:u w:val="none"/>
        </w:rPr>
        <w:t>ly</w:t>
      </w:r>
      <w:r w:rsidR="005B2E05">
        <w:rPr>
          <w:rFonts w:ascii="Arial" w:hAnsi="Arial" w:cs="Arial"/>
          <w:caps w:val="0"/>
          <w:color w:val="002060"/>
          <w:u w:val="none"/>
        </w:rPr>
        <w:t xml:space="preserve"> 2022</w:t>
      </w:r>
      <w:bookmarkEnd w:id="106"/>
      <w:bookmarkEnd w:id="107"/>
      <w:bookmarkEnd w:id="108"/>
    </w:p>
    <w:p w14:paraId="5EC8DE8F" w14:textId="4C8EAC64" w:rsidR="000543EC" w:rsidRDefault="000543EC" w:rsidP="00BC6DDB">
      <w:pPr>
        <w:ind w:right="187"/>
      </w:pPr>
    </w:p>
    <w:p w14:paraId="5DE62B68" w14:textId="77777777" w:rsidR="005B2E05" w:rsidRDefault="005B2E05" w:rsidP="00BC6DDB">
      <w:pPr>
        <w:ind w:right="187" w:hanging="284"/>
        <w:rPr>
          <w:rFonts w:ascii="Arial" w:hAnsi="Arial" w:cs="Arial"/>
        </w:rPr>
      </w:pPr>
      <w:r w:rsidRPr="00DB17AB">
        <w:rPr>
          <w:rFonts w:ascii="Arial" w:hAnsi="Arial" w:cs="Arial"/>
        </w:rPr>
        <w:t>This item will be dealt with at the Ordinary Council Meeting.</w:t>
      </w:r>
    </w:p>
    <w:p w14:paraId="187865CD" w14:textId="621C2EFD" w:rsidR="005B2E05" w:rsidRDefault="005B2E05" w:rsidP="00BC6DDB">
      <w:pPr>
        <w:ind w:right="187"/>
      </w:pPr>
    </w:p>
    <w:p w14:paraId="6E438390" w14:textId="77777777" w:rsidR="005B2E05" w:rsidRDefault="005B2E05" w:rsidP="00BC6DDB">
      <w:pPr>
        <w:ind w:right="187"/>
      </w:pPr>
    </w:p>
    <w:p w14:paraId="5A2F6B44" w14:textId="29211611" w:rsidR="005B2E05" w:rsidRPr="00164E62" w:rsidRDefault="005B2E05"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109" w:name="_Toc108046526"/>
      <w:bookmarkStart w:id="110" w:name="_Toc108107011"/>
      <w:bookmarkStart w:id="111" w:name="_Toc110526401"/>
      <w:r>
        <w:rPr>
          <w:rFonts w:ascii="Arial" w:hAnsi="Arial" w:cs="Arial"/>
          <w:caps w:val="0"/>
          <w:color w:val="17365D" w:themeColor="text2" w:themeShade="BF"/>
          <w:u w:val="none"/>
        </w:rPr>
        <w:t>CPS</w:t>
      </w:r>
      <w:r w:rsidR="001E7F30">
        <w:rPr>
          <w:rFonts w:ascii="Arial" w:hAnsi="Arial" w:cs="Arial"/>
          <w:caps w:val="0"/>
          <w:color w:val="17365D" w:themeColor="text2" w:themeShade="BF"/>
          <w:u w:val="none"/>
        </w:rPr>
        <w:t>35</w:t>
      </w:r>
      <w:r w:rsidR="002703AD">
        <w:rPr>
          <w:rFonts w:ascii="Arial" w:hAnsi="Arial" w:cs="Arial"/>
          <w:caps w:val="0"/>
          <w:color w:val="17365D" w:themeColor="text2" w:themeShade="BF"/>
          <w:u w:val="none"/>
        </w:rPr>
        <w:t>.0</w:t>
      </w:r>
      <w:r w:rsidR="001E7F30">
        <w:rPr>
          <w:rFonts w:ascii="Arial" w:hAnsi="Arial" w:cs="Arial"/>
          <w:caps w:val="0"/>
          <w:color w:val="17365D" w:themeColor="text2" w:themeShade="BF"/>
          <w:u w:val="none"/>
        </w:rPr>
        <w:t>8</w:t>
      </w:r>
      <w:r>
        <w:rPr>
          <w:rFonts w:ascii="Arial" w:hAnsi="Arial" w:cs="Arial"/>
          <w:caps w:val="0"/>
          <w:color w:val="17365D" w:themeColor="text2" w:themeShade="BF"/>
          <w:u w:val="none"/>
        </w:rPr>
        <w:t xml:space="preserve">.22 List of Account Paid – </w:t>
      </w:r>
      <w:r w:rsidR="00B34941">
        <w:rPr>
          <w:rFonts w:ascii="Arial" w:hAnsi="Arial" w:cs="Arial"/>
          <w:caps w:val="0"/>
          <w:color w:val="17365D" w:themeColor="text2" w:themeShade="BF"/>
          <w:u w:val="none"/>
        </w:rPr>
        <w:t>Ju</w:t>
      </w:r>
      <w:r w:rsidR="001E7F30">
        <w:rPr>
          <w:rFonts w:ascii="Arial" w:hAnsi="Arial" w:cs="Arial"/>
          <w:caps w:val="0"/>
          <w:color w:val="17365D" w:themeColor="text2" w:themeShade="BF"/>
          <w:u w:val="none"/>
        </w:rPr>
        <w:t>ly</w:t>
      </w:r>
      <w:r>
        <w:rPr>
          <w:rFonts w:ascii="Arial" w:hAnsi="Arial" w:cs="Arial"/>
          <w:caps w:val="0"/>
          <w:color w:val="17365D" w:themeColor="text2" w:themeShade="BF"/>
          <w:u w:val="none"/>
        </w:rPr>
        <w:t xml:space="preserve"> 2022</w:t>
      </w:r>
      <w:bookmarkEnd w:id="109"/>
      <w:bookmarkEnd w:id="110"/>
      <w:bookmarkEnd w:id="111"/>
    </w:p>
    <w:p w14:paraId="6832F454" w14:textId="77777777" w:rsidR="005B2E05" w:rsidRDefault="005B2E05" w:rsidP="00BC6DDB">
      <w:pPr>
        <w:pStyle w:val="CouncilHeading"/>
        <w:ind w:right="187"/>
      </w:pPr>
    </w:p>
    <w:p w14:paraId="05D4388D" w14:textId="017C6C6E" w:rsidR="005B2E05" w:rsidRDefault="005B2E05" w:rsidP="00BC6DDB">
      <w:pPr>
        <w:ind w:right="187" w:hanging="284"/>
        <w:rPr>
          <w:rFonts w:ascii="Arial" w:hAnsi="Arial" w:cs="Arial"/>
        </w:rPr>
      </w:pPr>
      <w:r w:rsidRPr="00DB17AB">
        <w:rPr>
          <w:rFonts w:ascii="Arial" w:hAnsi="Arial" w:cs="Arial"/>
        </w:rPr>
        <w:t>This item will be dealt with at the Ordinary Council Meeting.</w:t>
      </w:r>
    </w:p>
    <w:p w14:paraId="1D5863B9" w14:textId="62F666AE" w:rsidR="00F5277F" w:rsidRDefault="00F5277F" w:rsidP="00BC6DDB">
      <w:pPr>
        <w:ind w:right="187" w:hanging="284"/>
        <w:rPr>
          <w:rFonts w:ascii="Arial" w:hAnsi="Arial" w:cs="Arial"/>
        </w:rPr>
      </w:pPr>
    </w:p>
    <w:p w14:paraId="29B6C4F0" w14:textId="6C709B17" w:rsidR="00260AC9" w:rsidRDefault="00260AC9" w:rsidP="00BC6DDB">
      <w:pPr>
        <w:ind w:right="187"/>
        <w:rPr>
          <w:rFonts w:ascii="Arial" w:hAnsi="Arial" w:cs="Arial"/>
          <w:b/>
          <w:color w:val="17365D" w:themeColor="text2" w:themeShade="BF"/>
          <w:kern w:val="28"/>
          <w:sz w:val="28"/>
          <w:szCs w:val="28"/>
        </w:rPr>
      </w:pPr>
    </w:p>
    <w:p w14:paraId="0CA8B5BF" w14:textId="62B28120" w:rsidR="00F50013" w:rsidRPr="009346C2" w:rsidRDefault="00F50013"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12" w:name="_Toc108046527"/>
      <w:bookmarkStart w:id="113" w:name="_Toc108107012"/>
      <w:bookmarkStart w:id="114" w:name="_Toc110526402"/>
      <w:r w:rsidRPr="00164E62">
        <w:rPr>
          <w:rFonts w:ascii="Arial" w:hAnsi="Arial" w:cs="Arial"/>
          <w:caps w:val="0"/>
          <w:color w:val="17365D" w:themeColor="text2" w:themeShade="BF"/>
          <w:szCs w:val="28"/>
          <w:u w:val="none"/>
        </w:rPr>
        <w:t>Reports by the Chief Executive Officer CEO</w:t>
      </w:r>
      <w:r w:rsidR="002D3E4B">
        <w:rPr>
          <w:rFonts w:ascii="Arial" w:hAnsi="Arial" w:cs="Arial"/>
          <w:caps w:val="0"/>
          <w:color w:val="17365D" w:themeColor="text2" w:themeShade="BF"/>
          <w:szCs w:val="28"/>
          <w:u w:val="none"/>
        </w:rPr>
        <w:t>0</w:t>
      </w:r>
      <w:r w:rsidR="00BF34E2">
        <w:rPr>
          <w:rFonts w:ascii="Arial" w:hAnsi="Arial" w:cs="Arial"/>
          <w:caps w:val="0"/>
          <w:color w:val="17365D" w:themeColor="text2" w:themeShade="BF"/>
          <w:szCs w:val="28"/>
          <w:u w:val="none"/>
        </w:rPr>
        <w:t>8</w:t>
      </w:r>
      <w:r w:rsidR="002D3E4B">
        <w:rPr>
          <w:rFonts w:ascii="Arial" w:hAnsi="Arial" w:cs="Arial"/>
          <w:caps w:val="0"/>
          <w:color w:val="17365D" w:themeColor="text2" w:themeShade="BF"/>
          <w:szCs w:val="28"/>
          <w:u w:val="none"/>
        </w:rPr>
        <w:t>.0</w:t>
      </w:r>
      <w:r w:rsidR="00BF34E2">
        <w:rPr>
          <w:rFonts w:ascii="Arial" w:hAnsi="Arial" w:cs="Arial"/>
          <w:caps w:val="0"/>
          <w:color w:val="17365D" w:themeColor="text2" w:themeShade="BF"/>
          <w:szCs w:val="28"/>
          <w:u w:val="none"/>
        </w:rPr>
        <w:t>8</w:t>
      </w:r>
      <w:r w:rsidR="002D3E4B">
        <w:rPr>
          <w:rFonts w:ascii="Arial" w:hAnsi="Arial" w:cs="Arial"/>
          <w:caps w:val="0"/>
          <w:color w:val="17365D" w:themeColor="text2" w:themeShade="BF"/>
          <w:szCs w:val="28"/>
          <w:u w:val="none"/>
        </w:rPr>
        <w:t>.22</w:t>
      </w:r>
      <w:bookmarkEnd w:id="112"/>
      <w:bookmarkEnd w:id="113"/>
      <w:bookmarkEnd w:id="114"/>
      <w:r w:rsidRPr="00164E62">
        <w:rPr>
          <w:rFonts w:ascii="Arial" w:hAnsi="Arial" w:cs="Arial"/>
          <w:caps w:val="0"/>
          <w:color w:val="17365D" w:themeColor="text2" w:themeShade="BF"/>
          <w:szCs w:val="28"/>
          <w:u w:val="none"/>
        </w:rPr>
        <w:t xml:space="preserve"> </w:t>
      </w:r>
    </w:p>
    <w:p w14:paraId="5D825D6E" w14:textId="77777777" w:rsidR="00301959" w:rsidRPr="00142B94" w:rsidRDefault="00301959" w:rsidP="00BC6DDB">
      <w:pPr>
        <w:keepNext/>
        <w:ind w:right="187"/>
        <w:jc w:val="both"/>
        <w:outlineLvl w:val="0"/>
        <w:rPr>
          <w:rFonts w:ascii="Arial" w:hAnsi="Arial" w:cs="Arial"/>
          <w:b/>
          <w:color w:val="17365D" w:themeColor="text2" w:themeShade="BF"/>
          <w:kern w:val="28"/>
          <w:sz w:val="28"/>
        </w:rPr>
      </w:pPr>
      <w:bookmarkStart w:id="115" w:name="_Toc108046528"/>
      <w:bookmarkStart w:id="116" w:name="_Toc108046756"/>
      <w:bookmarkStart w:id="117" w:name="_Toc108046996"/>
      <w:bookmarkStart w:id="118" w:name="_Toc108107013"/>
      <w:bookmarkEnd w:id="115"/>
      <w:bookmarkEnd w:id="116"/>
      <w:bookmarkEnd w:id="117"/>
      <w:bookmarkEnd w:id="118"/>
    </w:p>
    <w:p w14:paraId="58E0E8F8" w14:textId="437D2759" w:rsidR="00F16BCB" w:rsidRPr="00142B94" w:rsidRDefault="00FF6FFB" w:rsidP="00BC6DDB">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u w:val="none"/>
        </w:rPr>
      </w:pPr>
      <w:bookmarkStart w:id="119" w:name="_Toc110526403"/>
      <w:r>
        <w:rPr>
          <w:rFonts w:ascii="Arial" w:hAnsi="Arial" w:cs="Arial"/>
          <w:caps w:val="0"/>
          <w:color w:val="17365D" w:themeColor="text2" w:themeShade="BF"/>
          <w:u w:val="none"/>
        </w:rPr>
        <w:t xml:space="preserve">CEO08.08.22 </w:t>
      </w:r>
      <w:r w:rsidR="00142B94" w:rsidRPr="00142B94">
        <w:rPr>
          <w:rFonts w:ascii="Arial" w:hAnsi="Arial" w:cs="Arial"/>
          <w:caps w:val="0"/>
          <w:color w:val="17365D" w:themeColor="text2" w:themeShade="BF"/>
          <w:u w:val="none"/>
        </w:rPr>
        <w:t xml:space="preserve">Appointment </w:t>
      </w:r>
      <w:r w:rsidR="00142B94">
        <w:rPr>
          <w:rFonts w:ascii="Arial" w:hAnsi="Arial" w:cs="Arial"/>
          <w:caps w:val="0"/>
          <w:color w:val="17365D" w:themeColor="text2" w:themeShade="BF"/>
          <w:u w:val="none"/>
        </w:rPr>
        <w:t>o</w:t>
      </w:r>
      <w:r w:rsidR="00142B94" w:rsidRPr="00142B94">
        <w:rPr>
          <w:rFonts w:ascii="Arial" w:hAnsi="Arial" w:cs="Arial"/>
          <w:caps w:val="0"/>
          <w:color w:val="17365D" w:themeColor="text2" w:themeShade="BF"/>
          <w:u w:val="none"/>
        </w:rPr>
        <w:t xml:space="preserve">f Replacement Member </w:t>
      </w:r>
      <w:r w:rsidR="00142B94">
        <w:rPr>
          <w:rFonts w:ascii="Arial" w:hAnsi="Arial" w:cs="Arial"/>
          <w:caps w:val="0"/>
          <w:color w:val="17365D" w:themeColor="text2" w:themeShade="BF"/>
          <w:u w:val="none"/>
        </w:rPr>
        <w:t>and</w:t>
      </w:r>
      <w:r w:rsidR="00142B94" w:rsidRPr="00142B94">
        <w:rPr>
          <w:rFonts w:ascii="Arial" w:hAnsi="Arial" w:cs="Arial"/>
          <w:caps w:val="0"/>
          <w:color w:val="17365D" w:themeColor="text2" w:themeShade="BF"/>
          <w:u w:val="none"/>
        </w:rPr>
        <w:t xml:space="preserve"> Deputy Member </w:t>
      </w:r>
      <w:r w:rsidR="00142B94">
        <w:rPr>
          <w:rFonts w:ascii="Arial" w:hAnsi="Arial" w:cs="Arial"/>
          <w:caps w:val="0"/>
          <w:color w:val="17365D" w:themeColor="text2" w:themeShade="BF"/>
          <w:u w:val="none"/>
        </w:rPr>
        <w:t>t</w:t>
      </w:r>
      <w:r w:rsidR="00142B94" w:rsidRPr="00142B94">
        <w:rPr>
          <w:rFonts w:ascii="Arial" w:hAnsi="Arial" w:cs="Arial"/>
          <w:caps w:val="0"/>
          <w:color w:val="17365D" w:themeColor="text2" w:themeShade="BF"/>
          <w:u w:val="none"/>
        </w:rPr>
        <w:t xml:space="preserve">o </w:t>
      </w:r>
      <w:r w:rsidR="00142B94">
        <w:rPr>
          <w:rFonts w:ascii="Arial" w:hAnsi="Arial" w:cs="Arial"/>
          <w:caps w:val="0"/>
          <w:color w:val="17365D" w:themeColor="text2" w:themeShade="BF"/>
          <w:u w:val="none"/>
        </w:rPr>
        <w:t>t</w:t>
      </w:r>
      <w:r w:rsidR="00142B94" w:rsidRPr="00142B94">
        <w:rPr>
          <w:rFonts w:ascii="Arial" w:hAnsi="Arial" w:cs="Arial"/>
          <w:caps w:val="0"/>
          <w:color w:val="17365D" w:themeColor="text2" w:themeShade="BF"/>
          <w:u w:val="none"/>
        </w:rPr>
        <w:t>he Chief Executive Officer Performance Review Committee</w:t>
      </w:r>
      <w:bookmarkEnd w:id="119"/>
    </w:p>
    <w:p w14:paraId="72CD374C" w14:textId="77777777" w:rsidR="00D353E0" w:rsidRPr="0020009F" w:rsidRDefault="00D353E0" w:rsidP="00BC6DDB">
      <w:pPr>
        <w:ind w:right="187"/>
      </w:pPr>
    </w:p>
    <w:p w14:paraId="3D86B60A" w14:textId="77777777" w:rsidR="00F5277F" w:rsidRPr="00B3134C" w:rsidRDefault="00F5277F" w:rsidP="00BC6DDB">
      <w:pPr>
        <w:ind w:left="-284" w:right="187"/>
        <w:jc w:val="both"/>
        <w:rPr>
          <w:rFonts w:ascii="Arial" w:eastAsia="Calibri" w:hAnsi="Arial" w:cs="Arial"/>
          <w:b/>
          <w:color w:val="17365D"/>
          <w:szCs w:val="24"/>
        </w:rPr>
      </w:pPr>
      <w:r w:rsidRPr="00B3134C">
        <w:rPr>
          <w:rFonts w:ascii="Arial" w:eastAsia="Calibri" w:hAnsi="Arial" w:cs="Arial"/>
          <w:b/>
          <w:color w:val="17365D"/>
          <w:szCs w:val="24"/>
        </w:rPr>
        <w:t>Questions or Requests for Further Information</w:t>
      </w:r>
    </w:p>
    <w:p w14:paraId="63596C81" w14:textId="77777777" w:rsidR="00596887" w:rsidRPr="005F77A2" w:rsidRDefault="00596887" w:rsidP="00BC6DDB">
      <w:pPr>
        <w:ind w:left="-284" w:right="187"/>
        <w:jc w:val="both"/>
        <w:rPr>
          <w:rFonts w:ascii="Arial" w:hAnsi="Arial" w:cs="Arial"/>
          <w:b/>
          <w:sz w:val="28"/>
          <w:szCs w:val="32"/>
          <w:lang w:val="en-US"/>
        </w:rPr>
      </w:pPr>
    </w:p>
    <w:p w14:paraId="166896C9" w14:textId="03D39DFE" w:rsidR="002A2D61" w:rsidRDefault="00B9309A"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Pr>
          <w:rFonts w:ascii="Arial" w:hAnsi="Arial" w:cs="Arial"/>
          <w:szCs w:val="24"/>
        </w:rPr>
        <w:t>Nil.</w:t>
      </w:r>
    </w:p>
    <w:p w14:paraId="6860C7BA" w14:textId="654E3DC3" w:rsidR="00F5277F" w:rsidRDefault="00F5277F" w:rsidP="00BC6DDB">
      <w:pPr>
        <w:tabs>
          <w:tab w:val="left" w:pos="720"/>
          <w:tab w:val="left" w:pos="1440"/>
          <w:tab w:val="left" w:pos="2410"/>
          <w:tab w:val="left" w:pos="2977"/>
          <w:tab w:val="right" w:pos="8335"/>
          <w:tab w:val="right" w:pos="8505"/>
        </w:tabs>
        <w:ind w:left="-284" w:right="187"/>
        <w:jc w:val="both"/>
        <w:rPr>
          <w:rFonts w:ascii="Arial" w:hAnsi="Arial" w:cs="Arial"/>
          <w:szCs w:val="24"/>
        </w:rPr>
      </w:pPr>
    </w:p>
    <w:p w14:paraId="51232789" w14:textId="4761A2D8" w:rsidR="002A2D61" w:rsidRDefault="002A2D61" w:rsidP="00BC6DDB">
      <w:pPr>
        <w:ind w:right="187"/>
        <w:rPr>
          <w:rFonts w:ascii="Arial" w:hAnsi="Arial" w:cs="Arial"/>
          <w:b/>
          <w:color w:val="17365D" w:themeColor="text2" w:themeShade="BF"/>
          <w:kern w:val="28"/>
          <w:sz w:val="28"/>
          <w:szCs w:val="28"/>
        </w:rPr>
      </w:pPr>
      <w:bookmarkStart w:id="120" w:name="_Toc108046530"/>
      <w:bookmarkStart w:id="121" w:name="_Toc108107015"/>
      <w:bookmarkStart w:id="122" w:name="_Toc110526404"/>
    </w:p>
    <w:p w14:paraId="2ACBE76B" w14:textId="05094EDD" w:rsidR="00F50013" w:rsidRPr="009346C2" w:rsidRDefault="00F50013"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Council Members Notice of Motions of Which Previous Notice Has Been Given</w:t>
      </w:r>
      <w:bookmarkEnd w:id="120"/>
      <w:bookmarkEnd w:id="121"/>
      <w:bookmarkEnd w:id="122"/>
    </w:p>
    <w:p w14:paraId="0F78F97A" w14:textId="58DAD819" w:rsidR="00F50013" w:rsidRDefault="00F50013" w:rsidP="00BC6DDB">
      <w:pPr>
        <w:pStyle w:val="CouncilHeading"/>
        <w:ind w:right="187"/>
      </w:pPr>
    </w:p>
    <w:p w14:paraId="59F59ACF" w14:textId="5AFCD3C3" w:rsidR="00F50013" w:rsidRDefault="00F50013" w:rsidP="00BC6DDB">
      <w:pPr>
        <w:pStyle w:val="CouncilHeading"/>
        <w:ind w:right="187"/>
      </w:pPr>
      <w:r>
        <w:t>This item will be dealt with at the Ordinary Council Meeting.</w:t>
      </w:r>
    </w:p>
    <w:p w14:paraId="3054CC43" w14:textId="402CF9CF" w:rsidR="00B40CA6" w:rsidRDefault="00B40CA6" w:rsidP="00BC6DDB">
      <w:pPr>
        <w:pStyle w:val="CouncilHeading"/>
        <w:ind w:right="187"/>
      </w:pPr>
    </w:p>
    <w:p w14:paraId="6D760F38" w14:textId="5D3C7E48" w:rsidR="00F50013" w:rsidRDefault="00F50013" w:rsidP="00BC6DDB">
      <w:pPr>
        <w:ind w:right="187"/>
        <w:rPr>
          <w:rFonts w:ascii="Arial" w:hAnsi="Arial" w:cs="Arial"/>
          <w:b/>
          <w:color w:val="17365D" w:themeColor="text2" w:themeShade="BF"/>
          <w:kern w:val="28"/>
          <w:szCs w:val="24"/>
        </w:rPr>
      </w:pPr>
    </w:p>
    <w:p w14:paraId="668495A5" w14:textId="5CF10E86" w:rsidR="00F50013" w:rsidRPr="009346C2" w:rsidRDefault="00F50013"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23" w:name="_Toc108046531"/>
      <w:bookmarkStart w:id="124" w:name="_Toc108107016"/>
      <w:bookmarkStart w:id="125" w:name="_Toc110526405"/>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 xml:space="preserve">y the Presiding Member or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y Decision</w:t>
      </w:r>
      <w:bookmarkEnd w:id="123"/>
      <w:bookmarkEnd w:id="124"/>
      <w:bookmarkEnd w:id="125"/>
    </w:p>
    <w:p w14:paraId="7E01D6D7" w14:textId="279BF8B5" w:rsidR="005949FF" w:rsidRDefault="005949FF" w:rsidP="00BC6DDB">
      <w:pPr>
        <w:ind w:right="187"/>
      </w:pPr>
    </w:p>
    <w:p w14:paraId="25A1024F" w14:textId="0F9E7B41" w:rsidR="005949FF" w:rsidRPr="005949FF" w:rsidRDefault="00B40CA6" w:rsidP="00BC6DDB">
      <w:pPr>
        <w:pStyle w:val="CouncilHeading"/>
        <w:ind w:right="187"/>
      </w:pPr>
      <w:r>
        <w:t>This item will be dealt with at the Ordinary Council Meeting.</w:t>
      </w:r>
    </w:p>
    <w:p w14:paraId="03943387" w14:textId="67896A34" w:rsidR="005949FF" w:rsidRDefault="005949FF" w:rsidP="00BC6DDB">
      <w:pPr>
        <w:ind w:right="187"/>
      </w:pPr>
    </w:p>
    <w:p w14:paraId="1DBC3485" w14:textId="77777777" w:rsidR="005949FF" w:rsidRPr="005949FF" w:rsidRDefault="005949FF" w:rsidP="00BC6DDB">
      <w:pPr>
        <w:ind w:right="187"/>
      </w:pPr>
    </w:p>
    <w:p w14:paraId="0F5ABE57" w14:textId="58B25C49" w:rsidR="00F50013" w:rsidRPr="009346C2" w:rsidRDefault="00F50013"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26" w:name="_Toc108046532"/>
      <w:bookmarkStart w:id="127" w:name="_Toc108107017"/>
      <w:bookmarkStart w:id="128" w:name="_Toc110526406"/>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126"/>
      <w:bookmarkEnd w:id="127"/>
      <w:bookmarkEnd w:id="128"/>
    </w:p>
    <w:p w14:paraId="185BA878" w14:textId="4DEB361E" w:rsidR="00F50013" w:rsidRDefault="00F50013" w:rsidP="00BC6DDB">
      <w:pPr>
        <w:pStyle w:val="CouncilHeading"/>
        <w:ind w:right="187"/>
      </w:pPr>
    </w:p>
    <w:p w14:paraId="5387FE01" w14:textId="51ED9621" w:rsidR="00B40CA6" w:rsidRDefault="00B40CA6" w:rsidP="00BC6DDB">
      <w:pPr>
        <w:pStyle w:val="CouncilHeading"/>
        <w:ind w:right="187"/>
      </w:pPr>
      <w:r>
        <w:t>Confidential items to be discussed at this point.</w:t>
      </w:r>
    </w:p>
    <w:p w14:paraId="22A5561F" w14:textId="3BE59D7B" w:rsidR="00BC6DDB" w:rsidRDefault="00BC6DDB" w:rsidP="00BC6DDB">
      <w:pPr>
        <w:pStyle w:val="CouncilHeading"/>
        <w:ind w:right="187"/>
      </w:pPr>
    </w:p>
    <w:p w14:paraId="72D756B1" w14:textId="2FBCE990" w:rsidR="00BC6DDB" w:rsidRDefault="00BC6DDB" w:rsidP="00BC6DDB">
      <w:pPr>
        <w:pStyle w:val="CouncilHeading"/>
        <w:ind w:right="187"/>
      </w:pPr>
      <w:r>
        <w:t>The meeting was closed to the public for the following confidential item.</w:t>
      </w:r>
    </w:p>
    <w:p w14:paraId="0C9FB067" w14:textId="653F2446" w:rsidR="000D5204" w:rsidRDefault="000D5204" w:rsidP="00BC6DDB">
      <w:pPr>
        <w:pStyle w:val="CouncilHeading"/>
        <w:ind w:right="187"/>
      </w:pPr>
    </w:p>
    <w:p w14:paraId="425F8EDC" w14:textId="66F86A4E" w:rsidR="000D5204" w:rsidRPr="000D5204" w:rsidRDefault="000D5204" w:rsidP="00BC6DDB">
      <w:pPr>
        <w:pStyle w:val="CouncilHeading"/>
        <w:ind w:right="187"/>
      </w:pPr>
    </w:p>
    <w:p w14:paraId="6C26DD1C" w14:textId="77777777" w:rsidR="0009000B" w:rsidRPr="0009000B" w:rsidRDefault="0009000B" w:rsidP="00BC6DDB">
      <w:pPr>
        <w:pStyle w:val="ListParagraph"/>
        <w:keepNext/>
        <w:numPr>
          <w:ilvl w:val="0"/>
          <w:numId w:val="5"/>
        </w:numPr>
        <w:ind w:right="187"/>
        <w:contextualSpacing w:val="0"/>
        <w:jc w:val="both"/>
        <w:outlineLvl w:val="0"/>
        <w:rPr>
          <w:b/>
          <w:caps/>
          <w:vanish/>
          <w:color w:val="244061" w:themeColor="accent1" w:themeShade="80"/>
          <w:kern w:val="28"/>
          <w:sz w:val="28"/>
          <w:szCs w:val="22"/>
          <w:u w:val="single"/>
        </w:rPr>
      </w:pPr>
      <w:bookmarkStart w:id="129" w:name="_Toc108047001"/>
      <w:bookmarkStart w:id="130" w:name="_Toc108107018"/>
      <w:bookmarkStart w:id="131" w:name="_Toc110522133"/>
      <w:bookmarkStart w:id="132" w:name="_Toc110526407"/>
      <w:bookmarkEnd w:id="129"/>
      <w:bookmarkEnd w:id="130"/>
      <w:bookmarkEnd w:id="131"/>
      <w:bookmarkEnd w:id="132"/>
    </w:p>
    <w:p w14:paraId="78231548" w14:textId="77777777" w:rsidR="0009000B" w:rsidRPr="0009000B" w:rsidRDefault="0009000B" w:rsidP="00BC6DDB">
      <w:pPr>
        <w:pStyle w:val="ListParagraph"/>
        <w:keepNext/>
        <w:numPr>
          <w:ilvl w:val="0"/>
          <w:numId w:val="5"/>
        </w:numPr>
        <w:ind w:right="187"/>
        <w:contextualSpacing w:val="0"/>
        <w:jc w:val="both"/>
        <w:outlineLvl w:val="0"/>
        <w:rPr>
          <w:b/>
          <w:caps/>
          <w:vanish/>
          <w:color w:val="244061" w:themeColor="accent1" w:themeShade="80"/>
          <w:kern w:val="28"/>
          <w:sz w:val="28"/>
          <w:szCs w:val="22"/>
          <w:u w:val="single"/>
        </w:rPr>
      </w:pPr>
      <w:bookmarkStart w:id="133" w:name="_Toc108047002"/>
      <w:bookmarkStart w:id="134" w:name="_Toc108107019"/>
      <w:bookmarkStart w:id="135" w:name="_Toc110522134"/>
      <w:bookmarkStart w:id="136" w:name="_Toc110526408"/>
      <w:bookmarkEnd w:id="133"/>
      <w:bookmarkEnd w:id="134"/>
      <w:bookmarkEnd w:id="135"/>
      <w:bookmarkEnd w:id="136"/>
    </w:p>
    <w:p w14:paraId="5C71C0A7" w14:textId="77777777" w:rsidR="0009000B" w:rsidRPr="0009000B" w:rsidRDefault="0009000B" w:rsidP="00BC6DDB">
      <w:pPr>
        <w:pStyle w:val="ListParagraph"/>
        <w:keepNext/>
        <w:numPr>
          <w:ilvl w:val="0"/>
          <w:numId w:val="5"/>
        </w:numPr>
        <w:ind w:right="187"/>
        <w:contextualSpacing w:val="0"/>
        <w:jc w:val="both"/>
        <w:outlineLvl w:val="0"/>
        <w:rPr>
          <w:b/>
          <w:caps/>
          <w:vanish/>
          <w:color w:val="244061" w:themeColor="accent1" w:themeShade="80"/>
          <w:kern w:val="28"/>
          <w:sz w:val="28"/>
          <w:szCs w:val="22"/>
          <w:u w:val="single"/>
        </w:rPr>
      </w:pPr>
      <w:bookmarkStart w:id="137" w:name="_Toc108047003"/>
      <w:bookmarkStart w:id="138" w:name="_Toc108107020"/>
      <w:bookmarkStart w:id="139" w:name="_Toc110522135"/>
      <w:bookmarkStart w:id="140" w:name="_Toc110526409"/>
      <w:bookmarkEnd w:id="137"/>
      <w:bookmarkEnd w:id="138"/>
      <w:bookmarkEnd w:id="139"/>
      <w:bookmarkEnd w:id="140"/>
    </w:p>
    <w:p w14:paraId="0DBBC23F" w14:textId="334CB7CD" w:rsidR="000D5204" w:rsidRPr="000D5204" w:rsidRDefault="00FA76CC" w:rsidP="00BC6DDB">
      <w:pPr>
        <w:pStyle w:val="Heading1"/>
        <w:numPr>
          <w:ilvl w:val="1"/>
          <w:numId w:val="5"/>
        </w:numPr>
        <w:tabs>
          <w:tab w:val="clear" w:pos="720"/>
          <w:tab w:val="clear" w:pos="2410"/>
          <w:tab w:val="clear" w:pos="2977"/>
          <w:tab w:val="clear" w:pos="8335"/>
          <w:tab w:val="clear" w:pos="8505"/>
        </w:tabs>
        <w:spacing w:before="0" w:after="0"/>
        <w:ind w:left="-284" w:right="187" w:hanging="850"/>
        <w:rPr>
          <w:b w:val="0"/>
          <w:bCs/>
          <w:color w:val="244061" w:themeColor="accent1" w:themeShade="80"/>
          <w:szCs w:val="22"/>
        </w:rPr>
      </w:pPr>
      <w:bookmarkStart w:id="141" w:name="_Toc108107022"/>
      <w:bookmarkStart w:id="142" w:name="_Toc110526410"/>
      <w:r w:rsidRPr="00AE6B36">
        <w:rPr>
          <w:rFonts w:ascii="Arial" w:hAnsi="Arial" w:cs="Arial"/>
          <w:color w:val="244061" w:themeColor="accent1" w:themeShade="80"/>
          <w:szCs w:val="22"/>
          <w:u w:val="none"/>
        </w:rPr>
        <w:t>CEO0</w:t>
      </w:r>
      <w:r w:rsidR="005672E6">
        <w:rPr>
          <w:rFonts w:ascii="Arial" w:hAnsi="Arial" w:cs="Arial"/>
          <w:color w:val="244061" w:themeColor="accent1" w:themeShade="80"/>
          <w:szCs w:val="22"/>
          <w:u w:val="none"/>
        </w:rPr>
        <w:t>9</w:t>
      </w:r>
      <w:r w:rsidRPr="00AE6B36">
        <w:rPr>
          <w:rFonts w:ascii="Arial" w:hAnsi="Arial" w:cs="Arial"/>
          <w:color w:val="244061" w:themeColor="accent1" w:themeShade="80"/>
          <w:szCs w:val="22"/>
          <w:u w:val="none"/>
        </w:rPr>
        <w:t>.0</w:t>
      </w:r>
      <w:r w:rsidR="005672E6">
        <w:rPr>
          <w:rFonts w:ascii="Arial" w:hAnsi="Arial" w:cs="Arial"/>
          <w:color w:val="244061" w:themeColor="accent1" w:themeShade="80"/>
          <w:szCs w:val="22"/>
          <w:u w:val="none"/>
        </w:rPr>
        <w:t>8</w:t>
      </w:r>
      <w:r w:rsidRPr="00AE6B36">
        <w:rPr>
          <w:rFonts w:ascii="Arial" w:hAnsi="Arial" w:cs="Arial"/>
          <w:color w:val="244061" w:themeColor="accent1" w:themeShade="80"/>
          <w:szCs w:val="22"/>
          <w:u w:val="none"/>
        </w:rPr>
        <w:t>.22</w:t>
      </w:r>
      <w:r w:rsidR="002F6D50">
        <w:rPr>
          <w:rFonts w:ascii="Arial" w:hAnsi="Arial" w:cs="Arial"/>
          <w:color w:val="244061" w:themeColor="accent1" w:themeShade="80"/>
          <w:szCs w:val="22"/>
          <w:u w:val="none"/>
        </w:rPr>
        <w:t xml:space="preserve"> </w:t>
      </w:r>
      <w:r w:rsidR="002F6D50" w:rsidRPr="00AE6B36">
        <w:rPr>
          <w:rFonts w:ascii="Arial" w:hAnsi="Arial" w:cs="Arial"/>
          <w:caps w:val="0"/>
          <w:color w:val="244061" w:themeColor="accent1" w:themeShade="80"/>
          <w:szCs w:val="22"/>
          <w:u w:val="none"/>
        </w:rPr>
        <w:t>Confidentia</w:t>
      </w:r>
      <w:r w:rsidR="002F6D50">
        <w:rPr>
          <w:rFonts w:ascii="Arial" w:hAnsi="Arial" w:cs="Arial"/>
          <w:caps w:val="0"/>
          <w:color w:val="244061" w:themeColor="accent1" w:themeShade="80"/>
          <w:szCs w:val="22"/>
          <w:u w:val="none"/>
        </w:rPr>
        <w:t xml:space="preserve">l </w:t>
      </w:r>
      <w:r w:rsidR="002F6D50" w:rsidRPr="002F6D50">
        <w:rPr>
          <w:rFonts w:ascii="Arial" w:hAnsi="Arial" w:cs="Arial"/>
          <w:caps w:val="0"/>
          <w:color w:val="244061" w:themeColor="accent1" w:themeShade="80"/>
          <w:szCs w:val="22"/>
          <w:u w:val="none"/>
        </w:rPr>
        <w:t>Final Determination Report (03621Iv-01)</w:t>
      </w:r>
      <w:bookmarkEnd w:id="141"/>
      <w:bookmarkEnd w:id="142"/>
    </w:p>
    <w:p w14:paraId="7401F018" w14:textId="6F3A205B" w:rsidR="000D5204" w:rsidRDefault="000D5204" w:rsidP="00BC6DDB">
      <w:pPr>
        <w:pStyle w:val="CouncilHeading"/>
        <w:ind w:right="187"/>
      </w:pPr>
    </w:p>
    <w:p w14:paraId="527F178B" w14:textId="7D5906A3" w:rsidR="00C772C4" w:rsidRDefault="00C772C4" w:rsidP="00BC6DDB">
      <w:pPr>
        <w:pStyle w:val="CouncilHeading"/>
        <w:ind w:right="187"/>
      </w:pPr>
      <w:r w:rsidRPr="00BC6DDB">
        <w:t>Confidential report circulated separately to Council Members.</w:t>
      </w:r>
    </w:p>
    <w:p w14:paraId="5B608670" w14:textId="21124DD5" w:rsidR="00BC6DDB" w:rsidRDefault="00BC6DDB" w:rsidP="00BC6DDB">
      <w:pPr>
        <w:pStyle w:val="CouncilHeading"/>
        <w:ind w:right="187"/>
      </w:pPr>
    </w:p>
    <w:p w14:paraId="5640A15F" w14:textId="087B8DCF" w:rsidR="00BC6DDB" w:rsidRDefault="00BC6DDB" w:rsidP="00BC6DDB">
      <w:pPr>
        <w:pStyle w:val="CouncilHeading"/>
        <w:ind w:right="187"/>
      </w:pPr>
    </w:p>
    <w:p w14:paraId="49C764D8" w14:textId="43A1AEAC" w:rsidR="00D05D60" w:rsidRPr="009346C2" w:rsidRDefault="00A53BD3" w:rsidP="00BC6DDB">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43" w:name="_Toc108046533"/>
      <w:bookmarkStart w:id="144" w:name="_Toc108107024"/>
      <w:bookmarkStart w:id="145" w:name="_Toc110526411"/>
      <w:r w:rsidRPr="009346C2">
        <w:rPr>
          <w:rFonts w:ascii="Arial" w:hAnsi="Arial" w:cs="Arial"/>
          <w:caps w:val="0"/>
          <w:color w:val="17365D" w:themeColor="text2" w:themeShade="BF"/>
          <w:szCs w:val="28"/>
          <w:u w:val="none"/>
        </w:rPr>
        <w:t>Declaration of Closure</w:t>
      </w:r>
      <w:bookmarkEnd w:id="143"/>
      <w:bookmarkEnd w:id="144"/>
      <w:bookmarkEnd w:id="145"/>
    </w:p>
    <w:p w14:paraId="49C764D9" w14:textId="77777777" w:rsidR="00D05D60" w:rsidRPr="00046B3A" w:rsidRDefault="00D05D60" w:rsidP="00BC6DDB">
      <w:pPr>
        <w:ind w:left="-1134" w:right="187"/>
        <w:jc w:val="both"/>
        <w:rPr>
          <w:rFonts w:ascii="Arial" w:hAnsi="Arial" w:cs="Arial"/>
          <w:szCs w:val="24"/>
        </w:rPr>
      </w:pPr>
    </w:p>
    <w:p w14:paraId="4969F2D4" w14:textId="5413BDF6" w:rsidR="00847887" w:rsidRPr="00847887" w:rsidRDefault="00D05D60" w:rsidP="00BC6DDB">
      <w:pPr>
        <w:tabs>
          <w:tab w:val="left" w:pos="720"/>
          <w:tab w:val="left" w:pos="1440"/>
          <w:tab w:val="left" w:pos="2410"/>
          <w:tab w:val="left" w:pos="2977"/>
          <w:tab w:val="right" w:pos="8335"/>
          <w:tab w:val="right" w:pos="8505"/>
        </w:tabs>
        <w:ind w:left="-284" w:right="187"/>
        <w:jc w:val="both"/>
        <w:rPr>
          <w:rFonts w:ascii="Arial" w:hAnsi="Arial" w:cs="Arial"/>
          <w:szCs w:val="24"/>
        </w:rPr>
      </w:pPr>
      <w:r w:rsidRPr="00847887">
        <w:rPr>
          <w:rFonts w:ascii="Arial" w:hAnsi="Arial" w:cs="Arial"/>
          <w:szCs w:val="24"/>
        </w:rPr>
        <w:t xml:space="preserve">There </w:t>
      </w:r>
      <w:r w:rsidRPr="00847887">
        <w:rPr>
          <w:rFonts w:ascii="Arial" w:hAnsi="Arial" w:cs="Arial"/>
        </w:rPr>
        <w:t>being</w:t>
      </w:r>
      <w:r w:rsidRPr="00847887">
        <w:rPr>
          <w:rFonts w:ascii="Arial" w:hAnsi="Arial" w:cs="Arial"/>
          <w:szCs w:val="24"/>
        </w:rPr>
        <w:t xml:space="preserve"> no further business, the Presiding Member declare</w:t>
      </w:r>
      <w:r w:rsidR="00957D8F" w:rsidRPr="00847887">
        <w:rPr>
          <w:rFonts w:ascii="Arial" w:hAnsi="Arial" w:cs="Arial"/>
          <w:szCs w:val="24"/>
        </w:rPr>
        <w:t>d</w:t>
      </w:r>
      <w:r w:rsidRPr="00847887">
        <w:rPr>
          <w:rFonts w:ascii="Arial" w:hAnsi="Arial" w:cs="Arial"/>
          <w:szCs w:val="24"/>
        </w:rPr>
        <w:t xml:space="preserve"> the meeting closed</w:t>
      </w:r>
      <w:r w:rsidR="00957D8F" w:rsidRPr="00847887">
        <w:rPr>
          <w:rFonts w:ascii="Arial" w:hAnsi="Arial" w:cs="Arial"/>
          <w:szCs w:val="24"/>
        </w:rPr>
        <w:t xml:space="preserve"> at </w:t>
      </w:r>
      <w:r w:rsidR="00A47E9E">
        <w:rPr>
          <w:rFonts w:ascii="Arial" w:hAnsi="Arial" w:cs="Arial"/>
          <w:szCs w:val="24"/>
        </w:rPr>
        <w:t>9.18</w:t>
      </w:r>
      <w:r w:rsidR="00847887" w:rsidRPr="00847887">
        <w:rPr>
          <w:rFonts w:ascii="Arial" w:hAnsi="Arial" w:cs="Arial"/>
          <w:szCs w:val="24"/>
        </w:rPr>
        <w:t>pm.</w:t>
      </w:r>
    </w:p>
    <w:p w14:paraId="49C764DA" w14:textId="009591A0" w:rsidR="00D05D60" w:rsidRDefault="00D05D60" w:rsidP="00BC6DDB">
      <w:pPr>
        <w:pStyle w:val="CouncilHeading"/>
        <w:ind w:right="187"/>
      </w:pPr>
    </w:p>
    <w:p w14:paraId="3CD128D0" w14:textId="3F178143" w:rsidR="00675FCA" w:rsidRDefault="00675FCA" w:rsidP="00BC6DDB">
      <w:pPr>
        <w:pStyle w:val="CouncilHeading"/>
      </w:pPr>
    </w:p>
    <w:sectPr w:rsidR="00675FCA" w:rsidSect="00D17ED0">
      <w:headerReference w:type="default" r:id="rId20"/>
      <w:pgSz w:w="11907" w:h="16840" w:code="9"/>
      <w:pgMar w:top="1440" w:right="992" w:bottom="1440" w:left="1797" w:header="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F028" w14:textId="77777777" w:rsidR="00BD1B6B" w:rsidRDefault="00BD1B6B" w:rsidP="00D05D60">
      <w:pPr>
        <w:pStyle w:val="TOC3"/>
      </w:pPr>
      <w:r>
        <w:separator/>
      </w:r>
    </w:p>
  </w:endnote>
  <w:endnote w:type="continuationSeparator" w:id="0">
    <w:p w14:paraId="7EC4A973" w14:textId="77777777" w:rsidR="00BD1B6B" w:rsidRDefault="00BD1B6B" w:rsidP="00D05D60">
      <w:pPr>
        <w:pStyle w:val="TOC3"/>
      </w:pPr>
      <w:r>
        <w:continuationSeparator/>
      </w:r>
    </w:p>
  </w:endnote>
  <w:endnote w:type="continuationNotice" w:id="1">
    <w:p w14:paraId="4214EF3E" w14:textId="77777777" w:rsidR="00BD1B6B" w:rsidRDefault="00BD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8701" w14:textId="77777777" w:rsidR="00BD1B6B" w:rsidRDefault="00BD1B6B" w:rsidP="00D05D60">
      <w:pPr>
        <w:pStyle w:val="TOC3"/>
      </w:pPr>
      <w:r>
        <w:separator/>
      </w:r>
    </w:p>
  </w:footnote>
  <w:footnote w:type="continuationSeparator" w:id="0">
    <w:p w14:paraId="564D0738" w14:textId="77777777" w:rsidR="00BD1B6B" w:rsidRDefault="00BD1B6B" w:rsidP="00D05D60">
      <w:pPr>
        <w:pStyle w:val="TOC3"/>
      </w:pPr>
      <w:r>
        <w:continuationSeparator/>
      </w:r>
    </w:p>
  </w:footnote>
  <w:footnote w:type="continuationNotice" w:id="1">
    <w:p w14:paraId="71ADACDE" w14:textId="77777777" w:rsidR="00BD1B6B" w:rsidRDefault="00BD1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BEE2" w14:textId="77777777" w:rsidR="001B4D79" w:rsidRDefault="001B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42EDABA9"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r w:rsidR="005D7636">
      <w:rPr>
        <w:rFonts w:ascii="Arial" w:hAnsi="Arial" w:cs="Arial"/>
        <w:color w:val="1F497D"/>
      </w:rPr>
      <w:t xml:space="preserve"> Notes </w:t>
    </w:r>
  </w:p>
  <w:p w14:paraId="66D80042" w14:textId="32D13012" w:rsidR="008E4E99" w:rsidRPr="00046B3A" w:rsidRDefault="002C7B90" w:rsidP="008E4E99">
    <w:pPr>
      <w:pStyle w:val="Header"/>
      <w:jc w:val="right"/>
      <w:rPr>
        <w:rFonts w:ascii="Arial" w:hAnsi="Arial" w:cs="Arial"/>
        <w:color w:val="1F497D"/>
      </w:rPr>
    </w:pPr>
    <w:r>
      <w:rPr>
        <w:rFonts w:ascii="Arial" w:hAnsi="Arial" w:cs="Arial"/>
        <w:color w:val="1F497D"/>
      </w:rPr>
      <w:t>9 August</w:t>
    </w:r>
    <w:r w:rsidR="00616670">
      <w:rPr>
        <w:rFonts w:ascii="Arial" w:hAnsi="Arial" w:cs="Arial"/>
        <w:color w:val="1F497D"/>
      </w:rPr>
      <w:t xml:space="preserve"> 2022</w:t>
    </w:r>
  </w:p>
  <w:p w14:paraId="690885C8" w14:textId="4AF45FB0" w:rsidR="008E4E99" w:rsidRPr="008E4E99" w:rsidRDefault="002705F0"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DF" w14:textId="570D20C8" w:rsidR="000D5204" w:rsidRDefault="00D17ED0" w:rsidP="009A1D45">
    <w:pPr>
      <w:pStyle w:val="Header"/>
    </w:pPr>
    <w:r>
      <w:rPr>
        <w:noProof/>
      </w:rPr>
      <w:drawing>
        <wp:anchor distT="0" distB="0" distL="114300" distR="114300" simplePos="0" relativeHeight="251658240" behindDoc="1" locked="0" layoutInCell="1" allowOverlap="1" wp14:anchorId="2DAF7365" wp14:editId="3256221B">
          <wp:simplePos x="0" y="0"/>
          <wp:positionH relativeFrom="page">
            <wp:posOffset>-31000</wp:posOffset>
          </wp:positionH>
          <wp:positionV relativeFrom="paragraph">
            <wp:posOffset>-8890</wp:posOffset>
          </wp:positionV>
          <wp:extent cx="7823835" cy="1021080"/>
          <wp:effectExtent l="0" t="0" r="5715" b="7620"/>
          <wp:wrapTight wrapText="bothSides">
            <wp:wrapPolygon edited="0">
              <wp:start x="0" y="0"/>
              <wp:lineTo x="0" y="21358"/>
              <wp:lineTo x="21563" y="21358"/>
              <wp:lineTo x="21563" y="0"/>
              <wp:lineTo x="0" y="0"/>
            </wp:wrapPolygon>
          </wp:wrapTight>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40C0" w14:textId="77777777" w:rsidR="000902F2" w:rsidRDefault="000902F2" w:rsidP="00EA3590">
    <w:pPr>
      <w:pStyle w:val="Header"/>
      <w:jc w:val="right"/>
      <w:rPr>
        <w:rFonts w:ascii="Arial" w:hAnsi="Arial" w:cs="Arial"/>
        <w:color w:val="1F497D"/>
      </w:rPr>
    </w:pPr>
  </w:p>
  <w:p w14:paraId="190C09DF" w14:textId="6EEC1742" w:rsidR="00EA3590" w:rsidRPr="00046B3A" w:rsidRDefault="00EA3590" w:rsidP="00EA3590">
    <w:pPr>
      <w:pStyle w:val="Header"/>
      <w:jc w:val="right"/>
      <w:rPr>
        <w:rFonts w:ascii="Arial" w:hAnsi="Arial" w:cs="Arial"/>
        <w:color w:val="1F497D"/>
      </w:rPr>
    </w:pPr>
    <w:r w:rsidRPr="00046B3A">
      <w:rPr>
        <w:rFonts w:ascii="Arial" w:hAnsi="Arial" w:cs="Arial"/>
        <w:color w:val="1F497D"/>
      </w:rPr>
      <w:t>Council Meeting</w:t>
    </w:r>
    <w:r>
      <w:rPr>
        <w:rFonts w:ascii="Arial" w:hAnsi="Arial" w:cs="Arial"/>
        <w:color w:val="1F497D"/>
      </w:rPr>
      <w:t xml:space="preserve"> Agenda Forum</w:t>
    </w:r>
    <w:r w:rsidRPr="00046B3A">
      <w:rPr>
        <w:rFonts w:ascii="Arial" w:hAnsi="Arial" w:cs="Arial"/>
        <w:color w:val="1F497D"/>
      </w:rPr>
      <w:t xml:space="preserve"> </w:t>
    </w:r>
  </w:p>
  <w:p w14:paraId="7DE3770A" w14:textId="5C6B6BCE" w:rsidR="00EA3590" w:rsidRPr="00046B3A" w:rsidRDefault="00DA5F94" w:rsidP="00EA3590">
    <w:pPr>
      <w:pStyle w:val="Header"/>
      <w:jc w:val="right"/>
      <w:rPr>
        <w:rFonts w:ascii="Arial" w:hAnsi="Arial" w:cs="Arial"/>
        <w:color w:val="1F497D"/>
      </w:rPr>
    </w:pPr>
    <w:r>
      <w:rPr>
        <w:rFonts w:ascii="Arial" w:hAnsi="Arial" w:cs="Arial"/>
        <w:color w:val="1F497D"/>
      </w:rPr>
      <w:t>9 August 2022</w:t>
    </w:r>
  </w:p>
  <w:p w14:paraId="1A5AC255" w14:textId="77777777" w:rsidR="00EA3590" w:rsidRPr="008E4E99" w:rsidRDefault="002705F0" w:rsidP="00EA3590">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2F743B19">
        <v:rect id="_x0000_i1026" style="width:546.2pt;height:3.2pt" o:hrpct="988" o:hralign="center" o:hrstd="t" o:hrnoshade="t" o:hr="t" fillcolor="#1f497d [3215]" stroked="f"/>
      </w:pict>
    </w:r>
  </w:p>
  <w:p w14:paraId="7C95BC9F" w14:textId="7FF7BCA4" w:rsidR="00742261" w:rsidRPr="00EA3590" w:rsidRDefault="00742261" w:rsidP="00EA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E4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4252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1E4B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CCE2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725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63089FE8"/>
    <w:lvl w:ilvl="0">
      <w:start w:val="1"/>
      <w:numFmt w:val="decimal"/>
      <w:lvlText w:val="%1."/>
      <w:lvlJc w:val="left"/>
      <w:pPr>
        <w:ind w:left="720" w:hanging="360"/>
      </w:pPr>
      <w:rPr>
        <w:rFonts w:ascii="Arial" w:hAnsi="Arial" w:cs="Arial" w:hint="default"/>
        <w:color w:val="244061" w:themeColor="accent1" w:themeShade="80"/>
        <w:sz w:val="28"/>
        <w:szCs w:val="28"/>
      </w:rPr>
    </w:lvl>
    <w:lvl w:ilvl="1">
      <w:start w:val="1"/>
      <w:numFmt w:val="decimal"/>
      <w:lvlText w:val="%1.%2"/>
      <w:lvlJc w:val="left"/>
      <w:pPr>
        <w:ind w:left="1080" w:hanging="720"/>
      </w:pPr>
      <w:rPr>
        <w:rFonts w:hint="default"/>
        <w:color w:val="244061" w:themeColor="accent1" w:themeShade="8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FFFFFF83"/>
    <w:multiLevelType w:val="singleLevel"/>
    <w:tmpl w:val="F21CA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E72CC"/>
    <w:lvl w:ilvl="0">
      <w:start w:val="1"/>
      <w:numFmt w:val="decimal"/>
      <w:pStyle w:val="ListNumber"/>
      <w:lvlText w:val="%1."/>
      <w:lvlJc w:val="left"/>
      <w:pPr>
        <w:tabs>
          <w:tab w:val="num" w:pos="360"/>
        </w:tabs>
        <w:ind w:left="360" w:hanging="360"/>
      </w:pPr>
    </w:lvl>
  </w:abstractNum>
  <w:abstractNum w:abstractNumId="9" w15:restartNumberingAfterBreak="0">
    <w:nsid w:val="0D2B63E8"/>
    <w:multiLevelType w:val="multilevel"/>
    <w:tmpl w:val="5262CD1A"/>
    <w:lvl w:ilvl="0">
      <w:start w:val="15"/>
      <w:numFmt w:val="decimal"/>
      <w:lvlText w:val="%1"/>
      <w:lvlJc w:val="left"/>
      <w:pPr>
        <w:ind w:left="570" w:hanging="570"/>
      </w:pPr>
      <w:rPr>
        <w:rFonts w:ascii="Arial" w:hAnsi="Arial" w:cs="Arial" w:hint="default"/>
        <w:sz w:val="28"/>
        <w:u w:val="none"/>
      </w:rPr>
    </w:lvl>
    <w:lvl w:ilvl="1">
      <w:start w:val="1"/>
      <w:numFmt w:val="decimal"/>
      <w:lvlText w:val="%1.%2"/>
      <w:lvlJc w:val="left"/>
      <w:pPr>
        <w:ind w:left="1286" w:hanging="720"/>
      </w:pPr>
      <w:rPr>
        <w:rFonts w:ascii="Arial" w:hAnsi="Arial" w:cs="Arial" w:hint="default"/>
        <w:color w:val="244061" w:themeColor="accent1" w:themeShade="80"/>
        <w:sz w:val="28"/>
        <w:u w:val="none"/>
      </w:rPr>
    </w:lvl>
    <w:lvl w:ilvl="2">
      <w:start w:val="1"/>
      <w:numFmt w:val="decimal"/>
      <w:lvlText w:val="%1.%2.%3"/>
      <w:lvlJc w:val="left"/>
      <w:pPr>
        <w:ind w:left="1852" w:hanging="720"/>
      </w:pPr>
      <w:rPr>
        <w:rFonts w:ascii="Arial" w:hAnsi="Arial" w:cs="Arial" w:hint="default"/>
        <w:sz w:val="28"/>
        <w:u w:val="none"/>
      </w:rPr>
    </w:lvl>
    <w:lvl w:ilvl="3">
      <w:start w:val="1"/>
      <w:numFmt w:val="decimal"/>
      <w:lvlText w:val="%1.%2.%3.%4"/>
      <w:lvlJc w:val="left"/>
      <w:pPr>
        <w:ind w:left="2778" w:hanging="1080"/>
      </w:pPr>
      <w:rPr>
        <w:rFonts w:ascii="Arial" w:hAnsi="Arial" w:cs="Arial" w:hint="default"/>
        <w:sz w:val="28"/>
        <w:u w:val="none"/>
      </w:rPr>
    </w:lvl>
    <w:lvl w:ilvl="4">
      <w:start w:val="1"/>
      <w:numFmt w:val="decimal"/>
      <w:lvlText w:val="%1.%2.%3.%4.%5"/>
      <w:lvlJc w:val="left"/>
      <w:pPr>
        <w:ind w:left="3704" w:hanging="1440"/>
      </w:pPr>
      <w:rPr>
        <w:rFonts w:ascii="Arial" w:hAnsi="Arial" w:cs="Arial" w:hint="default"/>
        <w:sz w:val="28"/>
        <w:u w:val="none"/>
      </w:rPr>
    </w:lvl>
    <w:lvl w:ilvl="5">
      <w:start w:val="1"/>
      <w:numFmt w:val="decimal"/>
      <w:lvlText w:val="%1.%2.%3.%4.%5.%6"/>
      <w:lvlJc w:val="left"/>
      <w:pPr>
        <w:ind w:left="4270" w:hanging="1440"/>
      </w:pPr>
      <w:rPr>
        <w:rFonts w:ascii="Arial" w:hAnsi="Arial" w:cs="Arial" w:hint="default"/>
        <w:sz w:val="28"/>
        <w:u w:val="none"/>
      </w:rPr>
    </w:lvl>
    <w:lvl w:ilvl="6">
      <w:start w:val="1"/>
      <w:numFmt w:val="decimal"/>
      <w:lvlText w:val="%1.%2.%3.%4.%5.%6.%7"/>
      <w:lvlJc w:val="left"/>
      <w:pPr>
        <w:ind w:left="5196" w:hanging="1800"/>
      </w:pPr>
      <w:rPr>
        <w:rFonts w:ascii="Arial" w:hAnsi="Arial" w:cs="Arial" w:hint="default"/>
        <w:sz w:val="28"/>
        <w:u w:val="none"/>
      </w:rPr>
    </w:lvl>
    <w:lvl w:ilvl="7">
      <w:start w:val="1"/>
      <w:numFmt w:val="decimal"/>
      <w:lvlText w:val="%1.%2.%3.%4.%5.%6.%7.%8"/>
      <w:lvlJc w:val="left"/>
      <w:pPr>
        <w:ind w:left="6122" w:hanging="2160"/>
      </w:pPr>
      <w:rPr>
        <w:rFonts w:ascii="Arial" w:hAnsi="Arial" w:cs="Arial" w:hint="default"/>
        <w:sz w:val="28"/>
        <w:u w:val="none"/>
      </w:rPr>
    </w:lvl>
    <w:lvl w:ilvl="8">
      <w:start w:val="1"/>
      <w:numFmt w:val="decimal"/>
      <w:lvlText w:val="%1.%2.%3.%4.%5.%6.%7.%8.%9"/>
      <w:lvlJc w:val="left"/>
      <w:pPr>
        <w:ind w:left="6688" w:hanging="2160"/>
      </w:pPr>
      <w:rPr>
        <w:rFonts w:ascii="Arial" w:hAnsi="Arial" w:cs="Arial" w:hint="default"/>
        <w:sz w:val="28"/>
        <w:u w:val="none"/>
      </w:rPr>
    </w:lvl>
  </w:abstractNum>
  <w:abstractNum w:abstractNumId="10" w15:restartNumberingAfterBreak="0">
    <w:nsid w:val="2DE725BB"/>
    <w:multiLevelType w:val="multilevel"/>
    <w:tmpl w:val="D8E42A16"/>
    <w:lvl w:ilvl="0">
      <w:start w:val="17"/>
      <w:numFmt w:val="decimal"/>
      <w:lvlText w:val="%1"/>
      <w:lvlJc w:val="left"/>
      <w:pPr>
        <w:ind w:left="570" w:hanging="570"/>
      </w:pPr>
      <w:rPr>
        <w:rFonts w:hint="default"/>
      </w:rPr>
    </w:lvl>
    <w:lvl w:ilvl="1">
      <w:start w:val="1"/>
      <w:numFmt w:val="decimal"/>
      <w:lvlText w:val="%1.%2"/>
      <w:lvlJc w:val="left"/>
      <w:pPr>
        <w:ind w:left="1080" w:hanging="720"/>
      </w:pPr>
      <w:rPr>
        <w:rFonts w:ascii="Arial" w:hAnsi="Arial" w:cs="Arial" w:hint="default"/>
        <w:b/>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C440BC"/>
    <w:multiLevelType w:val="hybridMultilevel"/>
    <w:tmpl w:val="4210F480"/>
    <w:lvl w:ilvl="0" w:tplc="0C090001">
      <w:start w:val="1"/>
      <w:numFmt w:val="bullet"/>
      <w:lvlText w:val=""/>
      <w:lvlJc w:val="left"/>
      <w:pPr>
        <w:ind w:left="502" w:hanging="360"/>
      </w:pPr>
      <w:rPr>
        <w:rFonts w:ascii="Symbol" w:hAnsi="Symbol" w:hint="default"/>
      </w:rPr>
    </w:lvl>
    <w:lvl w:ilvl="1" w:tplc="0C090003">
      <w:start w:val="1"/>
      <w:numFmt w:val="bullet"/>
      <w:pStyle w:val="Heading2"/>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991362A"/>
    <w:multiLevelType w:val="hybridMultilevel"/>
    <w:tmpl w:val="36B6545E"/>
    <w:lvl w:ilvl="0" w:tplc="0C09000F">
      <w:start w:val="1"/>
      <w:numFmt w:val="decimal"/>
      <w:pStyle w:val="StyleHeading1Left0cmHanging2cmRightSinglesolid"/>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592657F1"/>
    <w:multiLevelType w:val="multilevel"/>
    <w:tmpl w:val="185A88C0"/>
    <w:lvl w:ilvl="0">
      <w:start w:val="1"/>
      <w:numFmt w:val="decimal"/>
      <w:lvlText w:val="%1."/>
      <w:lvlJc w:val="left"/>
      <w:pPr>
        <w:tabs>
          <w:tab w:val="num" w:pos="720"/>
        </w:tabs>
        <w:ind w:left="720" w:hanging="360"/>
      </w:pPr>
      <w:rPr>
        <w:sz w:val="24"/>
        <w:szCs w:val="22"/>
      </w:rPr>
    </w:lvl>
    <w:lvl w:ilvl="1">
      <w:start w:val="1"/>
      <w:numFmt w:val="lowerLetter"/>
      <w:lvlText w:val="%2."/>
      <w:lvlJc w:val="left"/>
      <w:pPr>
        <w:tabs>
          <w:tab w:val="num" w:pos="1440"/>
        </w:tabs>
        <w:ind w:left="1440" w:hanging="360"/>
      </w:pPr>
      <w:rPr>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662817">
    <w:abstractNumId w:val="6"/>
  </w:num>
  <w:num w:numId="2" w16cid:durableId="1634866141">
    <w:abstractNumId w:val="11"/>
  </w:num>
  <w:num w:numId="3" w16cid:durableId="581718537">
    <w:abstractNumId w:val="12"/>
  </w:num>
  <w:num w:numId="4" w16cid:durableId="1226721285">
    <w:abstractNumId w:val="9"/>
  </w:num>
  <w:num w:numId="5" w16cid:durableId="659162078">
    <w:abstractNumId w:val="10"/>
  </w:num>
  <w:num w:numId="6" w16cid:durableId="2094010471">
    <w:abstractNumId w:val="7"/>
  </w:num>
  <w:num w:numId="7" w16cid:durableId="641663172">
    <w:abstractNumId w:val="5"/>
  </w:num>
  <w:num w:numId="8" w16cid:durableId="1347175229">
    <w:abstractNumId w:val="4"/>
  </w:num>
  <w:num w:numId="9" w16cid:durableId="1164202747">
    <w:abstractNumId w:val="8"/>
  </w:num>
  <w:num w:numId="10" w16cid:durableId="1576357452">
    <w:abstractNumId w:val="3"/>
  </w:num>
  <w:num w:numId="11" w16cid:durableId="677270938">
    <w:abstractNumId w:val="2"/>
  </w:num>
  <w:num w:numId="12" w16cid:durableId="1137723671">
    <w:abstractNumId w:val="1"/>
  </w:num>
  <w:num w:numId="13" w16cid:durableId="675111796">
    <w:abstractNumId w:val="0"/>
  </w:num>
  <w:num w:numId="14" w16cid:durableId="272982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KNdejQjL/1SAlygnxlz5oHY/Al00+3NLeA3pXpjDLh+BQjs11asVjgMOJNpfcGe8Wv67RxmoxKjdnT+aYkDJw==" w:salt="rQhZnMNwadWdRQ3xtT+Wo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D00"/>
    <w:rsid w:val="00012C59"/>
    <w:rsid w:val="00012C9E"/>
    <w:rsid w:val="00013F59"/>
    <w:rsid w:val="00015C68"/>
    <w:rsid w:val="00016E0D"/>
    <w:rsid w:val="00021070"/>
    <w:rsid w:val="000220A9"/>
    <w:rsid w:val="000303B0"/>
    <w:rsid w:val="0003151A"/>
    <w:rsid w:val="00033CAD"/>
    <w:rsid w:val="00033D51"/>
    <w:rsid w:val="000340F6"/>
    <w:rsid w:val="00035937"/>
    <w:rsid w:val="00043C8E"/>
    <w:rsid w:val="000450FE"/>
    <w:rsid w:val="0004539D"/>
    <w:rsid w:val="00046B3A"/>
    <w:rsid w:val="000543EC"/>
    <w:rsid w:val="000550D7"/>
    <w:rsid w:val="0005765D"/>
    <w:rsid w:val="00062698"/>
    <w:rsid w:val="000650D6"/>
    <w:rsid w:val="00067D10"/>
    <w:rsid w:val="000771FD"/>
    <w:rsid w:val="000819A4"/>
    <w:rsid w:val="00081DE8"/>
    <w:rsid w:val="00083A7B"/>
    <w:rsid w:val="00085B7F"/>
    <w:rsid w:val="0009000B"/>
    <w:rsid w:val="000902F2"/>
    <w:rsid w:val="00090995"/>
    <w:rsid w:val="00090F99"/>
    <w:rsid w:val="00092B6E"/>
    <w:rsid w:val="00094938"/>
    <w:rsid w:val="00095113"/>
    <w:rsid w:val="000A0692"/>
    <w:rsid w:val="000A1969"/>
    <w:rsid w:val="000A1CCC"/>
    <w:rsid w:val="000A2514"/>
    <w:rsid w:val="000A64DA"/>
    <w:rsid w:val="000A793C"/>
    <w:rsid w:val="000B0044"/>
    <w:rsid w:val="000B138F"/>
    <w:rsid w:val="000B2266"/>
    <w:rsid w:val="000B309E"/>
    <w:rsid w:val="000B6E7F"/>
    <w:rsid w:val="000C691F"/>
    <w:rsid w:val="000C757B"/>
    <w:rsid w:val="000C7AFD"/>
    <w:rsid w:val="000D2244"/>
    <w:rsid w:val="000D5204"/>
    <w:rsid w:val="000E0501"/>
    <w:rsid w:val="000E22CC"/>
    <w:rsid w:val="000E2B1E"/>
    <w:rsid w:val="000E3B78"/>
    <w:rsid w:val="000E6876"/>
    <w:rsid w:val="000E6AEF"/>
    <w:rsid w:val="000F0A47"/>
    <w:rsid w:val="000F0FC2"/>
    <w:rsid w:val="000F141A"/>
    <w:rsid w:val="000F26F4"/>
    <w:rsid w:val="000F3E43"/>
    <w:rsid w:val="000F7E8A"/>
    <w:rsid w:val="0010540E"/>
    <w:rsid w:val="00105BA1"/>
    <w:rsid w:val="00105D30"/>
    <w:rsid w:val="001106B6"/>
    <w:rsid w:val="001115BB"/>
    <w:rsid w:val="001126B8"/>
    <w:rsid w:val="001127AE"/>
    <w:rsid w:val="00112A2C"/>
    <w:rsid w:val="00114358"/>
    <w:rsid w:val="001162A1"/>
    <w:rsid w:val="0011723D"/>
    <w:rsid w:val="00117F92"/>
    <w:rsid w:val="0012401A"/>
    <w:rsid w:val="00124836"/>
    <w:rsid w:val="00124B02"/>
    <w:rsid w:val="00131FA7"/>
    <w:rsid w:val="00132C93"/>
    <w:rsid w:val="001332B3"/>
    <w:rsid w:val="001368A5"/>
    <w:rsid w:val="001376E1"/>
    <w:rsid w:val="00142B94"/>
    <w:rsid w:val="0014569A"/>
    <w:rsid w:val="00146D00"/>
    <w:rsid w:val="001536F7"/>
    <w:rsid w:val="00164E62"/>
    <w:rsid w:val="00165157"/>
    <w:rsid w:val="001661E5"/>
    <w:rsid w:val="0017175A"/>
    <w:rsid w:val="00171DAC"/>
    <w:rsid w:val="0017296A"/>
    <w:rsid w:val="00172F68"/>
    <w:rsid w:val="00173ACC"/>
    <w:rsid w:val="001740B9"/>
    <w:rsid w:val="00175710"/>
    <w:rsid w:val="0017649D"/>
    <w:rsid w:val="001764DE"/>
    <w:rsid w:val="00180419"/>
    <w:rsid w:val="0018193C"/>
    <w:rsid w:val="00181BF9"/>
    <w:rsid w:val="00182CC1"/>
    <w:rsid w:val="00183CFF"/>
    <w:rsid w:val="00193E19"/>
    <w:rsid w:val="00196029"/>
    <w:rsid w:val="00197EA6"/>
    <w:rsid w:val="001A232D"/>
    <w:rsid w:val="001A6BFF"/>
    <w:rsid w:val="001B0C54"/>
    <w:rsid w:val="001B4D79"/>
    <w:rsid w:val="001B5C24"/>
    <w:rsid w:val="001B5C2E"/>
    <w:rsid w:val="001C23DF"/>
    <w:rsid w:val="001C34DA"/>
    <w:rsid w:val="001D0611"/>
    <w:rsid w:val="001D2CA4"/>
    <w:rsid w:val="001D4877"/>
    <w:rsid w:val="001D48D4"/>
    <w:rsid w:val="001D5A36"/>
    <w:rsid w:val="001E0A30"/>
    <w:rsid w:val="001E28D5"/>
    <w:rsid w:val="001E2E7C"/>
    <w:rsid w:val="001E7F30"/>
    <w:rsid w:val="001F48BF"/>
    <w:rsid w:val="0020090F"/>
    <w:rsid w:val="00200C62"/>
    <w:rsid w:val="00201AD2"/>
    <w:rsid w:val="00203E3C"/>
    <w:rsid w:val="002043D8"/>
    <w:rsid w:val="00204646"/>
    <w:rsid w:val="00204B60"/>
    <w:rsid w:val="00204F33"/>
    <w:rsid w:val="0020770C"/>
    <w:rsid w:val="00211A34"/>
    <w:rsid w:val="0021220B"/>
    <w:rsid w:val="002227AB"/>
    <w:rsid w:val="00222AF8"/>
    <w:rsid w:val="00230EAF"/>
    <w:rsid w:val="00232766"/>
    <w:rsid w:val="0023480C"/>
    <w:rsid w:val="002366FD"/>
    <w:rsid w:val="0023777F"/>
    <w:rsid w:val="00241570"/>
    <w:rsid w:val="00247C56"/>
    <w:rsid w:val="00247D6C"/>
    <w:rsid w:val="002518C1"/>
    <w:rsid w:val="00253E52"/>
    <w:rsid w:val="00254731"/>
    <w:rsid w:val="00256FDF"/>
    <w:rsid w:val="00257F09"/>
    <w:rsid w:val="00260AC9"/>
    <w:rsid w:val="00264D8E"/>
    <w:rsid w:val="00266DE7"/>
    <w:rsid w:val="00267EE6"/>
    <w:rsid w:val="002703AD"/>
    <w:rsid w:val="00272A75"/>
    <w:rsid w:val="00273C50"/>
    <w:rsid w:val="00277457"/>
    <w:rsid w:val="0028600A"/>
    <w:rsid w:val="0029247C"/>
    <w:rsid w:val="0029274E"/>
    <w:rsid w:val="00292C43"/>
    <w:rsid w:val="00293F88"/>
    <w:rsid w:val="00296E81"/>
    <w:rsid w:val="002A2D61"/>
    <w:rsid w:val="002A4CC7"/>
    <w:rsid w:val="002B06CA"/>
    <w:rsid w:val="002B4681"/>
    <w:rsid w:val="002B537F"/>
    <w:rsid w:val="002B5426"/>
    <w:rsid w:val="002B5E8B"/>
    <w:rsid w:val="002B6245"/>
    <w:rsid w:val="002C5274"/>
    <w:rsid w:val="002C7B90"/>
    <w:rsid w:val="002D0333"/>
    <w:rsid w:val="002D1F81"/>
    <w:rsid w:val="002D3173"/>
    <w:rsid w:val="002D3E4B"/>
    <w:rsid w:val="002D3F48"/>
    <w:rsid w:val="002E0A72"/>
    <w:rsid w:val="002E0A76"/>
    <w:rsid w:val="002E1847"/>
    <w:rsid w:val="002E2A0E"/>
    <w:rsid w:val="002E3F81"/>
    <w:rsid w:val="002F18C7"/>
    <w:rsid w:val="002F6D22"/>
    <w:rsid w:val="002F6D50"/>
    <w:rsid w:val="00301959"/>
    <w:rsid w:val="003021D3"/>
    <w:rsid w:val="003029DB"/>
    <w:rsid w:val="0030354B"/>
    <w:rsid w:val="00307CFE"/>
    <w:rsid w:val="00312204"/>
    <w:rsid w:val="00313719"/>
    <w:rsid w:val="00317C21"/>
    <w:rsid w:val="00320FE9"/>
    <w:rsid w:val="00324E4D"/>
    <w:rsid w:val="0032652F"/>
    <w:rsid w:val="00326E55"/>
    <w:rsid w:val="003311C9"/>
    <w:rsid w:val="00331E8F"/>
    <w:rsid w:val="00333C1E"/>
    <w:rsid w:val="0033529B"/>
    <w:rsid w:val="0033635F"/>
    <w:rsid w:val="00336546"/>
    <w:rsid w:val="00340E12"/>
    <w:rsid w:val="00342F6F"/>
    <w:rsid w:val="00344346"/>
    <w:rsid w:val="00353C8F"/>
    <w:rsid w:val="00355804"/>
    <w:rsid w:val="003573CF"/>
    <w:rsid w:val="00364EFC"/>
    <w:rsid w:val="00365D8C"/>
    <w:rsid w:val="00366519"/>
    <w:rsid w:val="003679F2"/>
    <w:rsid w:val="00371AEA"/>
    <w:rsid w:val="00373E83"/>
    <w:rsid w:val="003757D2"/>
    <w:rsid w:val="0038416A"/>
    <w:rsid w:val="00384376"/>
    <w:rsid w:val="0038563A"/>
    <w:rsid w:val="00391204"/>
    <w:rsid w:val="003A00DC"/>
    <w:rsid w:val="003A61B1"/>
    <w:rsid w:val="003B4578"/>
    <w:rsid w:val="003B54BC"/>
    <w:rsid w:val="003B65B2"/>
    <w:rsid w:val="003B70EB"/>
    <w:rsid w:val="003C3769"/>
    <w:rsid w:val="003C7CF5"/>
    <w:rsid w:val="003D10A2"/>
    <w:rsid w:val="003D6271"/>
    <w:rsid w:val="003D7B6F"/>
    <w:rsid w:val="003E1EFD"/>
    <w:rsid w:val="003E516E"/>
    <w:rsid w:val="003F272B"/>
    <w:rsid w:val="003F4684"/>
    <w:rsid w:val="0040062A"/>
    <w:rsid w:val="00403C01"/>
    <w:rsid w:val="00413A69"/>
    <w:rsid w:val="00414622"/>
    <w:rsid w:val="00414CEC"/>
    <w:rsid w:val="004162A5"/>
    <w:rsid w:val="004165ED"/>
    <w:rsid w:val="00422DFC"/>
    <w:rsid w:val="00424A62"/>
    <w:rsid w:val="00424AA8"/>
    <w:rsid w:val="00425544"/>
    <w:rsid w:val="0042672C"/>
    <w:rsid w:val="00431582"/>
    <w:rsid w:val="00437C9B"/>
    <w:rsid w:val="00443D4B"/>
    <w:rsid w:val="004444DB"/>
    <w:rsid w:val="00444E8C"/>
    <w:rsid w:val="0044714C"/>
    <w:rsid w:val="00451E2A"/>
    <w:rsid w:val="004527E4"/>
    <w:rsid w:val="00452F7E"/>
    <w:rsid w:val="00454E3C"/>
    <w:rsid w:val="004644B9"/>
    <w:rsid w:val="00465A04"/>
    <w:rsid w:val="00467640"/>
    <w:rsid w:val="0047238F"/>
    <w:rsid w:val="00473D32"/>
    <w:rsid w:val="004750C9"/>
    <w:rsid w:val="004770B5"/>
    <w:rsid w:val="00477C38"/>
    <w:rsid w:val="00484EE2"/>
    <w:rsid w:val="00491FD0"/>
    <w:rsid w:val="0049617C"/>
    <w:rsid w:val="00497C5B"/>
    <w:rsid w:val="004A0883"/>
    <w:rsid w:val="004A39E6"/>
    <w:rsid w:val="004A3D96"/>
    <w:rsid w:val="004B1575"/>
    <w:rsid w:val="004B5593"/>
    <w:rsid w:val="004B5684"/>
    <w:rsid w:val="004B7518"/>
    <w:rsid w:val="004C195A"/>
    <w:rsid w:val="004C4958"/>
    <w:rsid w:val="004C5F20"/>
    <w:rsid w:val="004D2641"/>
    <w:rsid w:val="004D4709"/>
    <w:rsid w:val="004D4982"/>
    <w:rsid w:val="004D52BD"/>
    <w:rsid w:val="004D759F"/>
    <w:rsid w:val="004D78C1"/>
    <w:rsid w:val="004E1115"/>
    <w:rsid w:val="004E14CC"/>
    <w:rsid w:val="004E233B"/>
    <w:rsid w:val="004E2B32"/>
    <w:rsid w:val="004E3A27"/>
    <w:rsid w:val="004E52B1"/>
    <w:rsid w:val="004E6A51"/>
    <w:rsid w:val="004F0985"/>
    <w:rsid w:val="004F6403"/>
    <w:rsid w:val="004F7E05"/>
    <w:rsid w:val="00500166"/>
    <w:rsid w:val="00500C04"/>
    <w:rsid w:val="00507879"/>
    <w:rsid w:val="00512EDE"/>
    <w:rsid w:val="005152DA"/>
    <w:rsid w:val="00516A8D"/>
    <w:rsid w:val="005217FD"/>
    <w:rsid w:val="00526BDB"/>
    <w:rsid w:val="00527676"/>
    <w:rsid w:val="005326D2"/>
    <w:rsid w:val="00533E0C"/>
    <w:rsid w:val="00533F23"/>
    <w:rsid w:val="00534F50"/>
    <w:rsid w:val="005367FF"/>
    <w:rsid w:val="005377E0"/>
    <w:rsid w:val="00542907"/>
    <w:rsid w:val="0054299F"/>
    <w:rsid w:val="005479D0"/>
    <w:rsid w:val="00550A22"/>
    <w:rsid w:val="00551112"/>
    <w:rsid w:val="00551E39"/>
    <w:rsid w:val="00562866"/>
    <w:rsid w:val="00563409"/>
    <w:rsid w:val="005643DF"/>
    <w:rsid w:val="00565980"/>
    <w:rsid w:val="005672E6"/>
    <w:rsid w:val="00570C49"/>
    <w:rsid w:val="0057216D"/>
    <w:rsid w:val="0057271E"/>
    <w:rsid w:val="0057473B"/>
    <w:rsid w:val="00574E45"/>
    <w:rsid w:val="0057505F"/>
    <w:rsid w:val="00577F73"/>
    <w:rsid w:val="00580350"/>
    <w:rsid w:val="005805B2"/>
    <w:rsid w:val="00581066"/>
    <w:rsid w:val="00582BAB"/>
    <w:rsid w:val="00584F9A"/>
    <w:rsid w:val="0058564F"/>
    <w:rsid w:val="005856D3"/>
    <w:rsid w:val="0058576F"/>
    <w:rsid w:val="00590A20"/>
    <w:rsid w:val="00592216"/>
    <w:rsid w:val="0059354E"/>
    <w:rsid w:val="005949FF"/>
    <w:rsid w:val="00595BAE"/>
    <w:rsid w:val="00596887"/>
    <w:rsid w:val="005A213C"/>
    <w:rsid w:val="005A296C"/>
    <w:rsid w:val="005A6C3B"/>
    <w:rsid w:val="005A7014"/>
    <w:rsid w:val="005A70AD"/>
    <w:rsid w:val="005B0156"/>
    <w:rsid w:val="005B1DB1"/>
    <w:rsid w:val="005B2E05"/>
    <w:rsid w:val="005B580C"/>
    <w:rsid w:val="005B6BE0"/>
    <w:rsid w:val="005B7EF4"/>
    <w:rsid w:val="005C2DA2"/>
    <w:rsid w:val="005C4DE7"/>
    <w:rsid w:val="005D66FE"/>
    <w:rsid w:val="005D7636"/>
    <w:rsid w:val="005E2E10"/>
    <w:rsid w:val="005F07F4"/>
    <w:rsid w:val="005F0C0C"/>
    <w:rsid w:val="005F38D6"/>
    <w:rsid w:val="006001D5"/>
    <w:rsid w:val="00600D0C"/>
    <w:rsid w:val="00603AEB"/>
    <w:rsid w:val="006057CE"/>
    <w:rsid w:val="00605FB1"/>
    <w:rsid w:val="006112F8"/>
    <w:rsid w:val="0061304B"/>
    <w:rsid w:val="006160A9"/>
    <w:rsid w:val="00616670"/>
    <w:rsid w:val="006176FF"/>
    <w:rsid w:val="006230C9"/>
    <w:rsid w:val="0062685E"/>
    <w:rsid w:val="00627E02"/>
    <w:rsid w:val="00635224"/>
    <w:rsid w:val="00636FDA"/>
    <w:rsid w:val="006420CA"/>
    <w:rsid w:val="00642288"/>
    <w:rsid w:val="006424BD"/>
    <w:rsid w:val="006445D9"/>
    <w:rsid w:val="006515C3"/>
    <w:rsid w:val="0065307A"/>
    <w:rsid w:val="006535CC"/>
    <w:rsid w:val="00655119"/>
    <w:rsid w:val="00656148"/>
    <w:rsid w:val="0065670E"/>
    <w:rsid w:val="00671F60"/>
    <w:rsid w:val="00675FCA"/>
    <w:rsid w:val="00683A50"/>
    <w:rsid w:val="00684E96"/>
    <w:rsid w:val="0068513C"/>
    <w:rsid w:val="0068535C"/>
    <w:rsid w:val="00692F8D"/>
    <w:rsid w:val="00693885"/>
    <w:rsid w:val="0069679E"/>
    <w:rsid w:val="00696C8C"/>
    <w:rsid w:val="006A2054"/>
    <w:rsid w:val="006A5837"/>
    <w:rsid w:val="006A716A"/>
    <w:rsid w:val="006A7A38"/>
    <w:rsid w:val="006B202E"/>
    <w:rsid w:val="006B20A5"/>
    <w:rsid w:val="006B2757"/>
    <w:rsid w:val="006B4B0B"/>
    <w:rsid w:val="006B4EF2"/>
    <w:rsid w:val="006B5A04"/>
    <w:rsid w:val="006B6E53"/>
    <w:rsid w:val="006C1A26"/>
    <w:rsid w:val="006C1C28"/>
    <w:rsid w:val="006C2953"/>
    <w:rsid w:val="006D3A2F"/>
    <w:rsid w:val="006D7F44"/>
    <w:rsid w:val="006E057F"/>
    <w:rsid w:val="006E0937"/>
    <w:rsid w:val="006E15D8"/>
    <w:rsid w:val="006E17B6"/>
    <w:rsid w:val="006E53F2"/>
    <w:rsid w:val="006F3659"/>
    <w:rsid w:val="006F4A45"/>
    <w:rsid w:val="006F6DA4"/>
    <w:rsid w:val="006F7EBD"/>
    <w:rsid w:val="00704067"/>
    <w:rsid w:val="0070410F"/>
    <w:rsid w:val="00707012"/>
    <w:rsid w:val="00710780"/>
    <w:rsid w:val="0071406B"/>
    <w:rsid w:val="00714DCA"/>
    <w:rsid w:val="007157EE"/>
    <w:rsid w:val="0071600C"/>
    <w:rsid w:val="0071721F"/>
    <w:rsid w:val="00717719"/>
    <w:rsid w:val="0072217A"/>
    <w:rsid w:val="00724A60"/>
    <w:rsid w:val="00726062"/>
    <w:rsid w:val="007329EE"/>
    <w:rsid w:val="0073334C"/>
    <w:rsid w:val="0073634E"/>
    <w:rsid w:val="00741667"/>
    <w:rsid w:val="00742261"/>
    <w:rsid w:val="00742F4A"/>
    <w:rsid w:val="00747A5C"/>
    <w:rsid w:val="007501E3"/>
    <w:rsid w:val="00751290"/>
    <w:rsid w:val="0076376E"/>
    <w:rsid w:val="00765E9D"/>
    <w:rsid w:val="007662ED"/>
    <w:rsid w:val="007702A7"/>
    <w:rsid w:val="00771423"/>
    <w:rsid w:val="00781D71"/>
    <w:rsid w:val="007823A1"/>
    <w:rsid w:val="00782C5B"/>
    <w:rsid w:val="0078482C"/>
    <w:rsid w:val="00786112"/>
    <w:rsid w:val="00791AD9"/>
    <w:rsid w:val="00793EDE"/>
    <w:rsid w:val="00794BBD"/>
    <w:rsid w:val="00794D75"/>
    <w:rsid w:val="00795160"/>
    <w:rsid w:val="007965D5"/>
    <w:rsid w:val="007A051D"/>
    <w:rsid w:val="007A1A78"/>
    <w:rsid w:val="007A3174"/>
    <w:rsid w:val="007A341B"/>
    <w:rsid w:val="007A76C7"/>
    <w:rsid w:val="007B028B"/>
    <w:rsid w:val="007B1556"/>
    <w:rsid w:val="007B2AD2"/>
    <w:rsid w:val="007B2E18"/>
    <w:rsid w:val="007D113B"/>
    <w:rsid w:val="007D162E"/>
    <w:rsid w:val="007D5EF8"/>
    <w:rsid w:val="007E19ED"/>
    <w:rsid w:val="007E1B14"/>
    <w:rsid w:val="007E72B9"/>
    <w:rsid w:val="007F4520"/>
    <w:rsid w:val="00800D4B"/>
    <w:rsid w:val="00801BF7"/>
    <w:rsid w:val="00803CBB"/>
    <w:rsid w:val="00804A17"/>
    <w:rsid w:val="00806018"/>
    <w:rsid w:val="00806BE0"/>
    <w:rsid w:val="008126FE"/>
    <w:rsid w:val="00813D7D"/>
    <w:rsid w:val="00821C69"/>
    <w:rsid w:val="00826F7F"/>
    <w:rsid w:val="00830A36"/>
    <w:rsid w:val="008313F0"/>
    <w:rsid w:val="0083241F"/>
    <w:rsid w:val="008326C6"/>
    <w:rsid w:val="00834CCF"/>
    <w:rsid w:val="008365DE"/>
    <w:rsid w:val="00837688"/>
    <w:rsid w:val="00837858"/>
    <w:rsid w:val="00846B59"/>
    <w:rsid w:val="00847887"/>
    <w:rsid w:val="00850D1A"/>
    <w:rsid w:val="00854283"/>
    <w:rsid w:val="008544D5"/>
    <w:rsid w:val="008553BD"/>
    <w:rsid w:val="00860FAA"/>
    <w:rsid w:val="0086268C"/>
    <w:rsid w:val="00870954"/>
    <w:rsid w:val="00870F9B"/>
    <w:rsid w:val="008747F0"/>
    <w:rsid w:val="008766D4"/>
    <w:rsid w:val="0088288E"/>
    <w:rsid w:val="00885682"/>
    <w:rsid w:val="00885EF5"/>
    <w:rsid w:val="00891C22"/>
    <w:rsid w:val="008938B0"/>
    <w:rsid w:val="008971F5"/>
    <w:rsid w:val="008A07B0"/>
    <w:rsid w:val="008A10E1"/>
    <w:rsid w:val="008A1F2B"/>
    <w:rsid w:val="008A2B1C"/>
    <w:rsid w:val="008A5551"/>
    <w:rsid w:val="008A627D"/>
    <w:rsid w:val="008B00B7"/>
    <w:rsid w:val="008B0A26"/>
    <w:rsid w:val="008C3253"/>
    <w:rsid w:val="008C3B1E"/>
    <w:rsid w:val="008D0B4E"/>
    <w:rsid w:val="008D140F"/>
    <w:rsid w:val="008D23C5"/>
    <w:rsid w:val="008D33A6"/>
    <w:rsid w:val="008D4098"/>
    <w:rsid w:val="008D4242"/>
    <w:rsid w:val="008D5B76"/>
    <w:rsid w:val="008E1F3D"/>
    <w:rsid w:val="008E4E99"/>
    <w:rsid w:val="008E5A62"/>
    <w:rsid w:val="008E5ED1"/>
    <w:rsid w:val="008E5FD6"/>
    <w:rsid w:val="008F51F1"/>
    <w:rsid w:val="008F5E4A"/>
    <w:rsid w:val="00900481"/>
    <w:rsid w:val="0090275D"/>
    <w:rsid w:val="0091041E"/>
    <w:rsid w:val="009138F1"/>
    <w:rsid w:val="00913D51"/>
    <w:rsid w:val="009146CF"/>
    <w:rsid w:val="00914954"/>
    <w:rsid w:val="00914E8F"/>
    <w:rsid w:val="00915AC8"/>
    <w:rsid w:val="009161BF"/>
    <w:rsid w:val="00916611"/>
    <w:rsid w:val="009206D6"/>
    <w:rsid w:val="0092072F"/>
    <w:rsid w:val="009214C8"/>
    <w:rsid w:val="00922C64"/>
    <w:rsid w:val="0092753A"/>
    <w:rsid w:val="00927A88"/>
    <w:rsid w:val="0093293A"/>
    <w:rsid w:val="00934078"/>
    <w:rsid w:val="009346C2"/>
    <w:rsid w:val="00934C08"/>
    <w:rsid w:val="009368F4"/>
    <w:rsid w:val="00942291"/>
    <w:rsid w:val="009444A9"/>
    <w:rsid w:val="00944C37"/>
    <w:rsid w:val="00946F91"/>
    <w:rsid w:val="00947F31"/>
    <w:rsid w:val="0095033D"/>
    <w:rsid w:val="009507BB"/>
    <w:rsid w:val="00951E02"/>
    <w:rsid w:val="00952663"/>
    <w:rsid w:val="009554F6"/>
    <w:rsid w:val="00956A2E"/>
    <w:rsid w:val="0095739B"/>
    <w:rsid w:val="00957D8F"/>
    <w:rsid w:val="00960170"/>
    <w:rsid w:val="00960418"/>
    <w:rsid w:val="009620C1"/>
    <w:rsid w:val="00971C11"/>
    <w:rsid w:val="0097290F"/>
    <w:rsid w:val="00975940"/>
    <w:rsid w:val="00977FCC"/>
    <w:rsid w:val="00980917"/>
    <w:rsid w:val="0098368E"/>
    <w:rsid w:val="009849F5"/>
    <w:rsid w:val="00987C27"/>
    <w:rsid w:val="00994884"/>
    <w:rsid w:val="00995018"/>
    <w:rsid w:val="009955B2"/>
    <w:rsid w:val="009A1D45"/>
    <w:rsid w:val="009A7680"/>
    <w:rsid w:val="009B1DD5"/>
    <w:rsid w:val="009B2ADF"/>
    <w:rsid w:val="009B6F3D"/>
    <w:rsid w:val="009C0C55"/>
    <w:rsid w:val="009C1488"/>
    <w:rsid w:val="009C21A0"/>
    <w:rsid w:val="009C4258"/>
    <w:rsid w:val="009C77B4"/>
    <w:rsid w:val="009C78A0"/>
    <w:rsid w:val="009D11D4"/>
    <w:rsid w:val="009D76B4"/>
    <w:rsid w:val="009E2251"/>
    <w:rsid w:val="009E2D4C"/>
    <w:rsid w:val="009E417D"/>
    <w:rsid w:val="009E7CC3"/>
    <w:rsid w:val="009F05B8"/>
    <w:rsid w:val="00A031A7"/>
    <w:rsid w:val="00A03A81"/>
    <w:rsid w:val="00A047BC"/>
    <w:rsid w:val="00A109D4"/>
    <w:rsid w:val="00A10B1B"/>
    <w:rsid w:val="00A11192"/>
    <w:rsid w:val="00A11DC0"/>
    <w:rsid w:val="00A1279A"/>
    <w:rsid w:val="00A163B2"/>
    <w:rsid w:val="00A21A95"/>
    <w:rsid w:val="00A22761"/>
    <w:rsid w:val="00A30DF3"/>
    <w:rsid w:val="00A331D2"/>
    <w:rsid w:val="00A3354C"/>
    <w:rsid w:val="00A339CC"/>
    <w:rsid w:val="00A36049"/>
    <w:rsid w:val="00A36D0D"/>
    <w:rsid w:val="00A36F7B"/>
    <w:rsid w:val="00A4116B"/>
    <w:rsid w:val="00A425B8"/>
    <w:rsid w:val="00A43A97"/>
    <w:rsid w:val="00A43DBD"/>
    <w:rsid w:val="00A45BF9"/>
    <w:rsid w:val="00A46244"/>
    <w:rsid w:val="00A47E9E"/>
    <w:rsid w:val="00A5006F"/>
    <w:rsid w:val="00A53261"/>
    <w:rsid w:val="00A53752"/>
    <w:rsid w:val="00A53BD3"/>
    <w:rsid w:val="00A546D9"/>
    <w:rsid w:val="00A614BA"/>
    <w:rsid w:val="00A642EE"/>
    <w:rsid w:val="00A7167C"/>
    <w:rsid w:val="00A71920"/>
    <w:rsid w:val="00A745DC"/>
    <w:rsid w:val="00A773D3"/>
    <w:rsid w:val="00A802EC"/>
    <w:rsid w:val="00A81467"/>
    <w:rsid w:val="00A85201"/>
    <w:rsid w:val="00A85F23"/>
    <w:rsid w:val="00A86812"/>
    <w:rsid w:val="00A93CBC"/>
    <w:rsid w:val="00A94194"/>
    <w:rsid w:val="00AA1D55"/>
    <w:rsid w:val="00AA2534"/>
    <w:rsid w:val="00AA39E3"/>
    <w:rsid w:val="00AA7B50"/>
    <w:rsid w:val="00AB376F"/>
    <w:rsid w:val="00AB54DA"/>
    <w:rsid w:val="00AB71CA"/>
    <w:rsid w:val="00AC02DE"/>
    <w:rsid w:val="00AC1B48"/>
    <w:rsid w:val="00AD0CC6"/>
    <w:rsid w:val="00AD18B2"/>
    <w:rsid w:val="00AD1A48"/>
    <w:rsid w:val="00AD5A21"/>
    <w:rsid w:val="00AE120A"/>
    <w:rsid w:val="00AE4443"/>
    <w:rsid w:val="00AE4E86"/>
    <w:rsid w:val="00AE59BD"/>
    <w:rsid w:val="00AE6B36"/>
    <w:rsid w:val="00AE7DB0"/>
    <w:rsid w:val="00AF3AA3"/>
    <w:rsid w:val="00AF3FEE"/>
    <w:rsid w:val="00B04DB7"/>
    <w:rsid w:val="00B07181"/>
    <w:rsid w:val="00B11745"/>
    <w:rsid w:val="00B1257B"/>
    <w:rsid w:val="00B1297F"/>
    <w:rsid w:val="00B159A8"/>
    <w:rsid w:val="00B213F6"/>
    <w:rsid w:val="00B23DAF"/>
    <w:rsid w:val="00B25B9B"/>
    <w:rsid w:val="00B25E12"/>
    <w:rsid w:val="00B3008E"/>
    <w:rsid w:val="00B3134C"/>
    <w:rsid w:val="00B31B09"/>
    <w:rsid w:val="00B34941"/>
    <w:rsid w:val="00B40582"/>
    <w:rsid w:val="00B40CA6"/>
    <w:rsid w:val="00B41F77"/>
    <w:rsid w:val="00B52082"/>
    <w:rsid w:val="00B52A73"/>
    <w:rsid w:val="00B550D5"/>
    <w:rsid w:val="00B560B0"/>
    <w:rsid w:val="00B6088D"/>
    <w:rsid w:val="00B60CB0"/>
    <w:rsid w:val="00B613E5"/>
    <w:rsid w:val="00B63DE7"/>
    <w:rsid w:val="00B64D79"/>
    <w:rsid w:val="00B82A6C"/>
    <w:rsid w:val="00B83247"/>
    <w:rsid w:val="00B86672"/>
    <w:rsid w:val="00B9309A"/>
    <w:rsid w:val="00B93A1C"/>
    <w:rsid w:val="00B9467A"/>
    <w:rsid w:val="00B9479D"/>
    <w:rsid w:val="00B9756D"/>
    <w:rsid w:val="00BA0359"/>
    <w:rsid w:val="00BA285E"/>
    <w:rsid w:val="00BA40FF"/>
    <w:rsid w:val="00BA49E6"/>
    <w:rsid w:val="00BA54A4"/>
    <w:rsid w:val="00BB03E2"/>
    <w:rsid w:val="00BB070C"/>
    <w:rsid w:val="00BB0F9B"/>
    <w:rsid w:val="00BB2872"/>
    <w:rsid w:val="00BB7A76"/>
    <w:rsid w:val="00BC4FDD"/>
    <w:rsid w:val="00BC5123"/>
    <w:rsid w:val="00BC66A9"/>
    <w:rsid w:val="00BC6DDB"/>
    <w:rsid w:val="00BD1B6B"/>
    <w:rsid w:val="00BD2C4F"/>
    <w:rsid w:val="00BD4B4F"/>
    <w:rsid w:val="00BD4BDC"/>
    <w:rsid w:val="00BD577A"/>
    <w:rsid w:val="00BE440F"/>
    <w:rsid w:val="00BF0BEC"/>
    <w:rsid w:val="00BF149D"/>
    <w:rsid w:val="00BF2C8D"/>
    <w:rsid w:val="00BF34E2"/>
    <w:rsid w:val="00BF74FB"/>
    <w:rsid w:val="00C013D9"/>
    <w:rsid w:val="00C03A04"/>
    <w:rsid w:val="00C06047"/>
    <w:rsid w:val="00C14BA1"/>
    <w:rsid w:val="00C151FD"/>
    <w:rsid w:val="00C15AC4"/>
    <w:rsid w:val="00C202BA"/>
    <w:rsid w:val="00C2190C"/>
    <w:rsid w:val="00C23A96"/>
    <w:rsid w:val="00C240B8"/>
    <w:rsid w:val="00C2535C"/>
    <w:rsid w:val="00C26B34"/>
    <w:rsid w:val="00C2762F"/>
    <w:rsid w:val="00C30DD8"/>
    <w:rsid w:val="00C341E0"/>
    <w:rsid w:val="00C40D89"/>
    <w:rsid w:val="00C45B7F"/>
    <w:rsid w:val="00C531A6"/>
    <w:rsid w:val="00C57F8F"/>
    <w:rsid w:val="00C60F0F"/>
    <w:rsid w:val="00C62A9A"/>
    <w:rsid w:val="00C6315F"/>
    <w:rsid w:val="00C664B3"/>
    <w:rsid w:val="00C66918"/>
    <w:rsid w:val="00C66BB9"/>
    <w:rsid w:val="00C7367D"/>
    <w:rsid w:val="00C73B9B"/>
    <w:rsid w:val="00C751C9"/>
    <w:rsid w:val="00C772C4"/>
    <w:rsid w:val="00C806DD"/>
    <w:rsid w:val="00C831A3"/>
    <w:rsid w:val="00C845E4"/>
    <w:rsid w:val="00C87FF7"/>
    <w:rsid w:val="00C92367"/>
    <w:rsid w:val="00C97929"/>
    <w:rsid w:val="00CA1B77"/>
    <w:rsid w:val="00CA2273"/>
    <w:rsid w:val="00CA3B5C"/>
    <w:rsid w:val="00CB2245"/>
    <w:rsid w:val="00CB49D2"/>
    <w:rsid w:val="00CB4C1C"/>
    <w:rsid w:val="00CB512F"/>
    <w:rsid w:val="00CC2674"/>
    <w:rsid w:val="00CC46CE"/>
    <w:rsid w:val="00CC5999"/>
    <w:rsid w:val="00CC6A99"/>
    <w:rsid w:val="00CD7D52"/>
    <w:rsid w:val="00CE32C7"/>
    <w:rsid w:val="00CE76CD"/>
    <w:rsid w:val="00CF228D"/>
    <w:rsid w:val="00CF2C09"/>
    <w:rsid w:val="00CF4BEE"/>
    <w:rsid w:val="00CF5CE3"/>
    <w:rsid w:val="00D04FDD"/>
    <w:rsid w:val="00D05D60"/>
    <w:rsid w:val="00D10031"/>
    <w:rsid w:val="00D10F8C"/>
    <w:rsid w:val="00D14506"/>
    <w:rsid w:val="00D16A0B"/>
    <w:rsid w:val="00D17253"/>
    <w:rsid w:val="00D17ED0"/>
    <w:rsid w:val="00D2139B"/>
    <w:rsid w:val="00D22DC6"/>
    <w:rsid w:val="00D24BD8"/>
    <w:rsid w:val="00D27BEB"/>
    <w:rsid w:val="00D31FE6"/>
    <w:rsid w:val="00D32366"/>
    <w:rsid w:val="00D353E0"/>
    <w:rsid w:val="00D35FB2"/>
    <w:rsid w:val="00D418C1"/>
    <w:rsid w:val="00D422FA"/>
    <w:rsid w:val="00D423CC"/>
    <w:rsid w:val="00D444B8"/>
    <w:rsid w:val="00D4515F"/>
    <w:rsid w:val="00D4574D"/>
    <w:rsid w:val="00D469CC"/>
    <w:rsid w:val="00D51CC3"/>
    <w:rsid w:val="00D5561D"/>
    <w:rsid w:val="00D5702F"/>
    <w:rsid w:val="00D612FA"/>
    <w:rsid w:val="00D614BC"/>
    <w:rsid w:val="00D645FB"/>
    <w:rsid w:val="00D66B19"/>
    <w:rsid w:val="00D71F57"/>
    <w:rsid w:val="00D72F7F"/>
    <w:rsid w:val="00D761BB"/>
    <w:rsid w:val="00D80D9E"/>
    <w:rsid w:val="00D85188"/>
    <w:rsid w:val="00D921E6"/>
    <w:rsid w:val="00D9220E"/>
    <w:rsid w:val="00DA33AE"/>
    <w:rsid w:val="00DA3A87"/>
    <w:rsid w:val="00DA5F94"/>
    <w:rsid w:val="00DB141D"/>
    <w:rsid w:val="00DB183A"/>
    <w:rsid w:val="00DB244A"/>
    <w:rsid w:val="00DB70C7"/>
    <w:rsid w:val="00DC4123"/>
    <w:rsid w:val="00DC63FC"/>
    <w:rsid w:val="00DD1208"/>
    <w:rsid w:val="00DD1C03"/>
    <w:rsid w:val="00DE2B53"/>
    <w:rsid w:val="00DE4B82"/>
    <w:rsid w:val="00DE76F9"/>
    <w:rsid w:val="00DF362D"/>
    <w:rsid w:val="00DF4B00"/>
    <w:rsid w:val="00DF5D03"/>
    <w:rsid w:val="00DF5E30"/>
    <w:rsid w:val="00DF658B"/>
    <w:rsid w:val="00DF73B7"/>
    <w:rsid w:val="00DF7F58"/>
    <w:rsid w:val="00E20B7C"/>
    <w:rsid w:val="00E22F52"/>
    <w:rsid w:val="00E24F6A"/>
    <w:rsid w:val="00E252E4"/>
    <w:rsid w:val="00E259FA"/>
    <w:rsid w:val="00E25BA0"/>
    <w:rsid w:val="00E27B38"/>
    <w:rsid w:val="00E30623"/>
    <w:rsid w:val="00E307E1"/>
    <w:rsid w:val="00E35E27"/>
    <w:rsid w:val="00E3642A"/>
    <w:rsid w:val="00E413BC"/>
    <w:rsid w:val="00E4310B"/>
    <w:rsid w:val="00E446EF"/>
    <w:rsid w:val="00E4745F"/>
    <w:rsid w:val="00E567FC"/>
    <w:rsid w:val="00E606BE"/>
    <w:rsid w:val="00E61885"/>
    <w:rsid w:val="00E676F9"/>
    <w:rsid w:val="00E704E7"/>
    <w:rsid w:val="00E75114"/>
    <w:rsid w:val="00E755EA"/>
    <w:rsid w:val="00E7658C"/>
    <w:rsid w:val="00E77B8E"/>
    <w:rsid w:val="00E8210C"/>
    <w:rsid w:val="00E82DFA"/>
    <w:rsid w:val="00E909F4"/>
    <w:rsid w:val="00E9360C"/>
    <w:rsid w:val="00E948FE"/>
    <w:rsid w:val="00E95735"/>
    <w:rsid w:val="00E977E4"/>
    <w:rsid w:val="00EA0CB5"/>
    <w:rsid w:val="00EA3590"/>
    <w:rsid w:val="00EA3C47"/>
    <w:rsid w:val="00EA432A"/>
    <w:rsid w:val="00EA6BF0"/>
    <w:rsid w:val="00EB1E5A"/>
    <w:rsid w:val="00EB4D1A"/>
    <w:rsid w:val="00EB5990"/>
    <w:rsid w:val="00EB6343"/>
    <w:rsid w:val="00EB7F67"/>
    <w:rsid w:val="00EC2F94"/>
    <w:rsid w:val="00EC3680"/>
    <w:rsid w:val="00ED247A"/>
    <w:rsid w:val="00ED4960"/>
    <w:rsid w:val="00ED7AA5"/>
    <w:rsid w:val="00EE1656"/>
    <w:rsid w:val="00EE365A"/>
    <w:rsid w:val="00EE5CD9"/>
    <w:rsid w:val="00EE6B3F"/>
    <w:rsid w:val="00EF03EE"/>
    <w:rsid w:val="00EF0A9F"/>
    <w:rsid w:val="00EF52D6"/>
    <w:rsid w:val="00EF5FED"/>
    <w:rsid w:val="00F00B08"/>
    <w:rsid w:val="00F03255"/>
    <w:rsid w:val="00F05048"/>
    <w:rsid w:val="00F0513A"/>
    <w:rsid w:val="00F100D8"/>
    <w:rsid w:val="00F102DF"/>
    <w:rsid w:val="00F11598"/>
    <w:rsid w:val="00F1283F"/>
    <w:rsid w:val="00F16BCB"/>
    <w:rsid w:val="00F24CE3"/>
    <w:rsid w:val="00F25AD1"/>
    <w:rsid w:val="00F25D4F"/>
    <w:rsid w:val="00F26870"/>
    <w:rsid w:val="00F2712D"/>
    <w:rsid w:val="00F27153"/>
    <w:rsid w:val="00F3139A"/>
    <w:rsid w:val="00F35A60"/>
    <w:rsid w:val="00F368FA"/>
    <w:rsid w:val="00F36D86"/>
    <w:rsid w:val="00F41D16"/>
    <w:rsid w:val="00F4261E"/>
    <w:rsid w:val="00F46E54"/>
    <w:rsid w:val="00F47226"/>
    <w:rsid w:val="00F50013"/>
    <w:rsid w:val="00F50BBD"/>
    <w:rsid w:val="00F50E08"/>
    <w:rsid w:val="00F5277F"/>
    <w:rsid w:val="00F547FF"/>
    <w:rsid w:val="00F56F12"/>
    <w:rsid w:val="00F62936"/>
    <w:rsid w:val="00F65733"/>
    <w:rsid w:val="00F8145C"/>
    <w:rsid w:val="00F81784"/>
    <w:rsid w:val="00F820C8"/>
    <w:rsid w:val="00F844FE"/>
    <w:rsid w:val="00F84677"/>
    <w:rsid w:val="00F86CF9"/>
    <w:rsid w:val="00F90ED0"/>
    <w:rsid w:val="00F91889"/>
    <w:rsid w:val="00FA1659"/>
    <w:rsid w:val="00FA62C1"/>
    <w:rsid w:val="00FA76CC"/>
    <w:rsid w:val="00FB0B00"/>
    <w:rsid w:val="00FB134A"/>
    <w:rsid w:val="00FB3858"/>
    <w:rsid w:val="00FC1F20"/>
    <w:rsid w:val="00FC565B"/>
    <w:rsid w:val="00FC589C"/>
    <w:rsid w:val="00FC5DAD"/>
    <w:rsid w:val="00FD0CB2"/>
    <w:rsid w:val="00FD10E4"/>
    <w:rsid w:val="00FD2268"/>
    <w:rsid w:val="00FD344A"/>
    <w:rsid w:val="00FD3D2D"/>
    <w:rsid w:val="00FD3D9A"/>
    <w:rsid w:val="00FE3C11"/>
    <w:rsid w:val="00FE5471"/>
    <w:rsid w:val="00FE5847"/>
    <w:rsid w:val="00FE5F6F"/>
    <w:rsid w:val="00FF1C2D"/>
    <w:rsid w:val="00FF352A"/>
    <w:rsid w:val="00FF6FFB"/>
    <w:rsid w:val="1F977C7D"/>
    <w:rsid w:val="21A5749A"/>
    <w:rsid w:val="22DA29C0"/>
    <w:rsid w:val="26903D71"/>
    <w:rsid w:val="396BECC9"/>
    <w:rsid w:val="40111574"/>
    <w:rsid w:val="4316C351"/>
    <w:rsid w:val="7A884D05"/>
    <w:rsid w:val="7EB73519"/>
    <w:rsid w:val="7EF1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47510F2B-C3C5-4FA9-BF0B-931D7B7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F5E4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F5E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5E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BC6DDB"/>
    <w:pPr>
      <w:tabs>
        <w:tab w:val="left" w:pos="1440"/>
        <w:tab w:val="left" w:pos="2410"/>
        <w:tab w:val="left" w:pos="2977"/>
        <w:tab w:val="right" w:pos="8335"/>
        <w:tab w:val="right" w:pos="8505"/>
      </w:tabs>
      <w:spacing w:before="0" w:after="0"/>
      <w:ind w:left="-284" w:right="-238"/>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3C7CF5"/>
    <w:pPr>
      <w:tabs>
        <w:tab w:val="left" w:pos="0"/>
        <w:tab w:val="right" w:leader="dot" w:pos="9533"/>
      </w:tabs>
      <w:ind w:hanging="1134"/>
    </w:pPr>
    <w:rPr>
      <w:rFonts w:ascii="Arial" w:hAnsi="Arial" w:cs="Arial"/>
      <w:noProof/>
    </w:r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aliases w:val="Definitions Table,Policy Table style"/>
    <w:basedOn w:val="TableNormal"/>
    <w:uiPriority w:val="59"/>
    <w:rsid w:val="00FE3C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3C11"/>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E3C11"/>
    <w:rPr>
      <w:rFonts w:asciiTheme="minorHAnsi" w:eastAsiaTheme="minorHAnsi" w:hAnsiTheme="minorHAnsi" w:cstheme="minorBidi"/>
      <w:lang w:val="en-GB" w:eastAsia="en-US"/>
    </w:rPr>
  </w:style>
  <w:style w:type="paragraph" w:customStyle="1" w:styleId="Subsection">
    <w:name w:val="Subsection"/>
    <w:rsid w:val="00FE3C1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FE3C11"/>
    <w:rPr>
      <w:sz w:val="24"/>
      <w:lang w:eastAsia="en-US"/>
    </w:rPr>
  </w:style>
  <w:style w:type="character" w:customStyle="1" w:styleId="eop">
    <w:name w:val="eop"/>
    <w:basedOn w:val="DefaultParagraphFont"/>
    <w:rsid w:val="001368A5"/>
  </w:style>
  <w:style w:type="paragraph" w:customStyle="1" w:styleId="paragraph">
    <w:name w:val="paragraph"/>
    <w:basedOn w:val="Normal"/>
    <w:rsid w:val="006B6E53"/>
    <w:rPr>
      <w:szCs w:val="24"/>
      <w:lang w:eastAsia="en-AU"/>
    </w:rPr>
  </w:style>
  <w:style w:type="character" w:customStyle="1" w:styleId="normaltextrun">
    <w:name w:val="normaltextrun"/>
    <w:basedOn w:val="DefaultParagraphFont"/>
    <w:rsid w:val="006B6E53"/>
  </w:style>
  <w:style w:type="paragraph" w:styleId="TOCHeading">
    <w:name w:val="TOC Heading"/>
    <w:basedOn w:val="Heading1"/>
    <w:next w:val="Normal"/>
    <w:uiPriority w:val="39"/>
    <w:unhideWhenUsed/>
    <w:qFormat/>
    <w:rsid w:val="00090995"/>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Bullet3">
    <w:name w:val="List Bullet 3"/>
    <w:basedOn w:val="Normal"/>
    <w:uiPriority w:val="99"/>
    <w:semiHidden/>
    <w:unhideWhenUsed/>
    <w:rsid w:val="00CB2245"/>
    <w:pPr>
      <w:contextualSpacing/>
    </w:pPr>
    <w:rPr>
      <w:rFonts w:ascii="Arial" w:eastAsia="Calibri" w:hAnsi="Arial"/>
      <w:szCs w:val="22"/>
    </w:rPr>
  </w:style>
  <w:style w:type="table" w:customStyle="1" w:styleId="TableGrid11">
    <w:name w:val="Table Grid11"/>
    <w:basedOn w:val="TableNormal"/>
    <w:next w:val="TableGrid"/>
    <w:uiPriority w:val="59"/>
    <w:rsid w:val="006535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rsid w:val="004B157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B157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39"/>
    <w:rsid w:val="00F2687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160"/>
    <w:pPr>
      <w:contextualSpacing/>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5160"/>
    <w:rPr>
      <w:rFonts w:ascii="Segoe UI" w:eastAsia="Calibri" w:hAnsi="Segoe UI" w:cs="Segoe UI"/>
      <w:sz w:val="18"/>
      <w:szCs w:val="18"/>
      <w:lang w:eastAsia="en-US"/>
    </w:rPr>
  </w:style>
  <w:style w:type="table" w:customStyle="1" w:styleId="PolicyTablestyle3">
    <w:name w:val="Policy Table style3"/>
    <w:basedOn w:val="TableNormal"/>
    <w:next w:val="TableGrid"/>
    <w:uiPriority w:val="3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39"/>
    <w:rsid w:val="000F0F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0F0FC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5">
    <w:name w:val="Policy Table style5"/>
    <w:basedOn w:val="TableNormal"/>
    <w:next w:val="TableGrid"/>
    <w:uiPriority w:val="3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59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3ACC"/>
    <w:rPr>
      <w:color w:val="2B579A"/>
      <w:shd w:val="clear" w:color="auto" w:fill="E6E6E6"/>
    </w:rPr>
  </w:style>
  <w:style w:type="table" w:customStyle="1" w:styleId="PolicyTablestyle6">
    <w:name w:val="Policy Table style6"/>
    <w:basedOn w:val="TableNormal"/>
    <w:next w:val="TableGrid"/>
    <w:uiPriority w:val="3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7">
    <w:name w:val="Policy Table style7"/>
    <w:basedOn w:val="TableNormal"/>
    <w:next w:val="TableGrid"/>
    <w:uiPriority w:val="39"/>
    <w:rsid w:val="00A339C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00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32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22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22FA"/>
    <w:pPr>
      <w:spacing w:after="200"/>
    </w:pPr>
    <w:rPr>
      <w:rFonts w:asciiTheme="minorHAnsi" w:eastAsiaTheme="minorHAnsi" w:hAnsiTheme="minorHAnsi" w:cstheme="minorBidi"/>
      <w:i/>
      <w:iCs/>
      <w:color w:val="1F497D" w:themeColor="text2"/>
      <w:sz w:val="18"/>
      <w:szCs w:val="18"/>
      <w:lang w:val="en-GB"/>
    </w:rPr>
  </w:style>
  <w:style w:type="table" w:customStyle="1" w:styleId="TableGrid5">
    <w:name w:val="Table Grid5"/>
    <w:basedOn w:val="TableNormal"/>
    <w:next w:val="TableGrid"/>
    <w:uiPriority w:val="59"/>
    <w:rsid w:val="000A1C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F5E4A"/>
  </w:style>
  <w:style w:type="paragraph" w:styleId="BlockText">
    <w:name w:val="Block Text"/>
    <w:basedOn w:val="Normal"/>
    <w:semiHidden/>
    <w:unhideWhenUsed/>
    <w:rsid w:val="008F5E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8F5E4A"/>
    <w:pPr>
      <w:spacing w:after="120"/>
    </w:pPr>
    <w:rPr>
      <w:sz w:val="16"/>
      <w:szCs w:val="16"/>
    </w:rPr>
  </w:style>
  <w:style w:type="character" w:customStyle="1" w:styleId="BodyText3Char">
    <w:name w:val="Body Text 3 Char"/>
    <w:basedOn w:val="DefaultParagraphFont"/>
    <w:link w:val="BodyText3"/>
    <w:semiHidden/>
    <w:rsid w:val="008F5E4A"/>
    <w:rPr>
      <w:sz w:val="16"/>
      <w:szCs w:val="16"/>
      <w:lang w:eastAsia="en-US"/>
    </w:rPr>
  </w:style>
  <w:style w:type="paragraph" w:styleId="BodyTextFirstIndent">
    <w:name w:val="Body Text First Indent"/>
    <w:basedOn w:val="BodyText"/>
    <w:link w:val="BodyTextFirstIndentChar"/>
    <w:rsid w:val="008F5E4A"/>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F5E4A"/>
    <w:rPr>
      <w:sz w:val="24"/>
      <w:lang w:eastAsia="en-US"/>
    </w:rPr>
  </w:style>
  <w:style w:type="character" w:customStyle="1" w:styleId="BodyTextFirstIndentChar">
    <w:name w:val="Body Text First Indent Char"/>
    <w:basedOn w:val="BodyTextChar"/>
    <w:link w:val="BodyTextFirstIndent"/>
    <w:rsid w:val="008F5E4A"/>
    <w:rPr>
      <w:sz w:val="24"/>
      <w:lang w:eastAsia="en-US"/>
    </w:rPr>
  </w:style>
  <w:style w:type="paragraph" w:styleId="BodyTextFirstIndent2">
    <w:name w:val="Body Text First Indent 2"/>
    <w:basedOn w:val="BodyTextIndent"/>
    <w:link w:val="BodyTextFirstIndent2Char"/>
    <w:semiHidden/>
    <w:unhideWhenUsed/>
    <w:rsid w:val="008F5E4A"/>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8F5E4A"/>
    <w:rPr>
      <w:sz w:val="24"/>
      <w:lang w:val="en-AU" w:eastAsia="en-US"/>
    </w:rPr>
  </w:style>
  <w:style w:type="paragraph" w:styleId="Closing">
    <w:name w:val="Closing"/>
    <w:basedOn w:val="Normal"/>
    <w:link w:val="ClosingChar"/>
    <w:semiHidden/>
    <w:unhideWhenUsed/>
    <w:rsid w:val="008F5E4A"/>
    <w:pPr>
      <w:ind w:left="4252"/>
    </w:pPr>
  </w:style>
  <w:style w:type="character" w:customStyle="1" w:styleId="ClosingChar">
    <w:name w:val="Closing Char"/>
    <w:basedOn w:val="DefaultParagraphFont"/>
    <w:link w:val="Closing"/>
    <w:semiHidden/>
    <w:rsid w:val="008F5E4A"/>
    <w:rPr>
      <w:sz w:val="24"/>
      <w:lang w:eastAsia="en-US"/>
    </w:rPr>
  </w:style>
  <w:style w:type="paragraph" w:styleId="CommentSubject">
    <w:name w:val="annotation subject"/>
    <w:basedOn w:val="CommentText"/>
    <w:next w:val="CommentText"/>
    <w:link w:val="CommentSubjectChar"/>
    <w:semiHidden/>
    <w:unhideWhenUsed/>
    <w:rsid w:val="008F5E4A"/>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8F5E4A"/>
    <w:rPr>
      <w:rFonts w:asciiTheme="minorHAnsi" w:eastAsiaTheme="minorHAnsi" w:hAnsiTheme="minorHAnsi" w:cstheme="minorBidi"/>
      <w:b/>
      <w:bCs/>
      <w:lang w:val="en-GB" w:eastAsia="en-US"/>
    </w:rPr>
  </w:style>
  <w:style w:type="paragraph" w:styleId="Date">
    <w:name w:val="Date"/>
    <w:basedOn w:val="Normal"/>
    <w:next w:val="Normal"/>
    <w:link w:val="DateChar"/>
    <w:rsid w:val="008F5E4A"/>
  </w:style>
  <w:style w:type="character" w:customStyle="1" w:styleId="DateChar">
    <w:name w:val="Date Char"/>
    <w:basedOn w:val="DefaultParagraphFont"/>
    <w:link w:val="Date"/>
    <w:rsid w:val="008F5E4A"/>
    <w:rPr>
      <w:sz w:val="24"/>
      <w:lang w:eastAsia="en-US"/>
    </w:rPr>
  </w:style>
  <w:style w:type="paragraph" w:styleId="DocumentMap">
    <w:name w:val="Document Map"/>
    <w:basedOn w:val="Normal"/>
    <w:link w:val="DocumentMapChar"/>
    <w:semiHidden/>
    <w:unhideWhenUsed/>
    <w:rsid w:val="008F5E4A"/>
    <w:rPr>
      <w:rFonts w:ascii="Segoe UI" w:hAnsi="Segoe UI" w:cs="Segoe UI"/>
      <w:sz w:val="16"/>
      <w:szCs w:val="16"/>
    </w:rPr>
  </w:style>
  <w:style w:type="character" w:customStyle="1" w:styleId="DocumentMapChar">
    <w:name w:val="Document Map Char"/>
    <w:basedOn w:val="DefaultParagraphFont"/>
    <w:link w:val="DocumentMap"/>
    <w:semiHidden/>
    <w:rsid w:val="008F5E4A"/>
    <w:rPr>
      <w:rFonts w:ascii="Segoe UI" w:hAnsi="Segoe UI" w:cs="Segoe UI"/>
      <w:sz w:val="16"/>
      <w:szCs w:val="16"/>
      <w:lang w:eastAsia="en-US"/>
    </w:rPr>
  </w:style>
  <w:style w:type="paragraph" w:styleId="E-mailSignature">
    <w:name w:val="E-mail Signature"/>
    <w:basedOn w:val="Normal"/>
    <w:link w:val="E-mailSignatureChar"/>
    <w:semiHidden/>
    <w:unhideWhenUsed/>
    <w:rsid w:val="008F5E4A"/>
  </w:style>
  <w:style w:type="character" w:customStyle="1" w:styleId="E-mailSignatureChar">
    <w:name w:val="E-mail Signature Char"/>
    <w:basedOn w:val="DefaultParagraphFont"/>
    <w:link w:val="E-mailSignature"/>
    <w:semiHidden/>
    <w:rsid w:val="008F5E4A"/>
    <w:rPr>
      <w:sz w:val="24"/>
      <w:lang w:eastAsia="en-US"/>
    </w:rPr>
  </w:style>
  <w:style w:type="paragraph" w:styleId="EndnoteText">
    <w:name w:val="endnote text"/>
    <w:basedOn w:val="Normal"/>
    <w:link w:val="EndnoteTextChar"/>
    <w:semiHidden/>
    <w:unhideWhenUsed/>
    <w:rsid w:val="008F5E4A"/>
    <w:rPr>
      <w:sz w:val="20"/>
    </w:rPr>
  </w:style>
  <w:style w:type="character" w:customStyle="1" w:styleId="EndnoteTextChar">
    <w:name w:val="Endnote Text Char"/>
    <w:basedOn w:val="DefaultParagraphFont"/>
    <w:link w:val="EndnoteText"/>
    <w:semiHidden/>
    <w:rsid w:val="008F5E4A"/>
    <w:rPr>
      <w:lang w:eastAsia="en-US"/>
    </w:rPr>
  </w:style>
  <w:style w:type="paragraph" w:styleId="EnvelopeAddress">
    <w:name w:val="envelope address"/>
    <w:basedOn w:val="Normal"/>
    <w:semiHidden/>
    <w:unhideWhenUsed/>
    <w:rsid w:val="008F5E4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F5E4A"/>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F5E4A"/>
    <w:rPr>
      <w:sz w:val="20"/>
    </w:rPr>
  </w:style>
  <w:style w:type="character" w:customStyle="1" w:styleId="FootnoteTextChar">
    <w:name w:val="Footnote Text Char"/>
    <w:basedOn w:val="DefaultParagraphFont"/>
    <w:link w:val="FootnoteText"/>
    <w:semiHidden/>
    <w:rsid w:val="008F5E4A"/>
    <w:rPr>
      <w:lang w:eastAsia="en-US"/>
    </w:rPr>
  </w:style>
  <w:style w:type="character" w:customStyle="1" w:styleId="Heading7Char">
    <w:name w:val="Heading 7 Char"/>
    <w:basedOn w:val="DefaultParagraphFont"/>
    <w:link w:val="Heading7"/>
    <w:semiHidden/>
    <w:rsid w:val="008F5E4A"/>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F5E4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F5E4A"/>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F5E4A"/>
    <w:rPr>
      <w:i/>
      <w:iCs/>
    </w:rPr>
  </w:style>
  <w:style w:type="character" w:customStyle="1" w:styleId="HTMLAddressChar">
    <w:name w:val="HTML Address Char"/>
    <w:basedOn w:val="DefaultParagraphFont"/>
    <w:link w:val="HTMLAddress"/>
    <w:semiHidden/>
    <w:rsid w:val="008F5E4A"/>
    <w:rPr>
      <w:i/>
      <w:iCs/>
      <w:sz w:val="24"/>
      <w:lang w:eastAsia="en-US"/>
    </w:rPr>
  </w:style>
  <w:style w:type="paragraph" w:styleId="HTMLPreformatted">
    <w:name w:val="HTML Preformatted"/>
    <w:basedOn w:val="Normal"/>
    <w:link w:val="HTMLPreformattedChar"/>
    <w:semiHidden/>
    <w:unhideWhenUsed/>
    <w:rsid w:val="008F5E4A"/>
    <w:rPr>
      <w:rFonts w:ascii="Consolas" w:hAnsi="Consolas"/>
      <w:sz w:val="20"/>
    </w:rPr>
  </w:style>
  <w:style w:type="character" w:customStyle="1" w:styleId="HTMLPreformattedChar">
    <w:name w:val="HTML Preformatted Char"/>
    <w:basedOn w:val="DefaultParagraphFont"/>
    <w:link w:val="HTMLPreformatted"/>
    <w:semiHidden/>
    <w:rsid w:val="008F5E4A"/>
    <w:rPr>
      <w:rFonts w:ascii="Consolas" w:hAnsi="Consolas"/>
      <w:lang w:eastAsia="en-US"/>
    </w:rPr>
  </w:style>
  <w:style w:type="paragraph" w:styleId="Index1">
    <w:name w:val="index 1"/>
    <w:basedOn w:val="Normal"/>
    <w:next w:val="Normal"/>
    <w:autoRedefine/>
    <w:semiHidden/>
    <w:unhideWhenUsed/>
    <w:rsid w:val="008F5E4A"/>
    <w:pPr>
      <w:ind w:left="240" w:hanging="240"/>
    </w:pPr>
  </w:style>
  <w:style w:type="paragraph" w:styleId="Index2">
    <w:name w:val="index 2"/>
    <w:basedOn w:val="Normal"/>
    <w:next w:val="Normal"/>
    <w:autoRedefine/>
    <w:semiHidden/>
    <w:unhideWhenUsed/>
    <w:rsid w:val="008F5E4A"/>
    <w:pPr>
      <w:ind w:left="480" w:hanging="240"/>
    </w:pPr>
  </w:style>
  <w:style w:type="paragraph" w:styleId="Index3">
    <w:name w:val="index 3"/>
    <w:basedOn w:val="Normal"/>
    <w:next w:val="Normal"/>
    <w:autoRedefine/>
    <w:semiHidden/>
    <w:unhideWhenUsed/>
    <w:rsid w:val="008F5E4A"/>
    <w:pPr>
      <w:ind w:left="720" w:hanging="240"/>
    </w:pPr>
  </w:style>
  <w:style w:type="paragraph" w:styleId="Index4">
    <w:name w:val="index 4"/>
    <w:basedOn w:val="Normal"/>
    <w:next w:val="Normal"/>
    <w:autoRedefine/>
    <w:semiHidden/>
    <w:unhideWhenUsed/>
    <w:rsid w:val="008F5E4A"/>
    <w:pPr>
      <w:ind w:left="960" w:hanging="240"/>
    </w:pPr>
  </w:style>
  <w:style w:type="paragraph" w:styleId="Index5">
    <w:name w:val="index 5"/>
    <w:basedOn w:val="Normal"/>
    <w:next w:val="Normal"/>
    <w:autoRedefine/>
    <w:semiHidden/>
    <w:unhideWhenUsed/>
    <w:rsid w:val="008F5E4A"/>
    <w:pPr>
      <w:ind w:left="1200" w:hanging="240"/>
    </w:pPr>
  </w:style>
  <w:style w:type="paragraph" w:styleId="Index6">
    <w:name w:val="index 6"/>
    <w:basedOn w:val="Normal"/>
    <w:next w:val="Normal"/>
    <w:autoRedefine/>
    <w:semiHidden/>
    <w:unhideWhenUsed/>
    <w:rsid w:val="008F5E4A"/>
    <w:pPr>
      <w:ind w:left="1440" w:hanging="240"/>
    </w:pPr>
  </w:style>
  <w:style w:type="paragraph" w:styleId="Index7">
    <w:name w:val="index 7"/>
    <w:basedOn w:val="Normal"/>
    <w:next w:val="Normal"/>
    <w:autoRedefine/>
    <w:semiHidden/>
    <w:unhideWhenUsed/>
    <w:rsid w:val="008F5E4A"/>
    <w:pPr>
      <w:ind w:left="1680" w:hanging="240"/>
    </w:pPr>
  </w:style>
  <w:style w:type="paragraph" w:styleId="Index8">
    <w:name w:val="index 8"/>
    <w:basedOn w:val="Normal"/>
    <w:next w:val="Normal"/>
    <w:autoRedefine/>
    <w:semiHidden/>
    <w:unhideWhenUsed/>
    <w:rsid w:val="008F5E4A"/>
    <w:pPr>
      <w:ind w:left="1920" w:hanging="240"/>
    </w:pPr>
  </w:style>
  <w:style w:type="paragraph" w:styleId="Index9">
    <w:name w:val="index 9"/>
    <w:basedOn w:val="Normal"/>
    <w:next w:val="Normal"/>
    <w:autoRedefine/>
    <w:semiHidden/>
    <w:unhideWhenUsed/>
    <w:rsid w:val="008F5E4A"/>
    <w:pPr>
      <w:ind w:left="2160" w:hanging="240"/>
    </w:pPr>
  </w:style>
  <w:style w:type="paragraph" w:styleId="IndexHeading">
    <w:name w:val="index heading"/>
    <w:basedOn w:val="Normal"/>
    <w:next w:val="Index1"/>
    <w:semiHidden/>
    <w:unhideWhenUsed/>
    <w:rsid w:val="008F5E4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5E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5E4A"/>
    <w:rPr>
      <w:i/>
      <w:iCs/>
      <w:color w:val="4F81BD" w:themeColor="accent1"/>
      <w:sz w:val="24"/>
      <w:lang w:eastAsia="en-US"/>
    </w:rPr>
  </w:style>
  <w:style w:type="paragraph" w:styleId="List">
    <w:name w:val="List"/>
    <w:basedOn w:val="Normal"/>
    <w:semiHidden/>
    <w:unhideWhenUsed/>
    <w:rsid w:val="008F5E4A"/>
    <w:pPr>
      <w:ind w:left="283" w:hanging="283"/>
      <w:contextualSpacing/>
    </w:pPr>
  </w:style>
  <w:style w:type="paragraph" w:styleId="List2">
    <w:name w:val="List 2"/>
    <w:basedOn w:val="Normal"/>
    <w:semiHidden/>
    <w:unhideWhenUsed/>
    <w:rsid w:val="008F5E4A"/>
    <w:pPr>
      <w:ind w:left="566" w:hanging="283"/>
      <w:contextualSpacing/>
    </w:pPr>
  </w:style>
  <w:style w:type="paragraph" w:styleId="List3">
    <w:name w:val="List 3"/>
    <w:basedOn w:val="Normal"/>
    <w:semiHidden/>
    <w:unhideWhenUsed/>
    <w:rsid w:val="008F5E4A"/>
    <w:pPr>
      <w:ind w:left="849" w:hanging="283"/>
      <w:contextualSpacing/>
    </w:pPr>
  </w:style>
  <w:style w:type="paragraph" w:styleId="List4">
    <w:name w:val="List 4"/>
    <w:basedOn w:val="Normal"/>
    <w:rsid w:val="008F5E4A"/>
    <w:pPr>
      <w:ind w:left="1132" w:hanging="283"/>
      <w:contextualSpacing/>
    </w:pPr>
  </w:style>
  <w:style w:type="paragraph" w:styleId="List5">
    <w:name w:val="List 5"/>
    <w:basedOn w:val="Normal"/>
    <w:rsid w:val="008F5E4A"/>
    <w:pPr>
      <w:ind w:left="1415" w:hanging="283"/>
      <w:contextualSpacing/>
    </w:pPr>
  </w:style>
  <w:style w:type="paragraph" w:styleId="ListBullet2">
    <w:name w:val="List Bullet 2"/>
    <w:basedOn w:val="Normal"/>
    <w:uiPriority w:val="99"/>
    <w:semiHidden/>
    <w:unhideWhenUsed/>
    <w:rsid w:val="008F5E4A"/>
    <w:pPr>
      <w:numPr>
        <w:numId w:val="6"/>
      </w:numPr>
      <w:contextualSpacing/>
    </w:pPr>
  </w:style>
  <w:style w:type="paragraph" w:styleId="ListBullet4">
    <w:name w:val="List Bullet 4"/>
    <w:basedOn w:val="Normal"/>
    <w:semiHidden/>
    <w:unhideWhenUsed/>
    <w:rsid w:val="008F5E4A"/>
    <w:pPr>
      <w:numPr>
        <w:numId w:val="7"/>
      </w:numPr>
      <w:contextualSpacing/>
    </w:pPr>
  </w:style>
  <w:style w:type="paragraph" w:styleId="ListBullet5">
    <w:name w:val="List Bullet 5"/>
    <w:basedOn w:val="Normal"/>
    <w:semiHidden/>
    <w:unhideWhenUsed/>
    <w:rsid w:val="008F5E4A"/>
    <w:pPr>
      <w:numPr>
        <w:numId w:val="8"/>
      </w:numPr>
      <w:contextualSpacing/>
    </w:pPr>
  </w:style>
  <w:style w:type="paragraph" w:styleId="ListContinue">
    <w:name w:val="List Continue"/>
    <w:basedOn w:val="Normal"/>
    <w:semiHidden/>
    <w:unhideWhenUsed/>
    <w:rsid w:val="008F5E4A"/>
    <w:pPr>
      <w:spacing w:after="120"/>
      <w:ind w:left="283"/>
      <w:contextualSpacing/>
    </w:pPr>
  </w:style>
  <w:style w:type="paragraph" w:styleId="ListContinue2">
    <w:name w:val="List Continue 2"/>
    <w:basedOn w:val="Normal"/>
    <w:semiHidden/>
    <w:unhideWhenUsed/>
    <w:rsid w:val="008F5E4A"/>
    <w:pPr>
      <w:spacing w:after="120"/>
      <w:ind w:left="566"/>
      <w:contextualSpacing/>
    </w:pPr>
  </w:style>
  <w:style w:type="paragraph" w:styleId="ListContinue3">
    <w:name w:val="List Continue 3"/>
    <w:basedOn w:val="Normal"/>
    <w:semiHidden/>
    <w:unhideWhenUsed/>
    <w:rsid w:val="008F5E4A"/>
    <w:pPr>
      <w:spacing w:after="120"/>
      <w:ind w:left="849"/>
      <w:contextualSpacing/>
    </w:pPr>
  </w:style>
  <w:style w:type="paragraph" w:styleId="ListContinue4">
    <w:name w:val="List Continue 4"/>
    <w:basedOn w:val="Normal"/>
    <w:semiHidden/>
    <w:unhideWhenUsed/>
    <w:rsid w:val="008F5E4A"/>
    <w:pPr>
      <w:spacing w:after="120"/>
      <w:ind w:left="1132"/>
      <w:contextualSpacing/>
    </w:pPr>
  </w:style>
  <w:style w:type="paragraph" w:styleId="ListContinue5">
    <w:name w:val="List Continue 5"/>
    <w:basedOn w:val="Normal"/>
    <w:semiHidden/>
    <w:unhideWhenUsed/>
    <w:rsid w:val="008F5E4A"/>
    <w:pPr>
      <w:spacing w:after="120"/>
      <w:ind w:left="1415"/>
      <w:contextualSpacing/>
    </w:pPr>
  </w:style>
  <w:style w:type="paragraph" w:styleId="ListNumber">
    <w:name w:val="List Number"/>
    <w:basedOn w:val="Normal"/>
    <w:qFormat/>
    <w:rsid w:val="008F5E4A"/>
    <w:pPr>
      <w:numPr>
        <w:numId w:val="9"/>
      </w:numPr>
      <w:contextualSpacing/>
    </w:pPr>
  </w:style>
  <w:style w:type="paragraph" w:styleId="ListNumber2">
    <w:name w:val="List Number 2"/>
    <w:basedOn w:val="Normal"/>
    <w:semiHidden/>
    <w:unhideWhenUsed/>
    <w:rsid w:val="008F5E4A"/>
    <w:pPr>
      <w:numPr>
        <w:numId w:val="10"/>
      </w:numPr>
      <w:contextualSpacing/>
    </w:pPr>
  </w:style>
  <w:style w:type="paragraph" w:styleId="ListNumber3">
    <w:name w:val="List Number 3"/>
    <w:basedOn w:val="Normal"/>
    <w:semiHidden/>
    <w:unhideWhenUsed/>
    <w:rsid w:val="008F5E4A"/>
    <w:pPr>
      <w:numPr>
        <w:numId w:val="11"/>
      </w:numPr>
      <w:contextualSpacing/>
    </w:pPr>
  </w:style>
  <w:style w:type="paragraph" w:styleId="ListNumber4">
    <w:name w:val="List Number 4"/>
    <w:basedOn w:val="Normal"/>
    <w:semiHidden/>
    <w:unhideWhenUsed/>
    <w:rsid w:val="008F5E4A"/>
    <w:pPr>
      <w:numPr>
        <w:numId w:val="12"/>
      </w:numPr>
      <w:contextualSpacing/>
    </w:pPr>
  </w:style>
  <w:style w:type="paragraph" w:styleId="ListNumber5">
    <w:name w:val="List Number 5"/>
    <w:basedOn w:val="Normal"/>
    <w:semiHidden/>
    <w:unhideWhenUsed/>
    <w:rsid w:val="008F5E4A"/>
    <w:pPr>
      <w:numPr>
        <w:numId w:val="13"/>
      </w:numPr>
      <w:contextualSpacing/>
    </w:pPr>
  </w:style>
  <w:style w:type="paragraph" w:styleId="MacroText">
    <w:name w:val="macro"/>
    <w:link w:val="MacroTextChar"/>
    <w:semiHidden/>
    <w:unhideWhenUsed/>
    <w:rsid w:val="008F5E4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F5E4A"/>
    <w:rPr>
      <w:rFonts w:ascii="Consolas" w:hAnsi="Consolas"/>
      <w:lang w:eastAsia="en-US"/>
    </w:rPr>
  </w:style>
  <w:style w:type="paragraph" w:styleId="MessageHeader">
    <w:name w:val="Message Header"/>
    <w:basedOn w:val="Normal"/>
    <w:link w:val="MessageHeaderChar"/>
    <w:semiHidden/>
    <w:unhideWhenUsed/>
    <w:rsid w:val="008F5E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F5E4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F5E4A"/>
    <w:rPr>
      <w:sz w:val="24"/>
      <w:lang w:eastAsia="en-US"/>
    </w:rPr>
  </w:style>
  <w:style w:type="paragraph" w:styleId="NormalWeb">
    <w:name w:val="Normal (Web)"/>
    <w:basedOn w:val="Normal"/>
    <w:uiPriority w:val="99"/>
    <w:unhideWhenUsed/>
    <w:rsid w:val="008F5E4A"/>
    <w:rPr>
      <w:szCs w:val="24"/>
    </w:rPr>
  </w:style>
  <w:style w:type="paragraph" w:styleId="NormalIndent">
    <w:name w:val="Normal Indent"/>
    <w:basedOn w:val="Normal"/>
    <w:semiHidden/>
    <w:unhideWhenUsed/>
    <w:rsid w:val="008F5E4A"/>
    <w:pPr>
      <w:ind w:left="720"/>
    </w:pPr>
  </w:style>
  <w:style w:type="paragraph" w:styleId="NoteHeading">
    <w:name w:val="Note Heading"/>
    <w:basedOn w:val="Normal"/>
    <w:next w:val="Normal"/>
    <w:link w:val="NoteHeadingChar"/>
    <w:semiHidden/>
    <w:unhideWhenUsed/>
    <w:rsid w:val="008F5E4A"/>
  </w:style>
  <w:style w:type="character" w:customStyle="1" w:styleId="NoteHeadingChar">
    <w:name w:val="Note Heading Char"/>
    <w:basedOn w:val="DefaultParagraphFont"/>
    <w:link w:val="NoteHeading"/>
    <w:semiHidden/>
    <w:rsid w:val="008F5E4A"/>
    <w:rPr>
      <w:sz w:val="24"/>
      <w:lang w:eastAsia="en-US"/>
    </w:rPr>
  </w:style>
  <w:style w:type="paragraph" w:styleId="PlainText">
    <w:name w:val="Plain Text"/>
    <w:basedOn w:val="Normal"/>
    <w:link w:val="PlainTextChar"/>
    <w:semiHidden/>
    <w:unhideWhenUsed/>
    <w:rsid w:val="008F5E4A"/>
    <w:rPr>
      <w:rFonts w:ascii="Consolas" w:hAnsi="Consolas"/>
      <w:sz w:val="21"/>
      <w:szCs w:val="21"/>
    </w:rPr>
  </w:style>
  <w:style w:type="character" w:customStyle="1" w:styleId="PlainTextChar">
    <w:name w:val="Plain Text Char"/>
    <w:basedOn w:val="DefaultParagraphFont"/>
    <w:link w:val="PlainText"/>
    <w:semiHidden/>
    <w:rsid w:val="008F5E4A"/>
    <w:rPr>
      <w:rFonts w:ascii="Consolas" w:hAnsi="Consolas"/>
      <w:sz w:val="21"/>
      <w:szCs w:val="21"/>
      <w:lang w:eastAsia="en-US"/>
    </w:rPr>
  </w:style>
  <w:style w:type="paragraph" w:styleId="Quote">
    <w:name w:val="Quote"/>
    <w:basedOn w:val="Normal"/>
    <w:next w:val="Normal"/>
    <w:link w:val="QuoteChar"/>
    <w:uiPriority w:val="29"/>
    <w:qFormat/>
    <w:rsid w:val="008F5E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5E4A"/>
    <w:rPr>
      <w:i/>
      <w:iCs/>
      <w:color w:val="404040" w:themeColor="text1" w:themeTint="BF"/>
      <w:sz w:val="24"/>
      <w:lang w:eastAsia="en-US"/>
    </w:rPr>
  </w:style>
  <w:style w:type="paragraph" w:styleId="Salutation">
    <w:name w:val="Salutation"/>
    <w:basedOn w:val="Normal"/>
    <w:next w:val="Normal"/>
    <w:link w:val="SalutationChar"/>
    <w:rsid w:val="008F5E4A"/>
  </w:style>
  <w:style w:type="character" w:customStyle="1" w:styleId="SalutationChar">
    <w:name w:val="Salutation Char"/>
    <w:basedOn w:val="DefaultParagraphFont"/>
    <w:link w:val="Salutation"/>
    <w:rsid w:val="008F5E4A"/>
    <w:rPr>
      <w:sz w:val="24"/>
      <w:lang w:eastAsia="en-US"/>
    </w:rPr>
  </w:style>
  <w:style w:type="paragraph" w:styleId="Signature">
    <w:name w:val="Signature"/>
    <w:basedOn w:val="Normal"/>
    <w:link w:val="SignatureChar"/>
    <w:semiHidden/>
    <w:unhideWhenUsed/>
    <w:rsid w:val="008F5E4A"/>
    <w:pPr>
      <w:ind w:left="4252"/>
    </w:pPr>
  </w:style>
  <w:style w:type="character" w:customStyle="1" w:styleId="SignatureChar">
    <w:name w:val="Signature Char"/>
    <w:basedOn w:val="DefaultParagraphFont"/>
    <w:link w:val="Signature"/>
    <w:semiHidden/>
    <w:rsid w:val="008F5E4A"/>
    <w:rPr>
      <w:sz w:val="24"/>
      <w:lang w:eastAsia="en-US"/>
    </w:rPr>
  </w:style>
  <w:style w:type="paragraph" w:styleId="Subtitle">
    <w:name w:val="Subtitle"/>
    <w:basedOn w:val="Normal"/>
    <w:next w:val="Normal"/>
    <w:link w:val="SubtitleChar"/>
    <w:qFormat/>
    <w:rsid w:val="008F5E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5E4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F5E4A"/>
    <w:pPr>
      <w:ind w:left="240" w:hanging="240"/>
    </w:pPr>
  </w:style>
  <w:style w:type="paragraph" w:styleId="TableofFigures">
    <w:name w:val="table of figures"/>
    <w:basedOn w:val="Normal"/>
    <w:next w:val="Normal"/>
    <w:semiHidden/>
    <w:unhideWhenUsed/>
    <w:rsid w:val="008F5E4A"/>
  </w:style>
  <w:style w:type="paragraph" w:styleId="TOAHeading">
    <w:name w:val="toa heading"/>
    <w:basedOn w:val="Normal"/>
    <w:next w:val="Normal"/>
    <w:semiHidden/>
    <w:unhideWhenUsed/>
    <w:rsid w:val="008F5E4A"/>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8F5E4A"/>
    <w:pPr>
      <w:spacing w:after="100"/>
      <w:ind w:left="720"/>
    </w:pPr>
  </w:style>
  <w:style w:type="paragraph" w:styleId="TOC5">
    <w:name w:val="toc 5"/>
    <w:basedOn w:val="Normal"/>
    <w:next w:val="Normal"/>
    <w:autoRedefine/>
    <w:semiHidden/>
    <w:unhideWhenUsed/>
    <w:rsid w:val="008F5E4A"/>
    <w:pPr>
      <w:spacing w:after="100"/>
      <w:ind w:left="960"/>
    </w:pPr>
  </w:style>
  <w:style w:type="paragraph" w:styleId="TOC6">
    <w:name w:val="toc 6"/>
    <w:basedOn w:val="Normal"/>
    <w:next w:val="Normal"/>
    <w:autoRedefine/>
    <w:semiHidden/>
    <w:unhideWhenUsed/>
    <w:rsid w:val="008F5E4A"/>
    <w:pPr>
      <w:spacing w:after="100"/>
      <w:ind w:left="1200"/>
    </w:pPr>
  </w:style>
  <w:style w:type="paragraph" w:styleId="TOC7">
    <w:name w:val="toc 7"/>
    <w:basedOn w:val="Normal"/>
    <w:next w:val="Normal"/>
    <w:autoRedefine/>
    <w:semiHidden/>
    <w:unhideWhenUsed/>
    <w:rsid w:val="008F5E4A"/>
    <w:pPr>
      <w:spacing w:after="100"/>
      <w:ind w:left="1440"/>
    </w:pPr>
  </w:style>
  <w:style w:type="paragraph" w:styleId="TOC8">
    <w:name w:val="toc 8"/>
    <w:basedOn w:val="Normal"/>
    <w:next w:val="Normal"/>
    <w:autoRedefine/>
    <w:semiHidden/>
    <w:unhideWhenUsed/>
    <w:rsid w:val="008F5E4A"/>
    <w:pPr>
      <w:spacing w:after="100"/>
      <w:ind w:left="1680"/>
    </w:pPr>
  </w:style>
  <w:style w:type="paragraph" w:styleId="TOC9">
    <w:name w:val="toc 9"/>
    <w:basedOn w:val="Normal"/>
    <w:next w:val="Normal"/>
    <w:autoRedefine/>
    <w:semiHidden/>
    <w:unhideWhenUsed/>
    <w:rsid w:val="008F5E4A"/>
    <w:pPr>
      <w:spacing w:after="100"/>
      <w:ind w:left="1920"/>
    </w:pPr>
  </w:style>
  <w:style w:type="paragraph" w:customStyle="1" w:styleId="Default">
    <w:name w:val="Default"/>
    <w:rsid w:val="008D4098"/>
    <w:pPr>
      <w:autoSpaceDE w:val="0"/>
      <w:autoSpaceDN w:val="0"/>
      <w:adjustRightInd w:val="0"/>
    </w:pPr>
    <w:rPr>
      <w:rFonts w:ascii="Arial" w:eastAsiaTheme="minorHAnsi" w:hAnsi="Arial" w:cs="Arial"/>
      <w:color w:val="000000"/>
      <w:sz w:val="24"/>
      <w:szCs w:val="24"/>
      <w:lang w:eastAsia="en-US"/>
    </w:rPr>
  </w:style>
  <w:style w:type="table" w:customStyle="1" w:styleId="PolicyTablestyle8">
    <w:name w:val="Policy Table style8"/>
    <w:basedOn w:val="TableNormal"/>
    <w:next w:val="TableGrid"/>
    <w:uiPriority w:val="59"/>
    <w:rsid w:val="00B213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9">
    <w:name w:val="Policy Table style9"/>
    <w:basedOn w:val="TableNormal"/>
    <w:next w:val="TableGrid"/>
    <w:uiPriority w:val="59"/>
    <w:rsid w:val="005326D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0">
    <w:name w:val="Policy Table style10"/>
    <w:basedOn w:val="TableNormal"/>
    <w:next w:val="TableGrid"/>
    <w:uiPriority w:val="59"/>
    <w:rsid w:val="0054290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1">
    <w:name w:val="Policy Table style11"/>
    <w:basedOn w:val="TableNormal"/>
    <w:next w:val="TableGrid"/>
    <w:uiPriority w:val="59"/>
    <w:rsid w:val="0034434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2">
    <w:name w:val="Policy Table style12"/>
    <w:basedOn w:val="TableNormal"/>
    <w:next w:val="TableGrid"/>
    <w:uiPriority w:val="59"/>
    <w:rsid w:val="00C751C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3">
    <w:name w:val="Policy Table style13"/>
    <w:basedOn w:val="TableNormal"/>
    <w:next w:val="TableGrid"/>
    <w:uiPriority w:val="59"/>
    <w:rsid w:val="001D487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487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4">
    <w:name w:val="Policy Table style14"/>
    <w:basedOn w:val="TableNormal"/>
    <w:next w:val="TableGrid"/>
    <w:uiPriority w:val="59"/>
    <w:rsid w:val="001D2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5">
    <w:name w:val="Policy Table style15"/>
    <w:basedOn w:val="TableNormal"/>
    <w:next w:val="TableGrid"/>
    <w:uiPriority w:val="59"/>
    <w:rsid w:val="00DE2B5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6">
    <w:name w:val="Policy Table style16"/>
    <w:basedOn w:val="TableNormal"/>
    <w:next w:val="TableGrid"/>
    <w:rsid w:val="00EF0A9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11">
    <w:name w:val="Policy Table style111"/>
    <w:basedOn w:val="TableNormal"/>
    <w:next w:val="TableGrid"/>
    <w:rsid w:val="00EF0A9F"/>
    <w:rPr>
      <w:color w:val="000000"/>
      <w:kern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olicyTablestyle17">
    <w:name w:val="Policy Table style17"/>
    <w:basedOn w:val="TableNormal"/>
    <w:next w:val="TableGrid"/>
    <w:uiPriority w:val="59"/>
    <w:rsid w:val="004B559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E3062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8">
    <w:name w:val="Policy Table style18"/>
    <w:basedOn w:val="TableNormal"/>
    <w:next w:val="TableGrid"/>
    <w:uiPriority w:val="59"/>
    <w:rsid w:val="00A36F7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9">
    <w:name w:val="Policy Table style19"/>
    <w:basedOn w:val="TableNormal"/>
    <w:next w:val="TableGrid"/>
    <w:uiPriority w:val="59"/>
    <w:rsid w:val="00C66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5190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ORGN-317801165-10736</_dlc_DocId>
    <_dlc_DocIdUrl xmlns="02b462e0-950b-4d18-8f56-efe6ec8fd98e">
      <Url>https://nedlands365.sharepoint.com/sites/organisation/council/_layouts/15/DocIdRedir.aspx?ID=ORGN-317801165-10736</Url>
      <Description>ORGN-317801165-10736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6C23A3C0-10B7-4721-AB15-9813D7C71C59}">
  <ds:schemaRefs>
    <ds:schemaRef ds:uri="99f90307-c380-4349-a4d3-52955e408d9d"/>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b3dba301-5620-44c7-a8fe-21bd50c42e00"/>
    <ds:schemaRef ds:uri="http://www.w3.org/XML/1998/namespace"/>
    <ds:schemaRef ds:uri="82dc8473-40ba-4f11-b935-f34260e482de"/>
    <ds:schemaRef ds:uri="02b462e0-950b-4d18-8f56-efe6ec8fd98e"/>
    <ds:schemaRef ds:uri="a4569545-3f5c-4d76-b5ef-e21c01e673e6"/>
    <ds:schemaRef ds:uri="7dce4f99-cff1-4fd8-801c-290f26aab7b1"/>
    <ds:schemaRef ds:uri="http://schemas.microsoft.com/sharepoint/v3"/>
    <ds:schemaRef ds:uri="http://purl.org/dc/elements/1.1/"/>
  </ds:schemaRefs>
</ds:datastoreItem>
</file>

<file path=customXml/itemProps4.xml><?xml version="1.0" encoding="utf-8"?>
<ds:datastoreItem xmlns:ds="http://schemas.openxmlformats.org/officeDocument/2006/customXml" ds:itemID="{3B1E1E69-9290-4B41-9FC8-04F50FB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3364</Words>
  <Characters>22237</Characters>
  <Application>Microsoft Office Word</Application>
  <DocSecurity>8</DocSecurity>
  <Lines>794</Lines>
  <Paragraphs>332</Paragraphs>
  <ScaleCrop>false</ScaleCrop>
  <Company>City of Nedlands</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2022-08-10T12:53:00Z</cp:lastPrinted>
  <dcterms:created xsi:type="dcterms:W3CDTF">2022-08-15T03:04:00Z</dcterms:created>
  <dcterms:modified xsi:type="dcterms:W3CDTF">2022-08-15T03:05:00Z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ocset_NoMedatataSyncRequired">
    <vt:lpwstr>False</vt:lpwstr>
  </property>
  <property fmtid="{D5CDD505-2E9C-101B-9397-08002B2CF9AE}" pid="12" name="_dlc_DocIdItemGuid">
    <vt:lpwstr>6f3413ad-38bf-477b-8889-7dd3e589812f</vt:lpwstr>
  </property>
</Properties>
</file>