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087AEA">
      <w:pPr>
        <w:ind w:left="-1134" w:right="45"/>
        <w:rPr>
          <w:rFonts w:ascii="Arial" w:hAnsi="Arial" w:cs="Arial"/>
          <w:b/>
          <w:color w:val="003876"/>
          <w:sz w:val="72"/>
          <w:szCs w:val="160"/>
          <w:lang w:val="en-GB" w:eastAsia="en-GB"/>
        </w:rPr>
      </w:pPr>
    </w:p>
    <w:p w14:paraId="49C7646E" w14:textId="07484606" w:rsidR="00180419" w:rsidRPr="00046B3A" w:rsidRDefault="002B1C11" w:rsidP="00087AEA">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70D10D53"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2BE5ACDF" w:rsidR="00180419" w:rsidRDefault="00180419" w:rsidP="00087AEA">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087AEA">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p>
    <w:p w14:paraId="49C76471" w14:textId="6A01E6A3" w:rsidR="00180419" w:rsidRPr="00046B3A" w:rsidRDefault="00D72FC6" w:rsidP="00087AEA">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9 May 2023</w:t>
      </w:r>
    </w:p>
    <w:p w14:paraId="49C76472" w14:textId="77777777" w:rsidR="00180419" w:rsidRPr="00046B3A" w:rsidRDefault="00180419" w:rsidP="00087AEA">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087AEA">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087AEA">
      <w:pPr>
        <w:tabs>
          <w:tab w:val="left" w:pos="720"/>
          <w:tab w:val="left" w:pos="1440"/>
          <w:tab w:val="left" w:pos="2410"/>
          <w:tab w:val="left" w:pos="2977"/>
          <w:tab w:val="right" w:pos="8335"/>
          <w:tab w:val="right" w:pos="8505"/>
        </w:tabs>
        <w:ind w:left="-1134" w:right="45"/>
        <w:rPr>
          <w:rFonts w:ascii="Arial" w:hAnsi="Arial" w:cs="Arial"/>
        </w:rPr>
      </w:pPr>
    </w:p>
    <w:p w14:paraId="56474A27" w14:textId="660DDAA1" w:rsidR="00E413BC" w:rsidRDefault="00E413BC" w:rsidP="00087AEA">
      <w:pPr>
        <w:tabs>
          <w:tab w:val="left" w:pos="720"/>
          <w:tab w:val="left" w:pos="1440"/>
          <w:tab w:val="left" w:pos="2410"/>
          <w:tab w:val="left" w:pos="2977"/>
          <w:tab w:val="right" w:pos="8335"/>
          <w:tab w:val="right" w:pos="8505"/>
        </w:tabs>
        <w:ind w:left="-1134" w:right="45"/>
        <w:rPr>
          <w:rFonts w:ascii="Arial" w:hAnsi="Arial" w:cs="Arial"/>
          <w:b/>
          <w:bCs/>
        </w:rPr>
      </w:pPr>
    </w:p>
    <w:p w14:paraId="3C89394A" w14:textId="667FEDD0" w:rsidR="00890068" w:rsidRDefault="00890068" w:rsidP="00087AEA">
      <w:pPr>
        <w:tabs>
          <w:tab w:val="left" w:pos="720"/>
          <w:tab w:val="left" w:pos="1440"/>
          <w:tab w:val="left" w:pos="2410"/>
          <w:tab w:val="left" w:pos="2977"/>
          <w:tab w:val="right" w:pos="8335"/>
          <w:tab w:val="right" w:pos="8505"/>
        </w:tabs>
        <w:ind w:left="-1134" w:right="45"/>
        <w:rPr>
          <w:rFonts w:ascii="Arial" w:hAnsi="Arial" w:cs="Arial"/>
          <w:b/>
          <w:bCs/>
        </w:rPr>
      </w:pPr>
    </w:p>
    <w:p w14:paraId="54D321D9" w14:textId="42C66124"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4F897DB7" w14:textId="68A8B4F0"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2B3244C3" w14:textId="4284C40E"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7A623768" w14:textId="24F48752"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53F8160D" w14:textId="6F72D294"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23055A26" w14:textId="1F602A51"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474415FB" w14:textId="1A0C0CA3"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5B4D8382" w14:textId="47BAF834"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6AD0C4E5" w14:textId="661E7582" w:rsidR="00F809D5"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398EE0DB" w14:textId="77777777" w:rsidR="00F809D5" w:rsidRPr="00046B3A" w:rsidRDefault="00F809D5" w:rsidP="00087AEA">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bCs/>
        </w:rPr>
      </w:pPr>
    </w:p>
    <w:p w14:paraId="5657A715"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087AEA">
      <w:pPr>
        <w:tabs>
          <w:tab w:val="left" w:pos="720"/>
          <w:tab w:val="left" w:pos="1440"/>
          <w:tab w:val="left" w:pos="2410"/>
          <w:tab w:val="left" w:pos="2977"/>
          <w:tab w:val="right" w:pos="8335"/>
          <w:tab w:val="right" w:pos="8505"/>
        </w:tabs>
        <w:ind w:left="-1134" w:right="45"/>
        <w:rPr>
          <w:rFonts w:ascii="Arial" w:hAnsi="Arial" w:cs="Arial"/>
          <w:b/>
          <w:bCs/>
          <w:color w:val="17365D"/>
        </w:rPr>
      </w:pPr>
    </w:p>
    <w:p w14:paraId="49C76479" w14:textId="77777777" w:rsidR="003E516E" w:rsidRPr="00046B3A" w:rsidRDefault="003E516E" w:rsidP="00087AEA">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49C7647A" w14:textId="5F3DD100" w:rsidR="00180419" w:rsidRDefault="00180419"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6187C3B1" w14:textId="2AEAEBB7" w:rsidR="00890068" w:rsidRDefault="00890068"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1D180747" w14:textId="3DDBED49" w:rsidR="00890068" w:rsidRDefault="00890068"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392ACFBA" w14:textId="3A6FF3FA" w:rsidR="00890068" w:rsidRPr="00046B3A" w:rsidRDefault="00890068" w:rsidP="00087AEA">
      <w:pPr>
        <w:tabs>
          <w:tab w:val="left" w:pos="720"/>
          <w:tab w:val="left" w:pos="1440"/>
          <w:tab w:val="left" w:pos="2410"/>
          <w:tab w:val="left" w:pos="2977"/>
          <w:tab w:val="right" w:pos="8335"/>
          <w:tab w:val="right" w:pos="8505"/>
        </w:tabs>
        <w:ind w:left="-1418" w:right="45"/>
        <w:jc w:val="both"/>
        <w:rPr>
          <w:rFonts w:ascii="Arial" w:hAnsi="Arial" w:cs="Arial"/>
          <w:color w:val="17365D"/>
          <w:sz w:val="28"/>
          <w:szCs w:val="22"/>
        </w:rPr>
      </w:pPr>
      <w:r>
        <w:rPr>
          <w:noProof/>
        </w:rPr>
        <w:drawing>
          <wp:inline distT="0" distB="0" distL="0" distR="0" wp14:anchorId="73EF9CC0" wp14:editId="4A5D7746">
            <wp:extent cx="1574298" cy="723669"/>
            <wp:effectExtent l="0" t="0" r="6985" b="635"/>
            <wp:docPr id="1" name="Picture 1" descr="P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8#yIS1"/>
                    <pic:cNvPicPr/>
                  </pic:nvPicPr>
                  <pic:blipFill>
                    <a:blip r:embed="rId12"/>
                    <a:stretch>
                      <a:fillRect/>
                    </a:stretch>
                  </pic:blipFill>
                  <pic:spPr>
                    <a:xfrm>
                      <a:off x="0" y="0"/>
                      <a:ext cx="1586781" cy="729407"/>
                    </a:xfrm>
                    <a:prstGeom prst="rect">
                      <a:avLst/>
                    </a:prstGeom>
                  </pic:spPr>
                </pic:pic>
              </a:graphicData>
            </a:graphic>
          </wp:inline>
        </w:drawing>
      </w:r>
    </w:p>
    <w:p w14:paraId="49C7647B" w14:textId="77777777" w:rsidR="00765E9D" w:rsidRPr="00046B3A" w:rsidRDefault="00765E9D"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49C7647D" w14:textId="27105ECC" w:rsidR="00180419" w:rsidRPr="00046B3A" w:rsidRDefault="0042672C"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2DC26AB2" w:rsidR="00180419" w:rsidRPr="00046B3A" w:rsidRDefault="00F809D5" w:rsidP="00087AEA">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1</w:t>
      </w:r>
      <w:r w:rsidR="00CC4C1B">
        <w:rPr>
          <w:rFonts w:ascii="Arial" w:hAnsi="Arial" w:cs="Arial"/>
          <w:color w:val="17365D"/>
          <w:sz w:val="28"/>
          <w:szCs w:val="22"/>
        </w:rPr>
        <w:t>5</w:t>
      </w:r>
      <w:r w:rsidR="00756284">
        <w:rPr>
          <w:rFonts w:ascii="Arial" w:hAnsi="Arial" w:cs="Arial"/>
          <w:color w:val="17365D"/>
          <w:sz w:val="28"/>
          <w:szCs w:val="22"/>
        </w:rPr>
        <w:t xml:space="preserve"> May 2023</w:t>
      </w:r>
    </w:p>
    <w:p w14:paraId="415EDCED" w14:textId="4FB06B4A" w:rsidR="008E4E99" w:rsidRPr="00046B3A" w:rsidRDefault="00180419" w:rsidP="00087AEA">
      <w:pPr>
        <w:ind w:left="-1134" w:right="45"/>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087AEA">
      <w:pPr>
        <w:ind w:left="-1134" w:right="45"/>
        <w:jc w:val="both"/>
        <w:rPr>
          <w:rFonts w:ascii="Arial" w:hAnsi="Arial" w:cs="Arial"/>
          <w:b/>
          <w:color w:val="17365D" w:themeColor="text2" w:themeShade="BF"/>
        </w:rPr>
      </w:pPr>
    </w:p>
    <w:p w14:paraId="0788EA73" w14:textId="5E136797" w:rsidR="00AA39E3" w:rsidRPr="00046B3A" w:rsidRDefault="0042672C" w:rsidP="00087AEA">
      <w:pPr>
        <w:ind w:left="-1134" w:right="45"/>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087AEA">
      <w:pPr>
        <w:ind w:left="-1134" w:right="45"/>
        <w:jc w:val="both"/>
        <w:rPr>
          <w:rFonts w:ascii="Arial" w:hAnsi="Arial" w:cs="Arial"/>
          <w:bCs/>
          <w:color w:val="17365D" w:themeColor="text2" w:themeShade="BF"/>
        </w:rPr>
      </w:pPr>
    </w:p>
    <w:p w14:paraId="68967400" w14:textId="1DC9E515" w:rsidR="002B6245" w:rsidRPr="00046B3A" w:rsidRDefault="002B6245" w:rsidP="00087AEA">
      <w:pPr>
        <w:ind w:left="-1134" w:right="45"/>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087AEA">
      <w:pPr>
        <w:ind w:left="-1134" w:right="45"/>
        <w:jc w:val="both"/>
        <w:rPr>
          <w:rFonts w:ascii="Arial" w:hAnsi="Arial" w:cs="Arial"/>
          <w:bCs/>
          <w:color w:val="17365D" w:themeColor="text2" w:themeShade="BF"/>
        </w:rPr>
      </w:pPr>
    </w:p>
    <w:p w14:paraId="2F0561EF" w14:textId="3C55F632" w:rsidR="00FE5F6F" w:rsidRDefault="0042672C" w:rsidP="00087AEA">
      <w:pPr>
        <w:ind w:left="-1134" w:right="45"/>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087AEA">
      <w:pPr>
        <w:ind w:left="-1134" w:right="45"/>
        <w:jc w:val="both"/>
        <w:rPr>
          <w:rFonts w:ascii="Arial" w:hAnsi="Arial" w:cs="Arial"/>
          <w:bCs/>
        </w:rPr>
      </w:pPr>
    </w:p>
    <w:p w14:paraId="62702386" w14:textId="45ABC77F" w:rsidR="008A07B0" w:rsidRPr="00046B3A" w:rsidRDefault="008A07B0" w:rsidP="00087AEA">
      <w:pPr>
        <w:ind w:left="-1134" w:right="45"/>
        <w:jc w:val="both"/>
        <w:rPr>
          <w:rFonts w:ascii="Arial" w:hAnsi="Arial" w:cs="Arial"/>
          <w:bCs/>
        </w:rPr>
      </w:pPr>
    </w:p>
    <w:p w14:paraId="65A9EADB" w14:textId="41BD9459" w:rsidR="002B6245" w:rsidRPr="00046B3A" w:rsidRDefault="004E52B1" w:rsidP="00087AEA">
      <w:pPr>
        <w:ind w:left="-1134" w:right="45"/>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087AEA">
      <w:pPr>
        <w:ind w:left="-1134" w:right="45"/>
        <w:jc w:val="both"/>
        <w:rPr>
          <w:rFonts w:ascii="Arial" w:hAnsi="Arial" w:cs="Arial"/>
          <w:b/>
          <w:color w:val="17365D" w:themeColor="text2" w:themeShade="BF"/>
          <w:sz w:val="28"/>
          <w:szCs w:val="22"/>
        </w:rPr>
      </w:pPr>
    </w:p>
    <w:p w14:paraId="1DE9BF64" w14:textId="6C4D4347" w:rsidR="00E22F52" w:rsidRPr="00046B3A" w:rsidRDefault="0033529B" w:rsidP="00087AEA">
      <w:pPr>
        <w:ind w:left="-1134" w:right="45"/>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087AEA">
      <w:pPr>
        <w:ind w:left="-1134" w:right="45"/>
        <w:jc w:val="both"/>
        <w:rPr>
          <w:rFonts w:ascii="Arial" w:hAnsi="Arial" w:cs="Arial"/>
          <w:b/>
          <w:color w:val="17365D" w:themeColor="text2" w:themeShade="BF"/>
          <w:sz w:val="28"/>
          <w:szCs w:val="22"/>
        </w:rPr>
      </w:pPr>
    </w:p>
    <w:p w14:paraId="13D74CD8" w14:textId="77777777" w:rsidR="0068513C" w:rsidRPr="00046B3A" w:rsidRDefault="0068513C" w:rsidP="00087AEA">
      <w:pPr>
        <w:ind w:left="-1134" w:right="45"/>
        <w:jc w:val="both"/>
        <w:rPr>
          <w:rFonts w:ascii="Arial" w:hAnsi="Arial" w:cs="Arial"/>
          <w:bCs/>
        </w:rPr>
      </w:pPr>
    </w:p>
    <w:p w14:paraId="259B2AB8" w14:textId="77777777" w:rsidR="00636FDA" w:rsidRPr="00046B3A" w:rsidRDefault="00636FDA" w:rsidP="00087AEA">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087AEA">
      <w:pPr>
        <w:pStyle w:val="BodyText"/>
        <w:ind w:left="-1134" w:right="45"/>
        <w:rPr>
          <w:rFonts w:ascii="Arial" w:hAnsi="Arial" w:cs="Arial"/>
          <w:sz w:val="22"/>
          <w:szCs w:val="24"/>
        </w:rPr>
      </w:pPr>
    </w:p>
    <w:p w14:paraId="61D436D7" w14:textId="512FC903" w:rsidR="00636FDA" w:rsidRPr="00046B3A" w:rsidRDefault="00636FDA" w:rsidP="00087AEA">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087AEA">
      <w:pPr>
        <w:pStyle w:val="BodyText2"/>
        <w:ind w:left="-1134" w:right="45"/>
        <w:rPr>
          <w:rFonts w:ascii="Arial" w:hAnsi="Arial" w:cs="Arial"/>
          <w:i w:val="0"/>
          <w:szCs w:val="28"/>
        </w:rPr>
      </w:pPr>
    </w:p>
    <w:p w14:paraId="75E80B27" w14:textId="77777777" w:rsidR="00636FDA" w:rsidRPr="00046B3A" w:rsidRDefault="00636FDA" w:rsidP="00087AEA">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1C23DF">
      <w:pPr>
        <w:ind w:left="-1134" w:right="-238"/>
        <w:jc w:val="both"/>
        <w:rPr>
          <w:rFonts w:ascii="Arial" w:hAnsi="Arial" w:cs="Arial"/>
          <w:b/>
          <w:color w:val="17365D" w:themeColor="text2" w:themeShade="BF"/>
          <w:sz w:val="28"/>
          <w:szCs w:val="22"/>
        </w:rPr>
      </w:pPr>
    </w:p>
    <w:p w14:paraId="49C76481" w14:textId="4D795C6F" w:rsidR="00180419" w:rsidRPr="00046B3A" w:rsidRDefault="00AA39E3" w:rsidP="001C23DF">
      <w:pPr>
        <w:tabs>
          <w:tab w:val="left" w:pos="720"/>
          <w:tab w:val="left" w:pos="1440"/>
          <w:tab w:val="left" w:pos="2410"/>
          <w:tab w:val="left" w:pos="2977"/>
          <w:tab w:val="right" w:pos="8335"/>
          <w:tab w:val="right" w:pos="8505"/>
        </w:tabs>
        <w:ind w:left="-1134" w:right="-238"/>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650206889"/>
        <w:docPartObj>
          <w:docPartGallery w:val="Table of Contents"/>
          <w:docPartUnique/>
        </w:docPartObj>
      </w:sdtPr>
      <w:sdtEndPr>
        <w:rPr>
          <w:b/>
          <w:bCs/>
          <w:noProof/>
        </w:rPr>
      </w:sdtEndPr>
      <w:sdtContent>
        <w:p w14:paraId="554BCCDC" w14:textId="036A0B4D" w:rsidR="00665D18" w:rsidRDefault="00665D18" w:rsidP="00665D18">
          <w:pPr>
            <w:pStyle w:val="TOCHeading"/>
            <w:spacing w:before="0"/>
          </w:pPr>
        </w:p>
        <w:p w14:paraId="244FA28E" w14:textId="775AE61B" w:rsidR="00665D18" w:rsidRPr="00665D18" w:rsidRDefault="00665D18" w:rsidP="00665D18">
          <w:pPr>
            <w:pStyle w:val="TOC2"/>
            <w:tabs>
              <w:tab w:val="clear" w:pos="8222"/>
              <w:tab w:val="right" w:leader="dot" w:pos="9356"/>
            </w:tabs>
            <w:ind w:left="0" w:right="187"/>
            <w:rPr>
              <w:rFonts w:ascii="Arial" w:eastAsiaTheme="minorEastAsia" w:hAnsi="Arial" w:cs="Arial"/>
              <w:szCs w:val="24"/>
              <w:lang w:eastAsia="en-AU"/>
            </w:rPr>
          </w:pPr>
          <w:r>
            <w:fldChar w:fldCharType="begin"/>
          </w:r>
          <w:r>
            <w:instrText xml:space="preserve"> TOC \o "1-3" \h \z \u </w:instrText>
          </w:r>
          <w:r>
            <w:fldChar w:fldCharType="separate"/>
          </w:r>
          <w:hyperlink w:anchor="_Toc133939319" w:history="1">
            <w:r w:rsidRPr="00665D18">
              <w:rPr>
                <w:rStyle w:val="Hyperlink"/>
                <w:rFonts w:ascii="Arial" w:hAnsi="Arial" w:cs="Arial"/>
                <w:szCs w:val="24"/>
              </w:rPr>
              <w:t>1.</w:t>
            </w:r>
            <w:r w:rsidRPr="00665D18">
              <w:rPr>
                <w:rFonts w:ascii="Arial" w:eastAsiaTheme="minorEastAsia" w:hAnsi="Arial" w:cs="Arial"/>
                <w:szCs w:val="24"/>
                <w:lang w:eastAsia="en-AU"/>
              </w:rPr>
              <w:tab/>
            </w:r>
            <w:r w:rsidRPr="00665D18">
              <w:rPr>
                <w:rStyle w:val="Hyperlink"/>
                <w:rFonts w:ascii="Arial" w:hAnsi="Arial" w:cs="Arial"/>
                <w:szCs w:val="24"/>
              </w:rPr>
              <w:t>Declaration of Opening</w:t>
            </w:r>
            <w:r w:rsidRPr="00665D18">
              <w:rPr>
                <w:rFonts w:ascii="Arial" w:hAnsi="Arial" w:cs="Arial"/>
                <w:webHidden/>
                <w:szCs w:val="24"/>
              </w:rPr>
              <w:tab/>
            </w:r>
            <w:r w:rsidRPr="00665D18">
              <w:rPr>
                <w:rFonts w:ascii="Arial" w:hAnsi="Arial" w:cs="Arial"/>
                <w:webHidden/>
                <w:szCs w:val="24"/>
              </w:rPr>
              <w:fldChar w:fldCharType="begin"/>
            </w:r>
            <w:r w:rsidRPr="00665D18">
              <w:rPr>
                <w:rFonts w:ascii="Arial" w:hAnsi="Arial" w:cs="Arial"/>
                <w:webHidden/>
                <w:szCs w:val="24"/>
              </w:rPr>
              <w:instrText xml:space="preserve"> PAGEREF _Toc133939319 \h </w:instrText>
            </w:r>
            <w:r w:rsidRPr="00665D18">
              <w:rPr>
                <w:rFonts w:ascii="Arial" w:hAnsi="Arial" w:cs="Arial"/>
                <w:webHidden/>
                <w:szCs w:val="24"/>
              </w:rPr>
            </w:r>
            <w:r w:rsidRPr="00665D18">
              <w:rPr>
                <w:rFonts w:ascii="Arial" w:hAnsi="Arial" w:cs="Arial"/>
                <w:webHidden/>
                <w:szCs w:val="24"/>
              </w:rPr>
              <w:fldChar w:fldCharType="separate"/>
            </w:r>
            <w:r w:rsidR="00B97685">
              <w:rPr>
                <w:rFonts w:ascii="Arial" w:hAnsi="Arial" w:cs="Arial"/>
                <w:webHidden/>
                <w:szCs w:val="24"/>
              </w:rPr>
              <w:t>4</w:t>
            </w:r>
            <w:r w:rsidRPr="00665D18">
              <w:rPr>
                <w:rFonts w:ascii="Arial" w:hAnsi="Arial" w:cs="Arial"/>
                <w:webHidden/>
                <w:szCs w:val="24"/>
              </w:rPr>
              <w:fldChar w:fldCharType="end"/>
            </w:r>
          </w:hyperlink>
        </w:p>
        <w:p w14:paraId="1E1BD7FC" w14:textId="658387A1"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0" w:history="1">
            <w:r w:rsidR="00665D18" w:rsidRPr="00665D18">
              <w:rPr>
                <w:rStyle w:val="Hyperlink"/>
                <w:rFonts w:ascii="Arial" w:hAnsi="Arial" w:cs="Arial"/>
                <w:szCs w:val="24"/>
              </w:rPr>
              <w:t>2.</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Present and Apologies and Leave of Absence (Previously Approved)</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_Toc133939320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4</w:t>
            </w:r>
            <w:r w:rsidR="00665D18" w:rsidRPr="00665D18">
              <w:rPr>
                <w:rFonts w:ascii="Arial" w:hAnsi="Arial" w:cs="Arial"/>
                <w:webHidden/>
                <w:szCs w:val="24"/>
              </w:rPr>
              <w:fldChar w:fldCharType="end"/>
            </w:r>
          </w:hyperlink>
        </w:p>
        <w:p w14:paraId="2D39B371" w14:textId="7F011D40"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1" w:history="1">
            <w:r w:rsidR="00665D18" w:rsidRPr="00665D18">
              <w:rPr>
                <w:rStyle w:val="Hyperlink"/>
                <w:rFonts w:ascii="Arial" w:hAnsi="Arial" w:cs="Arial"/>
                <w:szCs w:val="24"/>
              </w:rPr>
              <w:t>3.</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Public Question Time</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_Toc133939321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19A5C82D" w14:textId="78C9B90A"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2" w:history="1">
            <w:r w:rsidR="00665D18" w:rsidRPr="00665D18">
              <w:rPr>
                <w:rStyle w:val="Hyperlink"/>
                <w:rFonts w:ascii="Arial" w:hAnsi="Arial" w:cs="Arial"/>
                <w:szCs w:val="24"/>
              </w:rPr>
              <w:t>4.</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Deputations</w:t>
            </w:r>
            <w:r w:rsidR="00665D18" w:rsidRPr="00665D18">
              <w:rPr>
                <w:rFonts w:ascii="Arial" w:hAnsi="Arial" w:cs="Arial"/>
                <w:webHidden/>
                <w:szCs w:val="24"/>
              </w:rPr>
              <w:tab/>
            </w:r>
            <w:r w:rsid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_Toc133939322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07FD1CD3" w14:textId="5EC70425"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3" w:history="1">
            <w:r w:rsidR="00665D18" w:rsidRPr="00665D18">
              <w:rPr>
                <w:rStyle w:val="Hyperlink"/>
                <w:rFonts w:ascii="Arial" w:hAnsi="Arial" w:cs="Arial"/>
                <w:szCs w:val="24"/>
              </w:rPr>
              <w:t>5.</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Requests for Leave of Absence</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_Toc133939323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14478027" w14:textId="00846AA0"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4" w:history="1">
            <w:r w:rsidR="00665D18" w:rsidRPr="00665D18">
              <w:rPr>
                <w:rStyle w:val="Hyperlink"/>
                <w:rFonts w:ascii="Arial" w:hAnsi="Arial" w:cs="Arial"/>
                <w:szCs w:val="24"/>
              </w:rPr>
              <w:t>6.</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Petitions</w:t>
            </w:r>
            <w:r w:rsidR="00665D18" w:rsidRPr="00665D18">
              <w:rPr>
                <w:rFonts w:ascii="Arial" w:hAnsi="Arial" w:cs="Arial"/>
                <w:webHidden/>
                <w:szCs w:val="24"/>
              </w:rPr>
              <w:tab/>
            </w:r>
            <w:r w:rsid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_Toc133939324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160C262C" w14:textId="2866C3BE"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5" w:history="1">
            <w:r w:rsidR="00665D18" w:rsidRPr="00665D18">
              <w:rPr>
                <w:rStyle w:val="Hyperlink"/>
                <w:rFonts w:ascii="Arial" w:hAnsi="Arial" w:cs="Arial"/>
                <w:szCs w:val="24"/>
              </w:rPr>
              <w:t>7.</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Disclosures of Financial Interest</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_Toc133939325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6B211CD4" w14:textId="2C4B3441"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6" w:history="1">
            <w:r w:rsidR="00665D18" w:rsidRPr="00665D18">
              <w:rPr>
                <w:rStyle w:val="Hyperlink"/>
                <w:rFonts w:ascii="Arial" w:hAnsi="Arial" w:cs="Arial"/>
                <w:szCs w:val="24"/>
              </w:rPr>
              <w:t>8.</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Disclosures of Interests Affecting Impartiality</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_Toc133939326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5</w:t>
            </w:r>
            <w:r w:rsidR="00665D18" w:rsidRPr="00665D18">
              <w:rPr>
                <w:rFonts w:ascii="Arial" w:hAnsi="Arial" w:cs="Arial"/>
                <w:webHidden/>
                <w:szCs w:val="24"/>
              </w:rPr>
              <w:fldChar w:fldCharType="end"/>
            </w:r>
          </w:hyperlink>
        </w:p>
        <w:p w14:paraId="705BEFB7" w14:textId="6515E3D8"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7" w:history="1">
            <w:r w:rsidR="00665D18" w:rsidRPr="00665D18">
              <w:rPr>
                <w:rStyle w:val="Hyperlink"/>
                <w:rFonts w:ascii="Arial" w:hAnsi="Arial" w:cs="Arial"/>
                <w:szCs w:val="24"/>
              </w:rPr>
              <w:t>9.</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Declarations by Members That They Have Not Given Due Consideration to Papers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_Toc133939327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120845AE" w14:textId="197BC33F"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8" w:history="1">
            <w:r w:rsidR="00665D18" w:rsidRPr="00665D18">
              <w:rPr>
                <w:rStyle w:val="Hyperlink"/>
                <w:rFonts w:ascii="Arial" w:hAnsi="Arial" w:cs="Arial"/>
                <w:szCs w:val="24"/>
              </w:rPr>
              <w:t>10.</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Confirmation of Minutes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_Toc133939328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6265E3F9" w14:textId="1BBD5825"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29" w:history="1">
            <w:r w:rsidR="00665D18" w:rsidRPr="00665D18">
              <w:rPr>
                <w:rStyle w:val="Hyperlink"/>
                <w:rFonts w:ascii="Arial" w:hAnsi="Arial" w:cs="Arial"/>
                <w:szCs w:val="24"/>
              </w:rPr>
              <w:t>11.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Announcements of the Presiding Member without discussion.</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_Toc133939329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79E7B766" w14:textId="6435B289"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0" w:history="1">
            <w:r w:rsidR="00665D18" w:rsidRPr="00665D18">
              <w:rPr>
                <w:rStyle w:val="Hyperlink"/>
                <w:rFonts w:ascii="Arial" w:hAnsi="Arial" w:cs="Arial"/>
                <w:szCs w:val="24"/>
              </w:rPr>
              <w:t>12.</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Members Announcements without discussion.</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_Toc133939330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4973AC21" w14:textId="0D651884"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1" w:history="1">
            <w:r w:rsidR="00665D18" w:rsidRPr="00665D18">
              <w:rPr>
                <w:rStyle w:val="Hyperlink"/>
                <w:rFonts w:ascii="Arial" w:hAnsi="Arial" w:cs="Arial"/>
                <w:szCs w:val="24"/>
              </w:rPr>
              <w:t>13.</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Matters for Which the Meeting May Be Closed</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_Toc133939331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759F535D" w14:textId="59603C51"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2" w:history="1">
            <w:r w:rsidR="00665D18" w:rsidRPr="00665D18">
              <w:rPr>
                <w:rStyle w:val="Hyperlink"/>
                <w:rFonts w:ascii="Arial" w:hAnsi="Arial" w:cs="Arial"/>
                <w:szCs w:val="24"/>
              </w:rPr>
              <w:t>14.</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En Bloc Items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_Toc133939332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7C4E0DC5" w14:textId="2A28D29D"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3" w:history="1">
            <w:r w:rsidR="00665D18" w:rsidRPr="00665D18">
              <w:rPr>
                <w:rStyle w:val="Hyperlink"/>
                <w:rFonts w:ascii="Arial" w:hAnsi="Arial" w:cs="Arial"/>
                <w:szCs w:val="24"/>
              </w:rPr>
              <w:t>15.</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Minutes of Council Committees and Administrative Liaison Working Groups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_Toc133939333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5973297D" w14:textId="43E81CA8"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4" w:history="1">
            <w:r w:rsidR="00665D18" w:rsidRPr="00665D18">
              <w:rPr>
                <w:rStyle w:val="Hyperlink"/>
                <w:rFonts w:ascii="Arial" w:hAnsi="Arial" w:cs="Arial"/>
                <w:szCs w:val="24"/>
              </w:rPr>
              <w:t>15.1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Minutes of the following Committee Meetings (in date order) are to be received:</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_Toc133939334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6</w:t>
            </w:r>
            <w:r w:rsidR="00665D18" w:rsidRPr="00665D18">
              <w:rPr>
                <w:rFonts w:ascii="Arial" w:hAnsi="Arial" w:cs="Arial"/>
                <w:webHidden/>
                <w:szCs w:val="24"/>
              </w:rPr>
              <w:fldChar w:fldCharType="end"/>
            </w:r>
          </w:hyperlink>
        </w:p>
        <w:p w14:paraId="320B820B" w14:textId="2FD4DAC9"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5" w:history="1">
            <w:r w:rsidR="00665D18" w:rsidRPr="00665D18">
              <w:rPr>
                <w:rStyle w:val="Hyperlink"/>
                <w:rFonts w:ascii="Arial" w:hAnsi="Arial" w:cs="Arial"/>
                <w:szCs w:val="24"/>
              </w:rPr>
              <w:t>16.</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Divisional Reports - Planning &amp; Development Report No’s PD19.05.23 to PD21.05.23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_Toc133939335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7</w:t>
            </w:r>
            <w:r w:rsidR="00665D18" w:rsidRPr="00665D18">
              <w:rPr>
                <w:rFonts w:ascii="Arial" w:hAnsi="Arial" w:cs="Arial"/>
                <w:webHidden/>
                <w:szCs w:val="24"/>
              </w:rPr>
              <w:fldChar w:fldCharType="end"/>
            </w:r>
          </w:hyperlink>
        </w:p>
        <w:p w14:paraId="7E88AD78" w14:textId="3446449C"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6" w:history="1">
            <w:r w:rsidR="00665D18" w:rsidRPr="00665D18">
              <w:rPr>
                <w:rStyle w:val="Hyperlink"/>
                <w:rFonts w:ascii="Arial" w:hAnsi="Arial" w:cs="Arial"/>
                <w:szCs w:val="24"/>
              </w:rPr>
              <w:t>16.1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PD19.05.23 Adoption for Advertising – Nedlands Stirling Highway Activity Corridor (NSHAC) Strategy and Scheme Amendment</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_Toc133939336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7</w:t>
            </w:r>
            <w:r w:rsidR="00665D18" w:rsidRPr="00665D18">
              <w:rPr>
                <w:rFonts w:ascii="Arial" w:hAnsi="Arial" w:cs="Arial"/>
                <w:webHidden/>
                <w:szCs w:val="24"/>
              </w:rPr>
              <w:fldChar w:fldCharType="end"/>
            </w:r>
          </w:hyperlink>
        </w:p>
        <w:p w14:paraId="5C73CDC0" w14:textId="0058DCDA"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7" w:history="1">
            <w:r w:rsidR="00665D18" w:rsidRPr="00665D18">
              <w:rPr>
                <w:rStyle w:val="Hyperlink"/>
                <w:rFonts w:ascii="Arial" w:hAnsi="Arial" w:cs="Arial"/>
                <w:szCs w:val="24"/>
              </w:rPr>
              <w:t>16.2</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PD20.05.23 Consideration of Development Application – Residential - Five Grouped Dwellings at 63 Dalkeith Road, Nedlands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_Toc133939337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7</w:t>
            </w:r>
            <w:r w:rsidR="00665D18" w:rsidRPr="00665D18">
              <w:rPr>
                <w:rFonts w:ascii="Arial" w:hAnsi="Arial" w:cs="Arial"/>
                <w:webHidden/>
                <w:szCs w:val="24"/>
              </w:rPr>
              <w:fldChar w:fldCharType="end"/>
            </w:r>
          </w:hyperlink>
        </w:p>
        <w:p w14:paraId="61A93403" w14:textId="38E94FA0"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8" w:history="1">
            <w:r w:rsidR="00665D18" w:rsidRPr="00665D18">
              <w:rPr>
                <w:rStyle w:val="Hyperlink"/>
                <w:rFonts w:ascii="Arial" w:hAnsi="Arial" w:cs="Arial"/>
                <w:szCs w:val="24"/>
              </w:rPr>
              <w:t>16.3</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PD21.05.23 Consideration of Development Application – Single House at 66 Clifton Street, Nedlands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_Toc133939338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8</w:t>
            </w:r>
            <w:r w:rsidR="00665D18" w:rsidRPr="00665D18">
              <w:rPr>
                <w:rFonts w:ascii="Arial" w:hAnsi="Arial" w:cs="Arial"/>
                <w:webHidden/>
                <w:szCs w:val="24"/>
              </w:rPr>
              <w:fldChar w:fldCharType="end"/>
            </w:r>
          </w:hyperlink>
        </w:p>
        <w:p w14:paraId="333D3B32" w14:textId="4F85F678"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39" w:history="1">
            <w:r w:rsidR="00665D18" w:rsidRPr="00665D18">
              <w:rPr>
                <w:rStyle w:val="Hyperlink"/>
                <w:rFonts w:ascii="Arial" w:hAnsi="Arial" w:cs="Arial"/>
                <w:szCs w:val="24"/>
              </w:rPr>
              <w:t>17.</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Divisional Reports - Corporate Services Report No’s CPS19.05.23 to CPS25.0</w:t>
            </w:r>
            <w:r w:rsidR="00B32F66">
              <w:rPr>
                <w:rStyle w:val="Hyperlink"/>
                <w:rFonts w:ascii="Arial" w:hAnsi="Arial" w:cs="Arial"/>
                <w:szCs w:val="24"/>
              </w:rPr>
              <w:t>5</w:t>
            </w:r>
            <w:r w:rsidR="00665D18" w:rsidRPr="00665D18">
              <w:rPr>
                <w:rStyle w:val="Hyperlink"/>
                <w:rFonts w:ascii="Arial" w:hAnsi="Arial" w:cs="Arial"/>
                <w:szCs w:val="24"/>
              </w:rPr>
              <w:t>.23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_Toc133939339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8</w:t>
            </w:r>
            <w:r w:rsidR="00665D18" w:rsidRPr="00665D18">
              <w:rPr>
                <w:rFonts w:ascii="Arial" w:hAnsi="Arial" w:cs="Arial"/>
                <w:webHidden/>
                <w:szCs w:val="24"/>
              </w:rPr>
              <w:fldChar w:fldCharType="end"/>
            </w:r>
          </w:hyperlink>
        </w:p>
        <w:p w14:paraId="4F14BA6A" w14:textId="6B252AB3"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0" w:history="1">
            <w:r w:rsidR="00665D18" w:rsidRPr="00665D18">
              <w:rPr>
                <w:rStyle w:val="Hyperlink"/>
                <w:rFonts w:ascii="Arial" w:hAnsi="Arial" w:cs="Arial"/>
                <w:szCs w:val="24"/>
              </w:rPr>
              <w:t>17.1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CPS19.05.23 Lease at the Tresillian Arts Centre – Delegation of Authority to the Chief Executive Officer</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_Toc133939340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8</w:t>
            </w:r>
            <w:r w:rsidR="00665D18" w:rsidRPr="00665D18">
              <w:rPr>
                <w:rFonts w:ascii="Arial" w:hAnsi="Arial" w:cs="Arial"/>
                <w:webHidden/>
                <w:szCs w:val="24"/>
              </w:rPr>
              <w:fldChar w:fldCharType="end"/>
            </w:r>
          </w:hyperlink>
        </w:p>
        <w:p w14:paraId="694058C2" w14:textId="44EA6E64"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1" w:history="1">
            <w:r w:rsidR="00665D18" w:rsidRPr="00665D18">
              <w:rPr>
                <w:rStyle w:val="Hyperlink"/>
                <w:rFonts w:ascii="Arial" w:hAnsi="Arial" w:cs="Arial"/>
                <w:szCs w:val="24"/>
              </w:rPr>
              <w:t>17.2</w:t>
            </w:r>
            <w:r w:rsidR="00665D18" w:rsidRPr="00665D18">
              <w:rPr>
                <w:rFonts w:ascii="Arial" w:eastAsiaTheme="minorEastAsia" w:hAnsi="Arial" w:cs="Arial"/>
                <w:szCs w:val="24"/>
                <w:lang w:eastAsia="en-AU"/>
              </w:rPr>
              <w:tab/>
            </w:r>
            <w:r w:rsidR="009C45D8">
              <w:rPr>
                <w:rStyle w:val="Hyperlink"/>
                <w:rFonts w:ascii="Arial" w:hAnsi="Arial" w:cs="Arial"/>
                <w:szCs w:val="24"/>
              </w:rPr>
              <w:t>CPS</w:t>
            </w:r>
            <w:r w:rsidR="00665D18" w:rsidRPr="00665D18">
              <w:rPr>
                <w:rStyle w:val="Hyperlink"/>
                <w:rFonts w:ascii="Arial" w:hAnsi="Arial" w:cs="Arial"/>
                <w:szCs w:val="24"/>
              </w:rPr>
              <w:t>20.05.23 New Lease to St John Ambulance WA Ltd</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_Toc133939341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8</w:t>
            </w:r>
            <w:r w:rsidR="00665D18" w:rsidRPr="00665D18">
              <w:rPr>
                <w:rFonts w:ascii="Arial" w:hAnsi="Arial" w:cs="Arial"/>
                <w:webHidden/>
                <w:szCs w:val="24"/>
              </w:rPr>
              <w:fldChar w:fldCharType="end"/>
            </w:r>
          </w:hyperlink>
        </w:p>
        <w:p w14:paraId="649A0C07" w14:textId="58A76EDE"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2" w:history="1">
            <w:r w:rsidR="00665D18" w:rsidRPr="00665D18">
              <w:rPr>
                <w:rStyle w:val="Hyperlink"/>
                <w:rFonts w:ascii="Arial" w:hAnsi="Arial" w:cs="Arial"/>
                <w:szCs w:val="24"/>
              </w:rPr>
              <w:t>17.3</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CPS21.05.23 New Lease to ADHD WA</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_Toc133939342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9</w:t>
            </w:r>
            <w:r w:rsidR="00665D18" w:rsidRPr="00665D18">
              <w:rPr>
                <w:rFonts w:ascii="Arial" w:hAnsi="Arial" w:cs="Arial"/>
                <w:webHidden/>
                <w:szCs w:val="24"/>
              </w:rPr>
              <w:fldChar w:fldCharType="end"/>
            </w:r>
          </w:hyperlink>
        </w:p>
        <w:p w14:paraId="04CC448F" w14:textId="1EFF7A10"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3" w:history="1">
            <w:r w:rsidR="00665D18" w:rsidRPr="00665D18">
              <w:rPr>
                <w:rStyle w:val="Hyperlink"/>
                <w:rFonts w:ascii="Arial" w:hAnsi="Arial" w:cs="Arial"/>
                <w:szCs w:val="24"/>
              </w:rPr>
              <w:t>17.4</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CPS22.05.23 Differential Rates 2023/24 – Approval for Advertisement</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_Toc133939343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9</w:t>
            </w:r>
            <w:r w:rsidR="00665D18" w:rsidRPr="00665D18">
              <w:rPr>
                <w:rFonts w:ascii="Arial" w:hAnsi="Arial" w:cs="Arial"/>
                <w:webHidden/>
                <w:szCs w:val="24"/>
              </w:rPr>
              <w:fldChar w:fldCharType="end"/>
            </w:r>
          </w:hyperlink>
        </w:p>
        <w:p w14:paraId="2B6ED786" w14:textId="2BEF0E23"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4" w:history="1">
            <w:r w:rsidR="00665D18" w:rsidRPr="00665D18">
              <w:rPr>
                <w:rStyle w:val="Hyperlink"/>
                <w:rFonts w:ascii="Arial" w:hAnsi="Arial" w:cs="Arial"/>
                <w:szCs w:val="24"/>
              </w:rPr>
              <w:t>17.5</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CPS23.05.23 Monthly Financial Report – April 2023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_Toc133939344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9</w:t>
            </w:r>
            <w:r w:rsidR="00665D18" w:rsidRPr="00665D18">
              <w:rPr>
                <w:rFonts w:ascii="Arial" w:hAnsi="Arial" w:cs="Arial"/>
                <w:webHidden/>
                <w:szCs w:val="24"/>
              </w:rPr>
              <w:fldChar w:fldCharType="end"/>
            </w:r>
          </w:hyperlink>
        </w:p>
        <w:p w14:paraId="564F04A6" w14:textId="0A3C3E14"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5" w:history="1">
            <w:r w:rsidR="00665D18" w:rsidRPr="00665D18">
              <w:rPr>
                <w:rStyle w:val="Hyperlink"/>
                <w:rFonts w:ascii="Arial" w:hAnsi="Arial" w:cs="Arial"/>
                <w:szCs w:val="24"/>
              </w:rPr>
              <w:t>17.6</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CPS24.05.23 Monthly Investment Report – April 2023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_Toc133939345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9</w:t>
            </w:r>
            <w:r w:rsidR="00665D18" w:rsidRPr="00665D18">
              <w:rPr>
                <w:rFonts w:ascii="Arial" w:hAnsi="Arial" w:cs="Arial"/>
                <w:webHidden/>
                <w:szCs w:val="24"/>
              </w:rPr>
              <w:fldChar w:fldCharType="end"/>
            </w:r>
          </w:hyperlink>
        </w:p>
        <w:p w14:paraId="30722D65" w14:textId="08A3AAFA"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6" w:history="1">
            <w:r w:rsidR="00665D18" w:rsidRPr="00665D18">
              <w:rPr>
                <w:rStyle w:val="Hyperlink"/>
                <w:rFonts w:ascii="Arial" w:hAnsi="Arial" w:cs="Arial"/>
                <w:szCs w:val="24"/>
              </w:rPr>
              <w:t>17.7</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CPS25.05.23 List of Accounts Paid – April 2023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_Toc133939346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9</w:t>
            </w:r>
            <w:r w:rsidR="00665D18" w:rsidRPr="00665D18">
              <w:rPr>
                <w:rFonts w:ascii="Arial" w:hAnsi="Arial" w:cs="Arial"/>
                <w:webHidden/>
                <w:szCs w:val="24"/>
              </w:rPr>
              <w:fldChar w:fldCharType="end"/>
            </w:r>
          </w:hyperlink>
        </w:p>
        <w:p w14:paraId="27445469" w14:textId="60C6BA55"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7" w:history="1">
            <w:r w:rsidR="00665D18" w:rsidRPr="00665D18">
              <w:rPr>
                <w:rStyle w:val="Hyperlink"/>
                <w:rFonts w:ascii="Arial" w:hAnsi="Arial" w:cs="Arial"/>
                <w:szCs w:val="24"/>
              </w:rPr>
              <w:t>18.</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Reports by the Chief Executive Officer CEO11.05.23</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_Toc133939347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0366F606" w14:textId="3BFD4AE4"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8" w:history="1">
            <w:r w:rsidR="00665D18" w:rsidRPr="00665D18">
              <w:rPr>
                <w:rStyle w:val="Hyperlink"/>
                <w:rFonts w:ascii="Arial" w:hAnsi="Arial" w:cs="Arial"/>
                <w:szCs w:val="24"/>
              </w:rPr>
              <w:t>18.1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CEO11.05.23 Election to fill the Elected Member Vacancy – Hollywood Ward</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_Toc133939348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1FF8E84C" w14:textId="45AA3BEA"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49" w:history="1">
            <w:r w:rsidR="00665D18" w:rsidRPr="00665D18">
              <w:rPr>
                <w:rStyle w:val="Hyperlink"/>
                <w:rFonts w:ascii="Arial" w:hAnsi="Arial" w:cs="Arial"/>
                <w:szCs w:val="24"/>
              </w:rPr>
              <w:t>19.</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Council Members Notice of Motions of Which Previous Notice Has Been Given</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_Toc133939349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2AF47437" w14:textId="7C2FBB05"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50" w:history="1">
            <w:r w:rsidR="00665D18" w:rsidRPr="00665D18">
              <w:rPr>
                <w:rStyle w:val="Hyperlink"/>
                <w:rFonts w:ascii="Arial" w:hAnsi="Arial" w:cs="Arial"/>
                <w:szCs w:val="24"/>
              </w:rPr>
              <w:t>20.</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Urgent Business Approved By the Presiding Member or By Decision</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_Toc133939350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7F1B3C31" w14:textId="3C62EC95" w:rsidR="00665D18" w:rsidRPr="00665D18" w:rsidRDefault="006E342D" w:rsidP="00665D18">
          <w:pPr>
            <w:pStyle w:val="TOC2"/>
            <w:tabs>
              <w:tab w:val="clear" w:pos="8222"/>
              <w:tab w:val="right" w:leader="dot" w:pos="9356"/>
            </w:tabs>
            <w:ind w:left="0" w:right="187"/>
            <w:rPr>
              <w:rFonts w:ascii="Arial" w:eastAsiaTheme="minorEastAsia" w:hAnsi="Arial" w:cs="Arial"/>
              <w:szCs w:val="24"/>
              <w:lang w:eastAsia="en-AU"/>
            </w:rPr>
          </w:pPr>
          <w:hyperlink w:anchor="_Toc133939351" w:history="1">
            <w:r w:rsidR="00665D18" w:rsidRPr="00665D18">
              <w:rPr>
                <w:rStyle w:val="Hyperlink"/>
                <w:rFonts w:ascii="Arial" w:hAnsi="Arial" w:cs="Arial"/>
                <w:szCs w:val="24"/>
              </w:rPr>
              <w:t>21.</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Confidential Items</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_Toc133939351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52E11850" w14:textId="34948C05" w:rsidR="00665D18" w:rsidRDefault="006E342D" w:rsidP="00665D18">
          <w:pPr>
            <w:pStyle w:val="TOC2"/>
            <w:tabs>
              <w:tab w:val="clear" w:pos="8222"/>
              <w:tab w:val="right" w:leader="dot" w:pos="9356"/>
            </w:tabs>
            <w:ind w:left="0" w:right="187"/>
            <w:rPr>
              <w:rFonts w:asciiTheme="minorHAnsi" w:eastAsiaTheme="minorEastAsia" w:hAnsiTheme="minorHAnsi" w:cstheme="minorBidi"/>
              <w:sz w:val="22"/>
              <w:szCs w:val="22"/>
              <w:lang w:eastAsia="en-AU"/>
            </w:rPr>
          </w:pPr>
          <w:hyperlink w:anchor="_Toc133939352" w:history="1">
            <w:r w:rsidR="00665D18" w:rsidRPr="00665D18">
              <w:rPr>
                <w:rStyle w:val="Hyperlink"/>
                <w:rFonts w:ascii="Arial" w:hAnsi="Arial" w:cs="Arial"/>
                <w:szCs w:val="24"/>
              </w:rPr>
              <w:t>22.</w:t>
            </w:r>
            <w:r w:rsidR="00665D18" w:rsidRPr="00665D18">
              <w:rPr>
                <w:rFonts w:ascii="Arial" w:eastAsiaTheme="minorEastAsia" w:hAnsi="Arial" w:cs="Arial"/>
                <w:szCs w:val="24"/>
                <w:lang w:eastAsia="en-AU"/>
              </w:rPr>
              <w:tab/>
            </w:r>
            <w:r w:rsidR="00665D18" w:rsidRPr="00665D18">
              <w:rPr>
                <w:rStyle w:val="Hyperlink"/>
                <w:rFonts w:ascii="Arial" w:hAnsi="Arial" w:cs="Arial"/>
                <w:szCs w:val="24"/>
              </w:rPr>
              <w:t>Declaration of Closure</w:t>
            </w:r>
            <w:r w:rsidR="00665D18" w:rsidRPr="00665D18">
              <w:rPr>
                <w:rFonts w:ascii="Arial" w:hAnsi="Arial" w:cs="Arial"/>
                <w:webHidden/>
                <w:szCs w:val="24"/>
              </w:rPr>
              <w:tab/>
            </w:r>
            <w:r w:rsidR="00665D18" w:rsidRPr="00665D18">
              <w:rPr>
                <w:rFonts w:ascii="Arial" w:hAnsi="Arial" w:cs="Arial"/>
                <w:webHidden/>
                <w:szCs w:val="24"/>
              </w:rPr>
              <w:fldChar w:fldCharType="begin"/>
            </w:r>
            <w:r w:rsidR="00665D18" w:rsidRPr="00665D18">
              <w:rPr>
                <w:rFonts w:ascii="Arial" w:hAnsi="Arial" w:cs="Arial"/>
                <w:webHidden/>
                <w:szCs w:val="24"/>
              </w:rPr>
              <w:instrText xml:space="preserve"> PAGEREF _Toc133939352 \h </w:instrText>
            </w:r>
            <w:r w:rsidR="00665D18" w:rsidRPr="00665D18">
              <w:rPr>
                <w:rFonts w:ascii="Arial" w:hAnsi="Arial" w:cs="Arial"/>
                <w:webHidden/>
                <w:szCs w:val="24"/>
              </w:rPr>
            </w:r>
            <w:r w:rsidR="00665D18" w:rsidRPr="00665D18">
              <w:rPr>
                <w:rFonts w:ascii="Arial" w:hAnsi="Arial" w:cs="Arial"/>
                <w:webHidden/>
                <w:szCs w:val="24"/>
              </w:rPr>
              <w:fldChar w:fldCharType="separate"/>
            </w:r>
            <w:r w:rsidR="00B97685">
              <w:rPr>
                <w:rFonts w:ascii="Arial" w:hAnsi="Arial" w:cs="Arial"/>
                <w:webHidden/>
                <w:szCs w:val="24"/>
              </w:rPr>
              <w:t>10</w:t>
            </w:r>
            <w:r w:rsidR="00665D18" w:rsidRPr="00665D18">
              <w:rPr>
                <w:rFonts w:ascii="Arial" w:hAnsi="Arial" w:cs="Arial"/>
                <w:webHidden/>
                <w:szCs w:val="24"/>
              </w:rPr>
              <w:fldChar w:fldCharType="end"/>
            </w:r>
          </w:hyperlink>
        </w:p>
        <w:p w14:paraId="57FEECDC" w14:textId="2C88E147" w:rsidR="00665D18" w:rsidRDefault="00665D18">
          <w:r>
            <w:rPr>
              <w:b/>
              <w:bCs/>
              <w:noProof/>
            </w:rPr>
            <w:fldChar w:fldCharType="end"/>
          </w:r>
        </w:p>
      </w:sdtContent>
    </w:sdt>
    <w:p w14:paraId="49C76484" w14:textId="77777777" w:rsidR="00180419" w:rsidRPr="00046B3A" w:rsidRDefault="00180419" w:rsidP="001C23DF">
      <w:pPr>
        <w:tabs>
          <w:tab w:val="left" w:pos="720"/>
          <w:tab w:val="left" w:pos="1440"/>
          <w:tab w:val="left" w:pos="2410"/>
          <w:tab w:val="left" w:pos="2977"/>
          <w:tab w:val="right" w:pos="8335"/>
          <w:tab w:val="right" w:pos="8505"/>
        </w:tabs>
        <w:ind w:right="-238"/>
        <w:jc w:val="center"/>
        <w:rPr>
          <w:rFonts w:ascii="Arial" w:hAnsi="Arial" w:cs="Arial"/>
          <w:b/>
          <w:u w:val="single"/>
        </w:rPr>
      </w:pPr>
    </w:p>
    <w:p w14:paraId="49C76485" w14:textId="77777777" w:rsidR="00180419" w:rsidRPr="00046B3A" w:rsidRDefault="00180419" w:rsidP="001C23DF">
      <w:pPr>
        <w:pStyle w:val="TOC2"/>
        <w:ind w:left="0" w:right="-238" w:firstLine="0"/>
        <w:rPr>
          <w:rFonts w:ascii="Arial" w:hAnsi="Arial" w:cs="Arial"/>
        </w:rPr>
      </w:pPr>
    </w:p>
    <w:p w14:paraId="49C76486" w14:textId="77777777" w:rsidR="00180419" w:rsidRPr="00046B3A" w:rsidRDefault="00180419" w:rsidP="001C23DF">
      <w:pPr>
        <w:tabs>
          <w:tab w:val="left" w:pos="720"/>
          <w:tab w:val="left" w:pos="1440"/>
          <w:tab w:val="left" w:pos="2410"/>
          <w:tab w:val="left" w:pos="2977"/>
          <w:tab w:val="right" w:pos="8335"/>
          <w:tab w:val="right" w:pos="8505"/>
        </w:tabs>
        <w:ind w:right="-238"/>
        <w:jc w:val="center"/>
        <w:rPr>
          <w:rFonts w:ascii="Arial" w:hAnsi="Arial" w:cs="Arial"/>
        </w:rPr>
      </w:pPr>
    </w:p>
    <w:p w14:paraId="49C76487"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pPr>
    </w:p>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046B3A"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33939319"/>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1C23DF">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6E5DBC82" w:rsidR="00683A50" w:rsidRPr="00046B3A" w:rsidRDefault="00683A50" w:rsidP="001C23DF">
      <w:pPr>
        <w:ind w:left="-284" w:right="-238"/>
        <w:jc w:val="both"/>
        <w:rPr>
          <w:rFonts w:ascii="Arial" w:hAnsi="Arial" w:cs="Arial"/>
          <w:szCs w:val="24"/>
        </w:rPr>
      </w:pPr>
      <w:r w:rsidRPr="00046B3A">
        <w:rPr>
          <w:rFonts w:ascii="Arial" w:hAnsi="Arial" w:cs="Arial"/>
          <w:szCs w:val="24"/>
        </w:rPr>
        <w:t>The Presiding Member declare</w:t>
      </w:r>
      <w:r w:rsidR="00F809D5">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F809D5">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r w:rsidR="00F809D5">
        <w:rPr>
          <w:rFonts w:ascii="Arial" w:hAnsi="Arial" w:cs="Arial"/>
          <w:szCs w:val="24"/>
        </w:rPr>
        <w:t xml:space="preserve"> and advised that the meeting was being livestreamed</w:t>
      </w:r>
      <w:r w:rsidR="00A47280">
        <w:rPr>
          <w:rFonts w:ascii="Arial" w:hAnsi="Arial" w:cs="Arial"/>
          <w:szCs w:val="24"/>
        </w:rPr>
        <w:t>.</w:t>
      </w:r>
    </w:p>
    <w:p w14:paraId="49C76495" w14:textId="04F2423E" w:rsidR="00562866" w:rsidRPr="00046B3A" w:rsidRDefault="00562866" w:rsidP="001C23DF">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1C23DF">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33939320"/>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0F49FBF3"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t>Mayor F E M Argyle (Presiding Member)</w:t>
      </w:r>
    </w:p>
    <w:p w14:paraId="245359DE"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t>Melvista Ward</w:t>
      </w:r>
    </w:p>
    <w:p w14:paraId="2CAB6328" w14:textId="39D1A1F0"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t>Melvista Ward</w:t>
      </w:r>
    </w:p>
    <w:p w14:paraId="4607B046"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R Senathirajah</w:t>
      </w:r>
      <w:r w:rsidRPr="009B4599">
        <w:rPr>
          <w:rFonts w:ascii="Arial" w:hAnsi="Arial" w:cs="Arial"/>
          <w:szCs w:val="24"/>
        </w:rPr>
        <w:tab/>
        <w:t>Melvista Ward</w:t>
      </w:r>
    </w:p>
    <w:p w14:paraId="300256DB" w14:textId="269E8116"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H Amiry</w:t>
      </w:r>
      <w:r w:rsidR="009B3EC3">
        <w:rPr>
          <w:rFonts w:ascii="Arial" w:hAnsi="Arial" w:cs="Arial"/>
          <w:szCs w:val="24"/>
        </w:rPr>
        <w:t xml:space="preserve"> </w:t>
      </w:r>
      <w:r w:rsidR="009B3EC3" w:rsidRPr="00F65192">
        <w:rPr>
          <w:rFonts w:ascii="Arial" w:hAnsi="Arial" w:cs="Arial"/>
          <w:sz w:val="20"/>
        </w:rPr>
        <w:t xml:space="preserve">(from </w:t>
      </w:r>
      <w:r w:rsidR="00F65192" w:rsidRPr="00F65192">
        <w:rPr>
          <w:rFonts w:ascii="Arial" w:hAnsi="Arial" w:cs="Arial"/>
          <w:sz w:val="20"/>
        </w:rPr>
        <w:t>6.06pm</w:t>
      </w:r>
      <w:r w:rsidR="00BC7C2C" w:rsidRPr="00F65192">
        <w:rPr>
          <w:rFonts w:ascii="Arial" w:hAnsi="Arial" w:cs="Arial"/>
          <w:sz w:val="20"/>
        </w:rPr>
        <w:t>)</w:t>
      </w:r>
      <w:r w:rsidRPr="009B4599">
        <w:rPr>
          <w:rFonts w:ascii="Arial" w:hAnsi="Arial" w:cs="Arial"/>
          <w:szCs w:val="24"/>
        </w:rPr>
        <w:tab/>
        <w:t>Coastal Districts Ward</w:t>
      </w:r>
    </w:p>
    <w:p w14:paraId="64CAD8D6"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L J McManus</w:t>
      </w:r>
      <w:r w:rsidRPr="009B4599">
        <w:rPr>
          <w:rFonts w:ascii="Arial" w:hAnsi="Arial" w:cs="Arial"/>
          <w:szCs w:val="24"/>
        </w:rPr>
        <w:tab/>
        <w:t>Coastal Districts Ward</w:t>
      </w:r>
    </w:p>
    <w:p w14:paraId="54ED7C4E"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K A Smyth</w:t>
      </w:r>
      <w:r w:rsidRPr="009B4599">
        <w:rPr>
          <w:rFonts w:ascii="Arial" w:hAnsi="Arial" w:cs="Arial"/>
          <w:szCs w:val="24"/>
        </w:rPr>
        <w:tab/>
        <w:t>Coastal Districts Ward</w:t>
      </w:r>
    </w:p>
    <w:p w14:paraId="35C6B220"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22AC3DC8"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Councillor A W Mangano</w:t>
      </w:r>
      <w:r w:rsidRPr="009B4599">
        <w:rPr>
          <w:rFonts w:ascii="Arial" w:hAnsi="Arial" w:cs="Arial"/>
          <w:szCs w:val="24"/>
        </w:rPr>
        <w:tab/>
        <w:t>Dalkeith Ward</w:t>
      </w:r>
    </w:p>
    <w:p w14:paraId="39A92E1D" w14:textId="0A6BF286"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Vacant</w:t>
      </w:r>
      <w:r w:rsidRPr="009B4599">
        <w:rPr>
          <w:rFonts w:ascii="Arial" w:hAnsi="Arial" w:cs="Arial"/>
          <w:szCs w:val="24"/>
        </w:rPr>
        <w:tab/>
        <w:t>Hollywood Ward</w:t>
      </w:r>
    </w:p>
    <w:p w14:paraId="791384C4" w14:textId="0886865F" w:rsidR="00A47280" w:rsidRPr="009B4599" w:rsidRDefault="00A47280" w:rsidP="00F01B52">
      <w:pPr>
        <w:tabs>
          <w:tab w:val="left" w:pos="1418"/>
          <w:tab w:val="right" w:pos="9214"/>
        </w:tabs>
        <w:ind w:left="-284" w:right="-330"/>
        <w:jc w:val="both"/>
        <w:rPr>
          <w:rFonts w:ascii="Arial" w:hAnsi="Arial" w:cs="Arial"/>
          <w:szCs w:val="24"/>
        </w:rPr>
      </w:pPr>
      <w:r w:rsidRPr="009B4599">
        <w:rPr>
          <w:rFonts w:ascii="Arial" w:hAnsi="Arial" w:cs="Arial"/>
          <w:szCs w:val="24"/>
        </w:rPr>
        <w:tab/>
        <w:t>Councillor B G Hodsdon</w:t>
      </w:r>
      <w:r w:rsidR="00162CE2">
        <w:rPr>
          <w:rFonts w:ascii="Arial" w:hAnsi="Arial" w:cs="Arial"/>
          <w:szCs w:val="24"/>
        </w:rPr>
        <w:t xml:space="preserve"> </w:t>
      </w:r>
      <w:r w:rsidR="00162CE2" w:rsidRPr="00C55755">
        <w:rPr>
          <w:rFonts w:ascii="Arial" w:hAnsi="Arial" w:cs="Arial"/>
          <w:sz w:val="20"/>
        </w:rPr>
        <w:t>(</w:t>
      </w:r>
      <w:r w:rsidR="009B3EC3" w:rsidRPr="00C55755">
        <w:rPr>
          <w:rFonts w:ascii="Arial" w:hAnsi="Arial" w:cs="Arial"/>
          <w:sz w:val="20"/>
        </w:rPr>
        <w:t>online)</w:t>
      </w:r>
      <w:r w:rsidRPr="009B4599">
        <w:rPr>
          <w:rFonts w:ascii="Arial" w:hAnsi="Arial" w:cs="Arial"/>
          <w:szCs w:val="24"/>
        </w:rPr>
        <w:tab/>
        <w:t>Hollywood Ward</w:t>
      </w:r>
    </w:p>
    <w:p w14:paraId="7CD93C40" w14:textId="77777777" w:rsidR="00A47280" w:rsidRPr="009B4599" w:rsidRDefault="00A47280">
      <w:pPr>
        <w:tabs>
          <w:tab w:val="left" w:pos="1418"/>
          <w:tab w:val="left" w:pos="4967"/>
          <w:tab w:val="right" w:pos="9214"/>
        </w:tabs>
        <w:ind w:left="-284" w:right="-330"/>
        <w:jc w:val="both"/>
        <w:rPr>
          <w:rFonts w:ascii="Arial" w:hAnsi="Arial" w:cs="Arial"/>
          <w:szCs w:val="24"/>
        </w:rPr>
      </w:pPr>
    </w:p>
    <w:p w14:paraId="34E95691"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t>Mr W R Parker</w:t>
      </w:r>
      <w:r w:rsidRPr="009B4599">
        <w:rPr>
          <w:rFonts w:ascii="Arial" w:hAnsi="Arial" w:cs="Arial"/>
          <w:szCs w:val="24"/>
        </w:rPr>
        <w:tab/>
        <w:t>Chief Executive Officer</w:t>
      </w:r>
    </w:p>
    <w:p w14:paraId="76AAC121" w14:textId="29C93278"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sidR="005A3050">
        <w:rPr>
          <w:rFonts w:ascii="Arial" w:hAnsi="Arial" w:cs="Arial"/>
          <w:szCs w:val="24"/>
        </w:rPr>
        <w:t>T Benson</w:t>
      </w:r>
      <w:r w:rsidRPr="009B4599">
        <w:rPr>
          <w:rFonts w:ascii="Arial" w:hAnsi="Arial" w:cs="Arial"/>
          <w:szCs w:val="24"/>
        </w:rPr>
        <w:tab/>
      </w:r>
      <w:r w:rsidR="005A3050">
        <w:rPr>
          <w:rFonts w:ascii="Arial" w:hAnsi="Arial" w:cs="Arial"/>
          <w:szCs w:val="24"/>
        </w:rPr>
        <w:t xml:space="preserve">Acting </w:t>
      </w:r>
      <w:r w:rsidRPr="009B4599">
        <w:rPr>
          <w:rFonts w:ascii="Arial" w:hAnsi="Arial" w:cs="Arial"/>
          <w:szCs w:val="24"/>
        </w:rPr>
        <w:t>Director Corporate Services</w:t>
      </w:r>
    </w:p>
    <w:p w14:paraId="0FC001A2"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Mr T G Free</w:t>
      </w:r>
      <w:r w:rsidRPr="009B4599">
        <w:rPr>
          <w:rFonts w:ascii="Arial" w:hAnsi="Arial" w:cs="Arial"/>
          <w:szCs w:val="24"/>
        </w:rPr>
        <w:tab/>
        <w:t>Director Planning &amp; Development</w:t>
      </w:r>
    </w:p>
    <w:p w14:paraId="540B5408" w14:textId="77777777"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Pr>
          <w:rFonts w:ascii="Arial" w:hAnsi="Arial" w:cs="Arial"/>
          <w:szCs w:val="24"/>
        </w:rPr>
        <w:t>M K MacPherson</w:t>
      </w:r>
      <w:r w:rsidRPr="009B4599">
        <w:rPr>
          <w:rFonts w:ascii="Arial" w:hAnsi="Arial" w:cs="Arial"/>
          <w:szCs w:val="24"/>
        </w:rPr>
        <w:tab/>
        <w:t>Director Technical Services</w:t>
      </w:r>
    </w:p>
    <w:p w14:paraId="09C6EEA4" w14:textId="4E7DD3EB" w:rsidR="00A47280" w:rsidRPr="009B4599" w:rsidRDefault="00A47280">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Ms L J Kania</w:t>
      </w:r>
      <w:r>
        <w:rPr>
          <w:rFonts w:ascii="Arial" w:hAnsi="Arial" w:cs="Arial"/>
          <w:szCs w:val="24"/>
        </w:rPr>
        <w:tab/>
        <w:t>Coordinator Governance &amp; Risk</w:t>
      </w:r>
    </w:p>
    <w:p w14:paraId="2FBDC752" w14:textId="4FEFAFF6" w:rsidR="00A47280" w:rsidRDefault="005A3050">
      <w:pPr>
        <w:tabs>
          <w:tab w:val="left" w:pos="1418"/>
        </w:tabs>
        <w:ind w:left="-284" w:right="-330"/>
        <w:jc w:val="both"/>
        <w:rPr>
          <w:rFonts w:ascii="Arial" w:hAnsi="Arial" w:cs="Arial"/>
          <w:szCs w:val="24"/>
        </w:rPr>
      </w:pPr>
      <w:r>
        <w:rPr>
          <w:rFonts w:ascii="Arial" w:hAnsi="Arial" w:cs="Arial"/>
          <w:szCs w:val="24"/>
        </w:rPr>
        <w:tab/>
      </w:r>
      <w:r w:rsidRPr="009B4599">
        <w:rPr>
          <w:rFonts w:ascii="Arial" w:hAnsi="Arial" w:cs="Arial"/>
          <w:szCs w:val="24"/>
        </w:rPr>
        <w:t>Mr</w:t>
      </w:r>
      <w:r>
        <w:rPr>
          <w:rFonts w:ascii="Arial" w:hAnsi="Arial" w:cs="Arial"/>
          <w:szCs w:val="24"/>
        </w:rPr>
        <w:t xml:space="preserve"> S A Curulli</w:t>
      </w:r>
      <w:r w:rsidRPr="009B4599">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Governance</w:t>
      </w:r>
      <w:r w:rsidRPr="009B4599">
        <w:rPr>
          <w:rFonts w:ascii="Arial" w:hAnsi="Arial" w:cs="Arial"/>
          <w:szCs w:val="24"/>
        </w:rPr>
        <w:t xml:space="preserve"> Officer</w:t>
      </w:r>
    </w:p>
    <w:p w14:paraId="393E4051" w14:textId="77777777" w:rsidR="005A3050" w:rsidRPr="009B4599" w:rsidRDefault="005A3050">
      <w:pPr>
        <w:tabs>
          <w:tab w:val="left" w:pos="1418"/>
        </w:tabs>
        <w:ind w:left="-284" w:right="-330"/>
        <w:jc w:val="both"/>
        <w:rPr>
          <w:rFonts w:ascii="Arial" w:hAnsi="Arial" w:cs="Arial"/>
          <w:szCs w:val="24"/>
        </w:rPr>
      </w:pPr>
    </w:p>
    <w:p w14:paraId="1E94620B" w14:textId="7C923A56" w:rsidR="00A47280" w:rsidRPr="009B4599" w:rsidRDefault="00A47280">
      <w:pPr>
        <w:tabs>
          <w:tab w:val="left" w:pos="1418"/>
        </w:tabs>
        <w:ind w:left="-284" w:right="-330"/>
        <w:jc w:val="both"/>
        <w:rPr>
          <w:rFonts w:ascii="Arial" w:hAnsi="Arial" w:cs="Arial"/>
        </w:rPr>
      </w:pPr>
      <w:r w:rsidRPr="3DE8AF3C">
        <w:rPr>
          <w:rFonts w:ascii="Arial" w:hAnsi="Arial" w:cs="Arial"/>
          <w:b/>
          <w:color w:val="1F3864"/>
        </w:rPr>
        <w:t>Public</w:t>
      </w:r>
      <w:r w:rsidRPr="009B4599">
        <w:rPr>
          <w:rFonts w:ascii="Arial" w:hAnsi="Arial" w:cs="Arial"/>
          <w:szCs w:val="24"/>
        </w:rPr>
        <w:tab/>
      </w:r>
      <w:r w:rsidRPr="3DE8AF3C">
        <w:rPr>
          <w:rFonts w:ascii="Arial" w:hAnsi="Arial" w:cs="Arial"/>
        </w:rPr>
        <w:t xml:space="preserve">There were </w:t>
      </w:r>
      <w:r w:rsidR="70218650" w:rsidRPr="3DE8AF3C">
        <w:rPr>
          <w:rFonts w:ascii="Arial" w:hAnsi="Arial" w:cs="Arial"/>
        </w:rPr>
        <w:t>5</w:t>
      </w:r>
      <w:r w:rsidRPr="3DE8AF3C">
        <w:rPr>
          <w:rFonts w:ascii="Arial" w:hAnsi="Arial" w:cs="Arial"/>
        </w:rPr>
        <w:t xml:space="preserve"> members of the public present and </w:t>
      </w:r>
      <w:r w:rsidR="6E985287" w:rsidRPr="3DE8AF3C">
        <w:rPr>
          <w:rFonts w:ascii="Arial" w:hAnsi="Arial" w:cs="Arial"/>
        </w:rPr>
        <w:t>1</w:t>
      </w:r>
      <w:r w:rsidRPr="3DE8AF3C">
        <w:rPr>
          <w:rFonts w:ascii="Arial" w:hAnsi="Arial" w:cs="Arial"/>
        </w:rPr>
        <w:t xml:space="preserve"> online.</w:t>
      </w:r>
    </w:p>
    <w:p w14:paraId="3D81FDE3" w14:textId="77777777" w:rsidR="00A47280" w:rsidRPr="009B4599" w:rsidRDefault="00A47280">
      <w:pPr>
        <w:tabs>
          <w:tab w:val="left" w:pos="1418"/>
          <w:tab w:val="left" w:pos="1985"/>
          <w:tab w:val="right" w:pos="8335"/>
        </w:tabs>
        <w:ind w:left="-284" w:right="-330"/>
        <w:jc w:val="both"/>
        <w:rPr>
          <w:rFonts w:ascii="Arial" w:hAnsi="Arial" w:cs="Arial"/>
          <w:szCs w:val="24"/>
        </w:rPr>
      </w:pPr>
    </w:p>
    <w:p w14:paraId="3EF5C8A7" w14:textId="66111DC8" w:rsidR="00A47280" w:rsidRPr="00622E92" w:rsidRDefault="00A47280">
      <w:pPr>
        <w:tabs>
          <w:tab w:val="left" w:pos="1418"/>
        </w:tabs>
        <w:ind w:left="-284" w:right="-330"/>
        <w:jc w:val="both"/>
        <w:rPr>
          <w:rFonts w:ascii="Arial" w:hAnsi="Arial" w:cs="Arial"/>
        </w:rPr>
      </w:pPr>
      <w:r w:rsidRPr="3DE8AF3C">
        <w:rPr>
          <w:rFonts w:ascii="Arial" w:hAnsi="Arial" w:cs="Arial"/>
          <w:b/>
          <w:bCs/>
          <w:color w:val="1F3864"/>
        </w:rPr>
        <w:t>Press</w:t>
      </w:r>
      <w:r w:rsidRPr="009B4599">
        <w:rPr>
          <w:rFonts w:ascii="Arial" w:hAnsi="Arial" w:cs="Arial"/>
          <w:szCs w:val="24"/>
        </w:rPr>
        <w:tab/>
      </w:r>
      <w:r w:rsidR="00622E92" w:rsidRPr="00622E92">
        <w:rPr>
          <w:rFonts w:ascii="Arial" w:hAnsi="Arial" w:cs="Arial"/>
        </w:rPr>
        <w:t>The Post Newspaper Representative.</w:t>
      </w:r>
    </w:p>
    <w:p w14:paraId="761F8AAD" w14:textId="77777777" w:rsidR="00A47280" w:rsidRPr="009B4599" w:rsidRDefault="00A47280">
      <w:pPr>
        <w:tabs>
          <w:tab w:val="left" w:pos="1985"/>
        </w:tabs>
        <w:ind w:left="1985" w:right="-330" w:hanging="1985"/>
        <w:jc w:val="both"/>
        <w:rPr>
          <w:rFonts w:ascii="Arial" w:hAnsi="Arial" w:cs="Arial"/>
          <w:szCs w:val="24"/>
        </w:rPr>
      </w:pPr>
    </w:p>
    <w:p w14:paraId="33181126" w14:textId="408DFDC9" w:rsidR="00A47280" w:rsidRPr="009B4599" w:rsidRDefault="00A47280">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Leave of Absence</w:t>
      </w:r>
      <w:r w:rsidRPr="009B4599">
        <w:rPr>
          <w:rFonts w:ascii="Arial" w:hAnsi="Arial" w:cs="Arial"/>
          <w:szCs w:val="24"/>
        </w:rPr>
        <w:t xml:space="preserve"> </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Pr="00A47280">
        <w:rPr>
          <w:rFonts w:ascii="Arial" w:hAnsi="Arial" w:cs="Arial"/>
          <w:szCs w:val="24"/>
        </w:rPr>
        <w:t>Councillor N R Youngman</w:t>
      </w:r>
      <w:r w:rsidRPr="00A47280">
        <w:rPr>
          <w:rFonts w:ascii="Arial" w:hAnsi="Arial" w:cs="Arial"/>
          <w:szCs w:val="24"/>
        </w:rPr>
        <w:tab/>
        <w:t>Dalkeith Ward</w:t>
      </w:r>
    </w:p>
    <w:p w14:paraId="3D56B3D9" w14:textId="25267E4B" w:rsidR="00A47280" w:rsidRPr="009B4599" w:rsidRDefault="00A47280">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9B4599">
        <w:rPr>
          <w:rFonts w:ascii="Arial" w:hAnsi="Arial" w:cs="Arial"/>
          <w:b/>
          <w:bCs/>
          <w:color w:val="1F3864"/>
          <w:szCs w:val="24"/>
        </w:rPr>
        <w:t>(Previously Approved)</w:t>
      </w:r>
      <w:r w:rsidRPr="009B4599">
        <w:rPr>
          <w:rFonts w:ascii="Arial" w:hAnsi="Arial" w:cs="Arial"/>
          <w:color w:val="1F3864"/>
          <w:szCs w:val="24"/>
        </w:rPr>
        <w:tab/>
      </w:r>
      <w:r w:rsidR="00B618B5">
        <w:rPr>
          <w:rFonts w:ascii="Arial" w:hAnsi="Arial" w:cs="Arial"/>
          <w:color w:val="1F3864"/>
          <w:szCs w:val="24"/>
        </w:rPr>
        <w:tab/>
      </w:r>
      <w:r w:rsidR="00B618B5" w:rsidRPr="009B4599">
        <w:rPr>
          <w:rFonts w:ascii="Arial" w:hAnsi="Arial" w:cs="Arial"/>
          <w:szCs w:val="24"/>
        </w:rPr>
        <w:t>Councillor O Combes</w:t>
      </w:r>
      <w:r w:rsidR="00B618B5" w:rsidRPr="009B4599">
        <w:rPr>
          <w:rFonts w:ascii="Arial" w:hAnsi="Arial" w:cs="Arial"/>
          <w:szCs w:val="24"/>
        </w:rPr>
        <w:tab/>
        <w:t>Hollywood Ward</w:t>
      </w:r>
    </w:p>
    <w:p w14:paraId="423E6BE4" w14:textId="77777777" w:rsidR="00A47280" w:rsidRPr="009B4599" w:rsidRDefault="00A47280">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p>
    <w:p w14:paraId="2521D73C" w14:textId="413FBE9B" w:rsidR="00A47280" w:rsidRPr="009B4599" w:rsidRDefault="00A47280" w:rsidP="3DE8AF3C">
      <w:pPr>
        <w:tabs>
          <w:tab w:val="left" w:pos="720"/>
          <w:tab w:val="left" w:pos="1440"/>
          <w:tab w:val="left" w:pos="1985"/>
          <w:tab w:val="left" w:pos="2410"/>
          <w:tab w:val="left" w:pos="2977"/>
          <w:tab w:val="right" w:pos="8335"/>
          <w:tab w:val="right" w:pos="8505"/>
        </w:tabs>
        <w:ind w:left="-284" w:right="-330"/>
        <w:jc w:val="both"/>
        <w:rPr>
          <w:rFonts w:ascii="Arial" w:hAnsi="Arial" w:cs="Arial"/>
          <w:b/>
          <w:bCs/>
          <w:color w:val="1F3864"/>
        </w:rPr>
      </w:pPr>
      <w:r w:rsidRPr="3DE8AF3C">
        <w:rPr>
          <w:rFonts w:ascii="Arial" w:hAnsi="Arial" w:cs="Arial"/>
          <w:b/>
          <w:bCs/>
          <w:color w:val="1F3864"/>
        </w:rPr>
        <w:t>Apologies</w:t>
      </w:r>
      <w:r w:rsidRPr="009B4599">
        <w:rPr>
          <w:rFonts w:ascii="Arial" w:hAnsi="Arial" w:cs="Arial"/>
          <w:szCs w:val="24"/>
        </w:rPr>
        <w:tab/>
      </w:r>
      <w:r w:rsidR="00B618B5">
        <w:rPr>
          <w:rFonts w:ascii="Arial" w:hAnsi="Arial" w:cs="Arial"/>
          <w:szCs w:val="24"/>
        </w:rPr>
        <w:t>Nil.</w:t>
      </w:r>
    </w:p>
    <w:p w14:paraId="3033E236" w14:textId="562D1D6C" w:rsidR="00A47280" w:rsidRPr="009B4599" w:rsidRDefault="14B27E2F" w:rsidP="3DE8AF3C">
      <w:pPr>
        <w:tabs>
          <w:tab w:val="left" w:pos="720"/>
          <w:tab w:val="left" w:pos="1440"/>
          <w:tab w:val="left" w:pos="1985"/>
          <w:tab w:val="left" w:pos="2410"/>
          <w:tab w:val="left" w:pos="2977"/>
          <w:tab w:val="right" w:pos="8335"/>
          <w:tab w:val="right" w:pos="8505"/>
        </w:tabs>
        <w:ind w:left="-284" w:right="-330"/>
        <w:jc w:val="both"/>
        <w:rPr>
          <w:rFonts w:ascii="Arial" w:hAnsi="Arial" w:cs="Arial"/>
          <w:b/>
          <w:bCs/>
          <w:color w:val="1F3864"/>
        </w:rPr>
      </w:pPr>
      <w:r w:rsidRPr="3DE8AF3C">
        <w:rPr>
          <w:rFonts w:ascii="Arial" w:hAnsi="Arial" w:cs="Arial"/>
          <w:b/>
          <w:bCs/>
          <w:color w:val="1F3864"/>
        </w:rPr>
        <w:t xml:space="preserve">                           </w:t>
      </w:r>
    </w:p>
    <w:p w14:paraId="31CEF37C" w14:textId="2D72FC12" w:rsidR="00A47280" w:rsidRPr="009B4599" w:rsidRDefault="14B27E2F" w:rsidP="3DE8AF3C">
      <w:pPr>
        <w:tabs>
          <w:tab w:val="left" w:pos="720"/>
          <w:tab w:val="left" w:pos="1440"/>
          <w:tab w:val="left" w:pos="1985"/>
          <w:tab w:val="left" w:pos="2410"/>
          <w:tab w:val="left" w:pos="2977"/>
          <w:tab w:val="right" w:pos="8335"/>
          <w:tab w:val="right" w:pos="8505"/>
        </w:tabs>
        <w:ind w:left="-284" w:right="-330"/>
        <w:jc w:val="both"/>
        <w:rPr>
          <w:rFonts w:ascii="Arial" w:hAnsi="Arial" w:cs="Arial"/>
          <w:b/>
          <w:bCs/>
          <w:color w:val="1F3864"/>
        </w:rPr>
      </w:pPr>
      <w:r w:rsidRPr="3DE8AF3C">
        <w:rPr>
          <w:rFonts w:ascii="Arial" w:hAnsi="Arial" w:cs="Arial"/>
          <w:b/>
          <w:bCs/>
          <w:color w:val="1F3864"/>
        </w:rPr>
        <w:t xml:space="preserve">                           </w:t>
      </w:r>
    </w:p>
    <w:p w14:paraId="49C7649D" w14:textId="42353BF5" w:rsidR="00180419" w:rsidRPr="00046B3A" w:rsidRDefault="00180419" w:rsidP="001C23DF">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p>
    <w:p w14:paraId="49C7649E" w14:textId="77777777" w:rsidR="00180419" w:rsidRPr="00046B3A" w:rsidRDefault="00180419" w:rsidP="001C23DF">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46D8FC21" w14:textId="77777777" w:rsidR="003C1E97" w:rsidRDefault="003C1E97">
      <w:pPr>
        <w:rPr>
          <w:rFonts w:ascii="Arial" w:hAnsi="Arial" w:cs="Arial"/>
          <w:b/>
          <w:color w:val="17365D" w:themeColor="text2" w:themeShade="BF"/>
          <w:kern w:val="28"/>
          <w:sz w:val="28"/>
          <w:szCs w:val="28"/>
        </w:rPr>
      </w:pPr>
      <w:bookmarkStart w:id="2" w:name="_Toc133939321"/>
      <w:r>
        <w:rPr>
          <w:rFonts w:ascii="Arial" w:hAnsi="Arial" w:cs="Arial"/>
          <w:caps/>
          <w:color w:val="17365D" w:themeColor="text2" w:themeShade="BF"/>
          <w:szCs w:val="28"/>
        </w:rPr>
        <w:br w:type="page"/>
      </w:r>
    </w:p>
    <w:p w14:paraId="49C764A7" w14:textId="3F65FE49" w:rsidR="00683A50" w:rsidRPr="00046B3A"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1C23DF">
      <w:pPr>
        <w:tabs>
          <w:tab w:val="left" w:pos="1440"/>
          <w:tab w:val="left" w:pos="2410"/>
          <w:tab w:val="left" w:pos="2977"/>
          <w:tab w:val="right" w:pos="8505"/>
        </w:tabs>
        <w:ind w:left="-1134" w:right="-238"/>
        <w:jc w:val="both"/>
        <w:rPr>
          <w:rFonts w:ascii="Arial" w:hAnsi="Arial" w:cs="Arial"/>
          <w:szCs w:val="24"/>
        </w:rPr>
      </w:pPr>
    </w:p>
    <w:p w14:paraId="3D5DED4C" w14:textId="717606D6" w:rsidR="00C531A6" w:rsidRPr="00046B3A" w:rsidRDefault="00C531A6" w:rsidP="001C23DF">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1C23DF">
      <w:pPr>
        <w:ind w:left="-709" w:right="-238"/>
        <w:jc w:val="both"/>
        <w:rPr>
          <w:rFonts w:ascii="Arial" w:hAnsi="Arial" w:cs="Arial"/>
          <w:szCs w:val="24"/>
        </w:rPr>
      </w:pPr>
    </w:p>
    <w:p w14:paraId="773BA6A7" w14:textId="77777777" w:rsidR="00452F7E" w:rsidRPr="00046B3A" w:rsidRDefault="00452F7E" w:rsidP="001C23DF">
      <w:pPr>
        <w:ind w:left="-709" w:right="-238"/>
        <w:jc w:val="both"/>
        <w:rPr>
          <w:rFonts w:ascii="Arial" w:hAnsi="Arial" w:cs="Arial"/>
          <w:szCs w:val="24"/>
        </w:rPr>
      </w:pPr>
    </w:p>
    <w:p w14:paraId="49C764AE" w14:textId="4C4B62F8" w:rsidR="00683A50" w:rsidRPr="00164E62" w:rsidRDefault="00960418"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 w:name="_Toc133939322"/>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1C23DF">
      <w:pPr>
        <w:tabs>
          <w:tab w:val="left" w:pos="720"/>
          <w:tab w:val="left" w:pos="1440"/>
          <w:tab w:val="left" w:pos="2410"/>
          <w:tab w:val="left" w:pos="2977"/>
          <w:tab w:val="right" w:pos="8505"/>
        </w:tabs>
        <w:ind w:left="-1134" w:right="-238"/>
        <w:jc w:val="both"/>
        <w:rPr>
          <w:rFonts w:ascii="Arial" w:hAnsi="Arial" w:cs="Arial"/>
          <w:szCs w:val="24"/>
        </w:rPr>
      </w:pPr>
    </w:p>
    <w:p w14:paraId="49C764B0" w14:textId="3CF8E452" w:rsidR="00355804" w:rsidRPr="00046B3A" w:rsidRDefault="00960418" w:rsidP="001C23DF">
      <w:pPr>
        <w:ind w:left="-284" w:right="-238"/>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w:t>
      </w:r>
      <w:r w:rsidR="00381C5D">
        <w:rPr>
          <w:rFonts w:ascii="Arial" w:hAnsi="Arial" w:cs="Arial"/>
        </w:rPr>
        <w:t>d</w:t>
      </w:r>
      <w:r w:rsidR="00355804" w:rsidRPr="00046B3A">
        <w:rPr>
          <w:rFonts w:ascii="Arial" w:hAnsi="Arial" w:cs="Arial"/>
        </w:rPr>
        <w:t xml:space="preser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9C764B1" w14:textId="73BFA4D8" w:rsidR="00562866" w:rsidRDefault="00562866" w:rsidP="001C23DF">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790068D9" w14:textId="4F1C8FBD" w:rsidR="00B17354" w:rsidRDefault="007469FE" w:rsidP="00381C5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Ben Carter, Pinnacle Planning, spoke in support of the recommendation for item </w:t>
      </w:r>
      <w:r w:rsidR="00B17354">
        <w:rPr>
          <w:rFonts w:ascii="Arial" w:hAnsi="Arial" w:cs="Arial"/>
          <w:szCs w:val="24"/>
        </w:rPr>
        <w:t xml:space="preserve">16.2 - </w:t>
      </w:r>
      <w:r w:rsidR="00B17354" w:rsidRPr="00B17354">
        <w:rPr>
          <w:rFonts w:ascii="Arial" w:hAnsi="Arial" w:cs="Arial"/>
          <w:szCs w:val="24"/>
        </w:rPr>
        <w:t>PD20.05.23 Consideration of Development Application – Residential - Five Grouped Dwellings at 63 Dalkeith Road, Nedlands</w:t>
      </w:r>
      <w:r w:rsidR="00B17354">
        <w:rPr>
          <w:rFonts w:ascii="Arial" w:hAnsi="Arial" w:cs="Arial"/>
          <w:szCs w:val="24"/>
        </w:rPr>
        <w:t>.</w:t>
      </w:r>
    </w:p>
    <w:p w14:paraId="1F5E6766" w14:textId="77777777" w:rsidR="00B17354" w:rsidRDefault="00B17354" w:rsidP="00381C5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2CA78AF9" w14:textId="1FC33895" w:rsidR="00F46E54" w:rsidRDefault="00B17354" w:rsidP="00381C5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M</w:t>
      </w:r>
      <w:r w:rsidR="00381C5D">
        <w:rPr>
          <w:rFonts w:ascii="Arial" w:hAnsi="Arial" w:cs="Arial"/>
          <w:szCs w:val="24"/>
        </w:rPr>
        <w:t xml:space="preserve">r Shenn Ng, spoke in opposition to the recommendation for item 16.3 - </w:t>
      </w:r>
      <w:r w:rsidR="00381C5D" w:rsidRPr="00381C5D">
        <w:rPr>
          <w:rFonts w:ascii="Arial" w:hAnsi="Arial" w:cs="Arial"/>
          <w:szCs w:val="24"/>
        </w:rPr>
        <w:t>PD21.05.23</w:t>
      </w:r>
      <w:r w:rsidR="007469FE">
        <w:rPr>
          <w:rFonts w:ascii="Arial" w:hAnsi="Arial" w:cs="Arial"/>
          <w:szCs w:val="24"/>
        </w:rPr>
        <w:t xml:space="preserve"> - </w:t>
      </w:r>
      <w:r w:rsidR="00381C5D" w:rsidRPr="00381C5D">
        <w:rPr>
          <w:rFonts w:ascii="Arial" w:hAnsi="Arial" w:cs="Arial"/>
          <w:szCs w:val="24"/>
        </w:rPr>
        <w:t>Consideration of Development Application – Single House at 66 Clifton Street, Nedlands</w:t>
      </w:r>
      <w:r w:rsidR="00381C5D">
        <w:rPr>
          <w:rFonts w:ascii="Arial" w:hAnsi="Arial" w:cs="Arial"/>
          <w:szCs w:val="24"/>
        </w:rPr>
        <w:t>.</w:t>
      </w:r>
    </w:p>
    <w:p w14:paraId="701EA021" w14:textId="2AFFA109" w:rsidR="00381C5D" w:rsidRDefault="00381C5D" w:rsidP="00381C5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0490B941" w14:textId="713F1C52" w:rsidR="0043797E" w:rsidRDefault="0043797E" w:rsidP="0043797E">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Andy Crowhurst, spoke in support of the recommendation for item 16.3 - </w:t>
      </w:r>
      <w:r w:rsidRPr="00381C5D">
        <w:rPr>
          <w:rFonts w:ascii="Arial" w:hAnsi="Arial" w:cs="Arial"/>
          <w:szCs w:val="24"/>
        </w:rPr>
        <w:t>PD21.05.23 Consideration of Development Application – Single House at 66 Clifton Street, Nedlands</w:t>
      </w:r>
      <w:r>
        <w:rPr>
          <w:rFonts w:ascii="Arial" w:hAnsi="Arial" w:cs="Arial"/>
          <w:szCs w:val="24"/>
        </w:rPr>
        <w:t>.</w:t>
      </w:r>
    </w:p>
    <w:p w14:paraId="1D2E5BC5" w14:textId="488EBC7C" w:rsidR="007469FE" w:rsidRDefault="007469FE" w:rsidP="0043797E">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26E1B21F" w14:textId="40F1DC47" w:rsidR="007469FE" w:rsidRDefault="007469FE" w:rsidP="0043797E">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287C2729" w14:textId="36F09287" w:rsidR="00F46E54"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 w:name="_Toc133939323"/>
      <w:r w:rsidRPr="00164E62">
        <w:rPr>
          <w:rFonts w:ascii="Arial" w:hAnsi="Arial" w:cs="Arial"/>
          <w:caps w:val="0"/>
          <w:color w:val="17365D" w:themeColor="text2" w:themeShade="BF"/>
          <w:szCs w:val="28"/>
          <w:u w:val="none"/>
        </w:rPr>
        <w:t>Requests for Leave of Absence</w:t>
      </w:r>
      <w:bookmarkEnd w:id="4"/>
    </w:p>
    <w:p w14:paraId="45E1CF1B" w14:textId="77777777" w:rsidR="00F46E54" w:rsidRPr="00F46E54" w:rsidRDefault="00F46E54"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1C23DF">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33939324"/>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1C23DF">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605B638D" w:rsidR="00D05D60" w:rsidRPr="00164E62"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33939325"/>
      <w:r w:rsidRPr="00164E62">
        <w:rPr>
          <w:rFonts w:ascii="Arial" w:hAnsi="Arial" w:cs="Arial"/>
          <w:caps w:val="0"/>
          <w:color w:val="17365D" w:themeColor="text2" w:themeShade="BF"/>
          <w:szCs w:val="28"/>
          <w:u w:val="none"/>
        </w:rPr>
        <w:t xml:space="preserve">Disclosures of Financial </w:t>
      </w:r>
      <w:r w:rsidR="005B6A5D">
        <w:rPr>
          <w:rFonts w:ascii="Arial" w:hAnsi="Arial" w:cs="Arial"/>
          <w:caps w:val="0"/>
          <w:color w:val="17365D" w:themeColor="text2" w:themeShade="BF"/>
          <w:szCs w:val="28"/>
          <w:u w:val="none"/>
        </w:rPr>
        <w:t xml:space="preserve">/ Proximity </w:t>
      </w:r>
      <w:r w:rsidRPr="00164E62">
        <w:rPr>
          <w:rFonts w:ascii="Arial" w:hAnsi="Arial" w:cs="Arial"/>
          <w:caps w:val="0"/>
          <w:color w:val="17365D" w:themeColor="text2" w:themeShade="BF"/>
          <w:szCs w:val="28"/>
          <w:u w:val="none"/>
        </w:rPr>
        <w:t>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1C23DF">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009F778A" w:rsidR="00D05D60" w:rsidRPr="00046B3A" w:rsidRDefault="00D05D60" w:rsidP="001C23DF">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4B3A6C">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6C032A46" w14:textId="77777777" w:rsidR="004B3A6C" w:rsidRPr="00147AEA" w:rsidRDefault="004B3A6C">
      <w:pPr>
        <w:numPr>
          <w:ilvl w:val="12"/>
          <w:numId w:val="0"/>
        </w:numPr>
        <w:tabs>
          <w:tab w:val="left" w:pos="1440"/>
          <w:tab w:val="left" w:pos="2410"/>
          <w:tab w:val="left" w:pos="2977"/>
          <w:tab w:val="right" w:pos="8335"/>
          <w:tab w:val="right" w:pos="8505"/>
        </w:tabs>
        <w:ind w:right="-330"/>
        <w:jc w:val="both"/>
        <w:rPr>
          <w:rFonts w:ascii="Arial" w:hAnsi="Arial" w:cs="Arial"/>
          <w:szCs w:val="24"/>
        </w:rPr>
      </w:pPr>
    </w:p>
    <w:p w14:paraId="5079A52F" w14:textId="77777777" w:rsidR="004B3A6C" w:rsidRDefault="004B3A6C">
      <w:pPr>
        <w:numPr>
          <w:ilvl w:val="12"/>
          <w:numId w:val="0"/>
        </w:numPr>
        <w:tabs>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There were no disclosures of financial interest.</w:t>
      </w:r>
    </w:p>
    <w:p w14:paraId="49C764B9" w14:textId="6A907155" w:rsidR="00562866" w:rsidRDefault="00562866" w:rsidP="001C23DF">
      <w:pPr>
        <w:ind w:left="-284" w:right="-238"/>
        <w:jc w:val="both"/>
        <w:rPr>
          <w:rFonts w:ascii="Arial" w:hAnsi="Arial" w:cs="Arial"/>
          <w:szCs w:val="24"/>
        </w:rPr>
      </w:pPr>
    </w:p>
    <w:p w14:paraId="4A85FE77" w14:textId="77777777" w:rsidR="009346C2" w:rsidRPr="00A46244" w:rsidRDefault="009346C2" w:rsidP="001C23DF">
      <w:pPr>
        <w:ind w:left="-284" w:right="-238"/>
        <w:jc w:val="both"/>
        <w:rPr>
          <w:rFonts w:ascii="Arial" w:hAnsi="Arial" w:cs="Arial"/>
          <w:szCs w:val="24"/>
        </w:rPr>
      </w:pPr>
    </w:p>
    <w:p w14:paraId="49C764BC" w14:textId="77777777" w:rsidR="00683A50" w:rsidRPr="00164E62"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33939326"/>
      <w:r w:rsidRPr="00164E62">
        <w:rPr>
          <w:rFonts w:ascii="Arial" w:hAnsi="Arial" w:cs="Arial"/>
          <w:caps w:val="0"/>
          <w:color w:val="17365D" w:themeColor="text2" w:themeShade="BF"/>
          <w:szCs w:val="28"/>
          <w:u w:val="none"/>
        </w:rPr>
        <w:t>Disclosures of Interests Affecting Impartiality</w:t>
      </w:r>
      <w:bookmarkEnd w:id="7"/>
    </w:p>
    <w:p w14:paraId="49C764BD" w14:textId="77777777" w:rsidR="00D05D60" w:rsidRPr="00046B3A" w:rsidRDefault="00D05D60" w:rsidP="001C23DF">
      <w:pPr>
        <w:pStyle w:val="BodyTextIndent"/>
        <w:ind w:left="-1134" w:right="-238"/>
        <w:rPr>
          <w:rFonts w:ascii="Arial" w:hAnsi="Arial" w:cs="Arial"/>
          <w:szCs w:val="24"/>
        </w:rPr>
      </w:pPr>
    </w:p>
    <w:p w14:paraId="18F930D4" w14:textId="77B97266" w:rsidR="003757D2" w:rsidRPr="00046B3A" w:rsidRDefault="003757D2" w:rsidP="001C23DF">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4B3A6C">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1C23DF">
      <w:pPr>
        <w:ind w:left="-284" w:right="-238"/>
        <w:jc w:val="both"/>
        <w:rPr>
          <w:rFonts w:ascii="Arial" w:hAnsi="Arial" w:cs="Arial"/>
          <w:szCs w:val="24"/>
        </w:rPr>
      </w:pPr>
    </w:p>
    <w:p w14:paraId="43FBF911" w14:textId="77777777" w:rsidR="00D32014" w:rsidRPr="00147AEA" w:rsidRDefault="00D32014">
      <w:pPr>
        <w:tabs>
          <w:tab w:val="left" w:pos="-284"/>
        </w:tabs>
        <w:ind w:left="-284" w:right="-330"/>
        <w:rPr>
          <w:rFonts w:ascii="Arial" w:hAnsi="Arial" w:cs="Arial"/>
          <w:b/>
          <w:szCs w:val="24"/>
        </w:rPr>
      </w:pPr>
      <w:r w:rsidRPr="00147AEA">
        <w:rPr>
          <w:rFonts w:ascii="Arial" w:hAnsi="Arial" w:cs="Arial"/>
          <w:szCs w:val="24"/>
        </w:rPr>
        <w:t>There were no disclosures affecting impartiality.</w:t>
      </w:r>
    </w:p>
    <w:p w14:paraId="65FB70F5" w14:textId="3B45DA0C" w:rsidR="003757D2" w:rsidRPr="00684E96" w:rsidRDefault="003757D2" w:rsidP="001C23DF">
      <w:pPr>
        <w:ind w:left="-284" w:right="-238"/>
        <w:jc w:val="both"/>
        <w:rPr>
          <w:rFonts w:ascii="Arial" w:hAnsi="Arial" w:cs="Arial"/>
          <w:szCs w:val="24"/>
        </w:rPr>
      </w:pPr>
    </w:p>
    <w:p w14:paraId="49C764C9" w14:textId="2A85B4A4" w:rsidR="00D05D60" w:rsidRPr="00164E62" w:rsidRDefault="00562866"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33939327"/>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8"/>
    </w:p>
    <w:p w14:paraId="49C764CA"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1C23DF">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33939328"/>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1C23DF">
      <w:pPr>
        <w:pStyle w:val="CouncilHeading"/>
        <w:ind w:right="-238"/>
      </w:pPr>
    </w:p>
    <w:p w14:paraId="49C764D2" w14:textId="77777777" w:rsidR="003D10A2" w:rsidRPr="00046B3A" w:rsidRDefault="003D10A2" w:rsidP="001C23DF">
      <w:pPr>
        <w:pStyle w:val="CouncilHeading"/>
        <w:ind w:right="-238"/>
      </w:pPr>
    </w:p>
    <w:p w14:paraId="49C764D3" w14:textId="4242E4D5" w:rsidR="003D10A2"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33939329"/>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1C23DF">
      <w:pPr>
        <w:pStyle w:val="CouncilHeading"/>
        <w:ind w:right="-238"/>
      </w:pPr>
    </w:p>
    <w:p w14:paraId="782AC918" w14:textId="50C25F49" w:rsidR="00046B3A" w:rsidRDefault="00046B3A" w:rsidP="001C23DF">
      <w:pPr>
        <w:pStyle w:val="CouncilHeading"/>
        <w:ind w:right="-238"/>
      </w:pPr>
    </w:p>
    <w:p w14:paraId="4F478938" w14:textId="46181AA3" w:rsidR="00F46E54"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33939330"/>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0D16CFD0" w:rsidR="00F46E54"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3F2F1051" w14:textId="77777777" w:rsidR="00A023EE" w:rsidRPr="00046B3A" w:rsidRDefault="00A023EE" w:rsidP="001C23DF">
      <w:pPr>
        <w:ind w:left="-284" w:right="-238"/>
        <w:jc w:val="both"/>
        <w:rPr>
          <w:rFonts w:ascii="Arial" w:hAnsi="Arial" w:cs="Arial"/>
          <w:noProof/>
        </w:rPr>
      </w:pPr>
    </w:p>
    <w:p w14:paraId="4BCE56CD" w14:textId="45E4C3CC" w:rsidR="00F46E54" w:rsidRDefault="00F46E54" w:rsidP="001C23DF">
      <w:pPr>
        <w:pStyle w:val="CouncilHeading"/>
        <w:ind w:right="-238"/>
      </w:pPr>
    </w:p>
    <w:p w14:paraId="418B7B73" w14:textId="383CB70A" w:rsidR="00F46E54" w:rsidRPr="00164E62" w:rsidRDefault="00F46E54"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33939331"/>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1C23DF">
      <w:pPr>
        <w:pStyle w:val="CouncilHeading"/>
        <w:ind w:right="-238"/>
      </w:pPr>
    </w:p>
    <w:p w14:paraId="1A92C211" w14:textId="4D7ED540" w:rsidR="00F46E54" w:rsidRDefault="00F46E54" w:rsidP="001C23DF">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1C23DF">
      <w:pPr>
        <w:ind w:left="-567" w:right="-238"/>
        <w:jc w:val="both"/>
        <w:rPr>
          <w:rFonts w:ascii="Arial" w:hAnsi="Arial" w:cs="Arial"/>
          <w:szCs w:val="24"/>
        </w:rPr>
      </w:pPr>
    </w:p>
    <w:p w14:paraId="1EDAB2D3" w14:textId="4609EB72" w:rsidR="00F46E54" w:rsidRDefault="00920DBD" w:rsidP="001C23DF">
      <w:pPr>
        <w:ind w:left="-284" w:right="-238"/>
        <w:jc w:val="both"/>
        <w:rPr>
          <w:rFonts w:ascii="Arial" w:hAnsi="Arial" w:cs="Arial"/>
          <w:szCs w:val="24"/>
        </w:rPr>
      </w:pPr>
      <w:r>
        <w:rPr>
          <w:rFonts w:ascii="Arial" w:hAnsi="Arial" w:cs="Arial"/>
          <w:szCs w:val="24"/>
        </w:rPr>
        <w:t>Nil.</w:t>
      </w:r>
    </w:p>
    <w:p w14:paraId="733195E2" w14:textId="45DE3E61" w:rsidR="005949FF" w:rsidRDefault="005949FF" w:rsidP="001C23DF">
      <w:pPr>
        <w:ind w:left="-567" w:right="-238"/>
        <w:jc w:val="both"/>
        <w:rPr>
          <w:rFonts w:ascii="Arial" w:hAnsi="Arial" w:cs="Arial"/>
          <w:szCs w:val="24"/>
        </w:rPr>
      </w:pPr>
    </w:p>
    <w:p w14:paraId="632B0A9D" w14:textId="77777777" w:rsidR="00A546D9" w:rsidRDefault="00A546D9" w:rsidP="001C23DF">
      <w:pPr>
        <w:ind w:left="-567" w:right="-238"/>
        <w:jc w:val="both"/>
        <w:rPr>
          <w:rFonts w:ascii="Arial" w:hAnsi="Arial" w:cs="Arial"/>
          <w:szCs w:val="24"/>
        </w:rPr>
      </w:pPr>
    </w:p>
    <w:p w14:paraId="433389E7" w14:textId="219852B8" w:rsidR="005949FF" w:rsidRPr="00164E62" w:rsidRDefault="005949FF"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33939332"/>
      <w:r w:rsidRPr="00164E62">
        <w:rPr>
          <w:rFonts w:ascii="Arial" w:hAnsi="Arial" w:cs="Arial"/>
          <w:caps w:val="0"/>
          <w:color w:val="17365D" w:themeColor="text2" w:themeShade="BF"/>
          <w:szCs w:val="28"/>
          <w:u w:val="none"/>
        </w:rPr>
        <w:t>En Bloc Items</w:t>
      </w:r>
      <w:bookmarkEnd w:id="13"/>
    </w:p>
    <w:p w14:paraId="26A9349B" w14:textId="4453D41B" w:rsidR="005949FF" w:rsidRPr="005949FF" w:rsidRDefault="005949FF" w:rsidP="001C23DF">
      <w:pPr>
        <w:ind w:left="-567" w:right="-238"/>
        <w:jc w:val="both"/>
        <w:rPr>
          <w:rFonts w:ascii="Arial" w:hAnsi="Arial" w:cs="Arial"/>
          <w:b/>
          <w:bCs/>
          <w:szCs w:val="24"/>
        </w:rPr>
      </w:pPr>
    </w:p>
    <w:p w14:paraId="629E12CF" w14:textId="4FCA9DBC" w:rsidR="005949FF" w:rsidRDefault="005949FF" w:rsidP="001C23DF">
      <w:pPr>
        <w:ind w:left="-284" w:right="-238"/>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1C23DF">
      <w:pPr>
        <w:ind w:left="-567" w:right="-238"/>
        <w:jc w:val="both"/>
        <w:rPr>
          <w:rFonts w:ascii="Arial" w:hAnsi="Arial" w:cs="Arial"/>
          <w:szCs w:val="24"/>
        </w:rPr>
      </w:pPr>
    </w:p>
    <w:p w14:paraId="7EF35A82" w14:textId="77777777" w:rsidR="005949FF" w:rsidRPr="009E2D4C" w:rsidRDefault="005949FF" w:rsidP="001C23DF">
      <w:pPr>
        <w:ind w:left="-567" w:right="-238"/>
        <w:jc w:val="both"/>
        <w:rPr>
          <w:rFonts w:ascii="Arial" w:hAnsi="Arial" w:cs="Arial"/>
          <w:szCs w:val="24"/>
        </w:rPr>
      </w:pPr>
    </w:p>
    <w:p w14:paraId="69294AC1" w14:textId="17634793" w:rsidR="00F46E54" w:rsidRPr="00164E62" w:rsidRDefault="00671F60"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33939333"/>
      <w:r w:rsidRPr="00164E62">
        <w:rPr>
          <w:rFonts w:ascii="Arial" w:hAnsi="Arial" w:cs="Arial"/>
          <w:caps w:val="0"/>
          <w:color w:val="17365D" w:themeColor="text2" w:themeShade="BF"/>
          <w:szCs w:val="28"/>
          <w:u w:val="none"/>
        </w:rPr>
        <w:t>Minutes of Council Committees and Administrative Liaison Working Groups</w:t>
      </w:r>
      <w:bookmarkEnd w:id="14"/>
    </w:p>
    <w:p w14:paraId="4005D48C" w14:textId="42C38225" w:rsidR="00F46E54" w:rsidRDefault="00F46E54" w:rsidP="001C23DF">
      <w:pPr>
        <w:pStyle w:val="CouncilHeading"/>
        <w:ind w:right="-238"/>
      </w:pPr>
    </w:p>
    <w:p w14:paraId="768C2B97" w14:textId="2EFD1878" w:rsidR="00671F60" w:rsidRPr="00164E62" w:rsidRDefault="00671F60"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5" w:name="_Toc133939334"/>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1C23DF">
      <w:pPr>
        <w:ind w:right="-238"/>
      </w:pPr>
    </w:p>
    <w:p w14:paraId="35974315" w14:textId="77777777" w:rsidR="00671F60" w:rsidRPr="007A1A78" w:rsidRDefault="00671F60" w:rsidP="001C23DF">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1C23DF">
      <w:pPr>
        <w:pStyle w:val="CouncilHeading"/>
        <w:ind w:right="-238"/>
      </w:pPr>
    </w:p>
    <w:p w14:paraId="1B5D8DBF" w14:textId="2D33B9EE" w:rsidR="007A1A78" w:rsidRPr="005912D1" w:rsidRDefault="00671F60" w:rsidP="005912D1">
      <w:pPr>
        <w:pStyle w:val="CouncilHeading"/>
        <w:ind w:right="-238"/>
      </w:pPr>
      <w:r w:rsidRPr="005949FF">
        <w:t>This item will be dealt with at the Ordinary Council Meeting.</w:t>
      </w:r>
    </w:p>
    <w:p w14:paraId="2AE0FEE0" w14:textId="0EDA26D1" w:rsidR="00F50013" w:rsidRPr="00164E62" w:rsidRDefault="0095739B"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sz w:val="32"/>
          <w:szCs w:val="22"/>
        </w:rPr>
      </w:pPr>
      <w:bookmarkStart w:id="16" w:name="_Toc133939335"/>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3239C2">
        <w:rPr>
          <w:rFonts w:ascii="Arial" w:hAnsi="Arial" w:cs="Arial"/>
          <w:caps w:val="0"/>
          <w:color w:val="17365D" w:themeColor="text2" w:themeShade="BF"/>
          <w:szCs w:val="28"/>
          <w:u w:val="none"/>
        </w:rPr>
        <w:t>19.05.23</w:t>
      </w:r>
      <w:r w:rsidR="00F50013" w:rsidRPr="00164E62">
        <w:rPr>
          <w:rFonts w:ascii="Arial" w:hAnsi="Arial" w:cs="Arial"/>
          <w:caps w:val="0"/>
          <w:color w:val="17365D" w:themeColor="text2" w:themeShade="BF"/>
          <w:szCs w:val="28"/>
          <w:u w:val="none"/>
        </w:rPr>
        <w:t xml:space="preserve"> to PD</w:t>
      </w:r>
      <w:r w:rsidR="003239C2">
        <w:rPr>
          <w:rFonts w:ascii="Arial" w:hAnsi="Arial" w:cs="Arial"/>
          <w:caps w:val="0"/>
          <w:color w:val="17365D" w:themeColor="text2" w:themeShade="BF"/>
          <w:szCs w:val="28"/>
          <w:u w:val="none"/>
        </w:rPr>
        <w:t>21.05.23</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1C23DF">
      <w:pPr>
        <w:pStyle w:val="CouncilHeading"/>
        <w:ind w:right="-238"/>
      </w:pPr>
    </w:p>
    <w:p w14:paraId="3F486264" w14:textId="6EBA6136" w:rsidR="00B40CA6" w:rsidRPr="00B40CA6" w:rsidRDefault="001732BF"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7" w:name="_Toc133939336"/>
      <w:r>
        <w:rPr>
          <w:rFonts w:ascii="Arial" w:hAnsi="Arial" w:cs="Arial"/>
          <w:caps w:val="0"/>
          <w:color w:val="17365D" w:themeColor="text2" w:themeShade="BF"/>
          <w:u w:val="none"/>
        </w:rPr>
        <w:t xml:space="preserve">PD19.05.23 </w:t>
      </w:r>
      <w:r w:rsidRPr="001732BF">
        <w:rPr>
          <w:rFonts w:ascii="Arial" w:hAnsi="Arial" w:cs="Arial"/>
          <w:caps w:val="0"/>
          <w:color w:val="17365D" w:themeColor="text2" w:themeShade="BF"/>
          <w:u w:val="none"/>
        </w:rPr>
        <w:t>Adoption for Advertising – Nedlands Stirling Highway Activity Corridor (NSHAC) Strategy and Scheme Amendment</w:t>
      </w:r>
      <w:bookmarkEnd w:id="17"/>
      <w:r w:rsidRPr="001732BF">
        <w:rPr>
          <w:rFonts w:ascii="Arial" w:hAnsi="Arial" w:cs="Arial"/>
          <w:caps w:val="0"/>
          <w:color w:val="17365D" w:themeColor="text2" w:themeShade="BF"/>
          <w:u w:val="none"/>
        </w:rPr>
        <w:t xml:space="preserve"> </w:t>
      </w:r>
    </w:p>
    <w:p w14:paraId="558CD7D6" w14:textId="5F4B3338" w:rsidR="00F50013" w:rsidRDefault="00F50013" w:rsidP="001C23DF">
      <w:pPr>
        <w:ind w:right="-238"/>
        <w:rPr>
          <w:rFonts w:ascii="Arial" w:hAnsi="Arial" w:cs="Arial"/>
          <w:b/>
          <w:color w:val="17365D" w:themeColor="text2" w:themeShade="BF"/>
          <w:kern w:val="28"/>
          <w:szCs w:val="24"/>
        </w:rPr>
      </w:pPr>
    </w:p>
    <w:p w14:paraId="36AE24FF"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1CE1EEE" w14:textId="77777777" w:rsidR="00611882" w:rsidRPr="00EA2013" w:rsidRDefault="00611882" w:rsidP="00611882">
      <w:pPr>
        <w:ind w:right="-238"/>
        <w:rPr>
          <w:rFonts w:ascii="Arial" w:hAnsi="Arial" w:cs="Arial"/>
          <w:b/>
          <w:kern w:val="28"/>
          <w:szCs w:val="24"/>
        </w:rPr>
      </w:pPr>
    </w:p>
    <w:p w14:paraId="1D9E9D8D" w14:textId="7E79505D" w:rsidR="00796BD0" w:rsidRPr="00796BD0" w:rsidRDefault="00611882" w:rsidP="0072582E">
      <w:pPr>
        <w:ind w:left="-284" w:right="-238"/>
        <w:jc w:val="both"/>
        <w:rPr>
          <w:rFonts w:ascii="Arial" w:hAnsi="Arial" w:cs="Arial"/>
          <w:kern w:val="28"/>
        </w:rPr>
      </w:pPr>
      <w:r w:rsidRPr="4CF82234">
        <w:rPr>
          <w:rFonts w:ascii="Arial" w:hAnsi="Arial" w:cs="Arial"/>
          <w:kern w:val="28"/>
        </w:rPr>
        <w:t xml:space="preserve">Councillor </w:t>
      </w:r>
      <w:r w:rsidR="00796BD0" w:rsidRPr="4CF82234">
        <w:rPr>
          <w:rFonts w:ascii="Arial" w:hAnsi="Arial" w:cs="Arial"/>
          <w:kern w:val="28"/>
        </w:rPr>
        <w:t>Smyth</w:t>
      </w:r>
      <w:r w:rsidRPr="4CF82234">
        <w:rPr>
          <w:rFonts w:ascii="Arial" w:hAnsi="Arial" w:cs="Arial"/>
          <w:kern w:val="28"/>
        </w:rPr>
        <w:t xml:space="preserve"> - </w:t>
      </w:r>
      <w:r w:rsidR="00796BD0" w:rsidRPr="4CF82234">
        <w:rPr>
          <w:rFonts w:ascii="Arial" w:hAnsi="Arial" w:cs="Arial"/>
          <w:kern w:val="28"/>
        </w:rPr>
        <w:t>6c. Even street numbers 2 through 6 Florence Road, Nedlands</w:t>
      </w:r>
      <w:r w:rsidR="00237E80" w:rsidRPr="4CF82234">
        <w:rPr>
          <w:rFonts w:ascii="Arial" w:hAnsi="Arial" w:cs="Arial"/>
          <w:kern w:val="28"/>
        </w:rPr>
        <w:t xml:space="preserve"> </w:t>
      </w:r>
      <w:r w:rsidR="00796BD0" w:rsidRPr="4CF82234">
        <w:rPr>
          <w:rFonts w:ascii="Arial" w:hAnsi="Arial" w:cs="Arial"/>
          <w:kern w:val="28"/>
        </w:rPr>
        <w:t>inclusive)</w:t>
      </w:r>
      <w:r w:rsidR="0072582E" w:rsidRPr="4CF82234">
        <w:rPr>
          <w:rFonts w:ascii="Arial" w:hAnsi="Arial" w:cs="Arial"/>
          <w:kern w:val="28"/>
        </w:rPr>
        <w:t>:</w:t>
      </w:r>
      <w:r w:rsidR="4F51C8E0" w:rsidRPr="4CF82234">
        <w:rPr>
          <w:rFonts w:ascii="Arial" w:hAnsi="Arial" w:cs="Arial"/>
          <w:kern w:val="28"/>
        </w:rPr>
        <w:t xml:space="preserve"> </w:t>
      </w:r>
      <w:r w:rsidR="00796BD0" w:rsidRPr="4CF82234">
        <w:rPr>
          <w:rFonts w:ascii="Arial" w:hAnsi="Arial" w:cs="Arial"/>
          <w:kern w:val="28"/>
        </w:rPr>
        <w:t>#6 Florence St is not shown coloured on the proposed Neighbourhood Centre although in the list.</w:t>
      </w:r>
    </w:p>
    <w:p w14:paraId="03990A11" w14:textId="14495C13" w:rsidR="00796BD0" w:rsidRPr="00796BD0" w:rsidRDefault="00796BD0" w:rsidP="4CF82234">
      <w:pPr>
        <w:ind w:firstLine="720"/>
        <w:jc w:val="both"/>
      </w:pPr>
    </w:p>
    <w:p w14:paraId="436B216A" w14:textId="355E8BFC" w:rsidR="00796BD0" w:rsidRPr="00796BD0" w:rsidRDefault="1AB7349D" w:rsidP="5ADF6CC4">
      <w:pPr>
        <w:ind w:left="-284"/>
        <w:jc w:val="both"/>
        <w:rPr>
          <w:rFonts w:ascii="Arial" w:eastAsia="Arial" w:hAnsi="Arial" w:cs="Arial"/>
        </w:rPr>
      </w:pPr>
      <w:r w:rsidRPr="5ADF6CC4">
        <w:rPr>
          <w:rFonts w:ascii="Arial" w:hAnsi="Arial" w:cs="Arial"/>
        </w:rPr>
        <w:t>C</w:t>
      </w:r>
      <w:r w:rsidR="4C03C7E5" w:rsidRPr="5ADF6CC4">
        <w:rPr>
          <w:rFonts w:ascii="Arial" w:hAnsi="Arial" w:cs="Arial"/>
        </w:rPr>
        <w:t xml:space="preserve">ouncillor Smyth - </w:t>
      </w:r>
      <w:r w:rsidR="21F17205" w:rsidRPr="5ADF6CC4">
        <w:rPr>
          <w:rFonts w:ascii="Arial" w:eastAsia="Arial" w:hAnsi="Arial" w:cs="Arial"/>
        </w:rPr>
        <w:t>7g/h. Stirling Hwy 58 to 66 are not listed for change, does this mean these lots remain Mixed Use?</w:t>
      </w:r>
    </w:p>
    <w:p w14:paraId="63A1BDCB" w14:textId="402AA7DC" w:rsidR="5ADF6CC4" w:rsidRDefault="5ADF6CC4" w:rsidP="5ADF6CC4">
      <w:pPr>
        <w:ind w:left="-284"/>
        <w:jc w:val="both"/>
        <w:rPr>
          <w:rFonts w:ascii="Arial" w:eastAsia="Arial" w:hAnsi="Arial" w:cs="Arial"/>
        </w:rPr>
      </w:pPr>
    </w:p>
    <w:p w14:paraId="3F9449F8" w14:textId="630E00FA" w:rsidR="01666F55" w:rsidRDefault="01666F55" w:rsidP="5ADF6CC4">
      <w:pPr>
        <w:ind w:left="-284" w:right="-238"/>
        <w:jc w:val="both"/>
        <w:rPr>
          <w:rFonts w:ascii="Arial" w:hAnsi="Arial" w:cs="Arial"/>
        </w:rPr>
      </w:pPr>
      <w:r w:rsidRPr="5ADF6CC4">
        <w:rPr>
          <w:rFonts w:ascii="Arial" w:hAnsi="Arial" w:cs="Arial"/>
        </w:rPr>
        <w:t>Councillor Smyth - 7i. Odd Street numbers 57 through 67 Stirling Highway, Nedlands (inclusive); #51 Portland St (back of 57 Stirling Hwy) is this included in the change to Residential or does it remain Mixed Use?</w:t>
      </w:r>
    </w:p>
    <w:p w14:paraId="2A6C1485" w14:textId="41F81867" w:rsidR="00796BD0" w:rsidRPr="00796BD0" w:rsidRDefault="21F17205" w:rsidP="4CF82234">
      <w:pPr>
        <w:jc w:val="both"/>
      </w:pPr>
      <w:r w:rsidRPr="5ADF6CC4">
        <w:rPr>
          <w:rFonts w:ascii="Calibri" w:eastAsia="Calibri" w:hAnsi="Calibri" w:cs="Calibri"/>
          <w:sz w:val="22"/>
          <w:szCs w:val="22"/>
        </w:rPr>
        <w:t xml:space="preserve">     </w:t>
      </w:r>
    </w:p>
    <w:p w14:paraId="40491A0E" w14:textId="6829F105" w:rsidR="00796BD0" w:rsidRPr="00796BD0" w:rsidRDefault="516511EC" w:rsidP="00D975BE">
      <w:pPr>
        <w:ind w:left="-284"/>
        <w:jc w:val="both"/>
        <w:rPr>
          <w:rFonts w:ascii="Arial" w:eastAsia="Arial" w:hAnsi="Arial" w:cs="Arial"/>
          <w:szCs w:val="24"/>
        </w:rPr>
      </w:pPr>
      <w:r w:rsidRPr="4CF82234">
        <w:rPr>
          <w:rFonts w:ascii="Arial" w:hAnsi="Arial" w:cs="Arial"/>
        </w:rPr>
        <w:t xml:space="preserve">Councillor Smyth - </w:t>
      </w:r>
      <w:r w:rsidR="6FD2D7CB" w:rsidRPr="4CF82234">
        <w:rPr>
          <w:rFonts w:ascii="Arial" w:eastAsia="Arial" w:hAnsi="Arial" w:cs="Arial"/>
          <w:szCs w:val="24"/>
        </w:rPr>
        <w:t>7n. Street numbers 2 Webster Street, Nedlands;</w:t>
      </w:r>
      <w:r w:rsidR="597C2B38" w:rsidRPr="4CF82234">
        <w:rPr>
          <w:rFonts w:ascii="Arial" w:eastAsia="Arial" w:hAnsi="Arial" w:cs="Arial"/>
          <w:szCs w:val="24"/>
        </w:rPr>
        <w:t xml:space="preserve"> </w:t>
      </w:r>
      <w:r w:rsidR="6FD2D7CB" w:rsidRPr="4CF82234">
        <w:rPr>
          <w:rFonts w:ascii="Arial" w:eastAsia="Arial" w:hAnsi="Arial" w:cs="Arial"/>
          <w:szCs w:val="24"/>
        </w:rPr>
        <w:t>#2 Webster St is not shown coloured on the proposed Residential although in the list.</w:t>
      </w:r>
    </w:p>
    <w:p w14:paraId="360004BD" w14:textId="2973D740" w:rsidR="00796BD0" w:rsidRPr="00796BD0" w:rsidRDefault="00796BD0" w:rsidP="4CF82234">
      <w:pPr>
        <w:jc w:val="both"/>
        <w:rPr>
          <w:rFonts w:ascii="Arial" w:eastAsia="Arial" w:hAnsi="Arial" w:cs="Arial"/>
          <w:szCs w:val="24"/>
        </w:rPr>
      </w:pPr>
    </w:p>
    <w:p w14:paraId="3F55199D" w14:textId="6FC557BD" w:rsidR="00796BD0" w:rsidRPr="00796BD0" w:rsidRDefault="77F96EF0" w:rsidP="00D975BE">
      <w:pPr>
        <w:ind w:left="-284"/>
        <w:jc w:val="both"/>
        <w:rPr>
          <w:rFonts w:ascii="Arial" w:eastAsia="Arial" w:hAnsi="Arial" w:cs="Arial"/>
          <w:szCs w:val="24"/>
        </w:rPr>
      </w:pPr>
      <w:r w:rsidRPr="4CF82234">
        <w:rPr>
          <w:rFonts w:ascii="Arial" w:hAnsi="Arial" w:cs="Arial"/>
        </w:rPr>
        <w:t xml:space="preserve">Councillor Smyth - </w:t>
      </w:r>
      <w:r w:rsidR="6FD2D7CB" w:rsidRPr="4CF82234">
        <w:rPr>
          <w:rFonts w:ascii="Arial" w:eastAsia="Arial" w:hAnsi="Arial" w:cs="Arial"/>
          <w:szCs w:val="24"/>
        </w:rPr>
        <w:t>#1 Webster St is not referenced (aka 66 Stirling Hwy) does this mean these lots remain Mixed Use</w:t>
      </w:r>
    </w:p>
    <w:p w14:paraId="7F3CC1E6" w14:textId="7CC03ADA" w:rsidR="00796BD0" w:rsidRPr="00796BD0" w:rsidRDefault="00796BD0" w:rsidP="4CF82234">
      <w:pPr>
        <w:jc w:val="both"/>
        <w:rPr>
          <w:rFonts w:ascii="Arial" w:eastAsia="Arial" w:hAnsi="Arial" w:cs="Arial"/>
          <w:szCs w:val="24"/>
        </w:rPr>
      </w:pPr>
    </w:p>
    <w:p w14:paraId="2EB1856B" w14:textId="130AC9A1" w:rsidR="00796BD0" w:rsidRPr="00796BD0" w:rsidRDefault="00796BD0" w:rsidP="4CF82234">
      <w:pPr>
        <w:ind w:left="-284" w:right="-238"/>
        <w:jc w:val="both"/>
        <w:rPr>
          <w:rFonts w:ascii="Arial" w:hAnsi="Arial" w:cs="Arial"/>
        </w:rPr>
      </w:pPr>
    </w:p>
    <w:p w14:paraId="6D6D6E04" w14:textId="15FF2776" w:rsidR="00796BD0" w:rsidRPr="00796BD0" w:rsidRDefault="430B43D1" w:rsidP="0072582E">
      <w:pPr>
        <w:ind w:left="-284" w:right="-238"/>
        <w:jc w:val="both"/>
        <w:rPr>
          <w:rFonts w:ascii="Arial" w:hAnsi="Arial" w:cs="Arial"/>
          <w:kern w:val="28"/>
        </w:rPr>
      </w:pPr>
      <w:r w:rsidRPr="4CF82234">
        <w:rPr>
          <w:rFonts w:ascii="Arial" w:hAnsi="Arial" w:cs="Arial"/>
        </w:rPr>
        <w:t>Councillor Smyth</w:t>
      </w:r>
      <w:r w:rsidRPr="4CF82234">
        <w:rPr>
          <w:rFonts w:ascii="Arial" w:hAnsi="Arial" w:cs="Arial"/>
          <w:kern w:val="28"/>
        </w:rPr>
        <w:t xml:space="preserve"> </w:t>
      </w:r>
      <w:r w:rsidR="00796BD0" w:rsidRPr="4CF82234">
        <w:rPr>
          <w:rFonts w:ascii="Arial" w:hAnsi="Arial" w:cs="Arial"/>
        </w:rPr>
        <w:t>#71 Stirling Hwy does this remain Mixed Use?</w:t>
      </w:r>
    </w:p>
    <w:p w14:paraId="3BF6FFEA" w14:textId="6FFC7D3B" w:rsidR="00796BD0" w:rsidRPr="00796BD0" w:rsidRDefault="00796BD0" w:rsidP="4CF82234">
      <w:pPr>
        <w:ind w:left="-284" w:right="-238"/>
        <w:jc w:val="both"/>
        <w:rPr>
          <w:rFonts w:ascii="Arial" w:hAnsi="Arial" w:cs="Arial"/>
        </w:rPr>
      </w:pPr>
    </w:p>
    <w:p w14:paraId="1A22797B" w14:textId="074A17D7" w:rsidR="00796BD0" w:rsidRPr="00796BD0" w:rsidRDefault="6D9332F4" w:rsidP="0072582E">
      <w:pPr>
        <w:ind w:left="-284" w:right="-238"/>
        <w:jc w:val="both"/>
        <w:rPr>
          <w:rFonts w:ascii="Arial" w:hAnsi="Arial" w:cs="Arial"/>
          <w:kern w:val="28"/>
        </w:rPr>
      </w:pPr>
      <w:r w:rsidRPr="4CF82234">
        <w:rPr>
          <w:rFonts w:ascii="Arial" w:hAnsi="Arial" w:cs="Arial"/>
        </w:rPr>
        <w:t>Councillor Smyth</w:t>
      </w:r>
      <w:r w:rsidRPr="4CF82234">
        <w:rPr>
          <w:rFonts w:ascii="Arial" w:hAnsi="Arial" w:cs="Arial"/>
          <w:kern w:val="28"/>
        </w:rPr>
        <w:t xml:space="preserve"> </w:t>
      </w:r>
      <w:r w:rsidR="00796BD0" w:rsidRPr="4CF82234">
        <w:rPr>
          <w:rFonts w:ascii="Arial" w:hAnsi="Arial" w:cs="Arial"/>
        </w:rPr>
        <w:t>#110 Smyth Rd does this remain Mixed Use?</w:t>
      </w:r>
    </w:p>
    <w:p w14:paraId="59D7E29F" w14:textId="179CEA09" w:rsidR="4CF82234" w:rsidRDefault="4CF82234" w:rsidP="4CF82234">
      <w:pPr>
        <w:ind w:left="-284" w:right="-238"/>
        <w:jc w:val="both"/>
        <w:rPr>
          <w:rFonts w:ascii="Arial" w:hAnsi="Arial" w:cs="Arial"/>
        </w:rPr>
      </w:pPr>
    </w:p>
    <w:p w14:paraId="582FBD51" w14:textId="2983A597" w:rsidR="00796BD0" w:rsidRDefault="00796BD0" w:rsidP="0072582E">
      <w:pPr>
        <w:ind w:left="-284" w:right="-238"/>
        <w:jc w:val="both"/>
        <w:rPr>
          <w:rFonts w:ascii="Arial" w:hAnsi="Arial" w:cs="Arial"/>
          <w:caps/>
          <w:color w:val="17365D" w:themeColor="text2" w:themeShade="BF"/>
        </w:rPr>
      </w:pPr>
    </w:p>
    <w:p w14:paraId="1E71A3B2" w14:textId="56C2A3AC" w:rsidR="00611882" w:rsidRDefault="00611882" w:rsidP="0072582E">
      <w:pPr>
        <w:ind w:left="-284" w:right="-238"/>
        <w:jc w:val="both"/>
        <w:rPr>
          <w:rFonts w:ascii="Arial" w:hAnsi="Arial" w:cs="Arial"/>
          <w:kern w:val="28"/>
        </w:rPr>
      </w:pPr>
      <w:bookmarkStart w:id="18" w:name="_Toc133939337"/>
      <w:r w:rsidRPr="3DE8AF3C">
        <w:rPr>
          <w:rFonts w:ascii="Arial" w:hAnsi="Arial" w:cs="Arial"/>
          <w:kern w:val="28"/>
        </w:rPr>
        <w:t xml:space="preserve">Councillor </w:t>
      </w:r>
      <w:r w:rsidR="27781739" w:rsidRPr="3DE8AF3C">
        <w:rPr>
          <w:rFonts w:ascii="Arial" w:hAnsi="Arial" w:cs="Arial"/>
          <w:kern w:val="28"/>
        </w:rPr>
        <w:t>Coghlan</w:t>
      </w:r>
      <w:r w:rsidRPr="3DE8AF3C">
        <w:rPr>
          <w:rFonts w:ascii="Arial" w:hAnsi="Arial" w:cs="Arial"/>
          <w:kern w:val="28"/>
        </w:rPr>
        <w:t xml:space="preserve"> - </w:t>
      </w:r>
      <w:r w:rsidR="6F017025" w:rsidRPr="3DE8AF3C">
        <w:rPr>
          <w:rFonts w:ascii="Arial" w:hAnsi="Arial" w:cs="Arial"/>
          <w:kern w:val="28"/>
        </w:rPr>
        <w:t xml:space="preserve">With respect to the </w:t>
      </w:r>
      <w:r w:rsidR="00F01B52" w:rsidRPr="3DE8AF3C">
        <w:rPr>
          <w:rFonts w:ascii="Arial" w:hAnsi="Arial" w:cs="Arial"/>
          <w:kern w:val="28"/>
        </w:rPr>
        <w:t>Rose Garden</w:t>
      </w:r>
      <w:r w:rsidR="6F017025" w:rsidRPr="3DE8AF3C">
        <w:rPr>
          <w:rFonts w:ascii="Arial" w:hAnsi="Arial" w:cs="Arial"/>
          <w:kern w:val="28"/>
        </w:rPr>
        <w:t xml:space="preserve">, is it the roses that are heritage listed? </w:t>
      </w:r>
    </w:p>
    <w:p w14:paraId="1E20BD87" w14:textId="51635D6C" w:rsidR="6A5F2DB1" w:rsidRDefault="6A5F2DB1" w:rsidP="6A5F2DB1">
      <w:pPr>
        <w:ind w:left="-284" w:right="-238"/>
        <w:jc w:val="both"/>
        <w:rPr>
          <w:rFonts w:ascii="Arial" w:hAnsi="Arial" w:cs="Arial"/>
        </w:rPr>
      </w:pPr>
    </w:p>
    <w:p w14:paraId="52EB97B0" w14:textId="7A9E6F85" w:rsidR="51644754" w:rsidRDefault="05ECBC5A" w:rsidP="5ADF6CC4">
      <w:pPr>
        <w:ind w:left="-284" w:right="-238"/>
        <w:jc w:val="both"/>
        <w:rPr>
          <w:rFonts w:ascii="Arial" w:hAnsi="Arial" w:cs="Arial"/>
        </w:rPr>
      </w:pPr>
      <w:r w:rsidRPr="5ADF6CC4">
        <w:rPr>
          <w:rFonts w:ascii="Arial" w:hAnsi="Arial" w:cs="Arial"/>
        </w:rPr>
        <w:t xml:space="preserve">Cr Coghlan - </w:t>
      </w:r>
      <w:r w:rsidRPr="5ADF6CC4">
        <w:rPr>
          <w:rFonts w:ascii="Arial" w:eastAsia="Arial" w:hAnsi="Arial" w:cs="Arial"/>
          <w:szCs w:val="24"/>
        </w:rPr>
        <w:t>What is the potential impact of overshadowing on the Rose Gardens site from the proposed heights</w:t>
      </w:r>
      <w:r w:rsidR="4CBBABC8" w:rsidRPr="5ADF6CC4">
        <w:rPr>
          <w:rFonts w:ascii="Arial" w:hAnsi="Arial" w:cs="Arial"/>
        </w:rPr>
        <w:t>?</w:t>
      </w:r>
    </w:p>
    <w:p w14:paraId="2366A6C6" w14:textId="6EC9702D" w:rsidR="5ADF6CC4" w:rsidRDefault="5ADF6CC4" w:rsidP="5ADF6CC4">
      <w:pPr>
        <w:ind w:left="-284" w:right="-238"/>
        <w:jc w:val="both"/>
        <w:rPr>
          <w:rFonts w:ascii="Arial" w:hAnsi="Arial" w:cs="Arial"/>
        </w:rPr>
      </w:pPr>
    </w:p>
    <w:p w14:paraId="5CFABB55" w14:textId="2EE29EF6" w:rsidR="6C3BB25B" w:rsidRDefault="6C3BB25B" w:rsidP="5ADF6CC4">
      <w:pPr>
        <w:ind w:left="-284" w:right="-238"/>
        <w:jc w:val="both"/>
        <w:rPr>
          <w:rFonts w:ascii="Arial" w:eastAsia="Arial" w:hAnsi="Arial" w:cs="Arial"/>
          <w:szCs w:val="24"/>
        </w:rPr>
      </w:pPr>
      <w:r w:rsidRPr="5ADF6CC4">
        <w:rPr>
          <w:rFonts w:ascii="Arial" w:hAnsi="Arial" w:cs="Arial"/>
        </w:rPr>
        <w:t>Cr Sen</w:t>
      </w:r>
      <w:r w:rsidR="19B66C8B" w:rsidRPr="5ADF6CC4">
        <w:rPr>
          <w:rFonts w:ascii="Arial" w:hAnsi="Arial" w:cs="Arial"/>
        </w:rPr>
        <w:t>a</w:t>
      </w:r>
      <w:r w:rsidRPr="5ADF6CC4">
        <w:rPr>
          <w:rFonts w:ascii="Arial" w:hAnsi="Arial" w:cs="Arial"/>
        </w:rPr>
        <w:t>th</w:t>
      </w:r>
      <w:r w:rsidR="66077AA1" w:rsidRPr="5ADF6CC4">
        <w:rPr>
          <w:rFonts w:ascii="Arial" w:hAnsi="Arial" w:cs="Arial"/>
        </w:rPr>
        <w:t>ir</w:t>
      </w:r>
      <w:r w:rsidRPr="5ADF6CC4">
        <w:rPr>
          <w:rFonts w:ascii="Arial" w:hAnsi="Arial" w:cs="Arial"/>
        </w:rPr>
        <w:t>a</w:t>
      </w:r>
      <w:r w:rsidR="6CBFE47D" w:rsidRPr="5ADF6CC4">
        <w:rPr>
          <w:rFonts w:ascii="Arial" w:hAnsi="Arial" w:cs="Arial"/>
        </w:rPr>
        <w:t xml:space="preserve">jah </w:t>
      </w:r>
      <w:r w:rsidRPr="5ADF6CC4">
        <w:rPr>
          <w:rFonts w:ascii="Arial" w:hAnsi="Arial" w:cs="Arial"/>
        </w:rPr>
        <w:t xml:space="preserve">- </w:t>
      </w:r>
      <w:r w:rsidRPr="5ADF6CC4">
        <w:rPr>
          <w:rFonts w:ascii="Arial" w:eastAsia="Arial" w:hAnsi="Arial" w:cs="Arial"/>
          <w:szCs w:val="24"/>
        </w:rPr>
        <w:t>What is the argument for changing the sites from Mixed-Use to Residential?</w:t>
      </w:r>
    </w:p>
    <w:p w14:paraId="4B0A8EFD" w14:textId="561556EC" w:rsidR="5ADF6CC4" w:rsidRDefault="5ADF6CC4" w:rsidP="5ADF6CC4">
      <w:pPr>
        <w:ind w:left="-284" w:right="-238"/>
        <w:jc w:val="both"/>
        <w:rPr>
          <w:rFonts w:ascii="Arial" w:hAnsi="Arial" w:cs="Arial"/>
        </w:rPr>
      </w:pPr>
    </w:p>
    <w:p w14:paraId="4C3B5F65" w14:textId="51635D6C" w:rsidR="6A5F2DB1" w:rsidRDefault="6A5F2DB1" w:rsidP="6A5F2DB1">
      <w:pPr>
        <w:ind w:left="-284" w:right="-238"/>
        <w:jc w:val="both"/>
        <w:rPr>
          <w:rFonts w:ascii="Arial" w:hAnsi="Arial" w:cs="Arial"/>
        </w:rPr>
      </w:pPr>
    </w:p>
    <w:p w14:paraId="5C356EC6" w14:textId="67E5E243" w:rsidR="51644754" w:rsidRDefault="51644754" w:rsidP="6A5F2DB1">
      <w:pPr>
        <w:ind w:left="-284" w:right="-238"/>
        <w:jc w:val="both"/>
        <w:rPr>
          <w:rFonts w:ascii="Arial" w:hAnsi="Arial" w:cs="Arial"/>
        </w:rPr>
      </w:pPr>
      <w:r w:rsidRPr="32E42110">
        <w:rPr>
          <w:rFonts w:ascii="Arial" w:hAnsi="Arial" w:cs="Arial"/>
        </w:rPr>
        <w:t>Cr. Smyth : No. 83, 85 &amp; 87 Boronia have they been amalgamated?</w:t>
      </w:r>
    </w:p>
    <w:p w14:paraId="2243F661" w14:textId="51635D6C" w:rsidR="6A5F2DB1" w:rsidRDefault="6A5F2DB1" w:rsidP="6A5F2DB1">
      <w:pPr>
        <w:ind w:left="-284" w:right="-238"/>
        <w:jc w:val="both"/>
        <w:rPr>
          <w:rFonts w:ascii="Arial" w:hAnsi="Arial" w:cs="Arial"/>
        </w:rPr>
      </w:pPr>
    </w:p>
    <w:p w14:paraId="040DEBA2" w14:textId="77777777" w:rsidR="00F01B52" w:rsidRDefault="00F01B52" w:rsidP="0072582E">
      <w:pPr>
        <w:ind w:left="-284" w:right="-238"/>
        <w:jc w:val="both"/>
        <w:rPr>
          <w:rFonts w:ascii="Arial" w:hAnsi="Arial" w:cs="Arial"/>
          <w:caps/>
          <w:color w:val="17365D" w:themeColor="text2" w:themeShade="BF"/>
        </w:rPr>
      </w:pPr>
    </w:p>
    <w:p w14:paraId="759029C7" w14:textId="0601245A" w:rsidR="62B8DE50" w:rsidRDefault="51644754" w:rsidP="0072582E">
      <w:pPr>
        <w:ind w:left="-284" w:right="-238"/>
        <w:jc w:val="both"/>
        <w:rPr>
          <w:rFonts w:ascii="Arial" w:hAnsi="Arial" w:cs="Arial"/>
        </w:rPr>
      </w:pPr>
      <w:r w:rsidRPr="6A5F2DB1">
        <w:rPr>
          <w:rFonts w:ascii="Arial" w:hAnsi="Arial" w:cs="Arial"/>
        </w:rPr>
        <w:t xml:space="preserve">Cr. Coghlan: </w:t>
      </w:r>
      <w:r w:rsidR="62B8DE50" w:rsidRPr="6A5F2DB1">
        <w:rPr>
          <w:rFonts w:ascii="Arial" w:hAnsi="Arial" w:cs="Arial"/>
        </w:rPr>
        <w:t>Can we obtain current traffic counts on Stirling H</w:t>
      </w:r>
      <w:r w:rsidR="00F01B52" w:rsidRPr="6A5F2DB1">
        <w:rPr>
          <w:rFonts w:ascii="Arial" w:hAnsi="Arial" w:cs="Arial"/>
        </w:rPr>
        <w:t>ighway</w:t>
      </w:r>
      <w:r w:rsidR="62B8DE50" w:rsidRPr="6A5F2DB1">
        <w:rPr>
          <w:rFonts w:ascii="Arial" w:hAnsi="Arial" w:cs="Arial"/>
        </w:rPr>
        <w:t xml:space="preserve"> for 7 days per week? </w:t>
      </w:r>
    </w:p>
    <w:p w14:paraId="6E7E0DAF" w14:textId="64B23333" w:rsidR="120AE012" w:rsidRDefault="120AE012" w:rsidP="0072582E">
      <w:pPr>
        <w:ind w:left="-284" w:right="-238"/>
        <w:jc w:val="both"/>
        <w:rPr>
          <w:rFonts w:ascii="Arial" w:hAnsi="Arial" w:cs="Arial"/>
        </w:rPr>
      </w:pPr>
    </w:p>
    <w:p w14:paraId="12ABFEAB" w14:textId="77777777" w:rsidR="009C2207" w:rsidRDefault="009C2207" w:rsidP="0072582E">
      <w:pPr>
        <w:ind w:left="-284" w:right="-238"/>
        <w:jc w:val="both"/>
        <w:rPr>
          <w:rFonts w:ascii="Arial" w:hAnsi="Arial" w:cs="Arial"/>
        </w:rPr>
      </w:pPr>
    </w:p>
    <w:p w14:paraId="3D662CC3" w14:textId="77777777" w:rsidR="00611882" w:rsidRDefault="00611882">
      <w:pPr>
        <w:rPr>
          <w:rFonts w:ascii="Arial" w:hAnsi="Arial" w:cs="Arial"/>
          <w:caps/>
          <w:color w:val="17365D" w:themeColor="text2" w:themeShade="BF"/>
        </w:rPr>
      </w:pPr>
    </w:p>
    <w:p w14:paraId="0461FDA7" w14:textId="5CFF79E8" w:rsidR="00B40CA6" w:rsidRPr="00B40CA6" w:rsidRDefault="00F152BD"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r>
        <w:rPr>
          <w:rFonts w:ascii="Arial" w:hAnsi="Arial" w:cs="Arial"/>
          <w:caps w:val="0"/>
          <w:color w:val="17365D" w:themeColor="text2" w:themeShade="BF"/>
          <w:u w:val="none"/>
        </w:rPr>
        <w:t xml:space="preserve">PD20.05.23 </w:t>
      </w:r>
      <w:r w:rsidRPr="00F152BD">
        <w:rPr>
          <w:rFonts w:ascii="Arial" w:hAnsi="Arial" w:cs="Arial"/>
          <w:caps w:val="0"/>
          <w:color w:val="17365D" w:themeColor="text2" w:themeShade="BF"/>
          <w:u w:val="none"/>
        </w:rPr>
        <w:t>Consideration of Development Application – Residential - Five Grouped Dwellings at 63 Dalkeith Road, Nedlands</w:t>
      </w:r>
      <w:bookmarkEnd w:id="18"/>
    </w:p>
    <w:p w14:paraId="1D3B32B1" w14:textId="36331FCF" w:rsidR="00B40CA6" w:rsidRDefault="00B40CA6" w:rsidP="001C23DF">
      <w:pPr>
        <w:ind w:right="-238"/>
        <w:rPr>
          <w:rFonts w:ascii="Arial" w:hAnsi="Arial" w:cs="Arial"/>
          <w:caps/>
          <w:color w:val="17365D" w:themeColor="text2" w:themeShade="BF"/>
          <w:szCs w:val="24"/>
        </w:rPr>
      </w:pPr>
    </w:p>
    <w:p w14:paraId="49CC78BF" w14:textId="77777777" w:rsidR="00611882" w:rsidRDefault="00611882" w:rsidP="00611882">
      <w:pPr>
        <w:ind w:left="-284" w:right="46"/>
        <w:jc w:val="both"/>
        <w:rPr>
          <w:rFonts w:ascii="Arial" w:eastAsia="Calibri" w:hAnsi="Arial" w:cs="Arial"/>
          <w:b/>
          <w:color w:val="17365D"/>
          <w:szCs w:val="24"/>
        </w:rPr>
      </w:pPr>
      <w:bookmarkStart w:id="19" w:name="_Toc133939338"/>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4411A08" w14:textId="77777777" w:rsidR="00611882" w:rsidRPr="00EA2013" w:rsidRDefault="00611882" w:rsidP="00611882">
      <w:pPr>
        <w:ind w:right="-238"/>
        <w:rPr>
          <w:rFonts w:ascii="Arial" w:hAnsi="Arial" w:cs="Arial"/>
          <w:b/>
          <w:kern w:val="28"/>
          <w:szCs w:val="24"/>
        </w:rPr>
      </w:pPr>
    </w:p>
    <w:p w14:paraId="10907096" w14:textId="013A3176" w:rsidR="00611882" w:rsidRDefault="00611882" w:rsidP="00611882">
      <w:pPr>
        <w:ind w:left="-284" w:right="-238"/>
        <w:rPr>
          <w:rFonts w:ascii="Arial" w:hAnsi="Arial" w:cs="Arial"/>
          <w:caps/>
          <w:color w:val="17365D" w:themeColor="text2" w:themeShade="BF"/>
        </w:rPr>
      </w:pPr>
      <w:r w:rsidRPr="3DE8AF3C">
        <w:rPr>
          <w:rFonts w:ascii="Arial" w:hAnsi="Arial" w:cs="Arial"/>
          <w:kern w:val="28"/>
        </w:rPr>
        <w:t xml:space="preserve">Councillor </w:t>
      </w:r>
      <w:r w:rsidR="49CF16F8" w:rsidRPr="3DE8AF3C">
        <w:rPr>
          <w:rFonts w:ascii="Arial" w:hAnsi="Arial" w:cs="Arial"/>
          <w:kern w:val="28"/>
        </w:rPr>
        <w:t>Smyth</w:t>
      </w:r>
      <w:r w:rsidRPr="3DE8AF3C">
        <w:rPr>
          <w:rFonts w:ascii="Arial" w:hAnsi="Arial" w:cs="Arial"/>
          <w:kern w:val="28"/>
        </w:rPr>
        <w:t xml:space="preserve"> - </w:t>
      </w:r>
      <w:r w:rsidR="0704E187" w:rsidRPr="3DE8AF3C">
        <w:rPr>
          <w:rFonts w:ascii="Arial" w:hAnsi="Arial" w:cs="Arial"/>
          <w:kern w:val="28"/>
        </w:rPr>
        <w:t xml:space="preserve">Can we investigate possibilities to improve the location of air-conditioning units? </w:t>
      </w:r>
    </w:p>
    <w:p w14:paraId="103BEF81" w14:textId="77777777" w:rsidR="00611882" w:rsidRDefault="00611882" w:rsidP="00611882">
      <w:pPr>
        <w:ind w:left="-284" w:right="-238"/>
        <w:rPr>
          <w:rFonts w:ascii="Arial" w:hAnsi="Arial" w:cs="Arial"/>
          <w:b/>
          <w:color w:val="17365D" w:themeColor="text2" w:themeShade="BF"/>
          <w:kern w:val="28"/>
          <w:szCs w:val="24"/>
        </w:rPr>
      </w:pPr>
    </w:p>
    <w:p w14:paraId="665FE680" w14:textId="75C2D7AB" w:rsidR="00611882" w:rsidRDefault="00611882" w:rsidP="00611882">
      <w:pPr>
        <w:ind w:left="-284" w:right="-238"/>
        <w:rPr>
          <w:rFonts w:ascii="Arial" w:hAnsi="Arial" w:cs="Arial"/>
          <w:caps/>
          <w:color w:val="17365D" w:themeColor="text2" w:themeShade="BF"/>
        </w:rPr>
      </w:pPr>
      <w:r w:rsidRPr="3DE8AF3C">
        <w:rPr>
          <w:rFonts w:ascii="Arial" w:hAnsi="Arial" w:cs="Arial"/>
          <w:kern w:val="28"/>
        </w:rPr>
        <w:t xml:space="preserve">Councillor </w:t>
      </w:r>
      <w:r w:rsidR="7E64355C" w:rsidRPr="3DE8AF3C">
        <w:rPr>
          <w:rFonts w:ascii="Arial" w:hAnsi="Arial" w:cs="Arial"/>
          <w:kern w:val="28"/>
        </w:rPr>
        <w:t>Coghlan</w:t>
      </w:r>
      <w:r w:rsidRPr="3DE8AF3C">
        <w:rPr>
          <w:rFonts w:ascii="Arial" w:hAnsi="Arial" w:cs="Arial"/>
          <w:kern w:val="28"/>
        </w:rPr>
        <w:t xml:space="preserve">- </w:t>
      </w:r>
      <w:r w:rsidR="2B5ABD6A" w:rsidRPr="3DE8AF3C">
        <w:rPr>
          <w:rFonts w:ascii="Arial" w:hAnsi="Arial" w:cs="Arial"/>
          <w:kern w:val="28"/>
        </w:rPr>
        <w:t xml:space="preserve">How many people received letters of the respective plans? </w:t>
      </w:r>
    </w:p>
    <w:p w14:paraId="081AB703" w14:textId="1379E0F9" w:rsidR="00611882" w:rsidRDefault="00611882" w:rsidP="00611882">
      <w:pPr>
        <w:rPr>
          <w:rFonts w:ascii="Arial" w:hAnsi="Arial" w:cs="Arial"/>
          <w:caps/>
          <w:color w:val="17365D" w:themeColor="text2" w:themeShade="BF"/>
        </w:rPr>
      </w:pPr>
    </w:p>
    <w:p w14:paraId="45B85938" w14:textId="77777777" w:rsidR="00C42AED" w:rsidRDefault="00C42AED" w:rsidP="00611882">
      <w:pPr>
        <w:rPr>
          <w:rFonts w:ascii="Arial" w:hAnsi="Arial" w:cs="Arial"/>
          <w:caps/>
          <w:color w:val="17365D" w:themeColor="text2" w:themeShade="BF"/>
        </w:rPr>
      </w:pPr>
    </w:p>
    <w:p w14:paraId="031482BA" w14:textId="20B0CC2F" w:rsidR="00B40CA6" w:rsidRPr="00164E62" w:rsidRDefault="000A35A7"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Pr>
          <w:rFonts w:ascii="Arial" w:hAnsi="Arial" w:cs="Arial"/>
          <w:caps w:val="0"/>
          <w:color w:val="17365D" w:themeColor="text2" w:themeShade="BF"/>
          <w:szCs w:val="28"/>
          <w:u w:val="none"/>
        </w:rPr>
        <w:t xml:space="preserve">PD21.05.23 </w:t>
      </w:r>
      <w:r w:rsidRPr="000A35A7">
        <w:rPr>
          <w:rFonts w:ascii="Arial" w:hAnsi="Arial" w:cs="Arial"/>
          <w:caps w:val="0"/>
          <w:color w:val="17365D" w:themeColor="text2" w:themeShade="BF"/>
          <w:szCs w:val="28"/>
          <w:u w:val="none"/>
        </w:rPr>
        <w:t>Consideration of Development Application – Single House at 66 Clifton Street, Nedlands</w:t>
      </w:r>
      <w:bookmarkEnd w:id="19"/>
    </w:p>
    <w:p w14:paraId="47583ED6" w14:textId="43EA6888" w:rsidR="00B40CA6" w:rsidRDefault="00B40CA6" w:rsidP="001C23DF">
      <w:pPr>
        <w:pStyle w:val="Heading1"/>
        <w:numPr>
          <w:ilvl w:val="0"/>
          <w:numId w:val="0"/>
        </w:numPr>
        <w:tabs>
          <w:tab w:val="clear" w:pos="720"/>
          <w:tab w:val="clear" w:pos="2410"/>
          <w:tab w:val="clear" w:pos="2977"/>
          <w:tab w:val="clear" w:pos="8335"/>
          <w:tab w:val="clear" w:pos="8505"/>
        </w:tabs>
        <w:spacing w:before="0" w:after="0"/>
        <w:ind w:right="-238"/>
        <w:rPr>
          <w:rFonts w:ascii="Arial" w:hAnsi="Arial" w:cs="Arial"/>
          <w:color w:val="17365D" w:themeColor="text2" w:themeShade="BF"/>
          <w:sz w:val="24"/>
          <w:szCs w:val="18"/>
          <w:u w:val="none"/>
        </w:rPr>
      </w:pPr>
    </w:p>
    <w:p w14:paraId="47E1EE7A"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1869E9A" w14:textId="77777777" w:rsidR="00611882" w:rsidRPr="00EA2013" w:rsidRDefault="00611882" w:rsidP="00611882">
      <w:pPr>
        <w:ind w:right="-238"/>
        <w:rPr>
          <w:rFonts w:ascii="Arial" w:hAnsi="Arial" w:cs="Arial"/>
          <w:b/>
          <w:kern w:val="28"/>
          <w:szCs w:val="24"/>
        </w:rPr>
      </w:pPr>
    </w:p>
    <w:p w14:paraId="6C8E6952" w14:textId="289E2F79" w:rsidR="00611882" w:rsidRDefault="00C42AED" w:rsidP="00611882">
      <w:pPr>
        <w:ind w:left="-284" w:right="-238"/>
        <w:rPr>
          <w:rFonts w:ascii="Arial" w:hAnsi="Arial" w:cs="Arial"/>
          <w:bCs/>
          <w:kern w:val="28"/>
          <w:szCs w:val="24"/>
        </w:rPr>
      </w:pPr>
      <w:r>
        <w:rPr>
          <w:rFonts w:ascii="Arial" w:hAnsi="Arial" w:cs="Arial"/>
          <w:bCs/>
          <w:kern w:val="28"/>
          <w:szCs w:val="24"/>
        </w:rPr>
        <w:t>Nil.</w:t>
      </w:r>
    </w:p>
    <w:p w14:paraId="578FF53F" w14:textId="48C045E2" w:rsidR="00C42AED" w:rsidRDefault="00C42AED" w:rsidP="00611882">
      <w:pPr>
        <w:ind w:left="-284" w:right="-238"/>
        <w:rPr>
          <w:rFonts w:ascii="Arial" w:hAnsi="Arial" w:cs="Arial"/>
          <w:bCs/>
          <w:kern w:val="28"/>
          <w:szCs w:val="24"/>
        </w:rPr>
      </w:pPr>
    </w:p>
    <w:p w14:paraId="3112AD3E" w14:textId="7D313FCE" w:rsidR="003239C2" w:rsidRDefault="003239C2">
      <w:pPr>
        <w:rPr>
          <w:rFonts w:ascii="Arial" w:hAnsi="Arial" w:cs="Arial"/>
          <w:b/>
          <w:color w:val="17365D" w:themeColor="text2" w:themeShade="BF"/>
          <w:kern w:val="28"/>
          <w:sz w:val="28"/>
          <w:szCs w:val="28"/>
        </w:rPr>
      </w:pPr>
    </w:p>
    <w:p w14:paraId="455DF241" w14:textId="12371E01" w:rsidR="00F50013" w:rsidRPr="009346C2" w:rsidRDefault="42717B3B" w:rsidP="001C23DF">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0" w:name="_Toc133939339"/>
      <w:r w:rsidRPr="5ADF6CC4">
        <w:rPr>
          <w:rFonts w:ascii="Arial" w:hAnsi="Arial" w:cs="Arial"/>
          <w:caps w:val="0"/>
          <w:color w:val="17365D" w:themeColor="text2" w:themeShade="BF"/>
          <w:u w:val="none"/>
        </w:rPr>
        <w:t xml:space="preserve">Divisional Reports - </w:t>
      </w:r>
      <w:r w:rsidR="1F7AE780" w:rsidRPr="5ADF6CC4">
        <w:rPr>
          <w:rFonts w:ascii="Arial" w:hAnsi="Arial" w:cs="Arial"/>
          <w:caps w:val="0"/>
          <w:color w:val="17365D" w:themeColor="text2" w:themeShade="BF"/>
          <w:u w:val="none"/>
        </w:rPr>
        <w:t xml:space="preserve">Corporate </w:t>
      </w:r>
      <w:r w:rsidR="280E3ED7" w:rsidRPr="5ADF6CC4">
        <w:rPr>
          <w:rFonts w:ascii="Arial" w:hAnsi="Arial" w:cs="Arial"/>
          <w:caps w:val="0"/>
          <w:color w:val="17365D" w:themeColor="text2" w:themeShade="BF"/>
          <w:u w:val="none"/>
        </w:rPr>
        <w:t>Services</w:t>
      </w:r>
      <w:r w:rsidR="1F7AE780" w:rsidRPr="5ADF6CC4">
        <w:rPr>
          <w:rFonts w:ascii="Arial" w:hAnsi="Arial" w:cs="Arial"/>
          <w:caps w:val="0"/>
          <w:color w:val="17365D" w:themeColor="text2" w:themeShade="BF"/>
          <w:u w:val="none"/>
        </w:rPr>
        <w:t xml:space="preserve"> Report No’s CPS</w:t>
      </w:r>
      <w:r w:rsidR="280E3ED7" w:rsidRPr="5ADF6CC4">
        <w:rPr>
          <w:rFonts w:ascii="Arial" w:hAnsi="Arial" w:cs="Arial"/>
          <w:caps w:val="0"/>
          <w:color w:val="17365D" w:themeColor="text2" w:themeShade="BF"/>
          <w:u w:val="none"/>
        </w:rPr>
        <w:t>19.05.23</w:t>
      </w:r>
      <w:r w:rsidR="1F7AE780" w:rsidRPr="5ADF6CC4">
        <w:rPr>
          <w:rFonts w:ascii="Arial" w:hAnsi="Arial" w:cs="Arial"/>
          <w:caps w:val="0"/>
          <w:color w:val="17365D" w:themeColor="text2" w:themeShade="BF"/>
          <w:u w:val="none"/>
        </w:rPr>
        <w:t xml:space="preserve"> to CPS</w:t>
      </w:r>
      <w:r w:rsidR="436FF7AC" w:rsidRPr="5ADF6CC4">
        <w:rPr>
          <w:rFonts w:ascii="Arial" w:hAnsi="Arial" w:cs="Arial"/>
          <w:caps w:val="0"/>
          <w:color w:val="17365D" w:themeColor="text2" w:themeShade="BF"/>
          <w:u w:val="none"/>
        </w:rPr>
        <w:t>25.0</w:t>
      </w:r>
      <w:r w:rsidR="68F3E29D" w:rsidRPr="5ADF6CC4">
        <w:rPr>
          <w:rFonts w:ascii="Arial" w:hAnsi="Arial" w:cs="Arial"/>
          <w:caps w:val="0"/>
          <w:color w:val="17365D" w:themeColor="text2" w:themeShade="BF"/>
          <w:u w:val="none"/>
        </w:rPr>
        <w:t>5</w:t>
      </w:r>
      <w:r w:rsidR="436FF7AC" w:rsidRPr="5ADF6CC4">
        <w:rPr>
          <w:rFonts w:ascii="Arial" w:hAnsi="Arial" w:cs="Arial"/>
          <w:caps w:val="0"/>
          <w:color w:val="17365D" w:themeColor="text2" w:themeShade="BF"/>
          <w:u w:val="none"/>
        </w:rPr>
        <w:t>.23</w:t>
      </w:r>
      <w:bookmarkEnd w:id="20"/>
      <w:r w:rsidR="1F7AE780" w:rsidRPr="5ADF6CC4">
        <w:rPr>
          <w:rFonts w:ascii="Arial" w:hAnsi="Arial" w:cs="Arial"/>
          <w:caps w:val="0"/>
          <w:color w:val="17365D" w:themeColor="text2" w:themeShade="BF"/>
          <w:u w:val="none"/>
        </w:rPr>
        <w:t xml:space="preserve"> </w:t>
      </w:r>
    </w:p>
    <w:p w14:paraId="4023874C" w14:textId="77777777" w:rsidR="00F50013" w:rsidRDefault="00F50013" w:rsidP="001C23DF">
      <w:pPr>
        <w:pStyle w:val="CouncilHeading"/>
        <w:ind w:right="-238"/>
      </w:pPr>
    </w:p>
    <w:p w14:paraId="6BAE9319" w14:textId="0384A538" w:rsidR="00B40CA6" w:rsidRPr="00B40CA6" w:rsidRDefault="206BC4EF"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21" w:name="_Toc133939340"/>
      <w:r w:rsidRPr="5ADF6CC4">
        <w:rPr>
          <w:rFonts w:ascii="Arial" w:hAnsi="Arial" w:cs="Arial"/>
          <w:caps w:val="0"/>
          <w:color w:val="17365D" w:themeColor="text2" w:themeShade="BF"/>
          <w:u w:val="none"/>
        </w:rPr>
        <w:t>CPS19.05.23 Lease at the Tresillian Arts Centre – Delegation of Authority to the Chief Executive Officer</w:t>
      </w:r>
      <w:bookmarkEnd w:id="21"/>
    </w:p>
    <w:p w14:paraId="046A3798" w14:textId="1520EB2D" w:rsidR="00671F60" w:rsidRDefault="00671F60" w:rsidP="001C23DF">
      <w:pPr>
        <w:pStyle w:val="CouncilHeading"/>
        <w:ind w:right="-238"/>
      </w:pPr>
    </w:p>
    <w:p w14:paraId="39C77C52"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4F924D7" w14:textId="77777777" w:rsidR="00611882" w:rsidRPr="00EA2013" w:rsidRDefault="00611882" w:rsidP="00611882">
      <w:pPr>
        <w:ind w:right="-238"/>
        <w:rPr>
          <w:rFonts w:ascii="Arial" w:hAnsi="Arial" w:cs="Arial"/>
          <w:b/>
          <w:kern w:val="28"/>
          <w:szCs w:val="24"/>
        </w:rPr>
      </w:pPr>
    </w:p>
    <w:p w14:paraId="5547D4FB" w14:textId="6FBBE4DF" w:rsidR="00611882" w:rsidRDefault="00C42AED" w:rsidP="00611882">
      <w:pPr>
        <w:ind w:left="-284" w:right="-238"/>
        <w:rPr>
          <w:rFonts w:ascii="Arial" w:hAnsi="Arial" w:cs="Arial"/>
          <w:bCs/>
          <w:kern w:val="28"/>
          <w:szCs w:val="24"/>
        </w:rPr>
      </w:pPr>
      <w:r>
        <w:rPr>
          <w:rFonts w:ascii="Arial" w:hAnsi="Arial" w:cs="Arial"/>
          <w:bCs/>
          <w:kern w:val="28"/>
          <w:szCs w:val="24"/>
        </w:rPr>
        <w:t>Nil.</w:t>
      </w:r>
    </w:p>
    <w:p w14:paraId="16482C56" w14:textId="69D99351" w:rsidR="00C42AED" w:rsidRDefault="00C42AED" w:rsidP="00611882">
      <w:pPr>
        <w:ind w:left="-284" w:right="-238"/>
        <w:rPr>
          <w:rFonts w:ascii="Arial" w:hAnsi="Arial" w:cs="Arial"/>
          <w:bCs/>
          <w:kern w:val="28"/>
          <w:szCs w:val="24"/>
        </w:rPr>
      </w:pPr>
    </w:p>
    <w:p w14:paraId="276D9515" w14:textId="06D2EAE9" w:rsidR="00BB0772" w:rsidRDefault="00BB0772" w:rsidP="002E7E53">
      <w:pPr>
        <w:ind w:right="-238"/>
        <w:rPr>
          <w:rFonts w:ascii="Arial" w:hAnsi="Arial" w:cs="Arial"/>
          <w:b/>
          <w:color w:val="17365D" w:themeColor="text2" w:themeShade="BF"/>
          <w:kern w:val="28"/>
          <w:sz w:val="28"/>
        </w:rPr>
      </w:pPr>
    </w:p>
    <w:p w14:paraId="3E48D883" w14:textId="296DFB54" w:rsidR="00B40CA6" w:rsidRPr="00164E62" w:rsidRDefault="68D7BA3C"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2" w:name="_Toc133939341"/>
      <w:r w:rsidRPr="5ADF6CC4">
        <w:rPr>
          <w:rFonts w:ascii="Arial" w:hAnsi="Arial" w:cs="Arial"/>
          <w:caps w:val="0"/>
          <w:color w:val="17365D" w:themeColor="text2" w:themeShade="BF"/>
          <w:u w:val="none"/>
        </w:rPr>
        <w:t>CPS</w:t>
      </w:r>
      <w:r w:rsidR="08E7BCB7" w:rsidRPr="5ADF6CC4">
        <w:rPr>
          <w:rFonts w:ascii="Arial" w:hAnsi="Arial" w:cs="Arial"/>
          <w:caps w:val="0"/>
          <w:color w:val="17365D" w:themeColor="text2" w:themeShade="BF"/>
          <w:u w:val="none"/>
        </w:rPr>
        <w:t>20.05.23 New Lease to St John Ambulance WA Lt</w:t>
      </w:r>
      <w:r w:rsidR="5A1DC89B" w:rsidRPr="5ADF6CC4">
        <w:rPr>
          <w:rFonts w:ascii="Arial" w:hAnsi="Arial" w:cs="Arial"/>
          <w:caps w:val="0"/>
          <w:color w:val="17365D" w:themeColor="text2" w:themeShade="BF"/>
          <w:u w:val="none"/>
        </w:rPr>
        <w:t>d</w:t>
      </w:r>
      <w:bookmarkEnd w:id="22"/>
    </w:p>
    <w:p w14:paraId="05EF096A" w14:textId="2C362BD0" w:rsidR="00B40CA6" w:rsidRDefault="00B40CA6" w:rsidP="001C23DF">
      <w:pPr>
        <w:pStyle w:val="CouncilHeading"/>
        <w:ind w:right="-238"/>
      </w:pPr>
    </w:p>
    <w:p w14:paraId="79810F19"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72D1E0D" w14:textId="77777777" w:rsidR="00611882" w:rsidRPr="00EA2013" w:rsidRDefault="00611882" w:rsidP="00611882">
      <w:pPr>
        <w:ind w:right="-238"/>
        <w:rPr>
          <w:rFonts w:ascii="Arial" w:hAnsi="Arial" w:cs="Arial"/>
          <w:b/>
          <w:kern w:val="28"/>
          <w:szCs w:val="24"/>
        </w:rPr>
      </w:pPr>
    </w:p>
    <w:p w14:paraId="48E6CF2F" w14:textId="0C15BB56" w:rsidR="00611882" w:rsidRDefault="00611882" w:rsidP="00611882">
      <w:pPr>
        <w:ind w:left="-284" w:right="-238"/>
        <w:rPr>
          <w:rFonts w:ascii="Arial" w:hAnsi="Arial" w:cs="Arial"/>
          <w:caps/>
          <w:color w:val="17365D" w:themeColor="text2" w:themeShade="BF"/>
        </w:rPr>
      </w:pPr>
      <w:r w:rsidRPr="3DE8AF3C">
        <w:rPr>
          <w:rFonts w:ascii="Arial" w:hAnsi="Arial" w:cs="Arial"/>
          <w:kern w:val="28"/>
        </w:rPr>
        <w:t xml:space="preserve">Councillor </w:t>
      </w:r>
      <w:r w:rsidR="6BADFED5" w:rsidRPr="3DE8AF3C">
        <w:rPr>
          <w:rFonts w:ascii="Arial" w:hAnsi="Arial" w:cs="Arial"/>
          <w:kern w:val="28"/>
        </w:rPr>
        <w:t>Mangano</w:t>
      </w:r>
      <w:r w:rsidRPr="3DE8AF3C">
        <w:rPr>
          <w:rFonts w:ascii="Arial" w:hAnsi="Arial" w:cs="Arial"/>
          <w:kern w:val="28"/>
        </w:rPr>
        <w:t xml:space="preserve"> - </w:t>
      </w:r>
      <w:r w:rsidR="11B6F0D9" w:rsidRPr="3DE8AF3C">
        <w:rPr>
          <w:rFonts w:ascii="Arial" w:hAnsi="Arial" w:cs="Arial"/>
          <w:kern w:val="28"/>
        </w:rPr>
        <w:t xml:space="preserve">Are St John responsible for external painting of Dalkeith Hall? </w:t>
      </w:r>
    </w:p>
    <w:p w14:paraId="5F31B1D9" w14:textId="5DE84EEB" w:rsidR="3DE8AF3C" w:rsidRDefault="3DE8AF3C" w:rsidP="3DE8AF3C">
      <w:pPr>
        <w:ind w:left="-284" w:right="-238"/>
        <w:rPr>
          <w:rFonts w:ascii="Arial" w:hAnsi="Arial" w:cs="Arial"/>
        </w:rPr>
      </w:pPr>
    </w:p>
    <w:p w14:paraId="16C73B29" w14:textId="1FBD73E2" w:rsidR="427610A9" w:rsidRDefault="427610A9" w:rsidP="3DE8AF3C">
      <w:pPr>
        <w:ind w:left="-284" w:right="-238"/>
        <w:rPr>
          <w:rFonts w:ascii="Arial" w:hAnsi="Arial" w:cs="Arial"/>
        </w:rPr>
      </w:pPr>
      <w:r w:rsidRPr="3DE8AF3C">
        <w:rPr>
          <w:rFonts w:ascii="Arial" w:hAnsi="Arial" w:cs="Arial"/>
        </w:rPr>
        <w:t xml:space="preserve">Are there any plans to re-roof Dalkeith Hall? </w:t>
      </w:r>
    </w:p>
    <w:p w14:paraId="59A71E95" w14:textId="77777777" w:rsidR="00611882" w:rsidRDefault="00611882" w:rsidP="00611882">
      <w:pPr>
        <w:ind w:left="-284" w:right="-238"/>
        <w:rPr>
          <w:rFonts w:ascii="Arial" w:hAnsi="Arial" w:cs="Arial"/>
          <w:b/>
          <w:color w:val="17365D" w:themeColor="text2" w:themeShade="BF"/>
          <w:kern w:val="28"/>
          <w:szCs w:val="24"/>
        </w:rPr>
      </w:pPr>
    </w:p>
    <w:p w14:paraId="7B4D122B" w14:textId="126577C1" w:rsidR="00611882" w:rsidRDefault="00611882" w:rsidP="00611882">
      <w:pPr>
        <w:ind w:left="-284" w:right="-238"/>
        <w:rPr>
          <w:rFonts w:ascii="Arial" w:hAnsi="Arial" w:cs="Arial"/>
          <w:caps/>
          <w:color w:val="17365D" w:themeColor="text2" w:themeShade="BF"/>
        </w:rPr>
      </w:pPr>
      <w:r w:rsidRPr="3DE8AF3C">
        <w:rPr>
          <w:rFonts w:ascii="Arial" w:hAnsi="Arial" w:cs="Arial"/>
          <w:kern w:val="28"/>
        </w:rPr>
        <w:t xml:space="preserve">Councillor </w:t>
      </w:r>
      <w:r w:rsidR="00C42AED" w:rsidRPr="3DE8AF3C">
        <w:rPr>
          <w:rFonts w:ascii="Arial" w:hAnsi="Arial" w:cs="Arial"/>
          <w:kern w:val="28"/>
        </w:rPr>
        <w:t>Senathirajah</w:t>
      </w:r>
      <w:r w:rsidR="11E783F7" w:rsidRPr="3DE8AF3C">
        <w:rPr>
          <w:rFonts w:ascii="Arial" w:hAnsi="Arial" w:cs="Arial"/>
          <w:kern w:val="28"/>
        </w:rPr>
        <w:t xml:space="preserve"> </w:t>
      </w:r>
      <w:r w:rsidRPr="3DE8AF3C">
        <w:rPr>
          <w:rFonts w:ascii="Arial" w:hAnsi="Arial" w:cs="Arial"/>
          <w:kern w:val="28"/>
        </w:rPr>
        <w:t xml:space="preserve">- </w:t>
      </w:r>
      <w:r w:rsidR="35FEB9C8" w:rsidRPr="3DE8AF3C">
        <w:rPr>
          <w:rFonts w:ascii="Arial" w:hAnsi="Arial" w:cs="Arial"/>
          <w:kern w:val="28"/>
        </w:rPr>
        <w:t xml:space="preserve">Are St Johns prepared to accept a 5 year lease? </w:t>
      </w:r>
    </w:p>
    <w:p w14:paraId="353B8B9A" w14:textId="77777777" w:rsidR="00DB2929" w:rsidRDefault="00DB2929" w:rsidP="002E7E53">
      <w:pPr>
        <w:pStyle w:val="CouncilHeading"/>
        <w:ind w:right="-238"/>
      </w:pPr>
    </w:p>
    <w:p w14:paraId="1DA4E258" w14:textId="598C0BD4" w:rsidR="00B40CA6" w:rsidRDefault="00B40CA6" w:rsidP="002E7E53">
      <w:pPr>
        <w:pStyle w:val="CouncilHeading"/>
        <w:ind w:right="-238"/>
      </w:pPr>
    </w:p>
    <w:p w14:paraId="61BD2915" w14:textId="77777777" w:rsidR="004A5279" w:rsidRDefault="004A5279">
      <w:pPr>
        <w:rPr>
          <w:rFonts w:ascii="Arial" w:hAnsi="Arial" w:cs="Arial"/>
          <w:b/>
          <w:color w:val="17365D" w:themeColor="text2" w:themeShade="BF"/>
          <w:kern w:val="28"/>
          <w:sz w:val="28"/>
        </w:rPr>
      </w:pPr>
      <w:bookmarkStart w:id="23" w:name="_Toc133939342"/>
      <w:r>
        <w:rPr>
          <w:rFonts w:ascii="Arial" w:hAnsi="Arial" w:cs="Arial"/>
          <w:caps/>
          <w:color w:val="17365D" w:themeColor="text2" w:themeShade="BF"/>
        </w:rPr>
        <w:br w:type="page"/>
      </w:r>
    </w:p>
    <w:p w14:paraId="05B92065" w14:textId="22ACFEF1" w:rsidR="00B40CA6" w:rsidRDefault="7279E612" w:rsidP="001C23DF">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r w:rsidRPr="5ADF6CC4">
        <w:rPr>
          <w:rFonts w:ascii="Arial" w:hAnsi="Arial" w:cs="Arial"/>
          <w:caps w:val="0"/>
          <w:color w:val="17365D" w:themeColor="text2" w:themeShade="BF"/>
          <w:u w:val="none"/>
        </w:rPr>
        <w:t>CPS21.05.23 New Lease to ADHD WA</w:t>
      </w:r>
      <w:bookmarkEnd w:id="23"/>
    </w:p>
    <w:p w14:paraId="1DAD1F8F" w14:textId="15A073CA" w:rsidR="00A0568C" w:rsidRDefault="00A0568C" w:rsidP="00A0568C"/>
    <w:p w14:paraId="7E950905"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687EE51" w14:textId="77777777" w:rsidR="00611882" w:rsidRPr="00EA2013" w:rsidRDefault="00611882" w:rsidP="00611882">
      <w:pPr>
        <w:ind w:right="-238"/>
        <w:rPr>
          <w:rFonts w:ascii="Arial" w:hAnsi="Arial" w:cs="Arial"/>
          <w:b/>
          <w:kern w:val="28"/>
          <w:szCs w:val="24"/>
        </w:rPr>
      </w:pPr>
    </w:p>
    <w:p w14:paraId="17CE69AD" w14:textId="756B37FC" w:rsidR="00611882" w:rsidRDefault="00611882" w:rsidP="00611882">
      <w:pPr>
        <w:ind w:left="-284" w:right="-238"/>
        <w:rPr>
          <w:rFonts w:ascii="Arial" w:hAnsi="Arial" w:cs="Arial"/>
          <w:kern w:val="28"/>
        </w:rPr>
      </w:pPr>
      <w:r w:rsidRPr="3DE8AF3C">
        <w:rPr>
          <w:rFonts w:ascii="Arial" w:hAnsi="Arial" w:cs="Arial"/>
          <w:kern w:val="28"/>
        </w:rPr>
        <w:t xml:space="preserve">Councillor </w:t>
      </w:r>
      <w:r w:rsidR="2EEC9A4B" w:rsidRPr="3DE8AF3C">
        <w:rPr>
          <w:rFonts w:ascii="Arial" w:hAnsi="Arial" w:cs="Arial"/>
          <w:kern w:val="28"/>
        </w:rPr>
        <w:t>Smyth</w:t>
      </w:r>
      <w:r w:rsidR="002E2181">
        <w:rPr>
          <w:rFonts w:ascii="Arial" w:hAnsi="Arial" w:cs="Arial"/>
          <w:kern w:val="28"/>
        </w:rPr>
        <w:t xml:space="preserve"> </w:t>
      </w:r>
      <w:r w:rsidRPr="3DE8AF3C">
        <w:rPr>
          <w:rFonts w:ascii="Arial" w:hAnsi="Arial" w:cs="Arial"/>
          <w:kern w:val="28"/>
        </w:rPr>
        <w:t xml:space="preserve">- </w:t>
      </w:r>
      <w:r w:rsidR="2615CFBD" w:rsidRPr="3DE8AF3C">
        <w:rPr>
          <w:rFonts w:ascii="Arial" w:hAnsi="Arial" w:cs="Arial"/>
          <w:kern w:val="28"/>
        </w:rPr>
        <w:t xml:space="preserve">If the </w:t>
      </w:r>
      <w:r w:rsidR="26328776" w:rsidRPr="3DE8AF3C">
        <w:rPr>
          <w:rFonts w:ascii="Arial" w:hAnsi="Arial" w:cs="Arial"/>
          <w:kern w:val="28"/>
        </w:rPr>
        <w:t>lessee</w:t>
      </w:r>
      <w:r w:rsidR="2615CFBD" w:rsidRPr="3DE8AF3C">
        <w:rPr>
          <w:rFonts w:ascii="Arial" w:hAnsi="Arial" w:cs="Arial"/>
          <w:kern w:val="28"/>
        </w:rPr>
        <w:t xml:space="preserve"> delivers all proposed services, will a consideration need to be given to additional parking? </w:t>
      </w:r>
    </w:p>
    <w:p w14:paraId="54A9BBB0" w14:textId="77777777" w:rsidR="00295275" w:rsidRDefault="00295275" w:rsidP="00611882">
      <w:pPr>
        <w:ind w:left="-284" w:right="-238"/>
        <w:rPr>
          <w:rFonts w:ascii="Arial" w:hAnsi="Arial" w:cs="Arial"/>
          <w:caps/>
          <w:color w:val="17365D" w:themeColor="text2" w:themeShade="BF"/>
        </w:rPr>
      </w:pPr>
    </w:p>
    <w:p w14:paraId="70206F85" w14:textId="3851FF9C" w:rsidR="36F8BD8D" w:rsidRDefault="36F8BD8D" w:rsidP="3DE8AF3C">
      <w:pPr>
        <w:ind w:left="-284" w:right="-238"/>
        <w:rPr>
          <w:rFonts w:ascii="Arial" w:hAnsi="Arial" w:cs="Arial"/>
        </w:rPr>
      </w:pPr>
      <w:r w:rsidRPr="3DE8AF3C">
        <w:rPr>
          <w:rFonts w:ascii="Arial" w:hAnsi="Arial" w:cs="Arial"/>
        </w:rPr>
        <w:t xml:space="preserve">Could an amendment be prepared that removes the 50% discount and applies full market rent. </w:t>
      </w:r>
    </w:p>
    <w:p w14:paraId="64B8D9ED" w14:textId="77777777" w:rsidR="00611882" w:rsidRDefault="00611882" w:rsidP="00611882">
      <w:pPr>
        <w:ind w:left="-284" w:right="-238"/>
        <w:rPr>
          <w:rFonts w:ascii="Arial" w:hAnsi="Arial" w:cs="Arial"/>
          <w:b/>
          <w:color w:val="17365D" w:themeColor="text2" w:themeShade="BF"/>
          <w:kern w:val="28"/>
          <w:szCs w:val="24"/>
        </w:rPr>
      </w:pPr>
    </w:p>
    <w:p w14:paraId="228D4F43" w14:textId="5706B1EC" w:rsidR="00611882" w:rsidRDefault="00611882" w:rsidP="00611882">
      <w:pPr>
        <w:ind w:left="-284" w:right="-238"/>
        <w:rPr>
          <w:rFonts w:ascii="Arial" w:hAnsi="Arial" w:cs="Arial"/>
        </w:rPr>
      </w:pPr>
      <w:r w:rsidRPr="3DE8AF3C">
        <w:rPr>
          <w:rFonts w:ascii="Arial" w:hAnsi="Arial" w:cs="Arial"/>
          <w:kern w:val="28"/>
        </w:rPr>
        <w:t xml:space="preserve">Councillor </w:t>
      </w:r>
      <w:r w:rsidR="00F40CA3" w:rsidRPr="3DE8AF3C">
        <w:rPr>
          <w:rFonts w:ascii="Arial" w:hAnsi="Arial" w:cs="Arial"/>
          <w:kern w:val="28"/>
        </w:rPr>
        <w:t>Senathirajah</w:t>
      </w:r>
      <w:r w:rsidRPr="3DE8AF3C">
        <w:rPr>
          <w:rFonts w:ascii="Arial" w:hAnsi="Arial" w:cs="Arial"/>
          <w:kern w:val="28"/>
        </w:rPr>
        <w:t xml:space="preserve"> - </w:t>
      </w:r>
      <w:r w:rsidR="6DCDC50E" w:rsidRPr="3DE8AF3C">
        <w:rPr>
          <w:rFonts w:ascii="Arial" w:hAnsi="Arial" w:cs="Arial"/>
          <w:kern w:val="28"/>
        </w:rPr>
        <w:t xml:space="preserve">Why do we propose to give a discount? </w:t>
      </w:r>
    </w:p>
    <w:p w14:paraId="222681FA" w14:textId="263CE775" w:rsidR="00611882" w:rsidRDefault="00611882" w:rsidP="00611882">
      <w:pPr>
        <w:rPr>
          <w:rFonts w:ascii="Arial" w:hAnsi="Arial" w:cs="Arial"/>
          <w:caps/>
          <w:color w:val="17365D" w:themeColor="text2" w:themeShade="BF"/>
        </w:rPr>
      </w:pPr>
    </w:p>
    <w:p w14:paraId="09883A8A" w14:textId="77777777" w:rsidR="00F40CA3" w:rsidRDefault="00F40CA3" w:rsidP="00611882">
      <w:pPr>
        <w:rPr>
          <w:rFonts w:ascii="Arial" w:hAnsi="Arial" w:cs="Arial"/>
          <w:caps/>
          <w:color w:val="17365D" w:themeColor="text2" w:themeShade="BF"/>
        </w:rPr>
      </w:pPr>
    </w:p>
    <w:p w14:paraId="179DAB0B" w14:textId="0C374C65" w:rsidR="00A0568C" w:rsidRPr="00164E62" w:rsidRDefault="6107BA90" w:rsidP="000E0BCA">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4" w:name="_Toc133939343"/>
      <w:r w:rsidRPr="5ADF6CC4">
        <w:rPr>
          <w:rFonts w:ascii="Arial" w:hAnsi="Arial" w:cs="Arial"/>
          <w:caps w:val="0"/>
          <w:color w:val="17365D" w:themeColor="text2" w:themeShade="BF"/>
          <w:u w:val="none"/>
        </w:rPr>
        <w:t>CPS22.05.23 Differential Rates 2023/24 – Approval for Advertisement</w:t>
      </w:r>
      <w:bookmarkEnd w:id="24"/>
    </w:p>
    <w:p w14:paraId="4786C0C2" w14:textId="16B7934D" w:rsidR="00A0568C" w:rsidRDefault="00A0568C" w:rsidP="00A0568C"/>
    <w:p w14:paraId="3283433A" w14:textId="77777777" w:rsidR="00611882" w:rsidRDefault="00611882" w:rsidP="0061188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70B6D7A4" w14:textId="77777777" w:rsidR="00611882" w:rsidRPr="00EA2013" w:rsidRDefault="00611882" w:rsidP="00611882">
      <w:pPr>
        <w:ind w:right="-238"/>
        <w:rPr>
          <w:rFonts w:ascii="Arial" w:hAnsi="Arial" w:cs="Arial"/>
          <w:b/>
          <w:kern w:val="28"/>
          <w:szCs w:val="24"/>
        </w:rPr>
      </w:pPr>
    </w:p>
    <w:p w14:paraId="317BAB09" w14:textId="067E5661" w:rsidR="00611882" w:rsidRDefault="00611882" w:rsidP="00611882">
      <w:pPr>
        <w:ind w:left="-284" w:right="-238"/>
        <w:rPr>
          <w:rFonts w:ascii="Arial" w:hAnsi="Arial" w:cs="Arial"/>
        </w:rPr>
      </w:pPr>
      <w:r w:rsidRPr="3DE8AF3C">
        <w:rPr>
          <w:rFonts w:ascii="Arial" w:hAnsi="Arial" w:cs="Arial"/>
          <w:kern w:val="28"/>
        </w:rPr>
        <w:t xml:space="preserve">Councillor </w:t>
      </w:r>
      <w:r w:rsidR="1DE8C8E8" w:rsidRPr="3DE8AF3C">
        <w:rPr>
          <w:rFonts w:ascii="Arial" w:hAnsi="Arial" w:cs="Arial"/>
          <w:kern w:val="28"/>
        </w:rPr>
        <w:t>Mangano</w:t>
      </w:r>
      <w:r w:rsidRPr="3DE8AF3C">
        <w:rPr>
          <w:rFonts w:ascii="Arial" w:hAnsi="Arial" w:cs="Arial"/>
          <w:kern w:val="28"/>
        </w:rPr>
        <w:t xml:space="preserve"> - </w:t>
      </w:r>
      <w:r w:rsidR="3E96564F" w:rsidRPr="3DE8AF3C">
        <w:rPr>
          <w:rFonts w:ascii="Arial" w:hAnsi="Arial" w:cs="Arial"/>
          <w:kern w:val="28"/>
        </w:rPr>
        <w:t>Can we provide an occupancy number of vacant City buildings?</w:t>
      </w:r>
    </w:p>
    <w:p w14:paraId="2972AC6D" w14:textId="625805D1" w:rsidR="3DE8AF3C" w:rsidRDefault="3DE8AF3C" w:rsidP="3DE8AF3C">
      <w:pPr>
        <w:ind w:left="-284" w:right="-238"/>
        <w:rPr>
          <w:rFonts w:ascii="Arial" w:hAnsi="Arial" w:cs="Arial"/>
        </w:rPr>
      </w:pPr>
    </w:p>
    <w:p w14:paraId="6FE77A4E" w14:textId="02391E29" w:rsidR="5DE5C9C2" w:rsidRDefault="5DE5C9C2" w:rsidP="3DE8AF3C">
      <w:pPr>
        <w:ind w:left="-284" w:right="-238"/>
        <w:rPr>
          <w:rFonts w:ascii="Arial" w:hAnsi="Arial" w:cs="Arial"/>
        </w:rPr>
      </w:pPr>
      <w:r w:rsidRPr="3DE8AF3C">
        <w:rPr>
          <w:rFonts w:ascii="Arial" w:hAnsi="Arial" w:cs="Arial"/>
        </w:rPr>
        <w:t xml:space="preserve">How many leases are not rented at market value? If market value is known, can we provide a dollar amount. </w:t>
      </w:r>
    </w:p>
    <w:p w14:paraId="705D46DE" w14:textId="77777777" w:rsidR="00611882" w:rsidRDefault="00611882" w:rsidP="00611882">
      <w:pPr>
        <w:ind w:left="-284" w:right="-238"/>
        <w:rPr>
          <w:rFonts w:ascii="Arial" w:hAnsi="Arial" w:cs="Arial"/>
          <w:b/>
          <w:color w:val="17365D" w:themeColor="text2" w:themeShade="BF"/>
          <w:kern w:val="28"/>
          <w:szCs w:val="24"/>
        </w:rPr>
      </w:pPr>
    </w:p>
    <w:p w14:paraId="4574A13E" w14:textId="7162AC81" w:rsidR="00611882" w:rsidRDefault="00611882" w:rsidP="00611882">
      <w:pPr>
        <w:ind w:left="-284" w:right="-238"/>
        <w:rPr>
          <w:rFonts w:ascii="Arial" w:hAnsi="Arial" w:cs="Arial"/>
          <w:caps/>
          <w:color w:val="17365D" w:themeColor="text2" w:themeShade="BF"/>
        </w:rPr>
      </w:pPr>
      <w:r w:rsidRPr="3DE8AF3C">
        <w:rPr>
          <w:rFonts w:ascii="Arial" w:hAnsi="Arial" w:cs="Arial"/>
          <w:kern w:val="28"/>
        </w:rPr>
        <w:t xml:space="preserve">Councillor </w:t>
      </w:r>
      <w:r w:rsidR="5EC57C6E" w:rsidRPr="3DE8AF3C">
        <w:rPr>
          <w:rFonts w:ascii="Arial" w:hAnsi="Arial" w:cs="Arial"/>
          <w:kern w:val="28"/>
        </w:rPr>
        <w:t>Amiry</w:t>
      </w:r>
      <w:r w:rsidRPr="3DE8AF3C">
        <w:rPr>
          <w:rFonts w:ascii="Arial" w:hAnsi="Arial" w:cs="Arial"/>
          <w:kern w:val="28"/>
        </w:rPr>
        <w:t xml:space="preserve"> - </w:t>
      </w:r>
      <w:r w:rsidR="717E9DB9" w:rsidRPr="3DE8AF3C">
        <w:rPr>
          <w:rFonts w:ascii="Arial" w:hAnsi="Arial" w:cs="Arial"/>
          <w:kern w:val="28"/>
        </w:rPr>
        <w:t xml:space="preserve">Could we have the differential rate calculation explanation included in meeting notes. </w:t>
      </w:r>
    </w:p>
    <w:p w14:paraId="265AA543" w14:textId="77777777" w:rsidR="00611882" w:rsidRDefault="00611882" w:rsidP="00611882">
      <w:pPr>
        <w:rPr>
          <w:rFonts w:ascii="Arial" w:hAnsi="Arial" w:cs="Arial"/>
          <w:caps/>
          <w:color w:val="17365D" w:themeColor="text2" w:themeShade="BF"/>
        </w:rPr>
      </w:pPr>
    </w:p>
    <w:p w14:paraId="33021E3C" w14:textId="69BB7463" w:rsidR="009B4ED8" w:rsidRDefault="009B4ED8" w:rsidP="000E0BCA">
      <w:pPr>
        <w:ind w:right="-238"/>
        <w:rPr>
          <w:rFonts w:ascii="Arial" w:hAnsi="Arial" w:cs="Arial"/>
          <w:b/>
          <w:color w:val="17365D" w:themeColor="text2" w:themeShade="BF"/>
          <w:kern w:val="28"/>
          <w:sz w:val="28"/>
        </w:rPr>
      </w:pPr>
      <w:bookmarkStart w:id="25" w:name="_Toc131668914"/>
    </w:p>
    <w:p w14:paraId="0F75D1A6" w14:textId="407A685A" w:rsidR="00571D4F" w:rsidRDefault="0A4DC1A8" w:rsidP="00793D88">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6" w:name="_Toc133939344"/>
      <w:r w:rsidRPr="5ADF6CC4">
        <w:rPr>
          <w:rFonts w:ascii="Arial" w:hAnsi="Arial" w:cs="Arial"/>
          <w:caps w:val="0"/>
          <w:color w:val="17365D" w:themeColor="text2" w:themeShade="BF"/>
          <w:u w:val="none"/>
        </w:rPr>
        <w:t>CPS</w:t>
      </w:r>
      <w:r w:rsidR="6D9D46E7" w:rsidRPr="5ADF6CC4">
        <w:rPr>
          <w:rFonts w:ascii="Arial" w:hAnsi="Arial" w:cs="Arial"/>
          <w:caps w:val="0"/>
          <w:color w:val="17365D" w:themeColor="text2" w:themeShade="BF"/>
          <w:u w:val="none"/>
        </w:rPr>
        <w:t>23</w:t>
      </w:r>
      <w:r w:rsidRPr="5ADF6CC4">
        <w:rPr>
          <w:rFonts w:ascii="Arial" w:hAnsi="Arial" w:cs="Arial"/>
          <w:caps w:val="0"/>
          <w:color w:val="17365D" w:themeColor="text2" w:themeShade="BF"/>
          <w:u w:val="none"/>
        </w:rPr>
        <w:t>.0</w:t>
      </w:r>
      <w:r w:rsidR="5C886296" w:rsidRPr="5ADF6CC4">
        <w:rPr>
          <w:rFonts w:ascii="Arial" w:hAnsi="Arial" w:cs="Arial"/>
          <w:caps w:val="0"/>
          <w:color w:val="17365D" w:themeColor="text2" w:themeShade="BF"/>
          <w:u w:val="none"/>
        </w:rPr>
        <w:t>5</w:t>
      </w:r>
      <w:r w:rsidRPr="5ADF6CC4">
        <w:rPr>
          <w:rFonts w:ascii="Arial" w:hAnsi="Arial" w:cs="Arial"/>
          <w:caps w:val="0"/>
          <w:color w:val="17365D" w:themeColor="text2" w:themeShade="BF"/>
          <w:u w:val="none"/>
        </w:rPr>
        <w:t>.23 Monthly Financial Report – April 2023</w:t>
      </w:r>
      <w:bookmarkEnd w:id="25"/>
      <w:bookmarkEnd w:id="26"/>
    </w:p>
    <w:p w14:paraId="35F88773" w14:textId="77777777" w:rsidR="00571D4F" w:rsidRDefault="00571D4F" w:rsidP="00571D4F">
      <w:pPr>
        <w:ind w:right="-238"/>
      </w:pPr>
    </w:p>
    <w:p w14:paraId="1A711ED2" w14:textId="77777777" w:rsidR="00571D4F" w:rsidRDefault="00571D4F" w:rsidP="00571D4F">
      <w:pPr>
        <w:ind w:right="-238" w:hanging="284"/>
        <w:rPr>
          <w:rFonts w:ascii="Arial" w:hAnsi="Arial" w:cs="Arial"/>
        </w:rPr>
      </w:pPr>
      <w:r w:rsidRPr="00DB17AB">
        <w:rPr>
          <w:rFonts w:ascii="Arial" w:hAnsi="Arial" w:cs="Arial"/>
        </w:rPr>
        <w:t>This item will be dealt with at the Ordinary Council Meeting.</w:t>
      </w:r>
    </w:p>
    <w:p w14:paraId="00B8222E" w14:textId="77777777" w:rsidR="00571D4F" w:rsidRDefault="00571D4F" w:rsidP="00571D4F">
      <w:pPr>
        <w:ind w:right="-238"/>
      </w:pPr>
    </w:p>
    <w:p w14:paraId="3303E18E" w14:textId="77777777" w:rsidR="00571D4F" w:rsidRPr="00DC2AC0" w:rsidRDefault="00571D4F" w:rsidP="00571D4F">
      <w:pPr>
        <w:ind w:right="-238"/>
      </w:pPr>
    </w:p>
    <w:p w14:paraId="36F0C9D2" w14:textId="30EF15D9" w:rsidR="00571D4F" w:rsidRPr="00DC2AC0" w:rsidRDefault="0A4DC1A8" w:rsidP="00793D88">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7" w:name="_Toc131668915"/>
      <w:bookmarkStart w:id="28" w:name="_Toc133939345"/>
      <w:r w:rsidRPr="5ADF6CC4">
        <w:rPr>
          <w:rFonts w:ascii="Arial" w:hAnsi="Arial" w:cs="Arial"/>
          <w:caps w:val="0"/>
          <w:color w:val="17365D" w:themeColor="text2" w:themeShade="BF"/>
          <w:u w:val="none"/>
        </w:rPr>
        <w:t>CPS</w:t>
      </w:r>
      <w:r w:rsidR="6D9D46E7" w:rsidRPr="5ADF6CC4">
        <w:rPr>
          <w:rFonts w:ascii="Arial" w:hAnsi="Arial" w:cs="Arial"/>
          <w:caps w:val="0"/>
          <w:color w:val="17365D" w:themeColor="text2" w:themeShade="BF"/>
          <w:u w:val="none"/>
        </w:rPr>
        <w:t>24</w:t>
      </w:r>
      <w:r w:rsidRPr="5ADF6CC4">
        <w:rPr>
          <w:rFonts w:ascii="Arial" w:hAnsi="Arial" w:cs="Arial"/>
          <w:caps w:val="0"/>
          <w:color w:val="17365D" w:themeColor="text2" w:themeShade="BF"/>
          <w:u w:val="none"/>
        </w:rPr>
        <w:t>.0</w:t>
      </w:r>
      <w:r w:rsidR="5C886296" w:rsidRPr="5ADF6CC4">
        <w:rPr>
          <w:rFonts w:ascii="Arial" w:hAnsi="Arial" w:cs="Arial"/>
          <w:caps w:val="0"/>
          <w:color w:val="17365D" w:themeColor="text2" w:themeShade="BF"/>
          <w:u w:val="none"/>
        </w:rPr>
        <w:t>5</w:t>
      </w:r>
      <w:r w:rsidRPr="5ADF6CC4">
        <w:rPr>
          <w:rFonts w:ascii="Arial" w:hAnsi="Arial" w:cs="Arial"/>
          <w:caps w:val="0"/>
          <w:color w:val="17365D" w:themeColor="text2" w:themeShade="BF"/>
          <w:u w:val="none"/>
        </w:rPr>
        <w:t>.23 Monthly Investment Report – April 2023</w:t>
      </w:r>
      <w:bookmarkEnd w:id="27"/>
      <w:bookmarkEnd w:id="28"/>
    </w:p>
    <w:p w14:paraId="4E7B5C56" w14:textId="77777777" w:rsidR="00571D4F" w:rsidRDefault="00571D4F" w:rsidP="00571D4F">
      <w:pPr>
        <w:pStyle w:val="CouncilHeading"/>
        <w:ind w:right="-238"/>
        <w:rPr>
          <w:caps/>
          <w:color w:val="17365D" w:themeColor="text2" w:themeShade="BF"/>
        </w:rPr>
      </w:pPr>
    </w:p>
    <w:p w14:paraId="6D9225B5" w14:textId="77777777" w:rsidR="00571D4F" w:rsidRDefault="00571D4F" w:rsidP="00571D4F">
      <w:pPr>
        <w:ind w:right="-238" w:hanging="284"/>
        <w:rPr>
          <w:rFonts w:ascii="Arial" w:hAnsi="Arial" w:cs="Arial"/>
        </w:rPr>
      </w:pPr>
      <w:r w:rsidRPr="00DB17AB">
        <w:rPr>
          <w:rFonts w:ascii="Arial" w:hAnsi="Arial" w:cs="Arial"/>
        </w:rPr>
        <w:t>This item will be dealt with at the Ordinary Council Meeting.</w:t>
      </w:r>
    </w:p>
    <w:p w14:paraId="1ABD821F" w14:textId="77777777" w:rsidR="00571D4F" w:rsidRDefault="00571D4F" w:rsidP="00571D4F">
      <w:pPr>
        <w:pStyle w:val="CouncilHeading"/>
        <w:ind w:right="-238"/>
        <w:rPr>
          <w:caps/>
          <w:color w:val="17365D" w:themeColor="text2" w:themeShade="BF"/>
        </w:rPr>
      </w:pPr>
    </w:p>
    <w:p w14:paraId="7335B25B" w14:textId="77777777" w:rsidR="00571D4F" w:rsidRDefault="00571D4F" w:rsidP="00571D4F">
      <w:pPr>
        <w:pStyle w:val="CouncilHeading"/>
        <w:ind w:right="-238"/>
        <w:rPr>
          <w:caps/>
          <w:color w:val="17365D" w:themeColor="text2" w:themeShade="BF"/>
        </w:rPr>
      </w:pPr>
    </w:p>
    <w:p w14:paraId="6E0837C1" w14:textId="4BAC6ABF" w:rsidR="00571D4F" w:rsidRPr="00DC2AC0" w:rsidRDefault="0A4DC1A8" w:rsidP="00793D88">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9" w:name="_Toc131668916"/>
      <w:bookmarkStart w:id="30" w:name="_Toc133939346"/>
      <w:r w:rsidRPr="5ADF6CC4">
        <w:rPr>
          <w:rFonts w:ascii="Arial" w:hAnsi="Arial" w:cs="Arial"/>
          <w:caps w:val="0"/>
          <w:color w:val="17365D" w:themeColor="text2" w:themeShade="BF"/>
          <w:u w:val="none"/>
        </w:rPr>
        <w:t>CPS</w:t>
      </w:r>
      <w:r w:rsidR="6D9D46E7" w:rsidRPr="5ADF6CC4">
        <w:rPr>
          <w:rFonts w:ascii="Arial" w:hAnsi="Arial" w:cs="Arial"/>
          <w:caps w:val="0"/>
          <w:color w:val="17365D" w:themeColor="text2" w:themeShade="BF"/>
          <w:u w:val="none"/>
        </w:rPr>
        <w:t>25</w:t>
      </w:r>
      <w:r w:rsidRPr="5ADF6CC4">
        <w:rPr>
          <w:rFonts w:ascii="Arial" w:hAnsi="Arial" w:cs="Arial"/>
          <w:caps w:val="0"/>
          <w:color w:val="17365D" w:themeColor="text2" w:themeShade="BF"/>
          <w:u w:val="none"/>
        </w:rPr>
        <w:t>.0</w:t>
      </w:r>
      <w:r w:rsidR="5C886296" w:rsidRPr="5ADF6CC4">
        <w:rPr>
          <w:rFonts w:ascii="Arial" w:hAnsi="Arial" w:cs="Arial"/>
          <w:caps w:val="0"/>
          <w:color w:val="17365D" w:themeColor="text2" w:themeShade="BF"/>
          <w:u w:val="none"/>
        </w:rPr>
        <w:t>5</w:t>
      </w:r>
      <w:r w:rsidRPr="5ADF6CC4">
        <w:rPr>
          <w:rFonts w:ascii="Arial" w:hAnsi="Arial" w:cs="Arial"/>
          <w:caps w:val="0"/>
          <w:color w:val="17365D" w:themeColor="text2" w:themeShade="BF"/>
          <w:u w:val="none"/>
        </w:rPr>
        <w:t>.23 List of Accounts Paid – April 2023</w:t>
      </w:r>
      <w:bookmarkEnd w:id="29"/>
      <w:bookmarkEnd w:id="30"/>
    </w:p>
    <w:p w14:paraId="4C4FDA21" w14:textId="77777777" w:rsidR="00571D4F" w:rsidRDefault="00571D4F" w:rsidP="00571D4F">
      <w:pPr>
        <w:pStyle w:val="CouncilHeading"/>
        <w:ind w:right="-238"/>
      </w:pPr>
    </w:p>
    <w:p w14:paraId="2E6FF6EF" w14:textId="77777777" w:rsidR="00571D4F" w:rsidRDefault="00571D4F" w:rsidP="00571D4F">
      <w:pPr>
        <w:ind w:right="-238" w:hanging="284"/>
        <w:rPr>
          <w:rFonts w:ascii="Arial" w:hAnsi="Arial" w:cs="Arial"/>
        </w:rPr>
      </w:pPr>
      <w:r w:rsidRPr="00DB17AB">
        <w:rPr>
          <w:rFonts w:ascii="Arial" w:hAnsi="Arial" w:cs="Arial"/>
        </w:rPr>
        <w:t>This item will be dealt with at the Ordinary Council Meeting.</w:t>
      </w:r>
    </w:p>
    <w:p w14:paraId="1F52BF78" w14:textId="77777777" w:rsidR="00A0568C" w:rsidRPr="00A0568C" w:rsidRDefault="00A0568C" w:rsidP="00A0568C"/>
    <w:p w14:paraId="45CE14AF" w14:textId="26E10580" w:rsidR="00F50013" w:rsidRDefault="00F50013" w:rsidP="001C23DF">
      <w:pPr>
        <w:ind w:right="-238"/>
        <w:rPr>
          <w:rFonts w:ascii="Arial" w:hAnsi="Arial" w:cs="Arial"/>
          <w:b/>
          <w:color w:val="17365D" w:themeColor="text2" w:themeShade="BF"/>
          <w:kern w:val="28"/>
          <w:szCs w:val="24"/>
        </w:rPr>
      </w:pPr>
    </w:p>
    <w:p w14:paraId="241693C2" w14:textId="77777777" w:rsidR="004A5279" w:rsidRDefault="004A5279">
      <w:pPr>
        <w:rPr>
          <w:rFonts w:ascii="Arial" w:hAnsi="Arial" w:cs="Arial"/>
          <w:b/>
          <w:color w:val="17365D" w:themeColor="text2" w:themeShade="BF"/>
          <w:kern w:val="28"/>
          <w:sz w:val="28"/>
          <w:szCs w:val="28"/>
        </w:rPr>
      </w:pPr>
      <w:bookmarkStart w:id="31" w:name="_Toc133939347"/>
      <w:r>
        <w:rPr>
          <w:rFonts w:ascii="Arial" w:hAnsi="Arial" w:cs="Arial"/>
          <w:caps/>
          <w:color w:val="17365D" w:themeColor="text2" w:themeShade="BF"/>
          <w:szCs w:val="28"/>
        </w:rPr>
        <w:br w:type="page"/>
      </w:r>
    </w:p>
    <w:p w14:paraId="0CA8B5BF" w14:textId="0B0A4570" w:rsidR="00F50013" w:rsidRPr="009346C2" w:rsidRDefault="1F7AE780" w:rsidP="002D18F5">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5ADF6CC4">
        <w:rPr>
          <w:rFonts w:ascii="Arial" w:hAnsi="Arial" w:cs="Arial"/>
          <w:caps w:val="0"/>
          <w:color w:val="17365D" w:themeColor="text2" w:themeShade="BF"/>
          <w:u w:val="none"/>
        </w:rPr>
        <w:t>Reports by the Chief Executive Officer CEO</w:t>
      </w:r>
      <w:r w:rsidR="300B46EA" w:rsidRPr="5ADF6CC4">
        <w:rPr>
          <w:rFonts w:ascii="Arial" w:hAnsi="Arial" w:cs="Arial"/>
          <w:caps w:val="0"/>
          <w:color w:val="17365D" w:themeColor="text2" w:themeShade="BF"/>
          <w:u w:val="none"/>
        </w:rPr>
        <w:t>11.05.23</w:t>
      </w:r>
      <w:bookmarkEnd w:id="31"/>
    </w:p>
    <w:p w14:paraId="3F511849" w14:textId="77777777" w:rsidR="00F50013" w:rsidRDefault="00F50013" w:rsidP="001C23DF">
      <w:pPr>
        <w:pStyle w:val="CouncilHeading"/>
        <w:ind w:right="-238"/>
      </w:pPr>
    </w:p>
    <w:p w14:paraId="44BB5912" w14:textId="2195391B" w:rsidR="00B40CA6" w:rsidRDefault="300B46EA" w:rsidP="002D18F5">
      <w:pPr>
        <w:pStyle w:val="Heading1"/>
        <w:numPr>
          <w:ilvl w:val="1"/>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2" w:name="_Toc133939348"/>
      <w:r w:rsidRPr="5ADF6CC4">
        <w:rPr>
          <w:rFonts w:ascii="Arial" w:hAnsi="Arial" w:cs="Arial"/>
          <w:caps w:val="0"/>
          <w:color w:val="17365D" w:themeColor="text2" w:themeShade="BF"/>
          <w:u w:val="none"/>
        </w:rPr>
        <w:t>CEO11.05.23 Election to fill the Elected Member Vacancy – Hollywood Ward</w:t>
      </w:r>
      <w:bookmarkEnd w:id="32"/>
    </w:p>
    <w:p w14:paraId="74BC76FB" w14:textId="7D2D6188" w:rsidR="00DA1F89" w:rsidRDefault="00DA1F89" w:rsidP="00DA1F89">
      <w:pPr>
        <w:ind w:left="-284"/>
      </w:pPr>
    </w:p>
    <w:p w14:paraId="6285ECB6" w14:textId="77777777" w:rsidR="00611882" w:rsidRDefault="00611882" w:rsidP="00611882">
      <w:pPr>
        <w:ind w:left="-284" w:right="46"/>
        <w:jc w:val="both"/>
        <w:rPr>
          <w:rFonts w:ascii="Arial" w:eastAsia="Calibri" w:hAnsi="Arial" w:cs="Arial"/>
          <w:b/>
          <w:color w:val="17365D"/>
          <w:szCs w:val="24"/>
        </w:rPr>
      </w:pPr>
      <w:bookmarkStart w:id="33" w:name="_Hlk133826452"/>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6D6E399" w14:textId="77777777" w:rsidR="00611882" w:rsidRPr="00EA2013" w:rsidRDefault="00611882" w:rsidP="00611882">
      <w:pPr>
        <w:ind w:right="-238"/>
        <w:rPr>
          <w:rFonts w:ascii="Arial" w:hAnsi="Arial" w:cs="Arial"/>
          <w:b/>
          <w:kern w:val="28"/>
          <w:szCs w:val="24"/>
        </w:rPr>
      </w:pPr>
    </w:p>
    <w:p w14:paraId="6877BC96" w14:textId="16C731C9" w:rsidR="00611882" w:rsidRDefault="00F40CA3" w:rsidP="00F40CA3">
      <w:pPr>
        <w:ind w:left="-284" w:right="-238"/>
        <w:rPr>
          <w:rFonts w:ascii="Arial" w:hAnsi="Arial" w:cs="Arial"/>
          <w:bCs/>
          <w:kern w:val="28"/>
          <w:szCs w:val="24"/>
        </w:rPr>
      </w:pPr>
      <w:r>
        <w:rPr>
          <w:rFonts w:ascii="Arial" w:hAnsi="Arial" w:cs="Arial"/>
          <w:bCs/>
          <w:kern w:val="28"/>
          <w:szCs w:val="24"/>
        </w:rPr>
        <w:t>Nil.</w:t>
      </w:r>
      <w:bookmarkStart w:id="34" w:name="_Toc133939349"/>
      <w:bookmarkEnd w:id="33"/>
    </w:p>
    <w:p w14:paraId="72CDA869" w14:textId="009CFF5A" w:rsidR="00F40CA3" w:rsidRDefault="00F40CA3" w:rsidP="00F40CA3">
      <w:pPr>
        <w:ind w:left="-284" w:right="-238"/>
        <w:rPr>
          <w:rFonts w:ascii="Arial" w:hAnsi="Arial" w:cs="Arial"/>
          <w:bCs/>
          <w:kern w:val="28"/>
          <w:szCs w:val="24"/>
        </w:rPr>
      </w:pPr>
    </w:p>
    <w:p w14:paraId="21FCC4B6" w14:textId="77777777" w:rsidR="00F40CA3" w:rsidRDefault="00F40CA3" w:rsidP="00F40CA3">
      <w:pPr>
        <w:ind w:left="-284" w:right="-238"/>
        <w:rPr>
          <w:rFonts w:ascii="Arial" w:hAnsi="Arial" w:cs="Arial"/>
          <w:b/>
          <w:color w:val="17365D" w:themeColor="text2" w:themeShade="BF"/>
          <w:kern w:val="28"/>
          <w:sz w:val="28"/>
          <w:szCs w:val="28"/>
        </w:rPr>
      </w:pPr>
    </w:p>
    <w:p w14:paraId="2ACBE76B" w14:textId="3DAB1CAC" w:rsidR="00F50013" w:rsidRPr="009346C2" w:rsidRDefault="1F7AE780" w:rsidP="002D18F5">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5ADF6CC4">
        <w:rPr>
          <w:rFonts w:ascii="Arial" w:hAnsi="Arial" w:cs="Arial"/>
          <w:caps w:val="0"/>
          <w:color w:val="17365D" w:themeColor="text2" w:themeShade="BF"/>
          <w:u w:val="none"/>
        </w:rPr>
        <w:t>Council Members Notice of Motions of Which Previous Notice Has Been Given</w:t>
      </w:r>
      <w:bookmarkEnd w:id="34"/>
    </w:p>
    <w:p w14:paraId="0F78F97A" w14:textId="58DAD819" w:rsidR="00F50013" w:rsidRDefault="00F50013" w:rsidP="001C23DF">
      <w:pPr>
        <w:pStyle w:val="CouncilHeading"/>
        <w:ind w:right="-238"/>
      </w:pPr>
    </w:p>
    <w:p w14:paraId="59F59ACF" w14:textId="5AFCD3C3" w:rsidR="00F50013" w:rsidRDefault="00F50013" w:rsidP="001C23DF">
      <w:pPr>
        <w:pStyle w:val="CouncilHeading"/>
        <w:ind w:right="-238"/>
      </w:pPr>
      <w:r>
        <w:t>This item will be dealt with at the Ordinary Council Meeting.</w:t>
      </w:r>
    </w:p>
    <w:p w14:paraId="3054CC43" w14:textId="402CF9CF" w:rsidR="00B40CA6" w:rsidRDefault="00B40CA6" w:rsidP="001C23DF">
      <w:pPr>
        <w:pStyle w:val="CouncilHeading"/>
        <w:ind w:right="-238"/>
      </w:pPr>
    </w:p>
    <w:p w14:paraId="6D760F38" w14:textId="5D3C7E48" w:rsidR="00F50013" w:rsidRDefault="00F50013" w:rsidP="001C23DF">
      <w:pPr>
        <w:ind w:right="-238"/>
        <w:rPr>
          <w:rFonts w:ascii="Arial" w:hAnsi="Arial" w:cs="Arial"/>
          <w:b/>
          <w:color w:val="17365D" w:themeColor="text2" w:themeShade="BF"/>
          <w:kern w:val="28"/>
          <w:szCs w:val="24"/>
        </w:rPr>
      </w:pPr>
    </w:p>
    <w:p w14:paraId="668495A5" w14:textId="7364D30F" w:rsidR="00F50013" w:rsidRPr="009346C2" w:rsidRDefault="1F7AE780" w:rsidP="004703EB">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5" w:name="_Toc133939350"/>
      <w:r w:rsidRPr="5ADF6CC4">
        <w:rPr>
          <w:rFonts w:ascii="Arial" w:hAnsi="Arial" w:cs="Arial"/>
          <w:caps w:val="0"/>
          <w:color w:val="17365D" w:themeColor="text2" w:themeShade="BF"/>
          <w:u w:val="none"/>
        </w:rPr>
        <w:t>Urgent Business Approved By the Presiding Member or By Decision</w:t>
      </w:r>
      <w:bookmarkEnd w:id="35"/>
    </w:p>
    <w:p w14:paraId="7E01D6D7" w14:textId="279BF8B5" w:rsidR="005949FF" w:rsidRDefault="005949FF" w:rsidP="001C23DF">
      <w:pPr>
        <w:ind w:right="-238"/>
      </w:pPr>
    </w:p>
    <w:p w14:paraId="25A1024F" w14:textId="0F9E7B41" w:rsidR="005949FF" w:rsidRPr="005949FF" w:rsidRDefault="00B40CA6" w:rsidP="001C23DF">
      <w:pPr>
        <w:pStyle w:val="CouncilHeading"/>
        <w:ind w:right="-238"/>
      </w:pPr>
      <w:r>
        <w:t>This item will be dealt with at the Ordinary Council Meeting.</w:t>
      </w:r>
    </w:p>
    <w:p w14:paraId="03943387" w14:textId="67896A34" w:rsidR="005949FF" w:rsidRDefault="005949FF" w:rsidP="001C23DF">
      <w:pPr>
        <w:ind w:right="-238"/>
      </w:pPr>
    </w:p>
    <w:p w14:paraId="1DBC3485" w14:textId="77777777" w:rsidR="005949FF" w:rsidRPr="005949FF" w:rsidRDefault="005949FF" w:rsidP="001C23DF">
      <w:pPr>
        <w:ind w:right="-238"/>
      </w:pPr>
    </w:p>
    <w:p w14:paraId="0F5ABE57" w14:textId="58B25C49" w:rsidR="00F50013" w:rsidRPr="009346C2" w:rsidRDefault="1F7AE780" w:rsidP="004703EB">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6" w:name="_Toc133939351"/>
      <w:r w:rsidRPr="5ADF6CC4">
        <w:rPr>
          <w:rFonts w:ascii="Arial" w:hAnsi="Arial" w:cs="Arial"/>
          <w:caps w:val="0"/>
          <w:color w:val="17365D" w:themeColor="text2" w:themeShade="BF"/>
          <w:u w:val="none"/>
        </w:rPr>
        <w:t>Confidential Items</w:t>
      </w:r>
      <w:bookmarkEnd w:id="36"/>
    </w:p>
    <w:p w14:paraId="185BA878" w14:textId="4DEB361E" w:rsidR="00F50013" w:rsidRDefault="00F50013" w:rsidP="001C23DF">
      <w:pPr>
        <w:pStyle w:val="CouncilHeading"/>
        <w:ind w:right="-238"/>
      </w:pPr>
    </w:p>
    <w:p w14:paraId="5387FE01" w14:textId="57C94993" w:rsidR="00B40CA6" w:rsidRPr="00F50013" w:rsidRDefault="00B40CA6" w:rsidP="001C23DF">
      <w:pPr>
        <w:pStyle w:val="CouncilHeading"/>
        <w:ind w:right="-238"/>
      </w:pPr>
      <w:r>
        <w:t>Confidential items to be discussed at this point.</w:t>
      </w:r>
    </w:p>
    <w:p w14:paraId="4CCF64A6" w14:textId="196E459A" w:rsidR="00F50013" w:rsidRDefault="00F50013" w:rsidP="001C23DF">
      <w:pPr>
        <w:pStyle w:val="CouncilHeading"/>
        <w:ind w:right="-238"/>
      </w:pPr>
    </w:p>
    <w:p w14:paraId="3670F365" w14:textId="77777777" w:rsidR="00B40CA6" w:rsidRPr="00671F60" w:rsidRDefault="00B40CA6" w:rsidP="001C23DF">
      <w:pPr>
        <w:pStyle w:val="CouncilHeading"/>
        <w:ind w:right="-238"/>
      </w:pPr>
    </w:p>
    <w:p w14:paraId="49C764D8" w14:textId="37C8E87E" w:rsidR="00D05D60" w:rsidRPr="009346C2" w:rsidRDefault="20ABF2B0" w:rsidP="004703EB">
      <w:pPr>
        <w:pStyle w:val="Heading1"/>
        <w:numPr>
          <w:ilvl w:val="0"/>
          <w:numId w:val="2"/>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7" w:name="_Toc133939352"/>
      <w:r w:rsidRPr="5ADF6CC4">
        <w:rPr>
          <w:rFonts w:ascii="Arial" w:hAnsi="Arial" w:cs="Arial"/>
          <w:caps w:val="0"/>
          <w:color w:val="17365D" w:themeColor="text2" w:themeShade="BF"/>
          <w:u w:val="none"/>
        </w:rPr>
        <w:t>Declaration of Closure</w:t>
      </w:r>
      <w:bookmarkEnd w:id="37"/>
    </w:p>
    <w:p w14:paraId="49C764D9" w14:textId="77777777" w:rsidR="00D05D60" w:rsidRPr="00046B3A" w:rsidRDefault="00D05D60" w:rsidP="001C23DF">
      <w:pPr>
        <w:ind w:left="-1134" w:right="-238"/>
        <w:jc w:val="both"/>
        <w:rPr>
          <w:rFonts w:ascii="Arial" w:hAnsi="Arial" w:cs="Arial"/>
          <w:szCs w:val="24"/>
        </w:rPr>
      </w:pPr>
    </w:p>
    <w:p w14:paraId="49C764DA" w14:textId="713756E2" w:rsidR="00D05D60" w:rsidRPr="00046B3A" w:rsidRDefault="00D05D60" w:rsidP="001C23DF">
      <w:pPr>
        <w:pStyle w:val="CouncilHeading"/>
        <w:ind w:right="-238"/>
      </w:pPr>
      <w:r w:rsidRPr="3DE8AF3C">
        <w:t xml:space="preserve">There </w:t>
      </w:r>
      <w:r w:rsidRPr="00164E62">
        <w:t>being</w:t>
      </w:r>
      <w:r w:rsidRPr="3DE8AF3C">
        <w:t xml:space="preserve"> no further business, the Presiding Member declare</w:t>
      </w:r>
      <w:r w:rsidR="00611882" w:rsidRPr="3DE8AF3C">
        <w:t>d</w:t>
      </w:r>
      <w:r w:rsidRPr="3DE8AF3C">
        <w:t xml:space="preserve"> the meeting closed</w:t>
      </w:r>
      <w:r w:rsidR="00611882" w:rsidRPr="3DE8AF3C">
        <w:t xml:space="preserve"> at </w:t>
      </w:r>
      <w:r w:rsidR="587EF5AD" w:rsidRPr="3DE8AF3C">
        <w:t>7.42</w:t>
      </w:r>
      <w:r w:rsidR="00F40CA3">
        <w:t>pm</w:t>
      </w:r>
      <w:r w:rsidR="00611882" w:rsidRPr="3DE8AF3C">
        <w:t>.</w:t>
      </w:r>
    </w:p>
    <w:p w14:paraId="49C764DB" w14:textId="77777777" w:rsidR="00D05D60" w:rsidRPr="00046B3A" w:rsidRDefault="00D05D6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0"/>
      <w:footerReference w:type="even" r:id="rId21"/>
      <w:footerReference w:type="default" r:id="rId22"/>
      <w:headerReference w:type="first" r:id="rId23"/>
      <w:footerReference w:type="first" r:id="rId24"/>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B244" w14:textId="77777777" w:rsidR="00404AE2" w:rsidRDefault="00404AE2" w:rsidP="00D05D60">
      <w:pPr>
        <w:pStyle w:val="TOC3"/>
      </w:pPr>
      <w:r>
        <w:separator/>
      </w:r>
    </w:p>
  </w:endnote>
  <w:endnote w:type="continuationSeparator" w:id="0">
    <w:p w14:paraId="13A4A4B9" w14:textId="77777777" w:rsidR="00404AE2" w:rsidRDefault="00404AE2" w:rsidP="00D05D60">
      <w:pPr>
        <w:pStyle w:val="TOC3"/>
      </w:pPr>
      <w:r>
        <w:continuationSeparator/>
      </w:r>
    </w:p>
  </w:endnote>
  <w:endnote w:type="continuationNotice" w:id="1">
    <w:p w14:paraId="4FF77712" w14:textId="77777777" w:rsidR="00404AE2" w:rsidRDefault="0040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AEE6" w14:textId="77777777" w:rsidR="00404AE2" w:rsidRDefault="00404AE2" w:rsidP="00D05D60">
      <w:pPr>
        <w:pStyle w:val="TOC3"/>
      </w:pPr>
      <w:r>
        <w:separator/>
      </w:r>
    </w:p>
  </w:footnote>
  <w:footnote w:type="continuationSeparator" w:id="0">
    <w:p w14:paraId="7AD9AC4F" w14:textId="77777777" w:rsidR="00404AE2" w:rsidRDefault="00404AE2" w:rsidP="00D05D60">
      <w:pPr>
        <w:pStyle w:val="TOC3"/>
      </w:pPr>
      <w:r>
        <w:continuationSeparator/>
      </w:r>
    </w:p>
  </w:footnote>
  <w:footnote w:type="continuationNotice" w:id="1">
    <w:p w14:paraId="1F533FE0" w14:textId="77777777" w:rsidR="00404AE2" w:rsidRDefault="00404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5815B47E"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r w:rsidR="00F809D5">
      <w:rPr>
        <w:rFonts w:ascii="Arial" w:hAnsi="Arial" w:cs="Arial"/>
        <w:color w:val="1F497D"/>
      </w:rPr>
      <w:t xml:space="preserve"> Notes</w:t>
    </w:r>
  </w:p>
  <w:p w14:paraId="66D80042" w14:textId="5D9E535E" w:rsidR="008E4E99" w:rsidRPr="00046B3A" w:rsidRDefault="00665D18" w:rsidP="008E4E99">
    <w:pPr>
      <w:pStyle w:val="Header"/>
      <w:jc w:val="right"/>
      <w:rPr>
        <w:rFonts w:ascii="Arial" w:hAnsi="Arial" w:cs="Arial"/>
        <w:color w:val="1F497D"/>
      </w:rPr>
    </w:pPr>
    <w:r>
      <w:rPr>
        <w:rFonts w:ascii="Arial" w:hAnsi="Arial" w:cs="Arial"/>
        <w:color w:val="1F497D"/>
      </w:rPr>
      <w:t>9</w:t>
    </w:r>
    <w:r w:rsidR="00756284">
      <w:rPr>
        <w:rFonts w:ascii="Arial" w:hAnsi="Arial" w:cs="Arial"/>
        <w:color w:val="1F497D"/>
      </w:rPr>
      <w:t xml:space="preserve"> May 2023</w:t>
    </w:r>
  </w:p>
  <w:p w14:paraId="690885C8" w14:textId="4AF45FB0" w:rsidR="008E4E99" w:rsidRPr="008E4E99" w:rsidRDefault="006E342D"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46030D1"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003C1E97">
      <w:rPr>
        <w:rFonts w:ascii="Arial" w:hAnsi="Arial" w:cs="Arial"/>
        <w:color w:val="1F497D"/>
      </w:rPr>
      <w:t xml:space="preserve"> Notes</w:t>
    </w:r>
    <w:r w:rsidRPr="00046B3A">
      <w:rPr>
        <w:rFonts w:ascii="Arial" w:hAnsi="Arial" w:cs="Arial"/>
        <w:color w:val="1F497D"/>
      </w:rPr>
      <w:t xml:space="preserve"> </w:t>
    </w:r>
  </w:p>
  <w:p w14:paraId="33098B1B" w14:textId="1BA92510" w:rsidR="00EA432A" w:rsidRPr="00890068" w:rsidRDefault="001E2FA2" w:rsidP="008E4E99">
    <w:pPr>
      <w:pStyle w:val="Header"/>
      <w:jc w:val="right"/>
      <w:rPr>
        <w:rFonts w:ascii="Arial" w:hAnsi="Arial" w:cs="Arial"/>
        <w:color w:val="1F497D"/>
        <w:lang w:val="en-US"/>
      </w:rPr>
    </w:pPr>
    <w:r>
      <w:rPr>
        <w:rFonts w:ascii="Arial" w:hAnsi="Arial" w:cs="Arial"/>
        <w:color w:val="1F497D"/>
      </w:rPr>
      <w:t>9 May 2023</w:t>
    </w:r>
  </w:p>
  <w:p w14:paraId="102A5FDB" w14:textId="77777777" w:rsidR="00EA432A" w:rsidRPr="008E4E99" w:rsidRDefault="006E342D" w:rsidP="00A7695B">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67BBAAB8" w:rsidR="00D35FB2" w:rsidRPr="00046B3A" w:rsidRDefault="00D35FB2" w:rsidP="008F51F1">
    <w:pPr>
      <w:pStyle w:val="Header"/>
      <w:tabs>
        <w:tab w:val="clear" w:pos="8306"/>
      </w:tabs>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r w:rsidR="00F809D5">
      <w:rPr>
        <w:rFonts w:ascii="Arial" w:hAnsi="Arial" w:cs="Arial"/>
        <w:color w:val="1F497D" w:themeColor="text2"/>
      </w:rPr>
      <w:t xml:space="preserve"> Notes</w:t>
    </w:r>
  </w:p>
  <w:p w14:paraId="0B7BAEC0" w14:textId="0293B53A" w:rsidR="006F7EBD" w:rsidRPr="00046B3A" w:rsidRDefault="00A7695B" w:rsidP="008F51F1">
    <w:pPr>
      <w:pStyle w:val="Header"/>
      <w:tabs>
        <w:tab w:val="clear" w:pos="8306"/>
      </w:tabs>
      <w:jc w:val="right"/>
      <w:rPr>
        <w:rFonts w:ascii="Arial" w:hAnsi="Arial" w:cs="Arial"/>
        <w:color w:val="1F497D" w:themeColor="text2"/>
      </w:rPr>
    </w:pPr>
    <w:r>
      <w:rPr>
        <w:rFonts w:ascii="Arial" w:hAnsi="Arial" w:cs="Arial"/>
        <w:color w:val="1F497D" w:themeColor="text2"/>
      </w:rPr>
      <w:t>9</w:t>
    </w:r>
    <w:r w:rsidR="00756284">
      <w:rPr>
        <w:rFonts w:ascii="Arial" w:hAnsi="Arial" w:cs="Arial"/>
        <w:color w:val="1F497D" w:themeColor="text2"/>
      </w:rPr>
      <w:t xml:space="preserve"> May 2023</w:t>
    </w:r>
  </w:p>
  <w:p w14:paraId="21CCD45B" w14:textId="2F2628F3" w:rsidR="00391204" w:rsidRPr="006F7EBD" w:rsidRDefault="006E342D" w:rsidP="00A7695B">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98E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CC8B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A0AF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740F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781B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4DD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821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1ED0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EA1108"/>
    <w:lvl w:ilvl="0">
      <w:start w:val="1"/>
      <w:numFmt w:val="decimal"/>
      <w:pStyle w:val="ListNumber"/>
      <w:lvlText w:val="%1."/>
      <w:lvlJc w:val="left"/>
      <w:pPr>
        <w:tabs>
          <w:tab w:val="num" w:pos="360"/>
        </w:tabs>
        <w:ind w:left="360" w:hanging="360"/>
      </w:pPr>
    </w:lvl>
  </w:abstractNum>
  <w:abstractNum w:abstractNumId="9"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73938E7"/>
    <w:multiLevelType w:val="hybridMultilevel"/>
    <w:tmpl w:val="F3384604"/>
    <w:lvl w:ilvl="0" w:tplc="8B0EFCF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07562996"/>
    <w:multiLevelType w:val="hybridMultilevel"/>
    <w:tmpl w:val="44DAD3FC"/>
    <w:lvl w:ilvl="0" w:tplc="FFFFFFFF">
      <w:start w:val="1"/>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2" w15:restartNumberingAfterBreak="0">
    <w:nsid w:val="0990077B"/>
    <w:multiLevelType w:val="hybridMultilevel"/>
    <w:tmpl w:val="DE528D3E"/>
    <w:lvl w:ilvl="0" w:tplc="88E89738">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FC1D6C"/>
    <w:multiLevelType w:val="hybridMultilevel"/>
    <w:tmpl w:val="FD2C0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A00D8B"/>
    <w:multiLevelType w:val="hybridMultilevel"/>
    <w:tmpl w:val="93BC0A3C"/>
    <w:lvl w:ilvl="0" w:tplc="3006C942">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6" w15:restartNumberingAfterBreak="0">
    <w:nsid w:val="110513A8"/>
    <w:multiLevelType w:val="hybridMultilevel"/>
    <w:tmpl w:val="88500532"/>
    <w:lvl w:ilvl="0" w:tplc="E826A1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6C4FBA"/>
    <w:multiLevelType w:val="hybridMultilevel"/>
    <w:tmpl w:val="0CB26F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3663D6"/>
    <w:multiLevelType w:val="hybridMultilevel"/>
    <w:tmpl w:val="98243E7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1B0C5878"/>
    <w:multiLevelType w:val="hybridMultilevel"/>
    <w:tmpl w:val="A4CA8C3C"/>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A6969C"/>
    <w:multiLevelType w:val="hybridMultilevel"/>
    <w:tmpl w:val="297CDEE4"/>
    <w:lvl w:ilvl="0" w:tplc="558A0F3A">
      <w:start w:val="1"/>
      <w:numFmt w:val="bullet"/>
      <w:lvlText w:val=""/>
      <w:lvlJc w:val="left"/>
      <w:pPr>
        <w:ind w:left="720" w:hanging="360"/>
      </w:pPr>
      <w:rPr>
        <w:rFonts w:ascii="Symbol" w:hAnsi="Symbol" w:hint="default"/>
      </w:rPr>
    </w:lvl>
    <w:lvl w:ilvl="1" w:tplc="75ACAB0A">
      <w:start w:val="1"/>
      <w:numFmt w:val="bullet"/>
      <w:lvlText w:val="o"/>
      <w:lvlJc w:val="left"/>
      <w:pPr>
        <w:ind w:left="1440" w:hanging="360"/>
      </w:pPr>
      <w:rPr>
        <w:rFonts w:ascii="Courier New" w:hAnsi="Courier New" w:hint="default"/>
      </w:rPr>
    </w:lvl>
    <w:lvl w:ilvl="2" w:tplc="31B2F72C">
      <w:start w:val="1"/>
      <w:numFmt w:val="bullet"/>
      <w:lvlText w:val=""/>
      <w:lvlJc w:val="left"/>
      <w:pPr>
        <w:ind w:left="2160" w:hanging="360"/>
      </w:pPr>
      <w:rPr>
        <w:rFonts w:ascii="Wingdings" w:hAnsi="Wingdings" w:hint="default"/>
      </w:rPr>
    </w:lvl>
    <w:lvl w:ilvl="3" w:tplc="E9FC2B7C">
      <w:start w:val="1"/>
      <w:numFmt w:val="bullet"/>
      <w:lvlText w:val=""/>
      <w:lvlJc w:val="left"/>
      <w:pPr>
        <w:ind w:left="2880" w:hanging="360"/>
      </w:pPr>
      <w:rPr>
        <w:rFonts w:ascii="Symbol" w:hAnsi="Symbol" w:hint="default"/>
      </w:rPr>
    </w:lvl>
    <w:lvl w:ilvl="4" w:tplc="945E41CA">
      <w:start w:val="1"/>
      <w:numFmt w:val="bullet"/>
      <w:lvlText w:val="o"/>
      <w:lvlJc w:val="left"/>
      <w:pPr>
        <w:ind w:left="3600" w:hanging="360"/>
      </w:pPr>
      <w:rPr>
        <w:rFonts w:ascii="Courier New" w:hAnsi="Courier New" w:hint="default"/>
      </w:rPr>
    </w:lvl>
    <w:lvl w:ilvl="5" w:tplc="760E5AF4">
      <w:start w:val="1"/>
      <w:numFmt w:val="bullet"/>
      <w:lvlText w:val=""/>
      <w:lvlJc w:val="left"/>
      <w:pPr>
        <w:ind w:left="4320" w:hanging="360"/>
      </w:pPr>
      <w:rPr>
        <w:rFonts w:ascii="Wingdings" w:hAnsi="Wingdings" w:hint="default"/>
      </w:rPr>
    </w:lvl>
    <w:lvl w:ilvl="6" w:tplc="CC28AF0C">
      <w:start w:val="1"/>
      <w:numFmt w:val="bullet"/>
      <w:lvlText w:val=""/>
      <w:lvlJc w:val="left"/>
      <w:pPr>
        <w:ind w:left="5040" w:hanging="360"/>
      </w:pPr>
      <w:rPr>
        <w:rFonts w:ascii="Symbol" w:hAnsi="Symbol" w:hint="default"/>
      </w:rPr>
    </w:lvl>
    <w:lvl w:ilvl="7" w:tplc="0B5E6C64">
      <w:start w:val="1"/>
      <w:numFmt w:val="bullet"/>
      <w:lvlText w:val="o"/>
      <w:lvlJc w:val="left"/>
      <w:pPr>
        <w:ind w:left="5760" w:hanging="360"/>
      </w:pPr>
      <w:rPr>
        <w:rFonts w:ascii="Courier New" w:hAnsi="Courier New" w:hint="default"/>
      </w:rPr>
    </w:lvl>
    <w:lvl w:ilvl="8" w:tplc="D9843EF8">
      <w:start w:val="1"/>
      <w:numFmt w:val="bullet"/>
      <w:lvlText w:val=""/>
      <w:lvlJc w:val="left"/>
      <w:pPr>
        <w:ind w:left="6480" w:hanging="360"/>
      </w:pPr>
      <w:rPr>
        <w:rFonts w:ascii="Wingdings" w:hAnsi="Wingdings" w:hint="default"/>
      </w:rPr>
    </w:lvl>
  </w:abstractNum>
  <w:abstractNum w:abstractNumId="21" w15:restartNumberingAfterBreak="0">
    <w:nsid w:val="2638725B"/>
    <w:multiLevelType w:val="hybridMultilevel"/>
    <w:tmpl w:val="C8C0FB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20DB9"/>
    <w:multiLevelType w:val="hybridMultilevel"/>
    <w:tmpl w:val="2D6CE32C"/>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15:restartNumberingAfterBreak="0">
    <w:nsid w:val="2A2B7846"/>
    <w:multiLevelType w:val="hybridMultilevel"/>
    <w:tmpl w:val="A60EF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D6053A"/>
    <w:multiLevelType w:val="hybridMultilevel"/>
    <w:tmpl w:val="8C1A455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2DD16664"/>
    <w:multiLevelType w:val="hybridMultilevel"/>
    <w:tmpl w:val="860051E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33CA13C2"/>
    <w:multiLevelType w:val="hybridMultilevel"/>
    <w:tmpl w:val="1DE6404A"/>
    <w:lvl w:ilvl="0" w:tplc="0C090019">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8" w15:restartNumberingAfterBreak="0">
    <w:nsid w:val="35220510"/>
    <w:multiLevelType w:val="hybridMultilevel"/>
    <w:tmpl w:val="D6ECB8B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0" w15:restartNumberingAfterBreak="0">
    <w:nsid w:val="3A7738F0"/>
    <w:multiLevelType w:val="hybridMultilevel"/>
    <w:tmpl w:val="205841E2"/>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31" w15:restartNumberingAfterBreak="0">
    <w:nsid w:val="3BA57046"/>
    <w:multiLevelType w:val="hybridMultilevel"/>
    <w:tmpl w:val="1C5AF9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2" w15:restartNumberingAfterBreak="0">
    <w:nsid w:val="3D878982"/>
    <w:multiLevelType w:val="multilevel"/>
    <w:tmpl w:val="C716524E"/>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8D5D27"/>
    <w:multiLevelType w:val="hybridMultilevel"/>
    <w:tmpl w:val="A224D2A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C54E2C"/>
    <w:multiLevelType w:val="hybridMultilevel"/>
    <w:tmpl w:val="51323AF8"/>
    <w:lvl w:ilvl="0" w:tplc="9ECC7A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A11C2C"/>
    <w:multiLevelType w:val="hybridMultilevel"/>
    <w:tmpl w:val="A224D2A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46784D"/>
    <w:multiLevelType w:val="hybridMultilevel"/>
    <w:tmpl w:val="E2A446F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448A30E8"/>
    <w:multiLevelType w:val="hybridMultilevel"/>
    <w:tmpl w:val="E2265D4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8" w15:restartNumberingAfterBreak="0">
    <w:nsid w:val="45191CFF"/>
    <w:multiLevelType w:val="hybridMultilevel"/>
    <w:tmpl w:val="D3E0FA7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9" w15:restartNumberingAfterBreak="0">
    <w:nsid w:val="4806501D"/>
    <w:multiLevelType w:val="hybridMultilevel"/>
    <w:tmpl w:val="44DAD3FC"/>
    <w:lvl w:ilvl="0" w:tplc="87288406">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0" w15:restartNumberingAfterBreak="0">
    <w:nsid w:val="4A543C84"/>
    <w:multiLevelType w:val="hybridMultilevel"/>
    <w:tmpl w:val="0CB26F54"/>
    <w:lvl w:ilvl="0" w:tplc="23D4E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E87CCC"/>
    <w:multiLevelType w:val="hybridMultilevel"/>
    <w:tmpl w:val="47620394"/>
    <w:lvl w:ilvl="0" w:tplc="F3103240">
      <w:start w:val="1"/>
      <w:numFmt w:val="decimal"/>
      <w:lvlText w:val="(%1)"/>
      <w:lvlJc w:val="left"/>
      <w:pPr>
        <w:ind w:left="888" w:hanging="5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F13F8C"/>
    <w:multiLevelType w:val="hybridMultilevel"/>
    <w:tmpl w:val="345E6B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4B73415F"/>
    <w:multiLevelType w:val="hybridMultilevel"/>
    <w:tmpl w:val="7C08E11E"/>
    <w:lvl w:ilvl="0" w:tplc="FFFFFFFF">
      <w:start w:val="1"/>
      <w:numFmt w:val="decimal"/>
      <w:lvlText w:val="%1."/>
      <w:lvlJc w:val="left"/>
      <w:pPr>
        <w:ind w:left="720" w:hanging="360"/>
      </w:pPr>
      <w:rPr>
        <w:b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5" w15:restartNumberingAfterBreak="0">
    <w:nsid w:val="4EA6010D"/>
    <w:multiLevelType w:val="hybridMultilevel"/>
    <w:tmpl w:val="091E04B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15:restartNumberingAfterBreak="0">
    <w:nsid w:val="525A0423"/>
    <w:multiLevelType w:val="hybridMultilevel"/>
    <w:tmpl w:val="D208FDB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7" w15:restartNumberingAfterBreak="0">
    <w:nsid w:val="54C14190"/>
    <w:multiLevelType w:val="hybridMultilevel"/>
    <w:tmpl w:val="34E6C6F4"/>
    <w:lvl w:ilvl="0" w:tplc="D3B2F4DC">
      <w:start w:val="1"/>
      <w:numFmt w:val="lowerLetter"/>
      <w:lvlText w:val="(%1)"/>
      <w:lvlJc w:val="left"/>
      <w:pPr>
        <w:ind w:left="1095" w:hanging="375"/>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9" w15:restartNumberingAfterBreak="0">
    <w:nsid w:val="58B731F2"/>
    <w:multiLevelType w:val="hybridMultilevel"/>
    <w:tmpl w:val="714C0554"/>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BE36C6"/>
    <w:multiLevelType w:val="hybridMultilevel"/>
    <w:tmpl w:val="1B028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9FF49C4"/>
    <w:multiLevelType w:val="hybridMultilevel"/>
    <w:tmpl w:val="391648E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2" w15:restartNumberingAfterBreak="0">
    <w:nsid w:val="5A152096"/>
    <w:multiLevelType w:val="hybridMultilevel"/>
    <w:tmpl w:val="9B709128"/>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3" w15:restartNumberingAfterBreak="0">
    <w:nsid w:val="65802BF9"/>
    <w:multiLevelType w:val="hybridMultilevel"/>
    <w:tmpl w:val="714E5C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4" w15:restartNumberingAfterBreak="0">
    <w:nsid w:val="67502CBD"/>
    <w:multiLevelType w:val="hybridMultilevel"/>
    <w:tmpl w:val="F7FAEB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06034C"/>
    <w:multiLevelType w:val="hybridMultilevel"/>
    <w:tmpl w:val="67FA63C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7" w15:restartNumberingAfterBreak="0">
    <w:nsid w:val="6D7155FB"/>
    <w:multiLevelType w:val="hybridMultilevel"/>
    <w:tmpl w:val="66F8B87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8" w15:restartNumberingAfterBreak="0">
    <w:nsid w:val="6E260518"/>
    <w:multiLevelType w:val="hybridMultilevel"/>
    <w:tmpl w:val="139C9F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F7359DB"/>
    <w:multiLevelType w:val="hybridMultilevel"/>
    <w:tmpl w:val="DF4AC74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1" w15:restartNumberingAfterBreak="0">
    <w:nsid w:val="70AD5EDA"/>
    <w:multiLevelType w:val="hybridMultilevel"/>
    <w:tmpl w:val="497205FA"/>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2" w15:restartNumberingAfterBreak="0">
    <w:nsid w:val="72B7374A"/>
    <w:multiLevelType w:val="hybridMultilevel"/>
    <w:tmpl w:val="D32A83EE"/>
    <w:lvl w:ilvl="0" w:tplc="0C09001B">
      <w:start w:val="1"/>
      <w:numFmt w:val="lowerRoman"/>
      <w:lvlText w:val="%1."/>
      <w:lvlJc w:val="righ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3556647"/>
    <w:multiLevelType w:val="hybridMultilevel"/>
    <w:tmpl w:val="F21267E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4" w15:restartNumberingAfterBreak="0">
    <w:nsid w:val="7BB92D36"/>
    <w:multiLevelType w:val="hybridMultilevel"/>
    <w:tmpl w:val="443E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A5142A"/>
    <w:multiLevelType w:val="hybridMultilevel"/>
    <w:tmpl w:val="231E9BCE"/>
    <w:lvl w:ilvl="0" w:tplc="A2AE59DC">
      <w:start w:val="1"/>
      <w:numFmt w:val="decimal"/>
      <w:lvlText w:val="%1."/>
      <w:lvlJc w:val="left"/>
      <w:pPr>
        <w:ind w:left="720" w:hanging="360"/>
      </w:pPr>
      <w:rPr>
        <w:rFonts w:hint="default"/>
        <w:b/>
        <w:bCs/>
        <w:color w:val="17365D" w:themeColor="text2"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E277FE0"/>
    <w:multiLevelType w:val="hybridMultilevel"/>
    <w:tmpl w:val="348C4D70"/>
    <w:lvl w:ilvl="0" w:tplc="BEAED10C">
      <w:start w:val="1"/>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DE7060"/>
    <w:multiLevelType w:val="hybridMultilevel"/>
    <w:tmpl w:val="D6A29ABC"/>
    <w:lvl w:ilvl="0" w:tplc="FFFFFFF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F180ADD"/>
    <w:multiLevelType w:val="hybridMultilevel"/>
    <w:tmpl w:val="04A0D31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931618785">
    <w:abstractNumId w:val="32"/>
  </w:num>
  <w:num w:numId="2" w16cid:durableId="78063666">
    <w:abstractNumId w:val="44"/>
  </w:num>
  <w:num w:numId="3" w16cid:durableId="1127355154">
    <w:abstractNumId w:val="48"/>
  </w:num>
  <w:num w:numId="4" w16cid:durableId="153838215">
    <w:abstractNumId w:val="26"/>
  </w:num>
  <w:num w:numId="5" w16cid:durableId="1996227852">
    <w:abstractNumId w:val="59"/>
  </w:num>
  <w:num w:numId="6" w16cid:durableId="130438527">
    <w:abstractNumId w:val="55"/>
  </w:num>
  <w:num w:numId="7" w16cid:durableId="1141388680">
    <w:abstractNumId w:val="65"/>
  </w:num>
  <w:num w:numId="8" w16cid:durableId="1835484567">
    <w:abstractNumId w:val="22"/>
  </w:num>
  <w:num w:numId="9" w16cid:durableId="1667441357">
    <w:abstractNumId w:val="18"/>
  </w:num>
  <w:num w:numId="10" w16cid:durableId="1320383412">
    <w:abstractNumId w:val="52"/>
  </w:num>
  <w:num w:numId="11" w16cid:durableId="250236669">
    <w:abstractNumId w:val="40"/>
  </w:num>
  <w:num w:numId="12" w16cid:durableId="80762087">
    <w:abstractNumId w:val="16"/>
  </w:num>
  <w:num w:numId="13" w16cid:durableId="1499882662">
    <w:abstractNumId w:val="47"/>
  </w:num>
  <w:num w:numId="14" w16cid:durableId="2125997625">
    <w:abstractNumId w:val="62"/>
  </w:num>
  <w:num w:numId="15" w16cid:durableId="296765030">
    <w:abstractNumId w:val="17"/>
  </w:num>
  <w:num w:numId="16" w16cid:durableId="142894223">
    <w:abstractNumId w:val="49"/>
  </w:num>
  <w:num w:numId="17" w16cid:durableId="425925499">
    <w:abstractNumId w:val="19"/>
  </w:num>
  <w:num w:numId="18" w16cid:durableId="1622766282">
    <w:abstractNumId w:val="20"/>
  </w:num>
  <w:num w:numId="19" w16cid:durableId="148912305">
    <w:abstractNumId w:val="66"/>
  </w:num>
  <w:num w:numId="20" w16cid:durableId="497498042">
    <w:abstractNumId w:val="29"/>
  </w:num>
  <w:num w:numId="21" w16cid:durableId="133567890">
    <w:abstractNumId w:val="39"/>
  </w:num>
  <w:num w:numId="22" w16cid:durableId="1210800652">
    <w:abstractNumId w:val="58"/>
  </w:num>
  <w:num w:numId="23" w16cid:durableId="1249997256">
    <w:abstractNumId w:val="31"/>
  </w:num>
  <w:num w:numId="24" w16cid:durableId="1349870903">
    <w:abstractNumId w:val="53"/>
  </w:num>
  <w:num w:numId="25" w16cid:durableId="771583472">
    <w:abstractNumId w:val="24"/>
  </w:num>
  <w:num w:numId="26" w16cid:durableId="1840073032">
    <w:abstractNumId w:val="9"/>
  </w:num>
  <w:num w:numId="27" w16cid:durableId="562788207">
    <w:abstractNumId w:val="60"/>
  </w:num>
  <w:num w:numId="28" w16cid:durableId="948897639">
    <w:abstractNumId w:val="69"/>
  </w:num>
  <w:num w:numId="29" w16cid:durableId="766731067">
    <w:abstractNumId w:val="25"/>
  </w:num>
  <w:num w:numId="30" w16cid:durableId="306595116">
    <w:abstractNumId w:val="27"/>
  </w:num>
  <w:num w:numId="31" w16cid:durableId="1597666191">
    <w:abstractNumId w:val="38"/>
  </w:num>
  <w:num w:numId="32" w16cid:durableId="205069409">
    <w:abstractNumId w:val="63"/>
  </w:num>
  <w:num w:numId="33" w16cid:durableId="1826818130">
    <w:abstractNumId w:val="28"/>
  </w:num>
  <w:num w:numId="34" w16cid:durableId="1746223388">
    <w:abstractNumId w:val="68"/>
  </w:num>
  <w:num w:numId="35" w16cid:durableId="106127199">
    <w:abstractNumId w:val="11"/>
  </w:num>
  <w:num w:numId="36" w16cid:durableId="1386291117">
    <w:abstractNumId w:val="67"/>
  </w:num>
  <w:num w:numId="37" w16cid:durableId="1831405175">
    <w:abstractNumId w:val="41"/>
  </w:num>
  <w:num w:numId="38" w16cid:durableId="659234187">
    <w:abstractNumId w:val="34"/>
  </w:num>
  <w:num w:numId="39" w16cid:durableId="235895882">
    <w:abstractNumId w:val="10"/>
  </w:num>
  <w:num w:numId="40" w16cid:durableId="865674997">
    <w:abstractNumId w:val="37"/>
  </w:num>
  <w:num w:numId="41" w16cid:durableId="337853365">
    <w:abstractNumId w:val="13"/>
  </w:num>
  <w:num w:numId="42" w16cid:durableId="1454860921">
    <w:abstractNumId w:val="36"/>
  </w:num>
  <w:num w:numId="43" w16cid:durableId="1978991634">
    <w:abstractNumId w:val="57"/>
  </w:num>
  <w:num w:numId="44" w16cid:durableId="1635478948">
    <w:abstractNumId w:val="30"/>
  </w:num>
  <w:num w:numId="45" w16cid:durableId="2061858935">
    <w:abstractNumId w:val="23"/>
  </w:num>
  <w:num w:numId="46" w16cid:durableId="963315367">
    <w:abstractNumId w:val="51"/>
  </w:num>
  <w:num w:numId="47" w16cid:durableId="2021808702">
    <w:abstractNumId w:val="61"/>
  </w:num>
  <w:num w:numId="48" w16cid:durableId="1487279173">
    <w:abstractNumId w:val="42"/>
  </w:num>
  <w:num w:numId="49" w16cid:durableId="1246452391">
    <w:abstractNumId w:val="56"/>
  </w:num>
  <w:num w:numId="50" w16cid:durableId="847134043">
    <w:abstractNumId w:val="12"/>
  </w:num>
  <w:num w:numId="51" w16cid:durableId="210264717">
    <w:abstractNumId w:val="46"/>
  </w:num>
  <w:num w:numId="52" w16cid:durableId="23019802">
    <w:abstractNumId w:val="45"/>
  </w:num>
  <w:num w:numId="53" w16cid:durableId="1069112762">
    <w:abstractNumId w:val="15"/>
  </w:num>
  <w:num w:numId="54" w16cid:durableId="1942646311">
    <w:abstractNumId w:val="54"/>
  </w:num>
  <w:num w:numId="55" w16cid:durableId="1936471342">
    <w:abstractNumId w:val="50"/>
  </w:num>
  <w:num w:numId="56" w16cid:durableId="5134518">
    <w:abstractNumId w:val="14"/>
  </w:num>
  <w:num w:numId="57" w16cid:durableId="1246762574">
    <w:abstractNumId w:val="21"/>
  </w:num>
  <w:num w:numId="58" w16cid:durableId="1923639876">
    <w:abstractNumId w:val="33"/>
  </w:num>
  <w:num w:numId="59" w16cid:durableId="1736051298">
    <w:abstractNumId w:val="64"/>
  </w:num>
  <w:num w:numId="60" w16cid:durableId="700202158">
    <w:abstractNumId w:val="43"/>
  </w:num>
  <w:num w:numId="61" w16cid:durableId="2088309695">
    <w:abstractNumId w:val="35"/>
  </w:num>
  <w:num w:numId="62" w16cid:durableId="1078481729">
    <w:abstractNumId w:val="7"/>
  </w:num>
  <w:num w:numId="63" w16cid:durableId="293757936">
    <w:abstractNumId w:val="6"/>
  </w:num>
  <w:num w:numId="64" w16cid:durableId="969747124">
    <w:abstractNumId w:val="5"/>
  </w:num>
  <w:num w:numId="65" w16cid:durableId="1617835226">
    <w:abstractNumId w:val="4"/>
  </w:num>
  <w:num w:numId="66" w16cid:durableId="2049180720">
    <w:abstractNumId w:val="8"/>
  </w:num>
  <w:num w:numId="67" w16cid:durableId="434979748">
    <w:abstractNumId w:val="3"/>
  </w:num>
  <w:num w:numId="68" w16cid:durableId="1757559063">
    <w:abstractNumId w:val="2"/>
  </w:num>
  <w:num w:numId="69" w16cid:durableId="1191183244">
    <w:abstractNumId w:val="1"/>
  </w:num>
  <w:num w:numId="70" w16cid:durableId="78827663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sTbSXoVJkdB9d+WplqkQueYPklFF4/lJ7iUmPBgit8BqlO5U7RHkZnS4LbnjAElz5ewO2pN9Zq7qjxr7dE04A==" w:salt="JUVtmZ2/gTUp2+JBaLD0L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2903"/>
    <w:rsid w:val="000307D1"/>
    <w:rsid w:val="00033182"/>
    <w:rsid w:val="00033CAD"/>
    <w:rsid w:val="000443AF"/>
    <w:rsid w:val="00046B3A"/>
    <w:rsid w:val="00054DD6"/>
    <w:rsid w:val="000806FE"/>
    <w:rsid w:val="00085B7F"/>
    <w:rsid w:val="00085FB2"/>
    <w:rsid w:val="00087AEA"/>
    <w:rsid w:val="000A35A7"/>
    <w:rsid w:val="000A64DA"/>
    <w:rsid w:val="000A793C"/>
    <w:rsid w:val="000B309E"/>
    <w:rsid w:val="000C2B2A"/>
    <w:rsid w:val="000E0501"/>
    <w:rsid w:val="000E0BCA"/>
    <w:rsid w:val="000E2B1E"/>
    <w:rsid w:val="000E6876"/>
    <w:rsid w:val="00105BA1"/>
    <w:rsid w:val="001100EF"/>
    <w:rsid w:val="001115BB"/>
    <w:rsid w:val="001126B8"/>
    <w:rsid w:val="001162A1"/>
    <w:rsid w:val="00123ACF"/>
    <w:rsid w:val="00124B02"/>
    <w:rsid w:val="00126123"/>
    <w:rsid w:val="00146D00"/>
    <w:rsid w:val="00162CE2"/>
    <w:rsid w:val="00164E62"/>
    <w:rsid w:val="00171DAC"/>
    <w:rsid w:val="0017296A"/>
    <w:rsid w:val="001732BF"/>
    <w:rsid w:val="0017443B"/>
    <w:rsid w:val="0017649D"/>
    <w:rsid w:val="00180419"/>
    <w:rsid w:val="00181BF9"/>
    <w:rsid w:val="00182094"/>
    <w:rsid w:val="00182CC1"/>
    <w:rsid w:val="00183070"/>
    <w:rsid w:val="00192F4B"/>
    <w:rsid w:val="00197EA6"/>
    <w:rsid w:val="001B0C54"/>
    <w:rsid w:val="001C23DF"/>
    <w:rsid w:val="001D0611"/>
    <w:rsid w:val="001E2FA2"/>
    <w:rsid w:val="001F54B9"/>
    <w:rsid w:val="0020090F"/>
    <w:rsid w:val="00210554"/>
    <w:rsid w:val="0023480C"/>
    <w:rsid w:val="00237E80"/>
    <w:rsid w:val="00241570"/>
    <w:rsid w:val="0024249D"/>
    <w:rsid w:val="0024297E"/>
    <w:rsid w:val="00247C56"/>
    <w:rsid w:val="00250265"/>
    <w:rsid w:val="00257F09"/>
    <w:rsid w:val="00260AC9"/>
    <w:rsid w:val="00267EE6"/>
    <w:rsid w:val="00272A75"/>
    <w:rsid w:val="002756A5"/>
    <w:rsid w:val="0028600A"/>
    <w:rsid w:val="0029196C"/>
    <w:rsid w:val="0029478C"/>
    <w:rsid w:val="00295275"/>
    <w:rsid w:val="002A4CC7"/>
    <w:rsid w:val="002B1C11"/>
    <w:rsid w:val="002B4681"/>
    <w:rsid w:val="002B6245"/>
    <w:rsid w:val="002C3704"/>
    <w:rsid w:val="002C647A"/>
    <w:rsid w:val="002D18F5"/>
    <w:rsid w:val="002D227E"/>
    <w:rsid w:val="002D3612"/>
    <w:rsid w:val="002E2181"/>
    <w:rsid w:val="002E3D83"/>
    <w:rsid w:val="002E7E53"/>
    <w:rsid w:val="002F18C7"/>
    <w:rsid w:val="00307B96"/>
    <w:rsid w:val="00307CFE"/>
    <w:rsid w:val="00312D42"/>
    <w:rsid w:val="00316227"/>
    <w:rsid w:val="00323172"/>
    <w:rsid w:val="003239C2"/>
    <w:rsid w:val="0033048E"/>
    <w:rsid w:val="0033071D"/>
    <w:rsid w:val="003311C9"/>
    <w:rsid w:val="00331E8F"/>
    <w:rsid w:val="0033529B"/>
    <w:rsid w:val="00336D35"/>
    <w:rsid w:val="00346707"/>
    <w:rsid w:val="003529DA"/>
    <w:rsid w:val="00352D24"/>
    <w:rsid w:val="00355804"/>
    <w:rsid w:val="003573CF"/>
    <w:rsid w:val="003621D0"/>
    <w:rsid w:val="003757D2"/>
    <w:rsid w:val="00381C5D"/>
    <w:rsid w:val="00385F26"/>
    <w:rsid w:val="00386F48"/>
    <w:rsid w:val="00391204"/>
    <w:rsid w:val="00393D1B"/>
    <w:rsid w:val="003A103C"/>
    <w:rsid w:val="003B0375"/>
    <w:rsid w:val="003B65B2"/>
    <w:rsid w:val="003B72E9"/>
    <w:rsid w:val="003C1E97"/>
    <w:rsid w:val="003D10A2"/>
    <w:rsid w:val="003D4CAF"/>
    <w:rsid w:val="003E516E"/>
    <w:rsid w:val="003F0D6C"/>
    <w:rsid w:val="003F4684"/>
    <w:rsid w:val="00404AE2"/>
    <w:rsid w:val="004142DB"/>
    <w:rsid w:val="00414CEC"/>
    <w:rsid w:val="00422BE8"/>
    <w:rsid w:val="0042672C"/>
    <w:rsid w:val="00431DEA"/>
    <w:rsid w:val="0043797E"/>
    <w:rsid w:val="0044714C"/>
    <w:rsid w:val="004527E4"/>
    <w:rsid w:val="00452F7E"/>
    <w:rsid w:val="00465A04"/>
    <w:rsid w:val="004703EB"/>
    <w:rsid w:val="00473D32"/>
    <w:rsid w:val="00477C38"/>
    <w:rsid w:val="00490FD5"/>
    <w:rsid w:val="0049617C"/>
    <w:rsid w:val="004A0883"/>
    <w:rsid w:val="004A39E6"/>
    <w:rsid w:val="004A5279"/>
    <w:rsid w:val="004A52C5"/>
    <w:rsid w:val="004B3A6C"/>
    <w:rsid w:val="004B7518"/>
    <w:rsid w:val="004C5F20"/>
    <w:rsid w:val="004C78E3"/>
    <w:rsid w:val="004D1C4F"/>
    <w:rsid w:val="004D4709"/>
    <w:rsid w:val="004E329D"/>
    <w:rsid w:val="004E52B1"/>
    <w:rsid w:val="004F238E"/>
    <w:rsid w:val="00507879"/>
    <w:rsid w:val="00516A8D"/>
    <w:rsid w:val="00544ABE"/>
    <w:rsid w:val="00550A22"/>
    <w:rsid w:val="00551112"/>
    <w:rsid w:val="005538F3"/>
    <w:rsid w:val="00562866"/>
    <w:rsid w:val="00571D22"/>
    <w:rsid w:val="00571D4F"/>
    <w:rsid w:val="00574E45"/>
    <w:rsid w:val="0058576F"/>
    <w:rsid w:val="005912D1"/>
    <w:rsid w:val="005949FF"/>
    <w:rsid w:val="005A213C"/>
    <w:rsid w:val="005A296C"/>
    <w:rsid w:val="005A3050"/>
    <w:rsid w:val="005B6A5D"/>
    <w:rsid w:val="005B6BE0"/>
    <w:rsid w:val="005D08D7"/>
    <w:rsid w:val="005F07F4"/>
    <w:rsid w:val="00601AF2"/>
    <w:rsid w:val="00611882"/>
    <w:rsid w:val="006176FF"/>
    <w:rsid w:val="00622E92"/>
    <w:rsid w:val="006230C9"/>
    <w:rsid w:val="00627FA2"/>
    <w:rsid w:val="00636D94"/>
    <w:rsid w:val="00636FDA"/>
    <w:rsid w:val="006407EA"/>
    <w:rsid w:val="006420CA"/>
    <w:rsid w:val="0065215F"/>
    <w:rsid w:val="00661E3F"/>
    <w:rsid w:val="00662F83"/>
    <w:rsid w:val="00665D18"/>
    <w:rsid w:val="00671F60"/>
    <w:rsid w:val="00672A14"/>
    <w:rsid w:val="00683A50"/>
    <w:rsid w:val="00684E96"/>
    <w:rsid w:val="0068513C"/>
    <w:rsid w:val="0069679E"/>
    <w:rsid w:val="006A04FF"/>
    <w:rsid w:val="006A1998"/>
    <w:rsid w:val="006B5C85"/>
    <w:rsid w:val="006D3A2F"/>
    <w:rsid w:val="006E342D"/>
    <w:rsid w:val="006E7275"/>
    <w:rsid w:val="006F0F72"/>
    <w:rsid w:val="006F7EBD"/>
    <w:rsid w:val="007035DA"/>
    <w:rsid w:val="0070410F"/>
    <w:rsid w:val="00704CBF"/>
    <w:rsid w:val="00707012"/>
    <w:rsid w:val="007129F2"/>
    <w:rsid w:val="00712F8B"/>
    <w:rsid w:val="0071406B"/>
    <w:rsid w:val="00714DCA"/>
    <w:rsid w:val="00715CFF"/>
    <w:rsid w:val="0072582E"/>
    <w:rsid w:val="00734DEC"/>
    <w:rsid w:val="00744358"/>
    <w:rsid w:val="007469FE"/>
    <w:rsid w:val="007501E3"/>
    <w:rsid w:val="00751290"/>
    <w:rsid w:val="00756284"/>
    <w:rsid w:val="00765E9D"/>
    <w:rsid w:val="007747F7"/>
    <w:rsid w:val="00786112"/>
    <w:rsid w:val="00791AD9"/>
    <w:rsid w:val="00793D88"/>
    <w:rsid w:val="00796BD0"/>
    <w:rsid w:val="007A1A78"/>
    <w:rsid w:val="007A76C7"/>
    <w:rsid w:val="007B2AD2"/>
    <w:rsid w:val="007C24F0"/>
    <w:rsid w:val="007C40F3"/>
    <w:rsid w:val="007D162E"/>
    <w:rsid w:val="007D5EF8"/>
    <w:rsid w:val="007E1B14"/>
    <w:rsid w:val="007E3811"/>
    <w:rsid w:val="007F54E6"/>
    <w:rsid w:val="00803CBB"/>
    <w:rsid w:val="00806BE0"/>
    <w:rsid w:val="008313F0"/>
    <w:rsid w:val="008326C6"/>
    <w:rsid w:val="008365DE"/>
    <w:rsid w:val="00854283"/>
    <w:rsid w:val="0086268C"/>
    <w:rsid w:val="00864EC6"/>
    <w:rsid w:val="00870954"/>
    <w:rsid w:val="008766D4"/>
    <w:rsid w:val="00890068"/>
    <w:rsid w:val="008A07B0"/>
    <w:rsid w:val="008B29B2"/>
    <w:rsid w:val="008B4019"/>
    <w:rsid w:val="008B4938"/>
    <w:rsid w:val="008C3B1E"/>
    <w:rsid w:val="008D1737"/>
    <w:rsid w:val="008D5B76"/>
    <w:rsid w:val="008E4E99"/>
    <w:rsid w:val="008E5A62"/>
    <w:rsid w:val="008F51F1"/>
    <w:rsid w:val="00900481"/>
    <w:rsid w:val="00903C9B"/>
    <w:rsid w:val="00920DBD"/>
    <w:rsid w:val="00922C64"/>
    <w:rsid w:val="00926326"/>
    <w:rsid w:val="00927A88"/>
    <w:rsid w:val="009346C2"/>
    <w:rsid w:val="009368F4"/>
    <w:rsid w:val="0095033D"/>
    <w:rsid w:val="009507BB"/>
    <w:rsid w:val="00952147"/>
    <w:rsid w:val="0095739B"/>
    <w:rsid w:val="00960418"/>
    <w:rsid w:val="00962E91"/>
    <w:rsid w:val="00977FCC"/>
    <w:rsid w:val="00980917"/>
    <w:rsid w:val="0098368E"/>
    <w:rsid w:val="009955B2"/>
    <w:rsid w:val="009A2E3C"/>
    <w:rsid w:val="009B3EC3"/>
    <w:rsid w:val="009B475B"/>
    <w:rsid w:val="009B4ED8"/>
    <w:rsid w:val="009C2207"/>
    <w:rsid w:val="009C45D8"/>
    <w:rsid w:val="009E2251"/>
    <w:rsid w:val="009E2D4C"/>
    <w:rsid w:val="009F03E6"/>
    <w:rsid w:val="009F05B8"/>
    <w:rsid w:val="009F585C"/>
    <w:rsid w:val="00A023EE"/>
    <w:rsid w:val="00A02643"/>
    <w:rsid w:val="00A047BC"/>
    <w:rsid w:val="00A0568C"/>
    <w:rsid w:val="00A11DC0"/>
    <w:rsid w:val="00A26C81"/>
    <w:rsid w:val="00A45BF9"/>
    <w:rsid w:val="00A46244"/>
    <w:rsid w:val="00A4647F"/>
    <w:rsid w:val="00A47280"/>
    <w:rsid w:val="00A53261"/>
    <w:rsid w:val="00A53BD3"/>
    <w:rsid w:val="00A546D9"/>
    <w:rsid w:val="00A5661A"/>
    <w:rsid w:val="00A57EEC"/>
    <w:rsid w:val="00A6299B"/>
    <w:rsid w:val="00A62C94"/>
    <w:rsid w:val="00A642EE"/>
    <w:rsid w:val="00A76063"/>
    <w:rsid w:val="00A7695B"/>
    <w:rsid w:val="00A773D3"/>
    <w:rsid w:val="00A85F23"/>
    <w:rsid w:val="00AA39E3"/>
    <w:rsid w:val="00AA6D75"/>
    <w:rsid w:val="00AB06AB"/>
    <w:rsid w:val="00AB2D84"/>
    <w:rsid w:val="00AB71CA"/>
    <w:rsid w:val="00AC3AA6"/>
    <w:rsid w:val="00AC3BE4"/>
    <w:rsid w:val="00AC77F8"/>
    <w:rsid w:val="00AD1A48"/>
    <w:rsid w:val="00AE12F9"/>
    <w:rsid w:val="00AE4443"/>
    <w:rsid w:val="00AE4E86"/>
    <w:rsid w:val="00AE59BD"/>
    <w:rsid w:val="00AF5949"/>
    <w:rsid w:val="00B11803"/>
    <w:rsid w:val="00B1257B"/>
    <w:rsid w:val="00B13529"/>
    <w:rsid w:val="00B17354"/>
    <w:rsid w:val="00B24129"/>
    <w:rsid w:val="00B31B09"/>
    <w:rsid w:val="00B32F66"/>
    <w:rsid w:val="00B34E72"/>
    <w:rsid w:val="00B40CA6"/>
    <w:rsid w:val="00B560B0"/>
    <w:rsid w:val="00B60CB0"/>
    <w:rsid w:val="00B618B5"/>
    <w:rsid w:val="00B662C3"/>
    <w:rsid w:val="00B726A9"/>
    <w:rsid w:val="00B72859"/>
    <w:rsid w:val="00B740F8"/>
    <w:rsid w:val="00B75A21"/>
    <w:rsid w:val="00B82A6C"/>
    <w:rsid w:val="00B96157"/>
    <w:rsid w:val="00B97685"/>
    <w:rsid w:val="00BA0359"/>
    <w:rsid w:val="00BA6275"/>
    <w:rsid w:val="00BB03E2"/>
    <w:rsid w:val="00BB0772"/>
    <w:rsid w:val="00BB27E0"/>
    <w:rsid w:val="00BB7A76"/>
    <w:rsid w:val="00BC3C23"/>
    <w:rsid w:val="00BC5123"/>
    <w:rsid w:val="00BC7C2C"/>
    <w:rsid w:val="00BD577A"/>
    <w:rsid w:val="00BE6BAD"/>
    <w:rsid w:val="00BF48F2"/>
    <w:rsid w:val="00BF5472"/>
    <w:rsid w:val="00C029D8"/>
    <w:rsid w:val="00C06047"/>
    <w:rsid w:val="00C234FA"/>
    <w:rsid w:val="00C240B8"/>
    <w:rsid w:val="00C26B34"/>
    <w:rsid w:val="00C30DD8"/>
    <w:rsid w:val="00C341E0"/>
    <w:rsid w:val="00C3705C"/>
    <w:rsid w:val="00C37E76"/>
    <w:rsid w:val="00C42AED"/>
    <w:rsid w:val="00C44123"/>
    <w:rsid w:val="00C531A6"/>
    <w:rsid w:val="00C55755"/>
    <w:rsid w:val="00C60F0F"/>
    <w:rsid w:val="00C630A2"/>
    <w:rsid w:val="00C6315F"/>
    <w:rsid w:val="00C66BB9"/>
    <w:rsid w:val="00C7367D"/>
    <w:rsid w:val="00CA1B2F"/>
    <w:rsid w:val="00CA2D13"/>
    <w:rsid w:val="00CA3B5C"/>
    <w:rsid w:val="00CC2B85"/>
    <w:rsid w:val="00CC46CE"/>
    <w:rsid w:val="00CC4C1B"/>
    <w:rsid w:val="00CE06D8"/>
    <w:rsid w:val="00CE406D"/>
    <w:rsid w:val="00CE76BA"/>
    <w:rsid w:val="00CE76CD"/>
    <w:rsid w:val="00CF228D"/>
    <w:rsid w:val="00D05D60"/>
    <w:rsid w:val="00D14506"/>
    <w:rsid w:val="00D32014"/>
    <w:rsid w:val="00D35FB2"/>
    <w:rsid w:val="00D72FC6"/>
    <w:rsid w:val="00D81590"/>
    <w:rsid w:val="00D857C1"/>
    <w:rsid w:val="00D975BE"/>
    <w:rsid w:val="00DA033B"/>
    <w:rsid w:val="00DA04E3"/>
    <w:rsid w:val="00DA1F89"/>
    <w:rsid w:val="00DA33AE"/>
    <w:rsid w:val="00DA3A87"/>
    <w:rsid w:val="00DB183A"/>
    <w:rsid w:val="00DB2929"/>
    <w:rsid w:val="00DC6A82"/>
    <w:rsid w:val="00DD1C03"/>
    <w:rsid w:val="00DD373E"/>
    <w:rsid w:val="00DE7AEE"/>
    <w:rsid w:val="00DE7FF7"/>
    <w:rsid w:val="00DF380E"/>
    <w:rsid w:val="00DF4B00"/>
    <w:rsid w:val="00DF73B7"/>
    <w:rsid w:val="00E051F3"/>
    <w:rsid w:val="00E20B7C"/>
    <w:rsid w:val="00E22F52"/>
    <w:rsid w:val="00E24F6A"/>
    <w:rsid w:val="00E255AE"/>
    <w:rsid w:val="00E259FA"/>
    <w:rsid w:val="00E260E8"/>
    <w:rsid w:val="00E278B0"/>
    <w:rsid w:val="00E3642A"/>
    <w:rsid w:val="00E413BC"/>
    <w:rsid w:val="00E567FC"/>
    <w:rsid w:val="00E570AF"/>
    <w:rsid w:val="00E606BE"/>
    <w:rsid w:val="00E623E8"/>
    <w:rsid w:val="00E65C73"/>
    <w:rsid w:val="00E67221"/>
    <w:rsid w:val="00E77B8E"/>
    <w:rsid w:val="00E86227"/>
    <w:rsid w:val="00E9360C"/>
    <w:rsid w:val="00E948FE"/>
    <w:rsid w:val="00EA432A"/>
    <w:rsid w:val="00EA6BF0"/>
    <w:rsid w:val="00EB5928"/>
    <w:rsid w:val="00EC15CC"/>
    <w:rsid w:val="00ED4960"/>
    <w:rsid w:val="00ED7C79"/>
    <w:rsid w:val="00EE5DF4"/>
    <w:rsid w:val="00EF331E"/>
    <w:rsid w:val="00EF5A78"/>
    <w:rsid w:val="00F00ECF"/>
    <w:rsid w:val="00F01B52"/>
    <w:rsid w:val="00F03255"/>
    <w:rsid w:val="00F044EA"/>
    <w:rsid w:val="00F100D8"/>
    <w:rsid w:val="00F152BD"/>
    <w:rsid w:val="00F24CE3"/>
    <w:rsid w:val="00F36382"/>
    <w:rsid w:val="00F40CA3"/>
    <w:rsid w:val="00F46E54"/>
    <w:rsid w:val="00F47226"/>
    <w:rsid w:val="00F50013"/>
    <w:rsid w:val="00F50ED1"/>
    <w:rsid w:val="00F5254F"/>
    <w:rsid w:val="00F547FF"/>
    <w:rsid w:val="00F6197F"/>
    <w:rsid w:val="00F65192"/>
    <w:rsid w:val="00F65733"/>
    <w:rsid w:val="00F663BC"/>
    <w:rsid w:val="00F72045"/>
    <w:rsid w:val="00F809D5"/>
    <w:rsid w:val="00F8145C"/>
    <w:rsid w:val="00F81784"/>
    <w:rsid w:val="00F844FE"/>
    <w:rsid w:val="00F90ED0"/>
    <w:rsid w:val="00FA1632"/>
    <w:rsid w:val="00FB1238"/>
    <w:rsid w:val="00FC645B"/>
    <w:rsid w:val="00FC6C31"/>
    <w:rsid w:val="00FD2268"/>
    <w:rsid w:val="00FE16EA"/>
    <w:rsid w:val="00FE4935"/>
    <w:rsid w:val="00FE5471"/>
    <w:rsid w:val="00FE5F6F"/>
    <w:rsid w:val="00FF1C2D"/>
    <w:rsid w:val="00FF352A"/>
    <w:rsid w:val="01666F55"/>
    <w:rsid w:val="017F5613"/>
    <w:rsid w:val="03094405"/>
    <w:rsid w:val="050B1B3E"/>
    <w:rsid w:val="0548D9C0"/>
    <w:rsid w:val="05C18224"/>
    <w:rsid w:val="05ECBC5A"/>
    <w:rsid w:val="0704E187"/>
    <w:rsid w:val="071C943D"/>
    <w:rsid w:val="08E7BCB7"/>
    <w:rsid w:val="0996E847"/>
    <w:rsid w:val="099C77B0"/>
    <w:rsid w:val="0A4DC1A8"/>
    <w:rsid w:val="0ACCF504"/>
    <w:rsid w:val="0AEF44CE"/>
    <w:rsid w:val="0B4DF121"/>
    <w:rsid w:val="0C625E59"/>
    <w:rsid w:val="0C7B7C7A"/>
    <w:rsid w:val="0C89E2B9"/>
    <w:rsid w:val="0F784C7D"/>
    <w:rsid w:val="107AE717"/>
    <w:rsid w:val="11A24C54"/>
    <w:rsid w:val="11B6F0D9"/>
    <w:rsid w:val="11D8636F"/>
    <w:rsid w:val="11E783F7"/>
    <w:rsid w:val="120AE012"/>
    <w:rsid w:val="12F7D94F"/>
    <w:rsid w:val="13894E02"/>
    <w:rsid w:val="13F03BA7"/>
    <w:rsid w:val="14B27E2F"/>
    <w:rsid w:val="151D6B32"/>
    <w:rsid w:val="15384C73"/>
    <w:rsid w:val="1641B1B3"/>
    <w:rsid w:val="174C554F"/>
    <w:rsid w:val="175CF49F"/>
    <w:rsid w:val="183FE571"/>
    <w:rsid w:val="1974F7AB"/>
    <w:rsid w:val="19B66C8B"/>
    <w:rsid w:val="1A3832AD"/>
    <w:rsid w:val="1AB7349D"/>
    <w:rsid w:val="1DE8C8E8"/>
    <w:rsid w:val="1EA68A0D"/>
    <w:rsid w:val="1F21B2DE"/>
    <w:rsid w:val="1F7AE780"/>
    <w:rsid w:val="20498BFA"/>
    <w:rsid w:val="206BC4EF"/>
    <w:rsid w:val="20ABF2B0"/>
    <w:rsid w:val="21F17205"/>
    <w:rsid w:val="22CB11D2"/>
    <w:rsid w:val="230EE44F"/>
    <w:rsid w:val="23363331"/>
    <w:rsid w:val="255AF0FC"/>
    <w:rsid w:val="25C0A408"/>
    <w:rsid w:val="2615CFBD"/>
    <w:rsid w:val="26328776"/>
    <w:rsid w:val="27781739"/>
    <w:rsid w:val="280E3ED7"/>
    <w:rsid w:val="28A7BCD9"/>
    <w:rsid w:val="28ED94BD"/>
    <w:rsid w:val="28F49B54"/>
    <w:rsid w:val="2B5ABD6A"/>
    <w:rsid w:val="2BC18760"/>
    <w:rsid w:val="2CA36DB6"/>
    <w:rsid w:val="2CD079FA"/>
    <w:rsid w:val="2CF16828"/>
    <w:rsid w:val="2D9502FE"/>
    <w:rsid w:val="2EEC9A4B"/>
    <w:rsid w:val="2F97E0E0"/>
    <w:rsid w:val="2FDEDD85"/>
    <w:rsid w:val="300B46EA"/>
    <w:rsid w:val="30CA8B8E"/>
    <w:rsid w:val="31A83AFE"/>
    <w:rsid w:val="324E9F1F"/>
    <w:rsid w:val="3260818E"/>
    <w:rsid w:val="32A2A59B"/>
    <w:rsid w:val="32E42110"/>
    <w:rsid w:val="35FEB9C8"/>
    <w:rsid w:val="36F8BD8D"/>
    <w:rsid w:val="3918A5EC"/>
    <w:rsid w:val="39B1A396"/>
    <w:rsid w:val="3A772F50"/>
    <w:rsid w:val="3CE1FE6A"/>
    <w:rsid w:val="3DA5E153"/>
    <w:rsid w:val="3DE8AF3C"/>
    <w:rsid w:val="3E96564F"/>
    <w:rsid w:val="405844AE"/>
    <w:rsid w:val="41F4150F"/>
    <w:rsid w:val="42717B3B"/>
    <w:rsid w:val="427610A9"/>
    <w:rsid w:val="430B43D1"/>
    <w:rsid w:val="436FF7AC"/>
    <w:rsid w:val="438FE570"/>
    <w:rsid w:val="44CCAAC9"/>
    <w:rsid w:val="44CE0483"/>
    <w:rsid w:val="451A91EF"/>
    <w:rsid w:val="45D100B8"/>
    <w:rsid w:val="46087E63"/>
    <w:rsid w:val="4688E0B0"/>
    <w:rsid w:val="476CD119"/>
    <w:rsid w:val="481E6A3C"/>
    <w:rsid w:val="4877AF0B"/>
    <w:rsid w:val="48DA5395"/>
    <w:rsid w:val="49CF16F8"/>
    <w:rsid w:val="4C03C7E5"/>
    <w:rsid w:val="4CBBABC8"/>
    <w:rsid w:val="4CE63FC5"/>
    <w:rsid w:val="4CF82234"/>
    <w:rsid w:val="4D516BD4"/>
    <w:rsid w:val="4EDE456F"/>
    <w:rsid w:val="4F51C8E0"/>
    <w:rsid w:val="4FD1403B"/>
    <w:rsid w:val="5084A615"/>
    <w:rsid w:val="51644754"/>
    <w:rsid w:val="516511EC"/>
    <w:rsid w:val="53EE2326"/>
    <w:rsid w:val="54968291"/>
    <w:rsid w:val="54C44DF3"/>
    <w:rsid w:val="55BAD4DB"/>
    <w:rsid w:val="55E00495"/>
    <w:rsid w:val="56752945"/>
    <w:rsid w:val="587EF5AD"/>
    <w:rsid w:val="597C2B38"/>
    <w:rsid w:val="59DE92C2"/>
    <w:rsid w:val="5A12219F"/>
    <w:rsid w:val="5A1DC89B"/>
    <w:rsid w:val="5ADF6CC4"/>
    <w:rsid w:val="5C6BDA55"/>
    <w:rsid w:val="5C886296"/>
    <w:rsid w:val="5D045115"/>
    <w:rsid w:val="5DE5C9C2"/>
    <w:rsid w:val="5E67BEB9"/>
    <w:rsid w:val="5EA02176"/>
    <w:rsid w:val="5EC57C6E"/>
    <w:rsid w:val="5F0F50FD"/>
    <w:rsid w:val="5F4AB9F6"/>
    <w:rsid w:val="6107BA90"/>
    <w:rsid w:val="62B8DE50"/>
    <w:rsid w:val="62BC51B7"/>
    <w:rsid w:val="63DB4CBF"/>
    <w:rsid w:val="64503D14"/>
    <w:rsid w:val="655C1588"/>
    <w:rsid w:val="65E3F879"/>
    <w:rsid w:val="66077AA1"/>
    <w:rsid w:val="6657E476"/>
    <w:rsid w:val="666F06D5"/>
    <w:rsid w:val="66AB335B"/>
    <w:rsid w:val="6797B060"/>
    <w:rsid w:val="68D7BA3C"/>
    <w:rsid w:val="68F3E29D"/>
    <w:rsid w:val="693380C1"/>
    <w:rsid w:val="6A5F2DB1"/>
    <w:rsid w:val="6AB97887"/>
    <w:rsid w:val="6AD5353B"/>
    <w:rsid w:val="6B315196"/>
    <w:rsid w:val="6BADFED5"/>
    <w:rsid w:val="6BC26C7D"/>
    <w:rsid w:val="6C3BB25B"/>
    <w:rsid w:val="6C4AEECE"/>
    <w:rsid w:val="6C6B2183"/>
    <w:rsid w:val="6CBFE47D"/>
    <w:rsid w:val="6D451481"/>
    <w:rsid w:val="6D9332F4"/>
    <w:rsid w:val="6D9D46E7"/>
    <w:rsid w:val="6DCDC50E"/>
    <w:rsid w:val="6E06F1E4"/>
    <w:rsid w:val="6E24A7A7"/>
    <w:rsid w:val="6E6F73B0"/>
    <w:rsid w:val="6E985287"/>
    <w:rsid w:val="6E9D1CE3"/>
    <w:rsid w:val="6F017025"/>
    <w:rsid w:val="6FD2D7CB"/>
    <w:rsid w:val="70218650"/>
    <w:rsid w:val="70C3567A"/>
    <w:rsid w:val="717E9DB9"/>
    <w:rsid w:val="71A61162"/>
    <w:rsid w:val="723C77CB"/>
    <w:rsid w:val="7279E612"/>
    <w:rsid w:val="72B2FCB2"/>
    <w:rsid w:val="72F92D29"/>
    <w:rsid w:val="73A22C1E"/>
    <w:rsid w:val="74AF29D3"/>
    <w:rsid w:val="7550040F"/>
    <w:rsid w:val="761203C9"/>
    <w:rsid w:val="774A73DA"/>
    <w:rsid w:val="77F96EF0"/>
    <w:rsid w:val="781D63F9"/>
    <w:rsid w:val="795F1CE7"/>
    <w:rsid w:val="79B646BF"/>
    <w:rsid w:val="7A42A49C"/>
    <w:rsid w:val="7AEE62EB"/>
    <w:rsid w:val="7B77A691"/>
    <w:rsid w:val="7DBD6B4D"/>
    <w:rsid w:val="7E294903"/>
    <w:rsid w:val="7E64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38A15903-D24C-4E90-AA4B-88025D30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3"/>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4"/>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661E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61E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61E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5"/>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basedOn w:val="TableNormal"/>
    <w:uiPriority w:val="59"/>
    <w:rsid w:val="007129F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7129F2"/>
    <w:rPr>
      <w:sz w:val="24"/>
      <w:lang w:eastAsia="en-US"/>
    </w:rPr>
  </w:style>
  <w:style w:type="paragraph" w:customStyle="1" w:styleId="Subsection">
    <w:name w:val="Subsection"/>
    <w:rsid w:val="00DA1F89"/>
    <w:pPr>
      <w:tabs>
        <w:tab w:val="right" w:pos="595"/>
        <w:tab w:val="left" w:pos="879"/>
      </w:tabs>
      <w:spacing w:before="160" w:line="260" w:lineRule="atLeast"/>
      <w:ind w:left="879" w:hanging="879"/>
    </w:pPr>
    <w:rPr>
      <w:sz w:val="24"/>
    </w:rPr>
  </w:style>
  <w:style w:type="paragraph" w:styleId="TOCHeading">
    <w:name w:val="TOC Heading"/>
    <w:basedOn w:val="Heading1"/>
    <w:next w:val="Normal"/>
    <w:uiPriority w:val="39"/>
    <w:unhideWhenUsed/>
    <w:qFormat/>
    <w:rsid w:val="00665D18"/>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Revision">
    <w:name w:val="Revision"/>
    <w:hidden/>
    <w:uiPriority w:val="99"/>
    <w:semiHidden/>
    <w:rsid w:val="009F03E6"/>
    <w:rPr>
      <w:sz w:val="24"/>
      <w:lang w:eastAsia="en-US"/>
    </w:rPr>
  </w:style>
  <w:style w:type="paragraph" w:styleId="BalloonText">
    <w:name w:val="Balloon Text"/>
    <w:basedOn w:val="Normal"/>
    <w:link w:val="BalloonTextChar"/>
    <w:semiHidden/>
    <w:unhideWhenUsed/>
    <w:rsid w:val="00661E3F"/>
    <w:rPr>
      <w:rFonts w:ascii="Segoe UI" w:hAnsi="Segoe UI" w:cs="Segoe UI"/>
      <w:sz w:val="18"/>
      <w:szCs w:val="18"/>
    </w:rPr>
  </w:style>
  <w:style w:type="character" w:customStyle="1" w:styleId="BalloonTextChar">
    <w:name w:val="Balloon Text Char"/>
    <w:basedOn w:val="DefaultParagraphFont"/>
    <w:link w:val="BalloonText"/>
    <w:semiHidden/>
    <w:rsid w:val="00661E3F"/>
    <w:rPr>
      <w:rFonts w:ascii="Segoe UI" w:hAnsi="Segoe UI" w:cs="Segoe UI"/>
      <w:sz w:val="18"/>
      <w:szCs w:val="18"/>
      <w:lang w:eastAsia="en-US"/>
    </w:rPr>
  </w:style>
  <w:style w:type="paragraph" w:styleId="Bibliography">
    <w:name w:val="Bibliography"/>
    <w:basedOn w:val="Normal"/>
    <w:next w:val="Normal"/>
    <w:uiPriority w:val="37"/>
    <w:semiHidden/>
    <w:unhideWhenUsed/>
    <w:rsid w:val="00661E3F"/>
  </w:style>
  <w:style w:type="paragraph" w:styleId="BlockText">
    <w:name w:val="Block Text"/>
    <w:basedOn w:val="Normal"/>
    <w:semiHidden/>
    <w:unhideWhenUsed/>
    <w:rsid w:val="00661E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661E3F"/>
    <w:pPr>
      <w:spacing w:after="120"/>
    </w:pPr>
    <w:rPr>
      <w:sz w:val="16"/>
      <w:szCs w:val="16"/>
    </w:rPr>
  </w:style>
  <w:style w:type="character" w:customStyle="1" w:styleId="BodyText3Char">
    <w:name w:val="Body Text 3 Char"/>
    <w:basedOn w:val="DefaultParagraphFont"/>
    <w:link w:val="BodyText3"/>
    <w:semiHidden/>
    <w:rsid w:val="00661E3F"/>
    <w:rPr>
      <w:sz w:val="16"/>
      <w:szCs w:val="16"/>
      <w:lang w:eastAsia="en-US"/>
    </w:rPr>
  </w:style>
  <w:style w:type="paragraph" w:styleId="BodyTextFirstIndent">
    <w:name w:val="Body Text First Indent"/>
    <w:basedOn w:val="BodyText"/>
    <w:link w:val="BodyTextFirstIndentChar"/>
    <w:rsid w:val="00661E3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661E3F"/>
    <w:rPr>
      <w:sz w:val="24"/>
      <w:lang w:eastAsia="en-US"/>
    </w:rPr>
  </w:style>
  <w:style w:type="character" w:customStyle="1" w:styleId="BodyTextFirstIndentChar">
    <w:name w:val="Body Text First Indent Char"/>
    <w:basedOn w:val="BodyTextChar"/>
    <w:link w:val="BodyTextFirstIndent"/>
    <w:rsid w:val="00661E3F"/>
    <w:rPr>
      <w:sz w:val="24"/>
      <w:lang w:eastAsia="en-US"/>
    </w:rPr>
  </w:style>
  <w:style w:type="paragraph" w:styleId="BodyTextFirstIndent2">
    <w:name w:val="Body Text First Indent 2"/>
    <w:basedOn w:val="BodyTextIndent"/>
    <w:link w:val="BodyTextFirstIndent2Char"/>
    <w:semiHidden/>
    <w:unhideWhenUsed/>
    <w:rsid w:val="00661E3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661E3F"/>
    <w:rPr>
      <w:sz w:val="24"/>
      <w:lang w:val="en-AU" w:eastAsia="en-US"/>
    </w:rPr>
  </w:style>
  <w:style w:type="paragraph" w:styleId="Caption">
    <w:name w:val="caption"/>
    <w:basedOn w:val="Normal"/>
    <w:next w:val="Normal"/>
    <w:semiHidden/>
    <w:unhideWhenUsed/>
    <w:qFormat/>
    <w:rsid w:val="00661E3F"/>
    <w:pPr>
      <w:spacing w:after="200"/>
    </w:pPr>
    <w:rPr>
      <w:i/>
      <w:iCs/>
      <w:color w:val="1F497D" w:themeColor="text2"/>
      <w:sz w:val="18"/>
      <w:szCs w:val="18"/>
    </w:rPr>
  </w:style>
  <w:style w:type="paragraph" w:styleId="Closing">
    <w:name w:val="Closing"/>
    <w:basedOn w:val="Normal"/>
    <w:link w:val="ClosingChar"/>
    <w:semiHidden/>
    <w:unhideWhenUsed/>
    <w:rsid w:val="00661E3F"/>
    <w:pPr>
      <w:ind w:left="4252"/>
    </w:pPr>
  </w:style>
  <w:style w:type="character" w:customStyle="1" w:styleId="ClosingChar">
    <w:name w:val="Closing Char"/>
    <w:basedOn w:val="DefaultParagraphFont"/>
    <w:link w:val="Closing"/>
    <w:semiHidden/>
    <w:rsid w:val="00661E3F"/>
    <w:rPr>
      <w:sz w:val="24"/>
      <w:lang w:eastAsia="en-US"/>
    </w:rPr>
  </w:style>
  <w:style w:type="paragraph" w:styleId="CommentText">
    <w:name w:val="annotation text"/>
    <w:basedOn w:val="Normal"/>
    <w:link w:val="CommentTextChar"/>
    <w:semiHidden/>
    <w:unhideWhenUsed/>
    <w:rsid w:val="00661E3F"/>
    <w:rPr>
      <w:sz w:val="20"/>
    </w:rPr>
  </w:style>
  <w:style w:type="character" w:customStyle="1" w:styleId="CommentTextChar">
    <w:name w:val="Comment Text Char"/>
    <w:basedOn w:val="DefaultParagraphFont"/>
    <w:link w:val="CommentText"/>
    <w:semiHidden/>
    <w:rsid w:val="00661E3F"/>
    <w:rPr>
      <w:lang w:eastAsia="en-US"/>
    </w:rPr>
  </w:style>
  <w:style w:type="paragraph" w:styleId="CommentSubject">
    <w:name w:val="annotation subject"/>
    <w:basedOn w:val="CommentText"/>
    <w:next w:val="CommentText"/>
    <w:link w:val="CommentSubjectChar"/>
    <w:semiHidden/>
    <w:unhideWhenUsed/>
    <w:rsid w:val="00661E3F"/>
    <w:rPr>
      <w:b/>
      <w:bCs/>
    </w:rPr>
  </w:style>
  <w:style w:type="character" w:customStyle="1" w:styleId="CommentSubjectChar">
    <w:name w:val="Comment Subject Char"/>
    <w:basedOn w:val="CommentTextChar"/>
    <w:link w:val="CommentSubject"/>
    <w:semiHidden/>
    <w:rsid w:val="00661E3F"/>
    <w:rPr>
      <w:b/>
      <w:bCs/>
      <w:lang w:eastAsia="en-US"/>
    </w:rPr>
  </w:style>
  <w:style w:type="paragraph" w:styleId="Date">
    <w:name w:val="Date"/>
    <w:basedOn w:val="Normal"/>
    <w:next w:val="Normal"/>
    <w:link w:val="DateChar"/>
    <w:rsid w:val="00661E3F"/>
  </w:style>
  <w:style w:type="character" w:customStyle="1" w:styleId="DateChar">
    <w:name w:val="Date Char"/>
    <w:basedOn w:val="DefaultParagraphFont"/>
    <w:link w:val="Date"/>
    <w:rsid w:val="00661E3F"/>
    <w:rPr>
      <w:sz w:val="24"/>
      <w:lang w:eastAsia="en-US"/>
    </w:rPr>
  </w:style>
  <w:style w:type="paragraph" w:styleId="DocumentMap">
    <w:name w:val="Document Map"/>
    <w:basedOn w:val="Normal"/>
    <w:link w:val="DocumentMapChar"/>
    <w:semiHidden/>
    <w:unhideWhenUsed/>
    <w:rsid w:val="00661E3F"/>
    <w:rPr>
      <w:rFonts w:ascii="Segoe UI" w:hAnsi="Segoe UI" w:cs="Segoe UI"/>
      <w:sz w:val="16"/>
      <w:szCs w:val="16"/>
    </w:rPr>
  </w:style>
  <w:style w:type="character" w:customStyle="1" w:styleId="DocumentMapChar">
    <w:name w:val="Document Map Char"/>
    <w:basedOn w:val="DefaultParagraphFont"/>
    <w:link w:val="DocumentMap"/>
    <w:semiHidden/>
    <w:rsid w:val="00661E3F"/>
    <w:rPr>
      <w:rFonts w:ascii="Segoe UI" w:hAnsi="Segoe UI" w:cs="Segoe UI"/>
      <w:sz w:val="16"/>
      <w:szCs w:val="16"/>
      <w:lang w:eastAsia="en-US"/>
    </w:rPr>
  </w:style>
  <w:style w:type="paragraph" w:styleId="E-mailSignature">
    <w:name w:val="E-mail Signature"/>
    <w:basedOn w:val="Normal"/>
    <w:link w:val="E-mailSignatureChar"/>
    <w:semiHidden/>
    <w:unhideWhenUsed/>
    <w:rsid w:val="00661E3F"/>
  </w:style>
  <w:style w:type="character" w:customStyle="1" w:styleId="E-mailSignatureChar">
    <w:name w:val="E-mail Signature Char"/>
    <w:basedOn w:val="DefaultParagraphFont"/>
    <w:link w:val="E-mailSignature"/>
    <w:semiHidden/>
    <w:rsid w:val="00661E3F"/>
    <w:rPr>
      <w:sz w:val="24"/>
      <w:lang w:eastAsia="en-US"/>
    </w:rPr>
  </w:style>
  <w:style w:type="paragraph" w:styleId="EndnoteText">
    <w:name w:val="endnote text"/>
    <w:basedOn w:val="Normal"/>
    <w:link w:val="EndnoteTextChar"/>
    <w:semiHidden/>
    <w:unhideWhenUsed/>
    <w:rsid w:val="00661E3F"/>
    <w:rPr>
      <w:sz w:val="20"/>
    </w:rPr>
  </w:style>
  <w:style w:type="character" w:customStyle="1" w:styleId="EndnoteTextChar">
    <w:name w:val="Endnote Text Char"/>
    <w:basedOn w:val="DefaultParagraphFont"/>
    <w:link w:val="EndnoteText"/>
    <w:semiHidden/>
    <w:rsid w:val="00661E3F"/>
    <w:rPr>
      <w:lang w:eastAsia="en-US"/>
    </w:rPr>
  </w:style>
  <w:style w:type="paragraph" w:styleId="EnvelopeAddress">
    <w:name w:val="envelope address"/>
    <w:basedOn w:val="Normal"/>
    <w:semiHidden/>
    <w:unhideWhenUsed/>
    <w:rsid w:val="00661E3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661E3F"/>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661E3F"/>
    <w:rPr>
      <w:sz w:val="20"/>
    </w:rPr>
  </w:style>
  <w:style w:type="character" w:customStyle="1" w:styleId="FootnoteTextChar">
    <w:name w:val="Footnote Text Char"/>
    <w:basedOn w:val="DefaultParagraphFont"/>
    <w:link w:val="FootnoteText"/>
    <w:semiHidden/>
    <w:rsid w:val="00661E3F"/>
    <w:rPr>
      <w:lang w:eastAsia="en-US"/>
    </w:rPr>
  </w:style>
  <w:style w:type="character" w:customStyle="1" w:styleId="Heading7Char">
    <w:name w:val="Heading 7 Char"/>
    <w:basedOn w:val="DefaultParagraphFont"/>
    <w:link w:val="Heading7"/>
    <w:semiHidden/>
    <w:rsid w:val="00661E3F"/>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61E3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61E3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661E3F"/>
    <w:rPr>
      <w:i/>
      <w:iCs/>
    </w:rPr>
  </w:style>
  <w:style w:type="character" w:customStyle="1" w:styleId="HTMLAddressChar">
    <w:name w:val="HTML Address Char"/>
    <w:basedOn w:val="DefaultParagraphFont"/>
    <w:link w:val="HTMLAddress"/>
    <w:semiHidden/>
    <w:rsid w:val="00661E3F"/>
    <w:rPr>
      <w:i/>
      <w:iCs/>
      <w:sz w:val="24"/>
      <w:lang w:eastAsia="en-US"/>
    </w:rPr>
  </w:style>
  <w:style w:type="paragraph" w:styleId="HTMLPreformatted">
    <w:name w:val="HTML Preformatted"/>
    <w:basedOn w:val="Normal"/>
    <w:link w:val="HTMLPreformattedChar"/>
    <w:semiHidden/>
    <w:unhideWhenUsed/>
    <w:rsid w:val="00661E3F"/>
    <w:rPr>
      <w:rFonts w:ascii="Consolas" w:hAnsi="Consolas"/>
      <w:sz w:val="20"/>
    </w:rPr>
  </w:style>
  <w:style w:type="character" w:customStyle="1" w:styleId="HTMLPreformattedChar">
    <w:name w:val="HTML Preformatted Char"/>
    <w:basedOn w:val="DefaultParagraphFont"/>
    <w:link w:val="HTMLPreformatted"/>
    <w:semiHidden/>
    <w:rsid w:val="00661E3F"/>
    <w:rPr>
      <w:rFonts w:ascii="Consolas" w:hAnsi="Consolas"/>
      <w:lang w:eastAsia="en-US"/>
    </w:rPr>
  </w:style>
  <w:style w:type="paragraph" w:styleId="Index1">
    <w:name w:val="index 1"/>
    <w:basedOn w:val="Normal"/>
    <w:next w:val="Normal"/>
    <w:autoRedefine/>
    <w:semiHidden/>
    <w:unhideWhenUsed/>
    <w:rsid w:val="00661E3F"/>
    <w:pPr>
      <w:ind w:left="240" w:hanging="240"/>
    </w:pPr>
  </w:style>
  <w:style w:type="paragraph" w:styleId="Index2">
    <w:name w:val="index 2"/>
    <w:basedOn w:val="Normal"/>
    <w:next w:val="Normal"/>
    <w:autoRedefine/>
    <w:semiHidden/>
    <w:unhideWhenUsed/>
    <w:rsid w:val="00661E3F"/>
    <w:pPr>
      <w:ind w:left="480" w:hanging="240"/>
    </w:pPr>
  </w:style>
  <w:style w:type="paragraph" w:styleId="Index3">
    <w:name w:val="index 3"/>
    <w:basedOn w:val="Normal"/>
    <w:next w:val="Normal"/>
    <w:autoRedefine/>
    <w:semiHidden/>
    <w:unhideWhenUsed/>
    <w:rsid w:val="00661E3F"/>
    <w:pPr>
      <w:ind w:left="720" w:hanging="240"/>
    </w:pPr>
  </w:style>
  <w:style w:type="paragraph" w:styleId="Index4">
    <w:name w:val="index 4"/>
    <w:basedOn w:val="Normal"/>
    <w:next w:val="Normal"/>
    <w:autoRedefine/>
    <w:semiHidden/>
    <w:unhideWhenUsed/>
    <w:rsid w:val="00661E3F"/>
    <w:pPr>
      <w:ind w:left="960" w:hanging="240"/>
    </w:pPr>
  </w:style>
  <w:style w:type="paragraph" w:styleId="Index5">
    <w:name w:val="index 5"/>
    <w:basedOn w:val="Normal"/>
    <w:next w:val="Normal"/>
    <w:autoRedefine/>
    <w:semiHidden/>
    <w:unhideWhenUsed/>
    <w:rsid w:val="00661E3F"/>
    <w:pPr>
      <w:ind w:left="1200" w:hanging="240"/>
    </w:pPr>
  </w:style>
  <w:style w:type="paragraph" w:styleId="Index6">
    <w:name w:val="index 6"/>
    <w:basedOn w:val="Normal"/>
    <w:next w:val="Normal"/>
    <w:autoRedefine/>
    <w:semiHidden/>
    <w:unhideWhenUsed/>
    <w:rsid w:val="00661E3F"/>
    <w:pPr>
      <w:ind w:left="1440" w:hanging="240"/>
    </w:pPr>
  </w:style>
  <w:style w:type="paragraph" w:styleId="Index7">
    <w:name w:val="index 7"/>
    <w:basedOn w:val="Normal"/>
    <w:next w:val="Normal"/>
    <w:autoRedefine/>
    <w:semiHidden/>
    <w:unhideWhenUsed/>
    <w:rsid w:val="00661E3F"/>
    <w:pPr>
      <w:ind w:left="1680" w:hanging="240"/>
    </w:pPr>
  </w:style>
  <w:style w:type="paragraph" w:styleId="Index8">
    <w:name w:val="index 8"/>
    <w:basedOn w:val="Normal"/>
    <w:next w:val="Normal"/>
    <w:autoRedefine/>
    <w:semiHidden/>
    <w:unhideWhenUsed/>
    <w:rsid w:val="00661E3F"/>
    <w:pPr>
      <w:ind w:left="1920" w:hanging="240"/>
    </w:pPr>
  </w:style>
  <w:style w:type="paragraph" w:styleId="Index9">
    <w:name w:val="index 9"/>
    <w:basedOn w:val="Normal"/>
    <w:next w:val="Normal"/>
    <w:autoRedefine/>
    <w:semiHidden/>
    <w:unhideWhenUsed/>
    <w:rsid w:val="00661E3F"/>
    <w:pPr>
      <w:ind w:left="2160" w:hanging="240"/>
    </w:pPr>
  </w:style>
  <w:style w:type="paragraph" w:styleId="IndexHeading">
    <w:name w:val="index heading"/>
    <w:basedOn w:val="Normal"/>
    <w:next w:val="Index1"/>
    <w:semiHidden/>
    <w:unhideWhenUsed/>
    <w:rsid w:val="00661E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E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1E3F"/>
    <w:rPr>
      <w:i/>
      <w:iCs/>
      <w:color w:val="4F81BD" w:themeColor="accent1"/>
      <w:sz w:val="24"/>
      <w:lang w:eastAsia="en-US"/>
    </w:rPr>
  </w:style>
  <w:style w:type="paragraph" w:styleId="List">
    <w:name w:val="List"/>
    <w:basedOn w:val="Normal"/>
    <w:semiHidden/>
    <w:unhideWhenUsed/>
    <w:rsid w:val="00661E3F"/>
    <w:pPr>
      <w:ind w:left="283" w:hanging="283"/>
      <w:contextualSpacing/>
    </w:pPr>
  </w:style>
  <w:style w:type="paragraph" w:styleId="List2">
    <w:name w:val="List 2"/>
    <w:basedOn w:val="Normal"/>
    <w:semiHidden/>
    <w:unhideWhenUsed/>
    <w:rsid w:val="00661E3F"/>
    <w:pPr>
      <w:ind w:left="566" w:hanging="283"/>
      <w:contextualSpacing/>
    </w:pPr>
  </w:style>
  <w:style w:type="paragraph" w:styleId="List3">
    <w:name w:val="List 3"/>
    <w:basedOn w:val="Normal"/>
    <w:semiHidden/>
    <w:unhideWhenUsed/>
    <w:rsid w:val="00661E3F"/>
    <w:pPr>
      <w:ind w:left="849" w:hanging="283"/>
      <w:contextualSpacing/>
    </w:pPr>
  </w:style>
  <w:style w:type="paragraph" w:styleId="List4">
    <w:name w:val="List 4"/>
    <w:basedOn w:val="Normal"/>
    <w:rsid w:val="00661E3F"/>
    <w:pPr>
      <w:ind w:left="1132" w:hanging="283"/>
      <w:contextualSpacing/>
    </w:pPr>
  </w:style>
  <w:style w:type="paragraph" w:styleId="List5">
    <w:name w:val="List 5"/>
    <w:basedOn w:val="Normal"/>
    <w:rsid w:val="00661E3F"/>
    <w:pPr>
      <w:ind w:left="1415" w:hanging="283"/>
      <w:contextualSpacing/>
    </w:pPr>
  </w:style>
  <w:style w:type="paragraph" w:styleId="ListBullet2">
    <w:name w:val="List Bullet 2"/>
    <w:basedOn w:val="Normal"/>
    <w:semiHidden/>
    <w:unhideWhenUsed/>
    <w:rsid w:val="00661E3F"/>
    <w:pPr>
      <w:numPr>
        <w:numId w:val="62"/>
      </w:numPr>
      <w:contextualSpacing/>
    </w:pPr>
  </w:style>
  <w:style w:type="paragraph" w:styleId="ListBullet3">
    <w:name w:val="List Bullet 3"/>
    <w:basedOn w:val="Normal"/>
    <w:semiHidden/>
    <w:unhideWhenUsed/>
    <w:rsid w:val="00661E3F"/>
    <w:pPr>
      <w:numPr>
        <w:numId w:val="63"/>
      </w:numPr>
      <w:contextualSpacing/>
    </w:pPr>
  </w:style>
  <w:style w:type="paragraph" w:styleId="ListBullet4">
    <w:name w:val="List Bullet 4"/>
    <w:basedOn w:val="Normal"/>
    <w:semiHidden/>
    <w:unhideWhenUsed/>
    <w:rsid w:val="00661E3F"/>
    <w:pPr>
      <w:numPr>
        <w:numId w:val="64"/>
      </w:numPr>
      <w:contextualSpacing/>
    </w:pPr>
  </w:style>
  <w:style w:type="paragraph" w:styleId="ListBullet5">
    <w:name w:val="List Bullet 5"/>
    <w:basedOn w:val="Normal"/>
    <w:semiHidden/>
    <w:unhideWhenUsed/>
    <w:rsid w:val="00661E3F"/>
    <w:pPr>
      <w:numPr>
        <w:numId w:val="65"/>
      </w:numPr>
      <w:contextualSpacing/>
    </w:pPr>
  </w:style>
  <w:style w:type="paragraph" w:styleId="ListContinue">
    <w:name w:val="List Continue"/>
    <w:basedOn w:val="Normal"/>
    <w:semiHidden/>
    <w:unhideWhenUsed/>
    <w:rsid w:val="00661E3F"/>
    <w:pPr>
      <w:spacing w:after="120"/>
      <w:ind w:left="283"/>
      <w:contextualSpacing/>
    </w:pPr>
  </w:style>
  <w:style w:type="paragraph" w:styleId="ListContinue2">
    <w:name w:val="List Continue 2"/>
    <w:basedOn w:val="Normal"/>
    <w:semiHidden/>
    <w:unhideWhenUsed/>
    <w:rsid w:val="00661E3F"/>
    <w:pPr>
      <w:spacing w:after="120"/>
      <w:ind w:left="566"/>
      <w:contextualSpacing/>
    </w:pPr>
  </w:style>
  <w:style w:type="paragraph" w:styleId="ListContinue3">
    <w:name w:val="List Continue 3"/>
    <w:basedOn w:val="Normal"/>
    <w:semiHidden/>
    <w:unhideWhenUsed/>
    <w:rsid w:val="00661E3F"/>
    <w:pPr>
      <w:spacing w:after="120"/>
      <w:ind w:left="849"/>
      <w:contextualSpacing/>
    </w:pPr>
  </w:style>
  <w:style w:type="paragraph" w:styleId="ListContinue4">
    <w:name w:val="List Continue 4"/>
    <w:basedOn w:val="Normal"/>
    <w:semiHidden/>
    <w:unhideWhenUsed/>
    <w:rsid w:val="00661E3F"/>
    <w:pPr>
      <w:spacing w:after="120"/>
      <w:ind w:left="1132"/>
      <w:contextualSpacing/>
    </w:pPr>
  </w:style>
  <w:style w:type="paragraph" w:styleId="ListContinue5">
    <w:name w:val="List Continue 5"/>
    <w:basedOn w:val="Normal"/>
    <w:semiHidden/>
    <w:unhideWhenUsed/>
    <w:rsid w:val="00661E3F"/>
    <w:pPr>
      <w:spacing w:after="120"/>
      <w:ind w:left="1415"/>
      <w:contextualSpacing/>
    </w:pPr>
  </w:style>
  <w:style w:type="paragraph" w:styleId="ListNumber">
    <w:name w:val="List Number"/>
    <w:basedOn w:val="Normal"/>
    <w:rsid w:val="00661E3F"/>
    <w:pPr>
      <w:numPr>
        <w:numId w:val="66"/>
      </w:numPr>
      <w:contextualSpacing/>
    </w:pPr>
  </w:style>
  <w:style w:type="paragraph" w:styleId="ListNumber2">
    <w:name w:val="List Number 2"/>
    <w:basedOn w:val="Normal"/>
    <w:semiHidden/>
    <w:unhideWhenUsed/>
    <w:rsid w:val="00661E3F"/>
    <w:pPr>
      <w:numPr>
        <w:numId w:val="67"/>
      </w:numPr>
      <w:contextualSpacing/>
    </w:pPr>
  </w:style>
  <w:style w:type="paragraph" w:styleId="ListNumber3">
    <w:name w:val="List Number 3"/>
    <w:basedOn w:val="Normal"/>
    <w:semiHidden/>
    <w:unhideWhenUsed/>
    <w:rsid w:val="00661E3F"/>
    <w:pPr>
      <w:numPr>
        <w:numId w:val="68"/>
      </w:numPr>
      <w:contextualSpacing/>
    </w:pPr>
  </w:style>
  <w:style w:type="paragraph" w:styleId="ListNumber4">
    <w:name w:val="List Number 4"/>
    <w:basedOn w:val="Normal"/>
    <w:semiHidden/>
    <w:unhideWhenUsed/>
    <w:rsid w:val="00661E3F"/>
    <w:pPr>
      <w:numPr>
        <w:numId w:val="69"/>
      </w:numPr>
      <w:contextualSpacing/>
    </w:pPr>
  </w:style>
  <w:style w:type="paragraph" w:styleId="ListNumber5">
    <w:name w:val="List Number 5"/>
    <w:basedOn w:val="Normal"/>
    <w:semiHidden/>
    <w:unhideWhenUsed/>
    <w:rsid w:val="00661E3F"/>
    <w:pPr>
      <w:numPr>
        <w:numId w:val="70"/>
      </w:numPr>
      <w:contextualSpacing/>
    </w:pPr>
  </w:style>
  <w:style w:type="paragraph" w:styleId="MacroText">
    <w:name w:val="macro"/>
    <w:link w:val="MacroTextChar"/>
    <w:semiHidden/>
    <w:unhideWhenUsed/>
    <w:rsid w:val="00661E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661E3F"/>
    <w:rPr>
      <w:rFonts w:ascii="Consolas" w:hAnsi="Consolas"/>
      <w:lang w:eastAsia="en-US"/>
    </w:rPr>
  </w:style>
  <w:style w:type="paragraph" w:styleId="MessageHeader">
    <w:name w:val="Message Header"/>
    <w:basedOn w:val="Normal"/>
    <w:link w:val="MessageHeaderChar"/>
    <w:semiHidden/>
    <w:unhideWhenUsed/>
    <w:rsid w:val="00661E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661E3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61E3F"/>
    <w:rPr>
      <w:sz w:val="24"/>
      <w:lang w:eastAsia="en-US"/>
    </w:rPr>
  </w:style>
  <w:style w:type="paragraph" w:styleId="NormalWeb">
    <w:name w:val="Normal (Web)"/>
    <w:basedOn w:val="Normal"/>
    <w:semiHidden/>
    <w:unhideWhenUsed/>
    <w:rsid w:val="00661E3F"/>
    <w:rPr>
      <w:szCs w:val="24"/>
    </w:rPr>
  </w:style>
  <w:style w:type="paragraph" w:styleId="NormalIndent">
    <w:name w:val="Normal Indent"/>
    <w:basedOn w:val="Normal"/>
    <w:semiHidden/>
    <w:unhideWhenUsed/>
    <w:rsid w:val="00661E3F"/>
    <w:pPr>
      <w:ind w:left="720"/>
    </w:pPr>
  </w:style>
  <w:style w:type="paragraph" w:styleId="NoteHeading">
    <w:name w:val="Note Heading"/>
    <w:basedOn w:val="Normal"/>
    <w:next w:val="Normal"/>
    <w:link w:val="NoteHeadingChar"/>
    <w:semiHidden/>
    <w:unhideWhenUsed/>
    <w:rsid w:val="00661E3F"/>
  </w:style>
  <w:style w:type="character" w:customStyle="1" w:styleId="NoteHeadingChar">
    <w:name w:val="Note Heading Char"/>
    <w:basedOn w:val="DefaultParagraphFont"/>
    <w:link w:val="NoteHeading"/>
    <w:semiHidden/>
    <w:rsid w:val="00661E3F"/>
    <w:rPr>
      <w:sz w:val="24"/>
      <w:lang w:eastAsia="en-US"/>
    </w:rPr>
  </w:style>
  <w:style w:type="paragraph" w:styleId="PlainText">
    <w:name w:val="Plain Text"/>
    <w:basedOn w:val="Normal"/>
    <w:link w:val="PlainTextChar"/>
    <w:semiHidden/>
    <w:unhideWhenUsed/>
    <w:rsid w:val="00661E3F"/>
    <w:rPr>
      <w:rFonts w:ascii="Consolas" w:hAnsi="Consolas"/>
      <w:sz w:val="21"/>
      <w:szCs w:val="21"/>
    </w:rPr>
  </w:style>
  <w:style w:type="character" w:customStyle="1" w:styleId="PlainTextChar">
    <w:name w:val="Plain Text Char"/>
    <w:basedOn w:val="DefaultParagraphFont"/>
    <w:link w:val="PlainText"/>
    <w:semiHidden/>
    <w:rsid w:val="00661E3F"/>
    <w:rPr>
      <w:rFonts w:ascii="Consolas" w:hAnsi="Consolas"/>
      <w:sz w:val="21"/>
      <w:szCs w:val="21"/>
      <w:lang w:eastAsia="en-US"/>
    </w:rPr>
  </w:style>
  <w:style w:type="paragraph" w:styleId="Quote">
    <w:name w:val="Quote"/>
    <w:basedOn w:val="Normal"/>
    <w:next w:val="Normal"/>
    <w:link w:val="QuoteChar"/>
    <w:uiPriority w:val="29"/>
    <w:qFormat/>
    <w:rsid w:val="00661E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1E3F"/>
    <w:rPr>
      <w:i/>
      <w:iCs/>
      <w:color w:val="404040" w:themeColor="text1" w:themeTint="BF"/>
      <w:sz w:val="24"/>
      <w:lang w:eastAsia="en-US"/>
    </w:rPr>
  </w:style>
  <w:style w:type="paragraph" w:styleId="Salutation">
    <w:name w:val="Salutation"/>
    <w:basedOn w:val="Normal"/>
    <w:next w:val="Normal"/>
    <w:link w:val="SalutationChar"/>
    <w:rsid w:val="00661E3F"/>
  </w:style>
  <w:style w:type="character" w:customStyle="1" w:styleId="SalutationChar">
    <w:name w:val="Salutation Char"/>
    <w:basedOn w:val="DefaultParagraphFont"/>
    <w:link w:val="Salutation"/>
    <w:rsid w:val="00661E3F"/>
    <w:rPr>
      <w:sz w:val="24"/>
      <w:lang w:eastAsia="en-US"/>
    </w:rPr>
  </w:style>
  <w:style w:type="paragraph" w:styleId="Signature">
    <w:name w:val="Signature"/>
    <w:basedOn w:val="Normal"/>
    <w:link w:val="SignatureChar"/>
    <w:semiHidden/>
    <w:unhideWhenUsed/>
    <w:rsid w:val="00661E3F"/>
    <w:pPr>
      <w:ind w:left="4252"/>
    </w:pPr>
  </w:style>
  <w:style w:type="character" w:customStyle="1" w:styleId="SignatureChar">
    <w:name w:val="Signature Char"/>
    <w:basedOn w:val="DefaultParagraphFont"/>
    <w:link w:val="Signature"/>
    <w:semiHidden/>
    <w:rsid w:val="00661E3F"/>
    <w:rPr>
      <w:sz w:val="24"/>
      <w:lang w:eastAsia="en-US"/>
    </w:rPr>
  </w:style>
  <w:style w:type="paragraph" w:styleId="Subtitle">
    <w:name w:val="Subtitle"/>
    <w:basedOn w:val="Normal"/>
    <w:next w:val="Normal"/>
    <w:link w:val="SubtitleChar"/>
    <w:qFormat/>
    <w:rsid w:val="00661E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1E3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661E3F"/>
    <w:pPr>
      <w:ind w:left="240" w:hanging="240"/>
    </w:pPr>
  </w:style>
  <w:style w:type="paragraph" w:styleId="TableofFigures">
    <w:name w:val="table of figures"/>
    <w:basedOn w:val="Normal"/>
    <w:next w:val="Normal"/>
    <w:semiHidden/>
    <w:unhideWhenUsed/>
    <w:rsid w:val="00661E3F"/>
  </w:style>
  <w:style w:type="paragraph" w:styleId="TOAHeading">
    <w:name w:val="toa heading"/>
    <w:basedOn w:val="Normal"/>
    <w:next w:val="Normal"/>
    <w:semiHidden/>
    <w:unhideWhenUsed/>
    <w:rsid w:val="00661E3F"/>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661E3F"/>
    <w:pPr>
      <w:spacing w:after="100"/>
      <w:ind w:left="720"/>
    </w:pPr>
  </w:style>
  <w:style w:type="paragraph" w:styleId="TOC5">
    <w:name w:val="toc 5"/>
    <w:basedOn w:val="Normal"/>
    <w:next w:val="Normal"/>
    <w:autoRedefine/>
    <w:semiHidden/>
    <w:unhideWhenUsed/>
    <w:rsid w:val="00661E3F"/>
    <w:pPr>
      <w:spacing w:after="100"/>
      <w:ind w:left="960"/>
    </w:pPr>
  </w:style>
  <w:style w:type="paragraph" w:styleId="TOC6">
    <w:name w:val="toc 6"/>
    <w:basedOn w:val="Normal"/>
    <w:next w:val="Normal"/>
    <w:autoRedefine/>
    <w:semiHidden/>
    <w:unhideWhenUsed/>
    <w:rsid w:val="00661E3F"/>
    <w:pPr>
      <w:spacing w:after="100"/>
      <w:ind w:left="1200"/>
    </w:pPr>
  </w:style>
  <w:style w:type="paragraph" w:styleId="TOC7">
    <w:name w:val="toc 7"/>
    <w:basedOn w:val="Normal"/>
    <w:next w:val="Normal"/>
    <w:autoRedefine/>
    <w:semiHidden/>
    <w:unhideWhenUsed/>
    <w:rsid w:val="00661E3F"/>
    <w:pPr>
      <w:spacing w:after="100"/>
      <w:ind w:left="1440"/>
    </w:pPr>
  </w:style>
  <w:style w:type="paragraph" w:styleId="TOC8">
    <w:name w:val="toc 8"/>
    <w:basedOn w:val="Normal"/>
    <w:next w:val="Normal"/>
    <w:autoRedefine/>
    <w:semiHidden/>
    <w:unhideWhenUsed/>
    <w:rsid w:val="00661E3F"/>
    <w:pPr>
      <w:spacing w:after="100"/>
      <w:ind w:left="1680"/>
    </w:pPr>
  </w:style>
  <w:style w:type="paragraph" w:styleId="TOC9">
    <w:name w:val="toc 9"/>
    <w:basedOn w:val="Normal"/>
    <w:next w:val="Normal"/>
    <w:autoRedefine/>
    <w:semiHidden/>
    <w:unhideWhenUsed/>
    <w:rsid w:val="00661E3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ORGN-317801165-12059</_dlc_DocId>
    <_dlc_DocIdUrl xmlns="02b462e0-950b-4d18-8f56-efe6ec8fd98e">
      <Url>https://nedlands365.sharepoint.com/sites/organisation/council/_layouts/15/DocIdRedir.aspx?ID=ORGN-317801165-12059</Url>
      <Description>ORGN-317801165-12059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SharedWithUsers xmlns="99f90307-c380-4349-a4d3-52955e408d9d">
      <UserInfo>
        <DisplayName>Nicole Ceric</DisplayName>
        <AccountId>72</AccountId>
        <AccountType/>
      </UserInfo>
      <UserInfo>
        <DisplayName>Libby Kania</DisplayName>
        <AccountId>3237</AccountId>
        <AccountType/>
      </UserInfo>
      <UserInfo>
        <DisplayName>Bill Parker</DisplayName>
        <AccountId>2030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1CCA27-E0F6-47C5-B4F9-EDC85559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7dce4f99-cff1-4fd8-801c-290f26aab7b1"/>
    <ds:schemaRef ds:uri="http://www.w3.org/XML/1998/namespace"/>
    <ds:schemaRef ds:uri="02b462e0-950b-4d18-8f56-efe6ec8fd98e"/>
    <ds:schemaRef ds:uri="http://purl.org/dc/terms/"/>
    <ds:schemaRef ds:uri="a4569545-3f5c-4d76-b5ef-e21c01e673e6"/>
    <ds:schemaRef ds:uri="82dc8473-40ba-4f11-b935-f34260e482d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99f90307-c380-4349-a4d3-52955e408d9d"/>
    <ds:schemaRef ds:uri="b3dba301-5620-44c7-a8fe-21bd50c42e00"/>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1870</Words>
  <Characters>12593</Characters>
  <Application>Microsoft Office Word</Application>
  <DocSecurity>8</DocSecurity>
  <Lines>524</Lines>
  <Paragraphs>237</Paragraphs>
  <ScaleCrop>false</ScaleCrop>
  <Company>City of Nedlands</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2023-05-04T22:17:00Z</cp:lastPrinted>
  <dcterms:created xsi:type="dcterms:W3CDTF">2023-05-15T10:33:00Z</dcterms:created>
  <dcterms:modified xsi:type="dcterms:W3CDTF">2023-05-15T10:33:00Z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1caaf597-32b8-4876-b5f0-e62efbb68f5e</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