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19" w:rsidRDefault="00855265"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extent cx="5156200" cy="1905000"/>
            <wp:effectExtent l="19050" t="0" r="635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8" cstate="print"/>
                    <a:srcRect/>
                    <a:stretch>
                      <a:fillRect/>
                    </a:stretch>
                  </pic:blipFill>
                  <pic:spPr bwMode="auto">
                    <a:xfrm>
                      <a:off x="0" y="0"/>
                      <a:ext cx="5156200" cy="1905000"/>
                    </a:xfrm>
                    <a:prstGeom prst="rect">
                      <a:avLst/>
                    </a:prstGeom>
                    <a:noFill/>
                    <a:ln w="9525">
                      <a:noFill/>
                      <a:miter lim="800000"/>
                      <a:headEnd/>
                      <a:tailEnd/>
                    </a:ln>
                  </pic:spPr>
                </pic:pic>
              </a:graphicData>
            </a:graphic>
          </wp:inline>
        </w:drawing>
      </w:r>
    </w:p>
    <w:p w:rsidR="00180419" w:rsidRDefault="00180419" w:rsidP="00562866">
      <w:pPr>
        <w:rPr>
          <w:rFonts w:ascii="Gill Sans MT" w:hAnsi="Gill Sans MT" w:cs="Arial"/>
          <w:b/>
          <w:i/>
          <w:iCs/>
          <w:color w:val="003876"/>
          <w:sz w:val="96"/>
          <w:szCs w:val="160"/>
          <w:lang w:val="en-GB" w:eastAsia="en-GB"/>
        </w:rPr>
      </w:pPr>
    </w:p>
    <w:p w:rsidR="00C2378A" w:rsidRPr="00180419" w:rsidRDefault="00C2378A" w:rsidP="00562866">
      <w:pPr>
        <w:rPr>
          <w:rFonts w:ascii="Gill Sans MT" w:hAnsi="Gill Sans MT" w:cs="Arial"/>
          <w:b/>
          <w:i/>
          <w:iCs/>
          <w:color w:val="003876"/>
          <w:sz w:val="96"/>
          <w:szCs w:val="160"/>
          <w:lang w:val="en-GB" w:eastAsia="en-GB"/>
        </w:rPr>
      </w:pPr>
    </w:p>
    <w:p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180419" w:rsidRPr="00180419" w:rsidRDefault="00834DBD"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10 December 2013</w:t>
      </w: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C2378A" w:rsidRDefault="00C2378A" w:rsidP="00562866">
      <w:pPr>
        <w:tabs>
          <w:tab w:val="left" w:pos="720"/>
          <w:tab w:val="left" w:pos="1440"/>
          <w:tab w:val="left" w:pos="2410"/>
          <w:tab w:val="left" w:pos="2977"/>
          <w:tab w:val="right" w:pos="8335"/>
          <w:tab w:val="right" w:pos="8505"/>
        </w:tabs>
        <w:rPr>
          <w:rFonts w:ascii="Arial" w:hAnsi="Arial" w:cs="Arial"/>
        </w:rPr>
      </w:pPr>
    </w:p>
    <w:p w:rsidR="00C2378A" w:rsidRDefault="00C2378A"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3E516E" w:rsidRDefault="00855265"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noProof/>
          <w:lang w:val="en-GB" w:eastAsia="en-GB"/>
        </w:rPr>
        <w:drawing>
          <wp:anchor distT="0" distB="0" distL="114300" distR="114300" simplePos="0" relativeHeight="251658240" behindDoc="1" locked="0" layoutInCell="1" allowOverlap="1">
            <wp:simplePos x="0" y="0"/>
            <wp:positionH relativeFrom="column">
              <wp:posOffset>-838835</wp:posOffset>
            </wp:positionH>
            <wp:positionV relativeFrom="paragraph">
              <wp:posOffset>365760</wp:posOffset>
            </wp:positionV>
            <wp:extent cx="2936240" cy="144907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36240" cy="1449070"/>
                    </a:xfrm>
                    <a:prstGeom prst="rect">
                      <a:avLst/>
                    </a:prstGeom>
                    <a:noFill/>
                  </pic:spPr>
                </pic:pic>
              </a:graphicData>
            </a:graphic>
          </wp:anchor>
        </w:drawing>
      </w:r>
      <w:r w:rsidR="003E516E">
        <w:rPr>
          <w:rFonts w:ascii="Arial" w:hAnsi="Arial" w:cs="Arial"/>
        </w:rPr>
        <w:t>The next ordinary m</w:t>
      </w:r>
      <w:r w:rsidR="003E516E" w:rsidRPr="003E516E">
        <w:rPr>
          <w:rFonts w:ascii="Arial" w:hAnsi="Arial" w:cs="Arial"/>
        </w:rPr>
        <w:t>eeting of the City of Nedlands will be held on</w:t>
      </w:r>
      <w:r w:rsidR="003E516E">
        <w:rPr>
          <w:rFonts w:ascii="Arial" w:hAnsi="Arial" w:cs="Arial"/>
        </w:rPr>
        <w:t xml:space="preserve"> </w:t>
      </w:r>
      <w:r w:rsidR="00D25D8C">
        <w:rPr>
          <w:rFonts w:ascii="Arial" w:hAnsi="Arial"/>
        </w:rPr>
        <w:t xml:space="preserve">Tuesday </w:t>
      </w:r>
      <w:r w:rsidR="00896099">
        <w:rPr>
          <w:rFonts w:ascii="Arial" w:hAnsi="Arial"/>
        </w:rPr>
        <w:t>10 December</w:t>
      </w:r>
      <w:r w:rsidR="00D25D8C">
        <w:rPr>
          <w:rFonts w:ascii="Arial" w:hAnsi="Arial"/>
        </w:rPr>
        <w:t xml:space="preserve"> 2013</w:t>
      </w:r>
      <w:r w:rsidR="003E516E">
        <w:rPr>
          <w:rFonts w:ascii="Arial" w:hAnsi="Arial"/>
        </w:rPr>
        <w:t xml:space="preserve"> </w:t>
      </w:r>
      <w:r w:rsidR="003E516E">
        <w:rPr>
          <w:rFonts w:ascii="Arial" w:hAnsi="Arial" w:cs="Arial"/>
        </w:rPr>
        <w:t>in the Council c</w:t>
      </w:r>
      <w:r w:rsidR="003E516E" w:rsidRPr="003E516E">
        <w:rPr>
          <w:rFonts w:ascii="Arial" w:hAnsi="Arial" w:cs="Arial"/>
        </w:rPr>
        <w:t>hambers</w:t>
      </w:r>
      <w:r w:rsidR="003E516E">
        <w:rPr>
          <w:rFonts w:ascii="Arial" w:hAnsi="Arial" w:cs="Arial"/>
        </w:rPr>
        <w:t xml:space="preserve"> at </w:t>
      </w:r>
      <w:r w:rsidR="003E516E" w:rsidRPr="003E516E">
        <w:rPr>
          <w:rFonts w:ascii="Arial" w:hAnsi="Arial" w:cs="Arial"/>
        </w:rPr>
        <w:t>71 Stirling Highway</w:t>
      </w:r>
      <w:r w:rsidR="003E516E">
        <w:rPr>
          <w:rFonts w:ascii="Arial" w:hAnsi="Arial" w:cs="Arial"/>
        </w:rPr>
        <w:t xml:space="preserve"> </w:t>
      </w:r>
      <w:r w:rsidR="003E516E" w:rsidRPr="003E516E">
        <w:rPr>
          <w:rFonts w:ascii="Arial" w:hAnsi="Arial" w:cs="Arial"/>
        </w:rPr>
        <w:t>Nedlands commencing at 7</w:t>
      </w:r>
      <w:r w:rsidR="003E516E">
        <w:rPr>
          <w:rFonts w:ascii="Arial" w:hAnsi="Arial" w:cs="Arial"/>
        </w:rPr>
        <w:t xml:space="preserve"> </w:t>
      </w:r>
      <w:r w:rsidR="003E516E" w:rsidRPr="003E516E">
        <w:rPr>
          <w:rFonts w:ascii="Arial" w:hAnsi="Arial" w:cs="Arial"/>
        </w:rPr>
        <w:t>pm.</w:t>
      </w:r>
    </w:p>
    <w:p w:rsidR="003E516E" w:rsidRPr="004950A5" w:rsidRDefault="003E516E" w:rsidP="00562866">
      <w:pPr>
        <w:tabs>
          <w:tab w:val="left" w:pos="720"/>
          <w:tab w:val="left" w:pos="1440"/>
          <w:tab w:val="left" w:pos="2410"/>
          <w:tab w:val="left" w:pos="2977"/>
          <w:tab w:val="right" w:pos="8335"/>
          <w:tab w:val="right" w:pos="8505"/>
        </w:tabs>
        <w:rPr>
          <w:rFonts w:ascii="Arial" w:hAnsi="Arial" w:cs="Arial"/>
        </w:rPr>
      </w:pPr>
    </w:p>
    <w:p w:rsidR="00180419" w:rsidRDefault="00180419" w:rsidP="00562866">
      <w:pPr>
        <w:tabs>
          <w:tab w:val="left" w:pos="720"/>
          <w:tab w:val="left" w:pos="1440"/>
          <w:tab w:val="left" w:pos="2410"/>
          <w:tab w:val="left" w:pos="2977"/>
          <w:tab w:val="right" w:pos="8335"/>
          <w:tab w:val="right" w:pos="8505"/>
        </w:tabs>
        <w:jc w:val="both"/>
        <w:rPr>
          <w:rFonts w:ascii="Arial" w:hAnsi="Arial" w:cs="Arial"/>
        </w:rPr>
      </w:pPr>
    </w:p>
    <w:p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rsidR="00765E9D" w:rsidRPr="00180419" w:rsidRDefault="00765E9D" w:rsidP="00765E9D">
      <w:pPr>
        <w:tabs>
          <w:tab w:val="left" w:pos="720"/>
          <w:tab w:val="left" w:pos="1440"/>
          <w:tab w:val="left" w:pos="2410"/>
          <w:tab w:val="left" w:pos="2977"/>
          <w:tab w:val="right" w:pos="8335"/>
          <w:tab w:val="right" w:pos="8505"/>
        </w:tabs>
        <w:rPr>
          <w:rFonts w:ascii="Arial" w:hAnsi="Arial" w:cs="Arial"/>
          <w:szCs w:val="24"/>
        </w:rPr>
      </w:pPr>
      <w:bookmarkStart w:id="0" w:name="OLE_LINK12"/>
    </w:p>
    <w:bookmarkEnd w:id="0"/>
    <w:p w:rsidR="00180419" w:rsidRPr="004950A5" w:rsidRDefault="004F3154"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Greg Trevaskis</w:t>
      </w:r>
    </w:p>
    <w:p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rsidR="00180419" w:rsidRPr="004950A5" w:rsidRDefault="00896099"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4 December</w:t>
      </w:r>
      <w:r w:rsidR="00D25D8C">
        <w:rPr>
          <w:rFonts w:ascii="Arial" w:hAnsi="Arial" w:cs="Arial"/>
        </w:rPr>
        <w:t xml:space="preserve"> 2013</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2B7AAC" w:rsidRPr="002B7AAC" w:rsidRDefault="00081618">
      <w:pPr>
        <w:pStyle w:val="TOC1"/>
        <w:tabs>
          <w:tab w:val="right" w:leader="dot" w:pos="8303"/>
        </w:tabs>
        <w:rPr>
          <w:rFonts w:ascii="Arial" w:eastAsiaTheme="minorEastAsia" w:hAnsi="Arial" w:cs="Arial"/>
          <w:noProof/>
          <w:szCs w:val="24"/>
          <w:lang w:val="en-GB" w:eastAsia="en-GB"/>
        </w:rPr>
      </w:pPr>
      <w:r w:rsidRPr="002B7AAC">
        <w:rPr>
          <w:rFonts w:ascii="Arial" w:hAnsi="Arial" w:cs="Arial"/>
          <w:szCs w:val="24"/>
        </w:rPr>
        <w:fldChar w:fldCharType="begin"/>
      </w:r>
      <w:r w:rsidR="003327FA" w:rsidRPr="002B7AAC">
        <w:rPr>
          <w:rFonts w:ascii="Arial" w:hAnsi="Arial" w:cs="Arial"/>
          <w:szCs w:val="24"/>
        </w:rPr>
        <w:instrText xml:space="preserve"> TOC \o "1-3" \h \z \u </w:instrText>
      </w:r>
      <w:r w:rsidRPr="002B7AAC">
        <w:rPr>
          <w:rFonts w:ascii="Arial" w:hAnsi="Arial" w:cs="Arial"/>
          <w:szCs w:val="24"/>
        </w:rPr>
        <w:fldChar w:fldCharType="separate"/>
      </w:r>
      <w:hyperlink w:anchor="_Toc374364554" w:history="1">
        <w:r w:rsidR="002B7AAC" w:rsidRPr="002B7AAC">
          <w:rPr>
            <w:rStyle w:val="Hyperlink"/>
            <w:rFonts w:ascii="Arial" w:hAnsi="Arial" w:cs="Arial"/>
            <w:noProof/>
            <w:szCs w:val="24"/>
          </w:rPr>
          <w:t>Declaration of Opening</w:t>
        </w:r>
        <w:r w:rsidR="002B7AAC" w:rsidRPr="002B7AAC">
          <w:rPr>
            <w:rFonts w:ascii="Arial" w:hAnsi="Arial" w:cs="Arial"/>
            <w:noProof/>
            <w:webHidden/>
            <w:szCs w:val="24"/>
          </w:rPr>
          <w:tab/>
        </w:r>
        <w:r w:rsidR="002B7AAC" w:rsidRPr="002B7AAC">
          <w:rPr>
            <w:rFonts w:ascii="Arial" w:hAnsi="Arial" w:cs="Arial"/>
            <w:noProof/>
            <w:webHidden/>
            <w:szCs w:val="24"/>
          </w:rPr>
          <w:fldChar w:fldCharType="begin"/>
        </w:r>
        <w:r w:rsidR="002B7AAC" w:rsidRPr="002B7AAC">
          <w:rPr>
            <w:rFonts w:ascii="Arial" w:hAnsi="Arial" w:cs="Arial"/>
            <w:noProof/>
            <w:webHidden/>
            <w:szCs w:val="24"/>
          </w:rPr>
          <w:instrText xml:space="preserve"> PAGEREF _Toc374364554 \h </w:instrText>
        </w:r>
        <w:r w:rsidR="002B7AAC" w:rsidRPr="002B7AAC">
          <w:rPr>
            <w:rFonts w:ascii="Arial" w:hAnsi="Arial" w:cs="Arial"/>
            <w:noProof/>
            <w:webHidden/>
            <w:szCs w:val="24"/>
          </w:rPr>
        </w:r>
        <w:r w:rsidR="002B7AAC" w:rsidRPr="002B7AAC">
          <w:rPr>
            <w:rFonts w:ascii="Arial" w:hAnsi="Arial" w:cs="Arial"/>
            <w:noProof/>
            <w:webHidden/>
            <w:szCs w:val="24"/>
          </w:rPr>
          <w:fldChar w:fldCharType="separate"/>
        </w:r>
        <w:r w:rsidR="002B7AAC" w:rsidRPr="002B7AAC">
          <w:rPr>
            <w:rFonts w:ascii="Arial" w:hAnsi="Arial" w:cs="Arial"/>
            <w:noProof/>
            <w:webHidden/>
            <w:szCs w:val="24"/>
          </w:rPr>
          <w:t>4</w:t>
        </w:r>
        <w:r w:rsidR="002B7AAC" w:rsidRPr="002B7AAC">
          <w:rPr>
            <w:rFonts w:ascii="Arial" w:hAnsi="Arial" w:cs="Arial"/>
            <w:noProof/>
            <w:webHidden/>
            <w:szCs w:val="24"/>
          </w:rPr>
          <w:fldChar w:fldCharType="end"/>
        </w:r>
      </w:hyperlink>
    </w:p>
    <w:p w:rsidR="002B7AAC" w:rsidRPr="002B7AAC" w:rsidRDefault="002B7AAC">
      <w:pPr>
        <w:pStyle w:val="TOC1"/>
        <w:tabs>
          <w:tab w:val="right" w:leader="dot" w:pos="8303"/>
        </w:tabs>
        <w:rPr>
          <w:rFonts w:ascii="Arial" w:eastAsiaTheme="minorEastAsia" w:hAnsi="Arial" w:cs="Arial"/>
          <w:noProof/>
          <w:szCs w:val="24"/>
          <w:lang w:val="en-GB" w:eastAsia="en-GB"/>
        </w:rPr>
      </w:pPr>
      <w:hyperlink w:anchor="_Toc374364555" w:history="1">
        <w:r w:rsidRPr="002B7AAC">
          <w:rPr>
            <w:rStyle w:val="Hyperlink"/>
            <w:rFonts w:ascii="Arial" w:hAnsi="Arial" w:cs="Arial"/>
            <w:noProof/>
            <w:szCs w:val="24"/>
          </w:rPr>
          <w:t>Present and Apologies and Leave Of Absence (Previously Approved)</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_Toc374364555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4</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56" w:history="1">
        <w:r w:rsidRPr="002B7AAC">
          <w:rPr>
            <w:rStyle w:val="Hyperlink"/>
            <w:rFonts w:ascii="Arial" w:hAnsi="Arial" w:cs="Arial"/>
            <w:noProof/>
            <w:szCs w:val="24"/>
          </w:rPr>
          <w:t>1.</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Public Question Time</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_Toc374364556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5</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57" w:history="1">
        <w:r w:rsidRPr="002B7AAC">
          <w:rPr>
            <w:rStyle w:val="Hyperlink"/>
            <w:rFonts w:ascii="Arial" w:hAnsi="Arial" w:cs="Arial"/>
            <w:noProof/>
            <w:szCs w:val="24"/>
          </w:rPr>
          <w:t>2.</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Addresses by Members of the Public</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_Toc374364557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5</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58" w:history="1">
        <w:r w:rsidRPr="002B7AAC">
          <w:rPr>
            <w:rStyle w:val="Hyperlink"/>
            <w:rFonts w:ascii="Arial" w:hAnsi="Arial" w:cs="Arial"/>
            <w:noProof/>
            <w:szCs w:val="24"/>
          </w:rPr>
          <w:t>3.</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Requests for Leave of Absence</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_Toc374364558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5</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59" w:history="1">
        <w:r w:rsidRPr="002B7AAC">
          <w:rPr>
            <w:rStyle w:val="Hyperlink"/>
            <w:rFonts w:ascii="Arial" w:hAnsi="Arial" w:cs="Arial"/>
            <w:noProof/>
            <w:szCs w:val="24"/>
          </w:rPr>
          <w:t>4.</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Petitions</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_Toc374364559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5</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60" w:history="1">
        <w:r w:rsidRPr="002B7AAC">
          <w:rPr>
            <w:rStyle w:val="Hyperlink"/>
            <w:rFonts w:ascii="Arial" w:hAnsi="Arial" w:cs="Arial"/>
            <w:noProof/>
            <w:szCs w:val="24"/>
          </w:rPr>
          <w:t>5.</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Disclosures of Financial Interest</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_Toc374364560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5</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61" w:history="1">
        <w:r w:rsidRPr="002B7AAC">
          <w:rPr>
            <w:rStyle w:val="Hyperlink"/>
            <w:rFonts w:ascii="Arial" w:hAnsi="Arial" w:cs="Arial"/>
            <w:noProof/>
            <w:szCs w:val="24"/>
          </w:rPr>
          <w:t>6.</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Disclosures of Interests Affecting Impartiality</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_Toc374364561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6</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62" w:history="1">
        <w:r w:rsidRPr="002B7AAC">
          <w:rPr>
            <w:rStyle w:val="Hyperlink"/>
            <w:rFonts w:ascii="Arial" w:hAnsi="Arial" w:cs="Arial"/>
            <w:noProof/>
            <w:szCs w:val="24"/>
          </w:rPr>
          <w:t>7.</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Declarations by Members That They Have Not Given Due Consideration to Papers</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_Toc374364562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6</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63" w:history="1">
        <w:r w:rsidRPr="002B7AAC">
          <w:rPr>
            <w:rStyle w:val="Hyperlink"/>
            <w:rFonts w:ascii="Arial" w:hAnsi="Arial" w:cs="Arial"/>
            <w:noProof/>
            <w:szCs w:val="24"/>
          </w:rPr>
          <w:t>8.</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Confirmation of Minutes</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_Toc374364563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6</w:t>
        </w:r>
        <w:r w:rsidRPr="002B7AAC">
          <w:rPr>
            <w:rFonts w:ascii="Arial" w:hAnsi="Arial" w:cs="Arial"/>
            <w:noProof/>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64" w:history="1">
        <w:r w:rsidRPr="002B7AAC">
          <w:rPr>
            <w:rStyle w:val="Hyperlink"/>
            <w:rFonts w:ascii="Arial" w:hAnsi="Arial" w:cs="Arial"/>
            <w:szCs w:val="24"/>
          </w:rPr>
          <w:t>8.1</w:t>
        </w:r>
        <w:r w:rsidRPr="002B7AAC">
          <w:rPr>
            <w:rFonts w:ascii="Arial" w:eastAsiaTheme="minorEastAsia" w:hAnsi="Arial" w:cs="Arial"/>
            <w:szCs w:val="24"/>
            <w:lang w:val="en-GB" w:eastAsia="en-GB"/>
          </w:rPr>
          <w:tab/>
        </w:r>
        <w:r w:rsidRPr="002B7AAC">
          <w:rPr>
            <w:rStyle w:val="Hyperlink"/>
            <w:rFonts w:ascii="Arial" w:hAnsi="Arial" w:cs="Arial"/>
            <w:szCs w:val="24"/>
          </w:rPr>
          <w:t>Ordinary Council meeting 26 November 2013</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_Toc374364564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6</w:t>
        </w:r>
        <w:r w:rsidRPr="002B7AAC">
          <w:rPr>
            <w:rFonts w:ascii="Arial" w:hAnsi="Arial" w:cs="Arial"/>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65" w:history="1">
        <w:r w:rsidRPr="002B7AAC">
          <w:rPr>
            <w:rStyle w:val="Hyperlink"/>
            <w:rFonts w:ascii="Arial" w:hAnsi="Arial" w:cs="Arial"/>
            <w:noProof/>
            <w:szCs w:val="24"/>
          </w:rPr>
          <w:t>9.</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Announcements of the Presiding Member without discussion</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_Toc374364565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6</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66" w:history="1">
        <w:r w:rsidRPr="002B7AAC">
          <w:rPr>
            <w:rStyle w:val="Hyperlink"/>
            <w:rFonts w:ascii="Arial" w:hAnsi="Arial" w:cs="Arial"/>
            <w:noProof/>
            <w:szCs w:val="24"/>
          </w:rPr>
          <w:t>10.</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Members announcements without discussion</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_Toc374364566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7</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67" w:history="1">
        <w:r w:rsidRPr="002B7AAC">
          <w:rPr>
            <w:rStyle w:val="Hyperlink"/>
            <w:rFonts w:ascii="Arial" w:hAnsi="Arial" w:cs="Arial"/>
            <w:noProof/>
            <w:szCs w:val="24"/>
          </w:rPr>
          <w:t>11.</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Matters for Which the Meeting May Be Closed</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_Toc374364567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7</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68" w:history="1">
        <w:r w:rsidRPr="002B7AAC">
          <w:rPr>
            <w:rStyle w:val="Hyperlink"/>
            <w:rFonts w:ascii="Arial" w:hAnsi="Arial" w:cs="Arial"/>
            <w:noProof/>
            <w:szCs w:val="24"/>
          </w:rPr>
          <w:t>12.</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Divisional reports and minutes of Council committees and administrative liaison working groups</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_Toc374364568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7</w:t>
        </w:r>
        <w:r w:rsidRPr="002B7AAC">
          <w:rPr>
            <w:rFonts w:ascii="Arial" w:hAnsi="Arial" w:cs="Arial"/>
            <w:noProof/>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69" w:history="1">
        <w:r w:rsidRPr="002B7AAC">
          <w:rPr>
            <w:rStyle w:val="Hyperlink"/>
            <w:rFonts w:ascii="Arial" w:hAnsi="Arial" w:cs="Arial"/>
            <w:szCs w:val="24"/>
          </w:rPr>
          <w:t>12.1</w:t>
        </w:r>
        <w:r w:rsidRPr="002B7AAC">
          <w:rPr>
            <w:rFonts w:ascii="Arial" w:eastAsiaTheme="minorEastAsia" w:hAnsi="Arial" w:cs="Arial"/>
            <w:szCs w:val="24"/>
            <w:lang w:val="en-GB" w:eastAsia="en-GB"/>
          </w:rPr>
          <w:tab/>
        </w:r>
        <w:r w:rsidRPr="002B7AAC">
          <w:rPr>
            <w:rStyle w:val="Hyperlink"/>
            <w:rFonts w:ascii="Arial" w:hAnsi="Arial" w:cs="Arial"/>
            <w:szCs w:val="24"/>
          </w:rPr>
          <w:t>Minutes of Council Committees</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_Toc374364569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7</w:t>
        </w:r>
        <w:r w:rsidRPr="002B7AAC">
          <w:rPr>
            <w:rFonts w:ascii="Arial" w:hAnsi="Arial" w:cs="Arial"/>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70" w:history="1">
        <w:r w:rsidRPr="002B7AAC">
          <w:rPr>
            <w:rStyle w:val="Hyperlink"/>
            <w:rFonts w:ascii="Arial" w:hAnsi="Arial" w:cs="Arial"/>
            <w:szCs w:val="24"/>
          </w:rPr>
          <w:t>12.2</w:t>
        </w:r>
        <w:r w:rsidRPr="002B7AAC">
          <w:rPr>
            <w:rFonts w:ascii="Arial" w:eastAsiaTheme="minorEastAsia" w:hAnsi="Arial" w:cs="Arial"/>
            <w:szCs w:val="24"/>
            <w:lang w:val="en-GB" w:eastAsia="en-GB"/>
          </w:rPr>
          <w:tab/>
        </w:r>
        <w:r w:rsidRPr="002B7AAC">
          <w:rPr>
            <w:rStyle w:val="Hyperlink"/>
            <w:rFonts w:ascii="Arial" w:hAnsi="Arial" w:cs="Arial"/>
            <w:szCs w:val="24"/>
          </w:rPr>
          <w:t>Planning &amp; Development Report No’s PD57.13 to PD61.13 (copy attached)</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_Toc374364570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8</w:t>
        </w:r>
        <w:r w:rsidRPr="002B7AAC">
          <w:rPr>
            <w:rFonts w:ascii="Arial" w:hAnsi="Arial" w:cs="Arial"/>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71" w:history="1">
        <w:r w:rsidRPr="002B7AAC">
          <w:rPr>
            <w:rStyle w:val="Hyperlink"/>
            <w:rFonts w:ascii="Arial" w:eastAsiaTheme="majorEastAsia" w:hAnsi="Arial" w:cs="Arial"/>
            <w:bCs/>
            <w:noProof/>
            <w:szCs w:val="24"/>
          </w:rPr>
          <w:t>PD57.13</w:t>
        </w:r>
        <w:r w:rsidRPr="002B7AAC">
          <w:rPr>
            <w:rFonts w:ascii="Arial" w:eastAsiaTheme="minorEastAsia" w:hAnsi="Arial" w:cs="Arial"/>
            <w:noProof/>
            <w:szCs w:val="24"/>
            <w:lang w:val="en-GB" w:eastAsia="en-GB"/>
          </w:rPr>
          <w:tab/>
        </w:r>
        <w:r w:rsidRPr="002B7AAC">
          <w:rPr>
            <w:rStyle w:val="Hyperlink"/>
            <w:rFonts w:ascii="Arial" w:eastAsiaTheme="majorEastAsia" w:hAnsi="Arial" w:cs="Arial"/>
            <w:bCs/>
            <w:noProof/>
            <w:szCs w:val="24"/>
          </w:rPr>
          <w:t>Sunset Transformation Strategy – Sunset Hospital Site Birdwood Parade, Dalkeith</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_Toc374364571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8</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72" w:history="1">
        <w:r w:rsidRPr="002B7AAC">
          <w:rPr>
            <w:rStyle w:val="Hyperlink"/>
            <w:rFonts w:ascii="Arial" w:eastAsiaTheme="majorEastAsia" w:hAnsi="Arial" w:cs="Arial"/>
            <w:bCs/>
            <w:noProof/>
            <w:szCs w:val="24"/>
          </w:rPr>
          <w:t>PD58.13</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Proposed Scheme Amendment No. 201 - Rezone Lot 346 (No. 11) Bedford Street, Nedlands from ‘Residential R10’ to ‘Residential R10 with Additional Use for two (2) Single Houses’</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_Toc374364572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10</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73" w:history="1">
        <w:r w:rsidRPr="002B7AAC">
          <w:rPr>
            <w:rStyle w:val="Hyperlink"/>
            <w:rFonts w:ascii="Arial" w:eastAsiaTheme="majorEastAsia" w:hAnsi="Arial" w:cs="Arial"/>
            <w:bCs/>
            <w:noProof/>
            <w:szCs w:val="24"/>
          </w:rPr>
          <w:t>PD59.13</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Lease of Premises at Charles Court Reserve, Esplanade by Nedlands Rugby Union Football Club Inc.</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_Toc374364573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11</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74" w:history="1">
        <w:r w:rsidRPr="002B7AAC">
          <w:rPr>
            <w:rStyle w:val="Hyperlink"/>
            <w:rFonts w:ascii="Arial" w:hAnsi="Arial" w:cs="Arial"/>
            <w:noProof/>
            <w:szCs w:val="24"/>
          </w:rPr>
          <w:t xml:space="preserve">PD60.13 </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Big Day Out Concert – Sunday 2 February 2014</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_Toc374364574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12</w:t>
        </w:r>
        <w:r w:rsidRPr="002B7AAC">
          <w:rPr>
            <w:rFonts w:ascii="Arial" w:hAnsi="Arial" w:cs="Arial"/>
            <w:noProof/>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75" w:history="1">
        <w:r w:rsidRPr="002B7AAC">
          <w:rPr>
            <w:rStyle w:val="Hyperlink"/>
            <w:rFonts w:ascii="Arial" w:hAnsi="Arial" w:cs="Arial"/>
            <w:szCs w:val="24"/>
          </w:rPr>
          <w:t>12.3</w:t>
        </w:r>
        <w:r w:rsidRPr="002B7AAC">
          <w:rPr>
            <w:rFonts w:ascii="Arial" w:eastAsiaTheme="minorEastAsia" w:hAnsi="Arial" w:cs="Arial"/>
            <w:szCs w:val="24"/>
            <w:lang w:val="en-GB" w:eastAsia="en-GB"/>
          </w:rPr>
          <w:tab/>
        </w:r>
        <w:r w:rsidRPr="002B7AAC">
          <w:rPr>
            <w:rStyle w:val="Hyperlink"/>
            <w:rFonts w:ascii="Arial" w:hAnsi="Arial" w:cs="Arial"/>
            <w:szCs w:val="24"/>
          </w:rPr>
          <w:t>Technical Services Report No’s TS20.13 to TS23.13 (copy attached)</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_Toc374364575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13</w:t>
        </w:r>
        <w:r w:rsidRPr="002B7AAC">
          <w:rPr>
            <w:rFonts w:ascii="Arial" w:hAnsi="Arial" w:cs="Arial"/>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76" w:history="1">
        <w:r w:rsidRPr="002B7AAC">
          <w:rPr>
            <w:rStyle w:val="Hyperlink"/>
            <w:rFonts w:ascii="Arial" w:hAnsi="Arial" w:cs="Arial"/>
            <w:noProof/>
            <w:szCs w:val="24"/>
          </w:rPr>
          <w:t xml:space="preserve">TS20.13 </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Tender No. 2013/14.11 – Supply and Construction Of Extruded Kerbing</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_Toc374364576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13</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77" w:history="1">
        <w:r w:rsidRPr="002B7AAC">
          <w:rPr>
            <w:rStyle w:val="Hyperlink"/>
            <w:rFonts w:ascii="Arial" w:hAnsi="Arial" w:cs="Arial"/>
            <w:noProof/>
            <w:szCs w:val="24"/>
          </w:rPr>
          <w:t xml:space="preserve">TS21.13 </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Tender No. 2013/14.12 Construction of Roundabout at Bruce Street and Elizabeth Street, Nedlands</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_Toc374364577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14</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78" w:history="1">
        <w:r w:rsidRPr="002B7AAC">
          <w:rPr>
            <w:rStyle w:val="Hyperlink"/>
            <w:rFonts w:ascii="Arial" w:hAnsi="Arial" w:cs="Arial"/>
            <w:noProof/>
            <w:szCs w:val="24"/>
          </w:rPr>
          <w:t xml:space="preserve">TS22.13 </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Delegation of Authority – Awards of Tenders during the Council Recess</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_Toc374364578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15</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79" w:history="1">
        <w:r w:rsidRPr="002B7AAC">
          <w:rPr>
            <w:rStyle w:val="Hyperlink"/>
            <w:rFonts w:ascii="Arial" w:hAnsi="Arial" w:cs="Arial"/>
            <w:noProof/>
            <w:szCs w:val="24"/>
          </w:rPr>
          <w:t xml:space="preserve">TS23.13 </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Tender No. 2013/14.14 – Supply and Delivery of 1 x 11/12 Tonne GVM Truck</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_Toc374364579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16</w:t>
        </w:r>
        <w:r w:rsidRPr="002B7AAC">
          <w:rPr>
            <w:rFonts w:ascii="Arial" w:hAnsi="Arial" w:cs="Arial"/>
            <w:noProof/>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80" w:history="1">
        <w:r w:rsidRPr="002B7AAC">
          <w:rPr>
            <w:rStyle w:val="Hyperlink"/>
            <w:rFonts w:ascii="Arial" w:hAnsi="Arial" w:cs="Arial"/>
            <w:szCs w:val="24"/>
          </w:rPr>
          <w:t>12.4</w:t>
        </w:r>
        <w:r w:rsidRPr="002B7AAC">
          <w:rPr>
            <w:rFonts w:ascii="Arial" w:eastAsiaTheme="minorEastAsia" w:hAnsi="Arial" w:cs="Arial"/>
            <w:szCs w:val="24"/>
            <w:lang w:val="en-GB" w:eastAsia="en-GB"/>
          </w:rPr>
          <w:tab/>
        </w:r>
        <w:r w:rsidRPr="002B7AAC">
          <w:rPr>
            <w:rStyle w:val="Hyperlink"/>
            <w:rFonts w:ascii="Arial" w:hAnsi="Arial" w:cs="Arial"/>
            <w:szCs w:val="24"/>
          </w:rPr>
          <w:t>Community Development Report No CM09.13 to CM11.13</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_Toc374364580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17</w:t>
        </w:r>
        <w:r w:rsidRPr="002B7AAC">
          <w:rPr>
            <w:rFonts w:ascii="Arial" w:hAnsi="Arial" w:cs="Arial"/>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81" w:history="1">
        <w:r w:rsidRPr="002B7AAC">
          <w:rPr>
            <w:rStyle w:val="Hyperlink"/>
            <w:rFonts w:ascii="Arial" w:hAnsi="Arial" w:cs="Arial"/>
            <w:noProof/>
            <w:szCs w:val="24"/>
          </w:rPr>
          <w:t>CM09.13</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Proposal for the City to continue to provide Child Care Services at Point Resolution Child Care</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_Toc374364581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17</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82" w:history="1">
        <w:r w:rsidRPr="002B7AAC">
          <w:rPr>
            <w:rStyle w:val="Hyperlink"/>
            <w:rFonts w:ascii="Arial" w:hAnsi="Arial" w:cs="Arial"/>
            <w:noProof/>
            <w:szCs w:val="24"/>
          </w:rPr>
          <w:t>CM10.13</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The Great Western Sandstorm Event Application - Beach closure for Swanbourne Beach</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_Toc374364582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19</w:t>
        </w:r>
        <w:r w:rsidRPr="002B7AAC">
          <w:rPr>
            <w:rFonts w:ascii="Arial" w:hAnsi="Arial" w:cs="Arial"/>
            <w:noProof/>
            <w:webHidden/>
            <w:szCs w:val="24"/>
          </w:rPr>
          <w:fldChar w:fldCharType="end"/>
        </w:r>
      </w:hyperlink>
    </w:p>
    <w:p w:rsidR="002B7AAC" w:rsidRPr="002B7AAC" w:rsidRDefault="002B7AAC">
      <w:pPr>
        <w:pStyle w:val="TOC1"/>
        <w:tabs>
          <w:tab w:val="left" w:pos="1320"/>
          <w:tab w:val="right" w:leader="dot" w:pos="8303"/>
        </w:tabs>
        <w:rPr>
          <w:rFonts w:ascii="Arial" w:eastAsiaTheme="minorEastAsia" w:hAnsi="Arial" w:cs="Arial"/>
          <w:noProof/>
          <w:szCs w:val="24"/>
          <w:lang w:val="en-GB" w:eastAsia="en-GB"/>
        </w:rPr>
      </w:pPr>
      <w:hyperlink w:anchor="_Toc374364583" w:history="1">
        <w:r w:rsidRPr="002B7AAC">
          <w:rPr>
            <w:rStyle w:val="Hyperlink"/>
            <w:rFonts w:ascii="Arial" w:hAnsi="Arial" w:cs="Arial"/>
            <w:noProof/>
            <w:szCs w:val="24"/>
          </w:rPr>
          <w:t xml:space="preserve">CM11.13 </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Arts Committee and Terms of Reference</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_Toc374364583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20</w:t>
        </w:r>
        <w:r w:rsidRPr="002B7AAC">
          <w:rPr>
            <w:rFonts w:ascii="Arial" w:hAnsi="Arial" w:cs="Arial"/>
            <w:noProof/>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84" w:history="1">
        <w:r w:rsidRPr="002B7AAC">
          <w:rPr>
            <w:rStyle w:val="Hyperlink"/>
            <w:rFonts w:ascii="Arial" w:hAnsi="Arial" w:cs="Arial"/>
            <w:szCs w:val="24"/>
          </w:rPr>
          <w:t>12.5</w:t>
        </w:r>
        <w:r w:rsidRPr="002B7AAC">
          <w:rPr>
            <w:rFonts w:ascii="Arial" w:eastAsiaTheme="minorEastAsia" w:hAnsi="Arial" w:cs="Arial"/>
            <w:szCs w:val="24"/>
            <w:lang w:val="en-GB" w:eastAsia="en-GB"/>
          </w:rPr>
          <w:tab/>
        </w:r>
        <w:r w:rsidRPr="002B7AAC">
          <w:rPr>
            <w:rStyle w:val="Hyperlink"/>
            <w:rFonts w:ascii="Arial" w:hAnsi="Arial" w:cs="Arial"/>
            <w:szCs w:val="24"/>
          </w:rPr>
          <w:t>Corporate &amp; Strategy Report No’s CPS39.13 to CPS41.13</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_Toc374364584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21</w:t>
        </w:r>
        <w:r w:rsidRPr="002B7AAC">
          <w:rPr>
            <w:rFonts w:ascii="Arial" w:hAnsi="Arial" w:cs="Arial"/>
            <w:webHidden/>
            <w:szCs w:val="24"/>
          </w:rPr>
          <w:fldChar w:fldCharType="end"/>
        </w:r>
      </w:hyperlink>
    </w:p>
    <w:p w:rsidR="002B7AAC" w:rsidRPr="002B7AAC" w:rsidRDefault="002B7AAC">
      <w:pPr>
        <w:pStyle w:val="TOC1"/>
        <w:tabs>
          <w:tab w:val="left" w:pos="1320"/>
          <w:tab w:val="right" w:leader="dot" w:pos="8303"/>
        </w:tabs>
        <w:rPr>
          <w:rFonts w:ascii="Arial" w:eastAsiaTheme="minorEastAsia" w:hAnsi="Arial" w:cs="Arial"/>
          <w:noProof/>
          <w:szCs w:val="24"/>
          <w:lang w:val="en-GB" w:eastAsia="en-GB"/>
        </w:rPr>
      </w:pPr>
      <w:hyperlink w:anchor="_Toc374364585" w:history="1">
        <w:r w:rsidRPr="002B7AAC">
          <w:rPr>
            <w:rStyle w:val="Hyperlink"/>
            <w:rFonts w:ascii="Arial" w:hAnsi="Arial" w:cs="Arial"/>
            <w:noProof/>
            <w:szCs w:val="24"/>
          </w:rPr>
          <w:t xml:space="preserve">CPS39.13 </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List of Accounts Paid – October 2013</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_Toc374364585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21</w:t>
        </w:r>
        <w:r w:rsidRPr="002B7AAC">
          <w:rPr>
            <w:rFonts w:ascii="Arial" w:hAnsi="Arial" w:cs="Arial"/>
            <w:noProof/>
            <w:webHidden/>
            <w:szCs w:val="24"/>
          </w:rPr>
          <w:fldChar w:fldCharType="end"/>
        </w:r>
      </w:hyperlink>
    </w:p>
    <w:p w:rsidR="002B7AAC" w:rsidRPr="002B7AAC" w:rsidRDefault="002B7AAC">
      <w:pPr>
        <w:pStyle w:val="TOC1"/>
        <w:tabs>
          <w:tab w:val="left" w:pos="1320"/>
          <w:tab w:val="right" w:leader="dot" w:pos="8303"/>
        </w:tabs>
        <w:rPr>
          <w:rFonts w:ascii="Arial" w:eastAsiaTheme="minorEastAsia" w:hAnsi="Arial" w:cs="Arial"/>
          <w:noProof/>
          <w:szCs w:val="24"/>
          <w:lang w:val="en-GB" w:eastAsia="en-GB"/>
        </w:rPr>
      </w:pPr>
      <w:hyperlink w:anchor="_Toc374364586" w:history="1">
        <w:r w:rsidRPr="002B7AAC">
          <w:rPr>
            <w:rStyle w:val="Hyperlink"/>
            <w:rFonts w:ascii="Arial" w:hAnsi="Arial" w:cs="Arial"/>
            <w:noProof/>
            <w:szCs w:val="24"/>
          </w:rPr>
          <w:t xml:space="preserve">CPS40.13 </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Policy Review</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_Toc374364586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22</w:t>
        </w:r>
        <w:r w:rsidRPr="002B7AAC">
          <w:rPr>
            <w:rFonts w:ascii="Arial" w:hAnsi="Arial" w:cs="Arial"/>
            <w:noProof/>
            <w:webHidden/>
            <w:szCs w:val="24"/>
          </w:rPr>
          <w:fldChar w:fldCharType="end"/>
        </w:r>
      </w:hyperlink>
    </w:p>
    <w:p w:rsidR="002B7AAC" w:rsidRPr="002B7AAC" w:rsidRDefault="002B7AAC">
      <w:pPr>
        <w:pStyle w:val="TOC1"/>
        <w:tabs>
          <w:tab w:val="left" w:pos="1320"/>
          <w:tab w:val="right" w:leader="dot" w:pos="8303"/>
        </w:tabs>
        <w:rPr>
          <w:rFonts w:ascii="Arial" w:eastAsiaTheme="minorEastAsia" w:hAnsi="Arial" w:cs="Arial"/>
          <w:noProof/>
          <w:szCs w:val="24"/>
          <w:lang w:val="en-GB" w:eastAsia="en-GB"/>
        </w:rPr>
      </w:pPr>
      <w:hyperlink w:anchor="_Toc374364587" w:history="1">
        <w:r w:rsidRPr="002B7AAC">
          <w:rPr>
            <w:rStyle w:val="Hyperlink"/>
            <w:rFonts w:ascii="Arial" w:hAnsi="Arial" w:cs="Arial"/>
            <w:noProof/>
            <w:szCs w:val="24"/>
          </w:rPr>
          <w:t>CPS41.13</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Council and Committee Meeting Dates 2014</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_Toc374364587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23</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88" w:history="1">
        <w:r w:rsidRPr="002B7AAC">
          <w:rPr>
            <w:rStyle w:val="Hyperlink"/>
            <w:rFonts w:ascii="Arial" w:hAnsi="Arial" w:cs="Arial"/>
            <w:noProof/>
            <w:szCs w:val="24"/>
          </w:rPr>
          <w:t>13.</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Reports by the Chief Executive Officer</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_Toc374364588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24</w:t>
        </w:r>
        <w:r w:rsidRPr="002B7AAC">
          <w:rPr>
            <w:rFonts w:ascii="Arial" w:hAnsi="Arial" w:cs="Arial"/>
            <w:noProof/>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89" w:history="1">
        <w:r w:rsidRPr="002B7AAC">
          <w:rPr>
            <w:rStyle w:val="Hyperlink"/>
            <w:rFonts w:ascii="Arial" w:hAnsi="Arial" w:cs="Arial"/>
            <w:szCs w:val="24"/>
          </w:rPr>
          <w:t>13.1</w:t>
        </w:r>
        <w:r w:rsidRPr="002B7AAC">
          <w:rPr>
            <w:rFonts w:ascii="Arial" w:eastAsiaTheme="minorEastAsia" w:hAnsi="Arial" w:cs="Arial"/>
            <w:szCs w:val="24"/>
            <w:lang w:val="en-GB" w:eastAsia="en-GB"/>
          </w:rPr>
          <w:tab/>
        </w:r>
        <w:r w:rsidRPr="002B7AAC">
          <w:rPr>
            <w:rStyle w:val="Hyperlink"/>
            <w:rFonts w:ascii="Arial" w:hAnsi="Arial" w:cs="Arial"/>
            <w:szCs w:val="24"/>
          </w:rPr>
          <w:t>Common Seal Register Report – November 2013</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_Toc374364589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24</w:t>
        </w:r>
        <w:r w:rsidRPr="002B7AAC">
          <w:rPr>
            <w:rFonts w:ascii="Arial" w:hAnsi="Arial" w:cs="Arial"/>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90" w:history="1">
        <w:r w:rsidRPr="002B7AAC">
          <w:rPr>
            <w:rStyle w:val="Hyperlink"/>
            <w:rFonts w:ascii="Arial" w:hAnsi="Arial" w:cs="Arial"/>
            <w:szCs w:val="24"/>
          </w:rPr>
          <w:t>13.2</w:t>
        </w:r>
        <w:r w:rsidRPr="002B7AAC">
          <w:rPr>
            <w:rFonts w:ascii="Arial" w:eastAsiaTheme="minorEastAsia" w:hAnsi="Arial" w:cs="Arial"/>
            <w:szCs w:val="24"/>
            <w:lang w:val="en-GB" w:eastAsia="en-GB"/>
          </w:rPr>
          <w:tab/>
        </w:r>
        <w:r w:rsidRPr="002B7AAC">
          <w:rPr>
            <w:rStyle w:val="Hyperlink"/>
            <w:rFonts w:ascii="Arial" w:hAnsi="Arial" w:cs="Arial"/>
            <w:szCs w:val="24"/>
          </w:rPr>
          <w:t>List of Delegated Authorities – November 2013</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_Toc374364590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25</w:t>
        </w:r>
        <w:r w:rsidRPr="002B7AAC">
          <w:rPr>
            <w:rFonts w:ascii="Arial" w:hAnsi="Arial" w:cs="Arial"/>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91" w:history="1">
        <w:r w:rsidRPr="002B7AAC">
          <w:rPr>
            <w:rStyle w:val="Hyperlink"/>
            <w:rFonts w:ascii="Arial" w:eastAsiaTheme="minorHAnsi" w:hAnsi="Arial" w:cs="Arial"/>
            <w:szCs w:val="24"/>
            <w:lang w:val="en-US"/>
          </w:rPr>
          <w:t>13.3</w:t>
        </w:r>
        <w:r w:rsidRPr="002B7AAC">
          <w:rPr>
            <w:rFonts w:ascii="Arial" w:eastAsiaTheme="minorEastAsia" w:hAnsi="Arial" w:cs="Arial"/>
            <w:szCs w:val="24"/>
            <w:lang w:val="en-GB" w:eastAsia="en-GB"/>
          </w:rPr>
          <w:tab/>
        </w:r>
        <w:r w:rsidRPr="002B7AAC">
          <w:rPr>
            <w:rStyle w:val="Hyperlink"/>
            <w:rFonts w:ascii="Arial" w:hAnsi="Arial" w:cs="Arial"/>
            <w:szCs w:val="24"/>
          </w:rPr>
          <w:t xml:space="preserve">Delegations of Authority – </w:t>
        </w:r>
        <w:r w:rsidRPr="002B7AAC">
          <w:rPr>
            <w:rStyle w:val="Hyperlink"/>
            <w:rFonts w:ascii="Arial" w:hAnsi="Arial" w:cs="Arial"/>
            <w:i/>
            <w:szCs w:val="24"/>
          </w:rPr>
          <w:t xml:space="preserve">Cat Act 2011 </w:t>
        </w:r>
        <w:r w:rsidRPr="002B7AAC">
          <w:rPr>
            <w:rStyle w:val="Hyperlink"/>
            <w:rFonts w:ascii="Arial" w:hAnsi="Arial" w:cs="Arial"/>
            <w:szCs w:val="24"/>
          </w:rPr>
          <w:t xml:space="preserve">and </w:t>
        </w:r>
        <w:r w:rsidRPr="002B7AAC">
          <w:rPr>
            <w:rStyle w:val="Hyperlink"/>
            <w:rFonts w:ascii="Arial" w:hAnsi="Arial" w:cs="Arial"/>
            <w:i/>
            <w:szCs w:val="24"/>
          </w:rPr>
          <w:t>Dog Act 1976</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_Toc374364591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26</w:t>
        </w:r>
        <w:r w:rsidRPr="002B7AAC">
          <w:rPr>
            <w:rFonts w:ascii="Arial" w:hAnsi="Arial" w:cs="Arial"/>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92" w:history="1">
        <w:r w:rsidRPr="002B7AAC">
          <w:rPr>
            <w:rStyle w:val="Hyperlink"/>
            <w:rFonts w:ascii="Arial" w:eastAsiaTheme="minorHAnsi" w:hAnsi="Arial" w:cs="Arial"/>
            <w:szCs w:val="24"/>
            <w:lang w:val="en-US"/>
          </w:rPr>
          <w:t>13.4</w:t>
        </w:r>
        <w:r w:rsidRPr="002B7AAC">
          <w:rPr>
            <w:rFonts w:ascii="Arial" w:eastAsiaTheme="minorEastAsia" w:hAnsi="Arial" w:cs="Arial"/>
            <w:szCs w:val="24"/>
            <w:lang w:val="en-GB" w:eastAsia="en-GB"/>
          </w:rPr>
          <w:tab/>
        </w:r>
        <w:r w:rsidRPr="002B7AAC">
          <w:rPr>
            <w:rStyle w:val="Hyperlink"/>
            <w:rFonts w:ascii="Arial" w:eastAsiaTheme="minorHAnsi" w:hAnsi="Arial" w:cs="Arial"/>
            <w:szCs w:val="24"/>
            <w:lang w:val="en-US"/>
          </w:rPr>
          <w:t>Disposal (Lease) of Property 64-66 Melvista Avenue Dalkeith</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_Toc374364592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30</w:t>
        </w:r>
        <w:r w:rsidRPr="002B7AAC">
          <w:rPr>
            <w:rFonts w:ascii="Arial" w:hAnsi="Arial" w:cs="Arial"/>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93" w:history="1">
        <w:r w:rsidRPr="002B7AAC">
          <w:rPr>
            <w:rStyle w:val="Hyperlink"/>
            <w:rFonts w:ascii="Arial" w:eastAsiaTheme="minorHAnsi" w:hAnsi="Arial" w:cs="Arial"/>
            <w:szCs w:val="24"/>
            <w:lang w:val="en-US"/>
          </w:rPr>
          <w:t>13.5</w:t>
        </w:r>
        <w:r w:rsidRPr="002B7AAC">
          <w:rPr>
            <w:rFonts w:ascii="Arial" w:eastAsiaTheme="minorEastAsia" w:hAnsi="Arial" w:cs="Arial"/>
            <w:szCs w:val="24"/>
            <w:lang w:val="en-GB" w:eastAsia="en-GB"/>
          </w:rPr>
          <w:tab/>
        </w:r>
        <w:r w:rsidRPr="002B7AAC">
          <w:rPr>
            <w:rStyle w:val="Hyperlink"/>
            <w:rFonts w:ascii="Arial" w:eastAsiaTheme="minorHAnsi" w:hAnsi="Arial" w:cs="Arial"/>
            <w:szCs w:val="24"/>
            <w:lang w:val="en-US"/>
          </w:rPr>
          <w:t>Mayo House Community Garden</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_Toc374364593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35</w:t>
        </w:r>
        <w:r w:rsidRPr="002B7AAC">
          <w:rPr>
            <w:rFonts w:ascii="Arial" w:hAnsi="Arial" w:cs="Arial"/>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94" w:history="1">
        <w:r w:rsidRPr="002B7AAC">
          <w:rPr>
            <w:rStyle w:val="Hyperlink"/>
            <w:rFonts w:ascii="Arial" w:eastAsiaTheme="minorHAnsi" w:hAnsi="Arial" w:cs="Arial"/>
            <w:szCs w:val="24"/>
            <w:lang w:val="en-US"/>
          </w:rPr>
          <w:t>13.6</w:t>
        </w:r>
        <w:r w:rsidRPr="002B7AAC">
          <w:rPr>
            <w:rFonts w:ascii="Arial" w:eastAsiaTheme="minorEastAsia" w:hAnsi="Arial" w:cs="Arial"/>
            <w:szCs w:val="24"/>
            <w:lang w:val="en-GB" w:eastAsia="en-GB"/>
          </w:rPr>
          <w:tab/>
        </w:r>
        <w:r w:rsidRPr="002B7AAC">
          <w:rPr>
            <w:rStyle w:val="Hyperlink"/>
            <w:rFonts w:ascii="Arial" w:eastAsiaTheme="minorHAnsi" w:hAnsi="Arial" w:cs="Arial"/>
            <w:szCs w:val="24"/>
            <w:lang w:val="en-US"/>
          </w:rPr>
          <w:t>Corporate Business Plan Report – Quarter 1 2013/14</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_Toc374364594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40</w:t>
        </w:r>
        <w:r w:rsidRPr="002B7AAC">
          <w:rPr>
            <w:rFonts w:ascii="Arial" w:hAnsi="Arial" w:cs="Arial"/>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95" w:history="1">
        <w:r w:rsidRPr="002B7AAC">
          <w:rPr>
            <w:rStyle w:val="Hyperlink"/>
            <w:rFonts w:ascii="Arial" w:eastAsiaTheme="minorHAnsi" w:hAnsi="Arial" w:cs="Arial"/>
            <w:szCs w:val="24"/>
            <w:lang w:val="en-US"/>
          </w:rPr>
          <w:t>13.7</w:t>
        </w:r>
        <w:r w:rsidRPr="002B7AAC">
          <w:rPr>
            <w:rFonts w:ascii="Arial" w:eastAsiaTheme="minorEastAsia" w:hAnsi="Arial" w:cs="Arial"/>
            <w:szCs w:val="24"/>
            <w:lang w:val="en-GB" w:eastAsia="en-GB"/>
          </w:rPr>
          <w:tab/>
        </w:r>
        <w:r w:rsidRPr="002B7AAC">
          <w:rPr>
            <w:rStyle w:val="Hyperlink"/>
            <w:rFonts w:ascii="Arial" w:eastAsiaTheme="minorHAnsi" w:hAnsi="Arial" w:cs="Arial"/>
            <w:szCs w:val="24"/>
            <w:lang w:val="en-US"/>
          </w:rPr>
          <w:t>Proposal to Extend Parking Restrictions in East Melvista</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_Toc374364595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41</w:t>
        </w:r>
        <w:r w:rsidRPr="002B7AAC">
          <w:rPr>
            <w:rFonts w:ascii="Arial" w:hAnsi="Arial" w:cs="Arial"/>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96" w:history="1">
        <w:r w:rsidRPr="002B7AAC">
          <w:rPr>
            <w:rStyle w:val="Hyperlink"/>
            <w:rFonts w:ascii="Arial" w:eastAsiaTheme="minorHAnsi" w:hAnsi="Arial" w:cs="Arial"/>
            <w:szCs w:val="24"/>
            <w:lang w:val="en-US"/>
          </w:rPr>
          <w:t>13.8</w:t>
        </w:r>
        <w:r w:rsidRPr="002B7AAC">
          <w:rPr>
            <w:rFonts w:ascii="Arial" w:eastAsiaTheme="minorEastAsia" w:hAnsi="Arial" w:cs="Arial"/>
            <w:szCs w:val="24"/>
            <w:lang w:val="en-GB" w:eastAsia="en-GB"/>
          </w:rPr>
          <w:tab/>
        </w:r>
        <w:r w:rsidRPr="002B7AAC">
          <w:rPr>
            <w:rStyle w:val="Hyperlink"/>
            <w:rFonts w:ascii="Arial" w:eastAsiaTheme="minorHAnsi" w:hAnsi="Arial" w:cs="Arial"/>
            <w:szCs w:val="24"/>
            <w:lang w:val="en-US"/>
          </w:rPr>
          <w:t>Access Working Group</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_Toc374364596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46</w:t>
        </w:r>
        <w:r w:rsidRPr="002B7AAC">
          <w:rPr>
            <w:rFonts w:ascii="Arial" w:hAnsi="Arial" w:cs="Arial"/>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97" w:history="1">
        <w:r w:rsidRPr="002B7AAC">
          <w:rPr>
            <w:rStyle w:val="Hyperlink"/>
            <w:rFonts w:ascii="Arial" w:hAnsi="Arial" w:cs="Arial"/>
            <w:noProof/>
            <w:szCs w:val="24"/>
          </w:rPr>
          <w:t>14.</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Elected Members Notices of Motions of Which Previous Notice Has Been Given</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_Toc374364597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48</w:t>
        </w:r>
        <w:r w:rsidRPr="002B7AAC">
          <w:rPr>
            <w:rFonts w:ascii="Arial" w:hAnsi="Arial" w:cs="Arial"/>
            <w:noProof/>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598" w:history="1">
        <w:r w:rsidRPr="002B7AAC">
          <w:rPr>
            <w:rStyle w:val="Hyperlink"/>
            <w:rFonts w:ascii="Arial" w:hAnsi="Arial" w:cs="Arial"/>
            <w:szCs w:val="24"/>
          </w:rPr>
          <w:t>14.1</w:t>
        </w:r>
        <w:r w:rsidRPr="002B7AAC">
          <w:rPr>
            <w:rFonts w:ascii="Arial" w:eastAsiaTheme="minorEastAsia" w:hAnsi="Arial" w:cs="Arial"/>
            <w:szCs w:val="24"/>
            <w:lang w:val="en-GB" w:eastAsia="en-GB"/>
          </w:rPr>
          <w:tab/>
        </w:r>
        <w:r w:rsidRPr="002B7AAC">
          <w:rPr>
            <w:rStyle w:val="Hyperlink"/>
            <w:rFonts w:ascii="Arial" w:hAnsi="Arial" w:cs="Arial"/>
            <w:szCs w:val="24"/>
          </w:rPr>
          <w:t>Councillor Hassell – Freemen of the City</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_Toc374364598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48</w:t>
        </w:r>
        <w:r w:rsidRPr="002B7AAC">
          <w:rPr>
            <w:rFonts w:ascii="Arial" w:hAnsi="Arial" w:cs="Arial"/>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599" w:history="1">
        <w:r w:rsidRPr="002B7AAC">
          <w:rPr>
            <w:rStyle w:val="Hyperlink"/>
            <w:rFonts w:ascii="Arial" w:hAnsi="Arial" w:cs="Arial"/>
            <w:noProof/>
            <w:szCs w:val="24"/>
          </w:rPr>
          <w:t>15.</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Elected members notices of motion given at the meeting for consideration at the following ordinary meeting on 25 February 2014.</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_Toc374364599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49</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600" w:history="1">
        <w:r w:rsidRPr="002B7AAC">
          <w:rPr>
            <w:rStyle w:val="Hyperlink"/>
            <w:rFonts w:ascii="Arial" w:hAnsi="Arial" w:cs="Arial"/>
            <w:noProof/>
            <w:szCs w:val="24"/>
          </w:rPr>
          <w:t>16.</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Urgent Business Approved By the Presiding Member or By Decision</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_Toc374364600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49</w:t>
        </w:r>
        <w:r w:rsidRPr="002B7AAC">
          <w:rPr>
            <w:rFonts w:ascii="Arial" w:hAnsi="Arial" w:cs="Arial"/>
            <w:noProof/>
            <w:webHidden/>
            <w:szCs w:val="24"/>
          </w:rPr>
          <w:fldChar w:fldCharType="end"/>
        </w:r>
      </w:hyperlink>
    </w:p>
    <w:p w:rsidR="002B7AAC" w:rsidRPr="002B7AAC" w:rsidRDefault="002B7AAC">
      <w:pPr>
        <w:pStyle w:val="TOC1"/>
        <w:tabs>
          <w:tab w:val="left" w:pos="1134"/>
          <w:tab w:val="right" w:leader="dot" w:pos="8303"/>
        </w:tabs>
        <w:rPr>
          <w:rFonts w:ascii="Arial" w:eastAsiaTheme="minorEastAsia" w:hAnsi="Arial" w:cs="Arial"/>
          <w:noProof/>
          <w:szCs w:val="24"/>
          <w:lang w:val="en-GB" w:eastAsia="en-GB"/>
        </w:rPr>
      </w:pPr>
      <w:hyperlink w:anchor="_Toc374364601" w:history="1">
        <w:r w:rsidRPr="002B7AAC">
          <w:rPr>
            <w:rStyle w:val="Hyperlink"/>
            <w:rFonts w:ascii="Arial" w:hAnsi="Arial" w:cs="Arial"/>
            <w:noProof/>
            <w:szCs w:val="24"/>
          </w:rPr>
          <w:t>17.</w:t>
        </w:r>
        <w:r w:rsidRPr="002B7AAC">
          <w:rPr>
            <w:rFonts w:ascii="Arial" w:eastAsiaTheme="minorEastAsia" w:hAnsi="Arial" w:cs="Arial"/>
            <w:noProof/>
            <w:szCs w:val="24"/>
            <w:lang w:val="en-GB" w:eastAsia="en-GB"/>
          </w:rPr>
          <w:tab/>
        </w:r>
        <w:r w:rsidRPr="002B7AAC">
          <w:rPr>
            <w:rStyle w:val="Hyperlink"/>
            <w:rFonts w:ascii="Arial" w:hAnsi="Arial" w:cs="Arial"/>
            <w:noProof/>
            <w:szCs w:val="24"/>
          </w:rPr>
          <w:t>Confidential Items</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_Toc374364601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49</w:t>
        </w:r>
        <w:r w:rsidRPr="002B7AAC">
          <w:rPr>
            <w:rFonts w:ascii="Arial" w:hAnsi="Arial" w:cs="Arial"/>
            <w:noProof/>
            <w:webHidden/>
            <w:szCs w:val="24"/>
          </w:rPr>
          <w:fldChar w:fldCharType="end"/>
        </w:r>
      </w:hyperlink>
    </w:p>
    <w:p w:rsidR="002B7AAC" w:rsidRPr="002B7AAC" w:rsidRDefault="002B7AAC">
      <w:pPr>
        <w:pStyle w:val="TOC2"/>
        <w:rPr>
          <w:rFonts w:ascii="Arial" w:eastAsiaTheme="minorEastAsia" w:hAnsi="Arial" w:cs="Arial"/>
          <w:szCs w:val="24"/>
          <w:lang w:val="en-GB" w:eastAsia="en-GB"/>
        </w:rPr>
      </w:pPr>
      <w:hyperlink w:anchor="_Toc374364602" w:history="1">
        <w:r w:rsidRPr="002B7AAC">
          <w:rPr>
            <w:rStyle w:val="Hyperlink"/>
            <w:rFonts w:ascii="Arial" w:hAnsi="Arial" w:cs="Arial"/>
            <w:szCs w:val="24"/>
          </w:rPr>
          <w:t>17.1</w:t>
        </w:r>
        <w:r w:rsidRPr="002B7AAC">
          <w:rPr>
            <w:rFonts w:ascii="Arial" w:eastAsiaTheme="minorEastAsia" w:hAnsi="Arial" w:cs="Arial"/>
            <w:szCs w:val="24"/>
            <w:lang w:val="en-GB" w:eastAsia="en-GB"/>
          </w:rPr>
          <w:tab/>
        </w:r>
        <w:r w:rsidRPr="002B7AAC">
          <w:rPr>
            <w:rStyle w:val="Hyperlink"/>
            <w:rFonts w:ascii="Arial" w:hAnsi="Arial" w:cs="Arial"/>
            <w:szCs w:val="24"/>
          </w:rPr>
          <w:t>Chief Executive Officer Annual Performance Review.</w:t>
        </w:r>
        <w:r w:rsidRPr="002B7AAC">
          <w:rPr>
            <w:rFonts w:ascii="Arial" w:hAnsi="Arial" w:cs="Arial"/>
            <w:webHidden/>
            <w:szCs w:val="24"/>
          </w:rPr>
          <w:tab/>
        </w:r>
        <w:r w:rsidRPr="002B7AAC">
          <w:rPr>
            <w:rFonts w:ascii="Arial" w:hAnsi="Arial" w:cs="Arial"/>
            <w:webHidden/>
            <w:szCs w:val="24"/>
          </w:rPr>
          <w:fldChar w:fldCharType="begin"/>
        </w:r>
        <w:r w:rsidRPr="002B7AAC">
          <w:rPr>
            <w:rFonts w:ascii="Arial" w:hAnsi="Arial" w:cs="Arial"/>
            <w:webHidden/>
            <w:szCs w:val="24"/>
          </w:rPr>
          <w:instrText xml:space="preserve"> PAGEREF _Toc374364602 \h </w:instrText>
        </w:r>
        <w:r w:rsidRPr="002B7AAC">
          <w:rPr>
            <w:rFonts w:ascii="Arial" w:hAnsi="Arial" w:cs="Arial"/>
            <w:webHidden/>
            <w:szCs w:val="24"/>
          </w:rPr>
        </w:r>
        <w:r w:rsidRPr="002B7AAC">
          <w:rPr>
            <w:rFonts w:ascii="Arial" w:hAnsi="Arial" w:cs="Arial"/>
            <w:webHidden/>
            <w:szCs w:val="24"/>
          </w:rPr>
          <w:fldChar w:fldCharType="separate"/>
        </w:r>
        <w:r w:rsidRPr="002B7AAC">
          <w:rPr>
            <w:rFonts w:ascii="Arial" w:hAnsi="Arial" w:cs="Arial"/>
            <w:webHidden/>
            <w:szCs w:val="24"/>
          </w:rPr>
          <w:t>49</w:t>
        </w:r>
        <w:r w:rsidRPr="002B7AAC">
          <w:rPr>
            <w:rFonts w:ascii="Arial" w:hAnsi="Arial" w:cs="Arial"/>
            <w:webHidden/>
            <w:szCs w:val="24"/>
          </w:rPr>
          <w:fldChar w:fldCharType="end"/>
        </w:r>
      </w:hyperlink>
    </w:p>
    <w:p w:rsidR="002B7AAC" w:rsidRPr="002B7AAC" w:rsidRDefault="002B7AAC">
      <w:pPr>
        <w:pStyle w:val="TOC1"/>
        <w:tabs>
          <w:tab w:val="right" w:leader="dot" w:pos="8303"/>
        </w:tabs>
        <w:rPr>
          <w:rFonts w:ascii="Arial" w:eastAsiaTheme="minorEastAsia" w:hAnsi="Arial" w:cs="Arial"/>
          <w:noProof/>
          <w:szCs w:val="24"/>
          <w:lang w:val="en-GB" w:eastAsia="en-GB"/>
        </w:rPr>
      </w:pPr>
      <w:hyperlink w:anchor="_Toc374364603" w:history="1">
        <w:r w:rsidRPr="002B7AAC">
          <w:rPr>
            <w:rStyle w:val="Hyperlink"/>
            <w:rFonts w:ascii="Arial" w:hAnsi="Arial" w:cs="Arial"/>
            <w:noProof/>
            <w:szCs w:val="24"/>
          </w:rPr>
          <w:t>Declaration of Closure</w:t>
        </w:r>
        <w:r w:rsidRPr="002B7AAC">
          <w:rPr>
            <w:rFonts w:ascii="Arial" w:hAnsi="Arial" w:cs="Arial"/>
            <w:noProof/>
            <w:webHidden/>
            <w:szCs w:val="24"/>
          </w:rPr>
          <w:tab/>
        </w:r>
        <w:r w:rsidRPr="002B7AAC">
          <w:rPr>
            <w:rFonts w:ascii="Arial" w:hAnsi="Arial" w:cs="Arial"/>
            <w:noProof/>
            <w:webHidden/>
            <w:szCs w:val="24"/>
          </w:rPr>
          <w:fldChar w:fldCharType="begin"/>
        </w:r>
        <w:r w:rsidRPr="002B7AAC">
          <w:rPr>
            <w:rFonts w:ascii="Arial" w:hAnsi="Arial" w:cs="Arial"/>
            <w:noProof/>
            <w:webHidden/>
            <w:szCs w:val="24"/>
          </w:rPr>
          <w:instrText xml:space="preserve"> PAGEREF _Toc374364603 \h </w:instrText>
        </w:r>
        <w:r w:rsidRPr="002B7AAC">
          <w:rPr>
            <w:rFonts w:ascii="Arial" w:hAnsi="Arial" w:cs="Arial"/>
            <w:noProof/>
            <w:webHidden/>
            <w:szCs w:val="24"/>
          </w:rPr>
        </w:r>
        <w:r w:rsidRPr="002B7AAC">
          <w:rPr>
            <w:rFonts w:ascii="Arial" w:hAnsi="Arial" w:cs="Arial"/>
            <w:noProof/>
            <w:webHidden/>
            <w:szCs w:val="24"/>
          </w:rPr>
          <w:fldChar w:fldCharType="separate"/>
        </w:r>
        <w:r w:rsidRPr="002B7AAC">
          <w:rPr>
            <w:rFonts w:ascii="Arial" w:hAnsi="Arial" w:cs="Arial"/>
            <w:noProof/>
            <w:webHidden/>
            <w:szCs w:val="24"/>
          </w:rPr>
          <w:t>49</w:t>
        </w:r>
        <w:r w:rsidRPr="002B7AAC">
          <w:rPr>
            <w:rFonts w:ascii="Arial" w:hAnsi="Arial" w:cs="Arial"/>
            <w:noProof/>
            <w:webHidden/>
            <w:szCs w:val="24"/>
          </w:rPr>
          <w:fldChar w:fldCharType="end"/>
        </w:r>
      </w:hyperlink>
    </w:p>
    <w:p w:rsidR="00180419" w:rsidRPr="00180419" w:rsidRDefault="00081618" w:rsidP="00562866">
      <w:pPr>
        <w:tabs>
          <w:tab w:val="left" w:pos="720"/>
          <w:tab w:val="left" w:pos="1440"/>
          <w:tab w:val="left" w:pos="2410"/>
          <w:tab w:val="left" w:pos="2977"/>
          <w:tab w:val="right" w:pos="8335"/>
          <w:tab w:val="right" w:pos="8505"/>
        </w:tabs>
        <w:rPr>
          <w:rFonts w:ascii="Arial" w:hAnsi="Arial" w:cs="Arial"/>
        </w:rPr>
      </w:pPr>
      <w:r w:rsidRPr="002B7AAC">
        <w:rPr>
          <w:rFonts w:ascii="Arial" w:hAnsi="Arial" w:cs="Arial"/>
          <w:szCs w:val="24"/>
        </w:rPr>
        <w:fldChar w:fldCharType="end"/>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0"/>
          <w:footerReference w:type="default" r:id="rId11"/>
          <w:footerReference w:type="first" r:id="rId12"/>
          <w:pgSz w:w="11907" w:h="16840" w:code="9"/>
          <w:pgMar w:top="1440" w:right="1797" w:bottom="1440" w:left="1797" w:header="709" w:footer="720" w:gutter="0"/>
          <w:cols w:space="720"/>
          <w:titlePg/>
          <w:docGrid w:linePitch="326"/>
        </w:sectPr>
      </w:pPr>
    </w:p>
    <w:p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proofErr w:type="gramStart"/>
      <w:r w:rsidRPr="00180419">
        <w:rPr>
          <w:rFonts w:ascii="Arial" w:hAnsi="Arial" w:cs="Arial"/>
          <w:b/>
          <w:szCs w:val="24"/>
        </w:rPr>
        <w:t>Notice of a</w:t>
      </w:r>
      <w:r w:rsidR="003E516E">
        <w:rPr>
          <w:rFonts w:ascii="Arial" w:hAnsi="Arial" w:cs="Arial"/>
          <w:b/>
          <w:szCs w:val="24"/>
        </w:rPr>
        <w:t xml:space="preserve">n ordinary </w:t>
      </w:r>
      <w:r w:rsidRPr="00180419">
        <w:rPr>
          <w:rFonts w:ascii="Arial" w:hAnsi="Arial" w:cs="Arial"/>
          <w:b/>
          <w:szCs w:val="24"/>
        </w:rPr>
        <w:t xml:space="preserve">meeting of Council to be held in the Council </w:t>
      </w:r>
      <w:r w:rsidR="00562866">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5220F0">
        <w:rPr>
          <w:rFonts w:ascii="Arial" w:hAnsi="Arial" w:cs="Arial"/>
          <w:b/>
          <w:szCs w:val="24"/>
        </w:rPr>
        <w:t xml:space="preserve">Tuesday </w:t>
      </w:r>
      <w:r w:rsidR="00896099">
        <w:rPr>
          <w:rFonts w:ascii="Arial" w:hAnsi="Arial" w:cs="Arial"/>
          <w:b/>
          <w:szCs w:val="24"/>
        </w:rPr>
        <w:t>10 December</w:t>
      </w:r>
      <w:r w:rsidR="005220F0">
        <w:rPr>
          <w:rFonts w:ascii="Arial" w:hAnsi="Arial" w:cs="Arial"/>
          <w:b/>
          <w:szCs w:val="24"/>
        </w:rPr>
        <w:t xml:space="preserve"> 2013</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roofErr w:type="gramEnd"/>
    </w:p>
    <w:p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rsidR="00562866" w:rsidRPr="00562866" w:rsidRDefault="00562866" w:rsidP="00562866"/>
    <w:p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37436455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374364555"/>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944A39" w:rsidRPr="00944A3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80419">
        <w:rPr>
          <w:rFonts w:ascii="Arial" w:hAnsi="Arial" w:cs="Arial"/>
          <w:b/>
        </w:rPr>
        <w:t>Leave of Absence</w:t>
      </w:r>
      <w:r w:rsidR="00562866">
        <w:rPr>
          <w:rFonts w:ascii="Arial" w:hAnsi="Arial" w:cs="Arial"/>
        </w:rPr>
        <w:tab/>
      </w:r>
      <w:r w:rsidR="00562866">
        <w:rPr>
          <w:rFonts w:ascii="Arial" w:hAnsi="Arial" w:cs="Arial"/>
        </w:rPr>
        <w:tab/>
      </w:r>
      <w:r w:rsidR="00896099">
        <w:rPr>
          <w:rFonts w:ascii="Arial" w:hAnsi="Arial" w:cs="Arial"/>
        </w:rPr>
        <w:t>None</w:t>
      </w:r>
    </w:p>
    <w:p w:rsidR="00180419" w:rsidRPr="00944A3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 w:val="22"/>
        </w:rPr>
      </w:pPr>
      <w:r w:rsidRPr="00180419">
        <w:rPr>
          <w:rFonts w:ascii="Arial" w:hAnsi="Arial" w:cs="Arial"/>
          <w:b/>
          <w:sz w:val="22"/>
        </w:rPr>
        <w:t>(Previously Approved)</w:t>
      </w:r>
      <w:r w:rsidR="00944A39">
        <w:rPr>
          <w:rFonts w:ascii="Arial" w:hAnsi="Arial" w:cs="Arial"/>
          <w:b/>
          <w:sz w:val="22"/>
        </w:rPr>
        <w:tab/>
      </w:r>
      <w:r w:rsidR="00944A39">
        <w:rPr>
          <w:rFonts w:ascii="Arial" w:hAnsi="Arial" w:cs="Arial"/>
          <w:b/>
          <w:sz w:val="22"/>
        </w:rPr>
        <w:tab/>
      </w: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roofErr w:type="gramStart"/>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AC0B32">
        <w:rPr>
          <w:rFonts w:ascii="Arial" w:hAnsi="Arial" w:cs="Arial"/>
          <w:noProof/>
        </w:rPr>
        <w:t>.</w:t>
      </w:r>
      <w:proofErr w:type="gramEnd"/>
    </w:p>
    <w:p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rsidR="00562866" w:rsidRDefault="00562866" w:rsidP="00765E9D">
      <w:pPr>
        <w:pStyle w:val="BodyText"/>
        <w:rPr>
          <w:rFonts w:ascii="Arial" w:hAnsi="Arial" w:cs="Arial"/>
          <w:sz w:val="22"/>
          <w:szCs w:val="24"/>
        </w:rPr>
      </w:pPr>
    </w:p>
    <w:p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w:t>
      </w:r>
      <w:proofErr w:type="gramStart"/>
      <w:r w:rsidRPr="00AD6A0F">
        <w:rPr>
          <w:rFonts w:ascii="Arial" w:hAnsi="Arial" w:cs="Arial"/>
          <w:i w:val="0"/>
          <w:snapToGrid/>
          <w:sz w:val="22"/>
          <w:szCs w:val="24"/>
        </w:rPr>
        <w:t>For example by reference to the confirm</w:t>
      </w:r>
      <w:r>
        <w:rPr>
          <w:rFonts w:ascii="Arial" w:hAnsi="Arial" w:cs="Arial"/>
          <w:i w:val="0"/>
          <w:snapToGrid/>
          <w:sz w:val="22"/>
          <w:szCs w:val="24"/>
        </w:rPr>
        <w:t>ed Minutes of Council meeting.</w:t>
      </w:r>
      <w:proofErr w:type="gramEnd"/>
      <w:r>
        <w:rPr>
          <w:rFonts w:ascii="Arial" w:hAnsi="Arial" w:cs="Arial"/>
          <w:i w:val="0"/>
          <w:snapToGrid/>
          <w:sz w:val="22"/>
          <w:szCs w:val="24"/>
        </w:rPr>
        <w:t xml:space="preserve">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rsidR="00AD6A0F" w:rsidRPr="00AD6A0F" w:rsidRDefault="00AD6A0F" w:rsidP="00AD6A0F">
      <w:pPr>
        <w:pStyle w:val="BodyText2"/>
        <w:rPr>
          <w:rFonts w:ascii="Arial" w:hAnsi="Arial" w:cs="Arial"/>
          <w:i w:val="0"/>
          <w:snapToGrid/>
          <w:sz w:val="22"/>
          <w:szCs w:val="24"/>
        </w:rPr>
      </w:pPr>
    </w:p>
    <w:p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3" w:name="_Toc374364556"/>
      <w:r w:rsidR="00562866" w:rsidRPr="00180419">
        <w:rPr>
          <w:rFonts w:ascii="Arial" w:hAnsi="Arial" w:cs="Arial"/>
          <w:caps w:val="0"/>
          <w:sz w:val="24"/>
          <w:szCs w:val="24"/>
          <w:u w:val="none"/>
        </w:rPr>
        <w:lastRenderedPageBreak/>
        <w:t>Public Question Time</w:t>
      </w:r>
      <w:bookmarkEnd w:id="3"/>
    </w:p>
    <w:p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374364557"/>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proofErr w:type="gramStart"/>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roofErr w:type="gramEnd"/>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374364558"/>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proofErr w:type="gramStart"/>
      <w:r w:rsidRPr="00F510A9">
        <w:rPr>
          <w:rFonts w:ascii="Arial" w:hAnsi="Arial" w:cs="Arial"/>
        </w:rPr>
        <w:t>Any requests from Councillors for leave of absence to be made at this point.</w:t>
      </w:r>
      <w:proofErr w:type="gramEnd"/>
    </w:p>
    <w:p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374364559"/>
      <w:r w:rsidRPr="00355804">
        <w:rPr>
          <w:rFonts w:ascii="Arial" w:hAnsi="Arial" w:cs="Arial"/>
          <w:caps w:val="0"/>
          <w:sz w:val="24"/>
          <w:szCs w:val="24"/>
          <w:u w:val="none"/>
        </w:rPr>
        <w:t>Petitions</w:t>
      </w:r>
      <w:bookmarkEnd w:id="6"/>
    </w:p>
    <w:p w:rsidR="00355804" w:rsidRPr="00F510A9" w:rsidRDefault="00355804" w:rsidP="00355804">
      <w:pPr>
        <w:ind w:left="720"/>
        <w:rPr>
          <w:rFonts w:ascii="Arial" w:hAnsi="Arial" w:cs="Arial"/>
        </w:rPr>
      </w:pPr>
    </w:p>
    <w:p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proofErr w:type="gramStart"/>
      <w:r w:rsidRPr="00F510A9">
        <w:rPr>
          <w:rFonts w:ascii="Arial" w:hAnsi="Arial" w:cs="Arial"/>
        </w:rPr>
        <w:t>Petitions to be tabled at this point.</w:t>
      </w:r>
      <w:proofErr w:type="gramEnd"/>
    </w:p>
    <w:p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374364560"/>
      <w:r w:rsidRPr="00180419">
        <w:rPr>
          <w:rFonts w:ascii="Arial" w:hAnsi="Arial" w:cs="Arial"/>
          <w:caps w:val="0"/>
          <w:sz w:val="24"/>
          <w:szCs w:val="24"/>
          <w:u w:val="none"/>
        </w:rPr>
        <w:t>Disclosures of Financial Interest</w:t>
      </w:r>
      <w:bookmarkEnd w:id="7"/>
    </w:p>
    <w:p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rsidR="00D05D60" w:rsidRPr="00180419" w:rsidRDefault="00D05D60" w:rsidP="006053A2">
      <w:pPr>
        <w:pStyle w:val="BodyTextIndent"/>
        <w:tabs>
          <w:tab w:val="clear" w:pos="720"/>
        </w:tabs>
        <w:ind w:left="0"/>
        <w:rPr>
          <w:rFonts w:ascii="Arial" w:hAnsi="Arial" w:cs="Arial"/>
          <w:szCs w:val="24"/>
        </w:rPr>
      </w:pPr>
    </w:p>
    <w:p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w:t>
      </w:r>
      <w:r w:rsidR="00C2378A">
        <w:rPr>
          <w:rFonts w:ascii="Arial" w:hAnsi="Arial" w:cs="Arial"/>
          <w:sz w:val="22"/>
          <w:szCs w:val="24"/>
        </w:rPr>
        <w:t xml:space="preserve">he interest must be disclosed. </w:t>
      </w:r>
      <w:r w:rsidRPr="00562866">
        <w:rPr>
          <w:rFonts w:ascii="Arial" w:hAnsi="Arial" w:cs="Arial"/>
          <w:sz w:val="22"/>
          <w:szCs w:val="24"/>
        </w:rPr>
        <w:t>Consequently a member who has made a declaration must not preside, participate in, or be present during any discussion or decision making procedure relating to the matter the subject of the declaration.</w:t>
      </w:r>
    </w:p>
    <w:p w:rsidR="00AE4443" w:rsidRPr="00562866" w:rsidRDefault="00AE4443" w:rsidP="006053A2">
      <w:pPr>
        <w:pStyle w:val="BodyTextIndent"/>
        <w:tabs>
          <w:tab w:val="clear" w:pos="720"/>
        </w:tabs>
        <w:ind w:left="0"/>
        <w:rPr>
          <w:rFonts w:ascii="Arial" w:hAnsi="Arial" w:cs="Arial"/>
          <w:sz w:val="22"/>
          <w:szCs w:val="24"/>
        </w:rPr>
      </w:pPr>
    </w:p>
    <w:p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 xml:space="preserve">However, other members may allow participation of the </w:t>
      </w:r>
      <w:proofErr w:type="spellStart"/>
      <w:r w:rsidRPr="00562866">
        <w:rPr>
          <w:rFonts w:ascii="Arial" w:hAnsi="Arial" w:cs="Arial"/>
          <w:sz w:val="22"/>
          <w:szCs w:val="24"/>
        </w:rPr>
        <w:t>declarant</w:t>
      </w:r>
      <w:proofErr w:type="spellEnd"/>
      <w:r w:rsidRPr="00562866">
        <w:rPr>
          <w:rFonts w:ascii="Arial" w:hAnsi="Arial" w:cs="Arial"/>
          <w:sz w:val="22"/>
          <w:szCs w:val="24"/>
        </w:rPr>
        <w:t xml:space="preserve"> if the member further discloses the extent of the interest. Any such </w:t>
      </w:r>
      <w:proofErr w:type="spellStart"/>
      <w:proofErr w:type="gramStart"/>
      <w:r w:rsidRPr="00562866">
        <w:rPr>
          <w:rFonts w:ascii="Arial" w:hAnsi="Arial" w:cs="Arial"/>
          <w:sz w:val="22"/>
          <w:szCs w:val="24"/>
        </w:rPr>
        <w:t>declarant</w:t>
      </w:r>
      <w:proofErr w:type="spellEnd"/>
      <w:proofErr w:type="gramEnd"/>
      <w:r w:rsidRPr="00562866">
        <w:rPr>
          <w:rFonts w:ascii="Arial" w:hAnsi="Arial" w:cs="Arial"/>
          <w:sz w:val="22"/>
          <w:szCs w:val="24"/>
        </w:rPr>
        <w:t xml:space="preserve">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rsidR="00D80CEC" w:rsidRDefault="00D80CEC" w:rsidP="00765E9D">
      <w:pPr>
        <w:pStyle w:val="BodyTextIndent"/>
        <w:rPr>
          <w:rFonts w:ascii="Arial" w:hAnsi="Arial" w:cs="Arial"/>
          <w:sz w:val="22"/>
          <w:szCs w:val="24"/>
        </w:rPr>
      </w:pPr>
    </w:p>
    <w:p w:rsidR="00D80CEC" w:rsidRPr="00180419" w:rsidRDefault="00D80CEC" w:rsidP="00765E9D">
      <w:pPr>
        <w:pStyle w:val="BodyTextIndent"/>
        <w:rPr>
          <w:rFonts w:ascii="Arial" w:hAnsi="Arial" w:cs="Arial"/>
          <w:b/>
          <w:i/>
          <w:szCs w:val="24"/>
        </w:rPr>
      </w:pPr>
    </w:p>
    <w:p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8" w:name="_Toc374364561"/>
      <w:r w:rsidR="00562866" w:rsidRPr="00180419">
        <w:rPr>
          <w:rFonts w:ascii="Arial" w:hAnsi="Arial" w:cs="Arial"/>
          <w:caps w:val="0"/>
          <w:sz w:val="24"/>
          <w:szCs w:val="24"/>
          <w:u w:val="none"/>
        </w:rPr>
        <w:lastRenderedPageBreak/>
        <w:t>Disclosures of Interests Affecting Impartiality</w:t>
      </w:r>
      <w:bookmarkEnd w:id="8"/>
    </w:p>
    <w:p w:rsidR="00D05D60" w:rsidRPr="00562866" w:rsidRDefault="00D05D60" w:rsidP="00765E9D">
      <w:pPr>
        <w:pStyle w:val="BodyTextIndent"/>
        <w:rPr>
          <w:rFonts w:ascii="Arial" w:hAnsi="Arial" w:cs="Arial"/>
          <w:szCs w:val="24"/>
        </w:rPr>
      </w:pPr>
    </w:p>
    <w:p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rsidR="00562866" w:rsidRPr="00562866" w:rsidRDefault="00562866" w:rsidP="006053A2">
      <w:pPr>
        <w:pStyle w:val="BodyTextIndent"/>
        <w:tabs>
          <w:tab w:val="clear" w:pos="720"/>
        </w:tabs>
        <w:ind w:left="0"/>
        <w:rPr>
          <w:rFonts w:ascii="Arial" w:hAnsi="Arial" w:cs="Arial"/>
          <w:szCs w:val="24"/>
        </w:rPr>
      </w:pPr>
    </w:p>
    <w:p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w:t>
      </w:r>
      <w:r w:rsidR="00C2378A">
        <w:rPr>
          <w:rFonts w:ascii="Arial" w:hAnsi="Arial" w:cs="Arial"/>
          <w:sz w:val="22"/>
          <w:szCs w:val="24"/>
        </w:rPr>
        <w:t>iality in considering a matter.</w:t>
      </w:r>
      <w:r w:rsidRPr="00562866">
        <w:rPr>
          <w:rFonts w:ascii="Arial" w:hAnsi="Arial" w:cs="Arial"/>
          <w:sz w:val="22"/>
          <w:szCs w:val="24"/>
        </w:rPr>
        <w:t xml:space="preserve"> This declaration does not restrict any right to participate in or be present during the decision-making procedure.</w:t>
      </w:r>
    </w:p>
    <w:p w:rsidR="00D05D60" w:rsidRPr="00562866" w:rsidRDefault="00D05D60" w:rsidP="006053A2">
      <w:pPr>
        <w:pStyle w:val="BodyTextIndent"/>
        <w:tabs>
          <w:tab w:val="clear" w:pos="720"/>
        </w:tabs>
        <w:ind w:left="0"/>
        <w:rPr>
          <w:rFonts w:ascii="Arial" w:hAnsi="Arial" w:cs="Arial"/>
          <w:sz w:val="22"/>
          <w:szCs w:val="24"/>
        </w:rPr>
      </w:pPr>
    </w:p>
    <w:p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rsidR="00D05D60" w:rsidRPr="00562866" w:rsidRDefault="00D05D60" w:rsidP="006053A2">
      <w:pPr>
        <w:pStyle w:val="BodyTextIndent"/>
        <w:tabs>
          <w:tab w:val="clear" w:pos="720"/>
        </w:tabs>
        <w:ind w:left="0"/>
        <w:rPr>
          <w:rFonts w:ascii="Arial" w:hAnsi="Arial" w:cs="Arial"/>
          <w:sz w:val="22"/>
          <w:szCs w:val="24"/>
        </w:rPr>
      </w:pPr>
    </w:p>
    <w:p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rsidR="00D05D60" w:rsidRPr="00562866" w:rsidRDefault="00D05D60" w:rsidP="006053A2">
      <w:pPr>
        <w:pStyle w:val="BodyTextIndent"/>
        <w:tabs>
          <w:tab w:val="clear" w:pos="720"/>
        </w:tabs>
        <w:ind w:left="0"/>
        <w:rPr>
          <w:rFonts w:ascii="Arial" w:hAnsi="Arial" w:cs="Arial"/>
          <w:sz w:val="22"/>
          <w:szCs w:val="24"/>
        </w:rPr>
      </w:pPr>
    </w:p>
    <w:p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374364562"/>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9"/>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roofErr w:type="gramEnd"/>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374364563"/>
      <w:r w:rsidRPr="00180419">
        <w:rPr>
          <w:rFonts w:ascii="Arial" w:hAnsi="Arial" w:cs="Arial"/>
          <w:caps w:val="0"/>
          <w:sz w:val="24"/>
          <w:szCs w:val="24"/>
          <w:u w:val="none"/>
        </w:rPr>
        <w:t>Confirmation of Minutes</w:t>
      </w:r>
      <w:bookmarkEnd w:id="10"/>
    </w:p>
    <w:p w:rsidR="00562866" w:rsidRPr="00562866" w:rsidRDefault="00562866" w:rsidP="00765E9D">
      <w:pPr>
        <w:jc w:val="both"/>
      </w:pPr>
    </w:p>
    <w:p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374364564"/>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896099">
        <w:rPr>
          <w:rFonts w:ascii="Arial" w:hAnsi="Arial" w:cs="Arial"/>
          <w:sz w:val="24"/>
          <w:szCs w:val="24"/>
          <w:u w:val="none"/>
        </w:rPr>
        <w:t>26 November</w:t>
      </w:r>
      <w:r w:rsidR="00C2378A">
        <w:rPr>
          <w:rFonts w:ascii="Arial" w:hAnsi="Arial" w:cs="Arial"/>
          <w:sz w:val="24"/>
          <w:szCs w:val="24"/>
          <w:u w:val="none"/>
        </w:rPr>
        <w:t xml:space="preserve"> 2013</w:t>
      </w:r>
      <w:bookmarkEnd w:id="11"/>
    </w:p>
    <w:p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896099"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E2D4C">
        <w:rPr>
          <w:rFonts w:ascii="Arial" w:hAnsi="Arial" w:cs="Arial"/>
          <w:szCs w:val="24"/>
        </w:rPr>
        <w:t xml:space="preserve">ordinary Council meeting </w:t>
      </w:r>
      <w:r w:rsidR="00D05D60" w:rsidRPr="00562866">
        <w:rPr>
          <w:rFonts w:ascii="Arial" w:hAnsi="Arial" w:cs="Arial"/>
          <w:szCs w:val="24"/>
        </w:rPr>
        <w:t xml:space="preserve">held </w:t>
      </w:r>
      <w:r w:rsidR="00944A39">
        <w:rPr>
          <w:rFonts w:ascii="Arial" w:hAnsi="Arial" w:cs="Arial"/>
          <w:szCs w:val="24"/>
        </w:rPr>
        <w:t>22 October</w:t>
      </w:r>
      <w:r w:rsidR="00C2378A">
        <w:rPr>
          <w:rFonts w:ascii="Arial" w:hAnsi="Arial" w:cs="Arial"/>
          <w:szCs w:val="24"/>
        </w:rPr>
        <w:t xml:space="preserve"> 2013</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r w:rsidR="00896099">
        <w:rPr>
          <w:rFonts w:ascii="Arial" w:hAnsi="Arial" w:cs="Arial"/>
          <w:szCs w:val="24"/>
        </w:rPr>
        <w:t>.</w:t>
      </w:r>
    </w:p>
    <w:p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374364565"/>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2"/>
    </w:p>
    <w:p w:rsidR="009E2D4C" w:rsidRPr="00F510A9" w:rsidRDefault="009E2D4C" w:rsidP="009E2D4C">
      <w:pPr>
        <w:pStyle w:val="BodyTextIndent2"/>
        <w:rPr>
          <w:rFonts w:ascii="Arial" w:hAnsi="Arial" w:cs="Arial"/>
        </w:rPr>
      </w:pPr>
    </w:p>
    <w:p w:rsidR="009E2D4C" w:rsidRPr="00F510A9" w:rsidRDefault="009E2D4C" w:rsidP="006053A2">
      <w:pPr>
        <w:pStyle w:val="BodyTextIndent2"/>
        <w:tabs>
          <w:tab w:val="clear" w:pos="720"/>
          <w:tab w:val="clear" w:pos="8505"/>
          <w:tab w:val="right" w:pos="8364"/>
        </w:tabs>
        <w:ind w:left="0"/>
        <w:jc w:val="both"/>
        <w:rPr>
          <w:rFonts w:ascii="Arial" w:hAnsi="Arial" w:cs="Arial"/>
        </w:rPr>
      </w:pPr>
      <w:proofErr w:type="gramStart"/>
      <w:r w:rsidRPr="00F510A9">
        <w:rPr>
          <w:rFonts w:ascii="Arial" w:hAnsi="Arial" w:cs="Arial"/>
        </w:rPr>
        <w:t>Any written or verbal announcements by the Presiding Mem</w:t>
      </w:r>
      <w:r w:rsidR="009E5692">
        <w:rPr>
          <w:rFonts w:ascii="Arial" w:hAnsi="Arial" w:cs="Arial"/>
        </w:rPr>
        <w:t>ber to be tabled at this point.</w:t>
      </w:r>
      <w:proofErr w:type="gramEnd"/>
    </w:p>
    <w:p w:rsidR="009E2D4C" w:rsidRPr="00F510A9" w:rsidRDefault="009E2D4C" w:rsidP="009E2D4C">
      <w:pPr>
        <w:pStyle w:val="BodyTextIndent2"/>
        <w:tabs>
          <w:tab w:val="clear" w:pos="8505"/>
          <w:tab w:val="right" w:pos="8364"/>
        </w:tabs>
        <w:ind w:hanging="720"/>
        <w:rPr>
          <w:rFonts w:ascii="Arial" w:hAnsi="Arial" w:cs="Arial"/>
        </w:rPr>
      </w:pPr>
    </w:p>
    <w:p w:rsidR="009E2D4C" w:rsidRPr="00F510A9" w:rsidRDefault="00357F70" w:rsidP="00357F70">
      <w:pPr>
        <w:tabs>
          <w:tab w:val="left" w:pos="720"/>
          <w:tab w:val="left" w:pos="1440"/>
          <w:tab w:val="left" w:pos="2410"/>
          <w:tab w:val="left" w:pos="2977"/>
          <w:tab w:val="right" w:pos="8505"/>
        </w:tabs>
        <w:rPr>
          <w:rFonts w:ascii="Arial" w:hAnsi="Arial" w:cs="Arial"/>
        </w:rPr>
      </w:pPr>
      <w:r>
        <w:rPr>
          <w:rFonts w:ascii="Arial" w:hAnsi="Arial" w:cs="Arial"/>
        </w:rPr>
        <w:t>His Worship the Mayor will present cheques to Nedlands Primary School and Hollywood Primary School for the 2013 Pool Subsidy Grants.</w:t>
      </w:r>
    </w:p>
    <w:p w:rsidR="009E2D4C" w:rsidRPr="009E2D4C" w:rsidRDefault="00C2378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3" w:name="_Toc374364566"/>
      <w:r w:rsidR="009E2D4C" w:rsidRPr="009E2D4C">
        <w:rPr>
          <w:rFonts w:ascii="Arial" w:hAnsi="Arial" w:cs="Arial"/>
          <w:caps w:val="0"/>
          <w:sz w:val="24"/>
          <w:szCs w:val="24"/>
          <w:u w:val="none"/>
        </w:rPr>
        <w:lastRenderedPageBreak/>
        <w:t>Members announcements without discussion</w:t>
      </w:r>
      <w:bookmarkEnd w:id="13"/>
    </w:p>
    <w:p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roofErr w:type="gramStart"/>
      <w:r w:rsidRPr="00F510A9">
        <w:rPr>
          <w:rFonts w:ascii="Arial" w:hAnsi="Arial" w:cs="Arial"/>
        </w:rPr>
        <w:t>Written announcements by Councillors to be tabled at this point.</w:t>
      </w:r>
      <w:proofErr w:type="gramEnd"/>
      <w:r w:rsidRPr="00F510A9">
        <w:rPr>
          <w:rFonts w:ascii="Arial" w:hAnsi="Arial" w:cs="Arial"/>
        </w:rPr>
        <w:t xml:space="preserve"> </w:t>
      </w:r>
    </w:p>
    <w:p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374364567"/>
      <w:r w:rsidRPr="009E2D4C">
        <w:rPr>
          <w:rFonts w:ascii="Arial" w:hAnsi="Arial" w:cs="Arial"/>
          <w:caps w:val="0"/>
          <w:sz w:val="24"/>
          <w:szCs w:val="24"/>
          <w:u w:val="none"/>
        </w:rPr>
        <w:t>Matters for Which the Meeting May Be Closed</w:t>
      </w:r>
      <w:bookmarkEnd w:id="14"/>
    </w:p>
    <w:p w:rsidR="009368F4" w:rsidRPr="009E2D4C" w:rsidRDefault="009368F4" w:rsidP="00765E9D">
      <w:pPr>
        <w:ind w:left="720"/>
        <w:jc w:val="both"/>
        <w:rPr>
          <w:rFonts w:ascii="Arial" w:hAnsi="Arial" w:cs="Arial"/>
          <w:szCs w:val="24"/>
        </w:rPr>
      </w:pPr>
    </w:p>
    <w:p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rsidR="009E2D4C" w:rsidRPr="009E2D4C" w:rsidRDefault="009E2D4C" w:rsidP="009E2D4C">
      <w:pPr>
        <w:ind w:left="720"/>
        <w:jc w:val="both"/>
        <w:rPr>
          <w:rFonts w:ascii="Arial" w:hAnsi="Arial" w:cs="Arial"/>
          <w:szCs w:val="24"/>
        </w:rPr>
      </w:pPr>
    </w:p>
    <w:p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374364568"/>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5"/>
    </w:p>
    <w:p w:rsidR="009E2D4C" w:rsidRPr="009E2D4C" w:rsidRDefault="009E2D4C" w:rsidP="009E2D4C">
      <w:pPr>
        <w:rPr>
          <w:rFonts w:ascii="Arial" w:hAnsi="Arial" w:cs="Arial"/>
          <w:szCs w:val="24"/>
        </w:rPr>
      </w:pPr>
    </w:p>
    <w:p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374364569"/>
      <w:r>
        <w:rPr>
          <w:rFonts w:ascii="Arial" w:hAnsi="Arial" w:cs="Arial"/>
          <w:sz w:val="24"/>
          <w:szCs w:val="24"/>
          <w:u w:val="none"/>
        </w:rPr>
        <w:t>Minutes of Council Committees</w:t>
      </w:r>
      <w:bookmarkEnd w:id="16"/>
    </w:p>
    <w:p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rsidR="009E2D4C" w:rsidRPr="009E2D4C" w:rsidRDefault="009E2D4C" w:rsidP="006053A2">
      <w:pPr>
        <w:tabs>
          <w:tab w:val="left" w:pos="1440"/>
          <w:tab w:val="left" w:pos="2410"/>
          <w:tab w:val="left" w:pos="2977"/>
          <w:tab w:val="right" w:pos="8505"/>
        </w:tabs>
        <w:jc w:val="both"/>
        <w:rPr>
          <w:rFonts w:ascii="Arial" w:hAnsi="Arial" w:cs="Arial"/>
          <w:b/>
          <w:i/>
          <w:szCs w:val="24"/>
        </w:rPr>
      </w:pPr>
    </w:p>
    <w:p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Pr>
          <w:rFonts w:ascii="Arial" w:hAnsi="Arial" w:cs="Arial"/>
          <w:b/>
          <w:szCs w:val="24"/>
        </w:rPr>
        <w:t>m</w:t>
      </w:r>
      <w:r w:rsidRPr="009E2D4C">
        <w:rPr>
          <w:rFonts w:ascii="Arial" w:hAnsi="Arial" w:cs="Arial"/>
          <w:b/>
          <w:szCs w:val="24"/>
        </w:rPr>
        <w:t>eetings (in date order) are to be received:</w:t>
      </w:r>
    </w:p>
    <w:p w:rsidR="009E2D4C" w:rsidRPr="009E2D4C" w:rsidRDefault="009E2D4C" w:rsidP="006053A2">
      <w:pPr>
        <w:tabs>
          <w:tab w:val="left" w:pos="1440"/>
          <w:tab w:val="left" w:pos="2410"/>
          <w:tab w:val="left" w:pos="2977"/>
          <w:tab w:val="right" w:pos="8505"/>
        </w:tabs>
        <w:rPr>
          <w:rFonts w:ascii="Arial" w:hAnsi="Arial" w:cs="Arial"/>
          <w:b/>
          <w:szCs w:val="24"/>
          <w:u w:val="single"/>
        </w:rPr>
      </w:pPr>
    </w:p>
    <w:p w:rsidR="00896099" w:rsidRDefault="00896099" w:rsidP="00896099">
      <w:pPr>
        <w:tabs>
          <w:tab w:val="left" w:pos="1440"/>
          <w:tab w:val="left" w:pos="2410"/>
          <w:tab w:val="left" w:pos="2977"/>
          <w:tab w:val="right" w:pos="8222"/>
        </w:tabs>
        <w:rPr>
          <w:rFonts w:ascii="Arial" w:hAnsi="Arial" w:cs="Arial"/>
          <w:b/>
          <w:sz w:val="22"/>
          <w:szCs w:val="24"/>
        </w:rPr>
      </w:pPr>
      <w:r>
        <w:rPr>
          <w:rFonts w:ascii="Arial" w:hAnsi="Arial" w:cs="Arial"/>
          <w:b/>
          <w:sz w:val="22"/>
          <w:szCs w:val="24"/>
        </w:rPr>
        <w:t>Audit &amp; Risk Committee</w:t>
      </w:r>
      <w:r>
        <w:rPr>
          <w:rFonts w:ascii="Arial" w:hAnsi="Arial" w:cs="Arial"/>
          <w:b/>
          <w:sz w:val="22"/>
          <w:szCs w:val="24"/>
        </w:rPr>
        <w:tab/>
      </w:r>
      <w:r>
        <w:rPr>
          <w:rFonts w:ascii="Arial" w:hAnsi="Arial" w:cs="Arial"/>
          <w:b/>
          <w:sz w:val="22"/>
          <w:szCs w:val="24"/>
        </w:rPr>
        <w:tab/>
        <w:t>14 October 2013</w:t>
      </w:r>
    </w:p>
    <w:p w:rsidR="00896099" w:rsidRPr="00896099" w:rsidRDefault="00896099" w:rsidP="00896099">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 circulated to Councillors on 24 October 2013</w:t>
      </w:r>
    </w:p>
    <w:p w:rsidR="00896099" w:rsidRDefault="00896099" w:rsidP="006053A2">
      <w:pPr>
        <w:tabs>
          <w:tab w:val="left" w:pos="1440"/>
          <w:tab w:val="left" w:pos="2410"/>
          <w:tab w:val="left" w:pos="2977"/>
          <w:tab w:val="right" w:pos="8222"/>
        </w:tabs>
        <w:rPr>
          <w:rFonts w:ascii="Arial" w:hAnsi="Arial" w:cs="Arial"/>
          <w:b/>
          <w:szCs w:val="24"/>
        </w:rPr>
      </w:pPr>
    </w:p>
    <w:p w:rsidR="00896099" w:rsidRPr="00357F70" w:rsidRDefault="00896099" w:rsidP="006053A2">
      <w:pPr>
        <w:tabs>
          <w:tab w:val="left" w:pos="1440"/>
          <w:tab w:val="left" w:pos="2410"/>
          <w:tab w:val="left" w:pos="2977"/>
          <w:tab w:val="right" w:pos="8222"/>
        </w:tabs>
        <w:rPr>
          <w:rFonts w:ascii="Arial" w:hAnsi="Arial" w:cs="Arial"/>
          <w:b/>
          <w:szCs w:val="24"/>
        </w:rPr>
      </w:pPr>
      <w:r w:rsidRPr="00357F70">
        <w:rPr>
          <w:rFonts w:ascii="Arial" w:hAnsi="Arial" w:cs="Arial"/>
          <w:b/>
          <w:szCs w:val="24"/>
        </w:rPr>
        <w:t>CEO Performance Review Committee</w:t>
      </w:r>
      <w:r w:rsidRPr="00357F70">
        <w:rPr>
          <w:rFonts w:ascii="Arial" w:hAnsi="Arial" w:cs="Arial"/>
          <w:b/>
          <w:szCs w:val="24"/>
        </w:rPr>
        <w:tab/>
        <w:t>2 December 2013</w:t>
      </w:r>
    </w:p>
    <w:p w:rsidR="00896099" w:rsidRPr="00896099" w:rsidRDefault="00896099" w:rsidP="006053A2">
      <w:pPr>
        <w:tabs>
          <w:tab w:val="left" w:pos="1440"/>
          <w:tab w:val="left" w:pos="2410"/>
          <w:tab w:val="left" w:pos="2977"/>
          <w:tab w:val="right" w:pos="8222"/>
        </w:tabs>
        <w:rPr>
          <w:rFonts w:ascii="Arial" w:hAnsi="Arial" w:cs="Arial"/>
          <w:sz w:val="22"/>
          <w:szCs w:val="22"/>
        </w:rPr>
      </w:pPr>
      <w:r w:rsidRPr="00357F70">
        <w:rPr>
          <w:rFonts w:ascii="Arial" w:hAnsi="Arial" w:cs="Arial"/>
          <w:sz w:val="22"/>
          <w:szCs w:val="22"/>
        </w:rPr>
        <w:t xml:space="preserve">Unconfirmed, circulated to Councillors on </w:t>
      </w:r>
      <w:r w:rsidR="00357F70" w:rsidRPr="00357F70">
        <w:rPr>
          <w:rFonts w:ascii="Arial" w:hAnsi="Arial" w:cs="Arial"/>
          <w:sz w:val="22"/>
          <w:szCs w:val="22"/>
        </w:rPr>
        <w:t>5</w:t>
      </w:r>
      <w:r w:rsidRPr="00357F70">
        <w:rPr>
          <w:rFonts w:ascii="Arial" w:hAnsi="Arial" w:cs="Arial"/>
          <w:sz w:val="22"/>
          <w:szCs w:val="22"/>
        </w:rPr>
        <w:t xml:space="preserve"> December 2013</w:t>
      </w:r>
    </w:p>
    <w:p w:rsidR="00896099" w:rsidRDefault="00896099" w:rsidP="006053A2">
      <w:pPr>
        <w:tabs>
          <w:tab w:val="left" w:pos="1440"/>
          <w:tab w:val="left" w:pos="2410"/>
          <w:tab w:val="left" w:pos="2977"/>
          <w:tab w:val="right" w:pos="8222"/>
        </w:tabs>
        <w:rPr>
          <w:rFonts w:ascii="Arial" w:hAnsi="Arial" w:cs="Arial"/>
          <w:b/>
          <w:szCs w:val="24"/>
        </w:rPr>
      </w:pPr>
    </w:p>
    <w:p w:rsidR="009E2D4C" w:rsidRPr="009E2D4C" w:rsidRDefault="00C2378A" w:rsidP="006053A2">
      <w:pPr>
        <w:tabs>
          <w:tab w:val="left" w:pos="1440"/>
          <w:tab w:val="left" w:pos="2410"/>
          <w:tab w:val="left" w:pos="2977"/>
          <w:tab w:val="right" w:pos="8222"/>
        </w:tabs>
        <w:rPr>
          <w:rFonts w:ascii="Arial" w:hAnsi="Arial" w:cs="Arial"/>
          <w:b/>
          <w:szCs w:val="24"/>
        </w:rPr>
      </w:pPr>
      <w:r>
        <w:rPr>
          <w:rFonts w:ascii="Arial" w:hAnsi="Arial" w:cs="Arial"/>
          <w:b/>
          <w:szCs w:val="24"/>
        </w:rPr>
        <w:t>Council Committee</w:t>
      </w:r>
      <w:r w:rsidR="009E2D4C" w:rsidRPr="009E2D4C">
        <w:rPr>
          <w:rFonts w:ascii="Arial" w:hAnsi="Arial" w:cs="Arial"/>
          <w:b/>
          <w:szCs w:val="24"/>
        </w:rPr>
        <w:tab/>
      </w:r>
      <w:r w:rsidR="009E2D4C" w:rsidRPr="009E2D4C">
        <w:rPr>
          <w:rFonts w:ascii="Arial" w:hAnsi="Arial" w:cs="Arial"/>
          <w:b/>
          <w:szCs w:val="24"/>
        </w:rPr>
        <w:tab/>
      </w:r>
      <w:r w:rsidR="009E5692">
        <w:rPr>
          <w:rFonts w:ascii="Arial" w:hAnsi="Arial" w:cs="Arial"/>
          <w:b/>
          <w:szCs w:val="24"/>
        </w:rPr>
        <w:tab/>
      </w:r>
      <w:r w:rsidR="00896099">
        <w:rPr>
          <w:rFonts w:ascii="Arial" w:hAnsi="Arial" w:cs="Arial"/>
          <w:b/>
          <w:szCs w:val="24"/>
        </w:rPr>
        <w:t>3 December</w:t>
      </w:r>
      <w:r>
        <w:rPr>
          <w:rFonts w:ascii="Arial" w:hAnsi="Arial" w:cs="Arial"/>
          <w:b/>
          <w:szCs w:val="24"/>
        </w:rPr>
        <w:t xml:space="preserve"> 2013</w:t>
      </w:r>
    </w:p>
    <w:p w:rsidR="009E2D4C" w:rsidRDefault="00C2378A" w:rsidP="006053A2">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00896099">
        <w:rPr>
          <w:rFonts w:ascii="Arial" w:hAnsi="Arial" w:cs="Arial"/>
          <w:sz w:val="22"/>
          <w:szCs w:val="24"/>
        </w:rPr>
        <w:t>c</w:t>
      </w:r>
      <w:r w:rsidR="009E2D4C" w:rsidRPr="009E2D4C">
        <w:rPr>
          <w:rFonts w:ascii="Arial" w:hAnsi="Arial" w:cs="Arial"/>
          <w:sz w:val="22"/>
          <w:szCs w:val="24"/>
        </w:rPr>
        <w:t xml:space="preserve">irculated to Councillors on </w:t>
      </w:r>
      <w:r w:rsidR="00357F70">
        <w:rPr>
          <w:rFonts w:ascii="Arial" w:hAnsi="Arial" w:cs="Arial"/>
          <w:sz w:val="22"/>
          <w:szCs w:val="24"/>
        </w:rPr>
        <w:t>5</w:t>
      </w:r>
      <w:r w:rsidR="00896099">
        <w:rPr>
          <w:rFonts w:ascii="Arial" w:hAnsi="Arial" w:cs="Arial"/>
          <w:sz w:val="22"/>
          <w:szCs w:val="24"/>
        </w:rPr>
        <w:t xml:space="preserve"> December</w:t>
      </w:r>
      <w:r>
        <w:rPr>
          <w:rFonts w:ascii="Arial" w:hAnsi="Arial" w:cs="Arial"/>
          <w:sz w:val="22"/>
          <w:szCs w:val="24"/>
        </w:rPr>
        <w:t xml:space="preserve"> 2013</w:t>
      </w:r>
    </w:p>
    <w:p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 and 12.5 will be moved en-bloc and only the exceptions (items which Councillors wish to amend) will be discussed.</w:t>
      </w:r>
    </w:p>
    <w:p w:rsidR="0070410F" w:rsidRDefault="0070410F" w:rsidP="00765E9D">
      <w:pPr>
        <w:ind w:left="720"/>
        <w:jc w:val="both"/>
        <w:rPr>
          <w:rFonts w:ascii="Arial" w:hAnsi="Arial" w:cs="Arial"/>
          <w:szCs w:val="24"/>
        </w:rPr>
      </w:pPr>
    </w:p>
    <w:p w:rsidR="00A53BD3" w:rsidRPr="00180419" w:rsidRDefault="00A53BD3" w:rsidP="00765E9D">
      <w:pPr>
        <w:ind w:left="720"/>
        <w:jc w:val="both"/>
        <w:rPr>
          <w:rFonts w:ascii="Arial" w:hAnsi="Arial" w:cs="Arial"/>
          <w:szCs w:val="24"/>
        </w:rPr>
      </w:pPr>
    </w:p>
    <w:p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7" w:name="_Toc374364570"/>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896099">
        <w:rPr>
          <w:rFonts w:ascii="Arial" w:hAnsi="Arial" w:cs="Arial"/>
          <w:sz w:val="24"/>
          <w:szCs w:val="24"/>
          <w:u w:val="none"/>
        </w:rPr>
        <w:t>PD57.13 to PD61.13</w:t>
      </w:r>
      <w:r w:rsidR="00012C59">
        <w:rPr>
          <w:rFonts w:ascii="Arial" w:hAnsi="Arial" w:cs="Arial"/>
          <w:sz w:val="24"/>
          <w:szCs w:val="24"/>
          <w:u w:val="none"/>
        </w:rPr>
        <w:t xml:space="preserve"> (copy attached)</w:t>
      </w:r>
      <w:bookmarkEnd w:id="17"/>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012C59"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 Regulation 11(</w:t>
      </w:r>
      <w:proofErr w:type="spellStart"/>
      <w:r w:rsidRPr="0070410F">
        <w:rPr>
          <w:rFonts w:ascii="Arial" w:hAnsi="Arial" w:cs="Arial"/>
          <w:sz w:val="22"/>
          <w:szCs w:val="24"/>
        </w:rPr>
        <w:t>da</w:t>
      </w:r>
      <w:proofErr w:type="spellEnd"/>
      <w:r w:rsidRPr="0070410F">
        <w:rPr>
          <w:rFonts w:ascii="Arial" w:hAnsi="Arial" w:cs="Arial"/>
          <w:sz w:val="22"/>
          <w:szCs w:val="24"/>
        </w:rPr>
        <w:t xml:space="preserve">)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357F70" w:rsidRDefault="00357F70">
      <w:pPr>
        <w:rPr>
          <w:rFonts w:ascii="Arial" w:hAnsi="Arial" w:cs="Arial"/>
          <w:sz w:val="22"/>
          <w:szCs w:val="24"/>
        </w:rPr>
      </w:pPr>
    </w:p>
    <w:p w:rsidR="00357F70" w:rsidRDefault="00357F70" w:rsidP="00357F70">
      <w:pPr>
        <w:numPr>
          <w:ilvl w:val="12"/>
          <w:numId w:val="0"/>
        </w:numPr>
        <w:tabs>
          <w:tab w:val="left" w:pos="1440"/>
          <w:tab w:val="left" w:pos="2410"/>
          <w:tab w:val="left" w:pos="2977"/>
          <w:tab w:val="right" w:pos="8335"/>
          <w:tab w:val="right" w:pos="8505"/>
        </w:tabs>
        <w:jc w:val="both"/>
        <w:rPr>
          <w:rFonts w:ascii="Arial" w:hAnsi="Arial" w:cs="Arial"/>
          <w:szCs w:val="24"/>
        </w:rPr>
      </w:pPr>
    </w:p>
    <w:p w:rsidR="00357F70" w:rsidRPr="00465A04" w:rsidRDefault="00357F70" w:rsidP="00357F70">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tbl>
      <w:tblPr>
        <w:tblStyle w:val="TableGrid"/>
        <w:tblW w:w="0" w:type="auto"/>
        <w:tblInd w:w="108" w:type="dxa"/>
        <w:tblBorders>
          <w:insideV w:val="none" w:sz="0" w:space="0" w:color="auto"/>
        </w:tblBorders>
        <w:tblLook w:val="04A0"/>
      </w:tblPr>
      <w:tblGrid>
        <w:gridCol w:w="8421"/>
      </w:tblGrid>
      <w:tr w:rsidR="00357F70" w:rsidRPr="003E7670" w:rsidTr="00357F70">
        <w:tc>
          <w:tcPr>
            <w:tcW w:w="9134" w:type="dxa"/>
          </w:tcPr>
          <w:p w:rsidR="00357F70" w:rsidRPr="00056D80" w:rsidRDefault="00357F70" w:rsidP="00357F70">
            <w:pPr>
              <w:pStyle w:val="Title"/>
              <w:ind w:left="2052" w:hanging="1980"/>
              <w:jc w:val="both"/>
              <w:rPr>
                <w:rFonts w:eastAsiaTheme="majorEastAsia" w:cs="Arial"/>
                <w:bCs/>
                <w:szCs w:val="32"/>
              </w:rPr>
            </w:pPr>
            <w:bookmarkStart w:id="18" w:name="_Toc373229909"/>
            <w:bookmarkStart w:id="19" w:name="_Toc373997581"/>
            <w:bookmarkStart w:id="20" w:name="_Toc374364571"/>
            <w:r w:rsidRPr="00FC5E94">
              <w:rPr>
                <w:rFonts w:eastAsiaTheme="majorEastAsia" w:cs="Arial"/>
                <w:bCs/>
                <w:szCs w:val="32"/>
              </w:rPr>
              <w:t>PD57.13</w:t>
            </w:r>
            <w:r w:rsidRPr="00FC5E94">
              <w:rPr>
                <w:rFonts w:eastAsiaTheme="majorEastAsia" w:cs="Arial"/>
                <w:bCs/>
                <w:szCs w:val="32"/>
              </w:rPr>
              <w:tab/>
              <w:t>Sunset Transformation Strategy – Sunset Hospital Site Birdwood Parade, Dalkeith</w:t>
            </w:r>
            <w:bookmarkEnd w:id="18"/>
            <w:bookmarkEnd w:id="19"/>
            <w:bookmarkEnd w:id="20"/>
          </w:p>
        </w:tc>
      </w:tr>
    </w:tbl>
    <w:p w:rsidR="00357F70" w:rsidRPr="003E7670" w:rsidRDefault="00357F70" w:rsidP="00357F70">
      <w:pPr>
        <w:rPr>
          <w:rFonts w:cs="Arial"/>
          <w:sz w:val="22"/>
          <w:szCs w:val="22"/>
        </w:rPr>
      </w:pPr>
    </w:p>
    <w:tbl>
      <w:tblPr>
        <w:tblStyle w:val="TableGrid"/>
        <w:tblW w:w="0" w:type="auto"/>
        <w:tblInd w:w="108" w:type="dxa"/>
        <w:tblLook w:val="04A0"/>
      </w:tblPr>
      <w:tblGrid>
        <w:gridCol w:w="2172"/>
        <w:gridCol w:w="6249"/>
      </w:tblGrid>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Committee</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03 December 2013</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Council</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10 December 2013</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Applicant</w:t>
            </w:r>
          </w:p>
        </w:tc>
        <w:tc>
          <w:tcPr>
            <w:tcW w:w="6866" w:type="dxa"/>
          </w:tcPr>
          <w:p w:rsidR="00357F70" w:rsidRPr="00E73914" w:rsidRDefault="00357F70" w:rsidP="00357F70">
            <w:pPr>
              <w:rPr>
                <w:rFonts w:ascii="Arial" w:hAnsi="Arial" w:cs="Arial"/>
                <w:highlight w:val="yellow"/>
              </w:rPr>
            </w:pPr>
            <w:r w:rsidRPr="00E73914">
              <w:rPr>
                <w:rFonts w:ascii="Arial" w:hAnsi="Arial" w:cs="Arial"/>
              </w:rPr>
              <w:t>State Government</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Owner</w:t>
            </w:r>
          </w:p>
        </w:tc>
        <w:tc>
          <w:tcPr>
            <w:tcW w:w="6866" w:type="dxa"/>
          </w:tcPr>
          <w:p w:rsidR="00357F70" w:rsidRPr="00E73914" w:rsidRDefault="00357F70" w:rsidP="00357F70">
            <w:pPr>
              <w:rPr>
                <w:rFonts w:ascii="Arial" w:hAnsi="Arial" w:cs="Arial"/>
                <w:highlight w:val="yellow"/>
              </w:rPr>
            </w:pPr>
            <w:r w:rsidRPr="00E73914">
              <w:rPr>
                <w:rFonts w:ascii="Arial" w:hAnsi="Arial" w:cs="Arial"/>
              </w:rPr>
              <w:t>State Government</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Officer</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Peter Mickleson – Director Planning &amp; Development</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Director</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Peter Mickleson – Director Planning &amp; Development</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Director Signature</w:t>
            </w:r>
          </w:p>
        </w:tc>
        <w:tc>
          <w:tcPr>
            <w:tcW w:w="6866" w:type="dxa"/>
          </w:tcPr>
          <w:p w:rsidR="00357F70" w:rsidRPr="00E73914" w:rsidRDefault="00357F70" w:rsidP="00357F70">
            <w:pPr>
              <w:spacing w:before="60" w:after="60"/>
              <w:rPr>
                <w:rFonts w:ascii="Arial" w:hAnsi="Arial" w:cs="Arial"/>
              </w:rPr>
            </w:pPr>
            <w:r>
              <w:rPr>
                <w:rFonts w:ascii="Arial" w:hAnsi="Arial" w:cs="Arial"/>
                <w:noProof/>
                <w:lang w:val="en-GB" w:eastAsia="en-GB"/>
              </w:rPr>
              <w:drawing>
                <wp:anchor distT="0" distB="0" distL="114300" distR="114300" simplePos="0" relativeHeight="251688960" behindDoc="1" locked="0" layoutInCell="1" allowOverlap="1">
                  <wp:simplePos x="0" y="0"/>
                  <wp:positionH relativeFrom="column">
                    <wp:posOffset>-7398</wp:posOffset>
                  </wp:positionH>
                  <wp:positionV relativeFrom="paragraph">
                    <wp:posOffset>41098</wp:posOffset>
                  </wp:positionV>
                  <wp:extent cx="2207437" cy="520995"/>
                  <wp:effectExtent l="19050" t="0" r="2363"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7437" cy="520995"/>
                          </a:xfrm>
                          <a:prstGeom prst="rect">
                            <a:avLst/>
                          </a:prstGeom>
                          <a:noFill/>
                          <a:ln w="9525">
                            <a:noFill/>
                            <a:miter lim="800000"/>
                            <a:headEnd/>
                            <a:tailEnd/>
                          </a:ln>
                        </pic:spPr>
                      </pic:pic>
                    </a:graphicData>
                  </a:graphic>
                </wp:anchor>
              </w:drawing>
            </w:r>
          </w:p>
        </w:tc>
      </w:tr>
      <w:tr w:rsidR="00357F70" w:rsidRPr="00E73914" w:rsidTr="00357F70">
        <w:trPr>
          <w:trHeight w:val="449"/>
        </w:trPr>
        <w:tc>
          <w:tcPr>
            <w:tcW w:w="2268" w:type="dxa"/>
          </w:tcPr>
          <w:p w:rsidR="00357F70" w:rsidRPr="00E73914" w:rsidRDefault="00357F70" w:rsidP="00357F70">
            <w:pPr>
              <w:spacing w:before="60" w:after="60"/>
              <w:rPr>
                <w:rFonts w:ascii="Arial" w:hAnsi="Arial" w:cs="Arial"/>
                <w:b/>
              </w:rPr>
            </w:pPr>
            <w:r w:rsidRPr="00E73914">
              <w:rPr>
                <w:rFonts w:ascii="Arial" w:hAnsi="Arial" w:cs="Arial"/>
                <w:b/>
              </w:rPr>
              <w:t>File Reference</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M13/32955</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Previous Item</w:t>
            </w:r>
          </w:p>
        </w:tc>
        <w:tc>
          <w:tcPr>
            <w:tcW w:w="6866" w:type="dxa"/>
          </w:tcPr>
          <w:p w:rsidR="00357F70" w:rsidRPr="00E73914" w:rsidRDefault="00357F70" w:rsidP="00357F70">
            <w:pPr>
              <w:rPr>
                <w:rFonts w:ascii="Arial" w:hAnsi="Arial" w:cs="Arial"/>
              </w:rPr>
            </w:pPr>
            <w:r w:rsidRPr="00E73914">
              <w:rPr>
                <w:rFonts w:ascii="Arial" w:hAnsi="Arial" w:cs="Arial"/>
              </w:rPr>
              <w:t xml:space="preserve">PD34.12 </w:t>
            </w:r>
          </w:p>
        </w:tc>
      </w:tr>
    </w:tbl>
    <w:p w:rsidR="00357F70" w:rsidRPr="00E73914" w:rsidRDefault="00357F70" w:rsidP="00357F70">
      <w:pPr>
        <w:rPr>
          <w:rFonts w:ascii="Arial" w:hAnsi="Arial" w:cs="Arial"/>
          <w:b/>
          <w:szCs w:val="24"/>
        </w:rPr>
      </w:pPr>
    </w:p>
    <w:p w:rsidR="00357F70" w:rsidRPr="00357F70" w:rsidRDefault="00357F70" w:rsidP="00357F70">
      <w:pPr>
        <w:spacing w:after="200" w:line="276" w:lineRule="auto"/>
        <w:rPr>
          <w:rFonts w:ascii="Arial" w:hAnsi="Arial" w:cs="Arial"/>
          <w:b/>
          <w:szCs w:val="24"/>
        </w:rPr>
      </w:pPr>
      <w:r>
        <w:rPr>
          <w:rFonts w:ascii="Arial" w:hAnsi="Arial" w:cs="Arial"/>
          <w:b/>
          <w:szCs w:val="24"/>
        </w:rPr>
        <w:t>Committee Recommendation:</w:t>
      </w:r>
    </w:p>
    <w:p w:rsidR="00357F70" w:rsidRPr="00564ACC" w:rsidRDefault="00357F70" w:rsidP="00357F70">
      <w:pPr>
        <w:spacing w:after="200" w:line="276" w:lineRule="auto"/>
        <w:rPr>
          <w:rFonts w:ascii="Arial" w:hAnsi="Arial" w:cs="Arial"/>
          <w:b/>
          <w:szCs w:val="24"/>
        </w:rPr>
      </w:pPr>
      <w:r w:rsidRPr="00564ACC">
        <w:rPr>
          <w:rFonts w:ascii="Arial" w:hAnsi="Arial" w:cs="Arial"/>
          <w:b/>
          <w:szCs w:val="24"/>
        </w:rPr>
        <w:t>That the Premier of Western Australia be advised that:</w:t>
      </w:r>
    </w:p>
    <w:p w:rsidR="00357F70" w:rsidRPr="00564ACC" w:rsidRDefault="00357F70" w:rsidP="00B81D89">
      <w:pPr>
        <w:pStyle w:val="ListParagraph"/>
        <w:numPr>
          <w:ilvl w:val="0"/>
          <w:numId w:val="11"/>
        </w:numPr>
        <w:spacing w:after="200" w:line="276" w:lineRule="auto"/>
        <w:rPr>
          <w:rFonts w:ascii="Arial" w:hAnsi="Arial" w:cs="Arial"/>
          <w:b/>
          <w:szCs w:val="24"/>
        </w:rPr>
      </w:pPr>
      <w:r w:rsidRPr="00564ACC">
        <w:rPr>
          <w:rFonts w:ascii="Arial" w:hAnsi="Arial" w:cs="Arial"/>
          <w:b/>
          <w:szCs w:val="24"/>
        </w:rPr>
        <w:t>Council notes the Sunset Transformation Strategy announced by the State Government;</w:t>
      </w:r>
    </w:p>
    <w:p w:rsidR="00357F70" w:rsidRPr="00564ACC" w:rsidRDefault="00357F70" w:rsidP="00B81D89">
      <w:pPr>
        <w:pStyle w:val="ListParagraph"/>
        <w:numPr>
          <w:ilvl w:val="0"/>
          <w:numId w:val="11"/>
        </w:numPr>
        <w:spacing w:after="200" w:line="276" w:lineRule="auto"/>
        <w:rPr>
          <w:rFonts w:ascii="Arial" w:hAnsi="Arial" w:cs="Arial"/>
          <w:b/>
          <w:szCs w:val="24"/>
        </w:rPr>
      </w:pPr>
      <w:r w:rsidRPr="00564ACC">
        <w:rPr>
          <w:rFonts w:ascii="Arial" w:hAnsi="Arial" w:cs="Arial"/>
          <w:b/>
          <w:szCs w:val="24"/>
        </w:rPr>
        <w:t>Council supports the proposals for the long term development of the site; and</w:t>
      </w:r>
    </w:p>
    <w:p w:rsidR="00357F70" w:rsidRPr="00564ACC" w:rsidRDefault="00357F70" w:rsidP="00B81D89">
      <w:pPr>
        <w:pStyle w:val="ListParagraph"/>
        <w:numPr>
          <w:ilvl w:val="0"/>
          <w:numId w:val="11"/>
        </w:numPr>
        <w:spacing w:after="200" w:line="276" w:lineRule="auto"/>
        <w:rPr>
          <w:rFonts w:ascii="Arial" w:hAnsi="Arial" w:cs="Arial"/>
          <w:b/>
          <w:szCs w:val="24"/>
        </w:rPr>
      </w:pPr>
      <w:r w:rsidRPr="00564ACC">
        <w:rPr>
          <w:rFonts w:ascii="Arial" w:hAnsi="Arial" w:cs="Arial"/>
          <w:b/>
          <w:szCs w:val="24"/>
        </w:rPr>
        <w:t>However, consistent with its previous decisions expressing Council views in relation to the site and its future and the views expressed by the Nedlands community at the meeting at which the Sunset Transformation Strategy was announced, the Council does not support the sale of any part of the site as a means of funding the Transformation Strategy.</w:t>
      </w:r>
    </w:p>
    <w:p w:rsidR="00357F70" w:rsidRDefault="00357F70" w:rsidP="00357F70">
      <w:pPr>
        <w:spacing w:after="200" w:line="276" w:lineRule="auto"/>
        <w:rPr>
          <w:rFonts w:ascii="Arial" w:hAnsi="Arial" w:cs="Arial"/>
          <w:b/>
        </w:rPr>
      </w:pPr>
    </w:p>
    <w:p w:rsidR="00357F70" w:rsidRPr="00DA7657" w:rsidRDefault="00357F70" w:rsidP="00357F70">
      <w:pPr>
        <w:spacing w:after="200" w:line="276" w:lineRule="auto"/>
        <w:rPr>
          <w:rFonts w:ascii="Arial" w:hAnsi="Arial" w:cs="Arial"/>
        </w:rPr>
      </w:pPr>
      <w:r w:rsidRPr="00DA7657">
        <w:rPr>
          <w:rFonts w:ascii="Arial" w:hAnsi="Arial" w:cs="Arial"/>
        </w:rPr>
        <w:lastRenderedPageBreak/>
        <w:t>Recommendation to Committee:</w:t>
      </w:r>
    </w:p>
    <w:p w:rsidR="00357F70" w:rsidRPr="00DA7657" w:rsidRDefault="00357F70" w:rsidP="00357F70">
      <w:pPr>
        <w:rPr>
          <w:rFonts w:ascii="Arial" w:hAnsi="Arial" w:cs="Arial"/>
        </w:rPr>
      </w:pPr>
      <w:proofErr w:type="gramStart"/>
      <w:r w:rsidRPr="00DA7657">
        <w:rPr>
          <w:rFonts w:ascii="Arial" w:hAnsi="Arial" w:cs="Arial"/>
        </w:rPr>
        <w:t>That the Council advises the Premier of Western Australia that the City of Nedlands supports the proposed Sunset Transformation Strategy.</w:t>
      </w:r>
      <w:proofErr w:type="gramEnd"/>
    </w:p>
    <w:p w:rsidR="00357F70" w:rsidRDefault="00357F70" w:rsidP="00357F70">
      <w:pPr>
        <w:spacing w:after="200" w:line="276" w:lineRule="auto"/>
      </w:pPr>
    </w:p>
    <w:p w:rsidR="00357F70" w:rsidRDefault="00357F70" w:rsidP="00357F70">
      <w:pPr>
        <w:spacing w:after="200" w:line="276" w:lineRule="auto"/>
      </w:pPr>
    </w:p>
    <w:p w:rsidR="00357F70" w:rsidRDefault="00357F70" w:rsidP="00357F70">
      <w:pPr>
        <w:spacing w:after="200" w:line="276" w:lineRule="auto"/>
      </w:pPr>
    </w:p>
    <w:p w:rsidR="00357F70" w:rsidRDefault="00357F70" w:rsidP="00357F70">
      <w:pPr>
        <w:spacing w:after="200" w:line="276" w:lineRule="auto"/>
      </w:pPr>
      <w:r>
        <w:br w:type="page"/>
      </w:r>
    </w:p>
    <w:tbl>
      <w:tblPr>
        <w:tblStyle w:val="TableGrid"/>
        <w:tblW w:w="0" w:type="auto"/>
        <w:tblBorders>
          <w:insideV w:val="none" w:sz="0" w:space="0" w:color="auto"/>
        </w:tblBorders>
        <w:tblLook w:val="04A0"/>
      </w:tblPr>
      <w:tblGrid>
        <w:gridCol w:w="8529"/>
      </w:tblGrid>
      <w:tr w:rsidR="00357F70" w:rsidRPr="003E7670" w:rsidTr="00357F70">
        <w:tc>
          <w:tcPr>
            <w:tcW w:w="9134" w:type="dxa"/>
          </w:tcPr>
          <w:p w:rsidR="00357F70" w:rsidRPr="00056D80" w:rsidRDefault="00357F70" w:rsidP="00357F70">
            <w:pPr>
              <w:pStyle w:val="Title"/>
              <w:ind w:left="2160" w:hanging="1980"/>
              <w:jc w:val="both"/>
              <w:rPr>
                <w:rFonts w:eastAsiaTheme="majorEastAsia" w:cs="Arial"/>
                <w:bCs/>
                <w:szCs w:val="32"/>
              </w:rPr>
            </w:pPr>
            <w:bookmarkStart w:id="21" w:name="_Toc373229910"/>
            <w:bookmarkStart w:id="22" w:name="_Toc373997582"/>
            <w:bookmarkStart w:id="23" w:name="_Toc374364572"/>
            <w:r w:rsidRPr="00900F46">
              <w:rPr>
                <w:rFonts w:eastAsiaTheme="majorEastAsia" w:cs="Arial"/>
                <w:bCs/>
                <w:szCs w:val="32"/>
              </w:rPr>
              <w:lastRenderedPageBreak/>
              <w:t>PD58.13</w:t>
            </w:r>
            <w:r w:rsidRPr="00900F46">
              <w:rPr>
                <w:rFonts w:eastAsiaTheme="majorEastAsia" w:cs="Arial"/>
                <w:bCs/>
                <w:szCs w:val="32"/>
              </w:rPr>
              <w:tab/>
            </w:r>
            <w:r w:rsidRPr="00900F46">
              <w:rPr>
                <w:rFonts w:cs="Arial"/>
                <w:szCs w:val="32"/>
              </w:rPr>
              <w:t>Proposed Scheme Amendment No. 201 - Rezone Lot 346 (No. 11)</w:t>
            </w:r>
            <w:r>
              <w:rPr>
                <w:rFonts w:cs="Arial"/>
                <w:szCs w:val="32"/>
              </w:rPr>
              <w:t xml:space="preserve"> Bedford Street, Nedlands from ‘Residential R10’ to ‘</w:t>
            </w:r>
            <w:r w:rsidRPr="00900F46">
              <w:rPr>
                <w:rFonts w:cs="Arial"/>
                <w:szCs w:val="32"/>
              </w:rPr>
              <w:t>Residential R10 with Additional Use for two</w:t>
            </w:r>
            <w:r>
              <w:rPr>
                <w:rFonts w:cs="Arial"/>
                <w:szCs w:val="32"/>
              </w:rPr>
              <w:t xml:space="preserve"> (2) Single Houses’</w:t>
            </w:r>
            <w:bookmarkEnd w:id="21"/>
            <w:bookmarkEnd w:id="22"/>
            <w:bookmarkEnd w:id="23"/>
            <w:r>
              <w:rPr>
                <w:rFonts w:cs="Arial"/>
                <w:szCs w:val="32"/>
              </w:rPr>
              <w:t xml:space="preserve"> </w:t>
            </w:r>
          </w:p>
        </w:tc>
      </w:tr>
    </w:tbl>
    <w:p w:rsidR="00357F70" w:rsidRPr="003E7670" w:rsidRDefault="00357F70" w:rsidP="00357F70">
      <w:pPr>
        <w:rPr>
          <w:rFonts w:cs="Arial"/>
          <w:sz w:val="22"/>
          <w:szCs w:val="22"/>
        </w:rPr>
      </w:pPr>
    </w:p>
    <w:tbl>
      <w:tblPr>
        <w:tblStyle w:val="TableGrid"/>
        <w:tblW w:w="0" w:type="auto"/>
        <w:tblInd w:w="108" w:type="dxa"/>
        <w:tblLook w:val="04A0"/>
      </w:tblPr>
      <w:tblGrid>
        <w:gridCol w:w="2172"/>
        <w:gridCol w:w="6249"/>
      </w:tblGrid>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Committee</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03 December 2013</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Council</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10 December 2013</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Applicant</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MW Urban Planning and Development</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Owner</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Mark &amp; Hilary Dolling</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Officer</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Jason Moore – Strategic Planning Officer</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Director</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 xml:space="preserve">Peter Mickleson – Director Planning &amp; Development </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Director Signature</w:t>
            </w:r>
          </w:p>
        </w:tc>
        <w:tc>
          <w:tcPr>
            <w:tcW w:w="6866" w:type="dxa"/>
          </w:tcPr>
          <w:p w:rsidR="00357F70" w:rsidRPr="00E73914" w:rsidRDefault="00357F70" w:rsidP="00357F70">
            <w:pPr>
              <w:spacing w:before="60" w:after="60"/>
              <w:rPr>
                <w:rFonts w:ascii="Arial" w:hAnsi="Arial" w:cs="Arial"/>
              </w:rPr>
            </w:pPr>
            <w:r>
              <w:rPr>
                <w:rFonts w:ascii="Arial" w:hAnsi="Arial" w:cs="Arial"/>
                <w:noProof/>
                <w:lang w:val="en-GB" w:eastAsia="en-GB"/>
              </w:rPr>
              <w:drawing>
                <wp:anchor distT="0" distB="0" distL="114300" distR="114300" simplePos="0" relativeHeight="251692032" behindDoc="1" locked="0" layoutInCell="1" allowOverlap="1">
                  <wp:simplePos x="0" y="0"/>
                  <wp:positionH relativeFrom="column">
                    <wp:posOffset>143510</wp:posOffset>
                  </wp:positionH>
                  <wp:positionV relativeFrom="paragraph">
                    <wp:posOffset>40005</wp:posOffset>
                  </wp:positionV>
                  <wp:extent cx="2064385" cy="48895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64385" cy="488950"/>
                          </a:xfrm>
                          <a:prstGeom prst="rect">
                            <a:avLst/>
                          </a:prstGeom>
                          <a:noFill/>
                          <a:ln w="9525">
                            <a:noFill/>
                            <a:miter lim="800000"/>
                            <a:headEnd/>
                            <a:tailEnd/>
                          </a:ln>
                        </pic:spPr>
                      </pic:pic>
                    </a:graphicData>
                  </a:graphic>
                </wp:anchor>
              </w:drawing>
            </w:r>
          </w:p>
        </w:tc>
      </w:tr>
      <w:tr w:rsidR="00357F70" w:rsidRPr="00E73914" w:rsidTr="00357F70">
        <w:trPr>
          <w:trHeight w:val="449"/>
        </w:trPr>
        <w:tc>
          <w:tcPr>
            <w:tcW w:w="2268" w:type="dxa"/>
          </w:tcPr>
          <w:p w:rsidR="00357F70" w:rsidRPr="00E73914" w:rsidRDefault="00357F70" w:rsidP="00357F70">
            <w:pPr>
              <w:spacing w:before="60" w:after="60"/>
              <w:rPr>
                <w:rFonts w:ascii="Arial" w:hAnsi="Arial" w:cs="Arial"/>
                <w:b/>
              </w:rPr>
            </w:pPr>
            <w:r w:rsidRPr="00E73914">
              <w:rPr>
                <w:rFonts w:ascii="Arial" w:hAnsi="Arial" w:cs="Arial"/>
                <w:b/>
              </w:rPr>
              <w:t>File Reference</w:t>
            </w:r>
          </w:p>
        </w:tc>
        <w:tc>
          <w:tcPr>
            <w:tcW w:w="6866" w:type="dxa"/>
          </w:tcPr>
          <w:p w:rsidR="00357F70" w:rsidRPr="00E73914" w:rsidRDefault="00357F70" w:rsidP="00357F70">
            <w:pPr>
              <w:spacing w:before="60"/>
              <w:rPr>
                <w:rFonts w:ascii="Arial" w:hAnsi="Arial" w:cs="Arial"/>
              </w:rPr>
            </w:pPr>
            <w:r w:rsidRPr="00E73914">
              <w:rPr>
                <w:rFonts w:ascii="Arial" w:hAnsi="Arial" w:cs="Arial"/>
              </w:rPr>
              <w:t>TPN/A201</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Previous Item</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Nil</w:t>
            </w:r>
          </w:p>
        </w:tc>
      </w:tr>
    </w:tbl>
    <w:p w:rsidR="00357F70" w:rsidRPr="00E73914" w:rsidRDefault="00357F70" w:rsidP="00357F70">
      <w:pPr>
        <w:rPr>
          <w:rFonts w:ascii="Arial" w:hAnsi="Arial" w:cs="Arial"/>
          <w:szCs w:val="24"/>
        </w:rPr>
      </w:pPr>
    </w:p>
    <w:p w:rsidR="00357F70" w:rsidRPr="00357F70" w:rsidRDefault="00357F70" w:rsidP="00357F70">
      <w:pPr>
        <w:numPr>
          <w:ilvl w:val="12"/>
          <w:numId w:val="0"/>
        </w:numPr>
        <w:tabs>
          <w:tab w:val="left" w:pos="1440"/>
          <w:tab w:val="left" w:pos="2410"/>
          <w:tab w:val="left" w:pos="2977"/>
          <w:tab w:val="right" w:pos="8335"/>
          <w:tab w:val="right" w:pos="8505"/>
        </w:tabs>
        <w:rPr>
          <w:rFonts w:ascii="Arial" w:hAnsi="Arial" w:cs="Arial"/>
          <w:b/>
          <w:szCs w:val="24"/>
        </w:rPr>
      </w:pPr>
      <w:r w:rsidRPr="00357F70">
        <w:rPr>
          <w:rFonts w:ascii="Arial" w:hAnsi="Arial" w:cs="Arial"/>
          <w:b/>
          <w:szCs w:val="24"/>
        </w:rPr>
        <w:t xml:space="preserve">Recommendation to </w:t>
      </w:r>
      <w:r w:rsidR="001E498B">
        <w:rPr>
          <w:rFonts w:ascii="Arial" w:hAnsi="Arial" w:cs="Arial"/>
          <w:b/>
          <w:szCs w:val="24"/>
        </w:rPr>
        <w:t>Committee</w:t>
      </w:r>
    </w:p>
    <w:p w:rsidR="00357F70" w:rsidRPr="00357F70" w:rsidRDefault="00357F70" w:rsidP="00357F70">
      <w:pPr>
        <w:rPr>
          <w:rFonts w:ascii="Arial" w:hAnsi="Arial" w:cs="Arial"/>
          <w:b/>
          <w:szCs w:val="24"/>
        </w:rPr>
      </w:pPr>
    </w:p>
    <w:p w:rsidR="00357F70" w:rsidRPr="00357F70" w:rsidRDefault="00357F70" w:rsidP="00357F70">
      <w:pPr>
        <w:rPr>
          <w:rFonts w:ascii="Arial" w:hAnsi="Arial" w:cs="Arial"/>
          <w:b/>
          <w:szCs w:val="24"/>
        </w:rPr>
      </w:pPr>
      <w:r w:rsidRPr="00357F70">
        <w:rPr>
          <w:rFonts w:ascii="Arial" w:hAnsi="Arial" w:cs="Arial"/>
          <w:b/>
          <w:szCs w:val="24"/>
        </w:rPr>
        <w:t>Council</w:t>
      </w:r>
    </w:p>
    <w:p w:rsidR="00357F70" w:rsidRPr="00357F70" w:rsidRDefault="00357F70" w:rsidP="00357F70">
      <w:pPr>
        <w:rPr>
          <w:rFonts w:ascii="Arial" w:hAnsi="Arial" w:cs="Arial"/>
          <w:b/>
          <w:szCs w:val="24"/>
        </w:rPr>
      </w:pPr>
    </w:p>
    <w:p w:rsidR="00357F70" w:rsidRPr="00357F70" w:rsidRDefault="00357F70" w:rsidP="00B81D89">
      <w:pPr>
        <w:pStyle w:val="ListParagraph"/>
        <w:numPr>
          <w:ilvl w:val="0"/>
          <w:numId w:val="10"/>
        </w:numPr>
        <w:ind w:left="450" w:hanging="450"/>
        <w:jc w:val="both"/>
        <w:rPr>
          <w:rFonts w:ascii="Arial" w:hAnsi="Arial" w:cs="Arial"/>
          <w:b/>
          <w:szCs w:val="24"/>
        </w:rPr>
      </w:pPr>
      <w:r w:rsidRPr="00357F70">
        <w:rPr>
          <w:rFonts w:ascii="Arial" w:hAnsi="Arial" w:cs="Arial"/>
          <w:b/>
          <w:szCs w:val="24"/>
        </w:rPr>
        <w:t xml:space="preserve">initiates the proposed scheme amendment to change the zoning of  Lot 346 (No. 11) Bedford Street, Nedlands from ‘Residential R10’ to ‘Residential R10 with Additional Use for two single houses’ to be developed in accordance with a Local Area Plan attached to the scheme amendment; and </w:t>
      </w:r>
    </w:p>
    <w:p w:rsidR="00357F70" w:rsidRPr="00357F70" w:rsidRDefault="00357F70" w:rsidP="00357F70">
      <w:pPr>
        <w:pStyle w:val="ListParagraph"/>
        <w:ind w:left="450"/>
        <w:jc w:val="both"/>
        <w:rPr>
          <w:rFonts w:ascii="Arial" w:hAnsi="Arial" w:cs="Arial"/>
          <w:b/>
          <w:szCs w:val="24"/>
        </w:rPr>
      </w:pPr>
    </w:p>
    <w:p w:rsidR="00357F70" w:rsidRPr="00357F70" w:rsidRDefault="00357F70" w:rsidP="00B81D89">
      <w:pPr>
        <w:pStyle w:val="ListParagraph"/>
        <w:numPr>
          <w:ilvl w:val="0"/>
          <w:numId w:val="10"/>
        </w:numPr>
        <w:ind w:left="450" w:hanging="450"/>
        <w:jc w:val="both"/>
        <w:rPr>
          <w:rFonts w:ascii="Arial" w:hAnsi="Arial" w:cs="Arial"/>
          <w:b/>
          <w:szCs w:val="24"/>
        </w:rPr>
      </w:pPr>
      <w:proofErr w:type="gramStart"/>
      <w:r w:rsidRPr="00357F70">
        <w:rPr>
          <w:rFonts w:ascii="Arial" w:hAnsi="Arial" w:cs="Arial"/>
          <w:b/>
          <w:szCs w:val="24"/>
        </w:rPr>
        <w:t>instructs</w:t>
      </w:r>
      <w:proofErr w:type="gramEnd"/>
      <w:r w:rsidRPr="00357F70">
        <w:rPr>
          <w:rFonts w:ascii="Arial" w:hAnsi="Arial" w:cs="Arial"/>
          <w:b/>
          <w:szCs w:val="24"/>
        </w:rPr>
        <w:t xml:space="preserve"> Administration to progress the proposal in accordance with requirements of the relevant legislation.</w:t>
      </w:r>
    </w:p>
    <w:p w:rsidR="00357F70" w:rsidRPr="00564ACC" w:rsidRDefault="00357F70" w:rsidP="00357F70">
      <w:pPr>
        <w:rPr>
          <w:rFonts w:ascii="Arial" w:hAnsi="Arial" w:cs="Arial"/>
          <w:szCs w:val="24"/>
        </w:rPr>
      </w:pPr>
    </w:p>
    <w:p w:rsidR="00357F70" w:rsidRPr="00564ACC" w:rsidRDefault="00357F70" w:rsidP="00357F70">
      <w:pPr>
        <w:jc w:val="right"/>
        <w:rPr>
          <w:rFonts w:ascii="Arial" w:hAnsi="Arial" w:cs="Arial"/>
          <w:szCs w:val="24"/>
        </w:rPr>
      </w:pPr>
    </w:p>
    <w:p w:rsidR="00357F70" w:rsidRDefault="00357F70" w:rsidP="00357F70">
      <w:pPr>
        <w:jc w:val="right"/>
        <w:rPr>
          <w:rFonts w:ascii="Arial" w:hAnsi="Arial" w:cs="Arial"/>
          <w:szCs w:val="24"/>
        </w:rPr>
      </w:pPr>
    </w:p>
    <w:p w:rsidR="00357F70" w:rsidRPr="00DA7657" w:rsidRDefault="00357F70" w:rsidP="00357F70">
      <w:pPr>
        <w:rPr>
          <w:rFonts w:ascii="Arial" w:hAnsi="Arial" w:cs="Arial"/>
          <w:szCs w:val="24"/>
        </w:rPr>
      </w:pPr>
    </w:p>
    <w:p w:rsidR="00357F70" w:rsidRDefault="00357F70" w:rsidP="00357F70">
      <w:pPr>
        <w:rPr>
          <w:rFonts w:ascii="Arial" w:hAnsi="Arial" w:cs="Arial"/>
          <w:b/>
          <w:sz w:val="28"/>
          <w:szCs w:val="28"/>
        </w:rPr>
      </w:pPr>
    </w:p>
    <w:p w:rsidR="00357F70" w:rsidRPr="00866EC2" w:rsidRDefault="00357F70" w:rsidP="00357F70">
      <w:pPr>
        <w:spacing w:after="200" w:line="276" w:lineRule="auto"/>
        <w:rPr>
          <w:rFonts w:cs="Arial"/>
          <w:b/>
        </w:rPr>
      </w:pPr>
      <w:r>
        <w:rPr>
          <w:rFonts w:cs="Arial"/>
          <w:b/>
        </w:rPr>
        <w:br w:type="page"/>
      </w:r>
    </w:p>
    <w:tbl>
      <w:tblPr>
        <w:tblStyle w:val="TableGrid"/>
        <w:tblW w:w="0" w:type="auto"/>
        <w:tblInd w:w="108" w:type="dxa"/>
        <w:tblLook w:val="04A0"/>
      </w:tblPr>
      <w:tblGrid>
        <w:gridCol w:w="8421"/>
      </w:tblGrid>
      <w:tr w:rsidR="00357F70" w:rsidTr="00357F70">
        <w:tc>
          <w:tcPr>
            <w:tcW w:w="9134" w:type="dxa"/>
          </w:tcPr>
          <w:p w:rsidR="00357F70" w:rsidRDefault="00357F70" w:rsidP="00357F70">
            <w:pPr>
              <w:pStyle w:val="Title"/>
              <w:ind w:left="2052" w:hanging="1890"/>
              <w:jc w:val="both"/>
              <w:rPr>
                <w:rFonts w:eastAsiaTheme="majorEastAsia"/>
                <w:bCs/>
              </w:rPr>
            </w:pPr>
            <w:bookmarkStart w:id="24" w:name="_Toc373229911"/>
            <w:bookmarkStart w:id="25" w:name="_Toc373997583"/>
            <w:bookmarkStart w:id="26" w:name="_Toc369243470"/>
            <w:bookmarkStart w:id="27" w:name="_Toc374364573"/>
            <w:proofErr w:type="gramStart"/>
            <w:r w:rsidRPr="002B35FB">
              <w:rPr>
                <w:rFonts w:eastAsiaTheme="majorEastAsia"/>
                <w:bCs/>
              </w:rPr>
              <w:lastRenderedPageBreak/>
              <w:t>PD</w:t>
            </w:r>
            <w:r>
              <w:rPr>
                <w:rFonts w:eastAsiaTheme="majorEastAsia"/>
                <w:bCs/>
              </w:rPr>
              <w:t>59</w:t>
            </w:r>
            <w:r w:rsidRPr="002B35FB">
              <w:rPr>
                <w:rFonts w:eastAsiaTheme="majorEastAsia"/>
                <w:bCs/>
              </w:rPr>
              <w:t>.13</w:t>
            </w:r>
            <w:r w:rsidRPr="002B35FB">
              <w:rPr>
                <w:rFonts w:eastAsiaTheme="majorEastAsia"/>
                <w:bCs/>
              </w:rPr>
              <w:tab/>
            </w:r>
            <w:r w:rsidRPr="00456092">
              <w:t>Lease of Premises at Charles Court Reserve, Esplanade by Nedlands Rugby Union Football Club Inc.</w:t>
            </w:r>
            <w:bookmarkEnd w:id="24"/>
            <w:bookmarkEnd w:id="25"/>
            <w:bookmarkEnd w:id="27"/>
            <w:proofErr w:type="gramEnd"/>
          </w:p>
        </w:tc>
      </w:tr>
      <w:bookmarkEnd w:id="26"/>
    </w:tbl>
    <w:p w:rsidR="00357F70" w:rsidRPr="00B956AF" w:rsidRDefault="00357F70" w:rsidP="00357F70">
      <w:pPr>
        <w:rPr>
          <w:rFonts w:cs="Arial"/>
          <w:sz w:val="22"/>
          <w:szCs w:val="22"/>
        </w:rPr>
      </w:pPr>
    </w:p>
    <w:tbl>
      <w:tblPr>
        <w:tblStyle w:val="TableGrid"/>
        <w:tblW w:w="0" w:type="auto"/>
        <w:tblInd w:w="108" w:type="dxa"/>
        <w:tblLook w:val="04A0"/>
      </w:tblPr>
      <w:tblGrid>
        <w:gridCol w:w="2172"/>
        <w:gridCol w:w="6249"/>
      </w:tblGrid>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Committee</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03 December 2013</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Council</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10 December 2013</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Applicant</w:t>
            </w:r>
          </w:p>
        </w:tc>
        <w:tc>
          <w:tcPr>
            <w:tcW w:w="6866" w:type="dxa"/>
          </w:tcPr>
          <w:p w:rsidR="00357F70" w:rsidRPr="00E73914" w:rsidRDefault="00357F70" w:rsidP="00357F70">
            <w:pPr>
              <w:rPr>
                <w:rFonts w:ascii="Arial" w:hAnsi="Arial" w:cs="Arial"/>
              </w:rPr>
            </w:pPr>
            <w:r w:rsidRPr="00E73914">
              <w:rPr>
                <w:rFonts w:ascii="Arial" w:hAnsi="Arial" w:cs="Arial"/>
              </w:rPr>
              <w:t>City of Nedlands</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Owner</w:t>
            </w:r>
          </w:p>
        </w:tc>
        <w:tc>
          <w:tcPr>
            <w:tcW w:w="6866" w:type="dxa"/>
          </w:tcPr>
          <w:p w:rsidR="00357F70" w:rsidRPr="00E73914" w:rsidRDefault="00357F70" w:rsidP="00357F70">
            <w:pPr>
              <w:rPr>
                <w:rFonts w:ascii="Arial" w:hAnsi="Arial" w:cs="Arial"/>
              </w:rPr>
            </w:pPr>
            <w:r w:rsidRPr="00E73914">
              <w:rPr>
                <w:rFonts w:ascii="Arial" w:hAnsi="Arial" w:cs="Arial"/>
              </w:rPr>
              <w:t xml:space="preserve">City of Nedlands </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Officer</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Rebecca Boley – Property Management Officer</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Director</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Peter Mickleson – Director Planning &amp; Development</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Director Signature</w:t>
            </w:r>
          </w:p>
        </w:tc>
        <w:tc>
          <w:tcPr>
            <w:tcW w:w="6866" w:type="dxa"/>
          </w:tcPr>
          <w:p w:rsidR="00357F70" w:rsidRPr="00E73914" w:rsidRDefault="00357F70" w:rsidP="00357F70">
            <w:pPr>
              <w:spacing w:before="60" w:after="60"/>
              <w:rPr>
                <w:rFonts w:ascii="Arial" w:hAnsi="Arial" w:cs="Arial"/>
              </w:rPr>
            </w:pP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File Reference</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IFM/426-12</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Previous Item</w:t>
            </w:r>
          </w:p>
        </w:tc>
        <w:tc>
          <w:tcPr>
            <w:tcW w:w="6866" w:type="dxa"/>
          </w:tcPr>
          <w:p w:rsidR="00357F70" w:rsidRPr="00E73914" w:rsidRDefault="00357F70" w:rsidP="00357F70">
            <w:pPr>
              <w:rPr>
                <w:rFonts w:ascii="Arial" w:hAnsi="Arial" w:cs="Arial"/>
              </w:rPr>
            </w:pPr>
            <w:r w:rsidRPr="00E73914">
              <w:rPr>
                <w:rFonts w:ascii="Arial" w:hAnsi="Arial" w:cs="Arial"/>
              </w:rPr>
              <w:t>Item CM14.06 on 28 March 2006</w:t>
            </w:r>
          </w:p>
        </w:tc>
      </w:tr>
    </w:tbl>
    <w:p w:rsidR="00357F70" w:rsidRPr="00E73914" w:rsidRDefault="00357F70" w:rsidP="00357F70">
      <w:pPr>
        <w:rPr>
          <w:rFonts w:ascii="Arial" w:hAnsi="Arial" w:cs="Arial"/>
          <w:szCs w:val="24"/>
        </w:rPr>
      </w:pPr>
    </w:p>
    <w:p w:rsidR="00357F70" w:rsidRPr="00E73914" w:rsidRDefault="00357F70" w:rsidP="00357F70">
      <w:pPr>
        <w:rPr>
          <w:rFonts w:ascii="Arial" w:hAnsi="Arial" w:cs="Arial"/>
          <w:b/>
          <w:szCs w:val="24"/>
        </w:rPr>
      </w:pPr>
    </w:p>
    <w:p w:rsidR="00357F70" w:rsidRPr="00357F70" w:rsidRDefault="00357F70" w:rsidP="00357F70">
      <w:pPr>
        <w:rPr>
          <w:rFonts w:ascii="Arial" w:hAnsi="Arial" w:cs="Arial"/>
          <w:b/>
          <w:szCs w:val="24"/>
        </w:rPr>
      </w:pPr>
      <w:r w:rsidRPr="00357F70">
        <w:rPr>
          <w:rFonts w:ascii="Arial" w:hAnsi="Arial" w:cs="Arial"/>
          <w:b/>
          <w:szCs w:val="24"/>
        </w:rPr>
        <w:t>Committee Recommendation / Recommendation to Committee</w:t>
      </w:r>
    </w:p>
    <w:p w:rsidR="00357F70" w:rsidRPr="00357F70" w:rsidRDefault="00357F70" w:rsidP="00357F70">
      <w:pPr>
        <w:rPr>
          <w:rFonts w:ascii="Arial" w:hAnsi="Arial" w:cs="Arial"/>
          <w:b/>
          <w:szCs w:val="24"/>
        </w:rPr>
      </w:pPr>
    </w:p>
    <w:p w:rsidR="00357F70" w:rsidRPr="00357F70" w:rsidRDefault="00357F70" w:rsidP="00357F70">
      <w:pPr>
        <w:rPr>
          <w:rFonts w:ascii="Arial" w:hAnsi="Arial" w:cs="Arial"/>
          <w:b/>
          <w:szCs w:val="24"/>
        </w:rPr>
      </w:pPr>
      <w:r w:rsidRPr="00357F70">
        <w:rPr>
          <w:rFonts w:ascii="Arial" w:hAnsi="Arial" w:cs="Arial"/>
          <w:b/>
          <w:szCs w:val="24"/>
        </w:rPr>
        <w:t xml:space="preserve">Council </w:t>
      </w:r>
    </w:p>
    <w:p w:rsidR="00357F70" w:rsidRPr="00357F70" w:rsidRDefault="00357F70" w:rsidP="00357F70">
      <w:pPr>
        <w:rPr>
          <w:rFonts w:ascii="Arial" w:hAnsi="Arial" w:cs="Arial"/>
          <w:b/>
          <w:szCs w:val="24"/>
        </w:rPr>
      </w:pPr>
    </w:p>
    <w:p w:rsidR="00357F70" w:rsidRPr="00357F70" w:rsidRDefault="00357F70" w:rsidP="00B81D89">
      <w:pPr>
        <w:pStyle w:val="ListParagraph"/>
        <w:numPr>
          <w:ilvl w:val="0"/>
          <w:numId w:val="9"/>
        </w:numPr>
        <w:ind w:left="426" w:hanging="426"/>
        <w:jc w:val="both"/>
        <w:rPr>
          <w:rFonts w:ascii="Arial" w:hAnsi="Arial" w:cs="Arial"/>
          <w:b/>
          <w:szCs w:val="24"/>
        </w:rPr>
      </w:pPr>
      <w:r w:rsidRPr="00357F70">
        <w:rPr>
          <w:rFonts w:ascii="Arial" w:hAnsi="Arial" w:cs="Arial"/>
          <w:b/>
          <w:szCs w:val="24"/>
        </w:rPr>
        <w:t>accepts the Nedlands Rugby Union Football Club Inc. surrender of Lease of premises at Charles Court Reserve (commencement date 29 March 2006 and term of 10 years with further term of 5 years); and</w:t>
      </w:r>
    </w:p>
    <w:p w:rsidR="00357F70" w:rsidRPr="00357F70" w:rsidRDefault="00357F70" w:rsidP="00357F70">
      <w:pPr>
        <w:rPr>
          <w:rFonts w:ascii="Arial" w:hAnsi="Arial" w:cs="Arial"/>
          <w:b/>
          <w:szCs w:val="24"/>
        </w:rPr>
      </w:pPr>
    </w:p>
    <w:p w:rsidR="00357F70" w:rsidRPr="00357F70" w:rsidRDefault="00357F70" w:rsidP="00B81D89">
      <w:pPr>
        <w:pStyle w:val="ListParagraph"/>
        <w:numPr>
          <w:ilvl w:val="0"/>
          <w:numId w:val="9"/>
        </w:numPr>
        <w:ind w:left="426" w:hanging="426"/>
        <w:jc w:val="both"/>
        <w:rPr>
          <w:rFonts w:ascii="Arial" w:hAnsi="Arial" w:cs="Arial"/>
          <w:b/>
          <w:szCs w:val="24"/>
        </w:rPr>
      </w:pPr>
      <w:proofErr w:type="gramStart"/>
      <w:r w:rsidRPr="00357F70">
        <w:rPr>
          <w:rFonts w:ascii="Arial" w:hAnsi="Arial" w:cs="Arial"/>
          <w:b/>
          <w:szCs w:val="24"/>
        </w:rPr>
        <w:t>agrees</w:t>
      </w:r>
      <w:proofErr w:type="gramEnd"/>
      <w:r w:rsidRPr="00357F70">
        <w:rPr>
          <w:rFonts w:ascii="Arial" w:hAnsi="Arial" w:cs="Arial"/>
          <w:b/>
          <w:szCs w:val="24"/>
        </w:rPr>
        <w:t xml:space="preserve"> to enter into the Deed of Lease with the Nedlands Rugby Union Football Club Inc. for a term of 21 years as per Attachment 1. </w:t>
      </w:r>
    </w:p>
    <w:p w:rsidR="00357F70" w:rsidRPr="00357F70" w:rsidRDefault="00357F70" w:rsidP="00357F70">
      <w:pPr>
        <w:rPr>
          <w:rFonts w:ascii="Arial" w:hAnsi="Arial" w:cs="Arial"/>
          <w:b/>
          <w:szCs w:val="24"/>
        </w:rPr>
      </w:pPr>
    </w:p>
    <w:p w:rsidR="00357F70" w:rsidRDefault="00357F70" w:rsidP="00357F70">
      <w:pPr>
        <w:rPr>
          <w:rFonts w:cs="Arial"/>
          <w:szCs w:val="24"/>
        </w:rPr>
      </w:pPr>
      <w:r>
        <w:rPr>
          <w:rFonts w:cs="Arial"/>
          <w:szCs w:val="24"/>
        </w:rPr>
        <w:br w:type="page"/>
      </w:r>
    </w:p>
    <w:tbl>
      <w:tblPr>
        <w:tblStyle w:val="TableGrid"/>
        <w:tblW w:w="0" w:type="auto"/>
        <w:tblInd w:w="108" w:type="dxa"/>
        <w:tblLook w:val="04A0"/>
      </w:tblPr>
      <w:tblGrid>
        <w:gridCol w:w="8421"/>
      </w:tblGrid>
      <w:tr w:rsidR="00357F70" w:rsidTr="00357F70">
        <w:tc>
          <w:tcPr>
            <w:tcW w:w="8421" w:type="dxa"/>
          </w:tcPr>
          <w:p w:rsidR="00357F70" w:rsidRPr="008F198E" w:rsidRDefault="00357F70" w:rsidP="00357F70">
            <w:pPr>
              <w:pStyle w:val="Title"/>
              <w:ind w:left="2052" w:hanging="1980"/>
              <w:jc w:val="both"/>
            </w:pPr>
            <w:bookmarkStart w:id="28" w:name="_Toc373229912"/>
            <w:bookmarkStart w:id="29" w:name="_Toc373997584"/>
            <w:bookmarkStart w:id="30" w:name="_Toc374364574"/>
            <w:r w:rsidRPr="00687DDC">
              <w:lastRenderedPageBreak/>
              <w:t xml:space="preserve">PD60.13 </w:t>
            </w:r>
            <w:r w:rsidRPr="00687DDC">
              <w:tab/>
              <w:t xml:space="preserve">Big Day </w:t>
            </w:r>
            <w:proofErr w:type="gramStart"/>
            <w:r w:rsidRPr="00687DDC">
              <w:t>Out</w:t>
            </w:r>
            <w:proofErr w:type="gramEnd"/>
            <w:r w:rsidRPr="00687DDC">
              <w:t xml:space="preserve"> Concert – Sunday 2 February 2014</w:t>
            </w:r>
            <w:bookmarkEnd w:id="28"/>
            <w:bookmarkEnd w:id="29"/>
            <w:bookmarkEnd w:id="30"/>
          </w:p>
        </w:tc>
      </w:tr>
    </w:tbl>
    <w:p w:rsidR="00357F70" w:rsidRPr="00DD5B71" w:rsidRDefault="00357F70" w:rsidP="00357F70">
      <w:pPr>
        <w:rPr>
          <w:rFonts w:cs="Arial"/>
          <w:szCs w:val="24"/>
        </w:rPr>
      </w:pPr>
    </w:p>
    <w:tbl>
      <w:tblPr>
        <w:tblStyle w:val="TableGrid"/>
        <w:tblW w:w="0" w:type="auto"/>
        <w:tblInd w:w="108" w:type="dxa"/>
        <w:tblLook w:val="04A0"/>
      </w:tblPr>
      <w:tblGrid>
        <w:gridCol w:w="2172"/>
        <w:gridCol w:w="6249"/>
      </w:tblGrid>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Committee</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03 December 2013</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Council</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10 December 2013</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Applicant</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Department of Environment and Regulation</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Owner</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N/A</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Officer</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Andrew Melville – Manager Health and Compliance</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Director</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Peter Mickleson – Director Planning &amp; Development</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Director Signature</w:t>
            </w:r>
          </w:p>
        </w:tc>
        <w:tc>
          <w:tcPr>
            <w:tcW w:w="6866" w:type="dxa"/>
          </w:tcPr>
          <w:p w:rsidR="00357F70" w:rsidRPr="00E73914" w:rsidRDefault="00357F70" w:rsidP="00357F70">
            <w:pPr>
              <w:spacing w:before="60" w:after="60"/>
              <w:rPr>
                <w:rFonts w:ascii="Arial" w:hAnsi="Arial" w:cs="Arial"/>
                <w:highlight w:val="yellow"/>
              </w:rPr>
            </w:pP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File Reference</w:t>
            </w:r>
          </w:p>
        </w:tc>
        <w:tc>
          <w:tcPr>
            <w:tcW w:w="6866" w:type="dxa"/>
          </w:tcPr>
          <w:p w:rsidR="00357F70" w:rsidRPr="00E73914" w:rsidRDefault="00357F70" w:rsidP="00357F70">
            <w:pPr>
              <w:spacing w:before="60" w:after="60"/>
              <w:rPr>
                <w:rFonts w:ascii="Arial" w:hAnsi="Arial" w:cs="Arial"/>
                <w:highlight w:val="yellow"/>
              </w:rPr>
            </w:pPr>
            <w:r w:rsidRPr="00E73914">
              <w:rPr>
                <w:rFonts w:ascii="Arial" w:hAnsi="Arial" w:cs="Arial"/>
              </w:rPr>
              <w:t>IFM/426-12</w:t>
            </w:r>
          </w:p>
        </w:tc>
      </w:tr>
      <w:tr w:rsidR="00357F70" w:rsidRPr="00E73914" w:rsidTr="00357F70">
        <w:tc>
          <w:tcPr>
            <w:tcW w:w="2268" w:type="dxa"/>
          </w:tcPr>
          <w:p w:rsidR="00357F70" w:rsidRPr="00E73914" w:rsidRDefault="00357F70" w:rsidP="00357F70">
            <w:pPr>
              <w:spacing w:before="60" w:after="60"/>
              <w:rPr>
                <w:rFonts w:ascii="Arial" w:hAnsi="Arial" w:cs="Arial"/>
                <w:b/>
              </w:rPr>
            </w:pPr>
            <w:r w:rsidRPr="00E73914">
              <w:rPr>
                <w:rFonts w:ascii="Arial" w:hAnsi="Arial" w:cs="Arial"/>
                <w:b/>
              </w:rPr>
              <w:t>Previous Item</w:t>
            </w:r>
          </w:p>
        </w:tc>
        <w:tc>
          <w:tcPr>
            <w:tcW w:w="6866" w:type="dxa"/>
          </w:tcPr>
          <w:p w:rsidR="00357F70" w:rsidRPr="00E73914" w:rsidRDefault="00357F70" w:rsidP="00357F70">
            <w:pPr>
              <w:spacing w:before="60" w:after="60"/>
              <w:rPr>
                <w:rFonts w:ascii="Arial" w:hAnsi="Arial" w:cs="Arial"/>
              </w:rPr>
            </w:pPr>
            <w:r w:rsidRPr="00E73914">
              <w:rPr>
                <w:rFonts w:ascii="Arial" w:hAnsi="Arial" w:cs="Arial"/>
              </w:rPr>
              <w:t>Nil</w:t>
            </w:r>
          </w:p>
        </w:tc>
      </w:tr>
    </w:tbl>
    <w:p w:rsidR="00357F70" w:rsidRPr="00E73914" w:rsidRDefault="00357F70" w:rsidP="00357F70">
      <w:pPr>
        <w:rPr>
          <w:rFonts w:ascii="Arial" w:hAnsi="Arial" w:cs="Arial"/>
          <w:szCs w:val="24"/>
          <w:highlight w:val="red"/>
        </w:rPr>
      </w:pPr>
    </w:p>
    <w:p w:rsidR="00357F70" w:rsidRPr="00357F70" w:rsidRDefault="00357F70" w:rsidP="00357F70">
      <w:pPr>
        <w:spacing w:after="200" w:line="276" w:lineRule="auto"/>
        <w:rPr>
          <w:rFonts w:ascii="Arial" w:hAnsi="Arial" w:cs="Arial"/>
          <w:b/>
          <w:szCs w:val="24"/>
        </w:rPr>
      </w:pPr>
      <w:r w:rsidRPr="00357F70">
        <w:rPr>
          <w:rFonts w:ascii="Arial" w:hAnsi="Arial" w:cs="Arial"/>
          <w:b/>
          <w:szCs w:val="24"/>
        </w:rPr>
        <w:t xml:space="preserve">Committee Recommendation: </w:t>
      </w:r>
    </w:p>
    <w:p w:rsidR="00357F70" w:rsidRPr="00FD1159" w:rsidRDefault="00357F70" w:rsidP="00357F70">
      <w:pPr>
        <w:jc w:val="both"/>
        <w:rPr>
          <w:rFonts w:ascii="Arial" w:hAnsi="Arial" w:cs="Arial"/>
          <w:b/>
          <w:szCs w:val="24"/>
        </w:rPr>
      </w:pPr>
      <w:r w:rsidRPr="00FD1159">
        <w:rPr>
          <w:rFonts w:ascii="Arial" w:hAnsi="Arial" w:cs="Arial"/>
          <w:b/>
          <w:szCs w:val="24"/>
        </w:rPr>
        <w:t xml:space="preserve">That Council, pursuant to Regulation 18 (12) of the </w:t>
      </w:r>
      <w:r w:rsidRPr="00FD1159">
        <w:rPr>
          <w:rFonts w:ascii="Arial" w:hAnsi="Arial" w:cs="Arial"/>
          <w:b/>
          <w:i/>
          <w:szCs w:val="24"/>
        </w:rPr>
        <w:t>Environmental Protection (Noise) Regulations 1997</w:t>
      </w:r>
      <w:r w:rsidRPr="00FD1159">
        <w:rPr>
          <w:rFonts w:ascii="Arial" w:hAnsi="Arial" w:cs="Arial"/>
          <w:b/>
          <w:szCs w:val="24"/>
        </w:rPr>
        <w:t>, agrees to the Department of Environment and Regulation’s proposed conditions, (refer to attachment 1) for the Big Day Out music festival to be held at the Claremont Showgrounds on Sunday 2 February 2014 subject to:</w:t>
      </w:r>
    </w:p>
    <w:p w:rsidR="00357F70" w:rsidRPr="00FD1159" w:rsidRDefault="00357F70" w:rsidP="00B81D89">
      <w:pPr>
        <w:pStyle w:val="ListParagraph"/>
        <w:numPr>
          <w:ilvl w:val="0"/>
          <w:numId w:val="12"/>
        </w:numPr>
        <w:spacing w:after="200" w:line="276" w:lineRule="auto"/>
        <w:jc w:val="both"/>
        <w:rPr>
          <w:rFonts w:ascii="Arial" w:hAnsi="Arial" w:cs="Arial"/>
          <w:b/>
          <w:szCs w:val="24"/>
        </w:rPr>
      </w:pPr>
      <w:r w:rsidRPr="00FD1159">
        <w:rPr>
          <w:rFonts w:ascii="Arial" w:hAnsi="Arial" w:cs="Arial"/>
          <w:b/>
          <w:bCs/>
          <w:szCs w:val="24"/>
          <w:lang w:eastAsia="en-GB"/>
        </w:rPr>
        <w:t>the Department of Environment and Regulation or Altered State (WA) Pty Ltd notifying the City of Nedlands Health</w:t>
      </w:r>
      <w:r w:rsidRPr="00FD1159">
        <w:rPr>
          <w:rFonts w:ascii="Arial" w:hAnsi="Arial" w:cs="Arial"/>
          <w:b/>
          <w:szCs w:val="24"/>
        </w:rPr>
        <w:t xml:space="preserve"> </w:t>
      </w:r>
      <w:r w:rsidRPr="00FD1159">
        <w:rPr>
          <w:rFonts w:ascii="Arial" w:hAnsi="Arial" w:cs="Arial"/>
          <w:b/>
          <w:bCs/>
          <w:szCs w:val="24"/>
          <w:lang w:eastAsia="en-GB"/>
        </w:rPr>
        <w:t>Section of any noise complaints received from City of Nedlands residents, within 7 days after the event; and</w:t>
      </w:r>
    </w:p>
    <w:p w:rsidR="00357F70" w:rsidRPr="00FD1159" w:rsidRDefault="00357F70" w:rsidP="00B81D89">
      <w:pPr>
        <w:pStyle w:val="ListParagraph"/>
        <w:numPr>
          <w:ilvl w:val="0"/>
          <w:numId w:val="12"/>
        </w:numPr>
        <w:spacing w:after="200" w:line="276" w:lineRule="auto"/>
        <w:jc w:val="both"/>
        <w:rPr>
          <w:rFonts w:ascii="Arial" w:hAnsi="Arial" w:cs="Arial"/>
          <w:b/>
          <w:szCs w:val="24"/>
        </w:rPr>
      </w:pPr>
      <w:proofErr w:type="gramStart"/>
      <w:r w:rsidRPr="00FD1159">
        <w:rPr>
          <w:rFonts w:ascii="Arial" w:hAnsi="Arial" w:cs="Arial"/>
          <w:b/>
          <w:bCs/>
          <w:szCs w:val="24"/>
          <w:lang w:eastAsia="en-GB"/>
        </w:rPr>
        <w:t>the</w:t>
      </w:r>
      <w:proofErr w:type="gramEnd"/>
      <w:r w:rsidRPr="00FD1159">
        <w:rPr>
          <w:rFonts w:ascii="Arial" w:hAnsi="Arial" w:cs="Arial"/>
          <w:b/>
          <w:bCs/>
          <w:szCs w:val="24"/>
          <w:lang w:eastAsia="en-GB"/>
        </w:rPr>
        <w:t xml:space="preserve"> notification area be extended to Stephenson Avenue, Mount Claremont.</w:t>
      </w:r>
    </w:p>
    <w:p w:rsidR="00357F70" w:rsidRDefault="00357F70" w:rsidP="00357F70">
      <w:pPr>
        <w:rPr>
          <w:rFonts w:cs="Arial"/>
          <w:szCs w:val="24"/>
        </w:rPr>
      </w:pPr>
    </w:p>
    <w:p w:rsidR="00357F70" w:rsidRPr="00DA7657" w:rsidRDefault="00357F70" w:rsidP="00357F70">
      <w:pPr>
        <w:rPr>
          <w:rFonts w:ascii="Arial" w:hAnsi="Arial" w:cs="Arial"/>
          <w:szCs w:val="24"/>
        </w:rPr>
      </w:pPr>
      <w:r w:rsidRPr="00DA7657">
        <w:rPr>
          <w:rFonts w:ascii="Arial" w:hAnsi="Arial" w:cs="Arial"/>
          <w:szCs w:val="24"/>
        </w:rPr>
        <w:t>Recommendation to Committee:</w:t>
      </w:r>
    </w:p>
    <w:p w:rsidR="00357F70" w:rsidRPr="00DA7657" w:rsidRDefault="00357F70" w:rsidP="00357F70">
      <w:pPr>
        <w:rPr>
          <w:rFonts w:ascii="Arial" w:hAnsi="Arial" w:cs="Arial"/>
          <w:szCs w:val="24"/>
        </w:rPr>
      </w:pPr>
    </w:p>
    <w:p w:rsidR="00357F70" w:rsidRPr="00DA7657" w:rsidRDefault="00357F70" w:rsidP="00357F70">
      <w:pPr>
        <w:rPr>
          <w:rFonts w:ascii="Arial" w:hAnsi="Arial" w:cs="Arial"/>
          <w:szCs w:val="24"/>
        </w:rPr>
      </w:pPr>
      <w:r w:rsidRPr="00DA7657">
        <w:rPr>
          <w:rFonts w:ascii="Arial" w:hAnsi="Arial" w:cs="Arial"/>
          <w:szCs w:val="24"/>
        </w:rPr>
        <w:t xml:space="preserve">Council, pursuant to Regulation 18 (12) of the </w:t>
      </w:r>
      <w:r w:rsidRPr="00DA7657">
        <w:rPr>
          <w:rFonts w:ascii="Arial" w:hAnsi="Arial" w:cs="Arial"/>
          <w:i/>
          <w:szCs w:val="24"/>
        </w:rPr>
        <w:t>Environmental Protection (Noise) Regulations 1997</w:t>
      </w:r>
      <w:r w:rsidRPr="00DA7657">
        <w:rPr>
          <w:rFonts w:ascii="Arial" w:hAnsi="Arial" w:cs="Arial"/>
          <w:szCs w:val="24"/>
        </w:rPr>
        <w:t xml:space="preserve">, agrees to the Department of Environment and Regulation’s proposed conditions, (refer to attachment 1) for the Big Day Out music festival to be held at the Claremont Showgrounds on Sunday 2 February 2014 subject to </w:t>
      </w:r>
      <w:r w:rsidRPr="00DA7657">
        <w:rPr>
          <w:rFonts w:ascii="Arial" w:hAnsi="Arial" w:cs="Arial"/>
          <w:bCs/>
          <w:szCs w:val="24"/>
          <w:lang w:eastAsia="en-GB"/>
        </w:rPr>
        <w:t>the Department of Environment and Regulation or Altered State (WA) Pty Ltd notifying the City of Nedlands Health</w:t>
      </w:r>
      <w:r w:rsidRPr="00DA7657">
        <w:rPr>
          <w:rFonts w:ascii="Arial" w:hAnsi="Arial" w:cs="Arial"/>
          <w:szCs w:val="24"/>
        </w:rPr>
        <w:t xml:space="preserve"> </w:t>
      </w:r>
      <w:r w:rsidRPr="00DA7657">
        <w:rPr>
          <w:rFonts w:ascii="Arial" w:hAnsi="Arial" w:cs="Arial"/>
          <w:bCs/>
          <w:szCs w:val="24"/>
          <w:lang w:eastAsia="en-GB"/>
        </w:rPr>
        <w:t>Section of any noise complaints received from City of Nedlands residents, within 7 days after the event.</w:t>
      </w:r>
    </w:p>
    <w:p w:rsidR="00357F70" w:rsidRDefault="00357F70" w:rsidP="00357F70">
      <w:pPr>
        <w:rPr>
          <w:rFonts w:ascii="Arial" w:hAnsi="Arial" w:cs="Arial"/>
          <w:szCs w:val="24"/>
        </w:rPr>
      </w:pPr>
    </w:p>
    <w:p w:rsidR="00944A39" w:rsidRDefault="00944A39">
      <w:pPr>
        <w:rPr>
          <w:rFonts w:ascii="Arial" w:hAnsi="Arial" w:cs="Arial"/>
          <w:sz w:val="22"/>
          <w:szCs w:val="24"/>
        </w:rPr>
      </w:pPr>
      <w:r>
        <w:rPr>
          <w:rFonts w:ascii="Arial" w:hAnsi="Arial" w:cs="Arial"/>
          <w:sz w:val="22"/>
          <w:szCs w:val="24"/>
        </w:rPr>
        <w:br w:type="page"/>
      </w:r>
    </w:p>
    <w:p w:rsidR="00085B7F" w:rsidRPr="00465A04" w:rsidRDefault="004A5EB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1" w:name="_Toc374364575"/>
      <w:r>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896099">
        <w:rPr>
          <w:rFonts w:ascii="Arial" w:hAnsi="Arial" w:cs="Arial"/>
          <w:sz w:val="24"/>
          <w:szCs w:val="24"/>
          <w:u w:val="none"/>
        </w:rPr>
        <w:t>TS20</w:t>
      </w:r>
      <w:r w:rsidR="002A2E39">
        <w:rPr>
          <w:rFonts w:ascii="Arial" w:hAnsi="Arial" w:cs="Arial"/>
          <w:sz w:val="24"/>
          <w:szCs w:val="24"/>
          <w:u w:val="none"/>
        </w:rPr>
        <w:t>.13</w:t>
      </w:r>
      <w:r w:rsidR="00896099">
        <w:rPr>
          <w:rFonts w:ascii="Arial" w:hAnsi="Arial" w:cs="Arial"/>
          <w:sz w:val="24"/>
          <w:szCs w:val="24"/>
          <w:u w:val="none"/>
        </w:rPr>
        <w:t xml:space="preserve"> to TS23.13</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31"/>
    </w:p>
    <w:p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 Regulation 11(</w:t>
      </w:r>
      <w:proofErr w:type="spellStart"/>
      <w:r w:rsidRPr="0070410F">
        <w:rPr>
          <w:rFonts w:ascii="Arial" w:hAnsi="Arial" w:cs="Arial"/>
          <w:sz w:val="22"/>
          <w:szCs w:val="24"/>
        </w:rPr>
        <w:t>da</w:t>
      </w:r>
      <w:proofErr w:type="spellEnd"/>
      <w:r w:rsidRPr="0070410F">
        <w:rPr>
          <w:rFonts w:ascii="Arial" w:hAnsi="Arial" w:cs="Arial"/>
          <w:sz w:val="22"/>
          <w:szCs w:val="24"/>
        </w:rPr>
        <w:t xml:space="preserve">)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357F70" w:rsidRDefault="00357F70" w:rsidP="002A2E39">
      <w:pPr>
        <w:rPr>
          <w:rFonts w:ascii="Arial" w:hAnsi="Arial" w:cs="Arial"/>
          <w:szCs w:val="24"/>
        </w:rPr>
      </w:pPr>
    </w:p>
    <w:p w:rsidR="00357F70" w:rsidRDefault="00357F70" w:rsidP="00357F70">
      <w:pPr>
        <w:rPr>
          <w:rFonts w:ascii="Arial" w:hAnsi="Arial" w:cs="Arial"/>
          <w:szCs w:val="24"/>
        </w:rPr>
      </w:pPr>
    </w:p>
    <w:tbl>
      <w:tblPr>
        <w:tblStyle w:val="TableGrid"/>
        <w:tblW w:w="0" w:type="auto"/>
        <w:tblInd w:w="108" w:type="dxa"/>
        <w:tblLook w:val="04A0"/>
      </w:tblPr>
      <w:tblGrid>
        <w:gridCol w:w="8421"/>
      </w:tblGrid>
      <w:tr w:rsidR="00357F70" w:rsidRPr="00E73914" w:rsidTr="00357F70">
        <w:tc>
          <w:tcPr>
            <w:tcW w:w="9134" w:type="dxa"/>
          </w:tcPr>
          <w:p w:rsidR="00357F70" w:rsidRPr="00E73914" w:rsidRDefault="00357F70" w:rsidP="00357F70">
            <w:pPr>
              <w:pStyle w:val="Title"/>
              <w:ind w:left="2052" w:hanging="1890"/>
              <w:jc w:val="both"/>
            </w:pPr>
            <w:bookmarkStart w:id="32" w:name="_Toc373997589"/>
            <w:bookmarkStart w:id="33" w:name="_Toc374364576"/>
            <w:r w:rsidRPr="00E73914">
              <w:rPr>
                <w:sz w:val="36"/>
              </w:rPr>
              <w:t xml:space="preserve">TS20.13 </w:t>
            </w:r>
            <w:r w:rsidRPr="00E73914">
              <w:tab/>
              <w:t xml:space="preserve">Tender No. 2013/14.11 – Supply and Construction </w:t>
            </w:r>
            <w:proofErr w:type="gramStart"/>
            <w:r w:rsidRPr="00E73914">
              <w:t>Of</w:t>
            </w:r>
            <w:proofErr w:type="gramEnd"/>
            <w:r w:rsidRPr="00E73914">
              <w:t xml:space="preserve"> Extruded Kerbing</w:t>
            </w:r>
            <w:bookmarkEnd w:id="32"/>
            <w:bookmarkEnd w:id="33"/>
            <w:r w:rsidRPr="00E73914">
              <w:t xml:space="preserve">    </w:t>
            </w:r>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7"/>
        <w:gridCol w:w="6244"/>
      </w:tblGrid>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3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10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866" w:type="dxa"/>
          </w:tcPr>
          <w:p w:rsidR="00357F70" w:rsidRPr="008A1B93" w:rsidRDefault="00357F70" w:rsidP="00357F70">
            <w:pPr>
              <w:spacing w:before="60" w:after="60"/>
              <w:jc w:val="both"/>
              <w:rPr>
                <w:rFonts w:ascii="Arial" w:hAnsi="Arial" w:cs="Arial"/>
              </w:rPr>
            </w:pPr>
            <w:r w:rsidRPr="005B0E2A">
              <w:rPr>
                <w:rFonts w:ascii="Arial" w:hAnsi="Arial" w:cs="Arial"/>
              </w:rPr>
              <w:t>City of Nedlands</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Taryn King</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866" w:type="dxa"/>
          </w:tcPr>
          <w:p w:rsidR="00357F70" w:rsidRPr="008A1B93" w:rsidRDefault="00357F70" w:rsidP="00357F70">
            <w:pPr>
              <w:spacing w:before="60" w:after="60"/>
              <w:jc w:val="both"/>
              <w:rPr>
                <w:rFonts w:ascii="Arial" w:hAnsi="Arial" w:cs="Arial"/>
              </w:rPr>
            </w:pPr>
            <w:r>
              <w:rPr>
                <w:rFonts w:ascii="Arial" w:hAnsi="Arial" w:cs="Arial"/>
                <w:noProof/>
                <w:lang w:val="en-GB" w:eastAsia="en-GB"/>
              </w:rPr>
              <w:drawing>
                <wp:anchor distT="0" distB="0" distL="114300" distR="114300" simplePos="0" relativeHeight="251695104" behindDoc="1" locked="0" layoutInCell="1" allowOverlap="1">
                  <wp:simplePos x="0" y="0"/>
                  <wp:positionH relativeFrom="column">
                    <wp:posOffset>-13335</wp:posOffset>
                  </wp:positionH>
                  <wp:positionV relativeFrom="paragraph">
                    <wp:posOffset>145415</wp:posOffset>
                  </wp:positionV>
                  <wp:extent cx="838200" cy="685800"/>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838200" cy="685800"/>
                          </a:xfrm>
                          <a:prstGeom prst="rect">
                            <a:avLst/>
                          </a:prstGeom>
                          <a:noFill/>
                          <a:ln w="9525">
                            <a:noFill/>
                            <a:miter lim="800000"/>
                            <a:headEnd/>
                            <a:tailEnd/>
                          </a:ln>
                        </pic:spPr>
                      </pic:pic>
                    </a:graphicData>
                  </a:graphic>
                </wp:anchor>
              </w:drawing>
            </w:r>
            <w:r w:rsidRPr="00973D14">
              <w:rPr>
                <w:rFonts w:ascii="Arial" w:hAnsi="Arial" w:cs="Arial"/>
              </w:rPr>
              <w:t>Mark Goodlet – Director Technical Services</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 Signature</w:t>
            </w:r>
          </w:p>
        </w:tc>
        <w:tc>
          <w:tcPr>
            <w:tcW w:w="6866" w:type="dxa"/>
          </w:tcPr>
          <w:p w:rsidR="00357F70" w:rsidRPr="008A1B93" w:rsidRDefault="00357F70" w:rsidP="00357F70">
            <w:pPr>
              <w:spacing w:before="60" w:after="60"/>
              <w:jc w:val="both"/>
              <w:rPr>
                <w:rFonts w:ascii="Arial" w:hAnsi="Arial" w:cs="Arial"/>
              </w:rPr>
            </w:pP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866" w:type="dxa"/>
          </w:tcPr>
          <w:p w:rsidR="00357F70" w:rsidRPr="00847045" w:rsidRDefault="00357F70" w:rsidP="00357F70">
            <w:pPr>
              <w:spacing w:before="60" w:after="60"/>
              <w:jc w:val="both"/>
              <w:rPr>
                <w:rFonts w:ascii="Arial" w:hAnsi="Arial" w:cs="Arial"/>
                <w:highlight w:val="yellow"/>
              </w:rPr>
            </w:pPr>
            <w:r w:rsidRPr="005B0E2A">
              <w:rPr>
                <w:rFonts w:ascii="Arial" w:hAnsi="Arial" w:cs="Arial"/>
              </w:rPr>
              <w:t>TEN424</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866" w:type="dxa"/>
          </w:tcPr>
          <w:p w:rsidR="00357F70" w:rsidRPr="00847045" w:rsidRDefault="00357F70" w:rsidP="00357F70">
            <w:pPr>
              <w:spacing w:before="60" w:after="60"/>
              <w:jc w:val="both"/>
              <w:rPr>
                <w:rFonts w:ascii="Arial" w:hAnsi="Arial" w:cs="Arial"/>
                <w:highlight w:val="yellow"/>
              </w:rPr>
            </w:pPr>
            <w:r w:rsidRPr="003F4D3D">
              <w:rPr>
                <w:rFonts w:ascii="Arial" w:hAnsi="Arial" w:cs="Arial"/>
              </w:rPr>
              <w:t>Not Applicable</w:t>
            </w:r>
          </w:p>
        </w:tc>
      </w:tr>
    </w:tbl>
    <w:p w:rsidR="00357F70" w:rsidRDefault="00357F70" w:rsidP="00357F70">
      <w:pPr>
        <w:jc w:val="both"/>
        <w:rPr>
          <w:rFonts w:ascii="Arial" w:hAnsi="Arial" w:cs="Arial"/>
          <w:b/>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noProof/>
          <w:szCs w:val="24"/>
          <w:lang w:val="en-GB" w:eastAsia="en-GB"/>
        </w:rPr>
        <w:t>Committee Recommendation / Recommendation to Committee:</w:t>
      </w:r>
    </w:p>
    <w:p w:rsidR="00357F70" w:rsidRPr="009E79A0" w:rsidRDefault="00357F70" w:rsidP="00357F70">
      <w:pPr>
        <w:jc w:val="both"/>
        <w:rPr>
          <w:rFonts w:ascii="Arial" w:hAnsi="Arial" w:cs="Arial"/>
          <w:b/>
          <w:szCs w:val="24"/>
          <w:lang w:val="en-US"/>
        </w:rPr>
      </w:pPr>
    </w:p>
    <w:p w:rsidR="00357F70" w:rsidRPr="009E79A0" w:rsidRDefault="00357F70" w:rsidP="00357F70">
      <w:pPr>
        <w:jc w:val="both"/>
        <w:rPr>
          <w:rFonts w:ascii="Arial" w:hAnsi="Arial" w:cs="Arial"/>
          <w:b/>
          <w:szCs w:val="24"/>
          <w:lang w:val="en-US"/>
        </w:rPr>
      </w:pPr>
      <w:r w:rsidRPr="009E79A0">
        <w:rPr>
          <w:rFonts w:ascii="Arial" w:hAnsi="Arial" w:cs="Arial"/>
          <w:b/>
          <w:szCs w:val="24"/>
          <w:lang w:val="en-US"/>
        </w:rPr>
        <w:t>Council:</w:t>
      </w:r>
    </w:p>
    <w:p w:rsidR="00357F70" w:rsidRPr="009E79A0" w:rsidRDefault="00357F70" w:rsidP="00357F70">
      <w:pPr>
        <w:jc w:val="both"/>
        <w:rPr>
          <w:rFonts w:ascii="Arial" w:hAnsi="Arial" w:cs="Arial"/>
          <w:b/>
          <w:szCs w:val="24"/>
          <w:lang w:val="en-US"/>
        </w:rPr>
      </w:pPr>
    </w:p>
    <w:p w:rsidR="00357F70" w:rsidRPr="009E79A0" w:rsidRDefault="00357F70" w:rsidP="00B81D89">
      <w:pPr>
        <w:pStyle w:val="ListParagraph"/>
        <w:numPr>
          <w:ilvl w:val="0"/>
          <w:numId w:val="15"/>
        </w:numPr>
        <w:ind w:left="1080" w:hanging="720"/>
        <w:jc w:val="both"/>
        <w:rPr>
          <w:rFonts w:ascii="Arial" w:hAnsi="Arial" w:cs="Arial"/>
          <w:b/>
          <w:szCs w:val="24"/>
        </w:rPr>
      </w:pPr>
      <w:r w:rsidRPr="009E79A0">
        <w:rPr>
          <w:rFonts w:ascii="Arial" w:hAnsi="Arial" w:cs="Arial"/>
          <w:b/>
          <w:szCs w:val="24"/>
        </w:rPr>
        <w:t xml:space="preserve">agrees to award tender no.2013/14.11 to LD Total for the </w:t>
      </w:r>
      <w:bookmarkStart w:id="34" w:name="OLE_LINK5"/>
      <w:bookmarkStart w:id="35" w:name="OLE_LINK6"/>
      <w:r w:rsidRPr="009E79A0">
        <w:rPr>
          <w:rFonts w:ascii="Arial" w:hAnsi="Arial" w:cs="Arial"/>
          <w:b/>
          <w:szCs w:val="24"/>
        </w:rPr>
        <w:t xml:space="preserve">provision of Supply and Construction of Extruded Kerbing </w:t>
      </w:r>
      <w:bookmarkEnd w:id="34"/>
      <w:bookmarkEnd w:id="35"/>
      <w:r w:rsidRPr="009E79A0">
        <w:rPr>
          <w:rFonts w:ascii="Arial" w:hAnsi="Arial" w:cs="Arial"/>
          <w:b/>
          <w:szCs w:val="24"/>
        </w:rPr>
        <w:t>as per the schedule of rates (Attachment 1) submitted; and</w:t>
      </w:r>
    </w:p>
    <w:p w:rsidR="00357F70" w:rsidRPr="009E79A0" w:rsidRDefault="00357F70" w:rsidP="00357F70">
      <w:pPr>
        <w:ind w:left="1418"/>
        <w:jc w:val="both"/>
        <w:rPr>
          <w:rFonts w:ascii="Arial" w:hAnsi="Arial" w:cs="Arial"/>
          <w:b/>
          <w:szCs w:val="24"/>
        </w:rPr>
      </w:pPr>
    </w:p>
    <w:p w:rsidR="00357F70" w:rsidRPr="009E79A0" w:rsidRDefault="00357F70" w:rsidP="00B81D89">
      <w:pPr>
        <w:pStyle w:val="ListParagraph"/>
        <w:numPr>
          <w:ilvl w:val="0"/>
          <w:numId w:val="15"/>
        </w:numPr>
        <w:ind w:left="1080" w:hanging="720"/>
        <w:jc w:val="both"/>
        <w:rPr>
          <w:rFonts w:ascii="Arial" w:hAnsi="Arial" w:cs="Arial"/>
          <w:b/>
          <w:szCs w:val="24"/>
        </w:rPr>
      </w:pPr>
      <w:proofErr w:type="gramStart"/>
      <w:r w:rsidRPr="009E79A0">
        <w:rPr>
          <w:rFonts w:ascii="Arial" w:hAnsi="Arial" w:cs="Arial"/>
          <w:b/>
          <w:szCs w:val="24"/>
        </w:rPr>
        <w:t>authorises</w:t>
      </w:r>
      <w:proofErr w:type="gramEnd"/>
      <w:r w:rsidRPr="009E79A0">
        <w:rPr>
          <w:rFonts w:ascii="Arial" w:hAnsi="Arial" w:cs="Arial"/>
          <w:b/>
          <w:szCs w:val="24"/>
        </w:rPr>
        <w:t xml:space="preserve"> the Chief Executive Officer to sign an acceptance of offer for this tender.</w:t>
      </w:r>
    </w:p>
    <w:p w:rsidR="00357F70" w:rsidRPr="009E79A0" w:rsidRDefault="00357F70" w:rsidP="00357F70">
      <w:pPr>
        <w:jc w:val="both"/>
        <w:rPr>
          <w:rFonts w:ascii="Arial" w:hAnsi="Arial" w:cs="Arial"/>
          <w:b/>
          <w:szCs w:val="24"/>
          <w:lang w:val="en-US"/>
        </w:rPr>
      </w:pPr>
    </w:p>
    <w:p w:rsidR="00357F70" w:rsidRPr="009E79A0" w:rsidRDefault="00357F70" w:rsidP="00357F70">
      <w:pPr>
        <w:rPr>
          <w:rFonts w:ascii="Arial" w:hAnsi="Arial" w:cs="Arial"/>
          <w:b/>
          <w:szCs w:val="24"/>
        </w:rPr>
      </w:pPr>
      <w:r w:rsidRPr="009E79A0">
        <w:rPr>
          <w:rFonts w:ascii="Arial" w:hAnsi="Arial" w:cs="Arial"/>
          <w:b/>
          <w:szCs w:val="24"/>
        </w:rPr>
        <w:br w:type="page"/>
      </w:r>
    </w:p>
    <w:tbl>
      <w:tblPr>
        <w:tblStyle w:val="TableGrid"/>
        <w:tblW w:w="0" w:type="auto"/>
        <w:tblInd w:w="108" w:type="dxa"/>
        <w:tblLook w:val="04A0"/>
      </w:tblPr>
      <w:tblGrid>
        <w:gridCol w:w="8421"/>
      </w:tblGrid>
      <w:tr w:rsidR="00357F70" w:rsidRPr="00E73914" w:rsidTr="00357F70">
        <w:tc>
          <w:tcPr>
            <w:tcW w:w="8421" w:type="dxa"/>
          </w:tcPr>
          <w:p w:rsidR="00357F70" w:rsidRPr="00E73914" w:rsidRDefault="00357F70" w:rsidP="00357F70">
            <w:pPr>
              <w:pStyle w:val="Title"/>
              <w:ind w:left="2052" w:hanging="1980"/>
              <w:jc w:val="both"/>
            </w:pPr>
            <w:bookmarkStart w:id="36" w:name="_Toc373997590"/>
            <w:bookmarkStart w:id="37" w:name="_Toc374364577"/>
            <w:r w:rsidRPr="00E73914">
              <w:rPr>
                <w:sz w:val="36"/>
              </w:rPr>
              <w:lastRenderedPageBreak/>
              <w:t xml:space="preserve">TS21.13 </w:t>
            </w:r>
            <w:r w:rsidRPr="00E73914">
              <w:tab/>
              <w:t>Tender No. 2013/14.12 Construction of Roundabout at Bruce Street and Elizabeth Street, Nedlands</w:t>
            </w:r>
            <w:bookmarkEnd w:id="36"/>
            <w:bookmarkEnd w:id="37"/>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1"/>
        <w:gridCol w:w="6250"/>
      </w:tblGrid>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3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10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866" w:type="dxa"/>
          </w:tcPr>
          <w:p w:rsidR="00357F70" w:rsidRPr="008A1B93" w:rsidRDefault="00357F70" w:rsidP="00357F70">
            <w:pPr>
              <w:spacing w:before="60" w:after="60"/>
              <w:jc w:val="both"/>
              <w:rPr>
                <w:rFonts w:ascii="Arial" w:hAnsi="Arial" w:cs="Arial"/>
              </w:rPr>
            </w:pPr>
            <w:r w:rsidRPr="00E021BD">
              <w:rPr>
                <w:rFonts w:ascii="Arial" w:hAnsi="Arial" w:cs="Arial"/>
              </w:rPr>
              <w:t xml:space="preserve">City of Nedlands </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Taryn King</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866" w:type="dxa"/>
          </w:tcPr>
          <w:p w:rsidR="00357F70" w:rsidRPr="008A1B93" w:rsidRDefault="00357F70" w:rsidP="00357F70">
            <w:pPr>
              <w:spacing w:before="60" w:after="60"/>
              <w:jc w:val="both"/>
              <w:rPr>
                <w:rFonts w:ascii="Arial" w:hAnsi="Arial" w:cs="Arial"/>
              </w:rPr>
            </w:pPr>
            <w:r>
              <w:rPr>
                <w:rFonts w:ascii="Arial" w:hAnsi="Arial" w:cs="Arial"/>
                <w:noProof/>
                <w:lang w:val="en-GB" w:eastAsia="en-GB"/>
              </w:rPr>
              <w:drawing>
                <wp:anchor distT="0" distB="0" distL="114300" distR="114300" simplePos="0" relativeHeight="251696128" behindDoc="1" locked="0" layoutInCell="1" allowOverlap="1">
                  <wp:simplePos x="0" y="0"/>
                  <wp:positionH relativeFrom="column">
                    <wp:posOffset>72390</wp:posOffset>
                  </wp:positionH>
                  <wp:positionV relativeFrom="paragraph">
                    <wp:posOffset>139700</wp:posOffset>
                  </wp:positionV>
                  <wp:extent cx="838200" cy="685800"/>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838200" cy="685800"/>
                          </a:xfrm>
                          <a:prstGeom prst="rect">
                            <a:avLst/>
                          </a:prstGeom>
                          <a:noFill/>
                          <a:ln w="9525">
                            <a:noFill/>
                            <a:miter lim="800000"/>
                            <a:headEnd/>
                            <a:tailEnd/>
                          </a:ln>
                        </pic:spPr>
                      </pic:pic>
                    </a:graphicData>
                  </a:graphic>
                </wp:anchor>
              </w:drawing>
            </w:r>
            <w:r>
              <w:rPr>
                <w:rFonts w:ascii="Arial" w:hAnsi="Arial" w:cs="Arial"/>
              </w:rPr>
              <w:t>Mark Goodlet – Director Technical Services</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 Signature</w:t>
            </w:r>
          </w:p>
        </w:tc>
        <w:tc>
          <w:tcPr>
            <w:tcW w:w="6866" w:type="dxa"/>
          </w:tcPr>
          <w:p w:rsidR="00357F70" w:rsidRPr="008A1B93" w:rsidRDefault="00357F70" w:rsidP="00357F70">
            <w:pPr>
              <w:spacing w:before="60" w:after="60"/>
              <w:jc w:val="both"/>
              <w:rPr>
                <w:rFonts w:ascii="Arial" w:hAnsi="Arial" w:cs="Arial"/>
              </w:rPr>
            </w:pP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866" w:type="dxa"/>
          </w:tcPr>
          <w:p w:rsidR="00357F70" w:rsidRPr="00847045" w:rsidRDefault="00357F70" w:rsidP="00357F70">
            <w:pPr>
              <w:spacing w:before="60" w:after="60"/>
              <w:jc w:val="both"/>
              <w:rPr>
                <w:rFonts w:ascii="Arial" w:hAnsi="Arial" w:cs="Arial"/>
                <w:highlight w:val="yellow"/>
              </w:rPr>
            </w:pPr>
            <w:r w:rsidRPr="00C01EF7">
              <w:rPr>
                <w:rFonts w:ascii="Arial" w:hAnsi="Arial" w:cs="Arial"/>
              </w:rPr>
              <w:t>TEN/425</w:t>
            </w:r>
            <w:r>
              <w:rPr>
                <w:rFonts w:ascii="Arial" w:hAnsi="Arial" w:cs="Arial"/>
              </w:rPr>
              <w:t xml:space="preserve"> </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866" w:type="dxa"/>
          </w:tcPr>
          <w:p w:rsidR="00357F70" w:rsidRPr="00E021BD" w:rsidRDefault="00357F70" w:rsidP="00357F70">
            <w:pPr>
              <w:spacing w:before="60" w:after="60"/>
              <w:jc w:val="both"/>
              <w:rPr>
                <w:rFonts w:ascii="Arial" w:hAnsi="Arial" w:cs="Arial"/>
              </w:rPr>
            </w:pPr>
            <w:r w:rsidRPr="00E021BD">
              <w:rPr>
                <w:rFonts w:ascii="Arial" w:hAnsi="Arial" w:cs="Arial"/>
              </w:rPr>
              <w:t xml:space="preserve">TS14.13 </w:t>
            </w:r>
          </w:p>
          <w:p w:rsidR="00357F70" w:rsidRPr="00847045" w:rsidRDefault="00357F70" w:rsidP="00357F70">
            <w:pPr>
              <w:spacing w:before="60" w:after="60"/>
              <w:jc w:val="both"/>
              <w:rPr>
                <w:rFonts w:ascii="Arial" w:hAnsi="Arial" w:cs="Arial"/>
                <w:highlight w:val="yellow"/>
              </w:rPr>
            </w:pPr>
            <w:r w:rsidRPr="00E021BD">
              <w:rPr>
                <w:rFonts w:ascii="Arial" w:hAnsi="Arial" w:cs="Arial"/>
              </w:rPr>
              <w:t>Council Meeting 27 August 2013 – Bruce Street / Elizabeth Street Black Spot Intersection Improvements</w:t>
            </w:r>
          </w:p>
        </w:tc>
      </w:tr>
    </w:tbl>
    <w:p w:rsidR="00357F70" w:rsidRDefault="00357F70" w:rsidP="00357F70">
      <w:pPr>
        <w:jc w:val="both"/>
        <w:rPr>
          <w:rFonts w:ascii="Arial" w:hAnsi="Arial" w:cs="Arial"/>
          <w:b/>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noProof/>
          <w:szCs w:val="24"/>
          <w:lang w:val="en-GB" w:eastAsia="en-GB"/>
        </w:rPr>
        <w:t>Committee Recommendation / Recommendation to Committee:</w:t>
      </w:r>
    </w:p>
    <w:p w:rsidR="00357F70" w:rsidRDefault="00357F70" w:rsidP="00357F70">
      <w:pPr>
        <w:jc w:val="both"/>
        <w:rPr>
          <w:rFonts w:ascii="Arial" w:hAnsi="Arial" w:cs="Arial"/>
          <w:b/>
          <w:szCs w:val="24"/>
          <w:lang w:val="en-US"/>
        </w:rPr>
      </w:pPr>
    </w:p>
    <w:p w:rsidR="00357F70" w:rsidRPr="009E79A0" w:rsidRDefault="00357F70" w:rsidP="00357F70">
      <w:pPr>
        <w:jc w:val="both"/>
        <w:rPr>
          <w:rFonts w:ascii="Arial" w:hAnsi="Arial" w:cs="Arial"/>
          <w:b/>
          <w:szCs w:val="24"/>
          <w:lang w:val="en-US"/>
        </w:rPr>
      </w:pPr>
      <w:r w:rsidRPr="009E79A0">
        <w:rPr>
          <w:rFonts w:ascii="Arial" w:hAnsi="Arial" w:cs="Arial"/>
          <w:b/>
          <w:szCs w:val="24"/>
          <w:lang w:val="en-US"/>
        </w:rPr>
        <w:t>Council:</w:t>
      </w:r>
    </w:p>
    <w:p w:rsidR="00357F70" w:rsidRPr="009E79A0" w:rsidRDefault="00357F70" w:rsidP="00357F70">
      <w:pPr>
        <w:jc w:val="both"/>
        <w:rPr>
          <w:rFonts w:ascii="Arial" w:hAnsi="Arial" w:cs="Arial"/>
          <w:b/>
          <w:szCs w:val="24"/>
          <w:lang w:val="en-US"/>
        </w:rPr>
      </w:pPr>
    </w:p>
    <w:p w:rsidR="00357F70" w:rsidRPr="009E79A0" w:rsidRDefault="00357F70" w:rsidP="00B81D89">
      <w:pPr>
        <w:pStyle w:val="ListParagraph"/>
        <w:numPr>
          <w:ilvl w:val="0"/>
          <w:numId w:val="14"/>
        </w:numPr>
        <w:ind w:left="1080" w:hanging="720"/>
        <w:jc w:val="both"/>
        <w:rPr>
          <w:rFonts w:ascii="Arial" w:hAnsi="Arial" w:cs="Arial"/>
          <w:b/>
          <w:szCs w:val="24"/>
        </w:rPr>
      </w:pPr>
      <w:proofErr w:type="gramStart"/>
      <w:r w:rsidRPr="009E79A0">
        <w:rPr>
          <w:rFonts w:ascii="Arial" w:hAnsi="Arial" w:cs="Arial"/>
          <w:b/>
          <w:szCs w:val="24"/>
        </w:rPr>
        <w:t>agrees</w:t>
      </w:r>
      <w:proofErr w:type="gramEnd"/>
      <w:r w:rsidRPr="009E79A0">
        <w:rPr>
          <w:rFonts w:ascii="Arial" w:hAnsi="Arial" w:cs="Arial"/>
          <w:b/>
          <w:szCs w:val="24"/>
        </w:rPr>
        <w:t xml:space="preserve"> to award tender no.2013/14.12 to Roads 2000 PTY LTD for the provision of construction of a roundabout at Bruce Street and Elizabeth Street, Nedlands.</w:t>
      </w:r>
    </w:p>
    <w:p w:rsidR="00357F70" w:rsidRPr="009E79A0" w:rsidRDefault="00357F70" w:rsidP="00357F70">
      <w:pPr>
        <w:ind w:left="1418"/>
        <w:jc w:val="both"/>
        <w:rPr>
          <w:rFonts w:ascii="Arial" w:hAnsi="Arial" w:cs="Arial"/>
          <w:b/>
          <w:szCs w:val="24"/>
        </w:rPr>
      </w:pPr>
    </w:p>
    <w:p w:rsidR="00357F70" w:rsidRPr="009E79A0" w:rsidRDefault="00357F70" w:rsidP="00B81D89">
      <w:pPr>
        <w:pStyle w:val="ListParagraph"/>
        <w:numPr>
          <w:ilvl w:val="0"/>
          <w:numId w:val="14"/>
        </w:numPr>
        <w:ind w:left="1080" w:hanging="720"/>
        <w:jc w:val="both"/>
        <w:rPr>
          <w:rFonts w:ascii="Arial" w:hAnsi="Arial" w:cs="Arial"/>
          <w:b/>
          <w:szCs w:val="24"/>
        </w:rPr>
      </w:pPr>
      <w:proofErr w:type="gramStart"/>
      <w:r w:rsidRPr="009E79A0">
        <w:rPr>
          <w:rFonts w:ascii="Arial" w:hAnsi="Arial" w:cs="Arial"/>
          <w:b/>
          <w:szCs w:val="24"/>
        </w:rPr>
        <w:t>authorises</w:t>
      </w:r>
      <w:proofErr w:type="gramEnd"/>
      <w:r w:rsidRPr="009E79A0">
        <w:rPr>
          <w:rFonts w:ascii="Arial" w:hAnsi="Arial" w:cs="Arial"/>
          <w:b/>
          <w:szCs w:val="24"/>
        </w:rPr>
        <w:t xml:space="preserve"> the Chief Executive Officer to sign an acceptance of offer for this tender.</w:t>
      </w:r>
    </w:p>
    <w:p w:rsidR="00357F70" w:rsidRPr="00AD73CC" w:rsidRDefault="00357F70" w:rsidP="00357F70">
      <w:pPr>
        <w:jc w:val="both"/>
        <w:rPr>
          <w:rFonts w:ascii="Arial" w:hAnsi="Arial" w:cs="Arial"/>
          <w:b/>
          <w:szCs w:val="32"/>
          <w:lang w:val="en-US"/>
        </w:rPr>
      </w:pPr>
    </w:p>
    <w:p w:rsidR="00357F70" w:rsidRPr="009E79A0" w:rsidRDefault="00357F70" w:rsidP="00357F70">
      <w:pPr>
        <w:jc w:val="both"/>
        <w:rPr>
          <w:rFonts w:ascii="Arial" w:hAnsi="Arial" w:cs="Arial"/>
          <w:b/>
          <w:szCs w:val="24"/>
        </w:rPr>
      </w:pPr>
    </w:p>
    <w:p w:rsidR="00357F70" w:rsidRPr="00BD508B" w:rsidRDefault="00357F70" w:rsidP="00357F70">
      <w:pPr>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pPr>
        <w:rPr>
          <w:rFonts w:ascii="Arial" w:hAnsi="Arial" w:cs="Arial"/>
          <w:szCs w:val="24"/>
        </w:rPr>
      </w:pPr>
      <w:r>
        <w:rPr>
          <w:rFonts w:ascii="Arial" w:hAnsi="Arial" w:cs="Arial"/>
          <w:szCs w:val="24"/>
        </w:rPr>
        <w:br w:type="page"/>
      </w:r>
    </w:p>
    <w:p w:rsidR="00357F70" w:rsidRDefault="00357F70" w:rsidP="00357F70">
      <w:pPr>
        <w:jc w:val="both"/>
        <w:rPr>
          <w:rFonts w:ascii="Arial" w:hAnsi="Arial" w:cs="Arial"/>
          <w:szCs w:val="24"/>
        </w:rPr>
      </w:pPr>
    </w:p>
    <w:tbl>
      <w:tblPr>
        <w:tblStyle w:val="TableGrid"/>
        <w:tblW w:w="0" w:type="auto"/>
        <w:tblInd w:w="108" w:type="dxa"/>
        <w:tblLook w:val="04A0"/>
      </w:tblPr>
      <w:tblGrid>
        <w:gridCol w:w="8421"/>
      </w:tblGrid>
      <w:tr w:rsidR="00357F70" w:rsidTr="00357F70">
        <w:tc>
          <w:tcPr>
            <w:tcW w:w="8421" w:type="dxa"/>
          </w:tcPr>
          <w:p w:rsidR="00357F70" w:rsidRPr="00E73914" w:rsidRDefault="00357F70" w:rsidP="00357F70">
            <w:pPr>
              <w:pStyle w:val="Title"/>
              <w:ind w:left="2052" w:hanging="1980"/>
              <w:jc w:val="both"/>
            </w:pPr>
            <w:bookmarkStart w:id="38" w:name="_Toc373997591"/>
            <w:bookmarkStart w:id="39" w:name="_Toc374364578"/>
            <w:r w:rsidRPr="00E73914">
              <w:rPr>
                <w:sz w:val="36"/>
              </w:rPr>
              <w:t xml:space="preserve">TS22.13 </w:t>
            </w:r>
            <w:r w:rsidRPr="00E73914">
              <w:tab/>
              <w:t>Delegation of Authority – Awards of Tenders during the Council Recess</w:t>
            </w:r>
            <w:bookmarkEnd w:id="38"/>
            <w:bookmarkEnd w:id="39"/>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7"/>
        <w:gridCol w:w="6244"/>
      </w:tblGrid>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3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10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866" w:type="dxa"/>
          </w:tcPr>
          <w:p w:rsidR="00357F70" w:rsidRPr="008A1B93" w:rsidRDefault="00357F70" w:rsidP="00357F70">
            <w:pPr>
              <w:spacing w:before="60" w:after="60"/>
              <w:jc w:val="both"/>
              <w:rPr>
                <w:rFonts w:ascii="Arial" w:hAnsi="Arial" w:cs="Arial"/>
              </w:rPr>
            </w:pPr>
            <w:r w:rsidRPr="00B63BA5">
              <w:rPr>
                <w:rFonts w:ascii="Arial" w:hAnsi="Arial" w:cs="Arial"/>
              </w:rPr>
              <w:t xml:space="preserve">City of Nedlands </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 xml:space="preserve">Pollyanne Fisher </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866" w:type="dxa"/>
          </w:tcPr>
          <w:p w:rsidR="00357F70" w:rsidRPr="008A1B93" w:rsidRDefault="00357F70" w:rsidP="00357F70">
            <w:pPr>
              <w:spacing w:before="60" w:after="60"/>
              <w:jc w:val="both"/>
              <w:rPr>
                <w:rFonts w:ascii="Arial" w:hAnsi="Arial" w:cs="Arial"/>
              </w:rPr>
            </w:pPr>
            <w:r>
              <w:rPr>
                <w:rFonts w:ascii="Arial" w:hAnsi="Arial" w:cs="Arial"/>
                <w:noProof/>
                <w:lang w:val="en-GB" w:eastAsia="en-GB"/>
              </w:rPr>
              <w:drawing>
                <wp:anchor distT="0" distB="0" distL="114300" distR="114300" simplePos="0" relativeHeight="251697152" behindDoc="1" locked="0" layoutInCell="1" allowOverlap="1">
                  <wp:simplePos x="0" y="0"/>
                  <wp:positionH relativeFrom="column">
                    <wp:posOffset>24765</wp:posOffset>
                  </wp:positionH>
                  <wp:positionV relativeFrom="paragraph">
                    <wp:posOffset>135890</wp:posOffset>
                  </wp:positionV>
                  <wp:extent cx="838200" cy="685800"/>
                  <wp:effectExtent l="1905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838200" cy="685800"/>
                          </a:xfrm>
                          <a:prstGeom prst="rect">
                            <a:avLst/>
                          </a:prstGeom>
                          <a:noFill/>
                          <a:ln w="9525">
                            <a:noFill/>
                            <a:miter lim="800000"/>
                            <a:headEnd/>
                            <a:tailEnd/>
                          </a:ln>
                        </pic:spPr>
                      </pic:pic>
                    </a:graphicData>
                  </a:graphic>
                </wp:anchor>
              </w:drawing>
            </w:r>
            <w:r>
              <w:rPr>
                <w:rFonts w:ascii="Arial" w:hAnsi="Arial" w:cs="Arial"/>
              </w:rPr>
              <w:t>Mark Goodlet – Director Technical Services</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 Signature</w:t>
            </w:r>
          </w:p>
        </w:tc>
        <w:tc>
          <w:tcPr>
            <w:tcW w:w="6866" w:type="dxa"/>
          </w:tcPr>
          <w:p w:rsidR="00357F70" w:rsidRPr="008A1B93" w:rsidRDefault="00357F70" w:rsidP="00357F70">
            <w:pPr>
              <w:spacing w:before="60" w:after="60"/>
              <w:jc w:val="both"/>
              <w:rPr>
                <w:rFonts w:ascii="Arial" w:hAnsi="Arial" w:cs="Arial"/>
              </w:rPr>
            </w:pP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866" w:type="dxa"/>
          </w:tcPr>
          <w:p w:rsidR="00357F70" w:rsidRPr="00847045" w:rsidRDefault="00357F70" w:rsidP="00357F70">
            <w:pPr>
              <w:spacing w:before="60" w:after="60"/>
              <w:jc w:val="both"/>
              <w:rPr>
                <w:rFonts w:ascii="Arial" w:hAnsi="Arial" w:cs="Arial"/>
                <w:highlight w:val="yellow"/>
              </w:rPr>
            </w:pPr>
            <w:r w:rsidRPr="004351E7">
              <w:rPr>
                <w:rFonts w:ascii="Arial" w:hAnsi="Arial" w:cs="Arial"/>
              </w:rPr>
              <w:t>IFM/414</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866" w:type="dxa"/>
          </w:tcPr>
          <w:p w:rsidR="00357F70" w:rsidRPr="00847045" w:rsidRDefault="00357F70" w:rsidP="00357F70">
            <w:pPr>
              <w:spacing w:before="60" w:after="60"/>
              <w:jc w:val="both"/>
              <w:rPr>
                <w:rFonts w:ascii="Arial" w:hAnsi="Arial" w:cs="Arial"/>
                <w:highlight w:val="yellow"/>
              </w:rPr>
            </w:pPr>
            <w:r w:rsidRPr="00B63BA5">
              <w:rPr>
                <w:rFonts w:ascii="Arial" w:hAnsi="Arial" w:cs="Arial"/>
              </w:rPr>
              <w:t>CPS53.12</w:t>
            </w:r>
          </w:p>
        </w:tc>
      </w:tr>
    </w:tbl>
    <w:p w:rsidR="00357F70" w:rsidRDefault="00357F70" w:rsidP="00357F70">
      <w:pPr>
        <w:jc w:val="both"/>
        <w:rPr>
          <w:rFonts w:ascii="Arial" w:hAnsi="Arial" w:cs="Arial"/>
          <w:b/>
          <w:szCs w:val="32"/>
          <w:lang w:val="en-US"/>
        </w:rPr>
      </w:pPr>
    </w:p>
    <w:p w:rsidR="00357F70" w:rsidRDefault="00357F70" w:rsidP="00357F70">
      <w:pPr>
        <w:jc w:val="both"/>
        <w:rPr>
          <w:rFonts w:ascii="Arial" w:hAnsi="Arial" w:cs="Arial"/>
          <w:b/>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noProof/>
          <w:szCs w:val="24"/>
          <w:lang w:val="en-GB" w:eastAsia="en-GB"/>
        </w:rPr>
        <w:t>Committee Recommendation / Recommendation to Committee:</w:t>
      </w:r>
    </w:p>
    <w:p w:rsidR="00357F70" w:rsidRPr="009E79A0" w:rsidRDefault="00357F70" w:rsidP="00357F70">
      <w:pPr>
        <w:jc w:val="both"/>
        <w:rPr>
          <w:rFonts w:ascii="Arial" w:hAnsi="Arial" w:cs="Arial"/>
          <w:b/>
          <w:szCs w:val="24"/>
          <w:lang w:val="en-US"/>
        </w:rPr>
      </w:pPr>
    </w:p>
    <w:p w:rsidR="00357F70" w:rsidRPr="009E79A0" w:rsidRDefault="00357F70" w:rsidP="00357F70">
      <w:pPr>
        <w:jc w:val="both"/>
        <w:rPr>
          <w:rFonts w:ascii="Arial" w:hAnsi="Arial" w:cs="Arial"/>
          <w:b/>
          <w:szCs w:val="24"/>
          <w:lang w:val="en-US"/>
        </w:rPr>
      </w:pPr>
      <w:r w:rsidRPr="009E79A0">
        <w:rPr>
          <w:rFonts w:ascii="Arial" w:hAnsi="Arial" w:cs="Arial"/>
          <w:b/>
          <w:szCs w:val="24"/>
          <w:lang w:val="en-US"/>
        </w:rPr>
        <w:t>Council:</w:t>
      </w:r>
    </w:p>
    <w:p w:rsidR="00357F70" w:rsidRPr="009E79A0" w:rsidRDefault="00357F70" w:rsidP="00357F70">
      <w:pPr>
        <w:jc w:val="both"/>
        <w:rPr>
          <w:rFonts w:ascii="Arial" w:hAnsi="Arial" w:cs="Arial"/>
          <w:b/>
          <w:szCs w:val="24"/>
          <w:lang w:val="en-US"/>
        </w:rPr>
      </w:pPr>
    </w:p>
    <w:p w:rsidR="00357F70" w:rsidRPr="009E79A0" w:rsidRDefault="00357F70" w:rsidP="00B81D89">
      <w:pPr>
        <w:pStyle w:val="ListParagraph"/>
        <w:numPr>
          <w:ilvl w:val="0"/>
          <w:numId w:val="13"/>
        </w:numPr>
        <w:spacing w:after="200" w:line="276" w:lineRule="auto"/>
        <w:ind w:hanging="540"/>
        <w:jc w:val="both"/>
        <w:rPr>
          <w:rFonts w:ascii="Arial" w:hAnsi="Arial" w:cs="Arial"/>
          <w:b/>
          <w:szCs w:val="24"/>
        </w:rPr>
      </w:pPr>
      <w:r w:rsidRPr="009E79A0">
        <w:rPr>
          <w:rFonts w:ascii="Arial" w:hAnsi="Arial" w:cs="Arial"/>
          <w:b/>
          <w:szCs w:val="24"/>
        </w:rPr>
        <w:t xml:space="preserve">agrees to delegate to the Chief Executive Officer, in consultation with the Mayor, the authority to determine tenders in accordance with the </w:t>
      </w:r>
      <w:r w:rsidRPr="009E79A0">
        <w:rPr>
          <w:rFonts w:ascii="Arial" w:hAnsi="Arial" w:cs="Arial"/>
          <w:b/>
          <w:i/>
          <w:szCs w:val="24"/>
        </w:rPr>
        <w:t>Local Government Act (Functions and General) Regulations 1996</w:t>
      </w:r>
      <w:r w:rsidRPr="009E79A0">
        <w:rPr>
          <w:rFonts w:ascii="Arial" w:hAnsi="Arial" w:cs="Arial"/>
          <w:b/>
          <w:szCs w:val="24"/>
        </w:rPr>
        <w:t xml:space="preserve"> over the Council recess, from 11 December 2013 to 31 January 2014, and to award tenders to a maximum of $500,000 (excl GST).</w:t>
      </w:r>
    </w:p>
    <w:p w:rsidR="00357F70" w:rsidRPr="00BD508B" w:rsidRDefault="00357F70" w:rsidP="00357F70">
      <w:pPr>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pPr>
        <w:rPr>
          <w:rFonts w:ascii="Arial" w:hAnsi="Arial" w:cs="Arial"/>
          <w:szCs w:val="24"/>
        </w:rPr>
      </w:pPr>
      <w:r>
        <w:rPr>
          <w:rFonts w:ascii="Arial" w:hAnsi="Arial" w:cs="Arial"/>
          <w:szCs w:val="24"/>
        </w:rPr>
        <w:br w:type="page"/>
      </w:r>
    </w:p>
    <w:p w:rsidR="00357F70" w:rsidRDefault="00357F70" w:rsidP="00357F70">
      <w:pPr>
        <w:jc w:val="both"/>
        <w:rPr>
          <w:rFonts w:ascii="Arial" w:hAnsi="Arial" w:cs="Arial"/>
          <w:szCs w:val="24"/>
        </w:rPr>
      </w:pPr>
    </w:p>
    <w:tbl>
      <w:tblPr>
        <w:tblStyle w:val="TableGrid"/>
        <w:tblW w:w="0" w:type="auto"/>
        <w:tblInd w:w="108" w:type="dxa"/>
        <w:tblLook w:val="04A0"/>
      </w:tblPr>
      <w:tblGrid>
        <w:gridCol w:w="8421"/>
      </w:tblGrid>
      <w:tr w:rsidR="00357F70" w:rsidRPr="00E73914" w:rsidTr="00357F70">
        <w:tc>
          <w:tcPr>
            <w:tcW w:w="8421" w:type="dxa"/>
          </w:tcPr>
          <w:p w:rsidR="00357F70" w:rsidRPr="00E73914" w:rsidRDefault="00357F70" w:rsidP="00357F70">
            <w:pPr>
              <w:pStyle w:val="Title"/>
              <w:ind w:left="2052" w:hanging="2052"/>
              <w:jc w:val="both"/>
            </w:pPr>
            <w:bookmarkStart w:id="40" w:name="_Toc373997592"/>
            <w:bookmarkStart w:id="41" w:name="_Toc374364579"/>
            <w:r w:rsidRPr="00E73914">
              <w:rPr>
                <w:sz w:val="36"/>
              </w:rPr>
              <w:t xml:space="preserve">TS23.13 </w:t>
            </w:r>
            <w:r w:rsidRPr="00E73914">
              <w:tab/>
              <w:t>Tender No. 2013/14.14 – Supply and Delivery of 1 x 11/12 Tonne GVM Truck</w:t>
            </w:r>
            <w:bookmarkEnd w:id="40"/>
            <w:bookmarkEnd w:id="41"/>
          </w:p>
        </w:tc>
      </w:tr>
    </w:tbl>
    <w:p w:rsidR="00357F70" w:rsidRPr="001C7FBE" w:rsidRDefault="00357F70" w:rsidP="00357F70">
      <w:pPr>
        <w:jc w:val="both"/>
        <w:rPr>
          <w:rFonts w:ascii="Arial" w:hAnsi="Arial" w:cs="Arial"/>
          <w:szCs w:val="24"/>
        </w:rPr>
      </w:pPr>
    </w:p>
    <w:tbl>
      <w:tblPr>
        <w:tblStyle w:val="TableGrid"/>
        <w:tblW w:w="0" w:type="auto"/>
        <w:tblInd w:w="108" w:type="dxa"/>
        <w:tblLook w:val="04A0"/>
      </w:tblPr>
      <w:tblGrid>
        <w:gridCol w:w="2177"/>
        <w:gridCol w:w="6244"/>
      </w:tblGrid>
      <w:tr w:rsidR="00357F70" w:rsidRPr="001C7FBE" w:rsidTr="00357F70">
        <w:tc>
          <w:tcPr>
            <w:tcW w:w="2268" w:type="dxa"/>
          </w:tcPr>
          <w:p w:rsidR="00357F70" w:rsidRPr="001C7FBE" w:rsidRDefault="00357F70" w:rsidP="00357F70">
            <w:pPr>
              <w:spacing w:before="60" w:after="60"/>
              <w:jc w:val="both"/>
              <w:rPr>
                <w:rFonts w:ascii="Arial" w:hAnsi="Arial" w:cs="Arial"/>
                <w:b/>
              </w:rPr>
            </w:pPr>
            <w:r w:rsidRPr="001C7FBE">
              <w:rPr>
                <w:rFonts w:ascii="Arial" w:hAnsi="Arial" w:cs="Arial"/>
                <w:b/>
              </w:rPr>
              <w:t>Committee</w:t>
            </w:r>
          </w:p>
        </w:tc>
        <w:tc>
          <w:tcPr>
            <w:tcW w:w="6866" w:type="dxa"/>
          </w:tcPr>
          <w:p w:rsidR="00357F70" w:rsidRPr="001C7FBE" w:rsidRDefault="00357F70" w:rsidP="00357F70">
            <w:pPr>
              <w:spacing w:before="60" w:after="60"/>
              <w:jc w:val="both"/>
              <w:rPr>
                <w:rFonts w:ascii="Arial" w:hAnsi="Arial" w:cs="Arial"/>
              </w:rPr>
            </w:pPr>
            <w:r w:rsidRPr="001C7FBE">
              <w:rPr>
                <w:rFonts w:ascii="Arial" w:hAnsi="Arial" w:cs="Arial"/>
              </w:rPr>
              <w:t>3 December 2013</w:t>
            </w:r>
          </w:p>
        </w:tc>
      </w:tr>
      <w:tr w:rsidR="00357F70" w:rsidRPr="001C7FBE" w:rsidTr="00357F70">
        <w:tc>
          <w:tcPr>
            <w:tcW w:w="2268" w:type="dxa"/>
          </w:tcPr>
          <w:p w:rsidR="00357F70" w:rsidRPr="001C7FBE" w:rsidRDefault="00357F70" w:rsidP="00357F70">
            <w:pPr>
              <w:spacing w:before="60" w:after="60"/>
              <w:jc w:val="both"/>
              <w:rPr>
                <w:rFonts w:ascii="Arial" w:hAnsi="Arial" w:cs="Arial"/>
                <w:b/>
              </w:rPr>
            </w:pPr>
            <w:r w:rsidRPr="001C7FBE">
              <w:rPr>
                <w:rFonts w:ascii="Arial" w:hAnsi="Arial" w:cs="Arial"/>
                <w:b/>
              </w:rPr>
              <w:t>Council</w:t>
            </w:r>
          </w:p>
        </w:tc>
        <w:tc>
          <w:tcPr>
            <w:tcW w:w="6866" w:type="dxa"/>
          </w:tcPr>
          <w:p w:rsidR="00357F70" w:rsidRPr="001C7FBE" w:rsidRDefault="00357F70" w:rsidP="00357F70">
            <w:pPr>
              <w:spacing w:before="60" w:after="60"/>
              <w:jc w:val="both"/>
              <w:rPr>
                <w:rFonts w:ascii="Arial" w:hAnsi="Arial" w:cs="Arial"/>
              </w:rPr>
            </w:pPr>
            <w:r w:rsidRPr="001C7FBE">
              <w:rPr>
                <w:rFonts w:ascii="Arial" w:hAnsi="Arial" w:cs="Arial"/>
              </w:rPr>
              <w:t>10 December 2013</w:t>
            </w:r>
          </w:p>
        </w:tc>
      </w:tr>
      <w:tr w:rsidR="00357F70" w:rsidRPr="008A1B93" w:rsidTr="00357F70">
        <w:tc>
          <w:tcPr>
            <w:tcW w:w="2268" w:type="dxa"/>
          </w:tcPr>
          <w:p w:rsidR="00357F70" w:rsidRPr="001C7FBE" w:rsidRDefault="00357F70" w:rsidP="00357F70">
            <w:pPr>
              <w:spacing w:before="60" w:after="60"/>
              <w:jc w:val="both"/>
              <w:rPr>
                <w:rFonts w:ascii="Arial" w:hAnsi="Arial" w:cs="Arial"/>
                <w:b/>
              </w:rPr>
            </w:pPr>
            <w:r w:rsidRPr="001C7FBE">
              <w:rPr>
                <w:rFonts w:ascii="Arial" w:hAnsi="Arial" w:cs="Arial"/>
                <w:b/>
              </w:rPr>
              <w:t>Applicant</w:t>
            </w:r>
          </w:p>
        </w:tc>
        <w:tc>
          <w:tcPr>
            <w:tcW w:w="6866" w:type="dxa"/>
          </w:tcPr>
          <w:p w:rsidR="00357F70" w:rsidRPr="008A1B93" w:rsidRDefault="00357F70" w:rsidP="00357F70">
            <w:pPr>
              <w:spacing w:before="60" w:after="60"/>
              <w:jc w:val="both"/>
              <w:rPr>
                <w:rFonts w:ascii="Arial" w:hAnsi="Arial" w:cs="Arial"/>
              </w:rPr>
            </w:pPr>
            <w:r w:rsidRPr="001C7FBE">
              <w:rPr>
                <w:rFonts w:ascii="Arial" w:hAnsi="Arial" w:cs="Arial"/>
              </w:rPr>
              <w:t>City of Nedlands</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Alex Macarthur</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866" w:type="dxa"/>
          </w:tcPr>
          <w:p w:rsidR="00357F70" w:rsidRPr="008A1B93" w:rsidRDefault="00357F70" w:rsidP="00357F70">
            <w:pPr>
              <w:spacing w:before="60" w:after="60"/>
              <w:jc w:val="both"/>
              <w:rPr>
                <w:rFonts w:ascii="Arial" w:hAnsi="Arial" w:cs="Arial"/>
              </w:rPr>
            </w:pPr>
            <w:r>
              <w:rPr>
                <w:rFonts w:ascii="Arial" w:hAnsi="Arial" w:cs="Arial"/>
                <w:noProof/>
                <w:lang w:val="en-GB" w:eastAsia="en-GB"/>
              </w:rPr>
              <w:drawing>
                <wp:anchor distT="0" distB="0" distL="114300" distR="114300" simplePos="0" relativeHeight="251698176" behindDoc="1" locked="0" layoutInCell="1" allowOverlap="1">
                  <wp:simplePos x="0" y="0"/>
                  <wp:positionH relativeFrom="column">
                    <wp:posOffset>-13335</wp:posOffset>
                  </wp:positionH>
                  <wp:positionV relativeFrom="paragraph">
                    <wp:posOffset>154940</wp:posOffset>
                  </wp:positionV>
                  <wp:extent cx="838200" cy="68580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838200" cy="685800"/>
                          </a:xfrm>
                          <a:prstGeom prst="rect">
                            <a:avLst/>
                          </a:prstGeom>
                          <a:noFill/>
                          <a:ln w="9525">
                            <a:noFill/>
                            <a:miter lim="800000"/>
                            <a:headEnd/>
                            <a:tailEnd/>
                          </a:ln>
                        </pic:spPr>
                      </pic:pic>
                    </a:graphicData>
                  </a:graphic>
                </wp:anchor>
              </w:drawing>
            </w:r>
            <w:r w:rsidRPr="00973D14">
              <w:rPr>
                <w:rFonts w:ascii="Arial" w:hAnsi="Arial" w:cs="Arial"/>
              </w:rPr>
              <w:t>Mark Goodlet – Director Technical Services</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 Signature</w:t>
            </w:r>
          </w:p>
        </w:tc>
        <w:tc>
          <w:tcPr>
            <w:tcW w:w="6866" w:type="dxa"/>
          </w:tcPr>
          <w:p w:rsidR="00357F70" w:rsidRPr="008A1B93" w:rsidRDefault="00357F70" w:rsidP="00357F70">
            <w:pPr>
              <w:spacing w:before="60" w:after="60"/>
              <w:jc w:val="both"/>
              <w:rPr>
                <w:rFonts w:ascii="Arial" w:hAnsi="Arial" w:cs="Arial"/>
              </w:rPr>
            </w:pP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866" w:type="dxa"/>
          </w:tcPr>
          <w:p w:rsidR="00357F70" w:rsidRPr="00847045" w:rsidRDefault="00357F70" w:rsidP="00357F70">
            <w:pPr>
              <w:spacing w:before="60" w:after="60"/>
              <w:jc w:val="both"/>
              <w:rPr>
                <w:rFonts w:ascii="Arial" w:hAnsi="Arial" w:cs="Arial"/>
                <w:highlight w:val="yellow"/>
              </w:rPr>
            </w:pPr>
            <w:r>
              <w:rPr>
                <w:rFonts w:ascii="Arial" w:hAnsi="Arial" w:cs="Arial"/>
              </w:rPr>
              <w:t>TEN/427</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866" w:type="dxa"/>
          </w:tcPr>
          <w:p w:rsidR="00357F70" w:rsidRPr="00847045" w:rsidRDefault="00357F70" w:rsidP="00357F70">
            <w:pPr>
              <w:spacing w:before="60" w:after="60"/>
              <w:jc w:val="both"/>
              <w:rPr>
                <w:rFonts w:ascii="Arial" w:hAnsi="Arial" w:cs="Arial"/>
                <w:highlight w:val="yellow"/>
              </w:rPr>
            </w:pPr>
            <w:r w:rsidRPr="003F4D3D">
              <w:rPr>
                <w:rFonts w:ascii="Arial" w:hAnsi="Arial" w:cs="Arial"/>
              </w:rPr>
              <w:t>Not Applicable</w:t>
            </w:r>
          </w:p>
        </w:tc>
      </w:tr>
    </w:tbl>
    <w:p w:rsidR="00357F70" w:rsidRDefault="00357F70" w:rsidP="00357F70">
      <w:pPr>
        <w:jc w:val="both"/>
        <w:rPr>
          <w:rFonts w:ascii="Arial" w:hAnsi="Arial" w:cs="Arial"/>
          <w:b/>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noProof/>
          <w:szCs w:val="24"/>
          <w:lang w:val="en-GB" w:eastAsia="en-GB"/>
        </w:rPr>
        <w:t>Committee Recommendation / Recommendation to Committee:</w:t>
      </w:r>
    </w:p>
    <w:p w:rsidR="00357F70" w:rsidRDefault="00357F70" w:rsidP="00357F70">
      <w:pPr>
        <w:jc w:val="both"/>
        <w:rPr>
          <w:rFonts w:ascii="Arial" w:hAnsi="Arial" w:cs="Arial"/>
          <w:b/>
          <w:szCs w:val="32"/>
          <w:lang w:val="en-US"/>
        </w:rPr>
      </w:pPr>
    </w:p>
    <w:p w:rsidR="00357F70" w:rsidRPr="00AD73CC" w:rsidRDefault="00357F70" w:rsidP="00357F70">
      <w:pPr>
        <w:jc w:val="both"/>
        <w:rPr>
          <w:rFonts w:ascii="Arial" w:hAnsi="Arial" w:cs="Arial"/>
          <w:b/>
          <w:szCs w:val="32"/>
          <w:lang w:val="en-US"/>
        </w:rPr>
      </w:pPr>
      <w:r w:rsidRPr="00B63BA5">
        <w:rPr>
          <w:rFonts w:ascii="Arial" w:hAnsi="Arial" w:cs="Arial"/>
          <w:b/>
          <w:szCs w:val="32"/>
          <w:lang w:val="en-US"/>
        </w:rPr>
        <w:t>Council</w:t>
      </w:r>
      <w:r>
        <w:rPr>
          <w:rFonts w:ascii="Arial" w:hAnsi="Arial" w:cs="Arial"/>
          <w:b/>
          <w:szCs w:val="32"/>
          <w:lang w:val="en-US"/>
        </w:rPr>
        <w:t>:</w:t>
      </w:r>
    </w:p>
    <w:p w:rsidR="00357F70" w:rsidRPr="00FD5B36" w:rsidRDefault="00357F70" w:rsidP="00357F70">
      <w:pPr>
        <w:jc w:val="both"/>
        <w:rPr>
          <w:rFonts w:ascii="Arial" w:hAnsi="Arial" w:cs="Arial"/>
          <w:b/>
          <w:szCs w:val="24"/>
          <w:lang w:val="en-US"/>
        </w:rPr>
      </w:pPr>
    </w:p>
    <w:p w:rsidR="00357F70" w:rsidRPr="00FD5B36" w:rsidRDefault="00357F70" w:rsidP="00B81D89">
      <w:pPr>
        <w:pStyle w:val="ListParagraph"/>
        <w:numPr>
          <w:ilvl w:val="0"/>
          <w:numId w:val="16"/>
        </w:numPr>
        <w:ind w:left="1260" w:hanging="990"/>
        <w:jc w:val="both"/>
        <w:rPr>
          <w:rFonts w:ascii="Arial" w:hAnsi="Arial" w:cs="Arial"/>
          <w:b/>
          <w:szCs w:val="24"/>
        </w:rPr>
      </w:pPr>
      <w:r w:rsidRPr="00FD5B36">
        <w:rPr>
          <w:rFonts w:ascii="Arial" w:hAnsi="Arial" w:cs="Arial"/>
          <w:b/>
          <w:szCs w:val="24"/>
        </w:rPr>
        <w:t xml:space="preserve">agrees to award tender no.2013/14.14 to WA Hino, for </w:t>
      </w:r>
      <w:r>
        <w:rPr>
          <w:rFonts w:ascii="Arial" w:hAnsi="Arial" w:cs="Arial"/>
          <w:b/>
          <w:szCs w:val="24"/>
        </w:rPr>
        <w:t xml:space="preserve">the supply of </w:t>
      </w:r>
      <w:r w:rsidRPr="00FD5B36">
        <w:rPr>
          <w:rFonts w:ascii="Arial" w:hAnsi="Arial" w:cs="Arial"/>
          <w:b/>
          <w:szCs w:val="24"/>
        </w:rPr>
        <w:t>a Hino FD 1024 Long Pro Auto, at a net purchase price of $136,345.00 including GST;</w:t>
      </w:r>
    </w:p>
    <w:p w:rsidR="00357F70" w:rsidRPr="00FD5B36" w:rsidRDefault="00357F70" w:rsidP="00357F70">
      <w:pPr>
        <w:pStyle w:val="ListParagraph"/>
        <w:ind w:left="1418"/>
        <w:jc w:val="both"/>
        <w:rPr>
          <w:rFonts w:ascii="Arial" w:hAnsi="Arial" w:cs="Arial"/>
          <w:b/>
          <w:szCs w:val="24"/>
        </w:rPr>
      </w:pPr>
    </w:p>
    <w:p w:rsidR="00357F70" w:rsidRPr="00FD5B36" w:rsidRDefault="00357F70" w:rsidP="00B81D89">
      <w:pPr>
        <w:pStyle w:val="ListParagraph"/>
        <w:numPr>
          <w:ilvl w:val="0"/>
          <w:numId w:val="16"/>
        </w:numPr>
        <w:ind w:left="1260" w:hanging="900"/>
        <w:jc w:val="both"/>
        <w:rPr>
          <w:rFonts w:ascii="Arial" w:hAnsi="Arial" w:cs="Arial"/>
          <w:b/>
          <w:szCs w:val="24"/>
        </w:rPr>
      </w:pPr>
      <w:r w:rsidRPr="00FD5B36">
        <w:rPr>
          <w:rFonts w:ascii="Arial" w:hAnsi="Arial" w:cs="Arial"/>
          <w:b/>
          <w:szCs w:val="24"/>
        </w:rPr>
        <w:t xml:space="preserve">agrees to award tender no.2013/14.14 to PVT Sales Pty Ltd, for the </w:t>
      </w:r>
      <w:r>
        <w:rPr>
          <w:rFonts w:ascii="Arial" w:hAnsi="Arial" w:cs="Arial"/>
          <w:b/>
          <w:szCs w:val="24"/>
        </w:rPr>
        <w:t>purchase</w:t>
      </w:r>
      <w:r w:rsidRPr="00FD5B36">
        <w:rPr>
          <w:rFonts w:ascii="Arial" w:hAnsi="Arial" w:cs="Arial"/>
          <w:b/>
          <w:szCs w:val="24"/>
        </w:rPr>
        <w:t xml:space="preserve"> and removal of </w:t>
      </w:r>
      <w:r>
        <w:rPr>
          <w:rFonts w:ascii="Arial" w:hAnsi="Arial" w:cs="Arial"/>
          <w:b/>
          <w:szCs w:val="24"/>
        </w:rPr>
        <w:t xml:space="preserve">a </w:t>
      </w:r>
      <w:r w:rsidRPr="00FD5B36">
        <w:rPr>
          <w:rFonts w:ascii="Arial" w:hAnsi="Arial" w:cs="Arial"/>
          <w:b/>
          <w:szCs w:val="24"/>
        </w:rPr>
        <w:t>trade in vehicle, Hino 12 GVM Truck fleet No 516, at a net purchase price of $55,100.0</w:t>
      </w:r>
      <w:r>
        <w:rPr>
          <w:rFonts w:ascii="Arial" w:hAnsi="Arial" w:cs="Arial"/>
          <w:b/>
          <w:szCs w:val="24"/>
        </w:rPr>
        <w:t>0 including GST; and</w:t>
      </w:r>
    </w:p>
    <w:p w:rsidR="00357F70" w:rsidRPr="00FD5B36" w:rsidRDefault="00357F70" w:rsidP="00357F70">
      <w:pPr>
        <w:pStyle w:val="ListParagraph"/>
        <w:ind w:left="1418"/>
        <w:jc w:val="both"/>
        <w:rPr>
          <w:rFonts w:ascii="Arial" w:hAnsi="Arial" w:cs="Arial"/>
          <w:b/>
          <w:szCs w:val="24"/>
        </w:rPr>
      </w:pPr>
    </w:p>
    <w:p w:rsidR="00357F70" w:rsidRPr="00FD5B36" w:rsidRDefault="00357F70" w:rsidP="00B81D89">
      <w:pPr>
        <w:pStyle w:val="ListParagraph"/>
        <w:numPr>
          <w:ilvl w:val="0"/>
          <w:numId w:val="16"/>
        </w:numPr>
        <w:ind w:left="1260" w:hanging="900"/>
        <w:jc w:val="both"/>
        <w:rPr>
          <w:rFonts w:ascii="Arial" w:hAnsi="Arial" w:cs="Arial"/>
          <w:b/>
          <w:szCs w:val="24"/>
        </w:rPr>
      </w:pPr>
      <w:proofErr w:type="gramStart"/>
      <w:r w:rsidRPr="00FD5B36">
        <w:rPr>
          <w:rFonts w:ascii="Arial" w:hAnsi="Arial" w:cs="Arial"/>
          <w:b/>
          <w:szCs w:val="24"/>
        </w:rPr>
        <w:t>authorises</w:t>
      </w:r>
      <w:proofErr w:type="gramEnd"/>
      <w:r w:rsidRPr="00FD5B36">
        <w:rPr>
          <w:rFonts w:ascii="Arial" w:hAnsi="Arial" w:cs="Arial"/>
          <w:b/>
          <w:szCs w:val="24"/>
        </w:rPr>
        <w:t xml:space="preserve"> the Chief Executive Officer to sign an acceptance of offer for this tender.</w:t>
      </w:r>
    </w:p>
    <w:p w:rsidR="00357F70" w:rsidRPr="00AD73CC" w:rsidRDefault="00357F70" w:rsidP="00357F70">
      <w:pPr>
        <w:jc w:val="both"/>
        <w:rPr>
          <w:rFonts w:ascii="Arial" w:hAnsi="Arial" w:cs="Arial"/>
          <w:b/>
          <w:szCs w:val="32"/>
          <w:lang w:val="en-US"/>
        </w:rPr>
      </w:pPr>
    </w:p>
    <w:p w:rsidR="002A2E39" w:rsidRDefault="002A2E39" w:rsidP="002A2E39">
      <w:pPr>
        <w:rPr>
          <w:rFonts w:ascii="Arial" w:hAnsi="Arial" w:cs="Arial"/>
          <w:szCs w:val="24"/>
        </w:rPr>
      </w:pPr>
      <w:r>
        <w:rPr>
          <w:rFonts w:ascii="Arial" w:hAnsi="Arial" w:cs="Arial"/>
          <w:szCs w:val="24"/>
        </w:rPr>
        <w:br w:type="page"/>
      </w:r>
    </w:p>
    <w:p w:rsidR="00611183" w:rsidRDefault="00611183" w:rsidP="002A2E39">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2" w:name="_Toc374364580"/>
      <w:r>
        <w:rPr>
          <w:rFonts w:ascii="Arial" w:hAnsi="Arial" w:cs="Arial"/>
          <w:sz w:val="24"/>
          <w:szCs w:val="24"/>
          <w:u w:val="none"/>
        </w:rPr>
        <w:lastRenderedPageBreak/>
        <w:t>Community Development Report No CM</w:t>
      </w:r>
      <w:r w:rsidR="00896099">
        <w:rPr>
          <w:rFonts w:ascii="Arial" w:hAnsi="Arial" w:cs="Arial"/>
          <w:sz w:val="24"/>
          <w:szCs w:val="24"/>
          <w:u w:val="none"/>
        </w:rPr>
        <w:t>09</w:t>
      </w:r>
      <w:r>
        <w:rPr>
          <w:rFonts w:ascii="Arial" w:hAnsi="Arial" w:cs="Arial"/>
          <w:sz w:val="24"/>
          <w:szCs w:val="24"/>
          <w:u w:val="none"/>
        </w:rPr>
        <w:t>.13</w:t>
      </w:r>
      <w:r w:rsidR="00896099">
        <w:rPr>
          <w:rFonts w:ascii="Arial" w:hAnsi="Arial" w:cs="Arial"/>
          <w:sz w:val="24"/>
          <w:szCs w:val="24"/>
          <w:u w:val="none"/>
        </w:rPr>
        <w:t xml:space="preserve"> to CM11.13</w:t>
      </w:r>
      <w:bookmarkEnd w:id="42"/>
    </w:p>
    <w:p w:rsidR="00611183" w:rsidRDefault="00611183" w:rsidP="00611183"/>
    <w:p w:rsidR="00611183" w:rsidRPr="0070410F" w:rsidRDefault="00611183" w:rsidP="00611183">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 Regulation 11(</w:t>
      </w:r>
      <w:proofErr w:type="spellStart"/>
      <w:r w:rsidRPr="0070410F">
        <w:rPr>
          <w:rFonts w:ascii="Arial" w:hAnsi="Arial" w:cs="Arial"/>
          <w:sz w:val="22"/>
          <w:szCs w:val="24"/>
        </w:rPr>
        <w:t>da</w:t>
      </w:r>
      <w:proofErr w:type="spellEnd"/>
      <w:r w:rsidRPr="0070410F">
        <w:rPr>
          <w:rFonts w:ascii="Arial" w:hAnsi="Arial" w:cs="Arial"/>
          <w:sz w:val="22"/>
          <w:szCs w:val="24"/>
        </w:rPr>
        <w:t xml:space="preserve">)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357F70" w:rsidRDefault="00357F70">
      <w:pPr>
        <w:rPr>
          <w:rFonts w:ascii="Arial" w:hAnsi="Arial" w:cs="Arial"/>
          <w:b/>
          <w:kern w:val="28"/>
          <w:szCs w:val="24"/>
        </w:rPr>
      </w:pPr>
    </w:p>
    <w:tbl>
      <w:tblPr>
        <w:tblStyle w:val="TableGrid"/>
        <w:tblW w:w="0" w:type="auto"/>
        <w:tblInd w:w="108" w:type="dxa"/>
        <w:tblLook w:val="04A0"/>
      </w:tblPr>
      <w:tblGrid>
        <w:gridCol w:w="8421"/>
      </w:tblGrid>
      <w:tr w:rsidR="00357F70" w:rsidTr="00357F70">
        <w:tc>
          <w:tcPr>
            <w:tcW w:w="9134" w:type="dxa"/>
          </w:tcPr>
          <w:p w:rsidR="00357F70" w:rsidRPr="00DC2667" w:rsidRDefault="00357F70" w:rsidP="00357F70">
            <w:pPr>
              <w:pStyle w:val="Title"/>
              <w:ind w:left="2052" w:hanging="1980"/>
              <w:jc w:val="both"/>
            </w:pPr>
            <w:bookmarkStart w:id="43" w:name="_Toc373997585"/>
            <w:bookmarkStart w:id="44" w:name="_Toc374364581"/>
            <w:r>
              <w:rPr>
                <w:sz w:val="36"/>
                <w:szCs w:val="32"/>
              </w:rPr>
              <w:t>C</w:t>
            </w:r>
            <w:r w:rsidRPr="00DC2667">
              <w:rPr>
                <w:sz w:val="36"/>
                <w:szCs w:val="32"/>
              </w:rPr>
              <w:t>M09.13</w:t>
            </w:r>
            <w:r w:rsidRPr="00DC2667">
              <w:rPr>
                <w:szCs w:val="32"/>
              </w:rPr>
              <w:tab/>
            </w:r>
            <w:r w:rsidRPr="00DC2667">
              <w:t>Proposal for the City to continue to provide</w:t>
            </w:r>
            <w:r>
              <w:t xml:space="preserve"> Child Care S</w:t>
            </w:r>
            <w:r w:rsidRPr="00DC2667">
              <w:t>ervices</w:t>
            </w:r>
            <w:r>
              <w:t xml:space="preserve"> at Point Resolution Child Care</w:t>
            </w:r>
            <w:bookmarkEnd w:id="43"/>
            <w:bookmarkEnd w:id="44"/>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5"/>
        <w:gridCol w:w="6246"/>
      </w:tblGrid>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 xml:space="preserve">3 December 2013 </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 xml:space="preserve">10 December 2013 </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866" w:type="dxa"/>
          </w:tcPr>
          <w:p w:rsidR="00357F70" w:rsidRPr="008A1B93" w:rsidRDefault="00357F70" w:rsidP="00357F70">
            <w:pPr>
              <w:spacing w:before="60" w:after="60"/>
              <w:jc w:val="both"/>
              <w:rPr>
                <w:rFonts w:ascii="Arial" w:hAnsi="Arial" w:cs="Arial"/>
              </w:rPr>
            </w:pPr>
            <w:r w:rsidRPr="002263B5">
              <w:rPr>
                <w:rFonts w:ascii="Arial" w:hAnsi="Arial" w:cs="Arial"/>
              </w:rPr>
              <w:t xml:space="preserve">City of Nedlands </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Patricia Panayotou – Manager Community Service Centres</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Michael Cole – Director Corporate and Strategy</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 Signature</w:t>
            </w:r>
          </w:p>
        </w:tc>
        <w:tc>
          <w:tcPr>
            <w:tcW w:w="6866" w:type="dxa"/>
          </w:tcPr>
          <w:p w:rsidR="00357F70" w:rsidRPr="008A1B93" w:rsidRDefault="00357F70" w:rsidP="00357F70">
            <w:pPr>
              <w:spacing w:before="60" w:after="60"/>
              <w:jc w:val="both"/>
              <w:rPr>
                <w:rFonts w:ascii="Arial" w:hAnsi="Arial" w:cs="Arial"/>
              </w:rPr>
            </w:pPr>
            <w:r w:rsidRPr="006B04F3">
              <w:rPr>
                <w:rFonts w:ascii="Arial" w:hAnsi="Arial" w:cs="Arial"/>
                <w:noProof/>
                <w:lang w:val="en-GB" w:eastAsia="en-GB"/>
              </w:rPr>
              <w:drawing>
                <wp:anchor distT="0" distB="0" distL="114300" distR="114300" simplePos="0" relativeHeight="251700224" behindDoc="1" locked="0" layoutInCell="1" allowOverlap="1">
                  <wp:simplePos x="0" y="0"/>
                  <wp:positionH relativeFrom="column">
                    <wp:posOffset>43815</wp:posOffset>
                  </wp:positionH>
                  <wp:positionV relativeFrom="paragraph">
                    <wp:posOffset>11430</wp:posOffset>
                  </wp:positionV>
                  <wp:extent cx="1476375" cy="428625"/>
                  <wp:effectExtent l="19050" t="0" r="9525" b="0"/>
                  <wp:wrapNone/>
                  <wp:docPr id="6"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5"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866" w:type="dxa"/>
          </w:tcPr>
          <w:p w:rsidR="00357F70" w:rsidRPr="00DC2667" w:rsidRDefault="00357F70" w:rsidP="00357F70">
            <w:pPr>
              <w:spacing w:before="60" w:after="60"/>
              <w:jc w:val="both"/>
              <w:rPr>
                <w:rFonts w:ascii="Arial" w:hAnsi="Arial" w:cs="Arial"/>
                <w:highlight w:val="yellow"/>
              </w:rPr>
            </w:pPr>
            <w:r w:rsidRPr="00DC2667">
              <w:rPr>
                <w:rFonts w:ascii="Arial" w:hAnsi="Arial" w:cs="Arial"/>
              </w:rPr>
              <w:t>CMS/505</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866" w:type="dxa"/>
          </w:tcPr>
          <w:p w:rsidR="00357F70" w:rsidRPr="00847045" w:rsidRDefault="00357F70" w:rsidP="00357F70">
            <w:pPr>
              <w:spacing w:before="60" w:after="60"/>
              <w:jc w:val="both"/>
              <w:rPr>
                <w:rFonts w:ascii="Arial" w:hAnsi="Arial" w:cs="Arial"/>
                <w:highlight w:val="yellow"/>
              </w:rPr>
            </w:pPr>
            <w:r w:rsidRPr="002263B5">
              <w:rPr>
                <w:rFonts w:ascii="Arial" w:hAnsi="Arial" w:cs="Arial"/>
              </w:rPr>
              <w:t>Item 13.5, Meeting of Council 22 October 2013</w:t>
            </w:r>
          </w:p>
        </w:tc>
      </w:tr>
    </w:tbl>
    <w:p w:rsidR="00357F70" w:rsidRDefault="00357F70" w:rsidP="00357F70">
      <w:pPr>
        <w:jc w:val="both"/>
        <w:rPr>
          <w:rFonts w:ascii="Arial" w:hAnsi="Arial" w:cs="Arial"/>
          <w:b/>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szCs w:val="24"/>
        </w:rPr>
        <w:t>Committee Recommendation:</w:t>
      </w:r>
    </w:p>
    <w:p w:rsidR="00357F70" w:rsidRDefault="00357F70" w:rsidP="00357F70">
      <w:pPr>
        <w:jc w:val="both"/>
        <w:rPr>
          <w:rFonts w:ascii="Arial" w:hAnsi="Arial" w:cs="Arial"/>
          <w:b/>
          <w:sz w:val="28"/>
          <w:szCs w:val="32"/>
          <w:lang w:val="en-US"/>
        </w:rPr>
      </w:pPr>
    </w:p>
    <w:p w:rsidR="00357F70" w:rsidRPr="00FD1159" w:rsidRDefault="00357F70" w:rsidP="00357F70">
      <w:pPr>
        <w:jc w:val="both"/>
        <w:rPr>
          <w:rFonts w:ascii="Arial" w:hAnsi="Arial" w:cs="Arial"/>
          <w:b/>
          <w:szCs w:val="32"/>
          <w:lang w:val="en-US"/>
        </w:rPr>
      </w:pPr>
      <w:r w:rsidRPr="00FD1159">
        <w:rPr>
          <w:rFonts w:ascii="Arial" w:hAnsi="Arial" w:cs="Arial"/>
          <w:b/>
          <w:szCs w:val="32"/>
          <w:lang w:val="en-US"/>
        </w:rPr>
        <w:t xml:space="preserve">Council agrees to continue to operate Point Resolution Child Care at 53 Jutland Parade, </w:t>
      </w:r>
      <w:proofErr w:type="spellStart"/>
      <w:r w:rsidRPr="00FD1159">
        <w:rPr>
          <w:rFonts w:ascii="Arial" w:hAnsi="Arial" w:cs="Arial"/>
          <w:b/>
          <w:szCs w:val="32"/>
          <w:lang w:val="en-US"/>
        </w:rPr>
        <w:t>Dalkeith</w:t>
      </w:r>
      <w:proofErr w:type="spellEnd"/>
      <w:r w:rsidRPr="00FD1159">
        <w:rPr>
          <w:rFonts w:ascii="Arial" w:hAnsi="Arial" w:cs="Arial"/>
          <w:b/>
          <w:szCs w:val="32"/>
          <w:lang w:val="en-US"/>
        </w:rPr>
        <w:t>, subject to the following conditions:</w:t>
      </w:r>
    </w:p>
    <w:p w:rsidR="00357F70" w:rsidRPr="00FD1159" w:rsidRDefault="00357F70" w:rsidP="00357F70">
      <w:pPr>
        <w:jc w:val="both"/>
        <w:rPr>
          <w:rFonts w:ascii="Arial" w:hAnsi="Arial" w:cs="Arial"/>
          <w:b/>
          <w:szCs w:val="32"/>
          <w:lang w:val="en-US"/>
        </w:rPr>
      </w:pPr>
    </w:p>
    <w:p w:rsidR="00357F70" w:rsidRPr="00FD1159" w:rsidRDefault="00357F70" w:rsidP="00B81D89">
      <w:pPr>
        <w:pStyle w:val="ListParagraph"/>
        <w:numPr>
          <w:ilvl w:val="0"/>
          <w:numId w:val="17"/>
        </w:numPr>
        <w:jc w:val="both"/>
        <w:rPr>
          <w:rFonts w:ascii="Arial" w:hAnsi="Arial" w:cs="Arial"/>
          <w:b/>
          <w:szCs w:val="24"/>
          <w:lang w:val="en-US"/>
        </w:rPr>
      </w:pPr>
      <w:r w:rsidRPr="00FD1159">
        <w:rPr>
          <w:rFonts w:ascii="Arial" w:hAnsi="Arial" w:cs="Arial"/>
          <w:b/>
          <w:szCs w:val="24"/>
          <w:lang w:val="en-US"/>
        </w:rPr>
        <w:t xml:space="preserve">fees are increased in line-with other local long day care </w:t>
      </w:r>
      <w:proofErr w:type="spellStart"/>
      <w:r w:rsidRPr="00FD1159">
        <w:rPr>
          <w:rFonts w:ascii="Arial" w:hAnsi="Arial" w:cs="Arial"/>
          <w:b/>
          <w:szCs w:val="24"/>
          <w:lang w:val="en-US"/>
        </w:rPr>
        <w:t>centres</w:t>
      </w:r>
      <w:proofErr w:type="spellEnd"/>
      <w:r w:rsidRPr="00FD1159">
        <w:rPr>
          <w:rFonts w:ascii="Arial" w:hAnsi="Arial" w:cs="Arial"/>
          <w:b/>
          <w:szCs w:val="24"/>
          <w:lang w:val="en-US"/>
        </w:rPr>
        <w:t>, which allows Point Resolution Child Care (PRCC) to operate on a cost-neutral basis;</w:t>
      </w:r>
    </w:p>
    <w:p w:rsidR="00357F70" w:rsidRPr="00FD1159" w:rsidRDefault="00357F70" w:rsidP="00B81D89">
      <w:pPr>
        <w:pStyle w:val="ListParagraph"/>
        <w:numPr>
          <w:ilvl w:val="0"/>
          <w:numId w:val="17"/>
        </w:numPr>
        <w:jc w:val="both"/>
        <w:rPr>
          <w:rFonts w:ascii="Arial" w:hAnsi="Arial" w:cs="Arial"/>
          <w:b/>
          <w:szCs w:val="24"/>
          <w:lang w:val="en-US"/>
        </w:rPr>
      </w:pPr>
      <w:r w:rsidRPr="00FD1159">
        <w:rPr>
          <w:rFonts w:ascii="Arial" w:hAnsi="Arial" w:cs="Arial"/>
          <w:b/>
          <w:szCs w:val="24"/>
          <w:lang w:val="en-US"/>
        </w:rPr>
        <w:t>the establishment of a Point Resolution Building Reserve Account to fund ongoing building maintenance and ground maintenance and that $10,000 be set aside annually for the Point Resolution Building Reserve account; and</w:t>
      </w:r>
    </w:p>
    <w:p w:rsidR="00357F70" w:rsidRPr="00FD1159" w:rsidRDefault="00357F70" w:rsidP="00B81D89">
      <w:pPr>
        <w:pStyle w:val="ListParagraph"/>
        <w:numPr>
          <w:ilvl w:val="0"/>
          <w:numId w:val="17"/>
        </w:numPr>
        <w:jc w:val="both"/>
        <w:rPr>
          <w:rFonts w:ascii="Arial" w:hAnsi="Arial" w:cs="Arial"/>
          <w:b/>
          <w:szCs w:val="24"/>
          <w:lang w:val="en-US"/>
        </w:rPr>
      </w:pPr>
      <w:proofErr w:type="gramStart"/>
      <w:r w:rsidRPr="00FD1159">
        <w:rPr>
          <w:rFonts w:ascii="Arial" w:hAnsi="Arial" w:cs="Arial"/>
          <w:b/>
          <w:szCs w:val="24"/>
          <w:lang w:val="en-US"/>
        </w:rPr>
        <w:t>the</w:t>
      </w:r>
      <w:proofErr w:type="gramEnd"/>
      <w:r w:rsidRPr="00FD1159">
        <w:rPr>
          <w:rFonts w:ascii="Arial" w:hAnsi="Arial" w:cs="Arial"/>
          <w:b/>
          <w:szCs w:val="24"/>
          <w:lang w:val="en-US"/>
        </w:rPr>
        <w:t xml:space="preserve"> viability of the service is reviewed again at the end of  the 2014/2015  financial year to ensure it is operating without subsidization from the City.</w:t>
      </w:r>
    </w:p>
    <w:p w:rsidR="00357F70" w:rsidRPr="00FD1159" w:rsidRDefault="00357F70" w:rsidP="00357F70">
      <w:pPr>
        <w:jc w:val="both"/>
        <w:rPr>
          <w:rFonts w:ascii="Arial" w:hAnsi="Arial" w:cs="Arial"/>
          <w:b/>
          <w:szCs w:val="24"/>
          <w:lang w:val="en-US"/>
        </w:rPr>
      </w:pPr>
    </w:p>
    <w:p w:rsidR="00357F70" w:rsidRPr="00DA7657" w:rsidRDefault="00357F70" w:rsidP="00357F70">
      <w:pPr>
        <w:spacing w:after="200" w:line="276" w:lineRule="auto"/>
        <w:rPr>
          <w:rFonts w:ascii="Arial" w:hAnsi="Arial" w:cs="Arial"/>
        </w:rPr>
      </w:pPr>
      <w:r w:rsidRPr="00DA7657">
        <w:rPr>
          <w:rFonts w:ascii="Arial" w:hAnsi="Arial" w:cs="Arial"/>
        </w:rPr>
        <w:t>Recommendation to Committee:</w:t>
      </w:r>
    </w:p>
    <w:p w:rsidR="00357F70" w:rsidRPr="00DA7657" w:rsidRDefault="00357F70" w:rsidP="00357F70">
      <w:pPr>
        <w:jc w:val="both"/>
        <w:rPr>
          <w:rFonts w:ascii="Arial" w:hAnsi="Arial" w:cs="Arial"/>
          <w:szCs w:val="32"/>
          <w:lang w:val="en-US"/>
        </w:rPr>
      </w:pPr>
      <w:r w:rsidRPr="00DA7657">
        <w:rPr>
          <w:rFonts w:ascii="Arial" w:hAnsi="Arial" w:cs="Arial"/>
          <w:szCs w:val="32"/>
          <w:lang w:val="en-US"/>
        </w:rPr>
        <w:t xml:space="preserve">Council agrees to continue to operate Point Resolution Child Care at 53 Jutland Parade, </w:t>
      </w:r>
      <w:proofErr w:type="spellStart"/>
      <w:r w:rsidRPr="00DA7657">
        <w:rPr>
          <w:rFonts w:ascii="Arial" w:hAnsi="Arial" w:cs="Arial"/>
          <w:szCs w:val="32"/>
          <w:lang w:val="en-US"/>
        </w:rPr>
        <w:t>Dalkeith</w:t>
      </w:r>
      <w:proofErr w:type="spellEnd"/>
      <w:r w:rsidRPr="00DA7657">
        <w:rPr>
          <w:rFonts w:ascii="Arial" w:hAnsi="Arial" w:cs="Arial"/>
          <w:szCs w:val="32"/>
          <w:lang w:val="en-US"/>
        </w:rPr>
        <w:t>, subject to the following conditions:</w:t>
      </w:r>
    </w:p>
    <w:p w:rsidR="00357F70" w:rsidRPr="00DA7657" w:rsidRDefault="00357F70" w:rsidP="00357F70">
      <w:pPr>
        <w:jc w:val="both"/>
        <w:rPr>
          <w:rFonts w:ascii="Arial" w:hAnsi="Arial" w:cs="Arial"/>
          <w:szCs w:val="32"/>
          <w:lang w:val="en-US"/>
        </w:rPr>
      </w:pPr>
    </w:p>
    <w:p w:rsidR="00357F70" w:rsidRPr="00DA7657" w:rsidRDefault="00357F70" w:rsidP="008A4E33">
      <w:pPr>
        <w:pStyle w:val="ListParagraph"/>
        <w:numPr>
          <w:ilvl w:val="0"/>
          <w:numId w:val="26"/>
        </w:numPr>
        <w:jc w:val="both"/>
        <w:rPr>
          <w:rFonts w:ascii="Arial" w:hAnsi="Arial" w:cs="Arial"/>
          <w:szCs w:val="24"/>
          <w:lang w:val="en-US"/>
        </w:rPr>
      </w:pPr>
      <w:r w:rsidRPr="00DA7657">
        <w:rPr>
          <w:rFonts w:ascii="Arial" w:hAnsi="Arial" w:cs="Arial"/>
          <w:szCs w:val="24"/>
          <w:lang w:val="en-US"/>
        </w:rPr>
        <w:lastRenderedPageBreak/>
        <w:t xml:space="preserve">fees are increased in line-with other local long day care </w:t>
      </w:r>
      <w:proofErr w:type="spellStart"/>
      <w:r w:rsidRPr="00DA7657">
        <w:rPr>
          <w:rFonts w:ascii="Arial" w:hAnsi="Arial" w:cs="Arial"/>
          <w:szCs w:val="24"/>
          <w:lang w:val="en-US"/>
        </w:rPr>
        <w:t>centres</w:t>
      </w:r>
      <w:proofErr w:type="spellEnd"/>
      <w:r w:rsidRPr="00DA7657">
        <w:rPr>
          <w:rFonts w:ascii="Arial" w:hAnsi="Arial" w:cs="Arial"/>
          <w:szCs w:val="24"/>
          <w:lang w:val="en-US"/>
        </w:rPr>
        <w:t>, which allows Point Resolution Child Care (PRCC) to operate on a cost-neutral basis;</w:t>
      </w:r>
    </w:p>
    <w:p w:rsidR="00357F70" w:rsidRPr="00DA7657" w:rsidRDefault="00357F70" w:rsidP="008A4E33">
      <w:pPr>
        <w:pStyle w:val="ListParagraph"/>
        <w:numPr>
          <w:ilvl w:val="0"/>
          <w:numId w:val="26"/>
        </w:numPr>
        <w:jc w:val="both"/>
        <w:rPr>
          <w:rFonts w:ascii="Arial" w:hAnsi="Arial" w:cs="Arial"/>
          <w:szCs w:val="24"/>
          <w:lang w:val="en-US"/>
        </w:rPr>
      </w:pPr>
      <w:r w:rsidRPr="00DA7657">
        <w:rPr>
          <w:rFonts w:ascii="Arial" w:hAnsi="Arial" w:cs="Arial"/>
          <w:szCs w:val="24"/>
          <w:lang w:val="en-US"/>
        </w:rPr>
        <w:t>the establishment of a Point Resolution Child Care Reserve to fund ongoing building maintenance and ground maintenance;</w:t>
      </w:r>
    </w:p>
    <w:p w:rsidR="00357F70" w:rsidRPr="00DA7657" w:rsidRDefault="00357F70" w:rsidP="008A4E33">
      <w:pPr>
        <w:pStyle w:val="ListParagraph"/>
        <w:numPr>
          <w:ilvl w:val="0"/>
          <w:numId w:val="26"/>
        </w:numPr>
        <w:jc w:val="both"/>
        <w:rPr>
          <w:rFonts w:ascii="Arial" w:hAnsi="Arial" w:cs="Arial"/>
          <w:szCs w:val="24"/>
          <w:lang w:val="en-US"/>
        </w:rPr>
      </w:pPr>
      <w:r w:rsidRPr="00DA7657">
        <w:rPr>
          <w:rFonts w:ascii="Arial" w:hAnsi="Arial" w:cs="Arial"/>
          <w:szCs w:val="24"/>
          <w:lang w:val="en-US"/>
        </w:rPr>
        <w:t xml:space="preserve">the ongoing budget for PRCC to include $10,000 for the Point Resolution Building Reserve account; </w:t>
      </w:r>
    </w:p>
    <w:p w:rsidR="00357F70" w:rsidRPr="00DA7657" w:rsidRDefault="00357F70" w:rsidP="008A4E33">
      <w:pPr>
        <w:pStyle w:val="ListParagraph"/>
        <w:numPr>
          <w:ilvl w:val="0"/>
          <w:numId w:val="26"/>
        </w:numPr>
        <w:jc w:val="both"/>
        <w:rPr>
          <w:rFonts w:ascii="Arial" w:hAnsi="Arial" w:cs="Arial"/>
          <w:szCs w:val="24"/>
          <w:lang w:val="en-US"/>
        </w:rPr>
      </w:pPr>
      <w:r w:rsidRPr="00DA7657">
        <w:rPr>
          <w:rFonts w:ascii="Arial" w:hAnsi="Arial" w:cs="Arial"/>
          <w:szCs w:val="24"/>
          <w:lang w:val="en-US"/>
        </w:rPr>
        <w:t xml:space="preserve">the viability of the service is reviewed again at the end of  the 2014/2015  financial year to ensure it is operating without </w:t>
      </w:r>
      <w:proofErr w:type="spellStart"/>
      <w:r w:rsidRPr="00DA7657">
        <w:rPr>
          <w:rFonts w:ascii="Arial" w:hAnsi="Arial" w:cs="Arial"/>
          <w:szCs w:val="24"/>
          <w:lang w:val="en-US"/>
        </w:rPr>
        <w:t>subsidisation</w:t>
      </w:r>
      <w:proofErr w:type="spellEnd"/>
      <w:r w:rsidRPr="00DA7657">
        <w:rPr>
          <w:rFonts w:ascii="Arial" w:hAnsi="Arial" w:cs="Arial"/>
          <w:szCs w:val="24"/>
          <w:lang w:val="en-US"/>
        </w:rPr>
        <w:t xml:space="preserve"> from the City: and</w:t>
      </w:r>
    </w:p>
    <w:p w:rsidR="00357F70" w:rsidRPr="00DA7657" w:rsidRDefault="00357F70" w:rsidP="008A4E33">
      <w:pPr>
        <w:pStyle w:val="ListParagraph"/>
        <w:numPr>
          <w:ilvl w:val="0"/>
          <w:numId w:val="26"/>
        </w:numPr>
        <w:jc w:val="both"/>
        <w:rPr>
          <w:rFonts w:ascii="Arial" w:hAnsi="Arial" w:cs="Arial"/>
          <w:szCs w:val="24"/>
          <w:lang w:val="en-US"/>
        </w:rPr>
      </w:pPr>
      <w:r w:rsidRPr="00DA7657">
        <w:rPr>
          <w:rFonts w:ascii="Arial" w:hAnsi="Arial" w:cs="Arial"/>
          <w:szCs w:val="24"/>
          <w:lang w:val="en-US"/>
        </w:rPr>
        <w:t xml:space="preserve">on the basis of the Expression of Interest submitted, and within a period of no more than 18 months, </w:t>
      </w:r>
      <w:proofErr w:type="spellStart"/>
      <w:r w:rsidRPr="00DA7657">
        <w:rPr>
          <w:rFonts w:ascii="Arial" w:hAnsi="Arial" w:cs="Arial"/>
          <w:szCs w:val="24"/>
          <w:lang w:val="en-US"/>
        </w:rPr>
        <w:t>Kidz</w:t>
      </w:r>
      <w:proofErr w:type="spellEnd"/>
      <w:r w:rsidRPr="00DA7657">
        <w:rPr>
          <w:rFonts w:ascii="Arial" w:hAnsi="Arial" w:cs="Arial"/>
          <w:szCs w:val="24"/>
          <w:lang w:val="en-US"/>
        </w:rPr>
        <w:t xml:space="preserve"> Galore will be the preferred operator should the City be unable to continue to operate PRCC at no cost to ratepayers. </w:t>
      </w:r>
    </w:p>
    <w:p w:rsidR="00357F70" w:rsidRPr="00DA7657" w:rsidRDefault="00357F70" w:rsidP="00357F70">
      <w:pPr>
        <w:spacing w:after="200" w:line="276" w:lineRule="auto"/>
        <w:rPr>
          <w:rFonts w:ascii="Arial" w:hAnsi="Arial" w:cs="Arial"/>
        </w:rPr>
      </w:pPr>
    </w:p>
    <w:p w:rsidR="00357F70" w:rsidRDefault="00357F70" w:rsidP="00357F70">
      <w:pPr>
        <w:spacing w:after="200" w:line="276" w:lineRule="auto"/>
      </w:pPr>
    </w:p>
    <w:p w:rsidR="00357F70" w:rsidRDefault="00357F70" w:rsidP="00357F70">
      <w:r>
        <w:br w:type="page"/>
      </w:r>
    </w:p>
    <w:tbl>
      <w:tblPr>
        <w:tblStyle w:val="TableGrid"/>
        <w:tblW w:w="0" w:type="auto"/>
        <w:tblInd w:w="108" w:type="dxa"/>
        <w:tblLook w:val="04A0"/>
      </w:tblPr>
      <w:tblGrid>
        <w:gridCol w:w="8421"/>
      </w:tblGrid>
      <w:tr w:rsidR="00357F70" w:rsidTr="00357F70">
        <w:tc>
          <w:tcPr>
            <w:tcW w:w="8421" w:type="dxa"/>
          </w:tcPr>
          <w:p w:rsidR="00357F70" w:rsidRPr="00AB0ABB" w:rsidRDefault="00357F70" w:rsidP="00357F70">
            <w:pPr>
              <w:pStyle w:val="Title"/>
              <w:ind w:left="2052" w:hanging="1980"/>
              <w:jc w:val="both"/>
              <w:rPr>
                <w:b w:val="0"/>
                <w:sz w:val="28"/>
                <w:szCs w:val="28"/>
              </w:rPr>
            </w:pPr>
            <w:bookmarkStart w:id="45" w:name="_Toc373997586"/>
            <w:bookmarkStart w:id="46" w:name="_Toc374364582"/>
            <w:r>
              <w:rPr>
                <w:sz w:val="36"/>
              </w:rPr>
              <w:lastRenderedPageBreak/>
              <w:t>CM10</w:t>
            </w:r>
            <w:r w:rsidRPr="00BA13E0">
              <w:rPr>
                <w:sz w:val="36"/>
              </w:rPr>
              <w:t>.13</w:t>
            </w:r>
            <w:r w:rsidRPr="00BA13E0">
              <w:tab/>
            </w:r>
            <w:proofErr w:type="gramStart"/>
            <w:r w:rsidRPr="00870215">
              <w:rPr>
                <w:szCs w:val="32"/>
              </w:rPr>
              <w:t>The</w:t>
            </w:r>
            <w:proofErr w:type="gramEnd"/>
            <w:r w:rsidRPr="00870215">
              <w:rPr>
                <w:szCs w:val="32"/>
              </w:rPr>
              <w:t xml:space="preserve"> Great Western Sandstorm Event Application</w:t>
            </w:r>
            <w:r>
              <w:rPr>
                <w:szCs w:val="32"/>
              </w:rPr>
              <w:t xml:space="preserve"> </w:t>
            </w:r>
            <w:r w:rsidRPr="00870215">
              <w:rPr>
                <w:szCs w:val="32"/>
              </w:rPr>
              <w:t>-</w:t>
            </w:r>
            <w:r>
              <w:rPr>
                <w:szCs w:val="32"/>
              </w:rPr>
              <w:t xml:space="preserve"> Be</w:t>
            </w:r>
            <w:r w:rsidRPr="00870215">
              <w:rPr>
                <w:rFonts w:cs="Arial"/>
                <w:szCs w:val="32"/>
              </w:rPr>
              <w:t>ach closure for Swanbourne Beach</w:t>
            </w:r>
            <w:bookmarkEnd w:id="45"/>
            <w:bookmarkEnd w:id="46"/>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1"/>
        <w:gridCol w:w="6250"/>
      </w:tblGrid>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03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10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 xml:space="preserve">Dr Mark </w:t>
            </w:r>
            <w:proofErr w:type="spellStart"/>
            <w:r>
              <w:rPr>
                <w:rFonts w:ascii="Arial" w:hAnsi="Arial" w:cs="Arial"/>
              </w:rPr>
              <w:t>Familton</w:t>
            </w:r>
            <w:proofErr w:type="spellEnd"/>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866" w:type="dxa"/>
          </w:tcPr>
          <w:p w:rsidR="00357F70" w:rsidRDefault="00357F70" w:rsidP="00357F70">
            <w:pPr>
              <w:spacing w:before="60" w:after="60"/>
              <w:jc w:val="both"/>
              <w:rPr>
                <w:rFonts w:ascii="Arial" w:hAnsi="Arial" w:cs="Arial"/>
              </w:rPr>
            </w:pPr>
            <w:r>
              <w:rPr>
                <w:rFonts w:ascii="Arial" w:hAnsi="Arial" w:cs="Arial"/>
              </w:rPr>
              <w:t xml:space="preserve">Amanda Cronin – Administration and Events Officer </w:t>
            </w:r>
          </w:p>
          <w:p w:rsidR="00357F70" w:rsidRPr="008A1B93" w:rsidRDefault="00357F70" w:rsidP="00357F70">
            <w:pPr>
              <w:spacing w:before="60" w:after="60"/>
              <w:jc w:val="both"/>
              <w:rPr>
                <w:rFonts w:ascii="Arial" w:hAnsi="Arial" w:cs="Arial"/>
              </w:rPr>
            </w:pPr>
            <w:r>
              <w:rPr>
                <w:rFonts w:ascii="Arial" w:hAnsi="Arial" w:cs="Arial"/>
              </w:rPr>
              <w:t xml:space="preserve">Marion Granich - Manager Community Development </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866" w:type="dxa"/>
          </w:tcPr>
          <w:p w:rsidR="00357F70" w:rsidRPr="008A1B93" w:rsidRDefault="00357F70" w:rsidP="00357F70">
            <w:pPr>
              <w:spacing w:before="60" w:after="60"/>
              <w:jc w:val="both"/>
              <w:rPr>
                <w:rFonts w:ascii="Arial" w:hAnsi="Arial" w:cs="Arial"/>
              </w:rPr>
            </w:pPr>
            <w:r>
              <w:rPr>
                <w:rFonts w:ascii="Arial" w:hAnsi="Arial" w:cs="Arial"/>
              </w:rPr>
              <w:t>Michael Cole – Director Corporate and Strategy</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 Signature</w:t>
            </w:r>
          </w:p>
        </w:tc>
        <w:tc>
          <w:tcPr>
            <w:tcW w:w="6866" w:type="dxa"/>
          </w:tcPr>
          <w:p w:rsidR="00357F70" w:rsidRPr="008A1B93" w:rsidRDefault="00357F70" w:rsidP="00357F70">
            <w:pPr>
              <w:spacing w:before="60" w:after="60"/>
              <w:jc w:val="both"/>
              <w:rPr>
                <w:rFonts w:ascii="Arial" w:hAnsi="Arial" w:cs="Arial"/>
              </w:rPr>
            </w:pPr>
            <w:r>
              <w:rPr>
                <w:rFonts w:ascii="Arial" w:hAnsi="Arial" w:cs="Arial"/>
                <w:noProof/>
                <w:lang w:val="en-GB" w:eastAsia="en-GB"/>
              </w:rPr>
              <w:drawing>
                <wp:anchor distT="0" distB="0" distL="114300" distR="114300" simplePos="0" relativeHeight="251701248" behindDoc="1" locked="0" layoutInCell="1" allowOverlap="1">
                  <wp:simplePos x="0" y="0"/>
                  <wp:positionH relativeFrom="column">
                    <wp:posOffset>72390</wp:posOffset>
                  </wp:positionH>
                  <wp:positionV relativeFrom="paragraph">
                    <wp:posOffset>17780</wp:posOffset>
                  </wp:positionV>
                  <wp:extent cx="1476375" cy="428625"/>
                  <wp:effectExtent l="19050" t="0" r="9525" b="0"/>
                  <wp:wrapNone/>
                  <wp:docPr id="8"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5"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866" w:type="dxa"/>
          </w:tcPr>
          <w:p w:rsidR="00357F70" w:rsidRPr="00847045" w:rsidRDefault="00357F70" w:rsidP="00357F70">
            <w:pPr>
              <w:spacing w:before="60" w:after="60"/>
              <w:jc w:val="both"/>
              <w:rPr>
                <w:rFonts w:ascii="Arial" w:hAnsi="Arial" w:cs="Arial"/>
                <w:highlight w:val="yellow"/>
              </w:rPr>
            </w:pPr>
            <w:r w:rsidRPr="007A1A42">
              <w:rPr>
                <w:rFonts w:ascii="Arial" w:hAnsi="Arial" w:cs="Arial"/>
              </w:rPr>
              <w:t>CMS/505</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866" w:type="dxa"/>
          </w:tcPr>
          <w:p w:rsidR="00357F70" w:rsidRPr="00847045" w:rsidRDefault="00357F70" w:rsidP="00357F70">
            <w:pPr>
              <w:spacing w:before="60" w:after="60"/>
              <w:jc w:val="both"/>
              <w:rPr>
                <w:rFonts w:ascii="Arial" w:hAnsi="Arial" w:cs="Arial"/>
                <w:highlight w:val="yellow"/>
              </w:rPr>
            </w:pPr>
            <w:r w:rsidRPr="007A1A42">
              <w:rPr>
                <w:rFonts w:ascii="Arial" w:hAnsi="Arial" w:cs="Arial"/>
              </w:rPr>
              <w:t>N/A</w:t>
            </w:r>
          </w:p>
        </w:tc>
      </w:tr>
    </w:tbl>
    <w:p w:rsidR="00357F70" w:rsidRDefault="00357F70" w:rsidP="00357F70">
      <w:pPr>
        <w:jc w:val="both"/>
        <w:rPr>
          <w:rFonts w:ascii="Arial" w:hAnsi="Arial" w:cs="Arial"/>
          <w:b/>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szCs w:val="24"/>
        </w:rPr>
        <w:t>Committee Recommendation:</w:t>
      </w:r>
    </w:p>
    <w:p w:rsidR="00357F70" w:rsidRDefault="00357F70" w:rsidP="00357F70">
      <w:pPr>
        <w:jc w:val="both"/>
        <w:rPr>
          <w:rFonts w:ascii="Arial" w:hAnsi="Arial" w:cs="Arial"/>
          <w:b/>
          <w:sz w:val="28"/>
          <w:szCs w:val="32"/>
          <w:lang w:val="en-US"/>
        </w:rPr>
      </w:pPr>
    </w:p>
    <w:p w:rsidR="00357F70" w:rsidRPr="000040F5" w:rsidRDefault="00357F70" w:rsidP="00357F70">
      <w:pPr>
        <w:jc w:val="both"/>
        <w:rPr>
          <w:rFonts w:ascii="Arial" w:hAnsi="Arial" w:cs="Arial"/>
          <w:b/>
          <w:szCs w:val="32"/>
          <w:lang w:val="en-US"/>
        </w:rPr>
      </w:pPr>
      <w:r>
        <w:rPr>
          <w:rFonts w:ascii="Arial" w:hAnsi="Arial" w:cs="Arial"/>
          <w:b/>
          <w:szCs w:val="32"/>
          <w:lang w:val="en-US"/>
        </w:rPr>
        <w:t>Council approves</w:t>
      </w:r>
      <w:r w:rsidRPr="00C46DF0">
        <w:rPr>
          <w:rFonts w:ascii="Arial" w:hAnsi="Arial" w:cs="Arial"/>
          <w:b/>
          <w:szCs w:val="32"/>
          <w:lang w:val="en-US"/>
        </w:rPr>
        <w:t xml:space="preserve"> the use of council facilities and infrastructure at </w:t>
      </w:r>
      <w:proofErr w:type="spellStart"/>
      <w:r w:rsidRPr="00C46DF0">
        <w:rPr>
          <w:rFonts w:ascii="Arial" w:hAnsi="Arial" w:cs="Arial"/>
          <w:b/>
          <w:szCs w:val="32"/>
          <w:lang w:val="en-US"/>
        </w:rPr>
        <w:t>Swanbourne</w:t>
      </w:r>
      <w:proofErr w:type="spellEnd"/>
      <w:r w:rsidRPr="00C46DF0">
        <w:rPr>
          <w:rFonts w:ascii="Arial" w:hAnsi="Arial" w:cs="Arial"/>
          <w:b/>
          <w:szCs w:val="32"/>
          <w:lang w:val="en-US"/>
        </w:rPr>
        <w:t xml:space="preserve"> Beach for the purpose of supporting the proposed conduct of the Great Western Sand Storm on Saturday 19 April 2014 be</w:t>
      </w:r>
      <w:r>
        <w:rPr>
          <w:rFonts w:ascii="Arial" w:hAnsi="Arial" w:cs="Arial"/>
          <w:b/>
          <w:szCs w:val="32"/>
          <w:lang w:val="en-US"/>
        </w:rPr>
        <w:t>tween the hours of 6am and 6pm with conditions that the CEO and Administration sees fit.</w:t>
      </w:r>
    </w:p>
    <w:p w:rsidR="00357F70" w:rsidRDefault="00357F70" w:rsidP="00357F70">
      <w:pPr>
        <w:spacing w:after="200" w:line="276" w:lineRule="auto"/>
        <w:rPr>
          <w:rFonts w:ascii="Arial" w:hAnsi="Arial" w:cs="Arial"/>
        </w:rPr>
      </w:pPr>
    </w:p>
    <w:p w:rsidR="00357F70" w:rsidRPr="00DA7657" w:rsidRDefault="00357F70" w:rsidP="00357F70">
      <w:pPr>
        <w:spacing w:after="200" w:line="276" w:lineRule="auto"/>
        <w:rPr>
          <w:rFonts w:ascii="Arial" w:hAnsi="Arial" w:cs="Arial"/>
        </w:rPr>
      </w:pPr>
      <w:r w:rsidRPr="00DA7657">
        <w:rPr>
          <w:rFonts w:ascii="Arial" w:hAnsi="Arial" w:cs="Arial"/>
        </w:rPr>
        <w:t>Recommendation to Committee:</w:t>
      </w:r>
    </w:p>
    <w:p w:rsidR="00357F70" w:rsidRPr="00DA7657" w:rsidRDefault="00357F70" w:rsidP="00357F70">
      <w:pPr>
        <w:jc w:val="both"/>
        <w:rPr>
          <w:rFonts w:ascii="Arial" w:hAnsi="Arial" w:cs="Arial"/>
          <w:szCs w:val="32"/>
          <w:lang w:val="en-US"/>
        </w:rPr>
      </w:pPr>
      <w:r w:rsidRPr="00DA7657">
        <w:rPr>
          <w:rFonts w:ascii="Arial" w:hAnsi="Arial" w:cs="Arial"/>
          <w:szCs w:val="32"/>
          <w:lang w:val="en-US"/>
        </w:rPr>
        <w:t xml:space="preserve">Council does not approve the use of council facilities and infrastructure at </w:t>
      </w:r>
      <w:proofErr w:type="spellStart"/>
      <w:r w:rsidRPr="00DA7657">
        <w:rPr>
          <w:rFonts w:ascii="Arial" w:hAnsi="Arial" w:cs="Arial"/>
          <w:szCs w:val="32"/>
          <w:lang w:val="en-US"/>
        </w:rPr>
        <w:t>Swanbourne</w:t>
      </w:r>
      <w:proofErr w:type="spellEnd"/>
      <w:r w:rsidRPr="00DA7657">
        <w:rPr>
          <w:rFonts w:ascii="Arial" w:hAnsi="Arial" w:cs="Arial"/>
          <w:szCs w:val="32"/>
          <w:lang w:val="en-US"/>
        </w:rPr>
        <w:t xml:space="preserve"> Beach for the purpose of supporting the proposed conduct of the Great Western Sand Storm on Saturday 19 April 2014 between the hours of 6am and 6pm. </w:t>
      </w:r>
    </w:p>
    <w:p w:rsidR="00357F70" w:rsidRPr="00DA7657" w:rsidRDefault="00357F70" w:rsidP="00357F70">
      <w:pPr>
        <w:spacing w:after="200" w:line="276" w:lineRule="auto"/>
        <w:rPr>
          <w:rFonts w:ascii="Arial" w:hAnsi="Arial" w:cs="Arial"/>
          <w:szCs w:val="24"/>
        </w:rPr>
      </w:pPr>
      <w:r w:rsidRPr="00DA7657">
        <w:rPr>
          <w:rFonts w:ascii="Arial" w:hAnsi="Arial" w:cs="Arial"/>
          <w:szCs w:val="24"/>
        </w:rPr>
        <w:br w:type="page"/>
      </w:r>
    </w:p>
    <w:tbl>
      <w:tblPr>
        <w:tblStyle w:val="TableGrid"/>
        <w:tblW w:w="0" w:type="auto"/>
        <w:tblInd w:w="108" w:type="dxa"/>
        <w:tblLook w:val="04A0"/>
      </w:tblPr>
      <w:tblGrid>
        <w:gridCol w:w="8421"/>
      </w:tblGrid>
      <w:tr w:rsidR="00357F70" w:rsidTr="00357F70">
        <w:tc>
          <w:tcPr>
            <w:tcW w:w="9134" w:type="dxa"/>
          </w:tcPr>
          <w:p w:rsidR="00357F70" w:rsidRPr="00A622B3" w:rsidRDefault="00357F70" w:rsidP="00357F70">
            <w:pPr>
              <w:pStyle w:val="Title"/>
              <w:ind w:left="2052" w:hanging="1980"/>
              <w:jc w:val="both"/>
            </w:pPr>
            <w:bookmarkStart w:id="47" w:name="_Toc373397587"/>
            <w:bookmarkStart w:id="48" w:name="_Toc373997596"/>
            <w:bookmarkStart w:id="49" w:name="_Toc374364583"/>
            <w:r>
              <w:rPr>
                <w:sz w:val="36"/>
              </w:rPr>
              <w:lastRenderedPageBreak/>
              <w:t>CM11.13</w:t>
            </w:r>
            <w:r w:rsidRPr="00A622B3">
              <w:rPr>
                <w:sz w:val="36"/>
              </w:rPr>
              <w:t xml:space="preserve"> </w:t>
            </w:r>
            <w:r w:rsidRPr="00A622B3">
              <w:tab/>
            </w:r>
            <w:r>
              <w:t>Arts Committee and Terms of Reference</w:t>
            </w:r>
            <w:bookmarkEnd w:id="47"/>
            <w:bookmarkEnd w:id="48"/>
            <w:bookmarkEnd w:id="49"/>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2"/>
        <w:gridCol w:w="6249"/>
      </w:tblGrid>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866" w:type="dxa"/>
          </w:tcPr>
          <w:p w:rsidR="00357F70" w:rsidRPr="00A622B3" w:rsidRDefault="00357F70" w:rsidP="00357F70">
            <w:pPr>
              <w:spacing w:before="60" w:after="60"/>
              <w:jc w:val="both"/>
              <w:rPr>
                <w:rFonts w:ascii="Arial" w:hAnsi="Arial" w:cs="Arial"/>
              </w:rPr>
            </w:pPr>
            <w:r>
              <w:rPr>
                <w:rFonts w:ascii="Arial" w:hAnsi="Arial" w:cs="Arial"/>
              </w:rPr>
              <w:t>3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866" w:type="dxa"/>
          </w:tcPr>
          <w:p w:rsidR="00357F70" w:rsidRPr="00A622B3" w:rsidRDefault="00357F70" w:rsidP="00357F70">
            <w:pPr>
              <w:spacing w:before="60" w:after="60"/>
              <w:jc w:val="both"/>
              <w:rPr>
                <w:rFonts w:ascii="Arial" w:hAnsi="Arial" w:cs="Arial"/>
              </w:rPr>
            </w:pPr>
            <w:r>
              <w:rPr>
                <w:rFonts w:ascii="Arial" w:hAnsi="Arial" w:cs="Arial"/>
              </w:rPr>
              <w:t>10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866" w:type="dxa"/>
          </w:tcPr>
          <w:p w:rsidR="00357F70" w:rsidRPr="00A622B3" w:rsidRDefault="00357F70" w:rsidP="00357F70">
            <w:pPr>
              <w:spacing w:before="60" w:after="60"/>
              <w:jc w:val="both"/>
              <w:rPr>
                <w:rFonts w:ascii="Arial" w:hAnsi="Arial" w:cs="Arial"/>
              </w:rPr>
            </w:pPr>
            <w:r w:rsidRPr="00A622B3">
              <w:rPr>
                <w:rFonts w:ascii="Arial" w:hAnsi="Arial" w:cs="Arial"/>
              </w:rPr>
              <w:t xml:space="preserve">City of Nedlands </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866" w:type="dxa"/>
          </w:tcPr>
          <w:p w:rsidR="00357F70" w:rsidRPr="00A622B3" w:rsidRDefault="00357F70" w:rsidP="00357F70">
            <w:pPr>
              <w:spacing w:before="60" w:after="60"/>
              <w:jc w:val="both"/>
              <w:rPr>
                <w:rFonts w:ascii="Arial" w:hAnsi="Arial" w:cs="Arial"/>
              </w:rPr>
            </w:pPr>
            <w:r>
              <w:rPr>
                <w:rFonts w:ascii="Arial" w:hAnsi="Arial" w:cs="Arial"/>
              </w:rPr>
              <w:t>Marion Granich – Manager Community Development</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866" w:type="dxa"/>
          </w:tcPr>
          <w:p w:rsidR="00357F70" w:rsidRPr="00A622B3" w:rsidRDefault="00357F70" w:rsidP="00357F70">
            <w:pPr>
              <w:spacing w:before="60" w:after="60"/>
              <w:jc w:val="both"/>
              <w:rPr>
                <w:rFonts w:ascii="Arial" w:hAnsi="Arial" w:cs="Arial"/>
              </w:rPr>
            </w:pPr>
            <w:r>
              <w:rPr>
                <w:rFonts w:ascii="Arial" w:hAnsi="Arial" w:cs="Arial"/>
              </w:rPr>
              <w:t>Michael Cole</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 Signature</w:t>
            </w:r>
          </w:p>
        </w:tc>
        <w:tc>
          <w:tcPr>
            <w:tcW w:w="6866" w:type="dxa"/>
          </w:tcPr>
          <w:p w:rsidR="00357F70" w:rsidRPr="00A622B3" w:rsidRDefault="00357F70" w:rsidP="00357F70">
            <w:pPr>
              <w:tabs>
                <w:tab w:val="left" w:pos="1245"/>
              </w:tabs>
              <w:spacing w:before="60" w:after="60"/>
              <w:jc w:val="both"/>
              <w:rPr>
                <w:rFonts w:ascii="Arial" w:hAnsi="Arial" w:cs="Arial"/>
              </w:rPr>
            </w:pPr>
            <w:r w:rsidRPr="0019727F">
              <w:rPr>
                <w:rFonts w:ascii="Arial" w:hAnsi="Arial" w:cs="Arial"/>
                <w:noProof/>
                <w:lang w:val="en-GB" w:eastAsia="en-GB"/>
              </w:rPr>
              <w:drawing>
                <wp:anchor distT="0" distB="0" distL="114300" distR="114300" simplePos="0" relativeHeight="251703296" behindDoc="1" locked="0" layoutInCell="1" allowOverlap="1">
                  <wp:simplePos x="0" y="0"/>
                  <wp:positionH relativeFrom="column">
                    <wp:posOffset>110490</wp:posOffset>
                  </wp:positionH>
                  <wp:positionV relativeFrom="paragraph">
                    <wp:posOffset>44450</wp:posOffset>
                  </wp:positionV>
                  <wp:extent cx="1476375" cy="428625"/>
                  <wp:effectExtent l="19050" t="0" r="9525" b="0"/>
                  <wp:wrapNone/>
                  <wp:docPr id="32"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5"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r>
              <w:rPr>
                <w:rFonts w:ascii="Arial" w:hAnsi="Arial" w:cs="Arial"/>
              </w:rPr>
              <w:tab/>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866" w:type="dxa"/>
          </w:tcPr>
          <w:p w:rsidR="00357F70" w:rsidRPr="00A622B3" w:rsidRDefault="00357F70" w:rsidP="00357F70">
            <w:pPr>
              <w:spacing w:before="60" w:after="60"/>
              <w:jc w:val="both"/>
              <w:rPr>
                <w:rFonts w:ascii="Arial" w:hAnsi="Arial" w:cs="Arial"/>
              </w:rPr>
            </w:pPr>
            <w:r>
              <w:rPr>
                <w:rFonts w:ascii="Arial" w:hAnsi="Arial" w:cs="Arial"/>
              </w:rPr>
              <w:t>CMS/505</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866" w:type="dxa"/>
          </w:tcPr>
          <w:p w:rsidR="00357F70" w:rsidRPr="00A622B3" w:rsidRDefault="00357F70" w:rsidP="00357F70">
            <w:pPr>
              <w:spacing w:before="60" w:after="60"/>
              <w:jc w:val="both"/>
              <w:rPr>
                <w:rFonts w:ascii="Arial" w:hAnsi="Arial" w:cs="Arial"/>
              </w:rPr>
            </w:pPr>
            <w:r>
              <w:rPr>
                <w:rFonts w:ascii="Arial" w:hAnsi="Arial" w:cs="Arial"/>
              </w:rPr>
              <w:t>N/A</w:t>
            </w:r>
          </w:p>
        </w:tc>
      </w:tr>
    </w:tbl>
    <w:p w:rsidR="00357F70" w:rsidRDefault="00357F70" w:rsidP="00357F70">
      <w:pPr>
        <w:jc w:val="both"/>
        <w:rPr>
          <w:rFonts w:ascii="Arial" w:hAnsi="Arial" w:cs="Arial"/>
          <w:b/>
          <w:szCs w:val="32"/>
          <w:lang w:val="en-US"/>
        </w:rPr>
      </w:pPr>
    </w:p>
    <w:p w:rsidR="00357F70" w:rsidRDefault="00357F70" w:rsidP="00357F70">
      <w:pPr>
        <w:jc w:val="both"/>
        <w:rPr>
          <w:rFonts w:ascii="Arial" w:hAnsi="Arial" w:cs="Arial"/>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szCs w:val="24"/>
          <w:lang w:val="en-US"/>
        </w:rPr>
        <w:t>Committee Recommendation:</w:t>
      </w:r>
    </w:p>
    <w:p w:rsidR="00357F70" w:rsidRPr="009E79A0" w:rsidRDefault="00357F70" w:rsidP="00357F70">
      <w:pPr>
        <w:jc w:val="both"/>
        <w:rPr>
          <w:rFonts w:ascii="Arial" w:hAnsi="Arial" w:cs="Arial"/>
          <w:b/>
          <w:szCs w:val="24"/>
          <w:lang w:val="en-US"/>
        </w:rPr>
      </w:pPr>
    </w:p>
    <w:p w:rsidR="00357F70" w:rsidRPr="009E79A0" w:rsidRDefault="00357F70" w:rsidP="00B81D89">
      <w:pPr>
        <w:pStyle w:val="ListParagraph"/>
        <w:numPr>
          <w:ilvl w:val="0"/>
          <w:numId w:val="18"/>
        </w:numPr>
        <w:ind w:left="360"/>
        <w:jc w:val="both"/>
        <w:rPr>
          <w:rFonts w:ascii="Arial" w:hAnsi="Arial" w:cs="Arial"/>
          <w:b/>
          <w:szCs w:val="24"/>
          <w:lang w:val="en-US"/>
        </w:rPr>
      </w:pPr>
      <w:r w:rsidRPr="009E79A0">
        <w:rPr>
          <w:rFonts w:ascii="Arial" w:hAnsi="Arial" w:cs="Arial"/>
          <w:b/>
          <w:szCs w:val="24"/>
          <w:lang w:val="en-US"/>
        </w:rPr>
        <w:t>Establishes an Arts Committee of Council according to the Terms of Reference at Attachment 1, with the following amendments:</w:t>
      </w:r>
    </w:p>
    <w:p w:rsidR="00357F70" w:rsidRPr="009E79A0" w:rsidRDefault="00357F70" w:rsidP="00357F70">
      <w:pPr>
        <w:pStyle w:val="ListParagraph"/>
        <w:spacing w:before="240"/>
        <w:ind w:left="1440" w:hanging="720"/>
        <w:rPr>
          <w:rFonts w:ascii="Arial" w:hAnsi="Arial" w:cs="Arial"/>
          <w:b/>
          <w:szCs w:val="24"/>
        </w:rPr>
      </w:pPr>
      <w:r w:rsidRPr="009E79A0">
        <w:rPr>
          <w:rFonts w:ascii="Arial" w:hAnsi="Arial" w:cs="Arial"/>
          <w:b/>
          <w:szCs w:val="24"/>
        </w:rPr>
        <w:t>a.</w:t>
      </w:r>
      <w:r w:rsidRPr="009E79A0">
        <w:rPr>
          <w:rFonts w:ascii="Arial" w:hAnsi="Arial" w:cs="Arial"/>
          <w:b/>
          <w:szCs w:val="24"/>
        </w:rPr>
        <w:tab/>
        <w:t>After the section headed Scope add the following section</w:t>
      </w:r>
    </w:p>
    <w:p w:rsidR="00357F70" w:rsidRPr="009E79A0" w:rsidRDefault="00357F70" w:rsidP="00357F70">
      <w:pPr>
        <w:pStyle w:val="ListParagraph"/>
        <w:spacing w:before="240"/>
        <w:ind w:left="1440"/>
        <w:rPr>
          <w:rFonts w:ascii="Arial" w:hAnsi="Arial" w:cs="Arial"/>
          <w:b/>
          <w:szCs w:val="24"/>
        </w:rPr>
      </w:pPr>
      <w:r w:rsidRPr="009E79A0">
        <w:rPr>
          <w:rFonts w:ascii="Arial" w:hAnsi="Arial" w:cs="Arial"/>
          <w:b/>
          <w:szCs w:val="24"/>
        </w:rPr>
        <w:t>Procedure</w:t>
      </w:r>
    </w:p>
    <w:p w:rsidR="00357F70" w:rsidRPr="009E79A0" w:rsidRDefault="00357F70" w:rsidP="00357F70">
      <w:pPr>
        <w:pStyle w:val="ListParagraph"/>
        <w:spacing w:before="240"/>
        <w:ind w:left="1440"/>
        <w:rPr>
          <w:rFonts w:ascii="Arial" w:hAnsi="Arial" w:cs="Arial"/>
          <w:b/>
          <w:szCs w:val="24"/>
        </w:rPr>
      </w:pPr>
      <w:r w:rsidRPr="009E79A0">
        <w:rPr>
          <w:rFonts w:ascii="Arial" w:hAnsi="Arial" w:cs="Arial"/>
          <w:b/>
          <w:szCs w:val="24"/>
        </w:rPr>
        <w:t>After the adoption of the City’s budget by Council each year and before commencing its work for the ensuing year the Committee shall</w:t>
      </w:r>
    </w:p>
    <w:p w:rsidR="00357F70" w:rsidRPr="009E79A0" w:rsidRDefault="00357F70" w:rsidP="00B81D89">
      <w:pPr>
        <w:pStyle w:val="ListParagraph"/>
        <w:numPr>
          <w:ilvl w:val="0"/>
          <w:numId w:val="19"/>
        </w:numPr>
        <w:spacing w:before="240" w:after="200" w:line="276" w:lineRule="auto"/>
        <w:ind w:left="1800"/>
        <w:rPr>
          <w:rFonts w:ascii="Arial" w:hAnsi="Arial" w:cs="Arial"/>
          <w:b/>
          <w:szCs w:val="24"/>
        </w:rPr>
      </w:pPr>
      <w:r w:rsidRPr="009E79A0">
        <w:rPr>
          <w:rFonts w:ascii="Arial" w:hAnsi="Arial" w:cs="Arial"/>
          <w:b/>
          <w:szCs w:val="24"/>
        </w:rPr>
        <w:t>Consider the budget and any other available funds for art works to be acquired in the ensuing year;</w:t>
      </w:r>
    </w:p>
    <w:p w:rsidR="00357F70" w:rsidRPr="009E79A0" w:rsidRDefault="00357F70" w:rsidP="00B81D89">
      <w:pPr>
        <w:pStyle w:val="ListParagraph"/>
        <w:numPr>
          <w:ilvl w:val="0"/>
          <w:numId w:val="19"/>
        </w:numPr>
        <w:spacing w:before="240" w:after="200" w:line="276" w:lineRule="auto"/>
        <w:ind w:left="1800"/>
        <w:rPr>
          <w:rFonts w:ascii="Arial" w:hAnsi="Arial" w:cs="Arial"/>
          <w:b/>
          <w:szCs w:val="24"/>
        </w:rPr>
      </w:pPr>
      <w:r w:rsidRPr="009E79A0">
        <w:rPr>
          <w:rFonts w:ascii="Arial" w:hAnsi="Arial" w:cs="Arial"/>
          <w:b/>
          <w:szCs w:val="24"/>
        </w:rPr>
        <w:t xml:space="preserve">Formulate a plan of priorities and objectives for the year including the proposed </w:t>
      </w:r>
      <w:proofErr w:type="spellStart"/>
      <w:r w:rsidRPr="009E79A0">
        <w:rPr>
          <w:rFonts w:ascii="Arial" w:hAnsi="Arial" w:cs="Arial"/>
          <w:b/>
          <w:szCs w:val="24"/>
        </w:rPr>
        <w:t>siting</w:t>
      </w:r>
      <w:proofErr w:type="spellEnd"/>
      <w:r w:rsidRPr="009E79A0">
        <w:rPr>
          <w:rFonts w:ascii="Arial" w:hAnsi="Arial" w:cs="Arial"/>
          <w:b/>
          <w:szCs w:val="24"/>
        </w:rPr>
        <w:t xml:space="preserve"> of any public art works;</w:t>
      </w:r>
    </w:p>
    <w:p w:rsidR="00357F70" w:rsidRPr="009E79A0" w:rsidRDefault="00357F70" w:rsidP="00B81D89">
      <w:pPr>
        <w:pStyle w:val="ListParagraph"/>
        <w:numPr>
          <w:ilvl w:val="0"/>
          <w:numId w:val="19"/>
        </w:numPr>
        <w:spacing w:before="240" w:after="200" w:line="276" w:lineRule="auto"/>
        <w:ind w:left="1800"/>
        <w:rPr>
          <w:rFonts w:ascii="Arial" w:hAnsi="Arial" w:cs="Arial"/>
          <w:b/>
          <w:szCs w:val="24"/>
        </w:rPr>
      </w:pPr>
      <w:r w:rsidRPr="009E79A0">
        <w:rPr>
          <w:rFonts w:ascii="Arial" w:hAnsi="Arial" w:cs="Arial"/>
          <w:b/>
          <w:szCs w:val="24"/>
        </w:rPr>
        <w:t>Present that plan for review and amendment or approval by the Council.</w:t>
      </w:r>
    </w:p>
    <w:p w:rsidR="00357F70" w:rsidRPr="009E79A0" w:rsidRDefault="00357F70" w:rsidP="00357F70">
      <w:pPr>
        <w:pStyle w:val="ListParagraph"/>
        <w:spacing w:before="240"/>
        <w:ind w:left="1800"/>
        <w:rPr>
          <w:rFonts w:ascii="Arial" w:hAnsi="Arial" w:cs="Arial"/>
          <w:b/>
          <w:szCs w:val="24"/>
        </w:rPr>
      </w:pPr>
    </w:p>
    <w:p w:rsidR="00357F70" w:rsidRPr="009E79A0" w:rsidRDefault="00357F70" w:rsidP="00B81D89">
      <w:pPr>
        <w:pStyle w:val="ListParagraph"/>
        <w:numPr>
          <w:ilvl w:val="0"/>
          <w:numId w:val="18"/>
        </w:numPr>
        <w:ind w:left="360"/>
        <w:jc w:val="both"/>
        <w:rPr>
          <w:rFonts w:ascii="Arial" w:hAnsi="Arial" w:cs="Arial"/>
          <w:b/>
          <w:szCs w:val="24"/>
          <w:lang w:val="en-US"/>
        </w:rPr>
      </w:pPr>
      <w:proofErr w:type="gramStart"/>
      <w:r w:rsidRPr="009E79A0">
        <w:rPr>
          <w:rFonts w:ascii="Arial" w:hAnsi="Arial" w:cs="Arial"/>
          <w:b/>
          <w:szCs w:val="24"/>
          <w:lang w:val="en-US"/>
        </w:rPr>
        <w:t>appoints</w:t>
      </w:r>
      <w:proofErr w:type="gramEnd"/>
      <w:r w:rsidRPr="009E79A0">
        <w:rPr>
          <w:rFonts w:ascii="Arial" w:hAnsi="Arial" w:cs="Arial"/>
          <w:b/>
          <w:szCs w:val="24"/>
          <w:lang w:val="en-US"/>
        </w:rPr>
        <w:t xml:space="preserve"> the Mayor, Cr Wetherall, Cr Shaw, Cr Smyth and Cr James as Council delegates to the Arts Committee.</w:t>
      </w:r>
    </w:p>
    <w:p w:rsidR="00357F70" w:rsidRDefault="00357F70" w:rsidP="00357F70">
      <w:pPr>
        <w:rPr>
          <w:rFonts w:ascii="Arial" w:hAnsi="Arial" w:cs="Arial"/>
          <w:b/>
          <w:szCs w:val="24"/>
        </w:rPr>
      </w:pPr>
    </w:p>
    <w:p w:rsidR="00357F70" w:rsidRPr="00DA7657" w:rsidRDefault="00357F70" w:rsidP="00357F70">
      <w:pPr>
        <w:rPr>
          <w:rFonts w:ascii="Arial" w:hAnsi="Arial" w:cs="Arial"/>
          <w:szCs w:val="24"/>
        </w:rPr>
      </w:pPr>
      <w:r w:rsidRPr="00DA7657">
        <w:rPr>
          <w:rFonts w:ascii="Arial" w:hAnsi="Arial" w:cs="Arial"/>
          <w:szCs w:val="24"/>
        </w:rPr>
        <w:t>Recommendation to Committee:</w:t>
      </w:r>
    </w:p>
    <w:p w:rsidR="00357F70" w:rsidRPr="00DA7657" w:rsidRDefault="00357F70" w:rsidP="00357F70">
      <w:pPr>
        <w:jc w:val="both"/>
        <w:rPr>
          <w:rFonts w:ascii="Arial" w:hAnsi="Arial" w:cs="Arial"/>
          <w:szCs w:val="32"/>
          <w:lang w:val="en-US"/>
        </w:rPr>
      </w:pPr>
    </w:p>
    <w:p w:rsidR="00357F70" w:rsidRPr="00DA7657" w:rsidRDefault="00357F70" w:rsidP="00357F70">
      <w:pPr>
        <w:jc w:val="both"/>
        <w:rPr>
          <w:rFonts w:ascii="Arial" w:hAnsi="Arial" w:cs="Arial"/>
          <w:szCs w:val="32"/>
          <w:lang w:val="en-US"/>
        </w:rPr>
      </w:pPr>
      <w:r w:rsidRPr="00DA7657">
        <w:rPr>
          <w:rFonts w:ascii="Arial" w:hAnsi="Arial" w:cs="Arial"/>
          <w:szCs w:val="32"/>
          <w:lang w:val="en-US"/>
        </w:rPr>
        <w:t>Council:</w:t>
      </w:r>
    </w:p>
    <w:p w:rsidR="00357F70" w:rsidRPr="00DA7657" w:rsidRDefault="00357F70" w:rsidP="00357F70">
      <w:pPr>
        <w:jc w:val="both"/>
        <w:rPr>
          <w:rFonts w:ascii="Arial" w:hAnsi="Arial" w:cs="Arial"/>
          <w:szCs w:val="32"/>
          <w:lang w:val="en-US"/>
        </w:rPr>
      </w:pPr>
    </w:p>
    <w:p w:rsidR="00357F70" w:rsidRPr="00DA7657" w:rsidRDefault="00357F70" w:rsidP="00B81D89">
      <w:pPr>
        <w:pStyle w:val="ListParagraph"/>
        <w:numPr>
          <w:ilvl w:val="0"/>
          <w:numId w:val="20"/>
        </w:numPr>
        <w:ind w:left="360"/>
        <w:jc w:val="both"/>
        <w:rPr>
          <w:rFonts w:ascii="Arial" w:hAnsi="Arial" w:cs="Arial"/>
          <w:szCs w:val="32"/>
          <w:lang w:val="en-US"/>
        </w:rPr>
      </w:pPr>
      <w:r w:rsidRPr="00DA7657">
        <w:rPr>
          <w:rFonts w:ascii="Arial" w:hAnsi="Arial" w:cs="Arial"/>
          <w:szCs w:val="32"/>
          <w:lang w:val="en-US"/>
        </w:rPr>
        <w:t>establishes an Arts Committee of Council according to the Terms of Reference at Attachment 1; and</w:t>
      </w:r>
    </w:p>
    <w:p w:rsidR="00357F70" w:rsidRPr="00DA7657" w:rsidRDefault="00357F70" w:rsidP="00357F70">
      <w:pPr>
        <w:jc w:val="both"/>
        <w:rPr>
          <w:rFonts w:ascii="Arial" w:hAnsi="Arial" w:cs="Arial"/>
          <w:szCs w:val="32"/>
          <w:lang w:val="en-US"/>
        </w:rPr>
      </w:pPr>
    </w:p>
    <w:p w:rsidR="00357F70" w:rsidRPr="00DA7657" w:rsidRDefault="00357F70" w:rsidP="00B81D89">
      <w:pPr>
        <w:pStyle w:val="ListParagraph"/>
        <w:numPr>
          <w:ilvl w:val="0"/>
          <w:numId w:val="20"/>
        </w:numPr>
        <w:ind w:left="360"/>
        <w:jc w:val="both"/>
        <w:rPr>
          <w:rFonts w:ascii="Arial" w:hAnsi="Arial" w:cs="Arial"/>
          <w:szCs w:val="32"/>
          <w:lang w:val="en-US"/>
        </w:rPr>
      </w:pPr>
      <w:proofErr w:type="gramStart"/>
      <w:r w:rsidRPr="00DA7657">
        <w:rPr>
          <w:rFonts w:ascii="Arial" w:hAnsi="Arial" w:cs="Arial"/>
          <w:szCs w:val="32"/>
          <w:lang w:val="en-US"/>
        </w:rPr>
        <w:t>appoints</w:t>
      </w:r>
      <w:proofErr w:type="gramEnd"/>
      <w:r w:rsidRPr="00DA7657">
        <w:rPr>
          <w:rFonts w:ascii="Arial" w:hAnsi="Arial" w:cs="Arial"/>
          <w:szCs w:val="32"/>
          <w:lang w:val="en-US"/>
        </w:rPr>
        <w:t xml:space="preserve"> the Mayor, Cr ________________ and Cr _________________ as Council delegates to the Arts Committee.</w:t>
      </w:r>
    </w:p>
    <w:p w:rsidR="00896099" w:rsidRDefault="00896099">
      <w:pPr>
        <w:rPr>
          <w:rFonts w:ascii="Arial" w:hAnsi="Arial" w:cs="Arial"/>
          <w:b/>
          <w:kern w:val="28"/>
          <w:szCs w:val="24"/>
        </w:rPr>
      </w:pPr>
      <w:r>
        <w:rPr>
          <w:rFonts w:ascii="Arial" w:hAnsi="Arial" w:cs="Arial"/>
          <w:b/>
          <w:kern w:val="28"/>
          <w:szCs w:val="24"/>
        </w:rPr>
        <w:br w:type="page"/>
      </w:r>
    </w:p>
    <w:p w:rsidR="00611183" w:rsidRDefault="00A53BD3" w:rsidP="0061118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0" w:name="_Toc374364584"/>
      <w:r w:rsidRPr="00611183">
        <w:rPr>
          <w:rFonts w:ascii="Arial" w:hAnsi="Arial" w:cs="Arial"/>
          <w:sz w:val="24"/>
          <w:szCs w:val="24"/>
          <w:u w:val="none"/>
        </w:rPr>
        <w:lastRenderedPageBreak/>
        <w:t xml:space="preserve">Corporate </w:t>
      </w:r>
      <w:r w:rsidR="00B00C1D" w:rsidRPr="00611183">
        <w:rPr>
          <w:rFonts w:ascii="Arial" w:hAnsi="Arial" w:cs="Arial"/>
          <w:sz w:val="24"/>
          <w:szCs w:val="24"/>
          <w:u w:val="none"/>
        </w:rPr>
        <w:t>&amp; Strategy</w:t>
      </w:r>
      <w:r w:rsidRPr="00611183">
        <w:rPr>
          <w:rFonts w:ascii="Arial" w:hAnsi="Arial" w:cs="Arial"/>
          <w:sz w:val="24"/>
          <w:szCs w:val="24"/>
          <w:u w:val="none"/>
        </w:rPr>
        <w:t xml:space="preserve"> </w:t>
      </w:r>
      <w:r w:rsidR="00D05D60" w:rsidRPr="00611183">
        <w:rPr>
          <w:rFonts w:ascii="Arial" w:hAnsi="Arial" w:cs="Arial"/>
          <w:sz w:val="24"/>
          <w:szCs w:val="24"/>
          <w:u w:val="none"/>
        </w:rPr>
        <w:t>Report No</w:t>
      </w:r>
      <w:r w:rsidR="00465A04" w:rsidRPr="00611183">
        <w:rPr>
          <w:rFonts w:ascii="Arial" w:hAnsi="Arial" w:cs="Arial"/>
          <w:sz w:val="24"/>
          <w:szCs w:val="24"/>
          <w:u w:val="none"/>
        </w:rPr>
        <w:t>’</w:t>
      </w:r>
      <w:r w:rsidR="00D05D60" w:rsidRPr="00611183">
        <w:rPr>
          <w:rFonts w:ascii="Arial" w:hAnsi="Arial" w:cs="Arial"/>
          <w:sz w:val="24"/>
          <w:szCs w:val="24"/>
          <w:u w:val="none"/>
        </w:rPr>
        <w:t>s</w:t>
      </w:r>
      <w:r w:rsidR="00465A04" w:rsidRPr="00611183">
        <w:rPr>
          <w:rFonts w:ascii="Arial" w:hAnsi="Arial" w:cs="Arial"/>
          <w:sz w:val="24"/>
          <w:szCs w:val="24"/>
          <w:u w:val="none"/>
        </w:rPr>
        <w:t xml:space="preserve"> </w:t>
      </w:r>
      <w:r w:rsidR="00896099">
        <w:rPr>
          <w:rFonts w:ascii="Arial" w:hAnsi="Arial" w:cs="Arial"/>
          <w:sz w:val="24"/>
          <w:szCs w:val="24"/>
          <w:u w:val="none"/>
        </w:rPr>
        <w:t>CPS39.13 to CPS41.13</w:t>
      </w:r>
      <w:bookmarkEnd w:id="50"/>
    </w:p>
    <w:p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 Regulation 11(</w:t>
      </w:r>
      <w:proofErr w:type="spellStart"/>
      <w:r w:rsidRPr="0070410F">
        <w:rPr>
          <w:rFonts w:ascii="Arial" w:hAnsi="Arial" w:cs="Arial"/>
          <w:sz w:val="22"/>
          <w:szCs w:val="24"/>
        </w:rPr>
        <w:t>da</w:t>
      </w:r>
      <w:proofErr w:type="spellEnd"/>
      <w:r w:rsidRPr="0070410F">
        <w:rPr>
          <w:rFonts w:ascii="Arial" w:hAnsi="Arial" w:cs="Arial"/>
          <w:sz w:val="22"/>
          <w:szCs w:val="24"/>
        </w:rPr>
        <w:t xml:space="preserve">)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357F70" w:rsidRDefault="00357F70">
      <w:pPr>
        <w:rPr>
          <w:rFonts w:ascii="Arial" w:hAnsi="Arial" w:cs="Arial"/>
          <w:szCs w:val="24"/>
        </w:rPr>
      </w:pPr>
    </w:p>
    <w:p w:rsidR="00357F70" w:rsidRPr="00F20E4F" w:rsidRDefault="00357F70" w:rsidP="00357F70">
      <w:pPr>
        <w:numPr>
          <w:ilvl w:val="12"/>
          <w:numId w:val="0"/>
        </w:numPr>
        <w:tabs>
          <w:tab w:val="left" w:pos="1440"/>
          <w:tab w:val="left" w:pos="2410"/>
          <w:tab w:val="left" w:pos="2977"/>
          <w:tab w:val="right" w:pos="8335"/>
          <w:tab w:val="right" w:pos="8505"/>
        </w:tabs>
        <w:jc w:val="both"/>
        <w:rPr>
          <w:rFonts w:ascii="Arial" w:hAnsi="Arial" w:cs="Arial"/>
          <w:b/>
          <w:szCs w:val="24"/>
          <w:lang w:val="en-GB"/>
        </w:rPr>
      </w:pPr>
    </w:p>
    <w:tbl>
      <w:tblPr>
        <w:tblStyle w:val="TableGrid"/>
        <w:tblW w:w="0" w:type="auto"/>
        <w:tblInd w:w="108" w:type="dxa"/>
        <w:tblLook w:val="04A0"/>
      </w:tblPr>
      <w:tblGrid>
        <w:gridCol w:w="8421"/>
      </w:tblGrid>
      <w:tr w:rsidR="00357F70" w:rsidRPr="00B96FB8" w:rsidTr="00357F70">
        <w:tc>
          <w:tcPr>
            <w:tcW w:w="9134" w:type="dxa"/>
          </w:tcPr>
          <w:p w:rsidR="00357F70" w:rsidRPr="00B96FB8" w:rsidRDefault="00357F70" w:rsidP="00357F70">
            <w:pPr>
              <w:pStyle w:val="Title"/>
              <w:ind w:left="2052" w:hanging="1980"/>
              <w:jc w:val="both"/>
            </w:pPr>
            <w:bookmarkStart w:id="51" w:name="_Toc317858163"/>
            <w:bookmarkStart w:id="52" w:name="_Toc373157295"/>
            <w:bookmarkStart w:id="53" w:name="_Toc373997598"/>
            <w:bookmarkStart w:id="54" w:name="_Toc374364585"/>
            <w:r>
              <w:t>CPS39</w:t>
            </w:r>
            <w:r w:rsidRPr="00B96FB8">
              <w:t xml:space="preserve">.13 </w:t>
            </w:r>
            <w:r w:rsidRPr="00B96FB8">
              <w:tab/>
              <w:t>List of Accounts Paid –</w:t>
            </w:r>
            <w:bookmarkEnd w:id="51"/>
            <w:r w:rsidRPr="00B96FB8">
              <w:t xml:space="preserve"> </w:t>
            </w:r>
            <w:r>
              <w:t>October</w:t>
            </w:r>
            <w:r w:rsidRPr="00B96FB8">
              <w:t xml:space="preserve"> 2013</w:t>
            </w:r>
            <w:bookmarkEnd w:id="52"/>
            <w:bookmarkEnd w:id="53"/>
            <w:bookmarkEnd w:id="54"/>
          </w:p>
        </w:tc>
      </w:tr>
    </w:tbl>
    <w:p w:rsidR="00357F70" w:rsidRPr="00B96FB8" w:rsidRDefault="00357F70" w:rsidP="00357F70">
      <w:pPr>
        <w:jc w:val="both"/>
        <w:rPr>
          <w:rFonts w:ascii="Arial" w:hAnsi="Arial" w:cs="Arial"/>
          <w:szCs w:val="24"/>
        </w:rPr>
      </w:pPr>
    </w:p>
    <w:tbl>
      <w:tblPr>
        <w:tblStyle w:val="TableGrid"/>
        <w:tblW w:w="0" w:type="auto"/>
        <w:tblInd w:w="108" w:type="dxa"/>
        <w:tblLook w:val="04A0"/>
      </w:tblPr>
      <w:tblGrid>
        <w:gridCol w:w="2154"/>
        <w:gridCol w:w="6267"/>
      </w:tblGrid>
      <w:tr w:rsidR="00357F70" w:rsidRPr="00B96FB8" w:rsidTr="00357F70">
        <w:tc>
          <w:tcPr>
            <w:tcW w:w="2268" w:type="dxa"/>
          </w:tcPr>
          <w:p w:rsidR="00357F70" w:rsidRPr="00B96FB8" w:rsidRDefault="00357F70" w:rsidP="00357F70">
            <w:pPr>
              <w:spacing w:before="60" w:after="60"/>
              <w:jc w:val="both"/>
              <w:rPr>
                <w:rFonts w:ascii="Arial" w:hAnsi="Arial" w:cs="Arial"/>
                <w:b/>
              </w:rPr>
            </w:pPr>
            <w:r w:rsidRPr="00B96FB8">
              <w:rPr>
                <w:rFonts w:ascii="Arial" w:hAnsi="Arial" w:cs="Arial"/>
                <w:b/>
              </w:rPr>
              <w:t>Committee</w:t>
            </w:r>
          </w:p>
        </w:tc>
        <w:tc>
          <w:tcPr>
            <w:tcW w:w="6866" w:type="dxa"/>
          </w:tcPr>
          <w:p w:rsidR="00357F70" w:rsidRPr="00B96FB8" w:rsidRDefault="00357F70" w:rsidP="00357F70">
            <w:pPr>
              <w:spacing w:before="60" w:after="60"/>
              <w:jc w:val="both"/>
              <w:rPr>
                <w:rFonts w:ascii="Arial" w:hAnsi="Arial" w:cs="Arial"/>
              </w:rPr>
            </w:pPr>
            <w:r>
              <w:rPr>
                <w:rFonts w:ascii="Arial" w:hAnsi="Arial" w:cs="Arial"/>
              </w:rPr>
              <w:t>3 December</w:t>
            </w:r>
          </w:p>
        </w:tc>
      </w:tr>
      <w:tr w:rsidR="00357F70" w:rsidRPr="00B96FB8" w:rsidTr="00357F70">
        <w:tc>
          <w:tcPr>
            <w:tcW w:w="2268" w:type="dxa"/>
          </w:tcPr>
          <w:p w:rsidR="00357F70" w:rsidRPr="00B96FB8" w:rsidRDefault="00357F70" w:rsidP="00357F70">
            <w:pPr>
              <w:spacing w:before="60" w:after="60"/>
              <w:jc w:val="both"/>
              <w:rPr>
                <w:rFonts w:ascii="Arial" w:hAnsi="Arial" w:cs="Arial"/>
                <w:b/>
              </w:rPr>
            </w:pPr>
            <w:r w:rsidRPr="00B96FB8">
              <w:rPr>
                <w:rFonts w:ascii="Arial" w:hAnsi="Arial" w:cs="Arial"/>
                <w:b/>
              </w:rPr>
              <w:t>Council</w:t>
            </w:r>
          </w:p>
        </w:tc>
        <w:tc>
          <w:tcPr>
            <w:tcW w:w="6866" w:type="dxa"/>
          </w:tcPr>
          <w:p w:rsidR="00357F70" w:rsidRPr="00B96FB8" w:rsidRDefault="00357F70" w:rsidP="00357F70">
            <w:pPr>
              <w:spacing w:before="60" w:after="60"/>
              <w:jc w:val="both"/>
              <w:rPr>
                <w:rFonts w:ascii="Arial" w:hAnsi="Arial" w:cs="Arial"/>
              </w:rPr>
            </w:pPr>
            <w:r>
              <w:rPr>
                <w:rFonts w:ascii="Arial" w:hAnsi="Arial" w:cs="Arial"/>
              </w:rPr>
              <w:t>10 December</w:t>
            </w:r>
          </w:p>
        </w:tc>
      </w:tr>
      <w:tr w:rsidR="00357F70" w:rsidRPr="00B96FB8" w:rsidTr="00357F70">
        <w:tc>
          <w:tcPr>
            <w:tcW w:w="2268" w:type="dxa"/>
          </w:tcPr>
          <w:p w:rsidR="00357F70" w:rsidRPr="00B96FB8" w:rsidRDefault="00357F70" w:rsidP="00357F70">
            <w:pPr>
              <w:spacing w:before="60" w:after="60"/>
              <w:jc w:val="both"/>
              <w:rPr>
                <w:rFonts w:ascii="Arial" w:hAnsi="Arial" w:cs="Arial"/>
                <w:b/>
              </w:rPr>
            </w:pPr>
            <w:r w:rsidRPr="00B96FB8">
              <w:rPr>
                <w:rFonts w:ascii="Arial" w:hAnsi="Arial" w:cs="Arial"/>
                <w:b/>
              </w:rPr>
              <w:t>Applicant</w:t>
            </w:r>
          </w:p>
        </w:tc>
        <w:tc>
          <w:tcPr>
            <w:tcW w:w="6866" w:type="dxa"/>
          </w:tcPr>
          <w:p w:rsidR="00357F70" w:rsidRPr="00B96FB8" w:rsidRDefault="00357F70" w:rsidP="00357F70">
            <w:pPr>
              <w:spacing w:before="60" w:after="60"/>
              <w:jc w:val="both"/>
              <w:rPr>
                <w:rFonts w:ascii="Arial" w:hAnsi="Arial" w:cs="Arial"/>
              </w:rPr>
            </w:pPr>
            <w:r w:rsidRPr="00B96FB8">
              <w:rPr>
                <w:rFonts w:ascii="Arial" w:hAnsi="Arial" w:cs="Arial"/>
              </w:rPr>
              <w:t>City of Nedlands</w:t>
            </w:r>
          </w:p>
        </w:tc>
      </w:tr>
      <w:tr w:rsidR="00357F70" w:rsidRPr="00B96FB8" w:rsidTr="00357F70">
        <w:tc>
          <w:tcPr>
            <w:tcW w:w="2268" w:type="dxa"/>
          </w:tcPr>
          <w:p w:rsidR="00357F70" w:rsidRPr="00B96FB8" w:rsidRDefault="00357F70" w:rsidP="00357F70">
            <w:pPr>
              <w:spacing w:before="60" w:after="60"/>
              <w:jc w:val="both"/>
              <w:rPr>
                <w:rFonts w:ascii="Arial" w:hAnsi="Arial" w:cs="Arial"/>
                <w:b/>
              </w:rPr>
            </w:pPr>
            <w:r w:rsidRPr="00B96FB8">
              <w:rPr>
                <w:rFonts w:ascii="Arial" w:hAnsi="Arial" w:cs="Arial"/>
                <w:b/>
              </w:rPr>
              <w:t>Officer</w:t>
            </w:r>
          </w:p>
        </w:tc>
        <w:tc>
          <w:tcPr>
            <w:tcW w:w="6866" w:type="dxa"/>
          </w:tcPr>
          <w:p w:rsidR="00357F70" w:rsidRPr="00B96FB8" w:rsidRDefault="00357F70" w:rsidP="00357F70">
            <w:pPr>
              <w:spacing w:before="60" w:after="60"/>
              <w:jc w:val="both"/>
              <w:rPr>
                <w:rFonts w:ascii="Arial" w:hAnsi="Arial" w:cs="Arial"/>
              </w:rPr>
            </w:pPr>
            <w:r w:rsidRPr="00B96FB8">
              <w:rPr>
                <w:rFonts w:ascii="Arial" w:hAnsi="Arial" w:cs="Arial"/>
              </w:rPr>
              <w:t>Rajah Senathirajah – Manager Finance</w:t>
            </w:r>
          </w:p>
        </w:tc>
      </w:tr>
      <w:tr w:rsidR="00357F70" w:rsidRPr="00B96FB8" w:rsidTr="00357F70">
        <w:tc>
          <w:tcPr>
            <w:tcW w:w="2268" w:type="dxa"/>
          </w:tcPr>
          <w:p w:rsidR="00357F70" w:rsidRPr="00B96FB8" w:rsidRDefault="00357F70" w:rsidP="00357F70">
            <w:pPr>
              <w:spacing w:before="60" w:after="60"/>
              <w:jc w:val="both"/>
              <w:rPr>
                <w:rFonts w:ascii="Arial" w:hAnsi="Arial" w:cs="Arial"/>
                <w:b/>
              </w:rPr>
            </w:pPr>
            <w:r w:rsidRPr="00B96FB8">
              <w:rPr>
                <w:rFonts w:ascii="Arial" w:hAnsi="Arial" w:cs="Arial"/>
                <w:b/>
              </w:rPr>
              <w:t>Director</w:t>
            </w:r>
          </w:p>
        </w:tc>
        <w:tc>
          <w:tcPr>
            <w:tcW w:w="6866" w:type="dxa"/>
          </w:tcPr>
          <w:p w:rsidR="00357F70" w:rsidRPr="00B96FB8" w:rsidRDefault="00357F70" w:rsidP="00357F70">
            <w:pPr>
              <w:spacing w:before="60" w:after="60"/>
              <w:jc w:val="both"/>
              <w:rPr>
                <w:rFonts w:ascii="Arial" w:hAnsi="Arial" w:cs="Arial"/>
              </w:rPr>
            </w:pPr>
            <w:r w:rsidRPr="00B96FB8">
              <w:rPr>
                <w:rFonts w:ascii="Arial" w:hAnsi="Arial" w:cs="Arial"/>
              </w:rPr>
              <w:t>Michael Cole – Director Corporate &amp; Strategy</w:t>
            </w:r>
          </w:p>
        </w:tc>
      </w:tr>
      <w:tr w:rsidR="00357F70" w:rsidRPr="00B96FB8" w:rsidTr="00357F70">
        <w:tc>
          <w:tcPr>
            <w:tcW w:w="2268" w:type="dxa"/>
          </w:tcPr>
          <w:p w:rsidR="00357F70" w:rsidRPr="00B96FB8" w:rsidRDefault="00357F70" w:rsidP="00357F70">
            <w:pPr>
              <w:spacing w:before="60" w:after="60"/>
              <w:jc w:val="both"/>
              <w:rPr>
                <w:rFonts w:ascii="Arial" w:hAnsi="Arial" w:cs="Arial"/>
                <w:b/>
              </w:rPr>
            </w:pPr>
            <w:r w:rsidRPr="00B96FB8">
              <w:rPr>
                <w:rFonts w:ascii="Arial" w:hAnsi="Arial" w:cs="Arial"/>
                <w:b/>
              </w:rPr>
              <w:t>Director Signature</w:t>
            </w:r>
          </w:p>
        </w:tc>
        <w:tc>
          <w:tcPr>
            <w:tcW w:w="6866" w:type="dxa"/>
          </w:tcPr>
          <w:p w:rsidR="00357F70" w:rsidRPr="00B96FB8" w:rsidRDefault="00357F70" w:rsidP="00357F70">
            <w:pPr>
              <w:tabs>
                <w:tab w:val="left" w:pos="1080"/>
              </w:tabs>
              <w:spacing w:before="60" w:after="60"/>
              <w:jc w:val="both"/>
              <w:rPr>
                <w:rFonts w:ascii="Arial" w:hAnsi="Arial" w:cs="Arial"/>
              </w:rPr>
            </w:pPr>
            <w:r w:rsidRPr="007C1776">
              <w:rPr>
                <w:rFonts w:ascii="Arial" w:hAnsi="Arial" w:cs="Arial"/>
                <w:noProof/>
                <w:lang w:val="en-GB" w:eastAsia="en-GB"/>
              </w:rPr>
              <w:drawing>
                <wp:inline distT="0" distB="0" distL="0" distR="0">
                  <wp:extent cx="1476375" cy="428625"/>
                  <wp:effectExtent l="19050" t="0" r="9525" b="0"/>
                  <wp:docPr id="20"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inline>
              </w:drawing>
            </w:r>
            <w:r w:rsidRPr="00B96FB8">
              <w:rPr>
                <w:rFonts w:ascii="Arial" w:hAnsi="Arial" w:cs="Arial"/>
              </w:rPr>
              <w:tab/>
            </w:r>
          </w:p>
        </w:tc>
      </w:tr>
      <w:tr w:rsidR="00357F70" w:rsidRPr="00B96FB8" w:rsidTr="00357F70">
        <w:tc>
          <w:tcPr>
            <w:tcW w:w="2268" w:type="dxa"/>
          </w:tcPr>
          <w:p w:rsidR="00357F70" w:rsidRPr="00B96FB8" w:rsidRDefault="00357F70" w:rsidP="00357F70">
            <w:pPr>
              <w:spacing w:before="60" w:after="60"/>
              <w:jc w:val="both"/>
              <w:rPr>
                <w:rFonts w:ascii="Arial" w:hAnsi="Arial" w:cs="Arial"/>
                <w:b/>
              </w:rPr>
            </w:pPr>
            <w:r w:rsidRPr="00B96FB8">
              <w:rPr>
                <w:rFonts w:ascii="Arial" w:hAnsi="Arial" w:cs="Arial"/>
                <w:b/>
              </w:rPr>
              <w:t>File Reference</w:t>
            </w:r>
          </w:p>
        </w:tc>
        <w:tc>
          <w:tcPr>
            <w:tcW w:w="6866" w:type="dxa"/>
          </w:tcPr>
          <w:p w:rsidR="00357F70" w:rsidRPr="00B96FB8" w:rsidRDefault="00357F70" w:rsidP="00357F70">
            <w:pPr>
              <w:spacing w:before="60" w:after="60"/>
              <w:jc w:val="both"/>
              <w:rPr>
                <w:rFonts w:ascii="Arial" w:hAnsi="Arial" w:cs="Arial"/>
              </w:rPr>
            </w:pPr>
            <w:r w:rsidRPr="00B96FB8">
              <w:rPr>
                <w:rFonts w:ascii="Arial" w:hAnsi="Arial" w:cs="Arial"/>
              </w:rPr>
              <w:t>Fin/072-17</w:t>
            </w:r>
          </w:p>
        </w:tc>
      </w:tr>
      <w:tr w:rsidR="00357F70" w:rsidRPr="00B96FB8" w:rsidTr="00357F70">
        <w:tc>
          <w:tcPr>
            <w:tcW w:w="2268" w:type="dxa"/>
          </w:tcPr>
          <w:p w:rsidR="00357F70" w:rsidRPr="00B96FB8" w:rsidRDefault="00357F70" w:rsidP="00357F70">
            <w:pPr>
              <w:spacing w:before="60" w:after="60"/>
              <w:jc w:val="both"/>
              <w:rPr>
                <w:rFonts w:ascii="Arial" w:hAnsi="Arial" w:cs="Arial"/>
                <w:b/>
              </w:rPr>
            </w:pPr>
            <w:r w:rsidRPr="00B96FB8">
              <w:rPr>
                <w:rFonts w:ascii="Arial" w:hAnsi="Arial" w:cs="Arial"/>
                <w:b/>
              </w:rPr>
              <w:t>Previous Item</w:t>
            </w:r>
          </w:p>
        </w:tc>
        <w:tc>
          <w:tcPr>
            <w:tcW w:w="6866" w:type="dxa"/>
          </w:tcPr>
          <w:p w:rsidR="00357F70" w:rsidRPr="00B96FB8" w:rsidRDefault="00357F70" w:rsidP="00357F70">
            <w:pPr>
              <w:spacing w:before="60" w:after="60"/>
              <w:jc w:val="both"/>
              <w:rPr>
                <w:rFonts w:ascii="Arial" w:hAnsi="Arial" w:cs="Arial"/>
              </w:rPr>
            </w:pPr>
            <w:r w:rsidRPr="00B96FB8">
              <w:rPr>
                <w:rFonts w:ascii="Arial" w:hAnsi="Arial" w:cs="Arial"/>
              </w:rPr>
              <w:t>Nil</w:t>
            </w:r>
          </w:p>
        </w:tc>
      </w:tr>
    </w:tbl>
    <w:p w:rsidR="00357F70" w:rsidRPr="00B96FB8" w:rsidRDefault="00357F70" w:rsidP="00357F70">
      <w:pPr>
        <w:jc w:val="both"/>
        <w:rPr>
          <w:rFonts w:ascii="Arial" w:hAnsi="Arial" w:cs="Arial"/>
          <w:b/>
          <w:szCs w:val="32"/>
          <w:lang w:val="en-US"/>
        </w:rPr>
      </w:pPr>
    </w:p>
    <w:p w:rsidR="00357F70" w:rsidRDefault="00357F70" w:rsidP="00357F70">
      <w:pPr>
        <w:jc w:val="both"/>
        <w:rPr>
          <w:rFonts w:ascii="Arial" w:hAnsi="Arial" w:cs="Arial"/>
          <w:i/>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szCs w:val="32"/>
          <w:lang w:val="en-US"/>
        </w:rPr>
        <w:t>Committee Recommendation / Recommendation to Committee</w:t>
      </w:r>
    </w:p>
    <w:p w:rsidR="00357F70" w:rsidRPr="00603580" w:rsidRDefault="00357F70" w:rsidP="00357F70">
      <w:pPr>
        <w:jc w:val="both"/>
        <w:rPr>
          <w:rFonts w:ascii="Arial" w:hAnsi="Arial" w:cs="Arial"/>
          <w:b/>
          <w:i/>
          <w:szCs w:val="24"/>
          <w:lang w:val="en-US"/>
        </w:rPr>
      </w:pPr>
    </w:p>
    <w:p w:rsidR="00357F70" w:rsidRPr="00603580" w:rsidRDefault="00357F70" w:rsidP="00357F70">
      <w:pPr>
        <w:jc w:val="both"/>
        <w:rPr>
          <w:rFonts w:ascii="Arial" w:hAnsi="Arial" w:cs="Arial"/>
          <w:b/>
          <w:szCs w:val="24"/>
          <w:lang w:val="en-US"/>
        </w:rPr>
      </w:pPr>
      <w:r w:rsidRPr="00603580">
        <w:rPr>
          <w:rFonts w:ascii="Arial" w:hAnsi="Arial" w:cs="Arial"/>
          <w:b/>
          <w:szCs w:val="24"/>
          <w:lang w:val="en-US"/>
        </w:rPr>
        <w:t>Recommendation to Committee</w:t>
      </w:r>
    </w:p>
    <w:p w:rsidR="00357F70" w:rsidRPr="00603580" w:rsidRDefault="00357F70" w:rsidP="00357F70">
      <w:pPr>
        <w:jc w:val="both"/>
        <w:rPr>
          <w:rFonts w:ascii="Arial" w:hAnsi="Arial" w:cs="Arial"/>
          <w:b/>
          <w:szCs w:val="24"/>
          <w:lang w:val="en-US"/>
        </w:rPr>
      </w:pPr>
    </w:p>
    <w:p w:rsidR="00357F70" w:rsidRPr="00603580" w:rsidRDefault="00357F70" w:rsidP="00357F70">
      <w:pPr>
        <w:jc w:val="both"/>
        <w:rPr>
          <w:rFonts w:ascii="Arial" w:hAnsi="Arial" w:cs="Arial"/>
          <w:b/>
          <w:szCs w:val="24"/>
          <w:lang w:val="en-US"/>
        </w:rPr>
      </w:pPr>
      <w:r w:rsidRPr="00603580">
        <w:rPr>
          <w:rFonts w:ascii="Arial" w:hAnsi="Arial" w:cs="Arial"/>
          <w:b/>
          <w:szCs w:val="24"/>
          <w:lang w:val="en-US"/>
        </w:rPr>
        <w:t>Council receives the List of Accounts Paid for the month of October 2013 (Refer to Attachment).</w:t>
      </w:r>
    </w:p>
    <w:p w:rsidR="00357F70" w:rsidRPr="00603580" w:rsidRDefault="00357F70" w:rsidP="00357F70">
      <w:pPr>
        <w:jc w:val="both"/>
        <w:rPr>
          <w:rFonts w:ascii="Arial" w:hAnsi="Arial" w:cs="Arial"/>
          <w:b/>
          <w:szCs w:val="24"/>
          <w:lang w:val="en-US"/>
        </w:rPr>
      </w:pPr>
    </w:p>
    <w:p w:rsidR="00357F70" w:rsidRPr="00603580" w:rsidRDefault="00357F70" w:rsidP="00357F70">
      <w:pPr>
        <w:rPr>
          <w:rFonts w:ascii="Arial" w:hAnsi="Arial" w:cs="Arial"/>
          <w:szCs w:val="24"/>
        </w:rPr>
      </w:pPr>
      <w:r w:rsidRPr="00603580">
        <w:rPr>
          <w:rFonts w:ascii="Arial" w:hAnsi="Arial" w:cs="Arial"/>
          <w:szCs w:val="24"/>
        </w:rPr>
        <w:br w:type="page"/>
      </w:r>
    </w:p>
    <w:tbl>
      <w:tblPr>
        <w:tblStyle w:val="TableGrid"/>
        <w:tblW w:w="0" w:type="auto"/>
        <w:tblInd w:w="108" w:type="dxa"/>
        <w:tblLook w:val="04A0"/>
      </w:tblPr>
      <w:tblGrid>
        <w:gridCol w:w="8421"/>
      </w:tblGrid>
      <w:tr w:rsidR="00357F70" w:rsidTr="00357F70">
        <w:tc>
          <w:tcPr>
            <w:tcW w:w="8421" w:type="dxa"/>
          </w:tcPr>
          <w:p w:rsidR="00357F70" w:rsidRPr="00DD5B71" w:rsidRDefault="00357F70" w:rsidP="00357F70">
            <w:pPr>
              <w:pStyle w:val="Title"/>
              <w:ind w:left="2052" w:hanging="1980"/>
              <w:jc w:val="both"/>
            </w:pPr>
            <w:bookmarkStart w:id="55" w:name="_Toc373157296"/>
            <w:bookmarkStart w:id="56" w:name="_Toc373997599"/>
            <w:bookmarkStart w:id="57" w:name="_Toc374364586"/>
            <w:r>
              <w:rPr>
                <w:sz w:val="36"/>
              </w:rPr>
              <w:lastRenderedPageBreak/>
              <w:t>CPS40.13</w:t>
            </w:r>
            <w:r w:rsidRPr="00926060">
              <w:rPr>
                <w:sz w:val="36"/>
              </w:rPr>
              <w:t xml:space="preserve"> </w:t>
            </w:r>
            <w:r w:rsidRPr="00926060">
              <w:tab/>
            </w:r>
            <w:r w:rsidRPr="00EA0923">
              <w:t>Policy Review</w:t>
            </w:r>
            <w:bookmarkEnd w:id="55"/>
            <w:bookmarkEnd w:id="56"/>
            <w:bookmarkEnd w:id="57"/>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54"/>
        <w:gridCol w:w="6267"/>
      </w:tblGrid>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866" w:type="dxa"/>
          </w:tcPr>
          <w:p w:rsidR="00357F70" w:rsidRPr="00EA0923" w:rsidRDefault="00357F70" w:rsidP="00357F70">
            <w:pPr>
              <w:jc w:val="both"/>
              <w:rPr>
                <w:rFonts w:ascii="Arial" w:hAnsi="Arial" w:cs="Arial"/>
              </w:rPr>
            </w:pPr>
            <w:r>
              <w:rPr>
                <w:rFonts w:ascii="Arial" w:hAnsi="Arial" w:cs="Arial"/>
              </w:rPr>
              <w:t>3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866" w:type="dxa"/>
          </w:tcPr>
          <w:p w:rsidR="00357F70" w:rsidRPr="00EA0923" w:rsidRDefault="00357F70" w:rsidP="00357F70">
            <w:pPr>
              <w:jc w:val="both"/>
              <w:rPr>
                <w:rFonts w:ascii="Arial" w:hAnsi="Arial" w:cs="Arial"/>
              </w:rPr>
            </w:pPr>
            <w:r>
              <w:rPr>
                <w:rFonts w:ascii="Arial" w:hAnsi="Arial" w:cs="Arial"/>
              </w:rPr>
              <w:t>11 December 2013</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866" w:type="dxa"/>
          </w:tcPr>
          <w:p w:rsidR="00357F70" w:rsidRPr="00EA0923" w:rsidRDefault="00357F70" w:rsidP="00357F70">
            <w:pPr>
              <w:jc w:val="both"/>
              <w:rPr>
                <w:rFonts w:ascii="Arial" w:hAnsi="Arial" w:cs="Arial"/>
              </w:rPr>
            </w:pPr>
            <w:r w:rsidRPr="00EA0923">
              <w:rPr>
                <w:rFonts w:ascii="Arial" w:hAnsi="Arial" w:cs="Arial"/>
              </w:rPr>
              <w:t>City of Nedlands</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866" w:type="dxa"/>
          </w:tcPr>
          <w:p w:rsidR="00357F70" w:rsidRPr="00EA0923" w:rsidRDefault="00357F70" w:rsidP="00357F70">
            <w:pPr>
              <w:jc w:val="both"/>
              <w:rPr>
                <w:rFonts w:ascii="Arial" w:hAnsi="Arial" w:cs="Arial"/>
              </w:rPr>
            </w:pPr>
            <w:r w:rsidRPr="00EA0923">
              <w:rPr>
                <w:rFonts w:ascii="Arial" w:hAnsi="Arial" w:cs="Arial"/>
              </w:rPr>
              <w:t xml:space="preserve">Phoebe Huigens, </w:t>
            </w:r>
            <w:r>
              <w:rPr>
                <w:rFonts w:ascii="Arial" w:hAnsi="Arial" w:cs="Arial"/>
              </w:rPr>
              <w:t>Policy &amp; Projects Officer</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866" w:type="dxa"/>
          </w:tcPr>
          <w:p w:rsidR="00357F70" w:rsidRPr="00EA0923" w:rsidRDefault="00357F70" w:rsidP="00357F70">
            <w:pPr>
              <w:jc w:val="both"/>
              <w:rPr>
                <w:rFonts w:ascii="Arial" w:hAnsi="Arial" w:cs="Arial"/>
              </w:rPr>
            </w:pPr>
            <w:r w:rsidRPr="00EA0923">
              <w:rPr>
                <w:rFonts w:ascii="Arial" w:hAnsi="Arial" w:cs="Arial"/>
              </w:rPr>
              <w:t>Michael Cole, Director Corporate &amp; Strategy</w:t>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Director Signature</w:t>
            </w:r>
          </w:p>
        </w:tc>
        <w:tc>
          <w:tcPr>
            <w:tcW w:w="6866" w:type="dxa"/>
          </w:tcPr>
          <w:p w:rsidR="00357F70" w:rsidRPr="008A1B93" w:rsidRDefault="00357F70" w:rsidP="00357F70">
            <w:pPr>
              <w:spacing w:before="60" w:after="60"/>
              <w:jc w:val="both"/>
              <w:rPr>
                <w:rFonts w:ascii="Arial" w:hAnsi="Arial" w:cs="Arial"/>
              </w:rPr>
            </w:pPr>
            <w:r w:rsidRPr="007C1776">
              <w:rPr>
                <w:rFonts w:ascii="Arial" w:hAnsi="Arial" w:cs="Arial"/>
                <w:noProof/>
                <w:lang w:val="en-GB" w:eastAsia="en-GB"/>
              </w:rPr>
              <w:drawing>
                <wp:inline distT="0" distB="0" distL="0" distR="0">
                  <wp:extent cx="1476375" cy="428625"/>
                  <wp:effectExtent l="19050" t="0" r="9525" b="0"/>
                  <wp:docPr id="21"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inline>
              </w:drawing>
            </w: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866" w:type="dxa"/>
          </w:tcPr>
          <w:p w:rsidR="00357F70" w:rsidRPr="00847045" w:rsidRDefault="00357F70" w:rsidP="00357F70">
            <w:pPr>
              <w:spacing w:before="60" w:after="60"/>
              <w:jc w:val="both"/>
              <w:rPr>
                <w:rFonts w:ascii="Arial" w:hAnsi="Arial" w:cs="Arial"/>
                <w:highlight w:val="yellow"/>
              </w:rPr>
            </w:pPr>
          </w:p>
        </w:tc>
      </w:tr>
      <w:tr w:rsidR="00357F70" w:rsidRPr="008A1B93" w:rsidTr="00357F70">
        <w:tc>
          <w:tcPr>
            <w:tcW w:w="2268"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866" w:type="dxa"/>
          </w:tcPr>
          <w:p w:rsidR="00357F70" w:rsidRPr="00847045" w:rsidRDefault="00357F70" w:rsidP="00357F70">
            <w:pPr>
              <w:spacing w:before="60" w:after="60"/>
              <w:jc w:val="both"/>
              <w:rPr>
                <w:rFonts w:ascii="Arial" w:hAnsi="Arial" w:cs="Arial"/>
                <w:highlight w:val="yellow"/>
              </w:rPr>
            </w:pPr>
            <w:r w:rsidRPr="007C551A">
              <w:rPr>
                <w:rFonts w:ascii="Arial" w:hAnsi="Arial" w:cs="Arial"/>
              </w:rPr>
              <w:t>NIL</w:t>
            </w:r>
          </w:p>
        </w:tc>
      </w:tr>
    </w:tbl>
    <w:p w:rsidR="00357F70" w:rsidRDefault="00357F70" w:rsidP="00357F70">
      <w:pPr>
        <w:jc w:val="both"/>
        <w:rPr>
          <w:rFonts w:ascii="Arial" w:hAnsi="Arial" w:cs="Arial"/>
          <w:b/>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szCs w:val="32"/>
          <w:lang w:val="en-US"/>
        </w:rPr>
        <w:t>Committee Recommendation / Recommendation to Committee</w:t>
      </w:r>
    </w:p>
    <w:p w:rsidR="00357F70" w:rsidRPr="00603580" w:rsidRDefault="00357F70" w:rsidP="00357F70">
      <w:pPr>
        <w:jc w:val="both"/>
        <w:rPr>
          <w:rFonts w:ascii="Arial" w:hAnsi="Arial" w:cs="Arial"/>
          <w:b/>
          <w:szCs w:val="24"/>
          <w:lang w:val="en-US"/>
        </w:rPr>
      </w:pPr>
    </w:p>
    <w:p w:rsidR="00357F70" w:rsidRPr="00603580" w:rsidRDefault="00357F70" w:rsidP="00357F70">
      <w:pPr>
        <w:jc w:val="both"/>
        <w:rPr>
          <w:rFonts w:ascii="Arial" w:hAnsi="Arial" w:cs="Arial"/>
          <w:b/>
          <w:szCs w:val="24"/>
          <w:lang w:val="en-US"/>
        </w:rPr>
      </w:pPr>
      <w:r w:rsidRPr="00603580">
        <w:rPr>
          <w:rFonts w:ascii="Arial" w:hAnsi="Arial" w:cs="Arial"/>
          <w:b/>
          <w:szCs w:val="24"/>
          <w:lang w:val="en-US"/>
        </w:rPr>
        <w:t>Council:</w:t>
      </w:r>
    </w:p>
    <w:p w:rsidR="00357F70" w:rsidRPr="00603580" w:rsidRDefault="00357F70" w:rsidP="00357F70">
      <w:pPr>
        <w:jc w:val="both"/>
        <w:rPr>
          <w:rFonts w:ascii="Arial" w:hAnsi="Arial" w:cs="Arial"/>
          <w:b/>
          <w:szCs w:val="24"/>
          <w:lang w:val="en-US"/>
        </w:rPr>
      </w:pPr>
    </w:p>
    <w:p w:rsidR="00357F70" w:rsidRPr="00603580" w:rsidRDefault="00357F70" w:rsidP="00B81D89">
      <w:pPr>
        <w:pStyle w:val="ListParagraph"/>
        <w:numPr>
          <w:ilvl w:val="0"/>
          <w:numId w:val="5"/>
        </w:numPr>
        <w:spacing w:line="276" w:lineRule="auto"/>
        <w:jc w:val="both"/>
        <w:rPr>
          <w:rFonts w:ascii="Arial" w:hAnsi="Arial" w:cs="Arial"/>
          <w:b/>
          <w:szCs w:val="24"/>
          <w:lang w:val="en-US"/>
        </w:rPr>
      </w:pPr>
      <w:r w:rsidRPr="00603580">
        <w:rPr>
          <w:rFonts w:ascii="Arial" w:hAnsi="Arial" w:cs="Arial"/>
          <w:b/>
          <w:szCs w:val="24"/>
          <w:lang w:val="en-US"/>
        </w:rPr>
        <w:t>approves the following policies:</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Debt Recovery</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Public Interest Disclosure</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Review of Policies</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Fireworks in the City</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Operation of Council Bank Accounts</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Application of Grant Funding</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Disposal and Acquisition of Land</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Investment of Council Funds</w:t>
      </w:r>
    </w:p>
    <w:p w:rsidR="00357F70" w:rsidRPr="00603580" w:rsidRDefault="00357F70" w:rsidP="00357F70">
      <w:pPr>
        <w:pStyle w:val="ListParagraph"/>
        <w:ind w:left="1440"/>
        <w:jc w:val="both"/>
        <w:rPr>
          <w:rFonts w:ascii="Arial" w:hAnsi="Arial" w:cs="Arial"/>
          <w:b/>
          <w:szCs w:val="24"/>
          <w:lang w:val="en-US"/>
        </w:rPr>
      </w:pPr>
    </w:p>
    <w:p w:rsidR="00357F70" w:rsidRPr="00603580" w:rsidRDefault="00357F70" w:rsidP="00B81D89">
      <w:pPr>
        <w:pStyle w:val="ListParagraph"/>
        <w:numPr>
          <w:ilvl w:val="0"/>
          <w:numId w:val="5"/>
        </w:numPr>
        <w:spacing w:line="276" w:lineRule="auto"/>
        <w:jc w:val="both"/>
        <w:rPr>
          <w:rFonts w:ascii="Arial" w:hAnsi="Arial" w:cs="Arial"/>
          <w:b/>
          <w:szCs w:val="24"/>
          <w:lang w:val="en-US"/>
        </w:rPr>
      </w:pPr>
      <w:r w:rsidRPr="00603580">
        <w:rPr>
          <w:rFonts w:ascii="Arial" w:hAnsi="Arial" w:cs="Arial"/>
          <w:b/>
          <w:szCs w:val="24"/>
          <w:lang w:val="en-US"/>
        </w:rPr>
        <w:t>revokes the following policies:</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Intergenerational Housing</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Elected Members Undertaking Site Visits</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Significant Accounting Policies</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Access to and use of Information</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Council Committees and Administration Liaison Working Groups</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Delegation to Chief Executive Officer</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Acting Chief Executive Officer</w:t>
      </w:r>
    </w:p>
    <w:p w:rsidR="00357F70" w:rsidRPr="00603580" w:rsidRDefault="00357F70" w:rsidP="00357F70">
      <w:pPr>
        <w:jc w:val="both"/>
        <w:rPr>
          <w:rFonts w:ascii="Arial" w:hAnsi="Arial" w:cs="Arial"/>
          <w:b/>
          <w:szCs w:val="24"/>
          <w:lang w:val="en-US"/>
        </w:rPr>
      </w:pPr>
    </w:p>
    <w:p w:rsidR="00357F70" w:rsidRPr="00BD508B" w:rsidRDefault="00357F70" w:rsidP="00357F70">
      <w:pPr>
        <w:jc w:val="right"/>
        <w:rPr>
          <w:rFonts w:ascii="Arial" w:hAnsi="Arial" w:cs="Arial"/>
          <w:b/>
        </w:rPr>
      </w:pPr>
      <w:r w:rsidRPr="00603580">
        <w:rPr>
          <w:rFonts w:ascii="Arial" w:hAnsi="Arial" w:cs="Arial"/>
          <w:szCs w:val="24"/>
          <w:lang w:val="en-US"/>
        </w:rPr>
        <w:br w:type="page"/>
      </w:r>
    </w:p>
    <w:tbl>
      <w:tblPr>
        <w:tblStyle w:val="TableGrid"/>
        <w:tblW w:w="0" w:type="auto"/>
        <w:tblInd w:w="108" w:type="dxa"/>
        <w:tblLook w:val="04A0"/>
      </w:tblPr>
      <w:tblGrid>
        <w:gridCol w:w="8421"/>
      </w:tblGrid>
      <w:tr w:rsidR="00357F70" w:rsidRPr="00E50F94" w:rsidTr="00357F70">
        <w:tc>
          <w:tcPr>
            <w:tcW w:w="8421" w:type="dxa"/>
          </w:tcPr>
          <w:p w:rsidR="00357F70" w:rsidRPr="00E50F94" w:rsidRDefault="00357F70" w:rsidP="00357F70">
            <w:pPr>
              <w:pStyle w:val="Title"/>
              <w:ind w:left="2052" w:hanging="1980"/>
              <w:jc w:val="both"/>
            </w:pPr>
            <w:bookmarkStart w:id="58" w:name="_Toc373157297"/>
            <w:bookmarkStart w:id="59" w:name="_Toc373997600"/>
            <w:bookmarkStart w:id="60" w:name="_Toc374364587"/>
            <w:r>
              <w:lastRenderedPageBreak/>
              <w:t>CPS41</w:t>
            </w:r>
            <w:r w:rsidRPr="00B96FB8">
              <w:t>.13</w:t>
            </w:r>
            <w:r w:rsidRPr="00E50F94">
              <w:tab/>
              <w:t>Council and Committee Meeting Dates 2014</w:t>
            </w:r>
            <w:bookmarkEnd w:id="58"/>
            <w:bookmarkEnd w:id="59"/>
            <w:bookmarkEnd w:id="60"/>
          </w:p>
        </w:tc>
      </w:tr>
    </w:tbl>
    <w:p w:rsidR="00357F70" w:rsidRPr="00E50F94" w:rsidRDefault="00357F70" w:rsidP="00357F70">
      <w:pPr>
        <w:jc w:val="both"/>
        <w:rPr>
          <w:rFonts w:ascii="Arial" w:hAnsi="Arial" w:cs="Arial"/>
          <w:szCs w:val="24"/>
        </w:rPr>
      </w:pPr>
    </w:p>
    <w:tbl>
      <w:tblPr>
        <w:tblStyle w:val="TableGrid"/>
        <w:tblW w:w="0" w:type="auto"/>
        <w:tblInd w:w="108" w:type="dxa"/>
        <w:tblLook w:val="04A0"/>
      </w:tblPr>
      <w:tblGrid>
        <w:gridCol w:w="2154"/>
        <w:gridCol w:w="6267"/>
      </w:tblGrid>
      <w:tr w:rsidR="00357F70" w:rsidRPr="00E50F94" w:rsidTr="00357F70">
        <w:tc>
          <w:tcPr>
            <w:tcW w:w="2268" w:type="dxa"/>
          </w:tcPr>
          <w:p w:rsidR="00357F70" w:rsidRPr="00E50F94" w:rsidRDefault="00357F70" w:rsidP="00357F70">
            <w:pPr>
              <w:spacing w:before="60" w:after="60"/>
              <w:jc w:val="both"/>
              <w:rPr>
                <w:rFonts w:ascii="Arial" w:hAnsi="Arial" w:cs="Arial"/>
                <w:b/>
              </w:rPr>
            </w:pPr>
            <w:r w:rsidRPr="00E50F94">
              <w:rPr>
                <w:rFonts w:ascii="Arial" w:hAnsi="Arial" w:cs="Arial"/>
                <w:b/>
              </w:rPr>
              <w:t>Committee</w:t>
            </w:r>
          </w:p>
        </w:tc>
        <w:tc>
          <w:tcPr>
            <w:tcW w:w="6866" w:type="dxa"/>
          </w:tcPr>
          <w:p w:rsidR="00357F70" w:rsidRPr="00E50F94" w:rsidRDefault="00357F70" w:rsidP="00357F70">
            <w:pPr>
              <w:spacing w:before="60" w:after="60"/>
              <w:jc w:val="both"/>
              <w:rPr>
                <w:rFonts w:ascii="Arial" w:hAnsi="Arial" w:cs="Arial"/>
              </w:rPr>
            </w:pPr>
            <w:r w:rsidRPr="00E50F94">
              <w:rPr>
                <w:rFonts w:ascii="Arial" w:hAnsi="Arial" w:cs="Arial"/>
              </w:rPr>
              <w:t>3 December 2013</w:t>
            </w:r>
          </w:p>
        </w:tc>
      </w:tr>
      <w:tr w:rsidR="00357F70" w:rsidRPr="00E50F94" w:rsidTr="00357F70">
        <w:tc>
          <w:tcPr>
            <w:tcW w:w="2268" w:type="dxa"/>
          </w:tcPr>
          <w:p w:rsidR="00357F70" w:rsidRPr="00E50F94" w:rsidRDefault="00357F70" w:rsidP="00357F70">
            <w:pPr>
              <w:spacing w:before="60" w:after="60"/>
              <w:jc w:val="both"/>
              <w:rPr>
                <w:rFonts w:ascii="Arial" w:hAnsi="Arial" w:cs="Arial"/>
                <w:b/>
              </w:rPr>
            </w:pPr>
            <w:r w:rsidRPr="00E50F94">
              <w:rPr>
                <w:rFonts w:ascii="Arial" w:hAnsi="Arial" w:cs="Arial"/>
                <w:b/>
              </w:rPr>
              <w:t>Council</w:t>
            </w:r>
          </w:p>
        </w:tc>
        <w:tc>
          <w:tcPr>
            <w:tcW w:w="6866" w:type="dxa"/>
          </w:tcPr>
          <w:p w:rsidR="00357F70" w:rsidRPr="00E50F94" w:rsidRDefault="00357F70" w:rsidP="00357F70">
            <w:pPr>
              <w:spacing w:before="60" w:after="60"/>
              <w:jc w:val="both"/>
              <w:rPr>
                <w:rFonts w:ascii="Arial" w:hAnsi="Arial" w:cs="Arial"/>
              </w:rPr>
            </w:pPr>
            <w:r w:rsidRPr="00E50F94">
              <w:rPr>
                <w:rFonts w:ascii="Arial" w:hAnsi="Arial" w:cs="Arial"/>
              </w:rPr>
              <w:t>10 December 2013</w:t>
            </w:r>
          </w:p>
        </w:tc>
      </w:tr>
      <w:tr w:rsidR="00357F70" w:rsidRPr="00E50F94" w:rsidTr="00357F70">
        <w:tc>
          <w:tcPr>
            <w:tcW w:w="2268" w:type="dxa"/>
          </w:tcPr>
          <w:p w:rsidR="00357F70" w:rsidRPr="00E50F94" w:rsidRDefault="00357F70" w:rsidP="00357F70">
            <w:pPr>
              <w:spacing w:before="60" w:after="60"/>
              <w:jc w:val="both"/>
              <w:rPr>
                <w:rFonts w:ascii="Arial" w:hAnsi="Arial" w:cs="Arial"/>
                <w:b/>
              </w:rPr>
            </w:pPr>
            <w:r w:rsidRPr="00E50F94">
              <w:rPr>
                <w:rFonts w:ascii="Arial" w:hAnsi="Arial" w:cs="Arial"/>
                <w:b/>
              </w:rPr>
              <w:t>Applicant</w:t>
            </w:r>
          </w:p>
        </w:tc>
        <w:tc>
          <w:tcPr>
            <w:tcW w:w="6866" w:type="dxa"/>
          </w:tcPr>
          <w:p w:rsidR="00357F70" w:rsidRPr="00E50F94" w:rsidRDefault="00357F70" w:rsidP="00357F70">
            <w:pPr>
              <w:spacing w:before="60" w:after="60"/>
              <w:jc w:val="both"/>
              <w:rPr>
                <w:rFonts w:ascii="Arial" w:hAnsi="Arial" w:cs="Arial"/>
              </w:rPr>
            </w:pPr>
            <w:r w:rsidRPr="00E50F94">
              <w:rPr>
                <w:rFonts w:ascii="Arial" w:hAnsi="Arial" w:cs="Arial"/>
              </w:rPr>
              <w:t>City of Nedlands</w:t>
            </w:r>
          </w:p>
        </w:tc>
      </w:tr>
      <w:tr w:rsidR="00357F70" w:rsidRPr="00E50F94" w:rsidTr="00357F70">
        <w:tc>
          <w:tcPr>
            <w:tcW w:w="2268" w:type="dxa"/>
          </w:tcPr>
          <w:p w:rsidR="00357F70" w:rsidRPr="00E50F94" w:rsidRDefault="00357F70" w:rsidP="00357F70">
            <w:pPr>
              <w:spacing w:before="60" w:after="60"/>
              <w:jc w:val="both"/>
              <w:rPr>
                <w:rFonts w:ascii="Arial" w:hAnsi="Arial" w:cs="Arial"/>
                <w:b/>
              </w:rPr>
            </w:pPr>
            <w:r w:rsidRPr="00E50F94">
              <w:rPr>
                <w:rFonts w:ascii="Arial" w:hAnsi="Arial" w:cs="Arial"/>
                <w:b/>
              </w:rPr>
              <w:t>Officer</w:t>
            </w:r>
          </w:p>
        </w:tc>
        <w:tc>
          <w:tcPr>
            <w:tcW w:w="6866" w:type="dxa"/>
          </w:tcPr>
          <w:p w:rsidR="00357F70" w:rsidRPr="00E50F94" w:rsidRDefault="00357F70" w:rsidP="00357F70">
            <w:pPr>
              <w:spacing w:before="60" w:after="60"/>
              <w:jc w:val="both"/>
              <w:rPr>
                <w:rFonts w:ascii="Arial" w:hAnsi="Arial" w:cs="Arial"/>
              </w:rPr>
            </w:pPr>
            <w:r w:rsidRPr="00E50F94">
              <w:rPr>
                <w:rFonts w:ascii="Arial" w:hAnsi="Arial" w:cs="Arial"/>
              </w:rPr>
              <w:t>Phoebe Huigens</w:t>
            </w:r>
          </w:p>
        </w:tc>
      </w:tr>
      <w:tr w:rsidR="00357F70" w:rsidRPr="00E50F94" w:rsidTr="00357F70">
        <w:tc>
          <w:tcPr>
            <w:tcW w:w="2268" w:type="dxa"/>
          </w:tcPr>
          <w:p w:rsidR="00357F70" w:rsidRPr="00E50F94" w:rsidRDefault="00357F70" w:rsidP="00357F70">
            <w:pPr>
              <w:spacing w:before="60" w:after="60"/>
              <w:jc w:val="both"/>
              <w:rPr>
                <w:rFonts w:ascii="Arial" w:hAnsi="Arial" w:cs="Arial"/>
                <w:b/>
              </w:rPr>
            </w:pPr>
            <w:r w:rsidRPr="00E50F94">
              <w:rPr>
                <w:rFonts w:ascii="Arial" w:hAnsi="Arial" w:cs="Arial"/>
                <w:b/>
              </w:rPr>
              <w:t>Director</w:t>
            </w:r>
          </w:p>
        </w:tc>
        <w:tc>
          <w:tcPr>
            <w:tcW w:w="6866" w:type="dxa"/>
          </w:tcPr>
          <w:p w:rsidR="00357F70" w:rsidRPr="00E50F94" w:rsidRDefault="00357F70" w:rsidP="00357F70">
            <w:pPr>
              <w:spacing w:before="60" w:after="60"/>
              <w:jc w:val="both"/>
              <w:rPr>
                <w:rFonts w:ascii="Arial" w:hAnsi="Arial" w:cs="Arial"/>
              </w:rPr>
            </w:pPr>
            <w:r w:rsidRPr="00E50F94">
              <w:rPr>
                <w:rFonts w:ascii="Arial" w:hAnsi="Arial" w:cs="Arial"/>
              </w:rPr>
              <w:t>Michael Cole Director Corporate and Strategy</w:t>
            </w:r>
          </w:p>
        </w:tc>
      </w:tr>
      <w:tr w:rsidR="00357F70" w:rsidRPr="00E50F94" w:rsidTr="00357F70">
        <w:tc>
          <w:tcPr>
            <w:tcW w:w="2268" w:type="dxa"/>
          </w:tcPr>
          <w:p w:rsidR="00357F70" w:rsidRPr="00E50F94" w:rsidRDefault="00357F70" w:rsidP="00357F70">
            <w:pPr>
              <w:spacing w:before="60" w:after="60"/>
              <w:jc w:val="both"/>
              <w:rPr>
                <w:rFonts w:ascii="Arial" w:hAnsi="Arial" w:cs="Arial"/>
                <w:b/>
              </w:rPr>
            </w:pPr>
            <w:r w:rsidRPr="00E50F94">
              <w:rPr>
                <w:rFonts w:ascii="Arial" w:hAnsi="Arial" w:cs="Arial"/>
                <w:b/>
              </w:rPr>
              <w:t>Director Signature</w:t>
            </w:r>
          </w:p>
        </w:tc>
        <w:tc>
          <w:tcPr>
            <w:tcW w:w="6866" w:type="dxa"/>
          </w:tcPr>
          <w:p w:rsidR="00357F70" w:rsidRPr="00E50F94" w:rsidRDefault="00357F70" w:rsidP="00357F70">
            <w:pPr>
              <w:spacing w:before="60" w:after="60"/>
              <w:jc w:val="both"/>
              <w:rPr>
                <w:rFonts w:ascii="Arial" w:hAnsi="Arial" w:cs="Arial"/>
              </w:rPr>
            </w:pPr>
            <w:r w:rsidRPr="007C1776">
              <w:rPr>
                <w:rFonts w:ascii="Arial" w:hAnsi="Arial" w:cs="Arial"/>
                <w:noProof/>
                <w:lang w:val="en-GB" w:eastAsia="en-GB"/>
              </w:rPr>
              <w:drawing>
                <wp:inline distT="0" distB="0" distL="0" distR="0">
                  <wp:extent cx="1476375" cy="428625"/>
                  <wp:effectExtent l="19050" t="0" r="9525" b="0"/>
                  <wp:docPr id="2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inline>
              </w:drawing>
            </w:r>
          </w:p>
        </w:tc>
      </w:tr>
      <w:tr w:rsidR="00357F70" w:rsidRPr="00E50F94" w:rsidTr="00357F70">
        <w:tc>
          <w:tcPr>
            <w:tcW w:w="2268" w:type="dxa"/>
          </w:tcPr>
          <w:p w:rsidR="00357F70" w:rsidRPr="00E50F94" w:rsidRDefault="00357F70" w:rsidP="00357F70">
            <w:pPr>
              <w:spacing w:before="60" w:after="60"/>
              <w:jc w:val="both"/>
              <w:rPr>
                <w:rFonts w:ascii="Arial" w:hAnsi="Arial" w:cs="Arial"/>
                <w:b/>
              </w:rPr>
            </w:pPr>
            <w:r w:rsidRPr="00E50F94">
              <w:rPr>
                <w:rFonts w:ascii="Arial" w:hAnsi="Arial" w:cs="Arial"/>
                <w:b/>
              </w:rPr>
              <w:t>File Reference</w:t>
            </w:r>
          </w:p>
        </w:tc>
        <w:tc>
          <w:tcPr>
            <w:tcW w:w="6866" w:type="dxa"/>
          </w:tcPr>
          <w:p w:rsidR="00357F70" w:rsidRPr="00E50F94" w:rsidRDefault="00357F70" w:rsidP="00357F70">
            <w:pPr>
              <w:spacing w:before="60" w:after="60"/>
              <w:jc w:val="both"/>
              <w:rPr>
                <w:rFonts w:ascii="Arial" w:hAnsi="Arial" w:cs="Arial"/>
              </w:rPr>
            </w:pPr>
          </w:p>
        </w:tc>
      </w:tr>
      <w:tr w:rsidR="00357F70" w:rsidRPr="008A1B93" w:rsidTr="00357F70">
        <w:tc>
          <w:tcPr>
            <w:tcW w:w="2268" w:type="dxa"/>
          </w:tcPr>
          <w:p w:rsidR="00357F70" w:rsidRPr="00E50F94" w:rsidRDefault="00357F70" w:rsidP="00357F70">
            <w:pPr>
              <w:spacing w:before="60" w:after="60"/>
              <w:jc w:val="both"/>
              <w:rPr>
                <w:rFonts w:ascii="Arial" w:hAnsi="Arial" w:cs="Arial"/>
                <w:b/>
              </w:rPr>
            </w:pPr>
            <w:r w:rsidRPr="00E50F94">
              <w:rPr>
                <w:rFonts w:ascii="Arial" w:hAnsi="Arial" w:cs="Arial"/>
                <w:b/>
              </w:rPr>
              <w:t>Previous Item</w:t>
            </w:r>
          </w:p>
        </w:tc>
        <w:tc>
          <w:tcPr>
            <w:tcW w:w="6866" w:type="dxa"/>
          </w:tcPr>
          <w:p w:rsidR="00357F70" w:rsidRPr="00E50F94" w:rsidRDefault="00357F70" w:rsidP="00357F70">
            <w:pPr>
              <w:spacing w:before="60" w:after="60"/>
              <w:jc w:val="both"/>
              <w:rPr>
                <w:rFonts w:ascii="Arial" w:hAnsi="Arial" w:cs="Arial"/>
              </w:rPr>
            </w:pPr>
            <w:r w:rsidRPr="00E50F94">
              <w:rPr>
                <w:rFonts w:ascii="Arial" w:hAnsi="Arial" w:cs="Arial"/>
              </w:rPr>
              <w:t>Not applicable</w:t>
            </w:r>
          </w:p>
        </w:tc>
      </w:tr>
    </w:tbl>
    <w:p w:rsidR="00357F70" w:rsidRDefault="00357F70" w:rsidP="00357F70">
      <w:pPr>
        <w:jc w:val="both"/>
        <w:rPr>
          <w:rFonts w:ascii="Arial" w:hAnsi="Arial" w:cs="Arial"/>
          <w:b/>
          <w:szCs w:val="32"/>
          <w:lang w:val="en-US"/>
        </w:rPr>
      </w:pPr>
    </w:p>
    <w:p w:rsidR="00357F70" w:rsidRPr="00AD73CC" w:rsidRDefault="00357F70" w:rsidP="00357F70">
      <w:pPr>
        <w:jc w:val="both"/>
        <w:rPr>
          <w:rFonts w:ascii="Arial" w:hAnsi="Arial" w:cs="Arial"/>
          <w:i/>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szCs w:val="32"/>
          <w:lang w:val="en-US"/>
        </w:rPr>
        <w:t>Committee Recommendation / Recommendation to Committee</w:t>
      </w:r>
    </w:p>
    <w:p w:rsidR="00357F70" w:rsidRPr="00603580" w:rsidRDefault="00357F70" w:rsidP="00357F70">
      <w:pPr>
        <w:jc w:val="both"/>
        <w:rPr>
          <w:rFonts w:ascii="Arial" w:hAnsi="Arial" w:cs="Arial"/>
          <w:b/>
          <w:szCs w:val="24"/>
          <w:lang w:val="en-US"/>
        </w:rPr>
      </w:pPr>
    </w:p>
    <w:p w:rsidR="00357F70" w:rsidRPr="00603580" w:rsidRDefault="00357F70" w:rsidP="00357F70">
      <w:pPr>
        <w:jc w:val="both"/>
        <w:rPr>
          <w:rFonts w:ascii="Arial" w:hAnsi="Arial" w:cs="Arial"/>
          <w:b/>
          <w:szCs w:val="24"/>
          <w:lang w:val="en-US"/>
        </w:rPr>
      </w:pPr>
      <w:r w:rsidRPr="00603580">
        <w:rPr>
          <w:rFonts w:ascii="Arial" w:hAnsi="Arial" w:cs="Arial"/>
          <w:b/>
          <w:szCs w:val="24"/>
          <w:lang w:val="en-US"/>
        </w:rPr>
        <w:t>Council:</w:t>
      </w:r>
    </w:p>
    <w:p w:rsidR="00357F70" w:rsidRPr="00603580" w:rsidRDefault="00357F70" w:rsidP="00357F70">
      <w:pPr>
        <w:jc w:val="both"/>
        <w:rPr>
          <w:rFonts w:ascii="Arial" w:hAnsi="Arial" w:cs="Arial"/>
          <w:b/>
          <w:szCs w:val="24"/>
          <w:lang w:val="en-US"/>
        </w:rPr>
      </w:pPr>
    </w:p>
    <w:p w:rsidR="00357F70" w:rsidRPr="00603580" w:rsidRDefault="00357F70" w:rsidP="00B81D89">
      <w:pPr>
        <w:pStyle w:val="ListParagraph"/>
        <w:numPr>
          <w:ilvl w:val="0"/>
          <w:numId w:val="21"/>
        </w:numPr>
        <w:jc w:val="both"/>
        <w:rPr>
          <w:rFonts w:ascii="Arial" w:hAnsi="Arial" w:cs="Arial"/>
          <w:b/>
          <w:szCs w:val="24"/>
          <w:lang w:val="en-US"/>
        </w:rPr>
      </w:pPr>
      <w:r w:rsidRPr="00603580">
        <w:rPr>
          <w:rFonts w:ascii="Arial" w:hAnsi="Arial" w:cs="Arial"/>
          <w:b/>
          <w:szCs w:val="24"/>
          <w:lang w:val="en-US"/>
        </w:rPr>
        <w:t>endorses the Council and Committee meeting schedule for 2014; and</w:t>
      </w:r>
    </w:p>
    <w:p w:rsidR="00357F70" w:rsidRPr="00603580" w:rsidRDefault="00357F70" w:rsidP="00357F70">
      <w:pPr>
        <w:pStyle w:val="ListParagraph"/>
        <w:jc w:val="both"/>
        <w:rPr>
          <w:rFonts w:ascii="Arial" w:hAnsi="Arial" w:cs="Arial"/>
          <w:b/>
          <w:szCs w:val="24"/>
          <w:lang w:val="en-US"/>
        </w:rPr>
      </w:pPr>
    </w:p>
    <w:p w:rsidR="00357F70" w:rsidRPr="00603580" w:rsidRDefault="00357F70" w:rsidP="00B81D89">
      <w:pPr>
        <w:pStyle w:val="ListParagraph"/>
        <w:numPr>
          <w:ilvl w:val="0"/>
          <w:numId w:val="21"/>
        </w:numPr>
        <w:jc w:val="both"/>
        <w:rPr>
          <w:rFonts w:ascii="Arial" w:hAnsi="Arial" w:cs="Arial"/>
          <w:b/>
          <w:szCs w:val="24"/>
          <w:lang w:val="en-US"/>
        </w:rPr>
      </w:pPr>
      <w:proofErr w:type="spellStart"/>
      <w:r w:rsidRPr="00603580">
        <w:rPr>
          <w:rFonts w:ascii="Arial" w:hAnsi="Arial" w:cs="Arial"/>
          <w:b/>
          <w:szCs w:val="24"/>
          <w:lang w:val="en-US"/>
        </w:rPr>
        <w:t>authorises</w:t>
      </w:r>
      <w:proofErr w:type="spellEnd"/>
      <w:r w:rsidRPr="00603580">
        <w:rPr>
          <w:rFonts w:ascii="Arial" w:hAnsi="Arial" w:cs="Arial"/>
          <w:b/>
          <w:szCs w:val="24"/>
          <w:lang w:val="en-US"/>
        </w:rPr>
        <w:t xml:space="preserve"> the CEO to give local public notice of the Council and Committee meeting schedule for 2014</w:t>
      </w:r>
    </w:p>
    <w:p w:rsidR="00357F70" w:rsidRPr="00603580" w:rsidRDefault="00357F70" w:rsidP="00357F70">
      <w:pPr>
        <w:jc w:val="both"/>
        <w:rPr>
          <w:rFonts w:ascii="Arial" w:hAnsi="Arial" w:cs="Arial"/>
          <w:b/>
          <w:szCs w:val="24"/>
          <w:lang w:val="en-US"/>
        </w:rPr>
      </w:pPr>
    </w:p>
    <w:p w:rsidR="00357F70" w:rsidRDefault="00357F70">
      <w:pPr>
        <w:rPr>
          <w:rFonts w:ascii="Arial" w:hAnsi="Arial" w:cs="Arial"/>
          <w:szCs w:val="24"/>
        </w:rPr>
      </w:pPr>
      <w:r>
        <w:rPr>
          <w:rFonts w:ascii="Arial" w:hAnsi="Arial" w:cs="Arial"/>
          <w:szCs w:val="24"/>
        </w:rPr>
        <w:br w:type="page"/>
      </w:r>
    </w:p>
    <w:p w:rsidR="00357F70" w:rsidRPr="00603580" w:rsidRDefault="00357F70" w:rsidP="00357F70">
      <w:pPr>
        <w:numPr>
          <w:ilvl w:val="12"/>
          <w:numId w:val="0"/>
        </w:numPr>
        <w:tabs>
          <w:tab w:val="left" w:pos="1440"/>
          <w:tab w:val="left" w:pos="2410"/>
          <w:tab w:val="left" w:pos="2977"/>
          <w:tab w:val="right" w:pos="8335"/>
          <w:tab w:val="right" w:pos="8505"/>
        </w:tabs>
        <w:jc w:val="both"/>
        <w:rPr>
          <w:rFonts w:ascii="Arial" w:hAnsi="Arial" w:cs="Arial"/>
          <w:szCs w:val="24"/>
        </w:rPr>
      </w:pPr>
    </w:p>
    <w:p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61" w:name="_Toc374364588"/>
      <w:r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61"/>
    </w:p>
    <w:p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2" w:name="_Toc374364589"/>
      <w:r w:rsidRPr="00012C59">
        <w:rPr>
          <w:rFonts w:ascii="Arial" w:hAnsi="Arial" w:cs="Arial"/>
          <w:sz w:val="24"/>
          <w:szCs w:val="24"/>
          <w:u w:val="none"/>
        </w:rPr>
        <w:t xml:space="preserve">Common Seal Register Report </w:t>
      </w:r>
      <w:r w:rsidR="00912FDA">
        <w:rPr>
          <w:rFonts w:ascii="Arial" w:hAnsi="Arial" w:cs="Arial"/>
          <w:sz w:val="24"/>
          <w:szCs w:val="24"/>
          <w:u w:val="none"/>
        </w:rPr>
        <w:t>–</w:t>
      </w:r>
      <w:r w:rsidRPr="00012C59">
        <w:rPr>
          <w:rFonts w:ascii="Arial" w:hAnsi="Arial" w:cs="Arial"/>
          <w:sz w:val="24"/>
          <w:szCs w:val="24"/>
          <w:u w:val="none"/>
        </w:rPr>
        <w:t xml:space="preserve"> </w:t>
      </w:r>
      <w:r w:rsidR="00896099">
        <w:rPr>
          <w:rFonts w:ascii="Arial" w:hAnsi="Arial" w:cs="Arial"/>
          <w:sz w:val="24"/>
          <w:szCs w:val="24"/>
          <w:u w:val="none"/>
        </w:rPr>
        <w:t>November</w:t>
      </w:r>
      <w:r w:rsidR="00912FDA">
        <w:rPr>
          <w:rFonts w:ascii="Arial" w:hAnsi="Arial" w:cs="Arial"/>
          <w:sz w:val="24"/>
          <w:szCs w:val="24"/>
          <w:u w:val="none"/>
        </w:rPr>
        <w:t xml:space="preserve"> 2013</w:t>
      </w:r>
      <w:bookmarkEnd w:id="62"/>
    </w:p>
    <w:p w:rsidR="00012C59" w:rsidRDefault="00012C59" w:rsidP="00012C59">
      <w:pPr>
        <w:ind w:left="709"/>
        <w:jc w:val="both"/>
        <w:rPr>
          <w:rFonts w:ascii="Arial" w:hAnsi="Arial" w:cs="Arial"/>
          <w:b/>
        </w:rPr>
      </w:pPr>
    </w:p>
    <w:p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896099">
        <w:rPr>
          <w:rFonts w:ascii="Arial" w:hAnsi="Arial" w:cs="Arial"/>
          <w:szCs w:val="24"/>
        </w:rPr>
        <w:t>November</w:t>
      </w:r>
      <w:r w:rsidR="00912FDA">
        <w:rPr>
          <w:rFonts w:ascii="Arial" w:hAnsi="Arial" w:cs="Arial"/>
          <w:szCs w:val="24"/>
        </w:rPr>
        <w:t xml:space="preserve"> 2013</w:t>
      </w:r>
      <w:r w:rsidRPr="00012C59">
        <w:rPr>
          <w:rFonts w:ascii="Arial" w:hAnsi="Arial" w:cs="Arial"/>
        </w:rPr>
        <w:t xml:space="preserve"> is to be received.</w:t>
      </w:r>
    </w:p>
    <w:p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3" w:name="_Toc374364590"/>
      <w:r w:rsidR="00012C59" w:rsidRPr="00012C59">
        <w:rPr>
          <w:rFonts w:ascii="Arial" w:hAnsi="Arial" w:cs="Arial"/>
          <w:sz w:val="24"/>
          <w:szCs w:val="24"/>
          <w:u w:val="none"/>
        </w:rPr>
        <w:lastRenderedPageBreak/>
        <w:t xml:space="preserve">List of Delegated Authorities </w:t>
      </w:r>
      <w:r w:rsidR="00912FDA">
        <w:rPr>
          <w:rFonts w:ascii="Arial" w:hAnsi="Arial" w:cs="Arial"/>
          <w:sz w:val="24"/>
          <w:szCs w:val="24"/>
          <w:u w:val="none"/>
        </w:rPr>
        <w:t>–</w:t>
      </w:r>
      <w:r w:rsidR="00012C59" w:rsidRPr="00012C59">
        <w:rPr>
          <w:rFonts w:ascii="Arial" w:hAnsi="Arial" w:cs="Arial"/>
          <w:sz w:val="24"/>
          <w:szCs w:val="24"/>
          <w:u w:val="none"/>
        </w:rPr>
        <w:t xml:space="preserve"> </w:t>
      </w:r>
      <w:r w:rsidR="00896099">
        <w:rPr>
          <w:rFonts w:ascii="Arial" w:hAnsi="Arial" w:cs="Arial"/>
          <w:sz w:val="24"/>
          <w:szCs w:val="24"/>
          <w:u w:val="none"/>
        </w:rPr>
        <w:t>November</w:t>
      </w:r>
      <w:r w:rsidR="002F2543">
        <w:rPr>
          <w:rFonts w:ascii="Arial" w:hAnsi="Arial" w:cs="Arial"/>
          <w:sz w:val="24"/>
          <w:szCs w:val="24"/>
          <w:u w:val="none"/>
        </w:rPr>
        <w:t xml:space="preserve"> </w:t>
      </w:r>
      <w:r w:rsidR="00912FDA">
        <w:rPr>
          <w:rFonts w:ascii="Arial" w:hAnsi="Arial" w:cs="Arial"/>
          <w:sz w:val="24"/>
          <w:szCs w:val="24"/>
          <w:u w:val="none"/>
        </w:rPr>
        <w:t>2013</w:t>
      </w:r>
      <w:bookmarkEnd w:id="63"/>
    </w:p>
    <w:p w:rsidR="00012C59" w:rsidRDefault="00012C59" w:rsidP="00012C59">
      <w:pPr>
        <w:ind w:left="709"/>
        <w:jc w:val="both"/>
        <w:rPr>
          <w:rFonts w:ascii="Arial" w:hAnsi="Arial" w:cs="Arial"/>
        </w:rPr>
      </w:pPr>
    </w:p>
    <w:p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896099">
        <w:rPr>
          <w:rFonts w:ascii="Arial" w:hAnsi="Arial" w:cs="Arial"/>
          <w:szCs w:val="24"/>
        </w:rPr>
        <w:t>November</w:t>
      </w:r>
      <w:r w:rsidR="00912FDA">
        <w:rPr>
          <w:rFonts w:ascii="Arial" w:hAnsi="Arial" w:cs="Arial"/>
          <w:szCs w:val="24"/>
        </w:rPr>
        <w:t xml:space="preserve"> 2013</w:t>
      </w:r>
      <w:r>
        <w:rPr>
          <w:rFonts w:ascii="Arial" w:hAnsi="Arial" w:cs="Arial"/>
          <w:szCs w:val="24"/>
        </w:rPr>
        <w:t xml:space="preserve"> </w:t>
      </w:r>
      <w:r w:rsidRPr="00012C59">
        <w:rPr>
          <w:rFonts w:ascii="Arial" w:hAnsi="Arial" w:cs="Arial"/>
        </w:rPr>
        <w:t>is to be received.</w:t>
      </w:r>
    </w:p>
    <w:p w:rsidR="00066879" w:rsidRPr="00012C59" w:rsidRDefault="00066879" w:rsidP="00012C59">
      <w:pPr>
        <w:ind w:left="709"/>
        <w:jc w:val="both"/>
        <w:rPr>
          <w:rFonts w:ascii="Arial" w:hAnsi="Arial" w:cs="Arial"/>
        </w:rPr>
      </w:pPr>
    </w:p>
    <w:p w:rsidR="001E498B" w:rsidRDefault="00D80CEC" w:rsidP="00896099">
      <w:pPr>
        <w:pStyle w:val="Heading2"/>
        <w:numPr>
          <w:ilvl w:val="1"/>
          <w:numId w:val="1"/>
        </w:numPr>
        <w:tabs>
          <w:tab w:val="clear" w:pos="720"/>
          <w:tab w:val="num" w:pos="0"/>
        </w:tabs>
        <w:spacing w:before="0" w:after="0"/>
        <w:ind w:left="0" w:hanging="851"/>
        <w:rPr>
          <w:rFonts w:ascii="Arial" w:eastAsiaTheme="minorHAnsi" w:hAnsi="Arial" w:cs="Arial"/>
          <w:szCs w:val="32"/>
          <w:lang w:val="en-US"/>
        </w:rPr>
      </w:pPr>
      <w:r>
        <w:rPr>
          <w:rFonts w:ascii="Arial" w:hAnsi="Arial" w:cs="Arial"/>
          <w:sz w:val="24"/>
          <w:szCs w:val="24"/>
          <w:u w:val="none"/>
        </w:rPr>
        <w:br w:type="page"/>
      </w:r>
      <w:bookmarkStart w:id="64" w:name="_Toc374364591"/>
      <w:r w:rsidR="005A45B0">
        <w:rPr>
          <w:rFonts w:ascii="Arial" w:hAnsi="Arial" w:cs="Arial"/>
          <w:sz w:val="24"/>
          <w:szCs w:val="24"/>
          <w:u w:val="none"/>
        </w:rPr>
        <w:lastRenderedPageBreak/>
        <w:t xml:space="preserve">Delegations of Authority – </w:t>
      </w:r>
      <w:r w:rsidR="005A45B0">
        <w:rPr>
          <w:rFonts w:ascii="Arial" w:hAnsi="Arial" w:cs="Arial"/>
          <w:i/>
          <w:sz w:val="24"/>
          <w:szCs w:val="24"/>
          <w:u w:val="none"/>
        </w:rPr>
        <w:t xml:space="preserve">Cat Act 2011 </w:t>
      </w:r>
      <w:r w:rsidR="005A45B0">
        <w:rPr>
          <w:rFonts w:ascii="Arial" w:hAnsi="Arial" w:cs="Arial"/>
          <w:sz w:val="24"/>
          <w:szCs w:val="24"/>
          <w:u w:val="none"/>
        </w:rPr>
        <w:t xml:space="preserve">and </w:t>
      </w:r>
      <w:r w:rsidR="005A45B0">
        <w:rPr>
          <w:rFonts w:ascii="Arial" w:hAnsi="Arial" w:cs="Arial"/>
          <w:i/>
          <w:sz w:val="24"/>
          <w:szCs w:val="24"/>
          <w:u w:val="none"/>
        </w:rPr>
        <w:t>Dog Act 1976</w:t>
      </w:r>
      <w:bookmarkEnd w:id="64"/>
      <w:r w:rsidR="00896099">
        <w:rPr>
          <w:rFonts w:ascii="Arial" w:eastAsiaTheme="minorHAnsi" w:hAnsi="Arial" w:cs="Arial"/>
          <w:szCs w:val="32"/>
          <w:lang w:val="en-US"/>
        </w:rPr>
        <w:t xml:space="preserve"> </w:t>
      </w:r>
    </w:p>
    <w:p w:rsidR="001E498B" w:rsidRPr="001E498B" w:rsidRDefault="001E498B" w:rsidP="001E498B">
      <w:pPr>
        <w:rPr>
          <w:rFonts w:eastAsiaTheme="minorHAnsi"/>
          <w:lang w:val="en-US"/>
        </w:rPr>
      </w:pPr>
    </w:p>
    <w:tbl>
      <w:tblPr>
        <w:tblStyle w:val="TableGrid"/>
        <w:tblW w:w="0" w:type="auto"/>
        <w:tblInd w:w="108" w:type="dxa"/>
        <w:tblLook w:val="04A0"/>
      </w:tblPr>
      <w:tblGrid>
        <w:gridCol w:w="2169"/>
        <w:gridCol w:w="6252"/>
      </w:tblGrid>
      <w:tr w:rsidR="001E498B" w:rsidRPr="008A1B93" w:rsidTr="001E498B">
        <w:tc>
          <w:tcPr>
            <w:tcW w:w="2268" w:type="dxa"/>
          </w:tcPr>
          <w:p w:rsidR="001E498B" w:rsidRPr="00DD5B71" w:rsidRDefault="001E498B" w:rsidP="001E498B">
            <w:pPr>
              <w:spacing w:before="60" w:after="60"/>
              <w:jc w:val="both"/>
              <w:rPr>
                <w:rFonts w:ascii="Arial" w:hAnsi="Arial" w:cs="Arial"/>
                <w:b/>
              </w:rPr>
            </w:pPr>
            <w:r w:rsidRPr="00DD5B71">
              <w:rPr>
                <w:rFonts w:ascii="Arial" w:hAnsi="Arial" w:cs="Arial"/>
                <w:b/>
              </w:rPr>
              <w:t>Council</w:t>
            </w:r>
          </w:p>
        </w:tc>
        <w:tc>
          <w:tcPr>
            <w:tcW w:w="6866" w:type="dxa"/>
          </w:tcPr>
          <w:p w:rsidR="001E498B" w:rsidRPr="008A1B93" w:rsidRDefault="001E498B" w:rsidP="001E498B">
            <w:pPr>
              <w:spacing w:before="60" w:after="60"/>
              <w:jc w:val="both"/>
              <w:rPr>
                <w:rFonts w:ascii="Arial" w:hAnsi="Arial" w:cs="Arial"/>
              </w:rPr>
            </w:pPr>
            <w:r>
              <w:rPr>
                <w:rFonts w:ascii="Arial" w:hAnsi="Arial" w:cs="Arial"/>
              </w:rPr>
              <w:t>10 December 2013</w:t>
            </w:r>
          </w:p>
        </w:tc>
      </w:tr>
      <w:tr w:rsidR="001E498B" w:rsidRPr="008A1B93" w:rsidTr="001E498B">
        <w:tc>
          <w:tcPr>
            <w:tcW w:w="2268" w:type="dxa"/>
          </w:tcPr>
          <w:p w:rsidR="001E498B" w:rsidRPr="00DD5B71" w:rsidRDefault="001E498B" w:rsidP="001E498B">
            <w:pPr>
              <w:spacing w:before="60" w:after="60"/>
              <w:jc w:val="both"/>
              <w:rPr>
                <w:rFonts w:ascii="Arial" w:hAnsi="Arial" w:cs="Arial"/>
                <w:b/>
              </w:rPr>
            </w:pPr>
            <w:r w:rsidRPr="00DD5B71">
              <w:rPr>
                <w:rFonts w:ascii="Arial" w:hAnsi="Arial" w:cs="Arial"/>
                <w:b/>
              </w:rPr>
              <w:t>Applicant</w:t>
            </w:r>
          </w:p>
        </w:tc>
        <w:tc>
          <w:tcPr>
            <w:tcW w:w="6866" w:type="dxa"/>
          </w:tcPr>
          <w:p w:rsidR="001E498B" w:rsidRPr="008A1B93" w:rsidRDefault="001E498B" w:rsidP="001E498B">
            <w:pPr>
              <w:spacing w:before="60" w:after="60"/>
              <w:jc w:val="both"/>
              <w:rPr>
                <w:rFonts w:ascii="Arial" w:hAnsi="Arial" w:cs="Arial"/>
              </w:rPr>
            </w:pPr>
            <w:r>
              <w:rPr>
                <w:rFonts w:ascii="Arial" w:hAnsi="Arial" w:cs="Arial"/>
              </w:rPr>
              <w:t>City of Nedlands</w:t>
            </w:r>
          </w:p>
        </w:tc>
      </w:tr>
      <w:tr w:rsidR="001E498B" w:rsidRPr="008A1B93" w:rsidTr="001E498B">
        <w:tc>
          <w:tcPr>
            <w:tcW w:w="2268" w:type="dxa"/>
          </w:tcPr>
          <w:p w:rsidR="001E498B" w:rsidRPr="00DD5B71" w:rsidRDefault="001E498B" w:rsidP="001E498B">
            <w:pPr>
              <w:spacing w:before="60" w:after="60"/>
              <w:jc w:val="both"/>
              <w:rPr>
                <w:rFonts w:ascii="Arial" w:hAnsi="Arial" w:cs="Arial"/>
                <w:b/>
              </w:rPr>
            </w:pPr>
            <w:r>
              <w:rPr>
                <w:rFonts w:ascii="Arial" w:hAnsi="Arial" w:cs="Arial"/>
                <w:b/>
              </w:rPr>
              <w:t>Officer</w:t>
            </w:r>
          </w:p>
        </w:tc>
        <w:tc>
          <w:tcPr>
            <w:tcW w:w="6866" w:type="dxa"/>
          </w:tcPr>
          <w:p w:rsidR="001E498B" w:rsidRPr="008A1B93" w:rsidRDefault="001E498B" w:rsidP="001E498B">
            <w:pPr>
              <w:spacing w:before="60" w:after="60"/>
              <w:jc w:val="both"/>
              <w:rPr>
                <w:rFonts w:ascii="Arial" w:hAnsi="Arial" w:cs="Arial"/>
              </w:rPr>
            </w:pPr>
            <w:r>
              <w:rPr>
                <w:rFonts w:ascii="Arial" w:hAnsi="Arial" w:cs="Arial"/>
              </w:rPr>
              <w:t>Phoebe Huigens, Policy &amp; Projects Officer</w:t>
            </w:r>
          </w:p>
        </w:tc>
      </w:tr>
      <w:tr w:rsidR="001E498B" w:rsidRPr="008A1B93" w:rsidTr="001E498B">
        <w:tc>
          <w:tcPr>
            <w:tcW w:w="2268" w:type="dxa"/>
          </w:tcPr>
          <w:p w:rsidR="001E498B" w:rsidRPr="00DD5B71" w:rsidRDefault="001E498B" w:rsidP="001E498B">
            <w:pPr>
              <w:spacing w:before="60" w:after="60"/>
              <w:jc w:val="both"/>
              <w:rPr>
                <w:rFonts w:ascii="Arial" w:hAnsi="Arial" w:cs="Arial"/>
                <w:b/>
              </w:rPr>
            </w:pPr>
            <w:r w:rsidRPr="00DD5B71">
              <w:rPr>
                <w:rFonts w:ascii="Arial" w:hAnsi="Arial" w:cs="Arial"/>
                <w:b/>
              </w:rPr>
              <w:t>Director</w:t>
            </w:r>
          </w:p>
        </w:tc>
        <w:tc>
          <w:tcPr>
            <w:tcW w:w="6866" w:type="dxa"/>
          </w:tcPr>
          <w:p w:rsidR="001E498B" w:rsidRPr="008A1B93" w:rsidRDefault="001E498B" w:rsidP="001E498B">
            <w:pPr>
              <w:spacing w:before="60" w:after="60"/>
              <w:jc w:val="both"/>
              <w:rPr>
                <w:rFonts w:ascii="Arial" w:hAnsi="Arial" w:cs="Arial"/>
              </w:rPr>
            </w:pPr>
            <w:r>
              <w:rPr>
                <w:rFonts w:ascii="Arial" w:hAnsi="Arial" w:cs="Arial"/>
              </w:rPr>
              <w:t>Michael Cole, Director Corporate &amp; Strategy</w:t>
            </w:r>
          </w:p>
        </w:tc>
      </w:tr>
      <w:tr w:rsidR="001E498B" w:rsidRPr="008A1B93" w:rsidTr="001E498B">
        <w:trPr>
          <w:trHeight w:val="70"/>
        </w:trPr>
        <w:tc>
          <w:tcPr>
            <w:tcW w:w="2268" w:type="dxa"/>
          </w:tcPr>
          <w:p w:rsidR="001E498B" w:rsidRPr="00DD5B71" w:rsidRDefault="001E498B" w:rsidP="001E498B">
            <w:pPr>
              <w:spacing w:before="60" w:after="60"/>
              <w:jc w:val="both"/>
              <w:rPr>
                <w:rFonts w:ascii="Arial" w:hAnsi="Arial" w:cs="Arial"/>
                <w:b/>
              </w:rPr>
            </w:pPr>
            <w:r w:rsidRPr="00DD5B71">
              <w:rPr>
                <w:rFonts w:ascii="Arial" w:hAnsi="Arial" w:cs="Arial"/>
                <w:b/>
              </w:rPr>
              <w:t>Director Signature</w:t>
            </w:r>
          </w:p>
        </w:tc>
        <w:tc>
          <w:tcPr>
            <w:tcW w:w="6866" w:type="dxa"/>
          </w:tcPr>
          <w:p w:rsidR="001E498B" w:rsidRPr="008A1B93" w:rsidRDefault="001E498B" w:rsidP="001E498B">
            <w:pPr>
              <w:spacing w:before="60" w:after="60"/>
              <w:jc w:val="both"/>
              <w:rPr>
                <w:rFonts w:ascii="Arial" w:hAnsi="Arial" w:cs="Arial"/>
              </w:rPr>
            </w:pPr>
          </w:p>
        </w:tc>
      </w:tr>
      <w:tr w:rsidR="001E498B" w:rsidRPr="008A1B93" w:rsidTr="001E498B">
        <w:tc>
          <w:tcPr>
            <w:tcW w:w="2268" w:type="dxa"/>
          </w:tcPr>
          <w:p w:rsidR="001E498B" w:rsidRPr="00DD5B71" w:rsidRDefault="001E498B" w:rsidP="001E498B">
            <w:pPr>
              <w:spacing w:before="60" w:after="60"/>
              <w:jc w:val="both"/>
              <w:rPr>
                <w:rFonts w:ascii="Arial" w:hAnsi="Arial" w:cs="Arial"/>
                <w:b/>
              </w:rPr>
            </w:pPr>
            <w:r w:rsidRPr="00DD5B71">
              <w:rPr>
                <w:rFonts w:ascii="Arial" w:hAnsi="Arial" w:cs="Arial"/>
                <w:b/>
              </w:rPr>
              <w:t>File Reference</w:t>
            </w:r>
          </w:p>
        </w:tc>
        <w:tc>
          <w:tcPr>
            <w:tcW w:w="6866" w:type="dxa"/>
          </w:tcPr>
          <w:p w:rsidR="001E498B" w:rsidRPr="00877B3B" w:rsidRDefault="001E498B" w:rsidP="001E498B">
            <w:pPr>
              <w:spacing w:before="60" w:after="60"/>
              <w:jc w:val="both"/>
              <w:rPr>
                <w:rFonts w:ascii="Arial" w:hAnsi="Arial" w:cs="Arial"/>
              </w:rPr>
            </w:pPr>
            <w:r>
              <w:rPr>
                <w:rFonts w:ascii="Arial" w:hAnsi="Arial" w:cs="Arial"/>
              </w:rPr>
              <w:t>IFM/417</w:t>
            </w:r>
          </w:p>
        </w:tc>
      </w:tr>
      <w:tr w:rsidR="001E498B" w:rsidRPr="008A1B93" w:rsidTr="001E498B">
        <w:tc>
          <w:tcPr>
            <w:tcW w:w="2268" w:type="dxa"/>
          </w:tcPr>
          <w:p w:rsidR="001E498B" w:rsidRPr="00DD5B71" w:rsidRDefault="001E498B" w:rsidP="001E498B">
            <w:pPr>
              <w:spacing w:before="60" w:after="60"/>
              <w:jc w:val="both"/>
              <w:rPr>
                <w:rFonts w:ascii="Arial" w:hAnsi="Arial" w:cs="Arial"/>
                <w:b/>
              </w:rPr>
            </w:pPr>
            <w:r w:rsidRPr="00DD5B71">
              <w:rPr>
                <w:rFonts w:ascii="Arial" w:hAnsi="Arial" w:cs="Arial"/>
                <w:b/>
              </w:rPr>
              <w:t>Previous Item</w:t>
            </w:r>
          </w:p>
        </w:tc>
        <w:tc>
          <w:tcPr>
            <w:tcW w:w="6866" w:type="dxa"/>
          </w:tcPr>
          <w:p w:rsidR="001E498B" w:rsidRPr="00847045" w:rsidRDefault="001E498B" w:rsidP="001E498B">
            <w:pPr>
              <w:spacing w:before="60" w:after="60"/>
              <w:jc w:val="both"/>
              <w:rPr>
                <w:rFonts w:ascii="Arial" w:hAnsi="Arial" w:cs="Arial"/>
                <w:highlight w:val="yellow"/>
              </w:rPr>
            </w:pPr>
            <w:r w:rsidRPr="00877B3B">
              <w:rPr>
                <w:rFonts w:ascii="Arial" w:hAnsi="Arial" w:cs="Arial"/>
              </w:rPr>
              <w:t>NIL</w:t>
            </w:r>
          </w:p>
        </w:tc>
      </w:tr>
    </w:tbl>
    <w:p w:rsidR="001E498B" w:rsidRDefault="001E498B" w:rsidP="001E498B">
      <w:pPr>
        <w:jc w:val="both"/>
        <w:rPr>
          <w:rFonts w:ascii="Arial" w:hAnsi="Arial" w:cs="Arial"/>
          <w:b/>
          <w:szCs w:val="32"/>
          <w:lang w:val="en-US"/>
        </w:rPr>
      </w:pPr>
    </w:p>
    <w:p w:rsidR="001E498B" w:rsidRPr="00AD73CC" w:rsidRDefault="001E498B" w:rsidP="001E498B">
      <w:pPr>
        <w:jc w:val="both"/>
        <w:rPr>
          <w:rFonts w:ascii="Arial" w:hAnsi="Arial" w:cs="Arial"/>
          <w:b/>
          <w:sz w:val="28"/>
          <w:szCs w:val="32"/>
          <w:lang w:val="en-US"/>
        </w:rPr>
      </w:pPr>
      <w:r w:rsidRPr="00AD73CC">
        <w:rPr>
          <w:rFonts w:ascii="Arial" w:hAnsi="Arial" w:cs="Arial"/>
          <w:b/>
          <w:sz w:val="28"/>
          <w:szCs w:val="32"/>
          <w:lang w:val="en-US"/>
        </w:rPr>
        <w:t>Executive Summary</w:t>
      </w:r>
    </w:p>
    <w:p w:rsidR="001E498B" w:rsidRPr="00AD73CC" w:rsidRDefault="001E498B" w:rsidP="001E498B">
      <w:pPr>
        <w:jc w:val="both"/>
        <w:rPr>
          <w:rFonts w:ascii="Arial" w:hAnsi="Arial" w:cs="Arial"/>
          <w:b/>
          <w:szCs w:val="32"/>
          <w:lang w:val="en-US"/>
        </w:rPr>
      </w:pPr>
    </w:p>
    <w:p w:rsidR="001E498B" w:rsidRPr="0084018A" w:rsidRDefault="001E498B" w:rsidP="001E498B">
      <w:pPr>
        <w:jc w:val="both"/>
        <w:rPr>
          <w:rFonts w:ascii="Arial" w:hAnsi="Arial" w:cs="Arial"/>
          <w:szCs w:val="32"/>
          <w:lang w:val="en-US"/>
        </w:rPr>
      </w:pPr>
      <w:r>
        <w:rPr>
          <w:rFonts w:ascii="Arial" w:hAnsi="Arial" w:cs="Arial"/>
          <w:szCs w:val="32"/>
          <w:lang w:val="en-US"/>
        </w:rPr>
        <w:t xml:space="preserve">The newly developed </w:t>
      </w:r>
      <w:r>
        <w:rPr>
          <w:rFonts w:ascii="Arial" w:hAnsi="Arial" w:cs="Arial"/>
          <w:i/>
          <w:szCs w:val="32"/>
          <w:lang w:val="en-US"/>
        </w:rPr>
        <w:t xml:space="preserve">Cat Act 2011 </w:t>
      </w:r>
      <w:r>
        <w:rPr>
          <w:rFonts w:ascii="Arial" w:hAnsi="Arial" w:cs="Arial"/>
          <w:szCs w:val="32"/>
          <w:lang w:val="en-US"/>
        </w:rPr>
        <w:t xml:space="preserve">and the recently amended </w:t>
      </w:r>
      <w:r>
        <w:rPr>
          <w:rFonts w:ascii="Arial" w:hAnsi="Arial" w:cs="Arial"/>
          <w:i/>
          <w:szCs w:val="32"/>
          <w:lang w:val="en-US"/>
        </w:rPr>
        <w:t xml:space="preserve">Dog Act 1976 </w:t>
      </w:r>
      <w:r>
        <w:rPr>
          <w:rFonts w:ascii="Arial" w:hAnsi="Arial" w:cs="Arial"/>
          <w:szCs w:val="32"/>
          <w:lang w:val="en-US"/>
        </w:rPr>
        <w:t>require some new delegations of authority from the Council to the CEO. They are presented here for adoption.</w:t>
      </w:r>
    </w:p>
    <w:p w:rsidR="001E498B" w:rsidRDefault="001E498B" w:rsidP="001E498B">
      <w:pPr>
        <w:jc w:val="both"/>
        <w:rPr>
          <w:rFonts w:ascii="Arial" w:hAnsi="Arial" w:cs="Arial"/>
          <w:szCs w:val="32"/>
          <w:lang w:val="en-US"/>
        </w:rPr>
      </w:pPr>
    </w:p>
    <w:p w:rsidR="001E498B" w:rsidRPr="00AD73CC" w:rsidRDefault="001E498B" w:rsidP="001E498B">
      <w:pPr>
        <w:jc w:val="both"/>
        <w:rPr>
          <w:rFonts w:ascii="Arial" w:hAnsi="Arial" w:cs="Arial"/>
          <w:b/>
          <w:sz w:val="28"/>
          <w:szCs w:val="32"/>
          <w:lang w:val="en-US"/>
        </w:rPr>
      </w:pPr>
      <w:r w:rsidRPr="00AD73CC">
        <w:rPr>
          <w:rFonts w:ascii="Arial" w:hAnsi="Arial" w:cs="Arial"/>
          <w:b/>
          <w:sz w:val="28"/>
          <w:szCs w:val="32"/>
          <w:lang w:val="en-US"/>
        </w:rPr>
        <w:t>Recommendation to Committee</w:t>
      </w:r>
    </w:p>
    <w:p w:rsidR="001E498B" w:rsidRPr="00AD73CC" w:rsidRDefault="001E498B" w:rsidP="001E498B">
      <w:pPr>
        <w:jc w:val="both"/>
        <w:rPr>
          <w:rFonts w:ascii="Arial" w:hAnsi="Arial" w:cs="Arial"/>
          <w:b/>
          <w:szCs w:val="32"/>
          <w:lang w:val="en-US"/>
        </w:rPr>
      </w:pPr>
    </w:p>
    <w:p w:rsidR="001E498B" w:rsidRDefault="001E498B" w:rsidP="001E498B">
      <w:pPr>
        <w:jc w:val="both"/>
        <w:rPr>
          <w:rFonts w:ascii="Arial" w:hAnsi="Arial" w:cs="Arial"/>
          <w:b/>
          <w:szCs w:val="32"/>
          <w:lang w:val="en-US"/>
        </w:rPr>
      </w:pPr>
      <w:r w:rsidRPr="004F6420">
        <w:rPr>
          <w:rFonts w:ascii="Arial" w:hAnsi="Arial" w:cs="Arial"/>
          <w:b/>
          <w:szCs w:val="32"/>
          <w:lang w:val="en-US"/>
        </w:rPr>
        <w:t>Council</w:t>
      </w:r>
      <w:r>
        <w:rPr>
          <w:rFonts w:ascii="Arial" w:hAnsi="Arial" w:cs="Arial"/>
          <w:b/>
          <w:szCs w:val="32"/>
          <w:lang w:val="en-US"/>
        </w:rPr>
        <w:t>:</w:t>
      </w:r>
    </w:p>
    <w:p w:rsidR="001E498B" w:rsidRDefault="001E498B" w:rsidP="001E498B">
      <w:pPr>
        <w:jc w:val="both"/>
        <w:rPr>
          <w:rFonts w:ascii="Arial" w:hAnsi="Arial" w:cs="Arial"/>
          <w:b/>
          <w:szCs w:val="32"/>
          <w:lang w:val="en-US"/>
        </w:rPr>
      </w:pPr>
    </w:p>
    <w:p w:rsidR="001E498B" w:rsidRDefault="001E498B" w:rsidP="00B81D89">
      <w:pPr>
        <w:pStyle w:val="ListParagraph"/>
        <w:numPr>
          <w:ilvl w:val="0"/>
          <w:numId w:val="22"/>
        </w:numPr>
        <w:jc w:val="both"/>
        <w:rPr>
          <w:rFonts w:ascii="Arial" w:hAnsi="Arial" w:cs="Arial"/>
          <w:b/>
          <w:szCs w:val="32"/>
          <w:lang w:val="en-US"/>
        </w:rPr>
      </w:pPr>
      <w:r>
        <w:rPr>
          <w:rFonts w:ascii="Arial" w:hAnsi="Arial" w:cs="Arial"/>
          <w:b/>
          <w:szCs w:val="32"/>
          <w:lang w:val="en-US"/>
        </w:rPr>
        <w:t xml:space="preserve">Delegates all powers under the </w:t>
      </w:r>
      <w:r>
        <w:rPr>
          <w:rFonts w:ascii="Arial" w:hAnsi="Arial" w:cs="Arial"/>
          <w:b/>
          <w:i/>
          <w:szCs w:val="32"/>
          <w:lang w:val="en-US"/>
        </w:rPr>
        <w:t xml:space="preserve">Dog Act 1976 </w:t>
      </w:r>
      <w:r>
        <w:rPr>
          <w:rFonts w:ascii="Arial" w:hAnsi="Arial" w:cs="Arial"/>
          <w:b/>
          <w:szCs w:val="32"/>
          <w:lang w:val="en-US"/>
        </w:rPr>
        <w:t>to the Chief Executive Officer;</w:t>
      </w:r>
    </w:p>
    <w:p w:rsidR="001E498B" w:rsidRPr="004F6420" w:rsidRDefault="001E498B" w:rsidP="00B81D89">
      <w:pPr>
        <w:pStyle w:val="ListParagraph"/>
        <w:numPr>
          <w:ilvl w:val="0"/>
          <w:numId w:val="22"/>
        </w:numPr>
        <w:jc w:val="both"/>
        <w:rPr>
          <w:rFonts w:ascii="Arial" w:hAnsi="Arial" w:cs="Arial"/>
          <w:b/>
          <w:szCs w:val="32"/>
          <w:lang w:val="en-US"/>
        </w:rPr>
      </w:pPr>
      <w:r>
        <w:rPr>
          <w:rFonts w:ascii="Arial" w:hAnsi="Arial" w:cs="Arial"/>
          <w:b/>
          <w:szCs w:val="32"/>
          <w:lang w:val="en-US"/>
        </w:rPr>
        <w:t xml:space="preserve">Delegates all powers under the </w:t>
      </w:r>
      <w:r>
        <w:rPr>
          <w:rFonts w:ascii="Arial" w:hAnsi="Arial" w:cs="Arial"/>
          <w:b/>
          <w:i/>
          <w:szCs w:val="32"/>
          <w:lang w:val="en-US"/>
        </w:rPr>
        <w:t xml:space="preserve">Cat Act 2011 </w:t>
      </w:r>
      <w:r>
        <w:rPr>
          <w:rFonts w:ascii="Arial" w:hAnsi="Arial" w:cs="Arial"/>
          <w:b/>
          <w:szCs w:val="32"/>
          <w:lang w:val="en-US"/>
        </w:rPr>
        <w:t>to the Chief Executive Officer.</w:t>
      </w:r>
    </w:p>
    <w:p w:rsidR="001E498B" w:rsidRDefault="001E498B" w:rsidP="001E498B">
      <w:pPr>
        <w:jc w:val="both"/>
        <w:rPr>
          <w:rFonts w:ascii="Arial" w:hAnsi="Arial" w:cs="Arial"/>
          <w:b/>
          <w:szCs w:val="32"/>
          <w:lang w:val="en-US"/>
        </w:rPr>
      </w:pPr>
    </w:p>
    <w:p w:rsidR="001E498B" w:rsidRDefault="001E498B" w:rsidP="001E498B">
      <w:pPr>
        <w:jc w:val="right"/>
        <w:rPr>
          <w:rFonts w:ascii="Arial" w:hAnsi="Arial" w:cs="Arial"/>
          <w:b/>
          <w:szCs w:val="32"/>
          <w:lang w:val="en-US"/>
        </w:rPr>
      </w:pPr>
      <w:r>
        <w:rPr>
          <w:rFonts w:ascii="Arial" w:hAnsi="Arial" w:cs="Arial"/>
          <w:b/>
          <w:szCs w:val="32"/>
          <w:lang w:val="en-US"/>
        </w:rPr>
        <w:t>ABSOLUTE MAJORITY REQUIRED</w:t>
      </w:r>
    </w:p>
    <w:p w:rsidR="001E498B" w:rsidRPr="00AD73CC" w:rsidRDefault="001E498B" w:rsidP="001E498B">
      <w:pPr>
        <w:jc w:val="both"/>
        <w:rPr>
          <w:rFonts w:ascii="Arial" w:hAnsi="Arial" w:cs="Arial"/>
          <w:b/>
          <w:szCs w:val="32"/>
          <w:lang w:val="en-US"/>
        </w:rPr>
      </w:pPr>
    </w:p>
    <w:p w:rsidR="001E498B" w:rsidRPr="00AD73CC" w:rsidRDefault="001E498B" w:rsidP="001E498B">
      <w:pPr>
        <w:jc w:val="both"/>
        <w:rPr>
          <w:rFonts w:ascii="Arial" w:hAnsi="Arial" w:cs="Arial"/>
          <w:b/>
          <w:sz w:val="28"/>
          <w:szCs w:val="32"/>
          <w:lang w:val="en-US"/>
        </w:rPr>
      </w:pPr>
      <w:bookmarkStart w:id="65" w:name="OLE_LINK1"/>
      <w:bookmarkStart w:id="66" w:name="OLE_LINK2"/>
      <w:r w:rsidRPr="00AD73CC">
        <w:rPr>
          <w:rFonts w:ascii="Arial" w:hAnsi="Arial" w:cs="Arial"/>
          <w:b/>
          <w:sz w:val="28"/>
          <w:szCs w:val="32"/>
          <w:lang w:val="en-US"/>
        </w:rPr>
        <w:t>Strategic Plan</w:t>
      </w:r>
    </w:p>
    <w:p w:rsidR="001E498B" w:rsidRPr="00AD73CC" w:rsidRDefault="001E498B" w:rsidP="001E498B">
      <w:pPr>
        <w:jc w:val="both"/>
        <w:rPr>
          <w:rFonts w:ascii="Arial" w:hAnsi="Arial" w:cs="Arial"/>
          <w:b/>
          <w:szCs w:val="32"/>
          <w:lang w:val="en-US"/>
        </w:rPr>
      </w:pPr>
    </w:p>
    <w:bookmarkEnd w:id="65"/>
    <w:bookmarkEnd w:id="66"/>
    <w:p w:rsidR="001E498B" w:rsidRDefault="001E498B" w:rsidP="001E498B">
      <w:pPr>
        <w:jc w:val="both"/>
        <w:rPr>
          <w:rFonts w:ascii="Arial" w:hAnsi="Arial" w:cs="Arial"/>
          <w:szCs w:val="32"/>
          <w:lang w:val="en-US"/>
        </w:rPr>
      </w:pPr>
      <w:r w:rsidRPr="00A3246F">
        <w:rPr>
          <w:rFonts w:ascii="Arial" w:hAnsi="Arial" w:cs="Arial"/>
          <w:szCs w:val="32"/>
          <w:lang w:val="en-US"/>
        </w:rPr>
        <w:t>KFA:</w:t>
      </w:r>
      <w:r w:rsidRPr="00A3246F">
        <w:rPr>
          <w:rFonts w:ascii="Arial" w:hAnsi="Arial" w:cs="Arial"/>
          <w:szCs w:val="32"/>
          <w:lang w:val="en-US"/>
        </w:rPr>
        <w:tab/>
        <w:t>Governance and Civic Leadership</w:t>
      </w:r>
    </w:p>
    <w:p w:rsidR="001E498B" w:rsidRDefault="001E498B" w:rsidP="001E498B">
      <w:pPr>
        <w:jc w:val="both"/>
        <w:rPr>
          <w:rFonts w:ascii="Arial" w:hAnsi="Arial" w:cs="Arial"/>
          <w:szCs w:val="32"/>
          <w:lang w:val="en-US"/>
        </w:rPr>
      </w:pPr>
    </w:p>
    <w:p w:rsidR="001E498B" w:rsidRPr="00AD73CC" w:rsidRDefault="001E498B" w:rsidP="001E498B">
      <w:pPr>
        <w:jc w:val="both"/>
        <w:rPr>
          <w:rFonts w:ascii="Arial" w:hAnsi="Arial" w:cs="Arial"/>
          <w:b/>
          <w:szCs w:val="32"/>
          <w:lang w:val="en-US"/>
        </w:rPr>
      </w:pPr>
      <w:r>
        <w:rPr>
          <w:rFonts w:ascii="Arial" w:hAnsi="Arial" w:cs="Arial"/>
          <w:szCs w:val="32"/>
          <w:lang w:val="en-US"/>
        </w:rPr>
        <w:t>The delegation of duties from Council to the Chief Executive Officer may be beneficial in cases where it will assist the smooth running of the day to day operations of the City. Council may still exercise any of its powers or duties that have been delegated to the Chief Executive Officer or to a Committee.</w:t>
      </w:r>
    </w:p>
    <w:p w:rsidR="001E498B" w:rsidRPr="00AD73CC" w:rsidRDefault="001E498B" w:rsidP="001E498B">
      <w:pPr>
        <w:jc w:val="both"/>
        <w:rPr>
          <w:rFonts w:ascii="Arial" w:hAnsi="Arial" w:cs="Arial"/>
          <w:b/>
          <w:szCs w:val="32"/>
          <w:lang w:val="en-US"/>
        </w:rPr>
      </w:pPr>
    </w:p>
    <w:p w:rsidR="001E498B" w:rsidRPr="00AD73CC" w:rsidRDefault="001E498B" w:rsidP="001E498B">
      <w:pPr>
        <w:jc w:val="both"/>
        <w:rPr>
          <w:rFonts w:ascii="Arial" w:hAnsi="Arial" w:cs="Arial"/>
          <w:b/>
          <w:sz w:val="28"/>
          <w:szCs w:val="32"/>
          <w:lang w:val="en-US"/>
        </w:rPr>
      </w:pPr>
      <w:r w:rsidRPr="00AD73CC">
        <w:rPr>
          <w:rFonts w:ascii="Arial" w:hAnsi="Arial" w:cs="Arial"/>
          <w:b/>
          <w:sz w:val="28"/>
          <w:szCs w:val="32"/>
          <w:lang w:val="en-US"/>
        </w:rPr>
        <w:t>Background</w:t>
      </w:r>
    </w:p>
    <w:p w:rsidR="001E498B" w:rsidRPr="00AD73CC" w:rsidRDefault="001E498B" w:rsidP="001E498B">
      <w:pPr>
        <w:jc w:val="both"/>
        <w:rPr>
          <w:rFonts w:ascii="Arial" w:hAnsi="Arial" w:cs="Arial"/>
          <w:szCs w:val="32"/>
          <w:lang w:val="en-US"/>
        </w:rPr>
      </w:pPr>
    </w:p>
    <w:p w:rsidR="001E498B" w:rsidRDefault="001E498B" w:rsidP="001E498B">
      <w:pPr>
        <w:jc w:val="both"/>
        <w:rPr>
          <w:rFonts w:ascii="Arial" w:hAnsi="Arial" w:cs="Arial"/>
          <w:szCs w:val="24"/>
        </w:rPr>
      </w:pPr>
      <w:r>
        <w:rPr>
          <w:rFonts w:ascii="Arial" w:hAnsi="Arial" w:cs="Arial"/>
          <w:szCs w:val="24"/>
        </w:rPr>
        <w:t xml:space="preserve">The Council may delegate some of its duties under Acts such as the </w:t>
      </w:r>
      <w:r w:rsidRPr="00214030">
        <w:rPr>
          <w:rFonts w:ascii="Arial" w:hAnsi="Arial" w:cs="Arial"/>
          <w:i/>
          <w:szCs w:val="24"/>
        </w:rPr>
        <w:t>Local Government Act 1995</w:t>
      </w:r>
      <w:r>
        <w:rPr>
          <w:rFonts w:ascii="Arial" w:hAnsi="Arial" w:cs="Arial"/>
          <w:szCs w:val="24"/>
        </w:rPr>
        <w:t xml:space="preserve">, the </w:t>
      </w:r>
      <w:r w:rsidRPr="00214030">
        <w:rPr>
          <w:rFonts w:ascii="Arial" w:hAnsi="Arial" w:cs="Arial"/>
          <w:i/>
          <w:szCs w:val="24"/>
        </w:rPr>
        <w:t>Building Act 2011</w:t>
      </w:r>
      <w:r>
        <w:rPr>
          <w:rFonts w:ascii="Arial" w:hAnsi="Arial" w:cs="Arial"/>
          <w:szCs w:val="24"/>
        </w:rPr>
        <w:t xml:space="preserve">, the </w:t>
      </w:r>
      <w:r w:rsidRPr="00214030">
        <w:rPr>
          <w:rFonts w:ascii="Arial" w:hAnsi="Arial" w:cs="Arial"/>
          <w:i/>
          <w:szCs w:val="24"/>
        </w:rPr>
        <w:t>Cat Act 2011</w:t>
      </w:r>
      <w:r>
        <w:rPr>
          <w:rFonts w:ascii="Arial" w:hAnsi="Arial" w:cs="Arial"/>
          <w:szCs w:val="24"/>
        </w:rPr>
        <w:t xml:space="preserve"> and more recently, the </w:t>
      </w:r>
      <w:r w:rsidRPr="00214030">
        <w:rPr>
          <w:rFonts w:ascii="Arial" w:hAnsi="Arial" w:cs="Arial"/>
          <w:i/>
          <w:szCs w:val="24"/>
        </w:rPr>
        <w:t>Dog Act 1976</w:t>
      </w:r>
      <w:r>
        <w:rPr>
          <w:rFonts w:ascii="Arial" w:hAnsi="Arial" w:cs="Arial"/>
          <w:szCs w:val="24"/>
        </w:rPr>
        <w:t>.</w:t>
      </w:r>
    </w:p>
    <w:p w:rsidR="001E498B" w:rsidRDefault="001E498B" w:rsidP="001E498B">
      <w:pPr>
        <w:jc w:val="both"/>
        <w:rPr>
          <w:rFonts w:ascii="Arial" w:hAnsi="Arial" w:cs="Arial"/>
          <w:szCs w:val="24"/>
        </w:rPr>
      </w:pPr>
    </w:p>
    <w:p w:rsidR="001E498B" w:rsidRDefault="001E498B" w:rsidP="001E498B">
      <w:pPr>
        <w:jc w:val="both"/>
        <w:rPr>
          <w:rFonts w:ascii="Arial" w:hAnsi="Arial" w:cs="Arial"/>
          <w:szCs w:val="24"/>
        </w:rPr>
      </w:pPr>
      <w:r>
        <w:rPr>
          <w:rFonts w:ascii="Arial" w:hAnsi="Arial" w:cs="Arial"/>
          <w:szCs w:val="24"/>
        </w:rPr>
        <w:t>Council may still exercise any of its powers or duties that have been delegated to the Chief Executive Officer or to a committee.</w:t>
      </w:r>
    </w:p>
    <w:p w:rsidR="001E498B" w:rsidRDefault="001E498B" w:rsidP="001E498B">
      <w:pPr>
        <w:jc w:val="both"/>
        <w:rPr>
          <w:rFonts w:ascii="Arial" w:hAnsi="Arial" w:cs="Arial"/>
          <w:szCs w:val="24"/>
        </w:rPr>
      </w:pPr>
    </w:p>
    <w:p w:rsidR="001E498B" w:rsidRDefault="001E498B" w:rsidP="001E498B">
      <w:pPr>
        <w:jc w:val="both"/>
        <w:rPr>
          <w:rFonts w:ascii="Arial" w:hAnsi="Arial" w:cs="Arial"/>
          <w:szCs w:val="24"/>
        </w:rPr>
      </w:pPr>
      <w:r>
        <w:rPr>
          <w:rFonts w:ascii="Arial" w:hAnsi="Arial" w:cs="Arial"/>
          <w:szCs w:val="24"/>
        </w:rPr>
        <w:lastRenderedPageBreak/>
        <w:t>“A delegation does not strip the person making the delegation of the right to exercise the delegated power or discharge the delegated duty”.</w:t>
      </w:r>
    </w:p>
    <w:p w:rsidR="001E498B" w:rsidRDefault="001E498B" w:rsidP="001E498B">
      <w:pPr>
        <w:jc w:val="right"/>
        <w:rPr>
          <w:rFonts w:ascii="Arial" w:hAnsi="Arial" w:cs="Arial"/>
          <w:szCs w:val="24"/>
        </w:rPr>
      </w:pPr>
      <w:r>
        <w:rPr>
          <w:rFonts w:ascii="Arial" w:hAnsi="Arial" w:cs="Arial"/>
          <w:szCs w:val="24"/>
        </w:rPr>
        <w:t>(Government of Western Australia, Department of Local Government, Local Government Operational Guidelines Number 17January 2007)</w:t>
      </w:r>
    </w:p>
    <w:p w:rsidR="001E498B" w:rsidRDefault="001E498B" w:rsidP="001E498B">
      <w:pPr>
        <w:jc w:val="right"/>
        <w:rPr>
          <w:rFonts w:ascii="Arial" w:hAnsi="Arial" w:cs="Arial"/>
          <w:szCs w:val="24"/>
        </w:rPr>
      </w:pPr>
    </w:p>
    <w:p w:rsidR="001E498B" w:rsidRPr="00214030" w:rsidRDefault="001E498B" w:rsidP="001E498B">
      <w:pPr>
        <w:rPr>
          <w:rFonts w:ascii="Arial" w:hAnsi="Arial" w:cs="Arial"/>
          <w:szCs w:val="24"/>
        </w:rPr>
      </w:pPr>
    </w:p>
    <w:p w:rsidR="001E498B" w:rsidRPr="00832105" w:rsidRDefault="001E498B" w:rsidP="001E498B">
      <w:pPr>
        <w:jc w:val="both"/>
        <w:rPr>
          <w:rFonts w:ascii="Arial" w:hAnsi="Arial" w:cs="Arial"/>
          <w:b/>
          <w:sz w:val="28"/>
          <w:szCs w:val="28"/>
          <w:lang w:val="en-US"/>
        </w:rPr>
      </w:pPr>
      <w:r w:rsidRPr="00832105">
        <w:rPr>
          <w:rFonts w:ascii="Arial" w:hAnsi="Arial" w:cs="Arial"/>
          <w:b/>
          <w:sz w:val="28"/>
          <w:szCs w:val="28"/>
          <w:lang w:val="en-US"/>
        </w:rPr>
        <w:t>Key Relevant Previous Council Decisions:</w:t>
      </w:r>
    </w:p>
    <w:p w:rsidR="001E498B" w:rsidRPr="00AD73CC" w:rsidRDefault="001E498B" w:rsidP="001E498B">
      <w:pPr>
        <w:jc w:val="both"/>
        <w:rPr>
          <w:rFonts w:ascii="Arial" w:hAnsi="Arial" w:cs="Arial"/>
          <w:szCs w:val="32"/>
          <w:lang w:val="en-US"/>
        </w:rPr>
      </w:pPr>
    </w:p>
    <w:p w:rsidR="001E498B" w:rsidRDefault="001E498B" w:rsidP="001E498B">
      <w:pPr>
        <w:jc w:val="both"/>
        <w:rPr>
          <w:rFonts w:ascii="Arial" w:hAnsi="Arial" w:cs="Arial"/>
          <w:szCs w:val="32"/>
          <w:lang w:val="en-US"/>
        </w:rPr>
      </w:pPr>
      <w:r>
        <w:rPr>
          <w:rFonts w:ascii="Arial" w:hAnsi="Arial" w:cs="Arial"/>
          <w:szCs w:val="32"/>
          <w:lang w:val="en-US"/>
        </w:rPr>
        <w:t>NIL</w:t>
      </w:r>
    </w:p>
    <w:p w:rsidR="001E498B" w:rsidRPr="00AD73CC" w:rsidRDefault="001E498B" w:rsidP="001E498B">
      <w:pPr>
        <w:jc w:val="both"/>
        <w:rPr>
          <w:rFonts w:ascii="Arial" w:hAnsi="Arial" w:cs="Arial"/>
          <w:szCs w:val="32"/>
          <w:lang w:val="en-US"/>
        </w:rPr>
      </w:pPr>
    </w:p>
    <w:p w:rsidR="001E498B" w:rsidRPr="00AD73CC" w:rsidRDefault="001E498B" w:rsidP="001E498B">
      <w:pPr>
        <w:jc w:val="both"/>
        <w:rPr>
          <w:rFonts w:ascii="Arial" w:hAnsi="Arial" w:cs="Arial"/>
          <w:b/>
          <w:sz w:val="28"/>
          <w:szCs w:val="32"/>
          <w:lang w:val="en-US"/>
        </w:rPr>
      </w:pPr>
      <w:r w:rsidRPr="00AD73CC">
        <w:rPr>
          <w:rFonts w:ascii="Arial" w:hAnsi="Arial" w:cs="Arial"/>
          <w:b/>
          <w:sz w:val="28"/>
          <w:szCs w:val="32"/>
          <w:lang w:val="en-US"/>
        </w:rPr>
        <w:t>Discussion</w:t>
      </w:r>
    </w:p>
    <w:p w:rsidR="001E498B" w:rsidRPr="00AD73CC" w:rsidRDefault="001E498B" w:rsidP="001E498B">
      <w:pPr>
        <w:jc w:val="both"/>
        <w:rPr>
          <w:rFonts w:ascii="Arial" w:hAnsi="Arial" w:cs="Arial"/>
          <w:b/>
          <w:szCs w:val="32"/>
          <w:lang w:val="en-US"/>
        </w:rPr>
      </w:pPr>
    </w:p>
    <w:p w:rsidR="001E498B" w:rsidRPr="0084018A" w:rsidRDefault="001E498B" w:rsidP="001E498B">
      <w:pPr>
        <w:jc w:val="both"/>
        <w:rPr>
          <w:rFonts w:ascii="Arial" w:hAnsi="Arial" w:cs="Arial"/>
          <w:b/>
          <w:i/>
          <w:szCs w:val="24"/>
        </w:rPr>
      </w:pPr>
      <w:r w:rsidRPr="0084018A">
        <w:rPr>
          <w:rFonts w:ascii="Arial" w:hAnsi="Arial" w:cs="Arial"/>
          <w:b/>
          <w:i/>
          <w:szCs w:val="24"/>
        </w:rPr>
        <w:t>Dog Act 1976</w:t>
      </w:r>
    </w:p>
    <w:p w:rsidR="001E498B" w:rsidRDefault="001E498B" w:rsidP="001E498B">
      <w:pPr>
        <w:jc w:val="both"/>
        <w:rPr>
          <w:rFonts w:ascii="Arial" w:hAnsi="Arial" w:cs="Arial"/>
          <w:szCs w:val="24"/>
        </w:rPr>
      </w:pPr>
      <w:r>
        <w:rPr>
          <w:rFonts w:ascii="Arial" w:hAnsi="Arial" w:cs="Arial"/>
          <w:szCs w:val="24"/>
        </w:rPr>
        <w:t xml:space="preserve">The </w:t>
      </w:r>
      <w:r>
        <w:rPr>
          <w:rFonts w:ascii="Arial" w:hAnsi="Arial" w:cs="Arial"/>
          <w:i/>
          <w:szCs w:val="24"/>
        </w:rPr>
        <w:t xml:space="preserve">Dog Act 1976 </w:t>
      </w:r>
      <w:r>
        <w:rPr>
          <w:rFonts w:ascii="Arial" w:hAnsi="Arial" w:cs="Arial"/>
          <w:szCs w:val="24"/>
        </w:rPr>
        <w:t>has recently been amended by including the provision to allow delegation of some duties to the Chief Executive Officer of Local Governments.</w:t>
      </w:r>
    </w:p>
    <w:p w:rsidR="001E498B" w:rsidRDefault="001E498B" w:rsidP="001E498B">
      <w:pPr>
        <w:jc w:val="both"/>
        <w:rPr>
          <w:rFonts w:ascii="Arial" w:hAnsi="Arial" w:cs="Arial"/>
          <w:szCs w:val="24"/>
        </w:rPr>
      </w:pPr>
      <w:r>
        <w:rPr>
          <w:rFonts w:ascii="Arial" w:hAnsi="Arial" w:cs="Arial"/>
          <w:szCs w:val="24"/>
        </w:rPr>
        <w:t xml:space="preserve">The power to delegate under the </w:t>
      </w:r>
      <w:r>
        <w:rPr>
          <w:rFonts w:ascii="Arial" w:hAnsi="Arial" w:cs="Arial"/>
          <w:i/>
          <w:szCs w:val="24"/>
        </w:rPr>
        <w:t xml:space="preserve">Dog Act 1976 </w:t>
      </w:r>
      <w:r>
        <w:rPr>
          <w:rFonts w:ascii="Arial" w:hAnsi="Arial" w:cs="Arial"/>
          <w:szCs w:val="24"/>
        </w:rPr>
        <w:t>is through Section10AA which reads:</w:t>
      </w:r>
    </w:p>
    <w:p w:rsidR="001E498B" w:rsidRDefault="001E498B" w:rsidP="001E498B">
      <w:pPr>
        <w:ind w:left="450"/>
        <w:jc w:val="both"/>
        <w:rPr>
          <w:rFonts w:ascii="Arial" w:hAnsi="Arial" w:cs="Arial"/>
          <w:szCs w:val="24"/>
        </w:rPr>
      </w:pPr>
      <w:r>
        <w:rPr>
          <w:rFonts w:ascii="Arial" w:hAnsi="Arial" w:cs="Arial"/>
          <w:szCs w:val="24"/>
        </w:rPr>
        <w:t>10AA. Delegation of local government powers and duties</w:t>
      </w:r>
    </w:p>
    <w:p w:rsidR="001E498B" w:rsidRDefault="001E498B" w:rsidP="001E498B">
      <w:pPr>
        <w:ind w:left="1170"/>
        <w:jc w:val="both"/>
        <w:rPr>
          <w:rFonts w:ascii="Arial" w:hAnsi="Arial" w:cs="Arial"/>
          <w:szCs w:val="24"/>
        </w:rPr>
      </w:pPr>
      <w:r>
        <w:rPr>
          <w:rFonts w:ascii="Arial" w:hAnsi="Arial" w:cs="Arial"/>
          <w:szCs w:val="24"/>
        </w:rPr>
        <w:t>(1)</w:t>
      </w:r>
      <w:r>
        <w:rPr>
          <w:rFonts w:ascii="Arial" w:hAnsi="Arial" w:cs="Arial"/>
          <w:szCs w:val="24"/>
        </w:rPr>
        <w:tab/>
        <w:t xml:space="preserve">A local government may, by absolute majority as defined in the </w:t>
      </w:r>
      <w:r>
        <w:rPr>
          <w:rFonts w:ascii="Arial" w:hAnsi="Arial" w:cs="Arial"/>
          <w:i/>
          <w:szCs w:val="24"/>
        </w:rPr>
        <w:t xml:space="preserve">Local Government Act 1995 </w:t>
      </w:r>
      <w:r>
        <w:rPr>
          <w:rFonts w:ascii="Arial" w:hAnsi="Arial" w:cs="Arial"/>
          <w:szCs w:val="24"/>
        </w:rPr>
        <w:t>section 1.4, delegate to its chief executive officer any power or duty of the local government under another provision of this Act.</w:t>
      </w:r>
    </w:p>
    <w:p w:rsidR="001E498B" w:rsidRDefault="001E498B" w:rsidP="001E498B">
      <w:pPr>
        <w:ind w:left="1170"/>
        <w:jc w:val="both"/>
        <w:rPr>
          <w:rFonts w:ascii="Arial" w:hAnsi="Arial" w:cs="Arial"/>
          <w:szCs w:val="24"/>
        </w:rPr>
      </w:pPr>
      <w:r>
        <w:rPr>
          <w:rFonts w:ascii="Arial" w:hAnsi="Arial" w:cs="Arial"/>
          <w:szCs w:val="24"/>
        </w:rPr>
        <w:t xml:space="preserve">(2) </w:t>
      </w:r>
      <w:r>
        <w:rPr>
          <w:rFonts w:ascii="Arial" w:hAnsi="Arial" w:cs="Arial"/>
          <w:szCs w:val="24"/>
        </w:rPr>
        <w:tab/>
        <w:t>The delegation must be in writing.</w:t>
      </w:r>
    </w:p>
    <w:p w:rsidR="001E498B" w:rsidRDefault="001E498B" w:rsidP="001E498B">
      <w:pPr>
        <w:ind w:left="1170"/>
        <w:jc w:val="both"/>
        <w:rPr>
          <w:rFonts w:ascii="Arial" w:hAnsi="Arial" w:cs="Arial"/>
          <w:szCs w:val="24"/>
        </w:rPr>
      </w:pPr>
      <w:r>
        <w:rPr>
          <w:rFonts w:ascii="Arial" w:hAnsi="Arial" w:cs="Arial"/>
          <w:szCs w:val="24"/>
        </w:rPr>
        <w:t xml:space="preserve">(3) </w:t>
      </w:r>
      <w:r>
        <w:rPr>
          <w:rFonts w:ascii="Arial" w:hAnsi="Arial" w:cs="Arial"/>
          <w:szCs w:val="24"/>
        </w:rPr>
        <w:tab/>
        <w:t>The delegation may expressly authorise the delegate to further delegate the power or duty.</w:t>
      </w:r>
    </w:p>
    <w:p w:rsidR="001E498B" w:rsidRDefault="001E498B" w:rsidP="001E498B">
      <w:pPr>
        <w:ind w:left="1170"/>
        <w:jc w:val="both"/>
        <w:rPr>
          <w:rFonts w:ascii="Arial" w:hAnsi="Arial" w:cs="Arial"/>
          <w:szCs w:val="24"/>
        </w:rPr>
      </w:pPr>
      <w:r>
        <w:rPr>
          <w:rFonts w:ascii="Arial" w:hAnsi="Arial" w:cs="Arial"/>
          <w:szCs w:val="24"/>
        </w:rPr>
        <w:t xml:space="preserve">(4) </w:t>
      </w:r>
      <w:r>
        <w:rPr>
          <w:rFonts w:ascii="Arial" w:hAnsi="Arial" w:cs="Arial"/>
          <w:szCs w:val="24"/>
        </w:rPr>
        <w:tab/>
        <w:t>A local government’s chief executive officer who is exercising or performing a power or duty that has been delegated as authorised under this section, is to be taken to do so in accordance with the terms of the delegation unless the contrary is shown.</w:t>
      </w:r>
    </w:p>
    <w:p w:rsidR="001E498B" w:rsidRPr="0084018A" w:rsidRDefault="001E498B" w:rsidP="001E498B">
      <w:pPr>
        <w:ind w:left="1170"/>
        <w:jc w:val="both"/>
        <w:rPr>
          <w:rFonts w:ascii="Arial" w:hAnsi="Arial" w:cs="Arial"/>
          <w:szCs w:val="24"/>
        </w:rPr>
      </w:pPr>
      <w:r>
        <w:rPr>
          <w:rFonts w:ascii="Arial" w:hAnsi="Arial" w:cs="Arial"/>
          <w:szCs w:val="24"/>
        </w:rPr>
        <w:t>(5)</w:t>
      </w:r>
      <w:r>
        <w:rPr>
          <w:rFonts w:ascii="Arial" w:hAnsi="Arial" w:cs="Arial"/>
          <w:szCs w:val="24"/>
        </w:rPr>
        <w:tab/>
        <w:t>Nothing in this section limits the ability of a local government’s chief executive officer to perform a function through an officer or agent.</w:t>
      </w:r>
    </w:p>
    <w:p w:rsidR="001E498B" w:rsidRDefault="001E498B" w:rsidP="001E498B">
      <w:pPr>
        <w:jc w:val="both"/>
        <w:rPr>
          <w:rFonts w:ascii="Arial" w:hAnsi="Arial" w:cs="Arial"/>
          <w:szCs w:val="24"/>
        </w:rPr>
      </w:pPr>
      <w:r>
        <w:rPr>
          <w:rFonts w:ascii="Arial" w:hAnsi="Arial" w:cs="Arial"/>
          <w:szCs w:val="24"/>
        </w:rPr>
        <w:t xml:space="preserve">Administration recommends delegation of all powers under the </w:t>
      </w:r>
      <w:r>
        <w:rPr>
          <w:rFonts w:ascii="Arial" w:hAnsi="Arial" w:cs="Arial"/>
          <w:i/>
          <w:szCs w:val="24"/>
        </w:rPr>
        <w:t xml:space="preserve">Dog Act 1976 </w:t>
      </w:r>
      <w:r>
        <w:rPr>
          <w:rFonts w:ascii="Arial" w:hAnsi="Arial" w:cs="Arial"/>
          <w:szCs w:val="24"/>
        </w:rPr>
        <w:t>to the Chief Executive Officer. Some key activities which would be delegated to the CEO include:</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Establish and maintain dog management facilities (Section 11(1));</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Keep a register of dogs (Section 14(1));</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Discount or waive a dog registration fee (Section 16(4A));</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Grant exemption regarding the number of dogs that may be kept (Section 26(3));</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Approve kennel establishments (Section 27);</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Appoint persons to seize dogs (Section 29(1)); and</w:t>
      </w:r>
    </w:p>
    <w:p w:rsidR="001E498B" w:rsidRPr="007C24A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Declare a dog to be a dangerous dog (Section 33E).</w:t>
      </w:r>
    </w:p>
    <w:p w:rsidR="001E498B" w:rsidRDefault="001E498B" w:rsidP="001E498B">
      <w:pPr>
        <w:jc w:val="both"/>
        <w:rPr>
          <w:rFonts w:ascii="Arial" w:hAnsi="Arial" w:cs="Arial"/>
          <w:b/>
          <w:i/>
          <w:szCs w:val="24"/>
        </w:rPr>
      </w:pPr>
      <w:r>
        <w:rPr>
          <w:rFonts w:ascii="Arial" w:hAnsi="Arial" w:cs="Arial"/>
          <w:b/>
          <w:i/>
          <w:szCs w:val="24"/>
        </w:rPr>
        <w:t>Cat Act 2011</w:t>
      </w:r>
    </w:p>
    <w:p w:rsidR="001E498B" w:rsidRDefault="001E498B" w:rsidP="001E498B">
      <w:pPr>
        <w:jc w:val="both"/>
        <w:rPr>
          <w:rFonts w:ascii="Arial" w:hAnsi="Arial" w:cs="Arial"/>
          <w:szCs w:val="24"/>
        </w:rPr>
      </w:pPr>
      <w:r>
        <w:rPr>
          <w:rFonts w:ascii="Arial" w:hAnsi="Arial" w:cs="Arial"/>
          <w:szCs w:val="24"/>
        </w:rPr>
        <w:lastRenderedPageBreak/>
        <w:t xml:space="preserve">The power to delegate under the </w:t>
      </w:r>
      <w:r>
        <w:rPr>
          <w:rFonts w:ascii="Arial" w:hAnsi="Arial" w:cs="Arial"/>
          <w:i/>
          <w:szCs w:val="24"/>
        </w:rPr>
        <w:t xml:space="preserve">Cat Act 2011 </w:t>
      </w:r>
      <w:r>
        <w:rPr>
          <w:rFonts w:ascii="Arial" w:hAnsi="Arial" w:cs="Arial"/>
          <w:szCs w:val="24"/>
        </w:rPr>
        <w:t>is through Section 44 which reads:</w:t>
      </w:r>
    </w:p>
    <w:p w:rsidR="001E498B" w:rsidRDefault="001E498B" w:rsidP="001E498B">
      <w:pPr>
        <w:tabs>
          <w:tab w:val="left" w:pos="1170"/>
        </w:tabs>
        <w:ind w:left="990" w:hanging="450"/>
        <w:jc w:val="both"/>
        <w:rPr>
          <w:rFonts w:ascii="Arial" w:hAnsi="Arial" w:cs="Arial"/>
          <w:szCs w:val="24"/>
        </w:rPr>
      </w:pPr>
      <w:r>
        <w:rPr>
          <w:rFonts w:ascii="Arial" w:hAnsi="Arial" w:cs="Arial"/>
          <w:szCs w:val="24"/>
        </w:rPr>
        <w:t>44. Delegation by local government</w:t>
      </w:r>
    </w:p>
    <w:p w:rsidR="001E498B" w:rsidRDefault="001E498B" w:rsidP="001E498B">
      <w:pPr>
        <w:tabs>
          <w:tab w:val="left" w:pos="1170"/>
        </w:tabs>
        <w:ind w:left="990" w:hanging="450"/>
        <w:jc w:val="both"/>
        <w:rPr>
          <w:rFonts w:ascii="Arial" w:hAnsi="Arial" w:cs="Arial"/>
          <w:szCs w:val="24"/>
        </w:rPr>
      </w:pPr>
      <w:r>
        <w:rPr>
          <w:rFonts w:ascii="Arial" w:hAnsi="Arial" w:cs="Arial"/>
          <w:szCs w:val="24"/>
        </w:rPr>
        <w:t>(1)</w:t>
      </w:r>
      <w:r>
        <w:rPr>
          <w:rFonts w:ascii="Arial" w:hAnsi="Arial" w:cs="Arial"/>
          <w:szCs w:val="24"/>
        </w:rPr>
        <w:tab/>
        <w:t>The local government may delegate to its CEO the exercise of any of its powers or the discharge of any of its duties under another provision of this Act.</w:t>
      </w:r>
    </w:p>
    <w:p w:rsidR="001E498B" w:rsidRDefault="001E498B" w:rsidP="001E498B">
      <w:pPr>
        <w:tabs>
          <w:tab w:val="left" w:pos="1170"/>
        </w:tabs>
        <w:ind w:left="990" w:hanging="450"/>
        <w:jc w:val="both"/>
        <w:rPr>
          <w:rFonts w:ascii="Arial" w:hAnsi="Arial" w:cs="Arial"/>
          <w:szCs w:val="24"/>
        </w:rPr>
      </w:pPr>
      <w:r>
        <w:rPr>
          <w:rFonts w:ascii="Arial" w:hAnsi="Arial" w:cs="Arial"/>
          <w:szCs w:val="24"/>
        </w:rPr>
        <w:t>(2)</w:t>
      </w:r>
      <w:r>
        <w:rPr>
          <w:rFonts w:ascii="Arial" w:hAnsi="Arial" w:cs="Arial"/>
          <w:szCs w:val="24"/>
        </w:rPr>
        <w:tab/>
        <w:t>A delegation under this section is to be in writing and may be general or as otherwise provided in the instrument of delegation.</w:t>
      </w:r>
    </w:p>
    <w:p w:rsidR="001E498B" w:rsidRDefault="001E498B" w:rsidP="001E498B">
      <w:pPr>
        <w:tabs>
          <w:tab w:val="left" w:pos="1170"/>
        </w:tabs>
        <w:ind w:left="990" w:hanging="450"/>
        <w:jc w:val="both"/>
        <w:rPr>
          <w:rFonts w:ascii="Arial" w:hAnsi="Arial" w:cs="Arial"/>
          <w:szCs w:val="24"/>
        </w:rPr>
      </w:pPr>
      <w:r>
        <w:rPr>
          <w:rFonts w:ascii="Arial" w:hAnsi="Arial" w:cs="Arial"/>
          <w:szCs w:val="24"/>
        </w:rPr>
        <w:t>(3)</w:t>
      </w:r>
      <w:r>
        <w:rPr>
          <w:rFonts w:ascii="Arial" w:hAnsi="Arial" w:cs="Arial"/>
          <w:szCs w:val="24"/>
        </w:rPr>
        <w:tab/>
        <w:t>A decision to delegate under this section is to be made by an absolute majority.</w:t>
      </w:r>
    </w:p>
    <w:p w:rsidR="001E498B" w:rsidRDefault="001E498B" w:rsidP="001E498B">
      <w:pPr>
        <w:jc w:val="both"/>
        <w:rPr>
          <w:rFonts w:ascii="Arial" w:hAnsi="Arial" w:cs="Arial"/>
          <w:szCs w:val="24"/>
        </w:rPr>
      </w:pPr>
      <w:r>
        <w:rPr>
          <w:rFonts w:ascii="Arial" w:hAnsi="Arial" w:cs="Arial"/>
          <w:szCs w:val="24"/>
        </w:rPr>
        <w:t xml:space="preserve">Administration recommends delegation of all powers under the </w:t>
      </w:r>
      <w:r>
        <w:rPr>
          <w:rFonts w:ascii="Arial" w:hAnsi="Arial" w:cs="Arial"/>
          <w:i/>
          <w:szCs w:val="24"/>
        </w:rPr>
        <w:t xml:space="preserve">Cat Act 2011 </w:t>
      </w:r>
      <w:r>
        <w:rPr>
          <w:rFonts w:ascii="Arial" w:hAnsi="Arial" w:cs="Arial"/>
          <w:szCs w:val="24"/>
        </w:rPr>
        <w:t>to the Chief Executive Officer. Some key activities which would be delegated to the CEO include:</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Allot a registration number to a cat, provide a registration certificate and a registration tag (Section 11);</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Keep a register of cats (Section 12);</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Give a cat control notice (Section 26(1));</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Grant or refuse approval to breed cats (Section 37(1)); and</w:t>
      </w:r>
    </w:p>
    <w:p w:rsidR="001E498B" w:rsidRDefault="001E498B" w:rsidP="00B81D89">
      <w:pPr>
        <w:pStyle w:val="ListParagraph"/>
        <w:numPr>
          <w:ilvl w:val="0"/>
          <w:numId w:val="23"/>
        </w:numPr>
        <w:spacing w:after="200" w:line="276" w:lineRule="auto"/>
        <w:jc w:val="both"/>
        <w:rPr>
          <w:rFonts w:ascii="Arial" w:hAnsi="Arial" w:cs="Arial"/>
          <w:szCs w:val="24"/>
        </w:rPr>
      </w:pPr>
      <w:r>
        <w:rPr>
          <w:rFonts w:ascii="Arial" w:hAnsi="Arial" w:cs="Arial"/>
          <w:szCs w:val="24"/>
        </w:rPr>
        <w:t>Approve or refuse approval to keep an additional number of cats (Regulation 8).</w:t>
      </w:r>
    </w:p>
    <w:p w:rsidR="001E498B" w:rsidRDefault="001E498B" w:rsidP="001E498B">
      <w:pPr>
        <w:jc w:val="both"/>
        <w:rPr>
          <w:rFonts w:ascii="Arial" w:hAnsi="Arial" w:cs="Arial"/>
          <w:szCs w:val="24"/>
        </w:rPr>
      </w:pPr>
      <w:r>
        <w:rPr>
          <w:rFonts w:ascii="Arial" w:hAnsi="Arial" w:cs="Arial"/>
          <w:szCs w:val="24"/>
        </w:rPr>
        <w:t>At the present time, the City does not have a local law which restricts the number of cats which may be kept. Therefore, the restrictions within the City’s Health Local Law 2007 prevail, which limit the number to 3. No provision exists in the Health Local Law to delegate the approval of keeping more cats to the CEO, and therefore this function will remain with Council. However, should the Health Local Law be amended or revoked in future, the CEO would be delegated authority to approve an additional number of cats.</w:t>
      </w:r>
    </w:p>
    <w:p w:rsidR="001E498B" w:rsidRPr="002D1F5C" w:rsidRDefault="001E498B" w:rsidP="001E498B">
      <w:pPr>
        <w:jc w:val="both"/>
        <w:rPr>
          <w:rFonts w:ascii="Arial" w:hAnsi="Arial" w:cs="Arial"/>
          <w:szCs w:val="24"/>
          <w:lang w:val="en-US"/>
        </w:rPr>
      </w:pPr>
    </w:p>
    <w:p w:rsidR="001E498B" w:rsidRPr="00AD73CC" w:rsidRDefault="001E498B" w:rsidP="001E498B">
      <w:pPr>
        <w:jc w:val="both"/>
        <w:rPr>
          <w:rFonts w:ascii="Arial" w:hAnsi="Arial" w:cs="Arial"/>
          <w:b/>
          <w:sz w:val="28"/>
          <w:szCs w:val="32"/>
          <w:lang w:val="en-US"/>
        </w:rPr>
      </w:pPr>
      <w:r w:rsidRPr="00AD73CC">
        <w:rPr>
          <w:rFonts w:ascii="Arial" w:hAnsi="Arial" w:cs="Arial"/>
          <w:b/>
          <w:sz w:val="28"/>
          <w:szCs w:val="32"/>
          <w:lang w:val="en-US"/>
        </w:rPr>
        <w:t>Consultation</w:t>
      </w:r>
    </w:p>
    <w:p w:rsidR="001E498B" w:rsidRPr="00AD73CC" w:rsidRDefault="001E498B" w:rsidP="001E498B">
      <w:pPr>
        <w:jc w:val="both"/>
        <w:rPr>
          <w:rFonts w:ascii="Arial" w:hAnsi="Arial" w:cs="Arial"/>
          <w:b/>
          <w:szCs w:val="32"/>
          <w:lang w:val="en-US"/>
        </w:rPr>
      </w:pPr>
    </w:p>
    <w:p w:rsidR="001E498B" w:rsidRPr="00A3246F" w:rsidRDefault="001E498B" w:rsidP="001E498B">
      <w:pPr>
        <w:jc w:val="both"/>
        <w:rPr>
          <w:rFonts w:ascii="Arial" w:hAnsi="Arial" w:cs="Arial"/>
          <w:szCs w:val="32"/>
          <w:lang w:val="en-US"/>
        </w:rPr>
      </w:pPr>
      <w:r w:rsidRPr="00A3246F">
        <w:rPr>
          <w:rFonts w:ascii="Arial" w:hAnsi="Arial" w:cs="Arial"/>
          <w:szCs w:val="32"/>
          <w:lang w:val="en-US"/>
        </w:rPr>
        <w:t>Required by legislation:</w:t>
      </w:r>
      <w:r w:rsidRPr="00A3246F">
        <w:rPr>
          <w:rFonts w:ascii="Arial" w:hAnsi="Arial" w:cs="Arial"/>
          <w:szCs w:val="32"/>
          <w:lang w:val="en-US"/>
        </w:rPr>
        <w:tab/>
      </w:r>
      <w:r w:rsidRPr="00A3246F">
        <w:rPr>
          <w:rFonts w:ascii="Arial" w:hAnsi="Arial" w:cs="Arial"/>
          <w:szCs w:val="32"/>
          <w:lang w:val="en-US"/>
        </w:rPr>
        <w:tab/>
      </w:r>
      <w:r w:rsidRPr="00A3246F">
        <w:rPr>
          <w:rFonts w:ascii="Arial" w:hAnsi="Arial" w:cs="Arial"/>
          <w:szCs w:val="32"/>
          <w:lang w:val="en-US"/>
        </w:rPr>
        <w:tab/>
      </w:r>
      <w:r w:rsidRPr="00A3246F">
        <w:rPr>
          <w:rFonts w:ascii="Arial" w:hAnsi="Arial" w:cs="Arial"/>
          <w:szCs w:val="32"/>
          <w:lang w:val="en-US"/>
        </w:rPr>
        <w:tab/>
        <w:t xml:space="preserve">Yes </w:t>
      </w:r>
      <w:r w:rsidR="00081618" w:rsidRPr="00081618">
        <w:rPr>
          <w:rFonts w:ascii="Arial" w:hAnsi="Arial" w:cs="Arial"/>
          <w:szCs w:val="32"/>
          <w:lang w:val="en-US"/>
        </w:rPr>
        <w:fldChar w:fldCharType="begin">
          <w:ffData>
            <w:name w:val="Check1"/>
            <w:enabled/>
            <w:calcOnExit w:val="0"/>
            <w:checkBox>
              <w:sizeAuto/>
              <w:default w:val="0"/>
            </w:checkBox>
          </w:ffData>
        </w:fldChar>
      </w:r>
      <w:bookmarkStart w:id="67" w:name="Check1"/>
      <w:r w:rsidRPr="00A3246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A3246F">
        <w:rPr>
          <w:rFonts w:ascii="Arial" w:hAnsi="Arial" w:cs="Arial"/>
          <w:szCs w:val="32"/>
        </w:rPr>
        <w:fldChar w:fldCharType="end"/>
      </w:r>
      <w:bookmarkEnd w:id="67"/>
      <w:r w:rsidRPr="00A3246F">
        <w:rPr>
          <w:rFonts w:ascii="Arial" w:hAnsi="Arial" w:cs="Arial"/>
          <w:szCs w:val="32"/>
          <w:lang w:val="en-US"/>
        </w:rPr>
        <w:tab/>
        <w:t xml:space="preserve">No </w:t>
      </w:r>
      <w:r w:rsidR="00081618" w:rsidRPr="00A3246F">
        <w:rPr>
          <w:rFonts w:ascii="Arial" w:hAnsi="Arial" w:cs="Arial"/>
          <w:szCs w:val="32"/>
          <w:lang w:val="en-US"/>
        </w:rPr>
        <w:fldChar w:fldCharType="begin">
          <w:ffData>
            <w:name w:val=""/>
            <w:enabled/>
            <w:calcOnExit w:val="0"/>
            <w:checkBox>
              <w:sizeAuto/>
              <w:default w:val="1"/>
            </w:checkBox>
          </w:ffData>
        </w:fldChar>
      </w:r>
      <w:r w:rsidRPr="00A3246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A3246F">
        <w:rPr>
          <w:rFonts w:ascii="Arial" w:hAnsi="Arial" w:cs="Arial"/>
          <w:szCs w:val="32"/>
          <w:lang w:val="en-US"/>
        </w:rPr>
        <w:fldChar w:fldCharType="end"/>
      </w:r>
    </w:p>
    <w:p w:rsidR="001E498B" w:rsidRPr="00AD73CC" w:rsidRDefault="001E498B" w:rsidP="001E498B">
      <w:pPr>
        <w:jc w:val="both"/>
        <w:rPr>
          <w:rFonts w:ascii="Arial" w:hAnsi="Arial" w:cs="Arial"/>
          <w:szCs w:val="32"/>
          <w:lang w:val="en-US"/>
        </w:rPr>
      </w:pPr>
      <w:r w:rsidRPr="00A3246F">
        <w:rPr>
          <w:rFonts w:ascii="Arial" w:hAnsi="Arial" w:cs="Arial"/>
          <w:szCs w:val="32"/>
          <w:lang w:val="en-US"/>
        </w:rPr>
        <w:t xml:space="preserve">Required by City of Nedlands policy: </w:t>
      </w:r>
      <w:r w:rsidRPr="00A3246F">
        <w:rPr>
          <w:rFonts w:ascii="Arial" w:hAnsi="Arial" w:cs="Arial"/>
          <w:szCs w:val="32"/>
          <w:lang w:val="en-US"/>
        </w:rPr>
        <w:tab/>
      </w:r>
      <w:r w:rsidRPr="00A3246F">
        <w:rPr>
          <w:rFonts w:ascii="Arial" w:hAnsi="Arial" w:cs="Arial"/>
          <w:szCs w:val="32"/>
          <w:lang w:val="en-US"/>
        </w:rPr>
        <w:tab/>
        <w:t xml:space="preserve">Yes </w:t>
      </w:r>
      <w:r w:rsidR="00081618" w:rsidRPr="00081618">
        <w:rPr>
          <w:rFonts w:ascii="Arial" w:hAnsi="Arial" w:cs="Arial"/>
          <w:szCs w:val="32"/>
          <w:lang w:val="en-US"/>
        </w:rPr>
        <w:fldChar w:fldCharType="begin">
          <w:ffData>
            <w:name w:val="Check1"/>
            <w:enabled/>
            <w:calcOnExit w:val="0"/>
            <w:checkBox>
              <w:sizeAuto/>
              <w:default w:val="0"/>
            </w:checkBox>
          </w:ffData>
        </w:fldChar>
      </w:r>
      <w:r w:rsidRPr="00A3246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A3246F">
        <w:rPr>
          <w:rFonts w:ascii="Arial" w:hAnsi="Arial" w:cs="Arial"/>
          <w:szCs w:val="32"/>
        </w:rPr>
        <w:fldChar w:fldCharType="end"/>
      </w:r>
      <w:r w:rsidRPr="00A3246F">
        <w:rPr>
          <w:rFonts w:ascii="Arial" w:hAnsi="Arial" w:cs="Arial"/>
          <w:szCs w:val="32"/>
          <w:lang w:val="en-US"/>
        </w:rPr>
        <w:tab/>
        <w:t xml:space="preserve">No </w:t>
      </w:r>
      <w:r w:rsidR="00081618" w:rsidRPr="00A3246F">
        <w:rPr>
          <w:rFonts w:ascii="Arial" w:hAnsi="Arial" w:cs="Arial"/>
          <w:szCs w:val="32"/>
          <w:lang w:val="en-US"/>
        </w:rPr>
        <w:fldChar w:fldCharType="begin">
          <w:ffData>
            <w:name w:val=""/>
            <w:enabled/>
            <w:calcOnExit w:val="0"/>
            <w:checkBox>
              <w:sizeAuto/>
              <w:default w:val="1"/>
            </w:checkBox>
          </w:ffData>
        </w:fldChar>
      </w:r>
      <w:r w:rsidRPr="00A3246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A3246F">
        <w:rPr>
          <w:rFonts w:ascii="Arial" w:hAnsi="Arial" w:cs="Arial"/>
          <w:szCs w:val="32"/>
          <w:lang w:val="en-US"/>
        </w:rPr>
        <w:fldChar w:fldCharType="end"/>
      </w:r>
    </w:p>
    <w:p w:rsidR="001E498B" w:rsidRPr="00AD73CC" w:rsidRDefault="001E498B" w:rsidP="001E498B">
      <w:pPr>
        <w:jc w:val="both"/>
        <w:rPr>
          <w:rFonts w:ascii="Arial" w:hAnsi="Arial" w:cs="Arial"/>
          <w:szCs w:val="32"/>
          <w:lang w:val="en-US"/>
        </w:rPr>
      </w:pPr>
    </w:p>
    <w:p w:rsidR="001E498B" w:rsidRPr="00AD73CC" w:rsidRDefault="001E498B" w:rsidP="001E498B">
      <w:pPr>
        <w:jc w:val="both"/>
        <w:rPr>
          <w:rFonts w:ascii="Arial" w:hAnsi="Arial" w:cs="Arial"/>
          <w:b/>
          <w:sz w:val="28"/>
          <w:szCs w:val="32"/>
          <w:lang w:val="en-US"/>
        </w:rPr>
      </w:pPr>
      <w:r w:rsidRPr="00AD73CC">
        <w:rPr>
          <w:rFonts w:ascii="Arial" w:hAnsi="Arial" w:cs="Arial"/>
          <w:b/>
          <w:sz w:val="28"/>
          <w:szCs w:val="32"/>
          <w:lang w:val="en-US"/>
        </w:rPr>
        <w:t>Legislation / Policy</w:t>
      </w:r>
    </w:p>
    <w:p w:rsidR="001E498B" w:rsidRPr="00AD73CC" w:rsidRDefault="001E498B" w:rsidP="001E498B">
      <w:pPr>
        <w:jc w:val="both"/>
        <w:rPr>
          <w:rFonts w:ascii="Arial" w:hAnsi="Arial" w:cs="Arial"/>
          <w:b/>
          <w:szCs w:val="32"/>
          <w:lang w:val="en-US"/>
        </w:rPr>
      </w:pPr>
    </w:p>
    <w:p w:rsidR="001E498B" w:rsidRDefault="001E498B" w:rsidP="001E498B">
      <w:pPr>
        <w:jc w:val="both"/>
        <w:rPr>
          <w:rFonts w:ascii="Arial" w:hAnsi="Arial" w:cs="Arial"/>
          <w:i/>
          <w:szCs w:val="32"/>
          <w:lang w:val="en-US"/>
        </w:rPr>
      </w:pPr>
      <w:r>
        <w:rPr>
          <w:rFonts w:ascii="Arial" w:hAnsi="Arial" w:cs="Arial"/>
          <w:i/>
          <w:szCs w:val="32"/>
          <w:lang w:val="en-US"/>
        </w:rPr>
        <w:t>Cat Act 2011</w:t>
      </w:r>
    </w:p>
    <w:p w:rsidR="001E498B" w:rsidRPr="002D1F5C" w:rsidRDefault="001E498B" w:rsidP="001E498B">
      <w:pPr>
        <w:jc w:val="both"/>
        <w:rPr>
          <w:rFonts w:ascii="Arial" w:hAnsi="Arial" w:cs="Arial"/>
          <w:i/>
          <w:szCs w:val="32"/>
          <w:lang w:val="en-US"/>
        </w:rPr>
      </w:pPr>
      <w:r>
        <w:rPr>
          <w:rFonts w:ascii="Arial" w:hAnsi="Arial" w:cs="Arial"/>
          <w:i/>
          <w:szCs w:val="32"/>
          <w:lang w:val="en-US"/>
        </w:rPr>
        <w:t>Dog Act 1976</w:t>
      </w:r>
    </w:p>
    <w:p w:rsidR="001E498B" w:rsidRPr="00AD73CC" w:rsidRDefault="001E498B" w:rsidP="001E498B">
      <w:pPr>
        <w:jc w:val="both"/>
        <w:rPr>
          <w:rFonts w:ascii="Arial" w:hAnsi="Arial" w:cs="Arial"/>
          <w:szCs w:val="32"/>
          <w:lang w:val="en-US"/>
        </w:rPr>
      </w:pPr>
    </w:p>
    <w:p w:rsidR="001E498B" w:rsidRPr="00AD73CC" w:rsidRDefault="001E498B" w:rsidP="001E498B">
      <w:pPr>
        <w:jc w:val="both"/>
        <w:rPr>
          <w:rFonts w:ascii="Arial" w:hAnsi="Arial" w:cs="Arial"/>
          <w:b/>
          <w:sz w:val="28"/>
          <w:szCs w:val="32"/>
          <w:lang w:val="en-US"/>
        </w:rPr>
      </w:pPr>
      <w:r w:rsidRPr="00AD73CC">
        <w:rPr>
          <w:rFonts w:ascii="Arial" w:hAnsi="Arial" w:cs="Arial"/>
          <w:b/>
          <w:sz w:val="28"/>
          <w:szCs w:val="32"/>
          <w:lang w:val="en-US"/>
        </w:rPr>
        <w:t>Budget/Financial Implications</w:t>
      </w:r>
    </w:p>
    <w:p w:rsidR="001E498B" w:rsidRPr="00AD73CC" w:rsidRDefault="001E498B" w:rsidP="001E498B">
      <w:pPr>
        <w:jc w:val="both"/>
        <w:rPr>
          <w:rFonts w:ascii="Arial" w:hAnsi="Arial" w:cs="Arial"/>
          <w:b/>
          <w:szCs w:val="32"/>
          <w:lang w:val="en-US"/>
        </w:rPr>
      </w:pPr>
    </w:p>
    <w:p w:rsidR="001E498B" w:rsidRPr="00A3246F" w:rsidRDefault="001E498B" w:rsidP="001E498B">
      <w:pPr>
        <w:jc w:val="both"/>
        <w:rPr>
          <w:rFonts w:ascii="Arial" w:hAnsi="Arial" w:cs="Arial"/>
          <w:szCs w:val="32"/>
          <w:lang w:val="en-US"/>
        </w:rPr>
      </w:pPr>
      <w:r w:rsidRPr="00A3246F">
        <w:rPr>
          <w:rFonts w:ascii="Arial" w:hAnsi="Arial" w:cs="Arial"/>
          <w:szCs w:val="32"/>
          <w:lang w:val="en-US"/>
        </w:rPr>
        <w:t>Within current approved budget:</w:t>
      </w:r>
      <w:r w:rsidRPr="00A3246F">
        <w:rPr>
          <w:rFonts w:ascii="Arial" w:hAnsi="Arial" w:cs="Arial"/>
          <w:szCs w:val="32"/>
          <w:lang w:val="en-US"/>
        </w:rPr>
        <w:tab/>
      </w:r>
      <w:r w:rsidRPr="00A3246F">
        <w:rPr>
          <w:rFonts w:ascii="Arial" w:hAnsi="Arial" w:cs="Arial"/>
          <w:szCs w:val="32"/>
          <w:lang w:val="en-US"/>
        </w:rPr>
        <w:tab/>
      </w:r>
      <w:r w:rsidRPr="00A3246F">
        <w:rPr>
          <w:rFonts w:ascii="Arial" w:hAnsi="Arial" w:cs="Arial"/>
          <w:szCs w:val="32"/>
          <w:lang w:val="en-US"/>
        </w:rPr>
        <w:tab/>
        <w:t xml:space="preserve">Yes </w:t>
      </w:r>
      <w:r w:rsidR="00081618" w:rsidRPr="00A3246F">
        <w:rPr>
          <w:rFonts w:ascii="Arial" w:hAnsi="Arial" w:cs="Arial"/>
          <w:szCs w:val="32"/>
          <w:lang w:val="en-US"/>
        </w:rPr>
        <w:fldChar w:fldCharType="begin">
          <w:ffData>
            <w:name w:val=""/>
            <w:enabled/>
            <w:calcOnExit w:val="0"/>
            <w:checkBox>
              <w:sizeAuto/>
              <w:default w:val="1"/>
            </w:checkBox>
          </w:ffData>
        </w:fldChar>
      </w:r>
      <w:r w:rsidRPr="00A3246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A3246F">
        <w:rPr>
          <w:rFonts w:ascii="Arial" w:hAnsi="Arial" w:cs="Arial"/>
          <w:szCs w:val="32"/>
          <w:lang w:val="en-US"/>
        </w:rPr>
        <w:fldChar w:fldCharType="end"/>
      </w:r>
      <w:r w:rsidRPr="00A3246F">
        <w:rPr>
          <w:rFonts w:ascii="Arial" w:hAnsi="Arial" w:cs="Arial"/>
          <w:szCs w:val="32"/>
          <w:lang w:val="en-US"/>
        </w:rPr>
        <w:tab/>
        <w:t xml:space="preserve">No </w:t>
      </w:r>
      <w:r w:rsidR="00081618" w:rsidRPr="00081618">
        <w:rPr>
          <w:rFonts w:ascii="Arial" w:hAnsi="Arial" w:cs="Arial"/>
          <w:szCs w:val="32"/>
          <w:lang w:val="en-US"/>
        </w:rPr>
        <w:fldChar w:fldCharType="begin">
          <w:ffData>
            <w:name w:val=""/>
            <w:enabled/>
            <w:calcOnExit w:val="0"/>
            <w:checkBox>
              <w:sizeAuto/>
              <w:default w:val="0"/>
            </w:checkBox>
          </w:ffData>
        </w:fldChar>
      </w:r>
      <w:r w:rsidRPr="00A3246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A3246F">
        <w:rPr>
          <w:rFonts w:ascii="Arial" w:hAnsi="Arial" w:cs="Arial"/>
          <w:szCs w:val="32"/>
        </w:rPr>
        <w:fldChar w:fldCharType="end"/>
      </w:r>
    </w:p>
    <w:p w:rsidR="001E498B" w:rsidRPr="00AD73CC" w:rsidRDefault="001E498B" w:rsidP="001E498B">
      <w:pPr>
        <w:jc w:val="both"/>
        <w:rPr>
          <w:rFonts w:ascii="Arial" w:hAnsi="Arial" w:cs="Arial"/>
          <w:szCs w:val="32"/>
          <w:lang w:val="en-US"/>
        </w:rPr>
      </w:pPr>
      <w:r w:rsidRPr="00A3246F">
        <w:rPr>
          <w:rFonts w:ascii="Arial" w:hAnsi="Arial" w:cs="Arial"/>
          <w:szCs w:val="32"/>
          <w:lang w:val="en-US"/>
        </w:rPr>
        <w:t xml:space="preserve">Requires further budget consideration: </w:t>
      </w:r>
      <w:r w:rsidRPr="00A3246F">
        <w:rPr>
          <w:rFonts w:ascii="Arial" w:hAnsi="Arial" w:cs="Arial"/>
          <w:szCs w:val="32"/>
          <w:lang w:val="en-US"/>
        </w:rPr>
        <w:tab/>
      </w:r>
      <w:r w:rsidRPr="00A3246F">
        <w:rPr>
          <w:rFonts w:ascii="Arial" w:hAnsi="Arial" w:cs="Arial"/>
          <w:szCs w:val="32"/>
          <w:lang w:val="en-US"/>
        </w:rPr>
        <w:tab/>
        <w:t xml:space="preserve">Yes </w:t>
      </w:r>
      <w:r w:rsidR="00081618" w:rsidRPr="00081618">
        <w:rPr>
          <w:rFonts w:ascii="Arial" w:hAnsi="Arial" w:cs="Arial"/>
          <w:szCs w:val="32"/>
          <w:lang w:val="en-US"/>
        </w:rPr>
        <w:fldChar w:fldCharType="begin">
          <w:ffData>
            <w:name w:val="Check1"/>
            <w:enabled/>
            <w:calcOnExit w:val="0"/>
            <w:checkBox>
              <w:sizeAuto/>
              <w:default w:val="0"/>
            </w:checkBox>
          </w:ffData>
        </w:fldChar>
      </w:r>
      <w:r w:rsidRPr="00A3246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A3246F">
        <w:rPr>
          <w:rFonts w:ascii="Arial" w:hAnsi="Arial" w:cs="Arial"/>
          <w:szCs w:val="32"/>
        </w:rPr>
        <w:fldChar w:fldCharType="end"/>
      </w:r>
      <w:r w:rsidRPr="00A3246F">
        <w:rPr>
          <w:rFonts w:ascii="Arial" w:hAnsi="Arial" w:cs="Arial"/>
          <w:szCs w:val="32"/>
          <w:lang w:val="en-US"/>
        </w:rPr>
        <w:tab/>
        <w:t xml:space="preserve">No </w:t>
      </w:r>
      <w:r w:rsidR="00081618" w:rsidRPr="00A3246F">
        <w:rPr>
          <w:rFonts w:ascii="Arial" w:hAnsi="Arial" w:cs="Arial"/>
          <w:szCs w:val="32"/>
          <w:lang w:val="en-US"/>
        </w:rPr>
        <w:fldChar w:fldCharType="begin">
          <w:ffData>
            <w:name w:val=""/>
            <w:enabled/>
            <w:calcOnExit w:val="0"/>
            <w:checkBox>
              <w:sizeAuto/>
              <w:default w:val="1"/>
            </w:checkBox>
          </w:ffData>
        </w:fldChar>
      </w:r>
      <w:r w:rsidRPr="00A3246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A3246F">
        <w:rPr>
          <w:rFonts w:ascii="Arial" w:hAnsi="Arial" w:cs="Arial"/>
          <w:szCs w:val="32"/>
          <w:lang w:val="en-US"/>
        </w:rPr>
        <w:fldChar w:fldCharType="end"/>
      </w:r>
    </w:p>
    <w:p w:rsidR="001E498B" w:rsidRPr="00AD73CC" w:rsidRDefault="001E498B" w:rsidP="001E498B">
      <w:pPr>
        <w:jc w:val="both"/>
        <w:rPr>
          <w:rFonts w:ascii="Arial" w:hAnsi="Arial" w:cs="Arial"/>
          <w:szCs w:val="32"/>
          <w:lang w:val="en-US"/>
        </w:rPr>
      </w:pPr>
    </w:p>
    <w:p w:rsidR="001E498B" w:rsidRPr="00AD73CC" w:rsidRDefault="001E498B" w:rsidP="001E498B">
      <w:pPr>
        <w:jc w:val="both"/>
        <w:rPr>
          <w:rFonts w:ascii="Arial" w:hAnsi="Arial" w:cs="Arial"/>
          <w:b/>
          <w:sz w:val="28"/>
          <w:szCs w:val="32"/>
          <w:lang w:val="en-US"/>
        </w:rPr>
      </w:pPr>
      <w:r w:rsidRPr="00AD73CC">
        <w:rPr>
          <w:rFonts w:ascii="Arial" w:hAnsi="Arial" w:cs="Arial"/>
          <w:b/>
          <w:sz w:val="28"/>
          <w:szCs w:val="32"/>
          <w:lang w:val="en-US"/>
        </w:rPr>
        <w:t>Risk Management</w:t>
      </w:r>
    </w:p>
    <w:p w:rsidR="001E498B" w:rsidRPr="00AD73CC" w:rsidRDefault="001E498B" w:rsidP="001E498B">
      <w:pPr>
        <w:jc w:val="both"/>
        <w:rPr>
          <w:rFonts w:ascii="Arial" w:hAnsi="Arial" w:cs="Arial"/>
          <w:b/>
          <w:szCs w:val="32"/>
          <w:lang w:val="en-US"/>
        </w:rPr>
      </w:pPr>
    </w:p>
    <w:p w:rsidR="001E498B" w:rsidRPr="00B07E8E" w:rsidRDefault="001E498B" w:rsidP="001E498B">
      <w:pPr>
        <w:jc w:val="both"/>
        <w:rPr>
          <w:rFonts w:ascii="Arial" w:hAnsi="Arial" w:cs="Arial"/>
          <w:szCs w:val="32"/>
          <w:lang w:val="en-US"/>
        </w:rPr>
      </w:pPr>
      <w:r>
        <w:rPr>
          <w:rFonts w:ascii="Arial" w:hAnsi="Arial" w:cs="Arial"/>
          <w:szCs w:val="32"/>
          <w:lang w:val="en-US"/>
        </w:rPr>
        <w:t xml:space="preserve">The proposed delegations in this report address operational and reputational risks to the City. The proposals will allow for timely processing of applications </w:t>
      </w:r>
      <w:r>
        <w:rPr>
          <w:rFonts w:ascii="Arial" w:hAnsi="Arial" w:cs="Arial"/>
          <w:szCs w:val="32"/>
          <w:lang w:val="en-US"/>
        </w:rPr>
        <w:lastRenderedPageBreak/>
        <w:t xml:space="preserve">under the </w:t>
      </w:r>
      <w:r>
        <w:rPr>
          <w:rFonts w:ascii="Arial" w:hAnsi="Arial" w:cs="Arial"/>
          <w:i/>
          <w:szCs w:val="32"/>
          <w:lang w:val="en-US"/>
        </w:rPr>
        <w:t xml:space="preserve">Cat Act 2011 </w:t>
      </w:r>
      <w:r>
        <w:rPr>
          <w:rFonts w:ascii="Arial" w:hAnsi="Arial" w:cs="Arial"/>
          <w:szCs w:val="32"/>
          <w:lang w:val="en-US"/>
        </w:rPr>
        <w:t xml:space="preserve">and </w:t>
      </w:r>
      <w:r>
        <w:rPr>
          <w:rFonts w:ascii="Arial" w:hAnsi="Arial" w:cs="Arial"/>
          <w:i/>
          <w:szCs w:val="32"/>
          <w:lang w:val="en-US"/>
        </w:rPr>
        <w:t xml:space="preserve">Dog Act 1976 </w:t>
      </w:r>
      <w:r>
        <w:rPr>
          <w:rFonts w:ascii="Arial" w:hAnsi="Arial" w:cs="Arial"/>
          <w:szCs w:val="32"/>
          <w:lang w:val="en-US"/>
        </w:rPr>
        <w:t>without the need for referral to Council.</w:t>
      </w:r>
    </w:p>
    <w:p w:rsidR="001E498B" w:rsidRDefault="001E498B" w:rsidP="001E498B">
      <w:pPr>
        <w:rPr>
          <w:rFonts w:ascii="Arial" w:hAnsi="Arial" w:cs="Arial"/>
          <w:b/>
          <w:sz w:val="28"/>
          <w:szCs w:val="32"/>
          <w:lang w:val="en-US"/>
        </w:rPr>
      </w:pPr>
    </w:p>
    <w:p w:rsidR="001E498B" w:rsidRPr="00AD73CC" w:rsidRDefault="001E498B" w:rsidP="001E498B">
      <w:pPr>
        <w:jc w:val="both"/>
        <w:rPr>
          <w:rFonts w:ascii="Arial" w:hAnsi="Arial" w:cs="Arial"/>
          <w:b/>
          <w:sz w:val="28"/>
          <w:szCs w:val="32"/>
          <w:lang w:val="en-US"/>
        </w:rPr>
      </w:pPr>
      <w:r w:rsidRPr="00AD73CC">
        <w:rPr>
          <w:rFonts w:ascii="Arial" w:hAnsi="Arial" w:cs="Arial"/>
          <w:b/>
          <w:sz w:val="28"/>
          <w:szCs w:val="32"/>
          <w:lang w:val="en-US"/>
        </w:rPr>
        <w:t>Conclusion</w:t>
      </w:r>
    </w:p>
    <w:p w:rsidR="001E498B" w:rsidRPr="00AD73CC" w:rsidRDefault="001E498B" w:rsidP="001E498B">
      <w:pPr>
        <w:jc w:val="both"/>
        <w:rPr>
          <w:rFonts w:ascii="Arial" w:hAnsi="Arial" w:cs="Arial"/>
          <w:b/>
          <w:szCs w:val="32"/>
          <w:lang w:val="en-US"/>
        </w:rPr>
      </w:pPr>
    </w:p>
    <w:p w:rsidR="001E498B" w:rsidRPr="0084018A" w:rsidRDefault="001E498B" w:rsidP="001E498B">
      <w:pPr>
        <w:jc w:val="both"/>
        <w:rPr>
          <w:rFonts w:ascii="Arial" w:hAnsi="Arial" w:cs="Arial"/>
          <w:szCs w:val="32"/>
          <w:lang w:val="en-US"/>
        </w:rPr>
      </w:pPr>
      <w:r>
        <w:rPr>
          <w:rFonts w:ascii="Arial" w:hAnsi="Arial" w:cs="Arial"/>
          <w:szCs w:val="32"/>
          <w:lang w:val="en-US"/>
        </w:rPr>
        <w:t xml:space="preserve">The newly developed </w:t>
      </w:r>
      <w:r>
        <w:rPr>
          <w:rFonts w:ascii="Arial" w:hAnsi="Arial" w:cs="Arial"/>
          <w:i/>
          <w:szCs w:val="32"/>
          <w:lang w:val="en-US"/>
        </w:rPr>
        <w:t xml:space="preserve">Cat Act 2011 </w:t>
      </w:r>
      <w:r>
        <w:rPr>
          <w:rFonts w:ascii="Arial" w:hAnsi="Arial" w:cs="Arial"/>
          <w:szCs w:val="32"/>
          <w:lang w:val="en-US"/>
        </w:rPr>
        <w:t xml:space="preserve">and the recently amended </w:t>
      </w:r>
      <w:r>
        <w:rPr>
          <w:rFonts w:ascii="Arial" w:hAnsi="Arial" w:cs="Arial"/>
          <w:i/>
          <w:szCs w:val="32"/>
          <w:lang w:val="en-US"/>
        </w:rPr>
        <w:t xml:space="preserve">Dog Act 1976 </w:t>
      </w:r>
      <w:r>
        <w:rPr>
          <w:rFonts w:ascii="Arial" w:hAnsi="Arial" w:cs="Arial"/>
          <w:szCs w:val="32"/>
          <w:lang w:val="en-US"/>
        </w:rPr>
        <w:t>require some new delegations of authority from the Council to the CEO. They are presented here for adoption. All delegations are reviewed on a yearly basis by report to Council. Council can remove delegation of any power under either Act at any time it sees fit, through Absolute Majority.</w:t>
      </w:r>
    </w:p>
    <w:p w:rsidR="001E498B" w:rsidRPr="00AD73CC" w:rsidRDefault="001E498B" w:rsidP="001E498B">
      <w:pPr>
        <w:jc w:val="both"/>
        <w:rPr>
          <w:rFonts w:ascii="Arial" w:hAnsi="Arial" w:cs="Arial"/>
          <w:szCs w:val="32"/>
          <w:lang w:val="en-US"/>
        </w:rPr>
      </w:pPr>
    </w:p>
    <w:p w:rsidR="001E498B" w:rsidRPr="00AD73CC" w:rsidRDefault="001E498B" w:rsidP="001E498B">
      <w:pPr>
        <w:jc w:val="both"/>
        <w:rPr>
          <w:rFonts w:ascii="Arial" w:hAnsi="Arial" w:cs="Arial"/>
          <w:b/>
          <w:sz w:val="28"/>
          <w:szCs w:val="32"/>
          <w:lang w:val="en-US"/>
        </w:rPr>
      </w:pPr>
      <w:r w:rsidRPr="00AD73CC">
        <w:rPr>
          <w:rFonts w:ascii="Arial" w:hAnsi="Arial" w:cs="Arial"/>
          <w:b/>
          <w:sz w:val="28"/>
          <w:szCs w:val="32"/>
          <w:lang w:val="en-US"/>
        </w:rPr>
        <w:t>Attachments</w:t>
      </w:r>
    </w:p>
    <w:p w:rsidR="001E498B" w:rsidRDefault="001E498B" w:rsidP="001E498B">
      <w:pPr>
        <w:jc w:val="both"/>
        <w:rPr>
          <w:rFonts w:ascii="Arial" w:hAnsi="Arial" w:cs="Arial"/>
          <w:b/>
          <w:szCs w:val="32"/>
          <w:lang w:val="en-US"/>
        </w:rPr>
      </w:pPr>
    </w:p>
    <w:p w:rsidR="001E498B" w:rsidRPr="007C24AB" w:rsidRDefault="001E498B" w:rsidP="001E498B">
      <w:pPr>
        <w:jc w:val="both"/>
        <w:rPr>
          <w:rFonts w:ascii="Arial" w:hAnsi="Arial" w:cs="Arial"/>
          <w:szCs w:val="24"/>
        </w:rPr>
      </w:pPr>
      <w:proofErr w:type="gramStart"/>
      <w:r w:rsidRPr="007C24AB">
        <w:rPr>
          <w:rFonts w:ascii="Arial" w:hAnsi="Arial" w:cs="Arial"/>
          <w:szCs w:val="32"/>
          <w:lang w:val="en-US"/>
        </w:rPr>
        <w:t>Nil.</w:t>
      </w:r>
      <w:proofErr w:type="gramEnd"/>
    </w:p>
    <w:p w:rsidR="001E498B" w:rsidRDefault="001E498B" w:rsidP="001E498B">
      <w:pPr>
        <w:pStyle w:val="Heading2"/>
        <w:numPr>
          <w:ilvl w:val="0"/>
          <w:numId w:val="0"/>
        </w:numPr>
        <w:spacing w:before="0" w:after="0"/>
        <w:rPr>
          <w:rFonts w:ascii="Arial" w:hAnsi="Arial" w:cs="Arial"/>
          <w:sz w:val="24"/>
          <w:szCs w:val="24"/>
          <w:u w:val="none"/>
        </w:rPr>
      </w:pPr>
    </w:p>
    <w:p w:rsidR="001E498B" w:rsidRDefault="001E498B">
      <w:pPr>
        <w:rPr>
          <w:rFonts w:ascii="Arial" w:hAnsi="Arial" w:cs="Arial"/>
          <w:b/>
          <w:kern w:val="28"/>
          <w:szCs w:val="24"/>
        </w:rPr>
      </w:pPr>
      <w:r>
        <w:rPr>
          <w:rFonts w:ascii="Arial" w:hAnsi="Arial" w:cs="Arial"/>
          <w:szCs w:val="24"/>
        </w:rPr>
        <w:br w:type="page"/>
      </w:r>
    </w:p>
    <w:p w:rsidR="001E498B" w:rsidRPr="001E498B" w:rsidRDefault="001E498B" w:rsidP="001E498B">
      <w:pPr>
        <w:pStyle w:val="Heading2"/>
        <w:numPr>
          <w:ilvl w:val="1"/>
          <w:numId w:val="1"/>
        </w:numPr>
        <w:tabs>
          <w:tab w:val="clear" w:pos="720"/>
          <w:tab w:val="num" w:pos="0"/>
        </w:tabs>
        <w:spacing w:before="0" w:after="0"/>
        <w:ind w:left="0" w:hanging="851"/>
        <w:rPr>
          <w:rFonts w:ascii="Arial" w:eastAsiaTheme="minorHAnsi" w:hAnsi="Arial" w:cs="Arial"/>
          <w:sz w:val="24"/>
          <w:szCs w:val="24"/>
          <w:lang w:val="en-US"/>
        </w:rPr>
      </w:pPr>
      <w:bookmarkStart w:id="68" w:name="_Toc374364592"/>
      <w:r w:rsidRPr="001E498B">
        <w:rPr>
          <w:rFonts w:ascii="Arial" w:eastAsiaTheme="minorHAnsi" w:hAnsi="Arial" w:cs="Arial"/>
          <w:sz w:val="24"/>
          <w:szCs w:val="24"/>
          <w:u w:val="none"/>
          <w:lang w:val="en-US"/>
        </w:rPr>
        <w:lastRenderedPageBreak/>
        <w:t xml:space="preserve">Disposal (Lease) of Property 64-66 </w:t>
      </w:r>
      <w:proofErr w:type="spellStart"/>
      <w:r w:rsidRPr="001E498B">
        <w:rPr>
          <w:rFonts w:ascii="Arial" w:eastAsiaTheme="minorHAnsi" w:hAnsi="Arial" w:cs="Arial"/>
          <w:sz w:val="24"/>
          <w:szCs w:val="24"/>
          <w:u w:val="none"/>
          <w:lang w:val="en-US"/>
        </w:rPr>
        <w:t>Melvista</w:t>
      </w:r>
      <w:proofErr w:type="spellEnd"/>
      <w:r w:rsidRPr="001E498B">
        <w:rPr>
          <w:rFonts w:ascii="Arial" w:eastAsiaTheme="minorHAnsi" w:hAnsi="Arial" w:cs="Arial"/>
          <w:sz w:val="24"/>
          <w:szCs w:val="24"/>
          <w:u w:val="none"/>
          <w:lang w:val="en-US"/>
        </w:rPr>
        <w:t xml:space="preserve"> Avenue </w:t>
      </w:r>
      <w:proofErr w:type="spellStart"/>
      <w:r w:rsidRPr="001E498B">
        <w:rPr>
          <w:rFonts w:ascii="Arial" w:eastAsiaTheme="minorHAnsi" w:hAnsi="Arial" w:cs="Arial"/>
          <w:sz w:val="24"/>
          <w:szCs w:val="24"/>
          <w:u w:val="none"/>
          <w:lang w:val="en-US"/>
        </w:rPr>
        <w:t>Dalkeith</w:t>
      </w:r>
      <w:bookmarkEnd w:id="68"/>
      <w:proofErr w:type="spellEnd"/>
    </w:p>
    <w:p w:rsidR="001E498B" w:rsidRDefault="001E498B">
      <w:pPr>
        <w:rPr>
          <w:rFonts w:ascii="Arial" w:hAnsi="Arial" w:cs="Arial"/>
          <w:b/>
          <w:szCs w:val="32"/>
          <w:lang w:val="en-US"/>
        </w:rPr>
      </w:pPr>
      <w:bookmarkStart w:id="69" w:name="_Toc267402111"/>
    </w:p>
    <w:tbl>
      <w:tblPr>
        <w:tblStyle w:val="TableGrid"/>
        <w:tblW w:w="0" w:type="auto"/>
        <w:tblInd w:w="108" w:type="dxa"/>
        <w:tblLook w:val="04A0"/>
      </w:tblPr>
      <w:tblGrid>
        <w:gridCol w:w="2167"/>
        <w:gridCol w:w="6254"/>
      </w:tblGrid>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Council</w:t>
            </w:r>
          </w:p>
        </w:tc>
        <w:tc>
          <w:tcPr>
            <w:tcW w:w="6866" w:type="dxa"/>
          </w:tcPr>
          <w:p w:rsidR="0048750F" w:rsidRPr="008A1B93" w:rsidRDefault="0048750F" w:rsidP="0048750F">
            <w:pPr>
              <w:spacing w:before="60" w:after="60"/>
              <w:jc w:val="both"/>
              <w:rPr>
                <w:rFonts w:ascii="Arial" w:hAnsi="Arial" w:cs="Arial"/>
              </w:rPr>
            </w:pPr>
            <w:r>
              <w:rPr>
                <w:rFonts w:ascii="Arial" w:hAnsi="Arial" w:cs="Arial"/>
              </w:rPr>
              <w:t>10 December 2013</w:t>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Applicant</w:t>
            </w:r>
          </w:p>
        </w:tc>
        <w:tc>
          <w:tcPr>
            <w:tcW w:w="6866" w:type="dxa"/>
          </w:tcPr>
          <w:p w:rsidR="0048750F" w:rsidRPr="008A1B93" w:rsidRDefault="0048750F" w:rsidP="0048750F">
            <w:pPr>
              <w:spacing w:before="60" w:after="60"/>
              <w:jc w:val="both"/>
              <w:rPr>
                <w:rFonts w:ascii="Arial" w:hAnsi="Arial" w:cs="Arial"/>
              </w:rPr>
            </w:pPr>
            <w:r>
              <w:rPr>
                <w:rFonts w:ascii="Arial" w:hAnsi="Arial" w:cs="Arial"/>
              </w:rPr>
              <w:t>City of Nedlands</w:t>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Pr>
                <w:rFonts w:ascii="Arial" w:hAnsi="Arial" w:cs="Arial"/>
                <w:b/>
              </w:rPr>
              <w:t>Officer</w:t>
            </w:r>
          </w:p>
        </w:tc>
        <w:tc>
          <w:tcPr>
            <w:tcW w:w="6866" w:type="dxa"/>
          </w:tcPr>
          <w:p w:rsidR="0048750F" w:rsidRPr="008A1B93" w:rsidRDefault="0048750F" w:rsidP="0048750F">
            <w:pPr>
              <w:spacing w:before="60" w:after="60"/>
              <w:jc w:val="both"/>
              <w:rPr>
                <w:rFonts w:ascii="Arial" w:hAnsi="Arial" w:cs="Arial"/>
              </w:rPr>
            </w:pPr>
            <w:r>
              <w:rPr>
                <w:rFonts w:ascii="Arial" w:hAnsi="Arial" w:cs="Arial"/>
              </w:rPr>
              <w:t>Phoebe Huigens, Policy &amp; Projects Officer</w:t>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Director</w:t>
            </w:r>
          </w:p>
        </w:tc>
        <w:tc>
          <w:tcPr>
            <w:tcW w:w="6866" w:type="dxa"/>
          </w:tcPr>
          <w:p w:rsidR="0048750F" w:rsidRPr="008A1B93" w:rsidRDefault="0048750F" w:rsidP="0048750F">
            <w:pPr>
              <w:spacing w:before="60" w:after="60"/>
              <w:jc w:val="both"/>
              <w:rPr>
                <w:rFonts w:ascii="Arial" w:hAnsi="Arial" w:cs="Arial"/>
              </w:rPr>
            </w:pPr>
            <w:r>
              <w:rPr>
                <w:rFonts w:ascii="Arial" w:hAnsi="Arial" w:cs="Arial"/>
              </w:rPr>
              <w:t>Michael Cole, Director Corporate and Strategy</w:t>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Director Signature</w:t>
            </w:r>
          </w:p>
        </w:tc>
        <w:tc>
          <w:tcPr>
            <w:tcW w:w="6866" w:type="dxa"/>
          </w:tcPr>
          <w:p w:rsidR="0048750F" w:rsidRPr="008A1B93" w:rsidRDefault="0048750F" w:rsidP="0048750F">
            <w:pPr>
              <w:spacing w:before="60" w:after="60"/>
              <w:jc w:val="both"/>
              <w:rPr>
                <w:rFonts w:ascii="Arial" w:hAnsi="Arial" w:cs="Arial"/>
              </w:rPr>
            </w:pPr>
            <w:r w:rsidRPr="00DF06C9">
              <w:rPr>
                <w:rFonts w:ascii="Arial" w:hAnsi="Arial" w:cs="Arial"/>
                <w:noProof/>
                <w:lang w:val="en-GB" w:eastAsia="en-GB"/>
              </w:rPr>
              <w:drawing>
                <wp:anchor distT="0" distB="0" distL="114300" distR="114300" simplePos="0" relativeHeight="251705344" behindDoc="1" locked="0" layoutInCell="1" allowOverlap="1">
                  <wp:simplePos x="0" y="0"/>
                  <wp:positionH relativeFrom="column">
                    <wp:posOffset>-35137</wp:posOffset>
                  </wp:positionH>
                  <wp:positionV relativeFrom="paragraph">
                    <wp:posOffset>8889</wp:posOffset>
                  </wp:positionV>
                  <wp:extent cx="1470025" cy="423334"/>
                  <wp:effectExtent l="19050" t="0" r="0" b="0"/>
                  <wp:wrapNone/>
                  <wp:docPr id="10"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5" cstate="print"/>
                          <a:srcRect/>
                          <a:stretch>
                            <a:fillRect/>
                          </a:stretch>
                        </pic:blipFill>
                        <pic:spPr bwMode="auto">
                          <a:xfrm>
                            <a:off x="0" y="0"/>
                            <a:ext cx="1470025" cy="423334"/>
                          </a:xfrm>
                          <a:prstGeom prst="rect">
                            <a:avLst/>
                          </a:prstGeom>
                          <a:noFill/>
                          <a:ln w="9525">
                            <a:noFill/>
                            <a:miter lim="800000"/>
                            <a:headEnd/>
                            <a:tailEnd/>
                          </a:ln>
                        </pic:spPr>
                      </pic:pic>
                    </a:graphicData>
                  </a:graphic>
                </wp:anchor>
              </w:drawing>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File Reference</w:t>
            </w:r>
          </w:p>
        </w:tc>
        <w:tc>
          <w:tcPr>
            <w:tcW w:w="6866" w:type="dxa"/>
          </w:tcPr>
          <w:p w:rsidR="0048750F" w:rsidRPr="00847045" w:rsidRDefault="0048750F" w:rsidP="0048750F">
            <w:pPr>
              <w:spacing w:before="60" w:after="60"/>
              <w:jc w:val="both"/>
              <w:rPr>
                <w:rFonts w:ascii="Arial" w:hAnsi="Arial" w:cs="Arial"/>
                <w:highlight w:val="yellow"/>
              </w:rPr>
            </w:pPr>
            <w:r w:rsidRPr="00E437AD">
              <w:rPr>
                <w:rFonts w:ascii="Arial" w:hAnsi="Arial" w:cs="Arial"/>
              </w:rPr>
              <w:t>TEN/399-02</w:t>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Previous Item</w:t>
            </w:r>
          </w:p>
        </w:tc>
        <w:tc>
          <w:tcPr>
            <w:tcW w:w="6866" w:type="dxa"/>
          </w:tcPr>
          <w:p w:rsidR="0048750F" w:rsidRDefault="0048750F" w:rsidP="0048750F">
            <w:pPr>
              <w:jc w:val="both"/>
              <w:rPr>
                <w:rFonts w:ascii="Arial" w:hAnsi="Arial" w:cs="Arial"/>
                <w:szCs w:val="32"/>
                <w:lang w:val="en-US"/>
              </w:rPr>
            </w:pPr>
            <w:r>
              <w:rPr>
                <w:rFonts w:ascii="Arial" w:hAnsi="Arial" w:cs="Arial"/>
                <w:szCs w:val="32"/>
                <w:lang w:val="en-US"/>
              </w:rPr>
              <w:t>Confidential item 10.1, meeting of Council 12 March 2013</w:t>
            </w:r>
          </w:p>
          <w:p w:rsidR="0048750F" w:rsidRPr="00847045" w:rsidRDefault="0048750F" w:rsidP="0048750F">
            <w:pPr>
              <w:jc w:val="both"/>
              <w:rPr>
                <w:rFonts w:ascii="Arial" w:hAnsi="Arial" w:cs="Arial"/>
                <w:highlight w:val="yellow"/>
              </w:rPr>
            </w:pPr>
            <w:r>
              <w:rPr>
                <w:rFonts w:ascii="Arial" w:hAnsi="Arial" w:cs="Arial"/>
                <w:szCs w:val="32"/>
                <w:lang w:val="en-US"/>
              </w:rPr>
              <w:t>Item 13.5 Provision of Child Care Services, meeting of Council 22 October 2013</w:t>
            </w:r>
          </w:p>
        </w:tc>
      </w:tr>
    </w:tbl>
    <w:p w:rsidR="0048750F" w:rsidRDefault="0048750F" w:rsidP="0048750F">
      <w:pPr>
        <w:jc w:val="both"/>
        <w:rPr>
          <w:rFonts w:ascii="Arial" w:hAnsi="Arial" w:cs="Arial"/>
          <w:b/>
          <w:szCs w:val="32"/>
          <w:lang w:val="en-US"/>
        </w:rPr>
      </w:pP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t>Executive Summary</w:t>
      </w:r>
    </w:p>
    <w:p w:rsidR="0048750F" w:rsidRPr="00AD73CC" w:rsidRDefault="0048750F" w:rsidP="0048750F">
      <w:pPr>
        <w:jc w:val="both"/>
        <w:rPr>
          <w:rFonts w:ascii="Arial" w:hAnsi="Arial" w:cs="Arial"/>
          <w:b/>
          <w:szCs w:val="32"/>
          <w:lang w:val="en-US"/>
        </w:rPr>
      </w:pPr>
    </w:p>
    <w:p w:rsidR="0048750F" w:rsidRPr="00970620" w:rsidRDefault="0048750F" w:rsidP="0048750F">
      <w:pPr>
        <w:jc w:val="both"/>
        <w:rPr>
          <w:rFonts w:ascii="Arial" w:hAnsi="Arial" w:cs="Arial"/>
          <w:szCs w:val="32"/>
          <w:lang w:val="en-US"/>
        </w:rPr>
      </w:pPr>
      <w:r>
        <w:rPr>
          <w:rFonts w:ascii="Arial" w:hAnsi="Arial" w:cs="Arial"/>
          <w:szCs w:val="32"/>
          <w:lang w:val="en-US"/>
        </w:rPr>
        <w:t xml:space="preserve">At its meeting of 22 October 2013, Council resolved to </w:t>
      </w:r>
      <w:proofErr w:type="spellStart"/>
      <w:r w:rsidRPr="006606B5">
        <w:rPr>
          <w:rFonts w:ascii="Arial" w:hAnsi="Arial" w:cs="Arial"/>
          <w:szCs w:val="32"/>
          <w:lang w:val="en-US"/>
        </w:rPr>
        <w:t>authorise</w:t>
      </w:r>
      <w:proofErr w:type="spellEnd"/>
      <w:r w:rsidRPr="006606B5">
        <w:rPr>
          <w:rFonts w:ascii="Arial" w:hAnsi="Arial" w:cs="Arial"/>
          <w:szCs w:val="32"/>
          <w:lang w:val="en-US"/>
        </w:rPr>
        <w:t xml:space="preserve"> administration under section 3.58(3) of the </w:t>
      </w:r>
      <w:r w:rsidRPr="006606B5">
        <w:rPr>
          <w:rFonts w:ascii="Arial" w:hAnsi="Arial" w:cs="Arial"/>
          <w:i/>
          <w:szCs w:val="32"/>
          <w:lang w:val="en-US"/>
        </w:rPr>
        <w:t>Local Government Act 1995</w:t>
      </w:r>
      <w:r w:rsidRPr="006606B5">
        <w:rPr>
          <w:rFonts w:ascii="Arial" w:hAnsi="Arial" w:cs="Arial"/>
          <w:szCs w:val="32"/>
          <w:lang w:val="en-US"/>
        </w:rPr>
        <w:t xml:space="preserve"> to give local public notice that the City proposes to lease 64-66 </w:t>
      </w:r>
      <w:proofErr w:type="spellStart"/>
      <w:r w:rsidRPr="006606B5">
        <w:rPr>
          <w:rFonts w:ascii="Arial" w:hAnsi="Arial" w:cs="Arial"/>
          <w:szCs w:val="32"/>
          <w:lang w:val="en-US"/>
        </w:rPr>
        <w:t>Melvista</w:t>
      </w:r>
      <w:proofErr w:type="spellEnd"/>
      <w:r w:rsidRPr="006606B5">
        <w:rPr>
          <w:rFonts w:ascii="Arial" w:hAnsi="Arial" w:cs="Arial"/>
          <w:szCs w:val="32"/>
          <w:lang w:val="en-US"/>
        </w:rPr>
        <w:t xml:space="preserve"> Avenue, </w:t>
      </w:r>
      <w:proofErr w:type="spellStart"/>
      <w:r w:rsidRPr="006606B5">
        <w:rPr>
          <w:rFonts w:ascii="Arial" w:hAnsi="Arial" w:cs="Arial"/>
          <w:szCs w:val="32"/>
          <w:lang w:val="en-US"/>
        </w:rPr>
        <w:t>Dalkeith</w:t>
      </w:r>
      <w:proofErr w:type="spellEnd"/>
      <w:r w:rsidRPr="006606B5">
        <w:rPr>
          <w:rFonts w:ascii="Arial" w:hAnsi="Arial" w:cs="Arial"/>
          <w:szCs w:val="32"/>
          <w:lang w:val="en-US"/>
        </w:rPr>
        <w:t xml:space="preserve"> to </w:t>
      </w:r>
      <w:proofErr w:type="spellStart"/>
      <w:r w:rsidRPr="006606B5">
        <w:rPr>
          <w:rFonts w:ascii="Arial" w:hAnsi="Arial" w:cs="Arial"/>
          <w:szCs w:val="32"/>
          <w:lang w:val="en-US"/>
        </w:rPr>
        <w:t>Kidz</w:t>
      </w:r>
      <w:proofErr w:type="spellEnd"/>
      <w:r w:rsidRPr="006606B5">
        <w:rPr>
          <w:rFonts w:ascii="Arial" w:hAnsi="Arial" w:cs="Arial"/>
          <w:szCs w:val="32"/>
          <w:lang w:val="en-US"/>
        </w:rPr>
        <w:t xml:space="preserve"> Galore Pty Ltd for the purposes of child care services</w:t>
      </w:r>
      <w:r>
        <w:rPr>
          <w:rFonts w:ascii="Arial" w:hAnsi="Arial" w:cs="Arial"/>
          <w:szCs w:val="32"/>
          <w:lang w:val="en-US"/>
        </w:rPr>
        <w:t xml:space="preserve">. The local public notice was initially given on 2 November 2013, with a public comment period ending on 17 November 2013. However, due to an administrative oversight, the local public notice was required to be re-advertised, on Monday 25 November 2013 with submissions closing at noon on Tuesday 10 December.  Subject to any submissions received, Administration recommends entering in to a lease with </w:t>
      </w:r>
      <w:proofErr w:type="spellStart"/>
      <w:r>
        <w:rPr>
          <w:rFonts w:ascii="Arial" w:hAnsi="Arial" w:cs="Arial"/>
          <w:szCs w:val="32"/>
          <w:lang w:val="en-US"/>
        </w:rPr>
        <w:t>Kidz</w:t>
      </w:r>
      <w:proofErr w:type="spellEnd"/>
      <w:r>
        <w:rPr>
          <w:rFonts w:ascii="Arial" w:hAnsi="Arial" w:cs="Arial"/>
          <w:szCs w:val="32"/>
          <w:lang w:val="en-US"/>
        </w:rPr>
        <w:t xml:space="preserve"> Galore Pty Ltd for a term of 10 years.</w:t>
      </w:r>
    </w:p>
    <w:p w:rsidR="0048750F" w:rsidRPr="00AD73CC" w:rsidRDefault="0048750F" w:rsidP="0048750F">
      <w:pPr>
        <w:jc w:val="both"/>
        <w:rPr>
          <w:rFonts w:ascii="Arial" w:hAnsi="Arial" w:cs="Arial"/>
          <w:i/>
          <w:szCs w:val="32"/>
          <w:lang w:val="en-US"/>
        </w:rPr>
      </w:pP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t>Recommendation to Committee</w:t>
      </w:r>
    </w:p>
    <w:p w:rsidR="0048750F" w:rsidRPr="00AD73CC" w:rsidRDefault="0048750F" w:rsidP="0048750F">
      <w:pPr>
        <w:jc w:val="both"/>
        <w:rPr>
          <w:rFonts w:ascii="Arial" w:hAnsi="Arial" w:cs="Arial"/>
          <w:b/>
          <w:szCs w:val="32"/>
          <w:lang w:val="en-US"/>
        </w:rPr>
      </w:pPr>
    </w:p>
    <w:p w:rsidR="0048750F" w:rsidRDefault="0048750F" w:rsidP="0048750F">
      <w:pPr>
        <w:jc w:val="both"/>
        <w:rPr>
          <w:rFonts w:ascii="Arial" w:hAnsi="Arial" w:cs="Arial"/>
          <w:b/>
          <w:szCs w:val="32"/>
          <w:lang w:val="en-US"/>
        </w:rPr>
      </w:pPr>
      <w:r>
        <w:rPr>
          <w:rFonts w:ascii="Arial" w:hAnsi="Arial" w:cs="Arial"/>
          <w:b/>
          <w:szCs w:val="32"/>
          <w:lang w:val="en-US"/>
        </w:rPr>
        <w:t xml:space="preserve">Council </w:t>
      </w:r>
      <w:proofErr w:type="spellStart"/>
      <w:r>
        <w:rPr>
          <w:rFonts w:ascii="Arial" w:hAnsi="Arial" w:cs="Arial"/>
          <w:b/>
          <w:szCs w:val="32"/>
          <w:lang w:val="en-US"/>
        </w:rPr>
        <w:t>authorises</w:t>
      </w:r>
      <w:proofErr w:type="spellEnd"/>
      <w:r>
        <w:rPr>
          <w:rFonts w:ascii="Arial" w:hAnsi="Arial" w:cs="Arial"/>
          <w:b/>
          <w:szCs w:val="32"/>
          <w:lang w:val="en-US"/>
        </w:rPr>
        <w:t xml:space="preserve"> administration to enter in to a lease agreement with </w:t>
      </w:r>
      <w:proofErr w:type="spellStart"/>
      <w:r>
        <w:rPr>
          <w:rFonts w:ascii="Arial" w:hAnsi="Arial" w:cs="Arial"/>
          <w:b/>
          <w:szCs w:val="32"/>
          <w:lang w:val="en-US"/>
        </w:rPr>
        <w:t>Kidz</w:t>
      </w:r>
      <w:proofErr w:type="spellEnd"/>
      <w:r>
        <w:rPr>
          <w:rFonts w:ascii="Arial" w:hAnsi="Arial" w:cs="Arial"/>
          <w:b/>
          <w:szCs w:val="32"/>
          <w:lang w:val="en-US"/>
        </w:rPr>
        <w:t xml:space="preserve"> Galore Pty Ltd for the lease of 64-66 </w:t>
      </w:r>
      <w:proofErr w:type="spellStart"/>
      <w:r>
        <w:rPr>
          <w:rFonts w:ascii="Arial" w:hAnsi="Arial" w:cs="Arial"/>
          <w:b/>
          <w:szCs w:val="32"/>
          <w:lang w:val="en-US"/>
        </w:rPr>
        <w:t>Melvista</w:t>
      </w:r>
      <w:proofErr w:type="spellEnd"/>
      <w:r>
        <w:rPr>
          <w:rFonts w:ascii="Arial" w:hAnsi="Arial" w:cs="Arial"/>
          <w:b/>
          <w:szCs w:val="32"/>
          <w:lang w:val="en-US"/>
        </w:rPr>
        <w:t xml:space="preserve"> Avenue </w:t>
      </w:r>
      <w:proofErr w:type="spellStart"/>
      <w:r>
        <w:rPr>
          <w:rFonts w:ascii="Arial" w:hAnsi="Arial" w:cs="Arial"/>
          <w:b/>
          <w:szCs w:val="32"/>
          <w:lang w:val="en-US"/>
        </w:rPr>
        <w:t>Dalkeith</w:t>
      </w:r>
      <w:proofErr w:type="spellEnd"/>
      <w:r>
        <w:rPr>
          <w:rFonts w:ascii="Arial" w:hAnsi="Arial" w:cs="Arial"/>
          <w:b/>
          <w:szCs w:val="32"/>
          <w:lang w:val="en-US"/>
        </w:rPr>
        <w:t xml:space="preserve"> for a period of 10 years for</w:t>
      </w:r>
      <w:r w:rsidRPr="006606B5">
        <w:rPr>
          <w:rFonts w:ascii="Arial" w:hAnsi="Arial" w:cs="Arial"/>
          <w:b/>
          <w:szCs w:val="32"/>
          <w:lang w:val="en-US"/>
        </w:rPr>
        <w:t xml:space="preserve"> the purpose of child care services</w:t>
      </w:r>
      <w:r>
        <w:rPr>
          <w:rFonts w:ascii="Arial" w:hAnsi="Arial" w:cs="Arial"/>
          <w:b/>
          <w:szCs w:val="32"/>
          <w:lang w:val="en-US"/>
        </w:rPr>
        <w:t xml:space="preserve"> with an </w:t>
      </w:r>
      <w:r w:rsidRPr="006606B5">
        <w:rPr>
          <w:rFonts w:ascii="Arial" w:hAnsi="Arial" w:cs="Arial"/>
          <w:b/>
          <w:szCs w:val="32"/>
          <w:lang w:val="en-US"/>
        </w:rPr>
        <w:t>annual rent</w:t>
      </w:r>
      <w:r>
        <w:rPr>
          <w:rFonts w:ascii="Arial" w:hAnsi="Arial" w:cs="Arial"/>
          <w:b/>
          <w:szCs w:val="32"/>
          <w:lang w:val="en-US"/>
        </w:rPr>
        <w:t xml:space="preserve">al of </w:t>
      </w:r>
      <w:r w:rsidRPr="006606B5">
        <w:rPr>
          <w:rFonts w:ascii="Arial" w:eastAsia="Calibri" w:hAnsi="Arial" w:cs="Arial"/>
          <w:b/>
          <w:szCs w:val="24"/>
        </w:rPr>
        <w:t xml:space="preserve">$46,200 per annum </w:t>
      </w:r>
      <w:r>
        <w:rPr>
          <w:rFonts w:ascii="Arial" w:eastAsia="Calibri" w:hAnsi="Arial" w:cs="Arial"/>
          <w:b/>
          <w:szCs w:val="24"/>
        </w:rPr>
        <w:t>(</w:t>
      </w:r>
      <w:r w:rsidRPr="006606B5">
        <w:rPr>
          <w:rFonts w:ascii="Arial" w:eastAsia="Calibri" w:hAnsi="Arial" w:cs="Arial"/>
          <w:b/>
          <w:szCs w:val="24"/>
        </w:rPr>
        <w:t>plus GST</w:t>
      </w:r>
      <w:r>
        <w:rPr>
          <w:rFonts w:ascii="Arial" w:eastAsia="Calibri" w:hAnsi="Arial" w:cs="Arial"/>
          <w:b/>
          <w:szCs w:val="24"/>
        </w:rPr>
        <w:t>)</w:t>
      </w:r>
      <w:r w:rsidRPr="006606B5">
        <w:rPr>
          <w:rFonts w:ascii="Arial" w:eastAsia="Calibri" w:hAnsi="Arial" w:cs="Arial"/>
          <w:b/>
          <w:szCs w:val="24"/>
        </w:rPr>
        <w:t xml:space="preserve"> and all outgoings, to </w:t>
      </w:r>
      <w:r>
        <w:rPr>
          <w:rFonts w:ascii="Arial" w:eastAsia="Calibri" w:hAnsi="Arial" w:cs="Arial"/>
          <w:b/>
          <w:szCs w:val="24"/>
        </w:rPr>
        <w:t xml:space="preserve">be </w:t>
      </w:r>
      <w:r w:rsidRPr="006606B5">
        <w:rPr>
          <w:rFonts w:ascii="Arial" w:eastAsia="Calibri" w:hAnsi="Arial" w:cs="Arial"/>
          <w:b/>
          <w:szCs w:val="24"/>
        </w:rPr>
        <w:t>increase</w:t>
      </w:r>
      <w:r>
        <w:rPr>
          <w:rFonts w:ascii="Arial" w:eastAsia="Calibri" w:hAnsi="Arial" w:cs="Arial"/>
          <w:b/>
          <w:szCs w:val="24"/>
        </w:rPr>
        <w:t>d</w:t>
      </w:r>
      <w:r w:rsidRPr="006606B5">
        <w:rPr>
          <w:rFonts w:ascii="Arial" w:eastAsia="Calibri" w:hAnsi="Arial" w:cs="Arial"/>
          <w:b/>
          <w:szCs w:val="24"/>
        </w:rPr>
        <w:t xml:space="preserve"> by CPI each year.</w:t>
      </w:r>
    </w:p>
    <w:p w:rsidR="0048750F" w:rsidRPr="00AD73CC" w:rsidRDefault="0048750F" w:rsidP="0048750F">
      <w:pPr>
        <w:jc w:val="both"/>
        <w:rPr>
          <w:rFonts w:ascii="Arial" w:hAnsi="Arial" w:cs="Arial"/>
          <w:b/>
          <w:szCs w:val="32"/>
          <w:lang w:val="en-US"/>
        </w:rPr>
      </w:pP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t>Strategic Plan</w:t>
      </w:r>
    </w:p>
    <w:p w:rsidR="0048750F" w:rsidRPr="00AD73CC" w:rsidRDefault="0048750F" w:rsidP="0048750F">
      <w:pPr>
        <w:jc w:val="both"/>
        <w:rPr>
          <w:rFonts w:ascii="Arial" w:hAnsi="Arial" w:cs="Arial"/>
          <w:b/>
          <w:szCs w:val="32"/>
          <w:lang w:val="en-US"/>
        </w:rPr>
      </w:pPr>
    </w:p>
    <w:p w:rsidR="0048750F" w:rsidRPr="00AD73CC" w:rsidRDefault="0048750F" w:rsidP="0048750F">
      <w:pPr>
        <w:jc w:val="both"/>
        <w:rPr>
          <w:rFonts w:ascii="Arial" w:hAnsi="Arial" w:cs="Arial"/>
          <w:b/>
          <w:szCs w:val="32"/>
          <w:lang w:val="en-US"/>
        </w:rPr>
      </w:pPr>
      <w:r w:rsidRPr="007C16A0">
        <w:rPr>
          <w:rFonts w:ascii="Arial" w:hAnsi="Arial" w:cs="Arial"/>
          <w:szCs w:val="32"/>
          <w:lang w:val="en-US"/>
        </w:rPr>
        <w:t>KFA:</w:t>
      </w:r>
      <w:r w:rsidRPr="007C16A0">
        <w:rPr>
          <w:rFonts w:ascii="Arial" w:hAnsi="Arial" w:cs="Arial"/>
          <w:szCs w:val="32"/>
          <w:lang w:val="en-US"/>
        </w:rPr>
        <w:tab/>
        <w:t>Governance and Civic Leadership</w:t>
      </w:r>
    </w:p>
    <w:p w:rsidR="0048750F" w:rsidRDefault="0048750F" w:rsidP="0048750F">
      <w:pPr>
        <w:jc w:val="both"/>
        <w:rPr>
          <w:rFonts w:ascii="Arial" w:hAnsi="Arial" w:cs="Arial"/>
          <w:b/>
          <w:szCs w:val="32"/>
          <w:lang w:val="en-US"/>
        </w:rPr>
      </w:pPr>
    </w:p>
    <w:p w:rsidR="0048750F" w:rsidRDefault="0048750F" w:rsidP="0048750F">
      <w:pPr>
        <w:jc w:val="both"/>
        <w:rPr>
          <w:rFonts w:ascii="Arial" w:hAnsi="Arial" w:cs="Arial"/>
          <w:szCs w:val="24"/>
        </w:rPr>
      </w:pPr>
      <w:r>
        <w:rPr>
          <w:rFonts w:ascii="Arial" w:hAnsi="Arial" w:cs="Arial"/>
          <w:szCs w:val="24"/>
        </w:rPr>
        <w:t>The City demonstrates good governance and civic leadership with sound financial decisions which are in the best interests of the community, whilst maintaining the City’s high level of service delivery.</w:t>
      </w:r>
    </w:p>
    <w:p w:rsidR="0048750F" w:rsidRPr="00AD73CC" w:rsidRDefault="0048750F" w:rsidP="0048750F">
      <w:pPr>
        <w:jc w:val="both"/>
        <w:rPr>
          <w:rFonts w:ascii="Arial" w:hAnsi="Arial" w:cs="Arial"/>
          <w:b/>
          <w:szCs w:val="32"/>
          <w:lang w:val="en-US"/>
        </w:rPr>
      </w:pPr>
    </w:p>
    <w:p w:rsidR="0048750F" w:rsidRDefault="0048750F" w:rsidP="0048750F">
      <w:pPr>
        <w:jc w:val="both"/>
        <w:rPr>
          <w:rFonts w:ascii="Arial" w:hAnsi="Arial" w:cs="Arial"/>
          <w:b/>
          <w:sz w:val="28"/>
          <w:szCs w:val="32"/>
          <w:lang w:val="en-US"/>
        </w:rPr>
      </w:pPr>
    </w:p>
    <w:p w:rsidR="0048750F" w:rsidRDefault="0048750F" w:rsidP="0048750F">
      <w:pPr>
        <w:jc w:val="both"/>
        <w:rPr>
          <w:rFonts w:ascii="Arial" w:hAnsi="Arial" w:cs="Arial"/>
          <w:b/>
          <w:sz w:val="28"/>
          <w:szCs w:val="32"/>
          <w:lang w:val="en-US"/>
        </w:rPr>
      </w:pP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lastRenderedPageBreak/>
        <w:t>Background</w:t>
      </w:r>
    </w:p>
    <w:p w:rsidR="0048750F" w:rsidRPr="00AD73CC"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At its meeting of 26 March 2013, Council resolved to call for expressions of interest for an external provider to run a child care service at </w:t>
      </w:r>
      <w:proofErr w:type="spellStart"/>
      <w:r>
        <w:rPr>
          <w:rFonts w:ascii="Arial" w:hAnsi="Arial" w:cs="Arial"/>
          <w:szCs w:val="32"/>
          <w:lang w:val="en-US"/>
        </w:rPr>
        <w:t>Melvista</w:t>
      </w:r>
      <w:proofErr w:type="spellEnd"/>
      <w:r>
        <w:rPr>
          <w:rFonts w:ascii="Arial" w:hAnsi="Arial" w:cs="Arial"/>
          <w:szCs w:val="32"/>
          <w:lang w:val="en-US"/>
        </w:rPr>
        <w:t xml:space="preserve"> Pre-School and/or Point Resolution Child Care Centre. Administration ran an expression of interest period between August and September 2013. </w:t>
      </w: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Seven submissions were received. </w:t>
      </w:r>
      <w:r w:rsidRPr="006D1D07">
        <w:rPr>
          <w:rFonts w:ascii="Arial" w:hAnsi="Arial" w:cs="Arial"/>
          <w:szCs w:val="32"/>
          <w:lang w:val="en-US"/>
        </w:rPr>
        <w:t>Administration recommend</w:t>
      </w:r>
      <w:r>
        <w:rPr>
          <w:rFonts w:ascii="Arial" w:hAnsi="Arial" w:cs="Arial"/>
          <w:szCs w:val="32"/>
          <w:lang w:val="en-US"/>
        </w:rPr>
        <w:t>ed that</w:t>
      </w:r>
      <w:r w:rsidRPr="006D1D07">
        <w:rPr>
          <w:rFonts w:ascii="Arial" w:hAnsi="Arial" w:cs="Arial"/>
          <w:szCs w:val="32"/>
          <w:lang w:val="en-US"/>
        </w:rPr>
        <w:t xml:space="preserve"> </w:t>
      </w:r>
      <w:r>
        <w:rPr>
          <w:rFonts w:ascii="Arial" w:hAnsi="Arial" w:cs="Arial"/>
          <w:szCs w:val="32"/>
          <w:lang w:val="en-US"/>
        </w:rPr>
        <w:t xml:space="preserve">Council accept the proposal for lease of both 64-66 </w:t>
      </w:r>
      <w:proofErr w:type="spellStart"/>
      <w:r>
        <w:rPr>
          <w:rFonts w:ascii="Arial" w:hAnsi="Arial" w:cs="Arial"/>
          <w:szCs w:val="32"/>
          <w:lang w:val="en-US"/>
        </w:rPr>
        <w:t>Melvista</w:t>
      </w:r>
      <w:proofErr w:type="spellEnd"/>
      <w:r>
        <w:rPr>
          <w:rFonts w:ascii="Arial" w:hAnsi="Arial" w:cs="Arial"/>
          <w:szCs w:val="32"/>
          <w:lang w:val="en-US"/>
        </w:rPr>
        <w:t xml:space="preserve"> Avenue </w:t>
      </w:r>
      <w:proofErr w:type="spellStart"/>
      <w:r>
        <w:rPr>
          <w:rFonts w:ascii="Arial" w:hAnsi="Arial" w:cs="Arial"/>
          <w:szCs w:val="32"/>
          <w:lang w:val="en-US"/>
        </w:rPr>
        <w:t>Dalkeith</w:t>
      </w:r>
      <w:proofErr w:type="spellEnd"/>
      <w:r>
        <w:rPr>
          <w:rFonts w:ascii="Arial" w:hAnsi="Arial" w:cs="Arial"/>
          <w:szCs w:val="32"/>
          <w:lang w:val="en-US"/>
        </w:rPr>
        <w:t xml:space="preserve"> and 53 Jutland Parade </w:t>
      </w:r>
      <w:proofErr w:type="spellStart"/>
      <w:r>
        <w:rPr>
          <w:rFonts w:ascii="Arial" w:hAnsi="Arial" w:cs="Arial"/>
          <w:szCs w:val="32"/>
          <w:lang w:val="en-US"/>
        </w:rPr>
        <w:t>Dalkeith</w:t>
      </w:r>
      <w:proofErr w:type="spellEnd"/>
      <w:r>
        <w:rPr>
          <w:rFonts w:ascii="Arial" w:hAnsi="Arial" w:cs="Arial"/>
          <w:szCs w:val="32"/>
          <w:lang w:val="en-US"/>
        </w:rPr>
        <w:t xml:space="preserve"> as submitted by </w:t>
      </w:r>
      <w:proofErr w:type="spellStart"/>
      <w:r>
        <w:rPr>
          <w:rFonts w:ascii="Arial" w:hAnsi="Arial" w:cs="Arial"/>
          <w:szCs w:val="32"/>
          <w:lang w:val="en-US"/>
        </w:rPr>
        <w:t>Kidz</w:t>
      </w:r>
      <w:proofErr w:type="spellEnd"/>
      <w:r>
        <w:rPr>
          <w:rFonts w:ascii="Arial" w:hAnsi="Arial" w:cs="Arial"/>
          <w:szCs w:val="32"/>
          <w:lang w:val="en-US"/>
        </w:rPr>
        <w:t xml:space="preserve"> Galore Pty Ltd.</w:t>
      </w:r>
    </w:p>
    <w:p w:rsidR="0048750F" w:rsidRDefault="0048750F" w:rsidP="0048750F">
      <w:pPr>
        <w:jc w:val="both"/>
        <w:rPr>
          <w:rFonts w:ascii="Arial" w:hAnsi="Arial" w:cs="Arial"/>
          <w:szCs w:val="32"/>
          <w:lang w:val="en-US"/>
        </w:rPr>
      </w:pPr>
    </w:p>
    <w:p w:rsidR="0048750F" w:rsidRPr="00970620" w:rsidRDefault="0048750F" w:rsidP="0048750F">
      <w:pPr>
        <w:jc w:val="both"/>
        <w:rPr>
          <w:rFonts w:ascii="Arial" w:hAnsi="Arial" w:cs="Arial"/>
          <w:szCs w:val="32"/>
          <w:lang w:val="en-US"/>
        </w:rPr>
      </w:pPr>
      <w:r>
        <w:rPr>
          <w:rFonts w:ascii="Arial" w:hAnsi="Arial" w:cs="Arial"/>
          <w:szCs w:val="32"/>
          <w:lang w:val="en-US"/>
        </w:rPr>
        <w:t xml:space="preserve">At its meeting of 22 October 2013, Council approved the disposition by way of lease of 64-66 </w:t>
      </w:r>
      <w:proofErr w:type="spellStart"/>
      <w:r>
        <w:rPr>
          <w:rFonts w:ascii="Arial" w:hAnsi="Arial" w:cs="Arial"/>
          <w:szCs w:val="32"/>
          <w:lang w:val="en-US"/>
        </w:rPr>
        <w:t>Melvista</w:t>
      </w:r>
      <w:proofErr w:type="spellEnd"/>
      <w:r>
        <w:rPr>
          <w:rFonts w:ascii="Arial" w:hAnsi="Arial" w:cs="Arial"/>
          <w:szCs w:val="32"/>
          <w:lang w:val="en-US"/>
        </w:rPr>
        <w:t xml:space="preserve"> Avenue </w:t>
      </w:r>
      <w:proofErr w:type="spellStart"/>
      <w:r>
        <w:rPr>
          <w:rFonts w:ascii="Arial" w:hAnsi="Arial" w:cs="Arial"/>
          <w:szCs w:val="32"/>
          <w:lang w:val="en-US"/>
        </w:rPr>
        <w:t>Dalkeith</w:t>
      </w:r>
      <w:proofErr w:type="spellEnd"/>
      <w:r>
        <w:rPr>
          <w:rFonts w:ascii="Arial" w:hAnsi="Arial" w:cs="Arial"/>
          <w:szCs w:val="32"/>
          <w:lang w:val="en-US"/>
        </w:rPr>
        <w:t xml:space="preserve"> to </w:t>
      </w:r>
      <w:proofErr w:type="spellStart"/>
      <w:r>
        <w:rPr>
          <w:rFonts w:ascii="Arial" w:hAnsi="Arial" w:cs="Arial"/>
          <w:szCs w:val="32"/>
          <w:lang w:val="en-US"/>
        </w:rPr>
        <w:t>Kidz</w:t>
      </w:r>
      <w:proofErr w:type="spellEnd"/>
      <w:r>
        <w:rPr>
          <w:rFonts w:ascii="Arial" w:hAnsi="Arial" w:cs="Arial"/>
          <w:szCs w:val="32"/>
          <w:lang w:val="en-US"/>
        </w:rPr>
        <w:t xml:space="preserve"> Galore Pty Ltd.</w:t>
      </w: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b/>
          <w:szCs w:val="32"/>
          <w:lang w:val="en-US"/>
        </w:rPr>
      </w:pPr>
    </w:p>
    <w:p w:rsidR="0048750F" w:rsidRPr="00AD73CC" w:rsidRDefault="0048750F" w:rsidP="0048750F">
      <w:pPr>
        <w:jc w:val="both"/>
        <w:rPr>
          <w:rFonts w:ascii="Arial" w:hAnsi="Arial" w:cs="Arial"/>
          <w:b/>
          <w:szCs w:val="32"/>
          <w:lang w:val="en-US"/>
        </w:rPr>
      </w:pPr>
      <w:r w:rsidRPr="00AD73CC">
        <w:rPr>
          <w:rFonts w:ascii="Arial" w:hAnsi="Arial" w:cs="Arial"/>
          <w:b/>
          <w:szCs w:val="32"/>
          <w:lang w:val="en-US"/>
        </w:rPr>
        <w:t>Key Relevant Previous Council Decisions:</w:t>
      </w:r>
    </w:p>
    <w:p w:rsidR="0048750F" w:rsidRPr="00AD73CC"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proofErr w:type="gramStart"/>
      <w:r>
        <w:rPr>
          <w:rFonts w:ascii="Arial" w:hAnsi="Arial" w:cs="Arial"/>
          <w:szCs w:val="32"/>
          <w:lang w:val="en-US"/>
        </w:rPr>
        <w:t>Item 13.5, meeting of Council 22 October 2013.</w:t>
      </w:r>
      <w:proofErr w:type="gramEnd"/>
    </w:p>
    <w:p w:rsidR="0048750F" w:rsidRDefault="0048750F" w:rsidP="0048750F">
      <w:pPr>
        <w:jc w:val="both"/>
        <w:rPr>
          <w:rFonts w:ascii="Arial" w:hAnsi="Arial" w:cs="Arial"/>
          <w:szCs w:val="32"/>
          <w:lang w:val="en-US"/>
        </w:rPr>
      </w:pPr>
    </w:p>
    <w:p w:rsidR="0048750F" w:rsidRPr="006606B5" w:rsidRDefault="0048750F" w:rsidP="0048750F">
      <w:pPr>
        <w:jc w:val="both"/>
        <w:rPr>
          <w:rFonts w:ascii="Arial" w:hAnsi="Arial" w:cs="Arial"/>
          <w:szCs w:val="32"/>
          <w:lang w:val="en-US"/>
        </w:rPr>
      </w:pPr>
      <w:r w:rsidRPr="006606B5">
        <w:rPr>
          <w:rFonts w:ascii="Arial" w:hAnsi="Arial" w:cs="Arial"/>
          <w:szCs w:val="32"/>
          <w:lang w:val="en-US"/>
        </w:rPr>
        <w:t>Council:</w:t>
      </w:r>
    </w:p>
    <w:p w:rsidR="0048750F" w:rsidRPr="006606B5" w:rsidRDefault="0048750F" w:rsidP="0048750F">
      <w:pPr>
        <w:jc w:val="both"/>
        <w:rPr>
          <w:rFonts w:ascii="Arial" w:hAnsi="Arial" w:cs="Arial"/>
          <w:szCs w:val="32"/>
          <w:lang w:val="en-US"/>
        </w:rPr>
      </w:pPr>
    </w:p>
    <w:p w:rsidR="0048750F" w:rsidRPr="00490A09" w:rsidRDefault="0048750F" w:rsidP="00B81D89">
      <w:pPr>
        <w:pStyle w:val="ListParagraph"/>
        <w:numPr>
          <w:ilvl w:val="0"/>
          <w:numId w:val="7"/>
        </w:numPr>
        <w:jc w:val="both"/>
        <w:rPr>
          <w:rFonts w:ascii="Arial" w:hAnsi="Arial" w:cs="Arial"/>
          <w:szCs w:val="32"/>
          <w:lang w:val="en-US"/>
        </w:rPr>
      </w:pPr>
      <w:proofErr w:type="spellStart"/>
      <w:r w:rsidRPr="00490A09">
        <w:rPr>
          <w:rFonts w:ascii="Arial" w:hAnsi="Arial" w:cs="Arial"/>
          <w:szCs w:val="32"/>
          <w:lang w:val="en-US"/>
        </w:rPr>
        <w:t>authorises</w:t>
      </w:r>
      <w:proofErr w:type="spellEnd"/>
      <w:r w:rsidRPr="00490A09">
        <w:rPr>
          <w:rFonts w:ascii="Arial" w:hAnsi="Arial" w:cs="Arial"/>
          <w:szCs w:val="32"/>
          <w:lang w:val="en-US"/>
        </w:rPr>
        <w:t xml:space="preserve"> administration under section 3.58(3) of the </w:t>
      </w:r>
      <w:r w:rsidRPr="00490A09">
        <w:rPr>
          <w:rFonts w:ascii="Arial" w:hAnsi="Arial" w:cs="Arial"/>
          <w:i/>
          <w:szCs w:val="32"/>
          <w:lang w:val="en-US"/>
        </w:rPr>
        <w:t>Local Government Act 1995</w:t>
      </w:r>
      <w:r w:rsidRPr="00490A09">
        <w:rPr>
          <w:rFonts w:ascii="Arial" w:hAnsi="Arial" w:cs="Arial"/>
          <w:szCs w:val="32"/>
          <w:lang w:val="en-US"/>
        </w:rPr>
        <w:t xml:space="preserve"> to give local public notice that the City proposes to lease 64-66 </w:t>
      </w:r>
      <w:proofErr w:type="spellStart"/>
      <w:r w:rsidRPr="00490A09">
        <w:rPr>
          <w:rFonts w:ascii="Arial" w:hAnsi="Arial" w:cs="Arial"/>
          <w:szCs w:val="32"/>
          <w:lang w:val="en-US"/>
        </w:rPr>
        <w:t>Melvista</w:t>
      </w:r>
      <w:proofErr w:type="spellEnd"/>
      <w:r w:rsidRPr="00490A09">
        <w:rPr>
          <w:rFonts w:ascii="Arial" w:hAnsi="Arial" w:cs="Arial"/>
          <w:szCs w:val="32"/>
          <w:lang w:val="en-US"/>
        </w:rPr>
        <w:t xml:space="preserve"> Avenue, </w:t>
      </w:r>
      <w:proofErr w:type="spellStart"/>
      <w:r w:rsidRPr="00490A09">
        <w:rPr>
          <w:rFonts w:ascii="Arial" w:hAnsi="Arial" w:cs="Arial"/>
          <w:szCs w:val="32"/>
          <w:lang w:val="en-US"/>
        </w:rPr>
        <w:t>Dalkeith</w:t>
      </w:r>
      <w:proofErr w:type="spellEnd"/>
      <w:r w:rsidRPr="00490A09">
        <w:rPr>
          <w:rFonts w:ascii="Arial" w:hAnsi="Arial" w:cs="Arial"/>
          <w:szCs w:val="32"/>
          <w:lang w:val="en-US"/>
        </w:rPr>
        <w:t xml:space="preserve"> to </w:t>
      </w:r>
      <w:proofErr w:type="spellStart"/>
      <w:r w:rsidRPr="00490A09">
        <w:rPr>
          <w:rFonts w:ascii="Arial" w:hAnsi="Arial" w:cs="Arial"/>
          <w:szCs w:val="32"/>
          <w:lang w:val="en-US"/>
        </w:rPr>
        <w:t>Kidz</w:t>
      </w:r>
      <w:proofErr w:type="spellEnd"/>
      <w:r w:rsidRPr="00490A09">
        <w:rPr>
          <w:rFonts w:ascii="Arial" w:hAnsi="Arial" w:cs="Arial"/>
          <w:szCs w:val="32"/>
          <w:lang w:val="en-US"/>
        </w:rPr>
        <w:t xml:space="preserve"> Galore Pty Ltd for the purposes of child care services; and</w:t>
      </w:r>
    </w:p>
    <w:p w:rsidR="0048750F" w:rsidRPr="006606B5" w:rsidRDefault="0048750F" w:rsidP="0048750F">
      <w:pPr>
        <w:jc w:val="both"/>
        <w:rPr>
          <w:rFonts w:ascii="Arial" w:hAnsi="Arial" w:cs="Arial"/>
          <w:szCs w:val="32"/>
          <w:lang w:val="en-US"/>
        </w:rPr>
      </w:pPr>
    </w:p>
    <w:p w:rsidR="0048750F" w:rsidRPr="00490A09" w:rsidRDefault="0048750F" w:rsidP="00B81D89">
      <w:pPr>
        <w:pStyle w:val="ListParagraph"/>
        <w:numPr>
          <w:ilvl w:val="0"/>
          <w:numId w:val="7"/>
        </w:numPr>
        <w:jc w:val="both"/>
        <w:rPr>
          <w:rFonts w:ascii="Arial" w:hAnsi="Arial" w:cs="Arial"/>
          <w:szCs w:val="32"/>
          <w:lang w:val="en-US"/>
        </w:rPr>
      </w:pPr>
      <w:proofErr w:type="spellStart"/>
      <w:proofErr w:type="gramStart"/>
      <w:r w:rsidRPr="00490A09">
        <w:rPr>
          <w:rFonts w:ascii="Arial" w:hAnsi="Arial" w:cs="Arial"/>
          <w:szCs w:val="32"/>
          <w:lang w:val="en-US"/>
        </w:rPr>
        <w:t>authorises</w:t>
      </w:r>
      <w:proofErr w:type="spellEnd"/>
      <w:proofErr w:type="gramEnd"/>
      <w:r w:rsidRPr="00490A09">
        <w:rPr>
          <w:rFonts w:ascii="Arial" w:hAnsi="Arial" w:cs="Arial"/>
          <w:szCs w:val="32"/>
          <w:lang w:val="en-US"/>
        </w:rPr>
        <w:t xml:space="preserve"> administration to conduct a thorough investigation with the users of the Jutland Parade site regarding their willingness to pay fees which would make it break even.</w:t>
      </w: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Item 10.1, meeting of Council 12 March 2013</w:t>
      </w: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Council approves:</w:t>
      </w:r>
    </w:p>
    <w:p w:rsidR="0048750F" w:rsidRDefault="0048750F" w:rsidP="0048750F">
      <w:pPr>
        <w:jc w:val="both"/>
        <w:rPr>
          <w:rFonts w:ascii="Arial" w:hAnsi="Arial" w:cs="Arial"/>
          <w:szCs w:val="32"/>
          <w:lang w:val="en-US"/>
        </w:rPr>
      </w:pPr>
    </w:p>
    <w:p w:rsidR="0048750F" w:rsidRPr="00490A09" w:rsidRDefault="0048750F" w:rsidP="00B81D89">
      <w:pPr>
        <w:pStyle w:val="ListParagraph"/>
        <w:numPr>
          <w:ilvl w:val="0"/>
          <w:numId w:val="8"/>
        </w:numPr>
        <w:jc w:val="both"/>
        <w:rPr>
          <w:rFonts w:ascii="Arial" w:hAnsi="Arial" w:cs="Arial"/>
          <w:szCs w:val="32"/>
          <w:lang w:val="en-US"/>
        </w:rPr>
      </w:pPr>
      <w:r w:rsidRPr="00490A09">
        <w:rPr>
          <w:rFonts w:ascii="Arial" w:hAnsi="Arial" w:cs="Arial"/>
          <w:szCs w:val="32"/>
          <w:lang w:val="en-US"/>
        </w:rPr>
        <w:t xml:space="preserve">administration calling for Expressions of Interest (EOI) for an external child care provider, to be located at the </w:t>
      </w:r>
      <w:proofErr w:type="spellStart"/>
      <w:r w:rsidRPr="00490A09">
        <w:rPr>
          <w:rFonts w:ascii="Arial" w:hAnsi="Arial" w:cs="Arial"/>
          <w:szCs w:val="32"/>
          <w:lang w:val="en-US"/>
        </w:rPr>
        <w:t>Melvista</w:t>
      </w:r>
      <w:proofErr w:type="spellEnd"/>
      <w:r w:rsidRPr="00490A09">
        <w:rPr>
          <w:rFonts w:ascii="Arial" w:hAnsi="Arial" w:cs="Arial"/>
          <w:szCs w:val="32"/>
          <w:lang w:val="en-US"/>
        </w:rPr>
        <w:t xml:space="preserve"> Pre-School site and PROCC site (with a proviso that Point Resolution Occasional Child Care (PROCC) staff and the currently registered children are included in the service);</w:t>
      </w:r>
    </w:p>
    <w:p w:rsidR="0048750F" w:rsidRDefault="0048750F" w:rsidP="0048750F">
      <w:pPr>
        <w:jc w:val="both"/>
        <w:rPr>
          <w:rFonts w:ascii="Arial" w:hAnsi="Arial" w:cs="Arial"/>
          <w:szCs w:val="32"/>
          <w:lang w:val="en-US"/>
        </w:rPr>
      </w:pPr>
    </w:p>
    <w:p w:rsidR="0048750F" w:rsidRPr="00490A09" w:rsidRDefault="0048750F" w:rsidP="00B81D89">
      <w:pPr>
        <w:pStyle w:val="ListParagraph"/>
        <w:numPr>
          <w:ilvl w:val="0"/>
          <w:numId w:val="8"/>
        </w:numPr>
        <w:jc w:val="both"/>
        <w:rPr>
          <w:rFonts w:ascii="Arial" w:hAnsi="Arial" w:cs="Arial"/>
          <w:szCs w:val="32"/>
          <w:lang w:val="en-US"/>
        </w:rPr>
      </w:pPr>
      <w:r w:rsidRPr="00490A09">
        <w:rPr>
          <w:rFonts w:ascii="Arial" w:hAnsi="Arial" w:cs="Arial"/>
          <w:szCs w:val="32"/>
          <w:lang w:val="en-US"/>
        </w:rPr>
        <w:t xml:space="preserve">the services provided by Point Resolution Occasional Child Care (PROCC) to cease, if opening of an approved external child care service at the </w:t>
      </w:r>
      <w:proofErr w:type="spellStart"/>
      <w:r w:rsidRPr="00490A09">
        <w:rPr>
          <w:rFonts w:ascii="Arial" w:hAnsi="Arial" w:cs="Arial"/>
          <w:szCs w:val="32"/>
          <w:lang w:val="en-US"/>
        </w:rPr>
        <w:t>Melvista</w:t>
      </w:r>
      <w:proofErr w:type="spellEnd"/>
      <w:r w:rsidRPr="00490A09">
        <w:rPr>
          <w:rFonts w:ascii="Arial" w:hAnsi="Arial" w:cs="Arial"/>
          <w:szCs w:val="32"/>
          <w:lang w:val="en-US"/>
        </w:rPr>
        <w:t xml:space="preserve"> Pre-School;</w:t>
      </w:r>
    </w:p>
    <w:p w:rsidR="0048750F" w:rsidRDefault="0048750F" w:rsidP="0048750F">
      <w:pPr>
        <w:jc w:val="both"/>
        <w:rPr>
          <w:rFonts w:ascii="Arial" w:hAnsi="Arial" w:cs="Arial"/>
          <w:szCs w:val="32"/>
          <w:lang w:val="en-US"/>
        </w:rPr>
      </w:pPr>
    </w:p>
    <w:p w:rsidR="0048750F" w:rsidRPr="00490A09" w:rsidRDefault="0048750F" w:rsidP="00B81D89">
      <w:pPr>
        <w:pStyle w:val="ListParagraph"/>
        <w:numPr>
          <w:ilvl w:val="0"/>
          <w:numId w:val="8"/>
        </w:numPr>
        <w:jc w:val="both"/>
        <w:rPr>
          <w:rFonts w:ascii="Arial" w:hAnsi="Arial" w:cs="Arial"/>
          <w:szCs w:val="32"/>
          <w:lang w:val="en-US"/>
        </w:rPr>
      </w:pPr>
      <w:r w:rsidRPr="00490A09">
        <w:rPr>
          <w:rFonts w:ascii="Arial" w:hAnsi="Arial" w:cs="Arial"/>
          <w:szCs w:val="32"/>
          <w:lang w:val="en-US"/>
        </w:rPr>
        <w:t xml:space="preserve">relocating PROCC child care services to the vacant </w:t>
      </w:r>
      <w:proofErr w:type="spellStart"/>
      <w:r w:rsidRPr="00490A09">
        <w:rPr>
          <w:rFonts w:ascii="Arial" w:hAnsi="Arial" w:cs="Arial"/>
          <w:szCs w:val="32"/>
          <w:lang w:val="en-US"/>
        </w:rPr>
        <w:t>Melvista</w:t>
      </w:r>
      <w:proofErr w:type="spellEnd"/>
      <w:r w:rsidRPr="00490A09">
        <w:rPr>
          <w:rFonts w:ascii="Arial" w:hAnsi="Arial" w:cs="Arial"/>
          <w:szCs w:val="32"/>
          <w:lang w:val="en-US"/>
        </w:rPr>
        <w:t xml:space="preserve"> </w:t>
      </w:r>
      <w:proofErr w:type="spellStart"/>
      <w:r w:rsidRPr="00490A09">
        <w:rPr>
          <w:rFonts w:ascii="Arial" w:hAnsi="Arial" w:cs="Arial"/>
          <w:szCs w:val="32"/>
          <w:lang w:val="en-US"/>
        </w:rPr>
        <w:t>Pre</w:t>
      </w:r>
      <w:proofErr w:type="spellEnd"/>
      <w:r w:rsidRPr="00490A09">
        <w:rPr>
          <w:rFonts w:ascii="Arial" w:hAnsi="Arial" w:cs="Arial"/>
          <w:szCs w:val="32"/>
          <w:lang w:val="en-US"/>
        </w:rPr>
        <w:t xml:space="preserve"> School site, should the EOI be unsuccessful in finding a suitable provider; with City staff making the required operational changes to child care services, to assist with the application for Child Care Benefit;</w:t>
      </w:r>
    </w:p>
    <w:p w:rsidR="0048750F" w:rsidRDefault="0048750F" w:rsidP="0048750F">
      <w:pPr>
        <w:jc w:val="both"/>
        <w:rPr>
          <w:rFonts w:ascii="Arial" w:hAnsi="Arial" w:cs="Arial"/>
          <w:szCs w:val="32"/>
          <w:lang w:val="en-US"/>
        </w:rPr>
      </w:pPr>
    </w:p>
    <w:p w:rsidR="0048750F" w:rsidRPr="00490A09" w:rsidRDefault="0048750F" w:rsidP="00B81D89">
      <w:pPr>
        <w:pStyle w:val="ListParagraph"/>
        <w:numPr>
          <w:ilvl w:val="0"/>
          <w:numId w:val="8"/>
        </w:numPr>
        <w:jc w:val="both"/>
        <w:rPr>
          <w:rFonts w:ascii="Arial" w:hAnsi="Arial" w:cs="Arial"/>
          <w:szCs w:val="32"/>
          <w:lang w:val="en-US"/>
        </w:rPr>
      </w:pPr>
      <w:r w:rsidRPr="00490A09">
        <w:rPr>
          <w:rFonts w:ascii="Arial" w:hAnsi="Arial" w:cs="Arial"/>
          <w:szCs w:val="32"/>
          <w:lang w:val="en-US"/>
        </w:rPr>
        <w:lastRenderedPageBreak/>
        <w:t xml:space="preserve">the allocation of $38,200 in the Mid Year Budget Review to cover modification costs of the </w:t>
      </w:r>
      <w:proofErr w:type="spellStart"/>
      <w:r w:rsidRPr="00490A09">
        <w:rPr>
          <w:rFonts w:ascii="Arial" w:hAnsi="Arial" w:cs="Arial"/>
          <w:szCs w:val="32"/>
          <w:lang w:val="en-US"/>
        </w:rPr>
        <w:t>Melvista</w:t>
      </w:r>
      <w:proofErr w:type="spellEnd"/>
      <w:r w:rsidRPr="00490A09">
        <w:rPr>
          <w:rFonts w:ascii="Arial" w:hAnsi="Arial" w:cs="Arial"/>
          <w:szCs w:val="32"/>
          <w:lang w:val="en-US"/>
        </w:rPr>
        <w:t xml:space="preserve"> site, for PROCC child care; and</w:t>
      </w:r>
    </w:p>
    <w:p w:rsidR="0048750F" w:rsidRDefault="0048750F" w:rsidP="0048750F">
      <w:pPr>
        <w:jc w:val="both"/>
        <w:rPr>
          <w:rFonts w:ascii="Arial" w:hAnsi="Arial" w:cs="Arial"/>
          <w:szCs w:val="32"/>
          <w:lang w:val="en-US"/>
        </w:rPr>
      </w:pPr>
    </w:p>
    <w:p w:rsidR="0048750F" w:rsidRPr="00490A09" w:rsidRDefault="0048750F" w:rsidP="00B81D89">
      <w:pPr>
        <w:pStyle w:val="ListParagraph"/>
        <w:numPr>
          <w:ilvl w:val="0"/>
          <w:numId w:val="8"/>
        </w:numPr>
        <w:jc w:val="both"/>
        <w:rPr>
          <w:rFonts w:ascii="Arial" w:hAnsi="Arial" w:cs="Arial"/>
          <w:szCs w:val="32"/>
          <w:lang w:val="en-US"/>
        </w:rPr>
      </w:pPr>
      <w:proofErr w:type="gramStart"/>
      <w:r w:rsidRPr="00490A09">
        <w:rPr>
          <w:rFonts w:ascii="Arial" w:hAnsi="Arial" w:cs="Arial"/>
          <w:szCs w:val="32"/>
          <w:lang w:val="en-US"/>
        </w:rPr>
        <w:t>investigation</w:t>
      </w:r>
      <w:proofErr w:type="gramEnd"/>
      <w:r w:rsidRPr="00490A09">
        <w:rPr>
          <w:rFonts w:ascii="Arial" w:hAnsi="Arial" w:cs="Arial"/>
          <w:szCs w:val="32"/>
          <w:lang w:val="en-US"/>
        </w:rPr>
        <w:t xml:space="preserve"> of the relocation </w:t>
      </w:r>
      <w:r>
        <w:rPr>
          <w:rFonts w:ascii="Arial" w:hAnsi="Arial" w:cs="Arial"/>
          <w:szCs w:val="32"/>
          <w:lang w:val="en-US"/>
        </w:rPr>
        <w:t>of the Positive Ageing program</w:t>
      </w:r>
      <w:r w:rsidRPr="00490A09">
        <w:rPr>
          <w:rFonts w:ascii="Arial" w:hAnsi="Arial" w:cs="Arial"/>
          <w:szCs w:val="32"/>
          <w:lang w:val="en-US"/>
        </w:rPr>
        <w:t xml:space="preserve"> to the vacated PROCC site, should it become available.</w:t>
      </w:r>
    </w:p>
    <w:p w:rsidR="0048750F" w:rsidRPr="00AD73CC" w:rsidRDefault="0048750F" w:rsidP="0048750F">
      <w:pPr>
        <w:jc w:val="both"/>
        <w:rPr>
          <w:rFonts w:ascii="Arial" w:hAnsi="Arial" w:cs="Arial"/>
          <w:szCs w:val="32"/>
          <w:lang w:val="en-US"/>
        </w:rPr>
      </w:pP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t>Consultation</w:t>
      </w:r>
    </w:p>
    <w:p w:rsidR="0048750F" w:rsidRPr="00AD73CC" w:rsidRDefault="0048750F" w:rsidP="0048750F">
      <w:pPr>
        <w:jc w:val="both"/>
        <w:rPr>
          <w:rFonts w:ascii="Arial" w:hAnsi="Arial" w:cs="Arial"/>
          <w:b/>
          <w:szCs w:val="32"/>
          <w:lang w:val="en-US"/>
        </w:rPr>
      </w:pPr>
    </w:p>
    <w:p w:rsidR="0048750F" w:rsidRPr="00B61B56" w:rsidRDefault="0048750F" w:rsidP="0048750F">
      <w:pPr>
        <w:jc w:val="both"/>
        <w:rPr>
          <w:rFonts w:ascii="Arial" w:hAnsi="Arial" w:cs="Arial"/>
          <w:szCs w:val="32"/>
          <w:lang w:val="en-US"/>
        </w:rPr>
      </w:pPr>
      <w:r w:rsidRPr="00B61B56">
        <w:rPr>
          <w:rFonts w:ascii="Arial" w:hAnsi="Arial" w:cs="Arial"/>
          <w:szCs w:val="32"/>
          <w:lang w:val="en-US"/>
        </w:rPr>
        <w:t>Required by legislation:</w:t>
      </w:r>
      <w:r w:rsidRPr="00B61B56">
        <w:rPr>
          <w:rFonts w:ascii="Arial" w:hAnsi="Arial" w:cs="Arial"/>
          <w:szCs w:val="32"/>
          <w:lang w:val="en-US"/>
        </w:rPr>
        <w:tab/>
      </w:r>
      <w:r w:rsidRPr="00B61B56">
        <w:rPr>
          <w:rFonts w:ascii="Arial" w:hAnsi="Arial" w:cs="Arial"/>
          <w:szCs w:val="32"/>
          <w:lang w:val="en-US"/>
        </w:rPr>
        <w:tab/>
      </w:r>
      <w:r w:rsidRPr="00B61B56">
        <w:rPr>
          <w:rFonts w:ascii="Arial" w:hAnsi="Arial" w:cs="Arial"/>
          <w:szCs w:val="32"/>
          <w:lang w:val="en-US"/>
        </w:rPr>
        <w:tab/>
      </w:r>
      <w:r w:rsidRPr="00B61B56">
        <w:rPr>
          <w:rFonts w:ascii="Arial" w:hAnsi="Arial" w:cs="Arial"/>
          <w:szCs w:val="32"/>
          <w:lang w:val="en-US"/>
        </w:rPr>
        <w:tab/>
        <w:t xml:space="preserve">Yes </w:t>
      </w:r>
      <w:r w:rsidR="00081618" w:rsidRPr="00B61B56">
        <w:rPr>
          <w:rFonts w:ascii="Arial" w:hAnsi="Arial" w:cs="Arial"/>
          <w:szCs w:val="32"/>
          <w:lang w:val="en-US"/>
        </w:rPr>
        <w:fldChar w:fldCharType="begin">
          <w:ffData>
            <w:name w:val="Check1"/>
            <w:enabled/>
            <w:calcOnExit w:val="0"/>
            <w:checkBox>
              <w:sizeAuto/>
              <w:default w:val="1"/>
            </w:checkBox>
          </w:ffData>
        </w:fldChar>
      </w:r>
      <w:r w:rsidRPr="00B61B56">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B61B56">
        <w:rPr>
          <w:rFonts w:ascii="Arial" w:hAnsi="Arial" w:cs="Arial"/>
          <w:szCs w:val="32"/>
          <w:lang w:val="en-US"/>
        </w:rPr>
        <w:fldChar w:fldCharType="end"/>
      </w:r>
      <w:r w:rsidRPr="00B61B56">
        <w:rPr>
          <w:rFonts w:ascii="Arial" w:hAnsi="Arial" w:cs="Arial"/>
          <w:szCs w:val="32"/>
          <w:lang w:val="en-US"/>
        </w:rPr>
        <w:tab/>
        <w:t xml:space="preserve">No </w:t>
      </w:r>
      <w:r w:rsidR="00081618" w:rsidRPr="00081618">
        <w:rPr>
          <w:rFonts w:ascii="Arial" w:hAnsi="Arial" w:cs="Arial"/>
          <w:szCs w:val="32"/>
          <w:lang w:val="en-US"/>
        </w:rPr>
        <w:fldChar w:fldCharType="begin">
          <w:ffData>
            <w:name w:val="Check1"/>
            <w:enabled/>
            <w:calcOnExit w:val="0"/>
            <w:checkBox>
              <w:sizeAuto/>
              <w:default w:val="0"/>
            </w:checkBox>
          </w:ffData>
        </w:fldChar>
      </w:r>
      <w:r w:rsidRPr="00B61B56">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B61B56">
        <w:rPr>
          <w:rFonts w:ascii="Arial" w:hAnsi="Arial" w:cs="Arial"/>
          <w:szCs w:val="32"/>
        </w:rPr>
        <w:fldChar w:fldCharType="end"/>
      </w:r>
    </w:p>
    <w:p w:rsidR="0048750F" w:rsidRPr="00AD73CC" w:rsidRDefault="0048750F" w:rsidP="0048750F">
      <w:pPr>
        <w:jc w:val="both"/>
        <w:rPr>
          <w:rFonts w:ascii="Arial" w:hAnsi="Arial" w:cs="Arial"/>
          <w:szCs w:val="32"/>
          <w:lang w:val="en-US"/>
        </w:rPr>
      </w:pPr>
      <w:r w:rsidRPr="00B61B56">
        <w:rPr>
          <w:rFonts w:ascii="Arial" w:hAnsi="Arial" w:cs="Arial"/>
          <w:szCs w:val="32"/>
          <w:lang w:val="en-US"/>
        </w:rPr>
        <w:t xml:space="preserve">Required by City of Nedlands policy: </w:t>
      </w:r>
      <w:r w:rsidRPr="00B61B56">
        <w:rPr>
          <w:rFonts w:ascii="Arial" w:hAnsi="Arial" w:cs="Arial"/>
          <w:szCs w:val="32"/>
          <w:lang w:val="en-US"/>
        </w:rPr>
        <w:tab/>
      </w:r>
      <w:r w:rsidRPr="00B61B56">
        <w:rPr>
          <w:rFonts w:ascii="Arial" w:hAnsi="Arial" w:cs="Arial"/>
          <w:szCs w:val="32"/>
          <w:lang w:val="en-US"/>
        </w:rPr>
        <w:tab/>
        <w:t xml:space="preserve">Yes </w:t>
      </w:r>
      <w:r w:rsidR="00081618" w:rsidRPr="00B61B56">
        <w:rPr>
          <w:rFonts w:ascii="Arial" w:hAnsi="Arial" w:cs="Arial"/>
          <w:szCs w:val="32"/>
          <w:lang w:val="en-US"/>
        </w:rPr>
        <w:fldChar w:fldCharType="begin">
          <w:ffData>
            <w:name w:val=""/>
            <w:enabled/>
            <w:calcOnExit w:val="0"/>
            <w:checkBox>
              <w:sizeAuto/>
              <w:default w:val="1"/>
            </w:checkBox>
          </w:ffData>
        </w:fldChar>
      </w:r>
      <w:r w:rsidRPr="00B61B56">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B61B56">
        <w:rPr>
          <w:rFonts w:ascii="Arial" w:hAnsi="Arial" w:cs="Arial"/>
          <w:szCs w:val="32"/>
          <w:lang w:val="en-US"/>
        </w:rPr>
        <w:fldChar w:fldCharType="end"/>
      </w:r>
      <w:r w:rsidRPr="00B61B56">
        <w:rPr>
          <w:rFonts w:ascii="Arial" w:hAnsi="Arial" w:cs="Arial"/>
          <w:szCs w:val="32"/>
          <w:lang w:val="en-US"/>
        </w:rPr>
        <w:tab/>
        <w:t xml:space="preserve">No </w:t>
      </w:r>
      <w:r w:rsidR="00081618" w:rsidRPr="00081618">
        <w:rPr>
          <w:rFonts w:ascii="Arial" w:hAnsi="Arial" w:cs="Arial"/>
          <w:szCs w:val="32"/>
          <w:lang w:val="en-US"/>
        </w:rPr>
        <w:fldChar w:fldCharType="begin">
          <w:ffData>
            <w:name w:val="Check1"/>
            <w:enabled/>
            <w:calcOnExit w:val="0"/>
            <w:checkBox>
              <w:sizeAuto/>
              <w:default w:val="0"/>
            </w:checkBox>
          </w:ffData>
        </w:fldChar>
      </w:r>
      <w:r w:rsidRPr="00B61B56">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B61B56">
        <w:rPr>
          <w:rFonts w:ascii="Arial" w:hAnsi="Arial" w:cs="Arial"/>
          <w:szCs w:val="32"/>
        </w:rPr>
        <w:fldChar w:fldCharType="end"/>
      </w:r>
    </w:p>
    <w:p w:rsidR="0048750F" w:rsidRPr="00AD73CC"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In accordance with Section 3.58 of the </w:t>
      </w:r>
      <w:r>
        <w:rPr>
          <w:rFonts w:ascii="Arial" w:hAnsi="Arial" w:cs="Arial"/>
          <w:i/>
          <w:szCs w:val="32"/>
          <w:lang w:val="en-US"/>
        </w:rPr>
        <w:t xml:space="preserve">Local Government Act 1995 </w:t>
      </w:r>
      <w:r>
        <w:rPr>
          <w:rFonts w:ascii="Arial" w:hAnsi="Arial" w:cs="Arial"/>
          <w:szCs w:val="32"/>
          <w:lang w:val="en-US"/>
        </w:rPr>
        <w:t xml:space="preserve">before disposing of property a local government must give local public notice of the proposed disposition – </w:t>
      </w:r>
    </w:p>
    <w:p w:rsidR="0048750F" w:rsidRDefault="0048750F" w:rsidP="0048750F">
      <w:pPr>
        <w:ind w:left="720"/>
        <w:jc w:val="both"/>
        <w:rPr>
          <w:rFonts w:ascii="Arial" w:hAnsi="Arial" w:cs="Arial"/>
          <w:szCs w:val="32"/>
          <w:lang w:val="en-US"/>
        </w:rPr>
      </w:pPr>
      <w:r>
        <w:rPr>
          <w:rFonts w:ascii="Arial" w:hAnsi="Arial" w:cs="Arial"/>
          <w:szCs w:val="32"/>
          <w:lang w:val="en-US"/>
        </w:rPr>
        <w:t>(</w:t>
      </w:r>
      <w:proofErr w:type="spellStart"/>
      <w:r>
        <w:rPr>
          <w:rFonts w:ascii="Arial" w:hAnsi="Arial" w:cs="Arial"/>
          <w:szCs w:val="32"/>
          <w:lang w:val="en-US"/>
        </w:rPr>
        <w:t>i</w:t>
      </w:r>
      <w:proofErr w:type="spellEnd"/>
      <w:r>
        <w:rPr>
          <w:rFonts w:ascii="Arial" w:hAnsi="Arial" w:cs="Arial"/>
          <w:szCs w:val="32"/>
          <w:lang w:val="en-US"/>
        </w:rPr>
        <w:t>)</w:t>
      </w:r>
      <w:r>
        <w:rPr>
          <w:rFonts w:ascii="Arial" w:hAnsi="Arial" w:cs="Arial"/>
          <w:szCs w:val="32"/>
          <w:lang w:val="en-US"/>
        </w:rPr>
        <w:tab/>
      </w:r>
      <w:proofErr w:type="gramStart"/>
      <w:r>
        <w:rPr>
          <w:rFonts w:ascii="Arial" w:hAnsi="Arial" w:cs="Arial"/>
          <w:szCs w:val="32"/>
          <w:lang w:val="en-US"/>
        </w:rPr>
        <w:t>describing</w:t>
      </w:r>
      <w:proofErr w:type="gramEnd"/>
      <w:r>
        <w:rPr>
          <w:rFonts w:ascii="Arial" w:hAnsi="Arial" w:cs="Arial"/>
          <w:szCs w:val="32"/>
          <w:lang w:val="en-US"/>
        </w:rPr>
        <w:t xml:space="preserve"> the property concerned</w:t>
      </w:r>
    </w:p>
    <w:p w:rsidR="0048750F" w:rsidRDefault="0048750F" w:rsidP="0048750F">
      <w:pPr>
        <w:ind w:left="720"/>
        <w:jc w:val="both"/>
        <w:rPr>
          <w:rFonts w:ascii="Arial" w:hAnsi="Arial" w:cs="Arial"/>
          <w:szCs w:val="32"/>
          <w:lang w:val="en-US"/>
        </w:rPr>
      </w:pPr>
      <w:r>
        <w:rPr>
          <w:rFonts w:ascii="Arial" w:hAnsi="Arial" w:cs="Arial"/>
          <w:szCs w:val="32"/>
          <w:lang w:val="en-US"/>
        </w:rPr>
        <w:t>(ii)</w:t>
      </w:r>
      <w:r>
        <w:rPr>
          <w:rFonts w:ascii="Arial" w:hAnsi="Arial" w:cs="Arial"/>
          <w:szCs w:val="32"/>
          <w:lang w:val="en-US"/>
        </w:rPr>
        <w:tab/>
      </w:r>
      <w:proofErr w:type="gramStart"/>
      <w:r>
        <w:rPr>
          <w:rFonts w:ascii="Arial" w:hAnsi="Arial" w:cs="Arial"/>
          <w:szCs w:val="32"/>
          <w:lang w:val="en-US"/>
        </w:rPr>
        <w:t>giving</w:t>
      </w:r>
      <w:proofErr w:type="gramEnd"/>
      <w:r>
        <w:rPr>
          <w:rFonts w:ascii="Arial" w:hAnsi="Arial" w:cs="Arial"/>
          <w:szCs w:val="32"/>
          <w:lang w:val="en-US"/>
        </w:rPr>
        <w:t xml:space="preserve"> details of the proposed disposition </w:t>
      </w:r>
    </w:p>
    <w:p w:rsidR="0048750F" w:rsidRDefault="0048750F" w:rsidP="0048750F">
      <w:pPr>
        <w:ind w:left="1440" w:hanging="720"/>
        <w:jc w:val="both"/>
        <w:rPr>
          <w:rFonts w:ascii="Arial" w:hAnsi="Arial" w:cs="Arial"/>
          <w:szCs w:val="32"/>
          <w:lang w:val="en-US"/>
        </w:rPr>
      </w:pPr>
      <w:r>
        <w:rPr>
          <w:rFonts w:ascii="Arial" w:hAnsi="Arial" w:cs="Arial"/>
          <w:szCs w:val="32"/>
          <w:lang w:val="en-US"/>
        </w:rPr>
        <w:t xml:space="preserve">(iii) </w:t>
      </w:r>
      <w:r>
        <w:rPr>
          <w:rFonts w:ascii="Arial" w:hAnsi="Arial" w:cs="Arial"/>
          <w:szCs w:val="32"/>
          <w:lang w:val="en-US"/>
        </w:rPr>
        <w:tab/>
      </w:r>
      <w:proofErr w:type="gramStart"/>
      <w:r>
        <w:rPr>
          <w:rFonts w:ascii="Arial" w:hAnsi="Arial" w:cs="Arial"/>
          <w:szCs w:val="32"/>
          <w:lang w:val="en-US"/>
        </w:rPr>
        <w:t>inviting</w:t>
      </w:r>
      <w:proofErr w:type="gramEnd"/>
      <w:r>
        <w:rPr>
          <w:rFonts w:ascii="Arial" w:hAnsi="Arial" w:cs="Arial"/>
          <w:szCs w:val="32"/>
          <w:lang w:val="en-US"/>
        </w:rPr>
        <w:t xml:space="preserve"> submissions to be made to the local government before a date to be specified in the notice, being a date not less than 2 weeks after the notice is first given.</w:t>
      </w:r>
    </w:p>
    <w:p w:rsidR="0048750F" w:rsidRDefault="0048750F" w:rsidP="0048750F">
      <w:pPr>
        <w:jc w:val="both"/>
        <w:rPr>
          <w:rFonts w:ascii="Arial" w:hAnsi="Arial" w:cs="Arial"/>
          <w:szCs w:val="32"/>
          <w:lang w:val="en-US"/>
        </w:rPr>
      </w:pPr>
    </w:p>
    <w:p w:rsidR="0048750F" w:rsidRPr="00B61B56" w:rsidRDefault="0048750F" w:rsidP="0048750F">
      <w:pPr>
        <w:jc w:val="both"/>
        <w:rPr>
          <w:rFonts w:ascii="Arial" w:hAnsi="Arial" w:cs="Arial"/>
          <w:szCs w:val="32"/>
          <w:lang w:val="en-US"/>
        </w:rPr>
      </w:pPr>
      <w:r>
        <w:rPr>
          <w:rFonts w:ascii="Arial" w:hAnsi="Arial" w:cs="Arial"/>
          <w:szCs w:val="32"/>
          <w:lang w:val="en-US"/>
        </w:rPr>
        <w:t>The local government must then consider any submissions, and record the reasons for any decisions it makes in the meeting at which the decision was made.</w:t>
      </w: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“Dispose” includes </w:t>
      </w:r>
      <w:proofErr w:type="gramStart"/>
      <w:r>
        <w:rPr>
          <w:rFonts w:ascii="Arial" w:hAnsi="Arial" w:cs="Arial"/>
          <w:szCs w:val="32"/>
          <w:lang w:val="en-US"/>
        </w:rPr>
        <w:t>to sell, lease, or otherwise dispose</w:t>
      </w:r>
      <w:proofErr w:type="gramEnd"/>
      <w:r>
        <w:rPr>
          <w:rFonts w:ascii="Arial" w:hAnsi="Arial" w:cs="Arial"/>
          <w:szCs w:val="32"/>
          <w:lang w:val="en-US"/>
        </w:rPr>
        <w:t xml:space="preserve"> of, whether absolutely or not.</w:t>
      </w: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The City initially gave local public notice on Saturday 2 November 2013 that it proposes to dispose by way of lease 64-66 </w:t>
      </w:r>
      <w:proofErr w:type="spellStart"/>
      <w:r>
        <w:rPr>
          <w:rFonts w:ascii="Arial" w:hAnsi="Arial" w:cs="Arial"/>
          <w:szCs w:val="32"/>
          <w:lang w:val="en-US"/>
        </w:rPr>
        <w:t>Melvista</w:t>
      </w:r>
      <w:proofErr w:type="spellEnd"/>
      <w:r>
        <w:rPr>
          <w:rFonts w:ascii="Arial" w:hAnsi="Arial" w:cs="Arial"/>
          <w:szCs w:val="32"/>
          <w:lang w:val="en-US"/>
        </w:rPr>
        <w:t xml:space="preserve"> Avenue Nedlands to </w:t>
      </w:r>
      <w:proofErr w:type="spellStart"/>
      <w:r>
        <w:rPr>
          <w:rFonts w:ascii="Arial" w:hAnsi="Arial" w:cs="Arial"/>
          <w:szCs w:val="32"/>
          <w:lang w:val="en-US"/>
        </w:rPr>
        <w:t>Kidz</w:t>
      </w:r>
      <w:proofErr w:type="spellEnd"/>
      <w:r>
        <w:rPr>
          <w:rFonts w:ascii="Arial" w:hAnsi="Arial" w:cs="Arial"/>
          <w:szCs w:val="32"/>
          <w:lang w:val="en-US"/>
        </w:rPr>
        <w:t xml:space="preserve"> Galore Pty Ltd for a period of 10 years.  That public submission period ran until Monday 17 November 2013, and one submission was received. A copy of the submission and administration’s comments were provided to </w:t>
      </w:r>
      <w:proofErr w:type="spellStart"/>
      <w:r>
        <w:rPr>
          <w:rFonts w:ascii="Arial" w:hAnsi="Arial" w:cs="Arial"/>
          <w:szCs w:val="32"/>
          <w:lang w:val="en-US"/>
        </w:rPr>
        <w:t>Councillors</w:t>
      </w:r>
      <w:proofErr w:type="spellEnd"/>
      <w:r>
        <w:rPr>
          <w:rFonts w:ascii="Arial" w:hAnsi="Arial" w:cs="Arial"/>
          <w:szCs w:val="32"/>
          <w:lang w:val="en-US"/>
        </w:rPr>
        <w:t xml:space="preserve">.  However, </w:t>
      </w:r>
      <w:r w:rsidRPr="00DD1318">
        <w:rPr>
          <w:rFonts w:ascii="Arial" w:hAnsi="Arial" w:cs="Arial"/>
          <w:szCs w:val="32"/>
          <w:lang w:val="en-US"/>
        </w:rPr>
        <w:t>due to an administrative oversight, the local public notice was required to be re-advertised, on Monday 25 November 2013 with submissions closing at noon on Tuesday 10 December.</w:t>
      </w:r>
      <w:r>
        <w:rPr>
          <w:rFonts w:ascii="Arial" w:hAnsi="Arial" w:cs="Arial"/>
          <w:szCs w:val="32"/>
          <w:lang w:val="en-US"/>
        </w:rPr>
        <w:t xml:space="preserve">  Any submissions received will be presented to Council for consideration at the meeting.</w:t>
      </w:r>
      <w:r w:rsidRPr="00DD1318">
        <w:rPr>
          <w:rFonts w:ascii="Arial" w:hAnsi="Arial" w:cs="Arial"/>
          <w:szCs w:val="32"/>
          <w:lang w:val="en-US"/>
        </w:rPr>
        <w:t xml:space="preserve">  </w:t>
      </w:r>
    </w:p>
    <w:p w:rsidR="0048750F" w:rsidRDefault="0048750F" w:rsidP="0048750F">
      <w:pPr>
        <w:jc w:val="both"/>
        <w:rPr>
          <w:rFonts w:ascii="Arial" w:hAnsi="Arial" w:cs="Arial"/>
          <w:szCs w:val="32"/>
          <w:lang w:val="en-US"/>
        </w:rPr>
      </w:pPr>
    </w:p>
    <w:p w:rsidR="0048750F" w:rsidRPr="00AD73CC" w:rsidRDefault="0048750F" w:rsidP="0048750F">
      <w:pPr>
        <w:jc w:val="both"/>
        <w:rPr>
          <w:rFonts w:ascii="Arial" w:hAnsi="Arial" w:cs="Arial"/>
          <w:szCs w:val="32"/>
          <w:lang w:val="en-US"/>
        </w:rPr>
      </w:pPr>
      <w:r>
        <w:rPr>
          <w:rFonts w:ascii="Arial" w:hAnsi="Arial" w:cs="Arial"/>
          <w:szCs w:val="32"/>
          <w:lang w:val="en-US"/>
        </w:rPr>
        <w:t xml:space="preserve"> </w:t>
      </w: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t>Legislation / Policy</w:t>
      </w:r>
    </w:p>
    <w:p w:rsidR="0048750F" w:rsidRPr="00AD73CC" w:rsidRDefault="0048750F" w:rsidP="0048750F">
      <w:pPr>
        <w:jc w:val="both"/>
        <w:rPr>
          <w:rFonts w:ascii="Arial" w:hAnsi="Arial" w:cs="Arial"/>
          <w:b/>
          <w:szCs w:val="32"/>
          <w:lang w:val="en-US"/>
        </w:rPr>
      </w:pPr>
    </w:p>
    <w:p w:rsidR="0048750F" w:rsidRPr="00B61B56" w:rsidRDefault="0048750F" w:rsidP="0048750F">
      <w:pPr>
        <w:jc w:val="both"/>
        <w:rPr>
          <w:rFonts w:ascii="Arial" w:hAnsi="Arial" w:cs="Arial"/>
          <w:szCs w:val="32"/>
          <w:lang w:val="en-US"/>
        </w:rPr>
      </w:pPr>
      <w:proofErr w:type="gramStart"/>
      <w:r>
        <w:rPr>
          <w:rFonts w:ascii="Arial" w:hAnsi="Arial" w:cs="Arial"/>
          <w:szCs w:val="32"/>
          <w:lang w:val="en-US"/>
        </w:rPr>
        <w:t xml:space="preserve">Section 3.58 of the </w:t>
      </w:r>
      <w:r>
        <w:rPr>
          <w:rFonts w:ascii="Arial" w:hAnsi="Arial" w:cs="Arial"/>
          <w:i/>
          <w:szCs w:val="32"/>
          <w:lang w:val="en-US"/>
        </w:rPr>
        <w:t xml:space="preserve">Local Government Act 1995, </w:t>
      </w:r>
      <w:r>
        <w:rPr>
          <w:rFonts w:ascii="Arial" w:hAnsi="Arial" w:cs="Arial"/>
          <w:szCs w:val="32"/>
          <w:lang w:val="en-US"/>
        </w:rPr>
        <w:t>as described above.</w:t>
      </w:r>
      <w:proofErr w:type="gramEnd"/>
    </w:p>
    <w:p w:rsidR="0048750F" w:rsidRPr="00B61B56" w:rsidRDefault="0048750F" w:rsidP="0048750F">
      <w:pPr>
        <w:jc w:val="both"/>
        <w:rPr>
          <w:rFonts w:ascii="Arial" w:hAnsi="Arial" w:cs="Arial"/>
          <w:szCs w:val="32"/>
          <w:lang w:val="en-US"/>
        </w:rPr>
      </w:pPr>
    </w:p>
    <w:p w:rsidR="0048750F" w:rsidRPr="00AD73CC" w:rsidRDefault="0048750F" w:rsidP="0048750F">
      <w:pPr>
        <w:jc w:val="both"/>
        <w:rPr>
          <w:rFonts w:ascii="Arial" w:hAnsi="Arial" w:cs="Arial"/>
          <w:szCs w:val="32"/>
          <w:lang w:val="en-US"/>
        </w:rPr>
      </w:pP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t>Budget/Financial Implications</w:t>
      </w:r>
    </w:p>
    <w:p w:rsidR="0048750F" w:rsidRPr="00AD73CC" w:rsidRDefault="0048750F" w:rsidP="0048750F">
      <w:pPr>
        <w:jc w:val="both"/>
        <w:rPr>
          <w:rFonts w:ascii="Arial" w:hAnsi="Arial" w:cs="Arial"/>
          <w:b/>
          <w:szCs w:val="32"/>
          <w:lang w:val="en-US"/>
        </w:rPr>
      </w:pPr>
    </w:p>
    <w:p w:rsidR="0048750F" w:rsidRPr="00B61B56" w:rsidRDefault="0048750F" w:rsidP="0048750F">
      <w:pPr>
        <w:jc w:val="both"/>
        <w:rPr>
          <w:rFonts w:ascii="Arial" w:hAnsi="Arial" w:cs="Arial"/>
          <w:szCs w:val="32"/>
          <w:lang w:val="en-US"/>
        </w:rPr>
      </w:pPr>
      <w:r w:rsidRPr="00B61B56">
        <w:rPr>
          <w:rFonts w:ascii="Arial" w:hAnsi="Arial" w:cs="Arial"/>
          <w:szCs w:val="32"/>
          <w:lang w:val="en-US"/>
        </w:rPr>
        <w:t>Within current approved budget:</w:t>
      </w:r>
      <w:r w:rsidRPr="00B61B56">
        <w:rPr>
          <w:rFonts w:ascii="Arial" w:hAnsi="Arial" w:cs="Arial"/>
          <w:szCs w:val="32"/>
          <w:lang w:val="en-US"/>
        </w:rPr>
        <w:tab/>
      </w:r>
      <w:r w:rsidRPr="00B61B56">
        <w:rPr>
          <w:rFonts w:ascii="Arial" w:hAnsi="Arial" w:cs="Arial"/>
          <w:szCs w:val="32"/>
          <w:lang w:val="en-US"/>
        </w:rPr>
        <w:tab/>
      </w:r>
      <w:r w:rsidRPr="00B61B56">
        <w:rPr>
          <w:rFonts w:ascii="Arial" w:hAnsi="Arial" w:cs="Arial"/>
          <w:szCs w:val="32"/>
          <w:lang w:val="en-US"/>
        </w:rPr>
        <w:tab/>
        <w:t xml:space="preserve">Yes </w:t>
      </w:r>
      <w:r w:rsidR="00081618" w:rsidRPr="00B61B56">
        <w:rPr>
          <w:rFonts w:ascii="Arial" w:hAnsi="Arial" w:cs="Arial"/>
          <w:szCs w:val="32"/>
          <w:lang w:val="en-US"/>
        </w:rPr>
        <w:fldChar w:fldCharType="begin">
          <w:ffData>
            <w:name w:val=""/>
            <w:enabled/>
            <w:calcOnExit w:val="0"/>
            <w:checkBox>
              <w:sizeAuto/>
              <w:default w:val="1"/>
            </w:checkBox>
          </w:ffData>
        </w:fldChar>
      </w:r>
      <w:r w:rsidRPr="00B61B56">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B61B56">
        <w:rPr>
          <w:rFonts w:ascii="Arial" w:hAnsi="Arial" w:cs="Arial"/>
          <w:szCs w:val="32"/>
          <w:lang w:val="en-US"/>
        </w:rPr>
        <w:fldChar w:fldCharType="end"/>
      </w:r>
      <w:r w:rsidRPr="00B61B56">
        <w:rPr>
          <w:rFonts w:ascii="Arial" w:hAnsi="Arial" w:cs="Arial"/>
          <w:szCs w:val="32"/>
          <w:lang w:val="en-US"/>
        </w:rPr>
        <w:tab/>
        <w:t xml:space="preserve">No </w:t>
      </w:r>
      <w:r w:rsidR="00081618" w:rsidRPr="00081618">
        <w:rPr>
          <w:rFonts w:ascii="Arial" w:hAnsi="Arial" w:cs="Arial"/>
          <w:szCs w:val="32"/>
          <w:lang w:val="en-US"/>
        </w:rPr>
        <w:fldChar w:fldCharType="begin">
          <w:ffData>
            <w:name w:val=""/>
            <w:enabled/>
            <w:calcOnExit w:val="0"/>
            <w:checkBox>
              <w:sizeAuto/>
              <w:default w:val="0"/>
            </w:checkBox>
          </w:ffData>
        </w:fldChar>
      </w:r>
      <w:r w:rsidRPr="00B61B56">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B61B56">
        <w:rPr>
          <w:rFonts w:ascii="Arial" w:hAnsi="Arial" w:cs="Arial"/>
          <w:szCs w:val="32"/>
        </w:rPr>
        <w:fldChar w:fldCharType="end"/>
      </w:r>
    </w:p>
    <w:p w:rsidR="0048750F" w:rsidRPr="00AD73CC" w:rsidRDefault="0048750F" w:rsidP="0048750F">
      <w:pPr>
        <w:jc w:val="both"/>
        <w:rPr>
          <w:rFonts w:ascii="Arial" w:hAnsi="Arial" w:cs="Arial"/>
          <w:szCs w:val="32"/>
          <w:lang w:val="en-US"/>
        </w:rPr>
      </w:pPr>
      <w:r w:rsidRPr="00B61B56">
        <w:rPr>
          <w:rFonts w:ascii="Arial" w:hAnsi="Arial" w:cs="Arial"/>
          <w:szCs w:val="32"/>
          <w:lang w:val="en-US"/>
        </w:rPr>
        <w:t xml:space="preserve">Requires further budget consideration: </w:t>
      </w:r>
      <w:r w:rsidRPr="00B61B56">
        <w:rPr>
          <w:rFonts w:ascii="Arial" w:hAnsi="Arial" w:cs="Arial"/>
          <w:szCs w:val="32"/>
          <w:lang w:val="en-US"/>
        </w:rPr>
        <w:tab/>
      </w:r>
      <w:r w:rsidRPr="00B61B56">
        <w:rPr>
          <w:rFonts w:ascii="Arial" w:hAnsi="Arial" w:cs="Arial"/>
          <w:szCs w:val="32"/>
          <w:lang w:val="en-US"/>
        </w:rPr>
        <w:tab/>
        <w:t xml:space="preserve">Yes </w:t>
      </w:r>
      <w:r w:rsidR="00081618" w:rsidRPr="00B61B56">
        <w:rPr>
          <w:rFonts w:ascii="Arial" w:hAnsi="Arial" w:cs="Arial"/>
          <w:szCs w:val="32"/>
          <w:lang w:val="en-US"/>
        </w:rPr>
        <w:fldChar w:fldCharType="begin">
          <w:ffData>
            <w:name w:val=""/>
            <w:enabled/>
            <w:calcOnExit w:val="0"/>
            <w:checkBox>
              <w:sizeAuto/>
              <w:default w:val="1"/>
            </w:checkBox>
          </w:ffData>
        </w:fldChar>
      </w:r>
      <w:r w:rsidRPr="00B61B56">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B61B56">
        <w:rPr>
          <w:rFonts w:ascii="Arial" w:hAnsi="Arial" w:cs="Arial"/>
          <w:szCs w:val="32"/>
          <w:lang w:val="en-US"/>
        </w:rPr>
        <w:fldChar w:fldCharType="end"/>
      </w:r>
      <w:r w:rsidRPr="00B61B56">
        <w:rPr>
          <w:rFonts w:ascii="Arial" w:hAnsi="Arial" w:cs="Arial"/>
          <w:szCs w:val="32"/>
          <w:lang w:val="en-US"/>
        </w:rPr>
        <w:tab/>
        <w:t xml:space="preserve">No </w:t>
      </w:r>
      <w:r w:rsidR="00081618" w:rsidRPr="00081618">
        <w:rPr>
          <w:rFonts w:ascii="Arial" w:hAnsi="Arial" w:cs="Arial"/>
          <w:szCs w:val="32"/>
          <w:lang w:val="en-US"/>
        </w:rPr>
        <w:fldChar w:fldCharType="begin">
          <w:ffData>
            <w:name w:val="Check1"/>
            <w:enabled/>
            <w:calcOnExit w:val="0"/>
            <w:checkBox>
              <w:sizeAuto/>
              <w:default w:val="0"/>
            </w:checkBox>
          </w:ffData>
        </w:fldChar>
      </w:r>
      <w:r w:rsidRPr="00B61B56">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B61B56">
        <w:rPr>
          <w:rFonts w:ascii="Arial" w:hAnsi="Arial" w:cs="Arial"/>
          <w:szCs w:val="32"/>
        </w:rPr>
        <w:fldChar w:fldCharType="end"/>
      </w:r>
    </w:p>
    <w:p w:rsidR="0048750F" w:rsidRPr="00AD73CC" w:rsidRDefault="0048750F" w:rsidP="0048750F">
      <w:pPr>
        <w:jc w:val="both"/>
        <w:rPr>
          <w:rFonts w:ascii="Arial" w:hAnsi="Arial" w:cs="Arial"/>
          <w:szCs w:val="32"/>
          <w:lang w:val="en-US"/>
        </w:rPr>
      </w:pPr>
    </w:p>
    <w:p w:rsidR="0048750F" w:rsidRPr="00AD73CC" w:rsidRDefault="0048750F" w:rsidP="0048750F">
      <w:pPr>
        <w:jc w:val="both"/>
        <w:rPr>
          <w:rFonts w:ascii="Arial" w:hAnsi="Arial" w:cs="Arial"/>
          <w:szCs w:val="32"/>
          <w:lang w:val="en-US"/>
        </w:rPr>
      </w:pPr>
      <w:r>
        <w:rPr>
          <w:rFonts w:ascii="Arial" w:hAnsi="Arial" w:cs="Arial"/>
          <w:szCs w:val="32"/>
          <w:lang w:val="en-US"/>
        </w:rPr>
        <w:t xml:space="preserve">64-66 </w:t>
      </w:r>
      <w:proofErr w:type="spellStart"/>
      <w:r>
        <w:rPr>
          <w:rFonts w:ascii="Arial" w:hAnsi="Arial" w:cs="Arial"/>
          <w:szCs w:val="32"/>
          <w:lang w:val="en-US"/>
        </w:rPr>
        <w:t>Melvista</w:t>
      </w:r>
      <w:proofErr w:type="spellEnd"/>
      <w:r>
        <w:rPr>
          <w:rFonts w:ascii="Arial" w:hAnsi="Arial" w:cs="Arial"/>
          <w:szCs w:val="32"/>
          <w:lang w:val="en-US"/>
        </w:rPr>
        <w:t xml:space="preserve"> Avenue </w:t>
      </w:r>
      <w:proofErr w:type="spellStart"/>
      <w:r>
        <w:rPr>
          <w:rFonts w:ascii="Arial" w:hAnsi="Arial" w:cs="Arial"/>
          <w:szCs w:val="32"/>
          <w:lang w:val="en-US"/>
        </w:rPr>
        <w:t>Dalkeith</w:t>
      </w:r>
      <w:proofErr w:type="spellEnd"/>
      <w:r>
        <w:rPr>
          <w:rFonts w:ascii="Arial" w:hAnsi="Arial" w:cs="Arial"/>
          <w:szCs w:val="32"/>
          <w:lang w:val="en-US"/>
        </w:rPr>
        <w:t xml:space="preserve"> will attract an annual rental of </w:t>
      </w:r>
      <w:r w:rsidRPr="00970620">
        <w:rPr>
          <w:rFonts w:ascii="Arial" w:eastAsia="Calibri" w:hAnsi="Arial" w:cs="Arial"/>
          <w:szCs w:val="24"/>
        </w:rPr>
        <w:t xml:space="preserve">$46,200 per annum </w:t>
      </w:r>
      <w:r>
        <w:rPr>
          <w:rFonts w:ascii="Arial" w:eastAsia="Calibri" w:hAnsi="Arial" w:cs="Arial"/>
          <w:szCs w:val="24"/>
        </w:rPr>
        <w:t>(</w:t>
      </w:r>
      <w:r w:rsidRPr="00970620">
        <w:rPr>
          <w:rFonts w:ascii="Arial" w:eastAsia="Calibri" w:hAnsi="Arial" w:cs="Arial"/>
          <w:szCs w:val="24"/>
        </w:rPr>
        <w:t>plus GST</w:t>
      </w:r>
      <w:r>
        <w:rPr>
          <w:rFonts w:ascii="Arial" w:eastAsia="Calibri" w:hAnsi="Arial" w:cs="Arial"/>
          <w:szCs w:val="24"/>
        </w:rPr>
        <w:t>)</w:t>
      </w:r>
      <w:r w:rsidRPr="00970620">
        <w:rPr>
          <w:rFonts w:ascii="Arial" w:eastAsia="Calibri" w:hAnsi="Arial" w:cs="Arial"/>
          <w:szCs w:val="24"/>
        </w:rPr>
        <w:t xml:space="preserve"> and all outgoings</w:t>
      </w:r>
      <w:r>
        <w:rPr>
          <w:rFonts w:ascii="Arial" w:eastAsia="Calibri" w:hAnsi="Arial" w:cs="Arial"/>
          <w:szCs w:val="24"/>
        </w:rPr>
        <w:t xml:space="preserve">. The responsibility for capital works and </w:t>
      </w:r>
      <w:r>
        <w:rPr>
          <w:rFonts w:ascii="Arial" w:eastAsia="Calibri" w:hAnsi="Arial" w:cs="Arial"/>
          <w:szCs w:val="24"/>
        </w:rPr>
        <w:lastRenderedPageBreak/>
        <w:t>maintenance of the building also transfers with the lease, reducing the liability for the City.</w:t>
      </w:r>
    </w:p>
    <w:p w:rsidR="0048750F" w:rsidRPr="00AD73CC" w:rsidRDefault="0048750F" w:rsidP="0048750F">
      <w:pPr>
        <w:jc w:val="both"/>
        <w:rPr>
          <w:rFonts w:ascii="Arial" w:hAnsi="Arial" w:cs="Arial"/>
          <w:szCs w:val="32"/>
          <w:lang w:val="en-US"/>
        </w:rPr>
      </w:pP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t>Risk Management</w:t>
      </w:r>
    </w:p>
    <w:p w:rsidR="0048750F" w:rsidRPr="00AD73CC" w:rsidRDefault="0048750F" w:rsidP="0048750F">
      <w:pPr>
        <w:jc w:val="both"/>
        <w:rPr>
          <w:rFonts w:ascii="Arial" w:hAnsi="Arial" w:cs="Arial"/>
          <w:b/>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The City of Nedlands has conducted a diligent Expression of Interest process to identify </w:t>
      </w:r>
      <w:proofErr w:type="spellStart"/>
      <w:r>
        <w:rPr>
          <w:rFonts w:ascii="Arial" w:hAnsi="Arial" w:cs="Arial"/>
          <w:szCs w:val="32"/>
          <w:lang w:val="en-US"/>
        </w:rPr>
        <w:t>Kidz</w:t>
      </w:r>
      <w:proofErr w:type="spellEnd"/>
      <w:r>
        <w:rPr>
          <w:rFonts w:ascii="Arial" w:hAnsi="Arial" w:cs="Arial"/>
          <w:szCs w:val="32"/>
          <w:lang w:val="en-US"/>
        </w:rPr>
        <w:t xml:space="preserve"> Galore Pty Ltd as the preferred supplier of child care services for the City of Nedlands. The City has adhered to the requirements under </w:t>
      </w:r>
      <w:proofErr w:type="gramStart"/>
      <w:r>
        <w:rPr>
          <w:rFonts w:ascii="Arial" w:hAnsi="Arial" w:cs="Arial"/>
          <w:szCs w:val="32"/>
          <w:lang w:val="en-US"/>
        </w:rPr>
        <w:t>section  3.58</w:t>
      </w:r>
      <w:proofErr w:type="gramEnd"/>
      <w:r>
        <w:rPr>
          <w:rFonts w:ascii="Arial" w:hAnsi="Arial" w:cs="Arial"/>
          <w:szCs w:val="32"/>
          <w:lang w:val="en-US"/>
        </w:rPr>
        <w:t xml:space="preserve"> of the </w:t>
      </w:r>
      <w:r>
        <w:rPr>
          <w:rFonts w:ascii="Arial" w:hAnsi="Arial" w:cs="Arial"/>
          <w:i/>
          <w:szCs w:val="32"/>
          <w:lang w:val="en-US"/>
        </w:rPr>
        <w:t xml:space="preserve">Local Government Act 1995 </w:t>
      </w:r>
      <w:r>
        <w:rPr>
          <w:rFonts w:ascii="Arial" w:hAnsi="Arial" w:cs="Arial"/>
          <w:szCs w:val="32"/>
          <w:lang w:val="en-US"/>
        </w:rPr>
        <w:t xml:space="preserve">in the disposition of property to </w:t>
      </w:r>
      <w:proofErr w:type="spellStart"/>
      <w:r>
        <w:rPr>
          <w:rFonts w:ascii="Arial" w:hAnsi="Arial" w:cs="Arial"/>
          <w:szCs w:val="32"/>
          <w:lang w:val="en-US"/>
        </w:rPr>
        <w:t>Kidz</w:t>
      </w:r>
      <w:proofErr w:type="spellEnd"/>
      <w:r>
        <w:rPr>
          <w:rFonts w:ascii="Arial" w:hAnsi="Arial" w:cs="Arial"/>
          <w:szCs w:val="32"/>
          <w:lang w:val="en-US"/>
        </w:rPr>
        <w:t xml:space="preserve"> Galore Pty Ltd.</w:t>
      </w:r>
    </w:p>
    <w:p w:rsidR="0048750F" w:rsidRDefault="0048750F" w:rsidP="0048750F">
      <w:pPr>
        <w:jc w:val="both"/>
        <w:rPr>
          <w:rFonts w:ascii="Arial" w:hAnsi="Arial" w:cs="Arial"/>
          <w:szCs w:val="32"/>
          <w:lang w:val="en-US"/>
        </w:rPr>
      </w:pPr>
    </w:p>
    <w:p w:rsidR="0048750F" w:rsidRPr="00B863BA" w:rsidRDefault="0048750F" w:rsidP="0048750F">
      <w:pPr>
        <w:jc w:val="both"/>
        <w:rPr>
          <w:rFonts w:ascii="Arial" w:hAnsi="Arial" w:cs="Arial"/>
          <w:szCs w:val="32"/>
          <w:lang w:val="en-US"/>
        </w:rPr>
      </w:pPr>
      <w:r>
        <w:rPr>
          <w:rFonts w:ascii="Arial" w:hAnsi="Arial" w:cs="Arial"/>
          <w:szCs w:val="32"/>
          <w:lang w:val="en-US"/>
        </w:rPr>
        <w:t>The City reduces any risk to itself by ensuring good governance procedures such as those described above are carried out.</w:t>
      </w:r>
    </w:p>
    <w:p w:rsidR="0048750F" w:rsidRDefault="0048750F" w:rsidP="0048750F">
      <w:pPr>
        <w:jc w:val="both"/>
        <w:rPr>
          <w:rFonts w:ascii="Arial" w:hAnsi="Arial" w:cs="Arial"/>
          <w:szCs w:val="32"/>
          <w:lang w:val="en-US"/>
        </w:rPr>
      </w:pP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t>Discussion</w:t>
      </w:r>
    </w:p>
    <w:p w:rsidR="0048750F" w:rsidRPr="00AD73CC" w:rsidRDefault="0048750F" w:rsidP="0048750F">
      <w:pPr>
        <w:jc w:val="both"/>
        <w:rPr>
          <w:rFonts w:ascii="Arial" w:hAnsi="Arial" w:cs="Arial"/>
          <w:b/>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At its meeting of 26 March 2013, Council resolved to call for expressions of interest for an external provider to run a child care service at </w:t>
      </w:r>
      <w:proofErr w:type="spellStart"/>
      <w:r>
        <w:rPr>
          <w:rFonts w:ascii="Arial" w:hAnsi="Arial" w:cs="Arial"/>
          <w:szCs w:val="32"/>
          <w:lang w:val="en-US"/>
        </w:rPr>
        <w:t>Melvista</w:t>
      </w:r>
      <w:proofErr w:type="spellEnd"/>
      <w:r>
        <w:rPr>
          <w:rFonts w:ascii="Arial" w:hAnsi="Arial" w:cs="Arial"/>
          <w:szCs w:val="32"/>
          <w:lang w:val="en-US"/>
        </w:rPr>
        <w:t xml:space="preserve"> Pre-School and/or Point Resolution Child Care Centre. </w:t>
      </w: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A market valuation of the two </w:t>
      </w:r>
      <w:proofErr w:type="spellStart"/>
      <w:r>
        <w:rPr>
          <w:rFonts w:ascii="Arial" w:hAnsi="Arial" w:cs="Arial"/>
          <w:szCs w:val="32"/>
          <w:lang w:val="en-US"/>
        </w:rPr>
        <w:t>centres</w:t>
      </w:r>
      <w:proofErr w:type="spellEnd"/>
      <w:r>
        <w:rPr>
          <w:rFonts w:ascii="Arial" w:hAnsi="Arial" w:cs="Arial"/>
          <w:szCs w:val="32"/>
          <w:lang w:val="en-US"/>
        </w:rPr>
        <w:t xml:space="preserve"> was undertaken in June of 2013 by AVP </w:t>
      </w:r>
      <w:proofErr w:type="spellStart"/>
      <w:r>
        <w:rPr>
          <w:rFonts w:ascii="Arial" w:hAnsi="Arial" w:cs="Arial"/>
          <w:szCs w:val="32"/>
          <w:lang w:val="en-US"/>
        </w:rPr>
        <w:t>valuers</w:t>
      </w:r>
      <w:proofErr w:type="spellEnd"/>
      <w:r>
        <w:rPr>
          <w:rFonts w:ascii="Arial" w:hAnsi="Arial" w:cs="Arial"/>
          <w:szCs w:val="32"/>
          <w:lang w:val="en-US"/>
        </w:rPr>
        <w:t xml:space="preserve">. The market valuation for </w:t>
      </w:r>
      <w:proofErr w:type="spellStart"/>
      <w:r>
        <w:rPr>
          <w:rFonts w:ascii="Arial" w:hAnsi="Arial" w:cs="Arial"/>
          <w:szCs w:val="32"/>
          <w:lang w:val="en-US"/>
        </w:rPr>
        <w:t>Melvista</w:t>
      </w:r>
      <w:proofErr w:type="spellEnd"/>
      <w:r>
        <w:rPr>
          <w:rFonts w:ascii="Arial" w:hAnsi="Arial" w:cs="Arial"/>
          <w:szCs w:val="32"/>
          <w:lang w:val="en-US"/>
        </w:rPr>
        <w:t xml:space="preserve"> Avenue was:</w:t>
      </w:r>
    </w:p>
    <w:p w:rsidR="0048750F" w:rsidRDefault="0048750F" w:rsidP="0048750F">
      <w:pPr>
        <w:jc w:val="both"/>
        <w:rPr>
          <w:rFonts w:ascii="Arial" w:hAnsi="Arial" w:cs="Arial"/>
          <w:szCs w:val="32"/>
          <w:lang w:val="en-US"/>
        </w:rPr>
      </w:pPr>
    </w:p>
    <w:p w:rsidR="0048750F" w:rsidRPr="00970620" w:rsidRDefault="0048750F" w:rsidP="0048750F">
      <w:pPr>
        <w:spacing w:line="360" w:lineRule="auto"/>
        <w:ind w:left="5040" w:hanging="4320"/>
        <w:jc w:val="both"/>
        <w:rPr>
          <w:rFonts w:ascii="Arial" w:eastAsia="Calibri" w:hAnsi="Arial" w:cs="Arial"/>
          <w:szCs w:val="24"/>
        </w:rPr>
      </w:pPr>
      <w:r w:rsidRPr="00970620">
        <w:rPr>
          <w:rFonts w:ascii="Arial" w:eastAsia="Calibri" w:hAnsi="Arial" w:cs="Arial"/>
          <w:szCs w:val="24"/>
        </w:rPr>
        <w:t xml:space="preserve">64-66 </w:t>
      </w:r>
      <w:proofErr w:type="spellStart"/>
      <w:r w:rsidRPr="00970620">
        <w:rPr>
          <w:rFonts w:ascii="Arial" w:eastAsia="Calibri" w:hAnsi="Arial" w:cs="Arial"/>
          <w:szCs w:val="24"/>
        </w:rPr>
        <w:t>Melvista</w:t>
      </w:r>
      <w:proofErr w:type="spellEnd"/>
      <w:r w:rsidRPr="00970620">
        <w:rPr>
          <w:rFonts w:ascii="Arial" w:eastAsia="Calibri" w:hAnsi="Arial" w:cs="Arial"/>
          <w:szCs w:val="24"/>
        </w:rPr>
        <w:t xml:space="preserve"> Avenue, Dalkeith</w:t>
      </w:r>
      <w:r w:rsidRPr="00970620">
        <w:rPr>
          <w:rFonts w:ascii="Arial" w:eastAsia="Calibri" w:hAnsi="Arial" w:cs="Arial"/>
          <w:szCs w:val="24"/>
        </w:rPr>
        <w:tab/>
        <w:t>$46,200 per annum net plus GST and all outgoings</w:t>
      </w:r>
    </w:p>
    <w:p w:rsidR="0048750F" w:rsidRPr="00970620" w:rsidRDefault="0048750F" w:rsidP="0048750F">
      <w:pPr>
        <w:spacing w:line="360" w:lineRule="auto"/>
        <w:jc w:val="both"/>
        <w:rPr>
          <w:rFonts w:ascii="Arial" w:eastAsia="Calibri" w:hAnsi="Arial" w:cs="Arial"/>
          <w:szCs w:val="24"/>
        </w:rPr>
      </w:pPr>
      <w:r w:rsidRPr="00970620">
        <w:rPr>
          <w:rFonts w:ascii="Arial" w:eastAsia="Calibri" w:hAnsi="Arial" w:cs="Arial"/>
          <w:szCs w:val="24"/>
        </w:rPr>
        <w:t>Rental</w:t>
      </w:r>
      <w:r>
        <w:rPr>
          <w:rFonts w:ascii="Arial" w:eastAsia="Calibri" w:hAnsi="Arial" w:cs="Arial"/>
          <w:szCs w:val="24"/>
        </w:rPr>
        <w:t xml:space="preserve"> will increase each year by CPI, with a market rental review after 5 years.</w:t>
      </w:r>
    </w:p>
    <w:p w:rsidR="0048750F" w:rsidRPr="00970620" w:rsidRDefault="0048750F" w:rsidP="0048750F">
      <w:pPr>
        <w:jc w:val="both"/>
        <w:rPr>
          <w:rFonts w:ascii="Arial" w:hAnsi="Arial" w:cs="Arial"/>
          <w:szCs w:val="24"/>
          <w:lang w:val="en-US"/>
        </w:rPr>
      </w:pPr>
    </w:p>
    <w:p w:rsidR="0048750F" w:rsidRDefault="0048750F" w:rsidP="0048750F">
      <w:pPr>
        <w:jc w:val="both"/>
        <w:rPr>
          <w:rFonts w:ascii="Arial" w:hAnsi="Arial" w:cs="Arial"/>
          <w:szCs w:val="32"/>
          <w:lang w:val="en-US"/>
        </w:rPr>
      </w:pPr>
      <w:r>
        <w:rPr>
          <w:rFonts w:ascii="Arial" w:hAnsi="Arial" w:cs="Arial"/>
          <w:szCs w:val="32"/>
          <w:lang w:val="en-US"/>
        </w:rPr>
        <w:t>Administration prepared an Expression of Interest (EOI) document and accepted submissions between 30 August 2013 and 27 September 2013. A compulsory briefing/site inspection was held. The City received a total of seven submissions.</w:t>
      </w: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proofErr w:type="spellStart"/>
      <w:r>
        <w:rPr>
          <w:rFonts w:ascii="Arial" w:hAnsi="Arial" w:cs="Arial"/>
          <w:szCs w:val="32"/>
          <w:lang w:val="en-US"/>
        </w:rPr>
        <w:t>Kidz</w:t>
      </w:r>
      <w:proofErr w:type="spellEnd"/>
      <w:r>
        <w:rPr>
          <w:rFonts w:ascii="Arial" w:hAnsi="Arial" w:cs="Arial"/>
          <w:szCs w:val="32"/>
          <w:lang w:val="en-US"/>
        </w:rPr>
        <w:t xml:space="preserve"> Galore Pty Ltd’s submission scored the highest during the evaluation of the EOI submissions. </w:t>
      </w:r>
      <w:proofErr w:type="spellStart"/>
      <w:r>
        <w:rPr>
          <w:rFonts w:ascii="Arial" w:hAnsi="Arial" w:cs="Arial"/>
          <w:szCs w:val="32"/>
          <w:lang w:val="en-US"/>
        </w:rPr>
        <w:t>Kidz</w:t>
      </w:r>
      <w:proofErr w:type="spellEnd"/>
      <w:r>
        <w:rPr>
          <w:rFonts w:ascii="Arial" w:hAnsi="Arial" w:cs="Arial"/>
          <w:szCs w:val="32"/>
          <w:lang w:val="en-US"/>
        </w:rPr>
        <w:t xml:space="preserve"> Galore expressed </w:t>
      </w:r>
      <w:proofErr w:type="spellStart"/>
      <w:r>
        <w:rPr>
          <w:rFonts w:ascii="Arial" w:hAnsi="Arial" w:cs="Arial"/>
          <w:szCs w:val="32"/>
          <w:lang w:val="en-US"/>
        </w:rPr>
        <w:t>and</w:t>
      </w:r>
      <w:proofErr w:type="spellEnd"/>
      <w:r>
        <w:rPr>
          <w:rFonts w:ascii="Arial" w:hAnsi="Arial" w:cs="Arial"/>
          <w:szCs w:val="32"/>
          <w:lang w:val="en-US"/>
        </w:rPr>
        <w:t xml:space="preserve"> interest to lease both sites for a maximum of 21 years, and commit to an initial investment of $105,000 in to the buildings. </w:t>
      </w: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At its meeting of 22 October 2013, Council resolved to give local public notice that the City proposes to lease 64-66 </w:t>
      </w:r>
      <w:proofErr w:type="spellStart"/>
      <w:r>
        <w:rPr>
          <w:rFonts w:ascii="Arial" w:hAnsi="Arial" w:cs="Arial"/>
          <w:szCs w:val="32"/>
          <w:lang w:val="en-US"/>
        </w:rPr>
        <w:t>Melvista</w:t>
      </w:r>
      <w:proofErr w:type="spellEnd"/>
      <w:r>
        <w:rPr>
          <w:rFonts w:ascii="Arial" w:hAnsi="Arial" w:cs="Arial"/>
          <w:szCs w:val="32"/>
          <w:lang w:val="en-US"/>
        </w:rPr>
        <w:t xml:space="preserve"> Avenue </w:t>
      </w:r>
      <w:proofErr w:type="spellStart"/>
      <w:r>
        <w:rPr>
          <w:rFonts w:ascii="Arial" w:hAnsi="Arial" w:cs="Arial"/>
          <w:szCs w:val="32"/>
          <w:lang w:val="en-US"/>
        </w:rPr>
        <w:t>Dalkeith</w:t>
      </w:r>
      <w:proofErr w:type="spellEnd"/>
      <w:r>
        <w:rPr>
          <w:rFonts w:ascii="Arial" w:hAnsi="Arial" w:cs="Arial"/>
          <w:szCs w:val="32"/>
          <w:lang w:val="en-US"/>
        </w:rPr>
        <w:t xml:space="preserve"> to </w:t>
      </w:r>
      <w:proofErr w:type="spellStart"/>
      <w:r>
        <w:rPr>
          <w:rFonts w:ascii="Arial" w:hAnsi="Arial" w:cs="Arial"/>
          <w:szCs w:val="32"/>
          <w:lang w:val="en-US"/>
        </w:rPr>
        <w:t>Kidz</w:t>
      </w:r>
      <w:proofErr w:type="spellEnd"/>
      <w:r>
        <w:rPr>
          <w:rFonts w:ascii="Arial" w:hAnsi="Arial" w:cs="Arial"/>
          <w:szCs w:val="32"/>
          <w:lang w:val="en-US"/>
        </w:rPr>
        <w:t xml:space="preserve"> Galore Pty Ltd, and request that administration seek responses from clients of Point Resolution Child Care to determine their willingness to pay market rate child care fees.</w:t>
      </w:r>
    </w:p>
    <w:p w:rsidR="0048750F" w:rsidRDefault="0048750F" w:rsidP="0048750F">
      <w:pPr>
        <w:jc w:val="both"/>
        <w:rPr>
          <w:rFonts w:ascii="Arial" w:hAnsi="Arial" w:cs="Arial"/>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In accordance with Section 3.58(3) of the </w:t>
      </w:r>
      <w:r>
        <w:rPr>
          <w:rFonts w:ascii="Arial" w:hAnsi="Arial" w:cs="Arial"/>
          <w:i/>
          <w:szCs w:val="32"/>
          <w:lang w:val="en-US"/>
        </w:rPr>
        <w:t xml:space="preserve">Local Government Act 1995, </w:t>
      </w:r>
      <w:r>
        <w:rPr>
          <w:rFonts w:ascii="Arial" w:hAnsi="Arial" w:cs="Arial"/>
          <w:szCs w:val="32"/>
          <w:lang w:val="en-US"/>
        </w:rPr>
        <w:t xml:space="preserve">the City gave local public notice on Saturday 2 November 2013 that it proposes to dispose by way of lease 64-66 </w:t>
      </w:r>
      <w:proofErr w:type="spellStart"/>
      <w:r>
        <w:rPr>
          <w:rFonts w:ascii="Arial" w:hAnsi="Arial" w:cs="Arial"/>
          <w:szCs w:val="32"/>
          <w:lang w:val="en-US"/>
        </w:rPr>
        <w:t>Melvista</w:t>
      </w:r>
      <w:proofErr w:type="spellEnd"/>
      <w:r>
        <w:rPr>
          <w:rFonts w:ascii="Arial" w:hAnsi="Arial" w:cs="Arial"/>
          <w:szCs w:val="32"/>
          <w:lang w:val="en-US"/>
        </w:rPr>
        <w:t xml:space="preserve"> Avenue Nedlands to </w:t>
      </w:r>
      <w:proofErr w:type="spellStart"/>
      <w:r>
        <w:rPr>
          <w:rFonts w:ascii="Arial" w:hAnsi="Arial" w:cs="Arial"/>
          <w:szCs w:val="32"/>
          <w:lang w:val="en-US"/>
        </w:rPr>
        <w:t>Kidz</w:t>
      </w:r>
      <w:proofErr w:type="spellEnd"/>
      <w:r>
        <w:rPr>
          <w:rFonts w:ascii="Arial" w:hAnsi="Arial" w:cs="Arial"/>
          <w:szCs w:val="32"/>
          <w:lang w:val="en-US"/>
        </w:rPr>
        <w:t xml:space="preserve"> Galore Pty Ltd for a period of 10 years.  As mentioned earlier in this report, </w:t>
      </w:r>
      <w:r w:rsidRPr="00DD1318">
        <w:rPr>
          <w:rFonts w:ascii="Arial" w:hAnsi="Arial" w:cs="Arial"/>
          <w:szCs w:val="32"/>
          <w:lang w:val="en-US"/>
        </w:rPr>
        <w:t xml:space="preserve">the local </w:t>
      </w:r>
      <w:r w:rsidRPr="00DD1318">
        <w:rPr>
          <w:rFonts w:ascii="Arial" w:hAnsi="Arial" w:cs="Arial"/>
          <w:szCs w:val="32"/>
          <w:lang w:val="en-US"/>
        </w:rPr>
        <w:lastRenderedPageBreak/>
        <w:t>public notice was re-advertised on Monday 25 November 2013 with submissions closing at noon on Tuesday 10 December.</w:t>
      </w:r>
      <w:r>
        <w:rPr>
          <w:rFonts w:ascii="Arial" w:hAnsi="Arial" w:cs="Arial"/>
          <w:szCs w:val="32"/>
          <w:lang w:val="en-US"/>
        </w:rPr>
        <w:t xml:space="preserve">  Any submissions will be presented to Council for consideration.</w:t>
      </w:r>
    </w:p>
    <w:p w:rsidR="0048750F" w:rsidRDefault="0048750F" w:rsidP="0048750F">
      <w:pPr>
        <w:jc w:val="both"/>
        <w:rPr>
          <w:rFonts w:ascii="Arial" w:hAnsi="Arial" w:cs="Arial"/>
          <w:b/>
          <w:szCs w:val="32"/>
          <w:lang w:val="en-US"/>
        </w:rPr>
      </w:pPr>
    </w:p>
    <w:p w:rsidR="0048750F" w:rsidRPr="00B863BA" w:rsidRDefault="0048750F" w:rsidP="0048750F">
      <w:pPr>
        <w:jc w:val="both"/>
        <w:rPr>
          <w:rFonts w:ascii="Arial" w:hAnsi="Arial" w:cs="Arial"/>
          <w:szCs w:val="32"/>
          <w:lang w:val="en-US"/>
        </w:rPr>
      </w:pPr>
      <w:r>
        <w:rPr>
          <w:rFonts w:ascii="Arial" w:hAnsi="Arial" w:cs="Arial"/>
          <w:szCs w:val="32"/>
          <w:lang w:val="en-US"/>
        </w:rPr>
        <w:t>Point Resolution Child Care will be considered in a separate report to Council in December.</w:t>
      </w:r>
    </w:p>
    <w:p w:rsidR="0048750F" w:rsidRPr="00AD73CC" w:rsidRDefault="0048750F" w:rsidP="0048750F">
      <w:pPr>
        <w:jc w:val="both"/>
        <w:rPr>
          <w:rFonts w:ascii="Arial" w:hAnsi="Arial" w:cs="Arial"/>
          <w:b/>
          <w:szCs w:val="32"/>
          <w:lang w:val="en-US"/>
        </w:rPr>
      </w:pP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t>Conclusion</w:t>
      </w:r>
    </w:p>
    <w:p w:rsidR="0048750F" w:rsidRPr="00AD73CC" w:rsidRDefault="0048750F" w:rsidP="0048750F">
      <w:pPr>
        <w:jc w:val="both"/>
        <w:rPr>
          <w:rFonts w:ascii="Arial" w:hAnsi="Arial" w:cs="Arial"/>
          <w:b/>
          <w:szCs w:val="32"/>
          <w:lang w:val="en-US"/>
        </w:rPr>
      </w:pPr>
    </w:p>
    <w:p w:rsidR="0048750F" w:rsidRDefault="0048750F" w:rsidP="0048750F">
      <w:pPr>
        <w:jc w:val="both"/>
        <w:rPr>
          <w:rFonts w:ascii="Arial" w:hAnsi="Arial" w:cs="Arial"/>
          <w:szCs w:val="32"/>
          <w:lang w:val="en-US"/>
        </w:rPr>
      </w:pPr>
      <w:r>
        <w:rPr>
          <w:rFonts w:ascii="Arial" w:hAnsi="Arial" w:cs="Arial"/>
          <w:szCs w:val="32"/>
          <w:lang w:val="en-US"/>
        </w:rPr>
        <w:t xml:space="preserve">Administration recommends that Council disposes by way of lease 64-66 </w:t>
      </w:r>
      <w:proofErr w:type="spellStart"/>
      <w:r>
        <w:rPr>
          <w:rFonts w:ascii="Arial" w:hAnsi="Arial" w:cs="Arial"/>
          <w:szCs w:val="32"/>
          <w:lang w:val="en-US"/>
        </w:rPr>
        <w:t>Melvista</w:t>
      </w:r>
      <w:proofErr w:type="spellEnd"/>
      <w:r>
        <w:rPr>
          <w:rFonts w:ascii="Arial" w:hAnsi="Arial" w:cs="Arial"/>
          <w:szCs w:val="32"/>
          <w:lang w:val="en-US"/>
        </w:rPr>
        <w:t xml:space="preserve"> Avenue </w:t>
      </w:r>
      <w:proofErr w:type="spellStart"/>
      <w:r>
        <w:rPr>
          <w:rFonts w:ascii="Arial" w:hAnsi="Arial" w:cs="Arial"/>
          <w:szCs w:val="32"/>
          <w:lang w:val="en-US"/>
        </w:rPr>
        <w:t>Dalkeith</w:t>
      </w:r>
      <w:proofErr w:type="spellEnd"/>
      <w:r>
        <w:rPr>
          <w:rFonts w:ascii="Arial" w:hAnsi="Arial" w:cs="Arial"/>
          <w:szCs w:val="32"/>
          <w:lang w:val="en-US"/>
        </w:rPr>
        <w:t xml:space="preserve"> to </w:t>
      </w:r>
      <w:proofErr w:type="spellStart"/>
      <w:r>
        <w:rPr>
          <w:rFonts w:ascii="Arial" w:hAnsi="Arial" w:cs="Arial"/>
          <w:szCs w:val="32"/>
          <w:lang w:val="en-US"/>
        </w:rPr>
        <w:t>Kidz</w:t>
      </w:r>
      <w:proofErr w:type="spellEnd"/>
      <w:r>
        <w:rPr>
          <w:rFonts w:ascii="Arial" w:hAnsi="Arial" w:cs="Arial"/>
          <w:szCs w:val="32"/>
          <w:lang w:val="en-US"/>
        </w:rPr>
        <w:t xml:space="preserve"> Galore Pty Ltd for a period of 10 years. </w:t>
      </w:r>
    </w:p>
    <w:p w:rsidR="0048750F" w:rsidRDefault="0048750F" w:rsidP="0048750F">
      <w:pPr>
        <w:jc w:val="both"/>
        <w:rPr>
          <w:rFonts w:ascii="Arial" w:hAnsi="Arial" w:cs="Arial"/>
          <w:szCs w:val="32"/>
          <w:lang w:val="en-US"/>
        </w:rPr>
      </w:pPr>
    </w:p>
    <w:p w:rsidR="0048750F" w:rsidRPr="00AD73CC" w:rsidRDefault="0048750F" w:rsidP="0048750F">
      <w:pPr>
        <w:jc w:val="both"/>
        <w:rPr>
          <w:rFonts w:ascii="Arial" w:hAnsi="Arial" w:cs="Arial"/>
          <w:szCs w:val="32"/>
          <w:lang w:val="en-US"/>
        </w:rPr>
      </w:pPr>
    </w:p>
    <w:p w:rsidR="0048750F" w:rsidRPr="00AD73CC" w:rsidRDefault="0048750F" w:rsidP="0048750F">
      <w:pPr>
        <w:jc w:val="both"/>
        <w:rPr>
          <w:rFonts w:ascii="Arial" w:hAnsi="Arial" w:cs="Arial"/>
          <w:b/>
          <w:sz w:val="28"/>
          <w:szCs w:val="32"/>
          <w:lang w:val="en-US"/>
        </w:rPr>
      </w:pPr>
      <w:r w:rsidRPr="00AD73CC">
        <w:rPr>
          <w:rFonts w:ascii="Arial" w:hAnsi="Arial" w:cs="Arial"/>
          <w:b/>
          <w:sz w:val="28"/>
          <w:szCs w:val="32"/>
          <w:lang w:val="en-US"/>
        </w:rPr>
        <w:t>Attachments</w:t>
      </w:r>
    </w:p>
    <w:p w:rsidR="0048750F" w:rsidRPr="00AD73CC" w:rsidRDefault="0048750F" w:rsidP="0048750F">
      <w:pPr>
        <w:jc w:val="both"/>
        <w:rPr>
          <w:rFonts w:ascii="Arial" w:hAnsi="Arial" w:cs="Arial"/>
          <w:b/>
          <w:szCs w:val="32"/>
          <w:lang w:val="en-US"/>
        </w:rPr>
      </w:pPr>
    </w:p>
    <w:p w:rsidR="0048750F" w:rsidRPr="007C16A0" w:rsidRDefault="0048750F" w:rsidP="0048750F">
      <w:pPr>
        <w:jc w:val="both"/>
        <w:rPr>
          <w:rFonts w:ascii="Arial" w:hAnsi="Arial" w:cs="Arial"/>
          <w:szCs w:val="32"/>
          <w:lang w:val="en-US"/>
        </w:rPr>
      </w:pPr>
      <w:r w:rsidRPr="007C16A0">
        <w:rPr>
          <w:rFonts w:ascii="Arial" w:hAnsi="Arial" w:cs="Arial"/>
          <w:szCs w:val="32"/>
          <w:lang w:val="en-US"/>
        </w:rPr>
        <w:t>Nil</w:t>
      </w:r>
    </w:p>
    <w:p w:rsidR="0048750F" w:rsidRDefault="0048750F">
      <w:pPr>
        <w:rPr>
          <w:rFonts w:ascii="Arial" w:hAnsi="Arial" w:cs="Arial"/>
          <w:b/>
          <w:szCs w:val="32"/>
          <w:lang w:val="en-US"/>
        </w:rPr>
      </w:pPr>
    </w:p>
    <w:p w:rsidR="001E498B" w:rsidRDefault="001E498B">
      <w:pPr>
        <w:rPr>
          <w:rFonts w:ascii="Arial" w:hAnsi="Arial" w:cs="Arial"/>
          <w:b/>
          <w:szCs w:val="32"/>
          <w:lang w:val="en-US"/>
        </w:rPr>
      </w:pPr>
      <w:r>
        <w:rPr>
          <w:rFonts w:ascii="Arial" w:hAnsi="Arial" w:cs="Arial"/>
          <w:b/>
          <w:szCs w:val="32"/>
          <w:lang w:val="en-US"/>
        </w:rPr>
        <w:br w:type="page"/>
      </w:r>
    </w:p>
    <w:p w:rsidR="001E498B" w:rsidRDefault="001E498B" w:rsidP="001E498B">
      <w:pPr>
        <w:pStyle w:val="Heading2"/>
        <w:numPr>
          <w:ilvl w:val="1"/>
          <w:numId w:val="1"/>
        </w:numPr>
        <w:tabs>
          <w:tab w:val="clear" w:pos="720"/>
          <w:tab w:val="num" w:pos="0"/>
        </w:tabs>
        <w:spacing w:before="0" w:after="0"/>
        <w:ind w:left="0" w:hanging="851"/>
        <w:rPr>
          <w:rFonts w:ascii="Arial" w:eastAsiaTheme="minorHAnsi" w:hAnsi="Arial" w:cs="Arial"/>
          <w:sz w:val="24"/>
          <w:szCs w:val="24"/>
          <w:u w:val="none"/>
          <w:lang w:val="en-US"/>
        </w:rPr>
      </w:pPr>
      <w:bookmarkStart w:id="70" w:name="_Toc374364593"/>
      <w:r>
        <w:rPr>
          <w:rFonts w:ascii="Arial" w:eastAsiaTheme="minorHAnsi" w:hAnsi="Arial" w:cs="Arial"/>
          <w:sz w:val="24"/>
          <w:szCs w:val="24"/>
          <w:u w:val="none"/>
          <w:lang w:val="en-US"/>
        </w:rPr>
        <w:lastRenderedPageBreak/>
        <w:t>Mayo House Community Garden</w:t>
      </w:r>
      <w:bookmarkEnd w:id="70"/>
    </w:p>
    <w:p w:rsidR="001E498B" w:rsidRDefault="001E498B" w:rsidP="001E498B">
      <w:pPr>
        <w:rPr>
          <w:rFonts w:eastAsiaTheme="minorHAnsi"/>
          <w:lang w:val="en-US"/>
        </w:rPr>
      </w:pPr>
    </w:p>
    <w:tbl>
      <w:tblPr>
        <w:tblStyle w:val="TableGrid"/>
        <w:tblW w:w="0" w:type="auto"/>
        <w:tblInd w:w="108" w:type="dxa"/>
        <w:tblLook w:val="04A0"/>
      </w:tblPr>
      <w:tblGrid>
        <w:gridCol w:w="2164"/>
        <w:gridCol w:w="6257"/>
      </w:tblGrid>
      <w:tr w:rsidR="00AC3D5B" w:rsidRPr="008A1B93" w:rsidTr="00AC3D5B">
        <w:tc>
          <w:tcPr>
            <w:tcW w:w="2268" w:type="dxa"/>
          </w:tcPr>
          <w:p w:rsidR="00AC3D5B" w:rsidRPr="00DD5B71" w:rsidRDefault="00AC3D5B" w:rsidP="00AC3D5B">
            <w:pPr>
              <w:spacing w:before="60" w:after="60"/>
              <w:jc w:val="both"/>
              <w:rPr>
                <w:rFonts w:ascii="Arial" w:hAnsi="Arial" w:cs="Arial"/>
                <w:b/>
              </w:rPr>
            </w:pPr>
            <w:r w:rsidRPr="00DD5B71">
              <w:rPr>
                <w:rFonts w:ascii="Arial" w:hAnsi="Arial" w:cs="Arial"/>
                <w:b/>
              </w:rPr>
              <w:t>Council</w:t>
            </w:r>
          </w:p>
        </w:tc>
        <w:tc>
          <w:tcPr>
            <w:tcW w:w="6866" w:type="dxa"/>
          </w:tcPr>
          <w:p w:rsidR="00AC3D5B" w:rsidRPr="008A1B93" w:rsidRDefault="00AC3D5B" w:rsidP="00AC3D5B">
            <w:pPr>
              <w:spacing w:before="60" w:after="60"/>
              <w:jc w:val="both"/>
              <w:rPr>
                <w:rFonts w:ascii="Arial" w:hAnsi="Arial" w:cs="Arial"/>
              </w:rPr>
            </w:pPr>
            <w:r>
              <w:rPr>
                <w:rFonts w:ascii="Arial" w:hAnsi="Arial" w:cs="Arial"/>
              </w:rPr>
              <w:t>10 December 2013</w:t>
            </w:r>
          </w:p>
        </w:tc>
      </w:tr>
      <w:tr w:rsidR="00AC3D5B" w:rsidRPr="008A1B93" w:rsidTr="00AC3D5B">
        <w:tc>
          <w:tcPr>
            <w:tcW w:w="2268" w:type="dxa"/>
          </w:tcPr>
          <w:p w:rsidR="00AC3D5B" w:rsidRPr="00DD5B71" w:rsidRDefault="00AC3D5B" w:rsidP="00AC3D5B">
            <w:pPr>
              <w:spacing w:before="60" w:after="60"/>
              <w:jc w:val="both"/>
              <w:rPr>
                <w:rFonts w:ascii="Arial" w:hAnsi="Arial" w:cs="Arial"/>
                <w:b/>
              </w:rPr>
            </w:pPr>
            <w:r w:rsidRPr="00DD5B71">
              <w:rPr>
                <w:rFonts w:ascii="Arial" w:hAnsi="Arial" w:cs="Arial"/>
                <w:b/>
              </w:rPr>
              <w:t>Applicant</w:t>
            </w:r>
          </w:p>
        </w:tc>
        <w:tc>
          <w:tcPr>
            <w:tcW w:w="6866" w:type="dxa"/>
          </w:tcPr>
          <w:p w:rsidR="00AC3D5B" w:rsidRPr="008A1B93" w:rsidRDefault="00AC3D5B" w:rsidP="00AC3D5B">
            <w:pPr>
              <w:spacing w:before="60" w:after="60"/>
              <w:jc w:val="both"/>
              <w:rPr>
                <w:rFonts w:ascii="Arial" w:hAnsi="Arial" w:cs="Arial"/>
              </w:rPr>
            </w:pPr>
            <w:r>
              <w:rPr>
                <w:rFonts w:ascii="Arial" w:hAnsi="Arial" w:cs="Arial"/>
              </w:rPr>
              <w:t>City of Nedlands</w:t>
            </w:r>
          </w:p>
        </w:tc>
      </w:tr>
      <w:tr w:rsidR="00AC3D5B" w:rsidRPr="008A1B93" w:rsidTr="00AC3D5B">
        <w:tc>
          <w:tcPr>
            <w:tcW w:w="2268" w:type="dxa"/>
          </w:tcPr>
          <w:p w:rsidR="00AC3D5B" w:rsidRPr="00DD5B71" w:rsidRDefault="00AC3D5B" w:rsidP="00AC3D5B">
            <w:pPr>
              <w:spacing w:before="60" w:after="60"/>
              <w:jc w:val="both"/>
              <w:rPr>
                <w:rFonts w:ascii="Arial" w:hAnsi="Arial" w:cs="Arial"/>
                <w:b/>
              </w:rPr>
            </w:pPr>
            <w:r>
              <w:rPr>
                <w:rFonts w:ascii="Arial" w:hAnsi="Arial" w:cs="Arial"/>
                <w:b/>
              </w:rPr>
              <w:t>Officer</w:t>
            </w:r>
          </w:p>
        </w:tc>
        <w:tc>
          <w:tcPr>
            <w:tcW w:w="6866" w:type="dxa"/>
          </w:tcPr>
          <w:p w:rsidR="00AC3D5B" w:rsidRPr="008A1B93" w:rsidRDefault="00AC3D5B" w:rsidP="00AC3D5B">
            <w:pPr>
              <w:spacing w:before="60" w:after="60"/>
              <w:jc w:val="both"/>
              <w:rPr>
                <w:rFonts w:ascii="Arial" w:hAnsi="Arial" w:cs="Arial"/>
              </w:rPr>
            </w:pPr>
            <w:r>
              <w:rPr>
                <w:rFonts w:ascii="Arial" w:hAnsi="Arial" w:cs="Arial"/>
              </w:rPr>
              <w:t>Phoebe Huigens, Policy &amp; Project Officer</w:t>
            </w:r>
          </w:p>
        </w:tc>
      </w:tr>
      <w:tr w:rsidR="00AC3D5B" w:rsidRPr="008A1B93" w:rsidTr="00AC3D5B">
        <w:tc>
          <w:tcPr>
            <w:tcW w:w="2268" w:type="dxa"/>
          </w:tcPr>
          <w:p w:rsidR="00AC3D5B" w:rsidRPr="00DD5B71" w:rsidRDefault="00AC3D5B" w:rsidP="00AC3D5B">
            <w:pPr>
              <w:spacing w:before="60" w:after="60"/>
              <w:jc w:val="both"/>
              <w:rPr>
                <w:rFonts w:ascii="Arial" w:hAnsi="Arial" w:cs="Arial"/>
                <w:b/>
              </w:rPr>
            </w:pPr>
            <w:r w:rsidRPr="00DD5B71">
              <w:rPr>
                <w:rFonts w:ascii="Arial" w:hAnsi="Arial" w:cs="Arial"/>
                <w:b/>
              </w:rPr>
              <w:t>Director</w:t>
            </w:r>
          </w:p>
        </w:tc>
        <w:tc>
          <w:tcPr>
            <w:tcW w:w="6866" w:type="dxa"/>
          </w:tcPr>
          <w:p w:rsidR="00AC3D5B" w:rsidRPr="008A1B93" w:rsidRDefault="00AC3D5B" w:rsidP="00AC3D5B">
            <w:pPr>
              <w:spacing w:before="60" w:after="60"/>
              <w:jc w:val="both"/>
              <w:rPr>
                <w:rFonts w:ascii="Arial" w:hAnsi="Arial" w:cs="Arial"/>
              </w:rPr>
            </w:pPr>
            <w:r>
              <w:rPr>
                <w:rFonts w:ascii="Arial" w:hAnsi="Arial" w:cs="Arial"/>
              </w:rPr>
              <w:t>Peter Mickleson, Director Planning &amp; Development</w:t>
            </w:r>
          </w:p>
        </w:tc>
      </w:tr>
      <w:tr w:rsidR="00AC3D5B" w:rsidRPr="008A1B93" w:rsidTr="00AC3D5B">
        <w:tc>
          <w:tcPr>
            <w:tcW w:w="2268" w:type="dxa"/>
          </w:tcPr>
          <w:p w:rsidR="00AC3D5B" w:rsidRPr="00DD5B71" w:rsidRDefault="00AC3D5B" w:rsidP="00AC3D5B">
            <w:pPr>
              <w:spacing w:before="60" w:after="60"/>
              <w:jc w:val="both"/>
              <w:rPr>
                <w:rFonts w:ascii="Arial" w:hAnsi="Arial" w:cs="Arial"/>
                <w:b/>
              </w:rPr>
            </w:pPr>
            <w:r w:rsidRPr="00DD5B71">
              <w:rPr>
                <w:rFonts w:ascii="Arial" w:hAnsi="Arial" w:cs="Arial"/>
                <w:b/>
              </w:rPr>
              <w:t>Director Signature</w:t>
            </w:r>
          </w:p>
        </w:tc>
        <w:tc>
          <w:tcPr>
            <w:tcW w:w="6866" w:type="dxa"/>
          </w:tcPr>
          <w:p w:rsidR="00AC3D5B" w:rsidRPr="008A1B93" w:rsidRDefault="009B095D" w:rsidP="00AC3D5B">
            <w:pPr>
              <w:spacing w:before="60" w:after="60"/>
              <w:jc w:val="both"/>
              <w:rPr>
                <w:rFonts w:ascii="Arial" w:hAnsi="Arial" w:cs="Arial"/>
              </w:rPr>
            </w:pPr>
            <w:r>
              <w:rPr>
                <w:rFonts w:ascii="Arial" w:hAnsi="Arial" w:cs="Arial"/>
                <w:noProof/>
                <w:lang w:val="en-GB" w:eastAsia="en-GB"/>
              </w:rPr>
              <w:drawing>
                <wp:anchor distT="0" distB="0" distL="114300" distR="114300" simplePos="0" relativeHeight="251706368" behindDoc="1" locked="0" layoutInCell="1" allowOverlap="1">
                  <wp:simplePos x="0" y="0"/>
                  <wp:positionH relativeFrom="column">
                    <wp:posOffset>-7832</wp:posOffset>
                  </wp:positionH>
                  <wp:positionV relativeFrom="paragraph">
                    <wp:posOffset>34290</wp:posOffset>
                  </wp:positionV>
                  <wp:extent cx="2123229" cy="753533"/>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123229" cy="753533"/>
                          </a:xfrm>
                          <a:prstGeom prst="rect">
                            <a:avLst/>
                          </a:prstGeom>
                          <a:noFill/>
                          <a:ln w="9525">
                            <a:noFill/>
                            <a:miter lim="800000"/>
                            <a:headEnd/>
                            <a:tailEnd/>
                          </a:ln>
                        </pic:spPr>
                      </pic:pic>
                    </a:graphicData>
                  </a:graphic>
                </wp:anchor>
              </w:drawing>
            </w:r>
          </w:p>
        </w:tc>
      </w:tr>
      <w:tr w:rsidR="00AC3D5B" w:rsidRPr="008A1B93" w:rsidTr="00AC3D5B">
        <w:tc>
          <w:tcPr>
            <w:tcW w:w="2268" w:type="dxa"/>
          </w:tcPr>
          <w:p w:rsidR="00AC3D5B" w:rsidRPr="003E4CB1" w:rsidRDefault="00AC3D5B" w:rsidP="00AC3D5B">
            <w:pPr>
              <w:spacing w:before="60" w:after="60"/>
              <w:jc w:val="both"/>
              <w:rPr>
                <w:rFonts w:ascii="Arial" w:hAnsi="Arial" w:cs="Arial"/>
                <w:b/>
              </w:rPr>
            </w:pPr>
            <w:r w:rsidRPr="003E4CB1">
              <w:rPr>
                <w:rFonts w:ascii="Arial" w:hAnsi="Arial" w:cs="Arial"/>
                <w:b/>
              </w:rPr>
              <w:t>File Reference</w:t>
            </w:r>
          </w:p>
        </w:tc>
        <w:tc>
          <w:tcPr>
            <w:tcW w:w="6866" w:type="dxa"/>
          </w:tcPr>
          <w:p w:rsidR="00AC3D5B" w:rsidRPr="003E4CB1" w:rsidRDefault="00AC3D5B" w:rsidP="00AC3D5B">
            <w:pPr>
              <w:spacing w:before="60" w:after="60"/>
              <w:jc w:val="both"/>
              <w:rPr>
                <w:rFonts w:ascii="Arial" w:hAnsi="Arial" w:cs="Arial"/>
              </w:rPr>
            </w:pPr>
            <w:r w:rsidRPr="003E4CB1">
              <w:rPr>
                <w:rFonts w:ascii="Arial" w:hAnsi="Arial" w:cs="Arial"/>
              </w:rPr>
              <w:t>IFM/417</w:t>
            </w:r>
          </w:p>
        </w:tc>
      </w:tr>
      <w:tr w:rsidR="00AC3D5B" w:rsidRPr="008A1B93" w:rsidTr="00AC3D5B">
        <w:tc>
          <w:tcPr>
            <w:tcW w:w="2268" w:type="dxa"/>
          </w:tcPr>
          <w:p w:rsidR="00AC3D5B" w:rsidRPr="00DD5B71" w:rsidRDefault="00AC3D5B" w:rsidP="00AC3D5B">
            <w:pPr>
              <w:spacing w:before="60" w:after="60"/>
              <w:jc w:val="both"/>
              <w:rPr>
                <w:rFonts w:ascii="Arial" w:hAnsi="Arial" w:cs="Arial"/>
                <w:b/>
              </w:rPr>
            </w:pPr>
            <w:r w:rsidRPr="00DD5B71">
              <w:rPr>
                <w:rFonts w:ascii="Arial" w:hAnsi="Arial" w:cs="Arial"/>
                <w:b/>
              </w:rPr>
              <w:t>Previous Item</w:t>
            </w:r>
          </w:p>
        </w:tc>
        <w:tc>
          <w:tcPr>
            <w:tcW w:w="6866" w:type="dxa"/>
          </w:tcPr>
          <w:p w:rsidR="00AC3D5B" w:rsidRPr="00AD1F54" w:rsidRDefault="00AC3D5B" w:rsidP="00AC3D5B">
            <w:pPr>
              <w:spacing w:before="60" w:after="60"/>
              <w:jc w:val="both"/>
              <w:rPr>
                <w:rFonts w:ascii="Arial" w:hAnsi="Arial" w:cs="Arial"/>
              </w:rPr>
            </w:pPr>
            <w:r w:rsidRPr="00AD1F54">
              <w:rPr>
                <w:rFonts w:ascii="Arial" w:hAnsi="Arial" w:cs="Arial"/>
              </w:rPr>
              <w:t>Nil</w:t>
            </w:r>
          </w:p>
        </w:tc>
      </w:tr>
    </w:tbl>
    <w:p w:rsidR="00AC3D5B" w:rsidRDefault="00AC3D5B" w:rsidP="00AC3D5B">
      <w:pPr>
        <w:jc w:val="both"/>
        <w:rPr>
          <w:rFonts w:ascii="Arial" w:hAnsi="Arial" w:cs="Arial"/>
          <w:b/>
          <w:szCs w:val="32"/>
          <w:lang w:val="en-US"/>
        </w:rPr>
      </w:pP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t>Executive Summary</w:t>
      </w:r>
    </w:p>
    <w:p w:rsidR="00AC3D5B" w:rsidRPr="00AD73CC" w:rsidRDefault="00AC3D5B" w:rsidP="00AC3D5B">
      <w:pPr>
        <w:jc w:val="both"/>
        <w:rPr>
          <w:rFonts w:ascii="Arial" w:hAnsi="Arial" w:cs="Arial"/>
          <w:b/>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 xml:space="preserve">A group of interested community members have formed with the desire to establish a community garden at the old Mayo House site, 91 Wood Street </w:t>
      </w:r>
      <w:proofErr w:type="spellStart"/>
      <w:r>
        <w:rPr>
          <w:rFonts w:ascii="Arial" w:hAnsi="Arial" w:cs="Arial"/>
          <w:szCs w:val="32"/>
          <w:lang w:val="en-US"/>
        </w:rPr>
        <w:t>Swanbourne</w:t>
      </w:r>
      <w:proofErr w:type="spellEnd"/>
      <w:r>
        <w:rPr>
          <w:rFonts w:ascii="Arial" w:hAnsi="Arial" w:cs="Arial"/>
          <w:szCs w:val="32"/>
          <w:lang w:val="en-US"/>
        </w:rPr>
        <w:t>.</w:t>
      </w:r>
    </w:p>
    <w:p w:rsidR="00AC3D5B" w:rsidRDefault="00AC3D5B" w:rsidP="00AC3D5B">
      <w:pPr>
        <w:jc w:val="both"/>
        <w:rPr>
          <w:rFonts w:ascii="Arial" w:hAnsi="Arial" w:cs="Arial"/>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This report is to gain in-principle support for the establishment of this garden, subject to further reports to Council for the lease of the property and possible financial contribution from Council.</w:t>
      </w:r>
    </w:p>
    <w:p w:rsidR="00AC3D5B" w:rsidRDefault="00AC3D5B" w:rsidP="00AC3D5B">
      <w:pPr>
        <w:jc w:val="both"/>
        <w:rPr>
          <w:rFonts w:ascii="Arial" w:hAnsi="Arial" w:cs="Arial"/>
          <w:szCs w:val="32"/>
          <w:lang w:val="en-US"/>
        </w:rPr>
      </w:pPr>
    </w:p>
    <w:p w:rsidR="00AC3D5B" w:rsidRPr="00AD73CC" w:rsidRDefault="00AC3D5B" w:rsidP="00AC3D5B">
      <w:pPr>
        <w:jc w:val="both"/>
        <w:rPr>
          <w:rFonts w:ascii="Arial" w:hAnsi="Arial" w:cs="Arial"/>
          <w:szCs w:val="32"/>
          <w:lang w:val="en-US"/>
        </w:rPr>
      </w:pPr>
      <w:r>
        <w:rPr>
          <w:rFonts w:ascii="Arial" w:hAnsi="Arial" w:cs="Arial"/>
          <w:szCs w:val="32"/>
          <w:lang w:val="en-US"/>
        </w:rPr>
        <w:t>The establishment of the community garden will be the responsibility of the community group, with minor administrative support from the City. The City is not in a position to run a community garden, nor does it promote community self-sufficiency by doing so.</w:t>
      </w:r>
    </w:p>
    <w:p w:rsidR="00AC3D5B" w:rsidRPr="00AD73CC" w:rsidRDefault="00AC3D5B" w:rsidP="00AC3D5B">
      <w:pPr>
        <w:jc w:val="both"/>
        <w:rPr>
          <w:rFonts w:ascii="Arial" w:hAnsi="Arial" w:cs="Arial"/>
          <w:i/>
          <w:szCs w:val="32"/>
          <w:lang w:val="en-US"/>
        </w:rPr>
      </w:pP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t>Recommendation to Committee</w:t>
      </w:r>
    </w:p>
    <w:p w:rsidR="00AC3D5B" w:rsidRPr="00AD73CC" w:rsidRDefault="00AC3D5B" w:rsidP="00AC3D5B">
      <w:pPr>
        <w:jc w:val="both"/>
        <w:rPr>
          <w:rFonts w:ascii="Arial" w:hAnsi="Arial" w:cs="Arial"/>
          <w:b/>
          <w:szCs w:val="32"/>
          <w:lang w:val="en-US"/>
        </w:rPr>
      </w:pPr>
    </w:p>
    <w:p w:rsidR="00AC3D5B" w:rsidRDefault="00AC3D5B" w:rsidP="00AC3D5B">
      <w:pPr>
        <w:jc w:val="both"/>
        <w:rPr>
          <w:rFonts w:ascii="Arial" w:hAnsi="Arial" w:cs="Arial"/>
          <w:b/>
          <w:szCs w:val="32"/>
          <w:lang w:val="en-US"/>
        </w:rPr>
      </w:pPr>
      <w:r w:rsidRPr="00AD1F54">
        <w:rPr>
          <w:rFonts w:ascii="Arial" w:hAnsi="Arial" w:cs="Arial"/>
          <w:b/>
          <w:szCs w:val="32"/>
          <w:lang w:val="en-US"/>
        </w:rPr>
        <w:t>Council</w:t>
      </w:r>
      <w:r>
        <w:rPr>
          <w:rFonts w:ascii="Arial" w:hAnsi="Arial" w:cs="Arial"/>
          <w:b/>
          <w:szCs w:val="32"/>
          <w:lang w:val="en-US"/>
        </w:rPr>
        <w:t>:</w:t>
      </w:r>
    </w:p>
    <w:p w:rsidR="00AC3D5B" w:rsidRDefault="00AC3D5B" w:rsidP="00AC3D5B">
      <w:pPr>
        <w:jc w:val="both"/>
        <w:rPr>
          <w:rFonts w:ascii="Arial" w:hAnsi="Arial" w:cs="Arial"/>
          <w:b/>
          <w:szCs w:val="32"/>
          <w:lang w:val="en-US"/>
        </w:rPr>
      </w:pPr>
    </w:p>
    <w:p w:rsidR="00AC3D5B" w:rsidRDefault="00AC3D5B" w:rsidP="00AC3D5B">
      <w:pPr>
        <w:ind w:left="720" w:hanging="720"/>
        <w:jc w:val="both"/>
        <w:rPr>
          <w:rFonts w:ascii="Arial" w:hAnsi="Arial" w:cs="Arial"/>
          <w:b/>
          <w:szCs w:val="32"/>
          <w:lang w:val="en-US"/>
        </w:rPr>
      </w:pPr>
      <w:r>
        <w:rPr>
          <w:rFonts w:ascii="Arial" w:hAnsi="Arial" w:cs="Arial"/>
          <w:b/>
          <w:szCs w:val="32"/>
          <w:lang w:val="en-US"/>
        </w:rPr>
        <w:t>1.</w:t>
      </w:r>
      <w:r>
        <w:rPr>
          <w:rFonts w:ascii="Arial" w:hAnsi="Arial" w:cs="Arial"/>
          <w:b/>
          <w:szCs w:val="32"/>
          <w:lang w:val="en-US"/>
        </w:rPr>
        <w:tab/>
        <w:t xml:space="preserve">Gives in principle support to the establishment of a community garden at the former Mayo House site, No. 91 Wood Street </w:t>
      </w:r>
      <w:proofErr w:type="spellStart"/>
      <w:r>
        <w:rPr>
          <w:rFonts w:ascii="Arial" w:hAnsi="Arial" w:cs="Arial"/>
          <w:b/>
          <w:szCs w:val="32"/>
          <w:lang w:val="en-US"/>
        </w:rPr>
        <w:t>Swanbourne</w:t>
      </w:r>
      <w:proofErr w:type="spellEnd"/>
      <w:r>
        <w:rPr>
          <w:rFonts w:ascii="Arial" w:hAnsi="Arial" w:cs="Arial"/>
          <w:b/>
          <w:szCs w:val="32"/>
          <w:lang w:val="en-US"/>
        </w:rPr>
        <w:t>.</w:t>
      </w:r>
    </w:p>
    <w:p w:rsidR="00AC3D5B" w:rsidRDefault="00AC3D5B" w:rsidP="00AC3D5B">
      <w:pPr>
        <w:jc w:val="both"/>
        <w:rPr>
          <w:rFonts w:ascii="Arial" w:hAnsi="Arial" w:cs="Arial"/>
          <w:b/>
          <w:szCs w:val="32"/>
          <w:lang w:val="en-US"/>
        </w:rPr>
      </w:pPr>
    </w:p>
    <w:p w:rsidR="00AC3D5B" w:rsidRPr="00AD73CC" w:rsidRDefault="00AC3D5B" w:rsidP="00AC3D5B">
      <w:pPr>
        <w:ind w:left="720" w:hanging="720"/>
        <w:jc w:val="both"/>
        <w:rPr>
          <w:rFonts w:ascii="Arial" w:hAnsi="Arial" w:cs="Arial"/>
          <w:b/>
          <w:szCs w:val="32"/>
          <w:lang w:val="en-US"/>
        </w:rPr>
      </w:pPr>
      <w:r>
        <w:rPr>
          <w:rFonts w:ascii="Arial" w:hAnsi="Arial" w:cs="Arial"/>
          <w:b/>
          <w:szCs w:val="32"/>
          <w:lang w:val="en-US"/>
        </w:rPr>
        <w:t>2.</w:t>
      </w:r>
      <w:r>
        <w:rPr>
          <w:rFonts w:ascii="Arial" w:hAnsi="Arial" w:cs="Arial"/>
          <w:b/>
          <w:szCs w:val="32"/>
          <w:lang w:val="en-US"/>
        </w:rPr>
        <w:tab/>
        <w:t>Notes that any financial contribution from Council for the development of the community garden will be subject to a further report to Council.</w:t>
      </w:r>
    </w:p>
    <w:p w:rsidR="00AC3D5B" w:rsidRPr="00AD73CC" w:rsidRDefault="00AC3D5B" w:rsidP="00AC3D5B">
      <w:pPr>
        <w:jc w:val="both"/>
        <w:rPr>
          <w:rFonts w:ascii="Arial" w:hAnsi="Arial" w:cs="Arial"/>
          <w:b/>
          <w:szCs w:val="32"/>
          <w:lang w:val="en-US"/>
        </w:rPr>
      </w:pP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t>Strategic Plan</w:t>
      </w:r>
    </w:p>
    <w:p w:rsidR="00AC3D5B" w:rsidRPr="00AD73CC" w:rsidRDefault="00AC3D5B" w:rsidP="00AC3D5B">
      <w:pPr>
        <w:jc w:val="both"/>
        <w:rPr>
          <w:rFonts w:ascii="Arial" w:hAnsi="Arial" w:cs="Arial"/>
          <w:b/>
          <w:szCs w:val="32"/>
          <w:lang w:val="en-US"/>
        </w:rPr>
      </w:pPr>
    </w:p>
    <w:p w:rsidR="00AC3D5B" w:rsidRPr="00AD1F54" w:rsidRDefault="00AC3D5B" w:rsidP="00AC3D5B">
      <w:pPr>
        <w:jc w:val="both"/>
        <w:rPr>
          <w:rFonts w:ascii="Arial" w:hAnsi="Arial" w:cs="Arial"/>
          <w:szCs w:val="32"/>
          <w:lang w:val="en-US"/>
        </w:rPr>
      </w:pPr>
      <w:r w:rsidRPr="00AD1F54">
        <w:rPr>
          <w:rFonts w:ascii="Arial" w:hAnsi="Arial" w:cs="Arial"/>
          <w:szCs w:val="32"/>
          <w:lang w:val="en-US"/>
        </w:rPr>
        <w:t>KFA:</w:t>
      </w:r>
      <w:r w:rsidRPr="00AD1F54">
        <w:rPr>
          <w:rFonts w:ascii="Arial" w:hAnsi="Arial" w:cs="Arial"/>
          <w:szCs w:val="32"/>
          <w:lang w:val="en-US"/>
        </w:rPr>
        <w:tab/>
        <w:t>Natural and Built Environment</w:t>
      </w:r>
    </w:p>
    <w:p w:rsidR="00AC3D5B" w:rsidRPr="00AD1F54" w:rsidRDefault="00AC3D5B" w:rsidP="00AC3D5B">
      <w:pPr>
        <w:jc w:val="both"/>
        <w:rPr>
          <w:rFonts w:ascii="Arial" w:hAnsi="Arial" w:cs="Arial"/>
          <w:szCs w:val="32"/>
          <w:lang w:val="en-US"/>
        </w:rPr>
      </w:pPr>
      <w:r w:rsidRPr="00AD1F54">
        <w:rPr>
          <w:rFonts w:ascii="Arial" w:hAnsi="Arial" w:cs="Arial"/>
          <w:szCs w:val="32"/>
          <w:lang w:val="en-US"/>
        </w:rPr>
        <w:t xml:space="preserve">This KFA contributes directly to engaging community spaces and environmental protection. </w:t>
      </w:r>
    </w:p>
    <w:p w:rsidR="00AC3D5B" w:rsidRPr="00AD1F54" w:rsidRDefault="00AC3D5B" w:rsidP="00AC3D5B">
      <w:pPr>
        <w:jc w:val="both"/>
        <w:rPr>
          <w:rFonts w:ascii="Arial" w:hAnsi="Arial" w:cs="Arial"/>
          <w:szCs w:val="32"/>
          <w:lang w:val="en-US"/>
        </w:rPr>
      </w:pPr>
    </w:p>
    <w:p w:rsidR="00AC3D5B" w:rsidRPr="00AD1F54" w:rsidRDefault="00AC3D5B" w:rsidP="00AC3D5B">
      <w:pPr>
        <w:jc w:val="both"/>
        <w:rPr>
          <w:rFonts w:ascii="Arial" w:hAnsi="Arial" w:cs="Arial"/>
          <w:szCs w:val="32"/>
          <w:lang w:val="en-US"/>
        </w:rPr>
      </w:pPr>
      <w:r w:rsidRPr="00AD1F54">
        <w:rPr>
          <w:rFonts w:ascii="Arial" w:hAnsi="Arial" w:cs="Arial"/>
          <w:szCs w:val="32"/>
          <w:lang w:val="en-US"/>
        </w:rPr>
        <w:t>KFA:</w:t>
      </w:r>
      <w:r w:rsidRPr="00AD1F54">
        <w:rPr>
          <w:rFonts w:ascii="Arial" w:hAnsi="Arial" w:cs="Arial"/>
          <w:szCs w:val="32"/>
          <w:lang w:val="en-US"/>
        </w:rPr>
        <w:tab/>
        <w:t>Community Development</w:t>
      </w:r>
    </w:p>
    <w:p w:rsidR="00AC3D5B" w:rsidRPr="00AD1F54" w:rsidRDefault="00AC3D5B" w:rsidP="00AC3D5B">
      <w:pPr>
        <w:jc w:val="both"/>
        <w:rPr>
          <w:rFonts w:ascii="Arial" w:hAnsi="Arial" w:cs="Arial"/>
          <w:szCs w:val="32"/>
          <w:lang w:val="en-US"/>
        </w:rPr>
      </w:pPr>
      <w:r w:rsidRPr="00AD1F54">
        <w:rPr>
          <w:rFonts w:ascii="Arial" w:hAnsi="Arial" w:cs="Arial"/>
          <w:szCs w:val="32"/>
          <w:lang w:val="en-US"/>
        </w:rPr>
        <w:lastRenderedPageBreak/>
        <w:t>This KFA helps build a sense of local community, provides opportunities for community interaction and the development of local relationships.</w:t>
      </w:r>
    </w:p>
    <w:p w:rsidR="00AC3D5B" w:rsidRPr="00AD73CC" w:rsidRDefault="00AC3D5B" w:rsidP="00AC3D5B">
      <w:pPr>
        <w:jc w:val="both"/>
        <w:rPr>
          <w:rFonts w:ascii="Arial" w:hAnsi="Arial" w:cs="Arial"/>
          <w:b/>
          <w:szCs w:val="32"/>
          <w:lang w:val="en-US"/>
        </w:rPr>
      </w:pP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t>Background</w:t>
      </w:r>
    </w:p>
    <w:p w:rsidR="00AC3D5B" w:rsidRPr="00AD73CC" w:rsidRDefault="00AC3D5B" w:rsidP="00AC3D5B">
      <w:pPr>
        <w:jc w:val="both"/>
        <w:rPr>
          <w:rFonts w:ascii="Arial" w:hAnsi="Arial" w:cs="Arial"/>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 xml:space="preserve">Mayo House was one of a number of cottages in the Allen Park Heritage Precinct. It was built in approximately 1912-1913. The cottage was burned down in a fire in 2009, the cause of which was never able to be determined. The house has since been demolished, except for the original veranda which remains. Aside from the veranda and two sheds, the site has remained vacant since 2009. </w:t>
      </w:r>
    </w:p>
    <w:p w:rsidR="00AC3D5B" w:rsidRDefault="00AC3D5B" w:rsidP="00AC3D5B">
      <w:pPr>
        <w:jc w:val="both"/>
        <w:rPr>
          <w:rFonts w:ascii="Arial" w:hAnsi="Arial" w:cs="Arial"/>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 xml:space="preserve">The Vision 2030 community engagement process identified some community interest in the establishment of a community garden. Since that time, the Sustainable Nedlands Committee has done some investigative work into suitable sites for a community garden. </w:t>
      </w:r>
    </w:p>
    <w:p w:rsidR="00AC3D5B" w:rsidRDefault="00AC3D5B" w:rsidP="00AC3D5B">
      <w:pPr>
        <w:jc w:val="both"/>
        <w:rPr>
          <w:rFonts w:ascii="Arial" w:hAnsi="Arial" w:cs="Arial"/>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At its meeting of 10 December 2012, the Committee discussed the following sites that they had investigated:</w:t>
      </w:r>
    </w:p>
    <w:p w:rsidR="00AC3D5B" w:rsidRDefault="00AC3D5B" w:rsidP="00B81D89">
      <w:pPr>
        <w:pStyle w:val="ListParagraph"/>
        <w:numPr>
          <w:ilvl w:val="0"/>
          <w:numId w:val="24"/>
        </w:numPr>
        <w:jc w:val="both"/>
        <w:rPr>
          <w:rFonts w:ascii="Arial" w:hAnsi="Arial" w:cs="Arial"/>
          <w:szCs w:val="32"/>
          <w:lang w:val="en-US"/>
        </w:rPr>
      </w:pPr>
      <w:r>
        <w:rPr>
          <w:rFonts w:ascii="Arial" w:hAnsi="Arial" w:cs="Arial"/>
          <w:szCs w:val="32"/>
          <w:lang w:val="en-US"/>
        </w:rPr>
        <w:t>East of PRC</w:t>
      </w:r>
    </w:p>
    <w:p w:rsidR="00AC3D5B" w:rsidRDefault="00AC3D5B" w:rsidP="00B81D89">
      <w:pPr>
        <w:pStyle w:val="ListParagraph"/>
        <w:numPr>
          <w:ilvl w:val="0"/>
          <w:numId w:val="24"/>
        </w:numPr>
        <w:jc w:val="both"/>
        <w:rPr>
          <w:rFonts w:ascii="Arial" w:hAnsi="Arial" w:cs="Arial"/>
          <w:szCs w:val="32"/>
          <w:lang w:val="en-US"/>
        </w:rPr>
      </w:pPr>
      <w:r>
        <w:rPr>
          <w:rFonts w:ascii="Arial" w:hAnsi="Arial" w:cs="Arial"/>
          <w:szCs w:val="32"/>
          <w:lang w:val="en-US"/>
        </w:rPr>
        <w:t xml:space="preserve">Near Hackett Hall in </w:t>
      </w:r>
      <w:proofErr w:type="spellStart"/>
      <w:r>
        <w:rPr>
          <w:rFonts w:ascii="Arial" w:hAnsi="Arial" w:cs="Arial"/>
          <w:szCs w:val="32"/>
          <w:lang w:val="en-US"/>
        </w:rPr>
        <w:t>Floreat</w:t>
      </w:r>
      <w:proofErr w:type="spellEnd"/>
    </w:p>
    <w:p w:rsidR="00AC3D5B" w:rsidRDefault="00AC3D5B" w:rsidP="00B81D89">
      <w:pPr>
        <w:pStyle w:val="ListParagraph"/>
        <w:numPr>
          <w:ilvl w:val="0"/>
          <w:numId w:val="24"/>
        </w:numPr>
        <w:jc w:val="both"/>
        <w:rPr>
          <w:rFonts w:ascii="Arial" w:hAnsi="Arial" w:cs="Arial"/>
          <w:szCs w:val="32"/>
          <w:lang w:val="en-US"/>
        </w:rPr>
      </w:pPr>
      <w:r>
        <w:rPr>
          <w:rFonts w:ascii="Arial" w:hAnsi="Arial" w:cs="Arial"/>
          <w:szCs w:val="32"/>
          <w:lang w:val="en-US"/>
        </w:rPr>
        <w:t xml:space="preserve">North of the Bridge Club in </w:t>
      </w:r>
      <w:proofErr w:type="spellStart"/>
      <w:r>
        <w:rPr>
          <w:rFonts w:ascii="Arial" w:hAnsi="Arial" w:cs="Arial"/>
          <w:szCs w:val="32"/>
          <w:lang w:val="en-US"/>
        </w:rPr>
        <w:t>Swanbourne</w:t>
      </w:r>
      <w:proofErr w:type="spellEnd"/>
    </w:p>
    <w:p w:rsidR="00AC3D5B" w:rsidRDefault="00AC3D5B" w:rsidP="00B81D89">
      <w:pPr>
        <w:pStyle w:val="ListParagraph"/>
        <w:numPr>
          <w:ilvl w:val="0"/>
          <w:numId w:val="24"/>
        </w:numPr>
        <w:jc w:val="both"/>
        <w:rPr>
          <w:rFonts w:ascii="Arial" w:hAnsi="Arial" w:cs="Arial"/>
          <w:szCs w:val="32"/>
          <w:lang w:val="en-US"/>
        </w:rPr>
      </w:pPr>
      <w:r>
        <w:rPr>
          <w:rFonts w:ascii="Arial" w:hAnsi="Arial" w:cs="Arial"/>
          <w:szCs w:val="32"/>
          <w:lang w:val="en-US"/>
        </w:rPr>
        <w:t xml:space="preserve">Asquith Park, Mount </w:t>
      </w:r>
      <w:proofErr w:type="spellStart"/>
      <w:r>
        <w:rPr>
          <w:rFonts w:ascii="Arial" w:hAnsi="Arial" w:cs="Arial"/>
          <w:szCs w:val="32"/>
          <w:lang w:val="en-US"/>
        </w:rPr>
        <w:t>Clarmeont</w:t>
      </w:r>
      <w:proofErr w:type="spellEnd"/>
    </w:p>
    <w:p w:rsidR="00AC3D5B" w:rsidRDefault="00AC3D5B" w:rsidP="00B81D89">
      <w:pPr>
        <w:pStyle w:val="ListParagraph"/>
        <w:numPr>
          <w:ilvl w:val="0"/>
          <w:numId w:val="24"/>
        </w:numPr>
        <w:jc w:val="both"/>
        <w:rPr>
          <w:rFonts w:ascii="Arial" w:hAnsi="Arial" w:cs="Arial"/>
          <w:szCs w:val="32"/>
          <w:lang w:val="en-US"/>
        </w:rPr>
      </w:pPr>
      <w:r>
        <w:rPr>
          <w:rFonts w:ascii="Arial" w:hAnsi="Arial" w:cs="Arial"/>
          <w:szCs w:val="32"/>
          <w:lang w:val="en-US"/>
        </w:rPr>
        <w:t xml:space="preserve">Corner of </w:t>
      </w:r>
      <w:proofErr w:type="spellStart"/>
      <w:r>
        <w:rPr>
          <w:rFonts w:ascii="Arial" w:hAnsi="Arial" w:cs="Arial"/>
          <w:szCs w:val="32"/>
          <w:lang w:val="en-US"/>
        </w:rPr>
        <w:t>Melvista</w:t>
      </w:r>
      <w:proofErr w:type="spellEnd"/>
      <w:r>
        <w:rPr>
          <w:rFonts w:ascii="Arial" w:hAnsi="Arial" w:cs="Arial"/>
          <w:szCs w:val="32"/>
          <w:lang w:val="en-US"/>
        </w:rPr>
        <w:t xml:space="preserve"> and Bruce Street Nedlands</w:t>
      </w:r>
    </w:p>
    <w:p w:rsidR="00AC3D5B" w:rsidRPr="00C9230A" w:rsidRDefault="00AC3D5B" w:rsidP="00B81D89">
      <w:pPr>
        <w:pStyle w:val="ListParagraph"/>
        <w:numPr>
          <w:ilvl w:val="0"/>
          <w:numId w:val="24"/>
        </w:numPr>
        <w:jc w:val="both"/>
        <w:rPr>
          <w:rFonts w:ascii="Arial" w:hAnsi="Arial" w:cs="Arial"/>
          <w:szCs w:val="32"/>
          <w:lang w:val="en-US"/>
        </w:rPr>
      </w:pPr>
      <w:r>
        <w:rPr>
          <w:rFonts w:ascii="Arial" w:hAnsi="Arial" w:cs="Arial"/>
          <w:szCs w:val="32"/>
          <w:lang w:val="en-US"/>
        </w:rPr>
        <w:t>Mason’s Gardens.</w:t>
      </w:r>
    </w:p>
    <w:p w:rsidR="00AC3D5B" w:rsidRDefault="00AC3D5B" w:rsidP="00AC3D5B">
      <w:pPr>
        <w:jc w:val="both"/>
        <w:rPr>
          <w:rFonts w:ascii="Arial" w:hAnsi="Arial" w:cs="Arial"/>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Further discussion has occurred since this meeting, as well as the suggestion of a community garden within the All Abilities Play Space area. The community interest in a community garden within the City of Nedlands has been demonstrated.</w:t>
      </w:r>
    </w:p>
    <w:p w:rsidR="00AC3D5B" w:rsidRDefault="00AC3D5B" w:rsidP="00AC3D5B">
      <w:pPr>
        <w:jc w:val="both"/>
        <w:rPr>
          <w:rFonts w:ascii="Arial" w:hAnsi="Arial" w:cs="Arial"/>
          <w:szCs w:val="32"/>
          <w:lang w:val="en-US"/>
        </w:rPr>
      </w:pPr>
    </w:p>
    <w:p w:rsidR="00AC3D5B" w:rsidRPr="0076409B" w:rsidRDefault="00AC3D5B" w:rsidP="00AC3D5B">
      <w:pPr>
        <w:jc w:val="both"/>
        <w:rPr>
          <w:rFonts w:ascii="Arial" w:hAnsi="Arial" w:cs="Arial"/>
          <w:b/>
          <w:sz w:val="28"/>
          <w:szCs w:val="28"/>
          <w:lang w:val="en-US"/>
        </w:rPr>
      </w:pPr>
      <w:r w:rsidRPr="0076409B">
        <w:rPr>
          <w:rFonts w:ascii="Arial" w:hAnsi="Arial" w:cs="Arial"/>
          <w:b/>
          <w:sz w:val="28"/>
          <w:szCs w:val="28"/>
          <w:lang w:val="en-US"/>
        </w:rPr>
        <w:t>Key Relevant Previous Council Decisions:</w:t>
      </w:r>
    </w:p>
    <w:p w:rsidR="00AC3D5B" w:rsidRPr="00AD73CC" w:rsidRDefault="00AC3D5B" w:rsidP="00AC3D5B">
      <w:pPr>
        <w:jc w:val="both"/>
        <w:rPr>
          <w:rFonts w:ascii="Arial" w:hAnsi="Arial" w:cs="Arial"/>
          <w:szCs w:val="32"/>
          <w:lang w:val="en-US"/>
        </w:rPr>
      </w:pPr>
    </w:p>
    <w:p w:rsidR="00AC3D5B" w:rsidRPr="00AD73CC" w:rsidRDefault="00AC3D5B" w:rsidP="00AC3D5B">
      <w:pPr>
        <w:jc w:val="both"/>
        <w:rPr>
          <w:rFonts w:ascii="Arial" w:hAnsi="Arial" w:cs="Arial"/>
          <w:szCs w:val="32"/>
          <w:lang w:val="en-US"/>
        </w:rPr>
      </w:pPr>
      <w:r>
        <w:rPr>
          <w:rFonts w:ascii="Arial" w:hAnsi="Arial" w:cs="Arial"/>
          <w:szCs w:val="32"/>
          <w:lang w:val="en-US"/>
        </w:rPr>
        <w:t>Not applicable.</w:t>
      </w:r>
    </w:p>
    <w:p w:rsidR="00AC3D5B" w:rsidRPr="00AD73CC" w:rsidRDefault="00AC3D5B" w:rsidP="00AC3D5B">
      <w:pPr>
        <w:jc w:val="both"/>
        <w:rPr>
          <w:rFonts w:ascii="Arial" w:hAnsi="Arial" w:cs="Arial"/>
          <w:szCs w:val="32"/>
          <w:lang w:val="en-US"/>
        </w:rPr>
      </w:pP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t>Consultation</w:t>
      </w:r>
    </w:p>
    <w:p w:rsidR="00AC3D5B" w:rsidRPr="00AD73CC" w:rsidRDefault="00AC3D5B" w:rsidP="00AC3D5B">
      <w:pPr>
        <w:jc w:val="both"/>
        <w:rPr>
          <w:rFonts w:ascii="Arial" w:hAnsi="Arial" w:cs="Arial"/>
          <w:b/>
          <w:szCs w:val="32"/>
          <w:lang w:val="en-US"/>
        </w:rPr>
      </w:pPr>
    </w:p>
    <w:p w:rsidR="00AC3D5B" w:rsidRPr="00C9230A" w:rsidRDefault="00AC3D5B" w:rsidP="00AC3D5B">
      <w:pPr>
        <w:jc w:val="both"/>
        <w:rPr>
          <w:rFonts w:ascii="Arial" w:hAnsi="Arial" w:cs="Arial"/>
          <w:szCs w:val="32"/>
          <w:lang w:val="en-US"/>
        </w:rPr>
      </w:pPr>
      <w:r w:rsidRPr="00C9230A">
        <w:rPr>
          <w:rFonts w:ascii="Arial" w:hAnsi="Arial" w:cs="Arial"/>
          <w:szCs w:val="32"/>
          <w:lang w:val="en-US"/>
        </w:rPr>
        <w:t>Required by legislation:</w:t>
      </w:r>
      <w:r w:rsidRPr="00C9230A">
        <w:rPr>
          <w:rFonts w:ascii="Arial" w:hAnsi="Arial" w:cs="Arial"/>
          <w:szCs w:val="32"/>
          <w:lang w:val="en-US"/>
        </w:rPr>
        <w:tab/>
      </w:r>
      <w:r w:rsidRPr="00C9230A">
        <w:rPr>
          <w:rFonts w:ascii="Arial" w:hAnsi="Arial" w:cs="Arial"/>
          <w:szCs w:val="32"/>
          <w:lang w:val="en-US"/>
        </w:rPr>
        <w:tab/>
      </w:r>
      <w:r w:rsidRPr="00C9230A">
        <w:rPr>
          <w:rFonts w:ascii="Arial" w:hAnsi="Arial" w:cs="Arial"/>
          <w:szCs w:val="32"/>
          <w:lang w:val="en-US"/>
        </w:rPr>
        <w:tab/>
      </w:r>
      <w:r w:rsidRPr="00C9230A">
        <w:rPr>
          <w:rFonts w:ascii="Arial" w:hAnsi="Arial" w:cs="Arial"/>
          <w:szCs w:val="32"/>
          <w:lang w:val="en-US"/>
        </w:rPr>
        <w:tab/>
        <w:t xml:space="preserve">Yes </w:t>
      </w:r>
      <w:r w:rsidR="00081618" w:rsidRPr="00081618">
        <w:rPr>
          <w:rFonts w:ascii="Arial" w:hAnsi="Arial" w:cs="Arial"/>
          <w:szCs w:val="32"/>
          <w:lang w:val="en-US"/>
        </w:rPr>
        <w:fldChar w:fldCharType="begin">
          <w:ffData>
            <w:name w:val="Check1"/>
            <w:enabled/>
            <w:calcOnExit w:val="0"/>
            <w:checkBox>
              <w:sizeAuto/>
              <w:default w:val="0"/>
            </w:checkBox>
          </w:ffData>
        </w:fldChar>
      </w:r>
      <w:r w:rsidRPr="00C9230A">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C9230A">
        <w:rPr>
          <w:rFonts w:ascii="Arial" w:hAnsi="Arial" w:cs="Arial"/>
          <w:szCs w:val="32"/>
        </w:rPr>
        <w:fldChar w:fldCharType="end"/>
      </w:r>
      <w:r w:rsidRPr="00C9230A">
        <w:rPr>
          <w:rFonts w:ascii="Arial" w:hAnsi="Arial" w:cs="Arial"/>
          <w:szCs w:val="32"/>
          <w:lang w:val="en-US"/>
        </w:rPr>
        <w:tab/>
        <w:t xml:space="preserve">No </w:t>
      </w:r>
      <w:r w:rsidR="00081618" w:rsidRPr="00C9230A">
        <w:rPr>
          <w:rFonts w:ascii="Arial" w:hAnsi="Arial" w:cs="Arial"/>
          <w:szCs w:val="32"/>
          <w:lang w:val="en-US"/>
        </w:rPr>
        <w:fldChar w:fldCharType="begin">
          <w:ffData>
            <w:name w:val=""/>
            <w:enabled/>
            <w:calcOnExit w:val="0"/>
            <w:checkBox>
              <w:sizeAuto/>
              <w:default w:val="1"/>
            </w:checkBox>
          </w:ffData>
        </w:fldChar>
      </w:r>
      <w:r w:rsidRPr="00C9230A">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C9230A">
        <w:rPr>
          <w:rFonts w:ascii="Arial" w:hAnsi="Arial" w:cs="Arial"/>
          <w:szCs w:val="32"/>
          <w:lang w:val="en-US"/>
        </w:rPr>
        <w:fldChar w:fldCharType="end"/>
      </w:r>
    </w:p>
    <w:p w:rsidR="00AC3D5B" w:rsidRPr="00AD73CC" w:rsidRDefault="00AC3D5B" w:rsidP="00AC3D5B">
      <w:pPr>
        <w:jc w:val="both"/>
        <w:rPr>
          <w:rFonts w:ascii="Arial" w:hAnsi="Arial" w:cs="Arial"/>
          <w:szCs w:val="32"/>
          <w:lang w:val="en-US"/>
        </w:rPr>
      </w:pPr>
      <w:r w:rsidRPr="00C9230A">
        <w:rPr>
          <w:rFonts w:ascii="Arial" w:hAnsi="Arial" w:cs="Arial"/>
          <w:szCs w:val="32"/>
          <w:lang w:val="en-US"/>
        </w:rPr>
        <w:t xml:space="preserve">Required by City of Nedlands policy: </w:t>
      </w:r>
      <w:r w:rsidRPr="00C9230A">
        <w:rPr>
          <w:rFonts w:ascii="Arial" w:hAnsi="Arial" w:cs="Arial"/>
          <w:szCs w:val="32"/>
          <w:lang w:val="en-US"/>
        </w:rPr>
        <w:tab/>
      </w:r>
      <w:r w:rsidRPr="00C9230A">
        <w:rPr>
          <w:rFonts w:ascii="Arial" w:hAnsi="Arial" w:cs="Arial"/>
          <w:szCs w:val="32"/>
          <w:lang w:val="en-US"/>
        </w:rPr>
        <w:tab/>
        <w:t xml:space="preserve">Yes </w:t>
      </w:r>
      <w:r w:rsidR="00081618" w:rsidRPr="00081618">
        <w:rPr>
          <w:rFonts w:ascii="Arial" w:hAnsi="Arial" w:cs="Arial"/>
          <w:szCs w:val="32"/>
          <w:lang w:val="en-US"/>
        </w:rPr>
        <w:fldChar w:fldCharType="begin">
          <w:ffData>
            <w:name w:val="Check1"/>
            <w:enabled/>
            <w:calcOnExit w:val="0"/>
            <w:checkBox>
              <w:sizeAuto/>
              <w:default w:val="0"/>
            </w:checkBox>
          </w:ffData>
        </w:fldChar>
      </w:r>
      <w:r w:rsidRPr="00C9230A">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C9230A">
        <w:rPr>
          <w:rFonts w:ascii="Arial" w:hAnsi="Arial" w:cs="Arial"/>
          <w:szCs w:val="32"/>
        </w:rPr>
        <w:fldChar w:fldCharType="end"/>
      </w:r>
      <w:r w:rsidRPr="00C9230A">
        <w:rPr>
          <w:rFonts w:ascii="Arial" w:hAnsi="Arial" w:cs="Arial"/>
          <w:szCs w:val="32"/>
          <w:lang w:val="en-US"/>
        </w:rPr>
        <w:tab/>
        <w:t xml:space="preserve">No </w:t>
      </w:r>
      <w:r w:rsidR="00081618" w:rsidRPr="00C9230A">
        <w:rPr>
          <w:rFonts w:ascii="Arial" w:hAnsi="Arial" w:cs="Arial"/>
          <w:szCs w:val="32"/>
          <w:lang w:val="en-US"/>
        </w:rPr>
        <w:fldChar w:fldCharType="begin">
          <w:ffData>
            <w:name w:val=""/>
            <w:enabled/>
            <w:calcOnExit w:val="0"/>
            <w:checkBox>
              <w:sizeAuto/>
              <w:default w:val="1"/>
            </w:checkBox>
          </w:ffData>
        </w:fldChar>
      </w:r>
      <w:r w:rsidRPr="00C9230A">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C9230A">
        <w:rPr>
          <w:rFonts w:ascii="Arial" w:hAnsi="Arial" w:cs="Arial"/>
          <w:szCs w:val="32"/>
          <w:lang w:val="en-US"/>
        </w:rPr>
        <w:fldChar w:fldCharType="end"/>
      </w:r>
    </w:p>
    <w:p w:rsidR="00AC3D5B" w:rsidRPr="00AD73CC" w:rsidRDefault="00AC3D5B" w:rsidP="00AC3D5B">
      <w:pPr>
        <w:jc w:val="both"/>
        <w:rPr>
          <w:rFonts w:ascii="Arial" w:hAnsi="Arial" w:cs="Arial"/>
          <w:szCs w:val="32"/>
          <w:lang w:val="en-US"/>
        </w:rPr>
      </w:pPr>
    </w:p>
    <w:p w:rsidR="00AC3D5B" w:rsidRPr="00AD73CC" w:rsidRDefault="00AC3D5B" w:rsidP="00AC3D5B">
      <w:pPr>
        <w:jc w:val="both"/>
        <w:rPr>
          <w:rFonts w:ascii="Arial" w:hAnsi="Arial" w:cs="Arial"/>
          <w:szCs w:val="32"/>
          <w:lang w:val="en-US"/>
        </w:rPr>
      </w:pPr>
      <w:r>
        <w:rPr>
          <w:rFonts w:ascii="Arial" w:hAnsi="Arial" w:cs="Arial"/>
          <w:szCs w:val="32"/>
          <w:lang w:val="en-US"/>
        </w:rPr>
        <w:t>The City undertook a community engagement project in 2012 to create “Vision 2030”, a document which aimed to record the community’s vision for Nedlands in the year 2030. 133 responses were received in relation to the community wanting more community gardens, green spaces and community spaces in the City of Nedlands.</w:t>
      </w:r>
    </w:p>
    <w:p w:rsidR="00AC3D5B" w:rsidRPr="00AD73CC" w:rsidRDefault="00AC3D5B" w:rsidP="00AC3D5B">
      <w:pPr>
        <w:jc w:val="both"/>
        <w:rPr>
          <w:rFonts w:ascii="Arial" w:hAnsi="Arial" w:cs="Arial"/>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 xml:space="preserve">The City undertook a survey in August 2013 to gauge interest in the establishment of a Community Garden at either Mayo House, or in Asquith </w:t>
      </w:r>
      <w:r>
        <w:rPr>
          <w:rFonts w:ascii="Arial" w:hAnsi="Arial" w:cs="Arial"/>
          <w:szCs w:val="32"/>
          <w:lang w:val="en-US"/>
        </w:rPr>
        <w:lastRenderedPageBreak/>
        <w:t xml:space="preserve">Street Mount Claremont. Anyone was eligible to complete the survey. The City received 32 responses which are </w:t>
      </w:r>
      <w:proofErr w:type="spellStart"/>
      <w:r>
        <w:rPr>
          <w:rFonts w:ascii="Arial" w:hAnsi="Arial" w:cs="Arial"/>
          <w:szCs w:val="32"/>
          <w:lang w:val="en-US"/>
        </w:rPr>
        <w:t>summarised</w:t>
      </w:r>
      <w:proofErr w:type="spellEnd"/>
      <w:r>
        <w:rPr>
          <w:rFonts w:ascii="Arial" w:hAnsi="Arial" w:cs="Arial"/>
          <w:szCs w:val="32"/>
          <w:lang w:val="en-US"/>
        </w:rPr>
        <w:t xml:space="preserve"> overleaf:</w:t>
      </w:r>
    </w:p>
    <w:p w:rsidR="00AC3D5B" w:rsidRDefault="00AC3D5B" w:rsidP="00AC3D5B">
      <w:pPr>
        <w:jc w:val="both"/>
        <w:rPr>
          <w:rFonts w:ascii="Arial" w:hAnsi="Arial" w:cs="Arial"/>
          <w:szCs w:val="32"/>
          <w:lang w:val="en-US"/>
        </w:rPr>
      </w:pPr>
    </w:p>
    <w:tbl>
      <w:tblPr>
        <w:tblW w:w="8305"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1710"/>
        <w:gridCol w:w="1539"/>
      </w:tblGrid>
      <w:tr w:rsidR="00AC3D5B" w:rsidRPr="00BA7F5C" w:rsidTr="00AC3D5B">
        <w:trPr>
          <w:trHeight w:val="499"/>
          <w:jc w:val="center"/>
        </w:trPr>
        <w:tc>
          <w:tcPr>
            <w:tcW w:w="8305" w:type="dxa"/>
            <w:gridSpan w:val="3"/>
            <w:shd w:val="clear" w:color="000000" w:fill="DDDDDD"/>
            <w:vAlign w:val="center"/>
            <w:hideMark/>
          </w:tcPr>
          <w:p w:rsidR="00AC3D5B" w:rsidRPr="00BA7F5C" w:rsidRDefault="00AC3D5B" w:rsidP="00AC3D5B">
            <w:pPr>
              <w:rPr>
                <w:rFonts w:ascii="Microsoft Sans Serif" w:hAnsi="Microsoft Sans Serif" w:cs="Microsoft Sans Serif"/>
                <w:b/>
                <w:bCs/>
                <w:lang w:eastAsia="en-GB"/>
              </w:rPr>
            </w:pPr>
            <w:r w:rsidRPr="00BA7F5C">
              <w:rPr>
                <w:rFonts w:ascii="Microsoft Sans Serif" w:hAnsi="Microsoft Sans Serif" w:cs="Microsoft Sans Serif"/>
                <w:b/>
                <w:bCs/>
                <w:lang w:eastAsia="en-GB"/>
              </w:rPr>
              <w:t>Please tick the box(</w:t>
            </w:r>
            <w:proofErr w:type="spellStart"/>
            <w:r w:rsidRPr="00BA7F5C">
              <w:rPr>
                <w:rFonts w:ascii="Microsoft Sans Serif" w:hAnsi="Microsoft Sans Serif" w:cs="Microsoft Sans Serif"/>
                <w:b/>
                <w:bCs/>
                <w:lang w:eastAsia="en-GB"/>
              </w:rPr>
              <w:t>es</w:t>
            </w:r>
            <w:proofErr w:type="spellEnd"/>
            <w:r w:rsidRPr="00BA7F5C">
              <w:rPr>
                <w:rFonts w:ascii="Microsoft Sans Serif" w:hAnsi="Microsoft Sans Serif" w:cs="Microsoft Sans Serif"/>
                <w:b/>
                <w:bCs/>
                <w:lang w:eastAsia="en-GB"/>
              </w:rPr>
              <w:t>) that reflect your level of interest in a community garden</w:t>
            </w:r>
          </w:p>
        </w:tc>
      </w:tr>
      <w:tr w:rsidR="00AC3D5B" w:rsidRPr="00BA7F5C" w:rsidTr="00AC3D5B">
        <w:trPr>
          <w:trHeight w:val="600"/>
          <w:jc w:val="center"/>
        </w:trPr>
        <w:tc>
          <w:tcPr>
            <w:tcW w:w="5056" w:type="dxa"/>
            <w:shd w:val="clear" w:color="000000" w:fill="DEE9F7"/>
            <w:vAlign w:val="center"/>
            <w:hideMark/>
          </w:tcPr>
          <w:p w:rsidR="00AC3D5B" w:rsidRPr="00BA7F5C" w:rsidRDefault="00AC3D5B" w:rsidP="00AC3D5B">
            <w:pPr>
              <w:rPr>
                <w:rFonts w:ascii="Microsoft Sans Serif" w:hAnsi="Microsoft Sans Serif" w:cs="Microsoft Sans Serif"/>
                <w:b/>
                <w:bCs/>
                <w:color w:val="000000"/>
                <w:lang w:eastAsia="en-GB"/>
              </w:rPr>
            </w:pPr>
            <w:r w:rsidRPr="00BA7F5C">
              <w:rPr>
                <w:rFonts w:ascii="Microsoft Sans Serif" w:hAnsi="Microsoft Sans Serif" w:cs="Microsoft Sans Serif"/>
                <w:b/>
                <w:bCs/>
                <w:color w:val="000000"/>
                <w:lang w:eastAsia="en-GB"/>
              </w:rPr>
              <w:t>Answer Options</w:t>
            </w:r>
          </w:p>
        </w:tc>
        <w:tc>
          <w:tcPr>
            <w:tcW w:w="1710" w:type="dxa"/>
            <w:shd w:val="clear" w:color="000000" w:fill="CDD8E6"/>
            <w:vAlign w:val="center"/>
            <w:hideMark/>
          </w:tcPr>
          <w:p w:rsidR="00AC3D5B" w:rsidRPr="00BA7F5C" w:rsidRDefault="00AC3D5B" w:rsidP="00AC3D5B">
            <w:pPr>
              <w:jc w:val="center"/>
              <w:rPr>
                <w:rFonts w:ascii="Microsoft Sans Serif" w:hAnsi="Microsoft Sans Serif" w:cs="Microsoft Sans Serif"/>
                <w:b/>
                <w:bCs/>
                <w:color w:val="000000"/>
                <w:lang w:eastAsia="en-GB"/>
              </w:rPr>
            </w:pPr>
            <w:r w:rsidRPr="00BA7F5C">
              <w:rPr>
                <w:rFonts w:ascii="Microsoft Sans Serif" w:hAnsi="Microsoft Sans Serif" w:cs="Microsoft Sans Serif"/>
                <w:b/>
                <w:bCs/>
                <w:color w:val="000000"/>
                <w:lang w:eastAsia="en-GB"/>
              </w:rPr>
              <w:t>Response Percent</w:t>
            </w:r>
          </w:p>
        </w:tc>
        <w:tc>
          <w:tcPr>
            <w:tcW w:w="1539" w:type="dxa"/>
            <w:shd w:val="clear" w:color="000000" w:fill="CDD8E6"/>
            <w:vAlign w:val="center"/>
            <w:hideMark/>
          </w:tcPr>
          <w:p w:rsidR="00AC3D5B" w:rsidRPr="00BA7F5C" w:rsidRDefault="00AC3D5B" w:rsidP="00AC3D5B">
            <w:pPr>
              <w:jc w:val="center"/>
              <w:rPr>
                <w:rFonts w:ascii="Microsoft Sans Serif" w:hAnsi="Microsoft Sans Serif" w:cs="Microsoft Sans Serif"/>
                <w:b/>
                <w:bCs/>
                <w:color w:val="000000"/>
                <w:lang w:eastAsia="en-GB"/>
              </w:rPr>
            </w:pPr>
            <w:r w:rsidRPr="00BA7F5C">
              <w:rPr>
                <w:rFonts w:ascii="Microsoft Sans Serif" w:hAnsi="Microsoft Sans Serif" w:cs="Microsoft Sans Serif"/>
                <w:b/>
                <w:bCs/>
                <w:color w:val="000000"/>
                <w:lang w:eastAsia="en-GB"/>
              </w:rPr>
              <w:t>Response Count</w:t>
            </w:r>
          </w:p>
        </w:tc>
      </w:tr>
      <w:tr w:rsidR="00AC3D5B" w:rsidRPr="00BA7F5C" w:rsidTr="00AC3D5B">
        <w:trPr>
          <w:trHeight w:val="255"/>
          <w:jc w:val="center"/>
        </w:trPr>
        <w:tc>
          <w:tcPr>
            <w:tcW w:w="5056" w:type="dxa"/>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No interest</w:t>
            </w:r>
          </w:p>
        </w:tc>
        <w:tc>
          <w:tcPr>
            <w:tcW w:w="1710"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3.1%</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1</w:t>
            </w:r>
          </w:p>
        </w:tc>
      </w:tr>
      <w:tr w:rsidR="00AC3D5B" w:rsidRPr="00BA7F5C" w:rsidTr="00AC3D5B">
        <w:trPr>
          <w:trHeight w:val="255"/>
          <w:jc w:val="center"/>
        </w:trPr>
        <w:tc>
          <w:tcPr>
            <w:tcW w:w="5056" w:type="dxa"/>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Visit or attend events at the community garden</w:t>
            </w:r>
          </w:p>
        </w:tc>
        <w:tc>
          <w:tcPr>
            <w:tcW w:w="1710"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62.5%</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20</w:t>
            </w:r>
          </w:p>
        </w:tc>
      </w:tr>
      <w:tr w:rsidR="00AC3D5B" w:rsidRPr="00BA7F5C" w:rsidTr="00AC3D5B">
        <w:trPr>
          <w:trHeight w:val="255"/>
          <w:jc w:val="center"/>
        </w:trPr>
        <w:tc>
          <w:tcPr>
            <w:tcW w:w="5056" w:type="dxa"/>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Help with physical labour required to establish the garden</w:t>
            </w:r>
          </w:p>
        </w:tc>
        <w:tc>
          <w:tcPr>
            <w:tcW w:w="1710"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50.0%</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16</w:t>
            </w:r>
          </w:p>
        </w:tc>
      </w:tr>
      <w:tr w:rsidR="00AC3D5B" w:rsidRPr="00BA7F5C" w:rsidTr="00AC3D5B">
        <w:trPr>
          <w:trHeight w:val="255"/>
          <w:jc w:val="center"/>
        </w:trPr>
        <w:tc>
          <w:tcPr>
            <w:tcW w:w="5056" w:type="dxa"/>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Member of garden management committee</w:t>
            </w:r>
          </w:p>
        </w:tc>
        <w:tc>
          <w:tcPr>
            <w:tcW w:w="1710"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18.8%</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6</w:t>
            </w:r>
          </w:p>
        </w:tc>
      </w:tr>
      <w:tr w:rsidR="00AC3D5B" w:rsidRPr="00BA7F5C" w:rsidTr="00AC3D5B">
        <w:trPr>
          <w:trHeight w:val="255"/>
          <w:jc w:val="center"/>
        </w:trPr>
        <w:tc>
          <w:tcPr>
            <w:tcW w:w="5056" w:type="dxa"/>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Volunteer to manage with the communal garden areas</w:t>
            </w:r>
          </w:p>
        </w:tc>
        <w:tc>
          <w:tcPr>
            <w:tcW w:w="1710"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34.4%</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11</w:t>
            </w:r>
          </w:p>
        </w:tc>
      </w:tr>
      <w:tr w:rsidR="00AC3D5B" w:rsidRPr="00BA7F5C" w:rsidTr="00AC3D5B">
        <w:trPr>
          <w:trHeight w:val="255"/>
          <w:jc w:val="center"/>
        </w:trPr>
        <w:tc>
          <w:tcPr>
            <w:tcW w:w="5056" w:type="dxa"/>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Lease a garden plot to grow fruit and vegetables</w:t>
            </w:r>
          </w:p>
        </w:tc>
        <w:tc>
          <w:tcPr>
            <w:tcW w:w="1710"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43.8%</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14</w:t>
            </w:r>
          </w:p>
        </w:tc>
      </w:tr>
      <w:tr w:rsidR="00AC3D5B" w:rsidRPr="00BA7F5C" w:rsidTr="00AC3D5B">
        <w:trPr>
          <w:trHeight w:val="255"/>
          <w:jc w:val="center"/>
        </w:trPr>
        <w:tc>
          <w:tcPr>
            <w:tcW w:w="5056" w:type="dxa"/>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Involvement with the day to day management of the garden</w:t>
            </w:r>
          </w:p>
        </w:tc>
        <w:tc>
          <w:tcPr>
            <w:tcW w:w="1710"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18.8%</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6</w:t>
            </w:r>
          </w:p>
        </w:tc>
      </w:tr>
      <w:tr w:rsidR="00AC3D5B" w:rsidRPr="00BA7F5C" w:rsidTr="00AC3D5B">
        <w:trPr>
          <w:trHeight w:val="255"/>
          <w:jc w:val="center"/>
        </w:trPr>
        <w:tc>
          <w:tcPr>
            <w:tcW w:w="6766" w:type="dxa"/>
            <w:gridSpan w:val="2"/>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Other (please specify)</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4</w:t>
            </w:r>
          </w:p>
        </w:tc>
      </w:tr>
      <w:tr w:rsidR="00AC3D5B" w:rsidRPr="00BA7F5C" w:rsidTr="00AC3D5B">
        <w:trPr>
          <w:trHeight w:val="499"/>
          <w:jc w:val="center"/>
        </w:trPr>
        <w:tc>
          <w:tcPr>
            <w:tcW w:w="8305" w:type="dxa"/>
            <w:gridSpan w:val="3"/>
            <w:shd w:val="clear" w:color="000000" w:fill="DDDDDD"/>
            <w:vAlign w:val="center"/>
            <w:hideMark/>
          </w:tcPr>
          <w:p w:rsidR="00AC3D5B" w:rsidRPr="00BA7F5C" w:rsidRDefault="00AC3D5B" w:rsidP="00AC3D5B">
            <w:pPr>
              <w:rPr>
                <w:rFonts w:ascii="Microsoft Sans Serif" w:hAnsi="Microsoft Sans Serif" w:cs="Microsoft Sans Serif"/>
                <w:b/>
                <w:bCs/>
                <w:lang w:eastAsia="en-GB"/>
              </w:rPr>
            </w:pPr>
            <w:r w:rsidRPr="00BA7F5C">
              <w:rPr>
                <w:rFonts w:ascii="Microsoft Sans Serif" w:hAnsi="Microsoft Sans Serif" w:cs="Microsoft Sans Serif"/>
                <w:b/>
                <w:bCs/>
                <w:lang w:eastAsia="en-GB"/>
              </w:rPr>
              <w:t>Please indicate which site/s you would like to see used as a community garden</w:t>
            </w:r>
          </w:p>
        </w:tc>
      </w:tr>
      <w:tr w:rsidR="00AC3D5B" w:rsidRPr="00BA7F5C" w:rsidTr="00AC3D5B">
        <w:trPr>
          <w:trHeight w:val="600"/>
          <w:jc w:val="center"/>
        </w:trPr>
        <w:tc>
          <w:tcPr>
            <w:tcW w:w="5056" w:type="dxa"/>
            <w:shd w:val="clear" w:color="000000" w:fill="DEE9F7"/>
            <w:vAlign w:val="center"/>
            <w:hideMark/>
          </w:tcPr>
          <w:p w:rsidR="00AC3D5B" w:rsidRPr="00BA7F5C" w:rsidRDefault="00AC3D5B" w:rsidP="00AC3D5B">
            <w:pPr>
              <w:rPr>
                <w:rFonts w:ascii="Microsoft Sans Serif" w:hAnsi="Microsoft Sans Serif" w:cs="Microsoft Sans Serif"/>
                <w:b/>
                <w:bCs/>
                <w:color w:val="000000"/>
                <w:lang w:eastAsia="en-GB"/>
              </w:rPr>
            </w:pPr>
            <w:r w:rsidRPr="00BA7F5C">
              <w:rPr>
                <w:rFonts w:ascii="Microsoft Sans Serif" w:hAnsi="Microsoft Sans Serif" w:cs="Microsoft Sans Serif"/>
                <w:b/>
                <w:bCs/>
                <w:color w:val="000000"/>
                <w:lang w:eastAsia="en-GB"/>
              </w:rPr>
              <w:t>Answer Options</w:t>
            </w:r>
          </w:p>
        </w:tc>
        <w:tc>
          <w:tcPr>
            <w:tcW w:w="1710" w:type="dxa"/>
            <w:shd w:val="clear" w:color="000000" w:fill="CDD8E6"/>
            <w:vAlign w:val="center"/>
            <w:hideMark/>
          </w:tcPr>
          <w:p w:rsidR="00AC3D5B" w:rsidRPr="00BA7F5C" w:rsidRDefault="00AC3D5B" w:rsidP="00AC3D5B">
            <w:pPr>
              <w:jc w:val="center"/>
              <w:rPr>
                <w:rFonts w:ascii="Microsoft Sans Serif" w:hAnsi="Microsoft Sans Serif" w:cs="Microsoft Sans Serif"/>
                <w:b/>
                <w:bCs/>
                <w:color w:val="000000"/>
                <w:lang w:eastAsia="en-GB"/>
              </w:rPr>
            </w:pPr>
            <w:r w:rsidRPr="00BA7F5C">
              <w:rPr>
                <w:rFonts w:ascii="Microsoft Sans Serif" w:hAnsi="Microsoft Sans Serif" w:cs="Microsoft Sans Serif"/>
                <w:b/>
                <w:bCs/>
                <w:color w:val="000000"/>
                <w:lang w:eastAsia="en-GB"/>
              </w:rPr>
              <w:t>Response Percent</w:t>
            </w:r>
          </w:p>
        </w:tc>
        <w:tc>
          <w:tcPr>
            <w:tcW w:w="1539" w:type="dxa"/>
            <w:shd w:val="clear" w:color="000000" w:fill="CDD8E6"/>
            <w:vAlign w:val="center"/>
            <w:hideMark/>
          </w:tcPr>
          <w:p w:rsidR="00AC3D5B" w:rsidRPr="00BA7F5C" w:rsidRDefault="00AC3D5B" w:rsidP="00AC3D5B">
            <w:pPr>
              <w:jc w:val="center"/>
              <w:rPr>
                <w:rFonts w:ascii="Microsoft Sans Serif" w:hAnsi="Microsoft Sans Serif" w:cs="Microsoft Sans Serif"/>
                <w:b/>
                <w:bCs/>
                <w:color w:val="000000"/>
                <w:lang w:eastAsia="en-GB"/>
              </w:rPr>
            </w:pPr>
            <w:r w:rsidRPr="00BA7F5C">
              <w:rPr>
                <w:rFonts w:ascii="Microsoft Sans Serif" w:hAnsi="Microsoft Sans Serif" w:cs="Microsoft Sans Serif"/>
                <w:b/>
                <w:bCs/>
                <w:color w:val="000000"/>
                <w:lang w:eastAsia="en-GB"/>
              </w:rPr>
              <w:t>Response Count</w:t>
            </w:r>
          </w:p>
        </w:tc>
      </w:tr>
      <w:tr w:rsidR="00AC3D5B" w:rsidRPr="00BA7F5C" w:rsidTr="00AC3D5B">
        <w:trPr>
          <w:trHeight w:val="255"/>
          <w:jc w:val="center"/>
        </w:trPr>
        <w:tc>
          <w:tcPr>
            <w:tcW w:w="5056" w:type="dxa"/>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Asquith Street, Mount Claremont</w:t>
            </w:r>
          </w:p>
        </w:tc>
        <w:tc>
          <w:tcPr>
            <w:tcW w:w="1710"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15.6%</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5</w:t>
            </w:r>
          </w:p>
        </w:tc>
      </w:tr>
      <w:tr w:rsidR="00AC3D5B" w:rsidRPr="00BA7F5C" w:rsidTr="00AC3D5B">
        <w:trPr>
          <w:trHeight w:val="255"/>
          <w:jc w:val="center"/>
        </w:trPr>
        <w:tc>
          <w:tcPr>
            <w:tcW w:w="5056" w:type="dxa"/>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Mayo House, Swanbourne</w:t>
            </w:r>
          </w:p>
        </w:tc>
        <w:tc>
          <w:tcPr>
            <w:tcW w:w="1710"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71.9%</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23</w:t>
            </w:r>
          </w:p>
        </w:tc>
      </w:tr>
      <w:tr w:rsidR="00AC3D5B" w:rsidRPr="00BA7F5C" w:rsidTr="00AC3D5B">
        <w:trPr>
          <w:trHeight w:val="255"/>
          <w:jc w:val="center"/>
        </w:trPr>
        <w:tc>
          <w:tcPr>
            <w:tcW w:w="5056" w:type="dxa"/>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Both</w:t>
            </w:r>
          </w:p>
        </w:tc>
        <w:tc>
          <w:tcPr>
            <w:tcW w:w="1710"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34.4%</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11</w:t>
            </w:r>
          </w:p>
        </w:tc>
      </w:tr>
      <w:tr w:rsidR="00AC3D5B" w:rsidRPr="00BA7F5C" w:rsidTr="00AC3D5B">
        <w:trPr>
          <w:trHeight w:val="255"/>
          <w:jc w:val="center"/>
        </w:trPr>
        <w:tc>
          <w:tcPr>
            <w:tcW w:w="6766" w:type="dxa"/>
            <w:gridSpan w:val="2"/>
            <w:shd w:val="clear" w:color="000000" w:fill="EEEEEE"/>
            <w:vAlign w:val="bottom"/>
            <w:hideMark/>
          </w:tcPr>
          <w:p w:rsidR="00AC3D5B" w:rsidRPr="00BA7F5C" w:rsidRDefault="00AC3D5B" w:rsidP="00AC3D5B">
            <w:pPr>
              <w:rPr>
                <w:rFonts w:ascii="Microsoft Sans Serif" w:hAnsi="Microsoft Sans Serif" w:cs="Microsoft Sans Serif"/>
                <w:lang w:eastAsia="en-GB"/>
              </w:rPr>
            </w:pPr>
            <w:r w:rsidRPr="00BA7F5C">
              <w:rPr>
                <w:rFonts w:ascii="Microsoft Sans Serif" w:hAnsi="Microsoft Sans Serif" w:cs="Microsoft Sans Serif"/>
                <w:lang w:eastAsia="en-GB"/>
              </w:rPr>
              <w:t>Other (please specify)</w:t>
            </w:r>
          </w:p>
        </w:tc>
        <w:tc>
          <w:tcPr>
            <w:tcW w:w="1539" w:type="dxa"/>
            <w:shd w:val="clear" w:color="000000" w:fill="DEE9F7"/>
            <w:noWrap/>
            <w:vAlign w:val="center"/>
            <w:hideMark/>
          </w:tcPr>
          <w:p w:rsidR="00AC3D5B" w:rsidRPr="00BA7F5C" w:rsidRDefault="00AC3D5B" w:rsidP="00AC3D5B">
            <w:pPr>
              <w:jc w:val="center"/>
              <w:rPr>
                <w:rFonts w:ascii="Microsoft Sans Serif" w:hAnsi="Microsoft Sans Serif" w:cs="Microsoft Sans Serif"/>
                <w:lang w:eastAsia="en-GB"/>
              </w:rPr>
            </w:pPr>
            <w:r w:rsidRPr="00BA7F5C">
              <w:rPr>
                <w:rFonts w:ascii="Microsoft Sans Serif" w:hAnsi="Microsoft Sans Serif" w:cs="Microsoft Sans Serif"/>
                <w:lang w:eastAsia="en-GB"/>
              </w:rPr>
              <w:t>2</w:t>
            </w:r>
          </w:p>
        </w:tc>
      </w:tr>
    </w:tbl>
    <w:p w:rsidR="00AC3D5B" w:rsidRDefault="00AC3D5B" w:rsidP="00AC3D5B">
      <w:pPr>
        <w:jc w:val="both"/>
        <w:rPr>
          <w:rFonts w:ascii="Arial" w:hAnsi="Arial" w:cs="Arial"/>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71.9% of the survey respondents indicated that they would like Mayo House to be used as a Community Garden.</w:t>
      </w:r>
    </w:p>
    <w:p w:rsidR="00AC3D5B" w:rsidRPr="00AD73CC" w:rsidRDefault="00AC3D5B" w:rsidP="00AC3D5B">
      <w:pPr>
        <w:jc w:val="both"/>
        <w:rPr>
          <w:rFonts w:ascii="Arial" w:hAnsi="Arial" w:cs="Arial"/>
          <w:szCs w:val="32"/>
          <w:lang w:val="en-US"/>
        </w:rPr>
      </w:pP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t>Legislation / Policy</w:t>
      </w:r>
    </w:p>
    <w:p w:rsidR="00AC3D5B" w:rsidRPr="00AD73CC" w:rsidRDefault="00AC3D5B" w:rsidP="00AC3D5B">
      <w:pPr>
        <w:jc w:val="both"/>
        <w:rPr>
          <w:rFonts w:ascii="Arial" w:hAnsi="Arial" w:cs="Arial"/>
          <w:b/>
          <w:szCs w:val="32"/>
          <w:lang w:val="en-US"/>
        </w:rPr>
      </w:pPr>
    </w:p>
    <w:p w:rsidR="00AC3D5B" w:rsidRPr="00AD73CC" w:rsidRDefault="00AC3D5B" w:rsidP="00AC3D5B">
      <w:pPr>
        <w:jc w:val="both"/>
        <w:rPr>
          <w:rFonts w:ascii="Arial" w:hAnsi="Arial" w:cs="Arial"/>
          <w:szCs w:val="32"/>
          <w:lang w:val="en-US"/>
        </w:rPr>
      </w:pPr>
      <w:r>
        <w:rPr>
          <w:rFonts w:ascii="Arial" w:hAnsi="Arial" w:cs="Arial"/>
          <w:szCs w:val="32"/>
          <w:lang w:val="en-US"/>
        </w:rPr>
        <w:t>Not applicable.</w:t>
      </w:r>
    </w:p>
    <w:p w:rsidR="00AC3D5B" w:rsidRPr="00AD73CC" w:rsidRDefault="00AC3D5B" w:rsidP="00AC3D5B">
      <w:pPr>
        <w:jc w:val="both"/>
        <w:rPr>
          <w:rFonts w:ascii="Arial" w:hAnsi="Arial" w:cs="Arial"/>
          <w:szCs w:val="32"/>
          <w:lang w:val="en-US"/>
        </w:rPr>
      </w:pP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t>Budget/Financial Implications</w:t>
      </w:r>
    </w:p>
    <w:p w:rsidR="00AC3D5B" w:rsidRPr="00AD73CC" w:rsidRDefault="00AC3D5B" w:rsidP="00AC3D5B">
      <w:pPr>
        <w:jc w:val="both"/>
        <w:rPr>
          <w:rFonts w:ascii="Arial" w:hAnsi="Arial" w:cs="Arial"/>
          <w:b/>
          <w:szCs w:val="32"/>
          <w:lang w:val="en-US"/>
        </w:rPr>
      </w:pPr>
    </w:p>
    <w:p w:rsidR="00AC3D5B" w:rsidRPr="00C9230A" w:rsidRDefault="00AC3D5B" w:rsidP="00AC3D5B">
      <w:pPr>
        <w:jc w:val="both"/>
        <w:rPr>
          <w:rFonts w:ascii="Arial" w:hAnsi="Arial" w:cs="Arial"/>
          <w:szCs w:val="32"/>
          <w:lang w:val="en-US"/>
        </w:rPr>
      </w:pPr>
      <w:r w:rsidRPr="00C9230A">
        <w:rPr>
          <w:rFonts w:ascii="Arial" w:hAnsi="Arial" w:cs="Arial"/>
          <w:szCs w:val="32"/>
          <w:lang w:val="en-US"/>
        </w:rPr>
        <w:t>Within current approved budget:</w:t>
      </w:r>
      <w:r w:rsidRPr="00C9230A">
        <w:rPr>
          <w:rFonts w:ascii="Arial" w:hAnsi="Arial" w:cs="Arial"/>
          <w:szCs w:val="32"/>
          <w:lang w:val="en-US"/>
        </w:rPr>
        <w:tab/>
      </w:r>
      <w:r w:rsidRPr="00C9230A">
        <w:rPr>
          <w:rFonts w:ascii="Arial" w:hAnsi="Arial" w:cs="Arial"/>
          <w:szCs w:val="32"/>
          <w:lang w:val="en-US"/>
        </w:rPr>
        <w:tab/>
      </w:r>
      <w:r w:rsidRPr="00C9230A">
        <w:rPr>
          <w:rFonts w:ascii="Arial" w:hAnsi="Arial" w:cs="Arial"/>
          <w:szCs w:val="32"/>
          <w:lang w:val="en-US"/>
        </w:rPr>
        <w:tab/>
        <w:t xml:space="preserve">Yes </w:t>
      </w:r>
      <w:r w:rsidR="00081618" w:rsidRPr="00C9230A">
        <w:rPr>
          <w:rFonts w:ascii="Arial" w:hAnsi="Arial" w:cs="Arial"/>
          <w:szCs w:val="32"/>
          <w:lang w:val="en-US"/>
        </w:rPr>
        <w:fldChar w:fldCharType="begin">
          <w:ffData>
            <w:name w:val=""/>
            <w:enabled/>
            <w:calcOnExit w:val="0"/>
            <w:checkBox>
              <w:sizeAuto/>
              <w:default w:val="1"/>
            </w:checkBox>
          </w:ffData>
        </w:fldChar>
      </w:r>
      <w:r w:rsidRPr="00C9230A">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C9230A">
        <w:rPr>
          <w:rFonts w:ascii="Arial" w:hAnsi="Arial" w:cs="Arial"/>
          <w:szCs w:val="32"/>
          <w:lang w:val="en-US"/>
        </w:rPr>
        <w:fldChar w:fldCharType="end"/>
      </w:r>
      <w:r w:rsidRPr="00C9230A">
        <w:rPr>
          <w:rFonts w:ascii="Arial" w:hAnsi="Arial" w:cs="Arial"/>
          <w:szCs w:val="32"/>
          <w:lang w:val="en-US"/>
        </w:rPr>
        <w:tab/>
        <w:t xml:space="preserve">No </w:t>
      </w:r>
      <w:r w:rsidR="00081618" w:rsidRPr="00081618">
        <w:rPr>
          <w:rFonts w:ascii="Arial" w:hAnsi="Arial" w:cs="Arial"/>
          <w:szCs w:val="32"/>
          <w:lang w:val="en-US"/>
        </w:rPr>
        <w:fldChar w:fldCharType="begin">
          <w:ffData>
            <w:name w:val=""/>
            <w:enabled/>
            <w:calcOnExit w:val="0"/>
            <w:checkBox>
              <w:sizeAuto/>
              <w:default w:val="0"/>
            </w:checkBox>
          </w:ffData>
        </w:fldChar>
      </w:r>
      <w:r w:rsidRPr="00C9230A">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C9230A">
        <w:rPr>
          <w:rFonts w:ascii="Arial" w:hAnsi="Arial" w:cs="Arial"/>
          <w:szCs w:val="32"/>
        </w:rPr>
        <w:fldChar w:fldCharType="end"/>
      </w:r>
    </w:p>
    <w:p w:rsidR="00AC3D5B" w:rsidRPr="00AD73CC" w:rsidRDefault="00AC3D5B" w:rsidP="00AC3D5B">
      <w:pPr>
        <w:jc w:val="both"/>
        <w:rPr>
          <w:rFonts w:ascii="Arial" w:hAnsi="Arial" w:cs="Arial"/>
          <w:szCs w:val="32"/>
          <w:lang w:val="en-US"/>
        </w:rPr>
      </w:pPr>
      <w:r w:rsidRPr="00C9230A">
        <w:rPr>
          <w:rFonts w:ascii="Arial" w:hAnsi="Arial" w:cs="Arial"/>
          <w:szCs w:val="32"/>
          <w:lang w:val="en-US"/>
        </w:rPr>
        <w:t xml:space="preserve">Requires further budget consideration: </w:t>
      </w:r>
      <w:r w:rsidRPr="00C9230A">
        <w:rPr>
          <w:rFonts w:ascii="Arial" w:hAnsi="Arial" w:cs="Arial"/>
          <w:szCs w:val="32"/>
          <w:lang w:val="en-US"/>
        </w:rPr>
        <w:tab/>
      </w:r>
      <w:r w:rsidRPr="00C9230A">
        <w:rPr>
          <w:rFonts w:ascii="Arial" w:hAnsi="Arial" w:cs="Arial"/>
          <w:szCs w:val="32"/>
          <w:lang w:val="en-US"/>
        </w:rPr>
        <w:tab/>
        <w:t xml:space="preserve">Yes </w:t>
      </w:r>
      <w:r w:rsidR="00081618" w:rsidRPr="00081618">
        <w:rPr>
          <w:rFonts w:ascii="Arial" w:hAnsi="Arial" w:cs="Arial"/>
          <w:szCs w:val="32"/>
          <w:lang w:val="en-US"/>
        </w:rPr>
        <w:fldChar w:fldCharType="begin">
          <w:ffData>
            <w:name w:val="Check1"/>
            <w:enabled/>
            <w:calcOnExit w:val="0"/>
            <w:checkBox>
              <w:sizeAuto/>
              <w:default w:val="0"/>
            </w:checkBox>
          </w:ffData>
        </w:fldChar>
      </w:r>
      <w:r w:rsidRPr="00C9230A">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C9230A">
        <w:rPr>
          <w:rFonts w:ascii="Arial" w:hAnsi="Arial" w:cs="Arial"/>
          <w:szCs w:val="32"/>
        </w:rPr>
        <w:fldChar w:fldCharType="end"/>
      </w:r>
      <w:r w:rsidRPr="00C9230A">
        <w:rPr>
          <w:rFonts w:ascii="Arial" w:hAnsi="Arial" w:cs="Arial"/>
          <w:szCs w:val="32"/>
          <w:lang w:val="en-US"/>
        </w:rPr>
        <w:tab/>
        <w:t xml:space="preserve">No </w:t>
      </w:r>
      <w:r w:rsidR="00081618" w:rsidRPr="00C9230A">
        <w:rPr>
          <w:rFonts w:ascii="Arial" w:hAnsi="Arial" w:cs="Arial"/>
          <w:szCs w:val="32"/>
          <w:lang w:val="en-US"/>
        </w:rPr>
        <w:fldChar w:fldCharType="begin">
          <w:ffData>
            <w:name w:val=""/>
            <w:enabled/>
            <w:calcOnExit w:val="0"/>
            <w:checkBox>
              <w:sizeAuto/>
              <w:default w:val="1"/>
            </w:checkBox>
          </w:ffData>
        </w:fldChar>
      </w:r>
      <w:r w:rsidRPr="00C9230A">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C9230A">
        <w:rPr>
          <w:rFonts w:ascii="Arial" w:hAnsi="Arial" w:cs="Arial"/>
          <w:szCs w:val="32"/>
          <w:lang w:val="en-US"/>
        </w:rPr>
        <w:fldChar w:fldCharType="end"/>
      </w:r>
    </w:p>
    <w:p w:rsidR="00AC3D5B" w:rsidRPr="00AD73CC" w:rsidRDefault="00AC3D5B" w:rsidP="00AC3D5B">
      <w:pPr>
        <w:jc w:val="both"/>
        <w:rPr>
          <w:rFonts w:ascii="Arial" w:hAnsi="Arial" w:cs="Arial"/>
          <w:szCs w:val="32"/>
          <w:lang w:val="en-US"/>
        </w:rPr>
      </w:pPr>
    </w:p>
    <w:p w:rsidR="00AC3D5B" w:rsidRPr="00AD73CC" w:rsidRDefault="00AC3D5B" w:rsidP="00AC3D5B">
      <w:pPr>
        <w:jc w:val="both"/>
        <w:rPr>
          <w:rFonts w:ascii="Arial" w:hAnsi="Arial" w:cs="Arial"/>
          <w:szCs w:val="32"/>
          <w:lang w:val="en-US"/>
        </w:rPr>
      </w:pPr>
      <w:r>
        <w:rPr>
          <w:rFonts w:ascii="Arial" w:hAnsi="Arial" w:cs="Arial"/>
          <w:szCs w:val="32"/>
          <w:lang w:val="en-US"/>
        </w:rPr>
        <w:t>This report is for in-principle support for the establishment of a community garden. There may be a future request to Council for financial contribution, but that would form the basis of a separate report to Council.</w:t>
      </w:r>
    </w:p>
    <w:p w:rsidR="00AC3D5B" w:rsidRPr="00AD73CC" w:rsidRDefault="00AC3D5B" w:rsidP="00AC3D5B">
      <w:pPr>
        <w:jc w:val="both"/>
        <w:rPr>
          <w:rFonts w:ascii="Arial" w:hAnsi="Arial" w:cs="Arial"/>
          <w:szCs w:val="32"/>
          <w:lang w:val="en-US"/>
        </w:rPr>
      </w:pP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t>Risk Management</w:t>
      </w:r>
    </w:p>
    <w:p w:rsidR="00AC3D5B" w:rsidRPr="00AD73CC" w:rsidRDefault="00AC3D5B" w:rsidP="00AC3D5B">
      <w:pPr>
        <w:jc w:val="both"/>
        <w:rPr>
          <w:rFonts w:ascii="Arial" w:hAnsi="Arial" w:cs="Arial"/>
          <w:b/>
          <w:szCs w:val="32"/>
          <w:lang w:val="en-US"/>
        </w:rPr>
      </w:pPr>
    </w:p>
    <w:p w:rsidR="00AC3D5B" w:rsidRPr="00AD73CC" w:rsidRDefault="00AC3D5B" w:rsidP="00AC3D5B">
      <w:pPr>
        <w:jc w:val="both"/>
        <w:rPr>
          <w:rFonts w:ascii="Arial" w:hAnsi="Arial" w:cs="Arial"/>
          <w:szCs w:val="32"/>
          <w:lang w:val="en-US"/>
        </w:rPr>
      </w:pPr>
      <w:r>
        <w:rPr>
          <w:rFonts w:ascii="Arial" w:hAnsi="Arial" w:cs="Arial"/>
          <w:szCs w:val="32"/>
          <w:lang w:val="en-US"/>
        </w:rPr>
        <w:t xml:space="preserve">The City will work with the community group to </w:t>
      </w:r>
      <w:proofErr w:type="spellStart"/>
      <w:r>
        <w:rPr>
          <w:rFonts w:ascii="Arial" w:hAnsi="Arial" w:cs="Arial"/>
          <w:szCs w:val="32"/>
          <w:lang w:val="en-US"/>
        </w:rPr>
        <w:t>minimise</w:t>
      </w:r>
      <w:proofErr w:type="spellEnd"/>
      <w:r>
        <w:rPr>
          <w:rFonts w:ascii="Arial" w:hAnsi="Arial" w:cs="Arial"/>
          <w:szCs w:val="32"/>
          <w:lang w:val="en-US"/>
        </w:rPr>
        <w:t xml:space="preserve"> risks for this project. At this time, the proposal is for in-principle support. Risks can be further </w:t>
      </w:r>
      <w:r>
        <w:rPr>
          <w:rFonts w:ascii="Arial" w:hAnsi="Arial" w:cs="Arial"/>
          <w:szCs w:val="32"/>
          <w:lang w:val="en-US"/>
        </w:rPr>
        <w:lastRenderedPageBreak/>
        <w:t>explored during the next phase subject to Council agreeing to give in principle support.</w:t>
      </w:r>
    </w:p>
    <w:p w:rsidR="00AC3D5B" w:rsidRDefault="00AC3D5B" w:rsidP="00AC3D5B">
      <w:pPr>
        <w:jc w:val="both"/>
        <w:rPr>
          <w:rFonts w:ascii="Arial" w:hAnsi="Arial" w:cs="Arial"/>
          <w:b/>
          <w:szCs w:val="32"/>
          <w:lang w:val="en-US"/>
        </w:rPr>
      </w:pP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t>Discussion</w:t>
      </w:r>
    </w:p>
    <w:p w:rsidR="00AC3D5B" w:rsidRPr="00AD73CC" w:rsidRDefault="00AC3D5B" w:rsidP="00AC3D5B">
      <w:pPr>
        <w:jc w:val="both"/>
        <w:rPr>
          <w:rFonts w:ascii="Arial" w:hAnsi="Arial" w:cs="Arial"/>
          <w:b/>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Community Gardens are places where people come together to grow food and community. They can be communal (where people garden collectively and share produce) or allotment gardens (where people ‘lease’ their own plot) or a combination of both. The benefits of community gardens include reducing food-miles, increased social interaction and participation, gardening opportunities for those with unsuitable gardens at home, and they provide places for community events and celebrations.</w:t>
      </w:r>
    </w:p>
    <w:p w:rsidR="00AC3D5B" w:rsidRDefault="00AC3D5B" w:rsidP="00AC3D5B">
      <w:pPr>
        <w:jc w:val="both"/>
        <w:rPr>
          <w:rFonts w:ascii="Arial" w:hAnsi="Arial" w:cs="Arial"/>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 xml:space="preserve">There is significant interest in the establishment of a community garden within the City of Nedlands. Requests for a garden were received through the Vision 2030 community engagement process, the Sustainable Nedlands Committee has been investigating this for some time, and a concept for a community garden has been identified in the </w:t>
      </w:r>
      <w:proofErr w:type="spellStart"/>
      <w:r>
        <w:rPr>
          <w:rFonts w:ascii="Arial" w:hAnsi="Arial" w:cs="Arial"/>
          <w:szCs w:val="32"/>
          <w:lang w:val="en-US"/>
        </w:rPr>
        <w:t>Swanbourne</w:t>
      </w:r>
      <w:proofErr w:type="spellEnd"/>
      <w:r>
        <w:rPr>
          <w:rFonts w:ascii="Arial" w:hAnsi="Arial" w:cs="Arial"/>
          <w:szCs w:val="32"/>
          <w:lang w:val="en-US"/>
        </w:rPr>
        <w:t xml:space="preserve"> </w:t>
      </w:r>
      <w:proofErr w:type="spellStart"/>
      <w:r>
        <w:rPr>
          <w:rFonts w:ascii="Arial" w:hAnsi="Arial" w:cs="Arial"/>
          <w:szCs w:val="32"/>
          <w:lang w:val="en-US"/>
        </w:rPr>
        <w:t>Masterplan</w:t>
      </w:r>
      <w:proofErr w:type="spellEnd"/>
      <w:r>
        <w:rPr>
          <w:rFonts w:ascii="Arial" w:hAnsi="Arial" w:cs="Arial"/>
          <w:szCs w:val="32"/>
          <w:lang w:val="en-US"/>
        </w:rPr>
        <w:t xml:space="preserve"> and the All Abilities </w:t>
      </w:r>
      <w:proofErr w:type="spellStart"/>
      <w:r>
        <w:rPr>
          <w:rFonts w:ascii="Arial" w:hAnsi="Arial" w:cs="Arial"/>
          <w:szCs w:val="32"/>
          <w:lang w:val="en-US"/>
        </w:rPr>
        <w:t>Playspace</w:t>
      </w:r>
      <w:proofErr w:type="spellEnd"/>
      <w:r>
        <w:rPr>
          <w:rFonts w:ascii="Arial" w:hAnsi="Arial" w:cs="Arial"/>
          <w:szCs w:val="32"/>
          <w:lang w:val="en-US"/>
        </w:rPr>
        <w:t xml:space="preserve"> drawings.</w:t>
      </w:r>
    </w:p>
    <w:p w:rsidR="00AC3D5B" w:rsidRDefault="00AC3D5B" w:rsidP="00AC3D5B">
      <w:pPr>
        <w:jc w:val="both"/>
        <w:rPr>
          <w:rFonts w:ascii="Arial" w:hAnsi="Arial" w:cs="Arial"/>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 xml:space="preserve">The City undertook a survey in August 2013 to determine interest in the establishment of a community garden at either Mayo House </w:t>
      </w:r>
      <w:proofErr w:type="spellStart"/>
      <w:r>
        <w:rPr>
          <w:rFonts w:ascii="Arial" w:hAnsi="Arial" w:cs="Arial"/>
          <w:szCs w:val="32"/>
          <w:lang w:val="en-US"/>
        </w:rPr>
        <w:t>Swanbourne</w:t>
      </w:r>
      <w:proofErr w:type="spellEnd"/>
      <w:r>
        <w:rPr>
          <w:rFonts w:ascii="Arial" w:hAnsi="Arial" w:cs="Arial"/>
          <w:szCs w:val="32"/>
          <w:lang w:val="en-US"/>
        </w:rPr>
        <w:t xml:space="preserve">, or Asquith Park in Mount Claremont. 71.9% of respondents (32 in total) supported a garden at Mayo House </w:t>
      </w:r>
      <w:proofErr w:type="spellStart"/>
      <w:r>
        <w:rPr>
          <w:rFonts w:ascii="Arial" w:hAnsi="Arial" w:cs="Arial"/>
          <w:szCs w:val="32"/>
          <w:lang w:val="en-US"/>
        </w:rPr>
        <w:t>Swanbourne</w:t>
      </w:r>
      <w:proofErr w:type="spellEnd"/>
      <w:r>
        <w:rPr>
          <w:rFonts w:ascii="Arial" w:hAnsi="Arial" w:cs="Arial"/>
          <w:szCs w:val="32"/>
          <w:lang w:val="en-US"/>
        </w:rPr>
        <w:t>.</w:t>
      </w:r>
    </w:p>
    <w:p w:rsidR="00AC3D5B" w:rsidRDefault="00AC3D5B" w:rsidP="00AC3D5B">
      <w:pPr>
        <w:jc w:val="both"/>
        <w:rPr>
          <w:rFonts w:ascii="Arial" w:hAnsi="Arial" w:cs="Arial"/>
          <w:szCs w:val="32"/>
          <w:lang w:val="en-US"/>
        </w:rPr>
      </w:pPr>
    </w:p>
    <w:p w:rsidR="00AC3D5B" w:rsidRDefault="00AC3D5B" w:rsidP="00AC3D5B">
      <w:pPr>
        <w:jc w:val="both"/>
        <w:rPr>
          <w:rFonts w:ascii="Arial" w:hAnsi="Arial" w:cs="Arial"/>
          <w:szCs w:val="32"/>
          <w:lang w:val="en-US"/>
        </w:rPr>
      </w:pPr>
      <w:r>
        <w:rPr>
          <w:rFonts w:ascii="Arial" w:hAnsi="Arial" w:cs="Arial"/>
          <w:szCs w:val="32"/>
          <w:lang w:val="en-US"/>
        </w:rPr>
        <w:t xml:space="preserve">City </w:t>
      </w:r>
      <w:proofErr w:type="gramStart"/>
      <w:r>
        <w:rPr>
          <w:rFonts w:ascii="Arial" w:hAnsi="Arial" w:cs="Arial"/>
          <w:szCs w:val="32"/>
          <w:lang w:val="en-US"/>
        </w:rPr>
        <w:t>staff have</w:t>
      </w:r>
      <w:proofErr w:type="gramEnd"/>
      <w:r>
        <w:rPr>
          <w:rFonts w:ascii="Arial" w:hAnsi="Arial" w:cs="Arial"/>
          <w:szCs w:val="32"/>
          <w:lang w:val="en-US"/>
        </w:rPr>
        <w:t xml:space="preserve"> assessed the Mayo House site and confirm that the site is well suited for use as a community garden. The site already has access to scheme water and electricity due to the house that once stood there. The site could be connected to groundwater either through a new bore on the site, or the extension of the reticulation from Allen Park. Sufficient parking exists at Allen Park, and public toilets are at Allen Park Lower Pavilion which is a short walk from the Mayo House site.</w:t>
      </w:r>
    </w:p>
    <w:p w:rsidR="00AC3D5B" w:rsidRDefault="00AC3D5B" w:rsidP="00AC3D5B">
      <w:pPr>
        <w:jc w:val="both"/>
        <w:rPr>
          <w:rFonts w:ascii="Arial" w:hAnsi="Arial" w:cs="Arial"/>
          <w:szCs w:val="32"/>
          <w:lang w:val="en-US"/>
        </w:rPr>
      </w:pPr>
      <w:r>
        <w:rPr>
          <w:rFonts w:ascii="Arial" w:hAnsi="Arial" w:cs="Arial"/>
          <w:szCs w:val="32"/>
          <w:lang w:val="en-US"/>
        </w:rPr>
        <w:t xml:space="preserve">A “Mayo House Community Garden” Committee has been formed from the respondents who completed the </w:t>
      </w:r>
      <w:proofErr w:type="gramStart"/>
      <w:r>
        <w:rPr>
          <w:rFonts w:ascii="Arial" w:hAnsi="Arial" w:cs="Arial"/>
          <w:szCs w:val="32"/>
          <w:lang w:val="en-US"/>
        </w:rPr>
        <w:t>survey,</w:t>
      </w:r>
      <w:proofErr w:type="gramEnd"/>
      <w:r>
        <w:rPr>
          <w:rFonts w:ascii="Arial" w:hAnsi="Arial" w:cs="Arial"/>
          <w:szCs w:val="32"/>
          <w:lang w:val="en-US"/>
        </w:rPr>
        <w:t xml:space="preserve"> and other community members who have heard of the garden by word of mouth. The Committee has met a few times, and is seeking in-principle support from Council to establish the community garden before they invest significant amounts of time and resources to the project.</w:t>
      </w:r>
    </w:p>
    <w:p w:rsidR="00AC3D5B" w:rsidRDefault="00AC3D5B" w:rsidP="00AC3D5B">
      <w:pPr>
        <w:jc w:val="both"/>
        <w:rPr>
          <w:rFonts w:ascii="Arial" w:hAnsi="Arial" w:cs="Arial"/>
          <w:b/>
          <w:sz w:val="28"/>
          <w:szCs w:val="32"/>
          <w:lang w:val="en-US"/>
        </w:rPr>
      </w:pPr>
      <w:proofErr w:type="gramStart"/>
      <w:r>
        <w:rPr>
          <w:rFonts w:ascii="Arial" w:hAnsi="Arial" w:cs="Arial"/>
          <w:szCs w:val="32"/>
          <w:lang w:val="en-US"/>
        </w:rPr>
        <w:t>Administration estimate</w:t>
      </w:r>
      <w:proofErr w:type="gramEnd"/>
      <w:r>
        <w:rPr>
          <w:rFonts w:ascii="Arial" w:hAnsi="Arial" w:cs="Arial"/>
          <w:szCs w:val="32"/>
          <w:lang w:val="en-US"/>
        </w:rPr>
        <w:t xml:space="preserve"> that a report will be presented to Council in February to lease the site to the Community Garden Committee.</w:t>
      </w: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t>Conclusion</w:t>
      </w:r>
    </w:p>
    <w:p w:rsidR="00AC3D5B" w:rsidRPr="00AD73CC" w:rsidRDefault="00AC3D5B" w:rsidP="00AC3D5B">
      <w:pPr>
        <w:jc w:val="both"/>
        <w:rPr>
          <w:rFonts w:ascii="Arial" w:hAnsi="Arial" w:cs="Arial"/>
          <w:b/>
          <w:szCs w:val="32"/>
          <w:lang w:val="en-US"/>
        </w:rPr>
      </w:pPr>
    </w:p>
    <w:p w:rsidR="00AC3D5B" w:rsidRPr="00AD73CC" w:rsidRDefault="00AC3D5B" w:rsidP="00AC3D5B">
      <w:pPr>
        <w:jc w:val="both"/>
        <w:rPr>
          <w:rFonts w:ascii="Arial" w:hAnsi="Arial" w:cs="Arial"/>
          <w:szCs w:val="32"/>
          <w:lang w:val="en-US"/>
        </w:rPr>
      </w:pPr>
      <w:r>
        <w:rPr>
          <w:rFonts w:ascii="Arial" w:hAnsi="Arial" w:cs="Arial"/>
          <w:szCs w:val="32"/>
          <w:lang w:val="en-US"/>
        </w:rPr>
        <w:t xml:space="preserve">Community Gardens bring significant benefits to the local community. The City of Nedlands community has expressed an interest in the establishment of a community garden since the Vision 2030 community engagement process. A group of </w:t>
      </w:r>
      <w:proofErr w:type="spellStart"/>
      <w:r>
        <w:rPr>
          <w:rFonts w:ascii="Arial" w:hAnsi="Arial" w:cs="Arial"/>
          <w:szCs w:val="32"/>
          <w:lang w:val="en-US"/>
        </w:rPr>
        <w:t>Swanbourne</w:t>
      </w:r>
      <w:proofErr w:type="spellEnd"/>
      <w:r>
        <w:rPr>
          <w:rFonts w:ascii="Arial" w:hAnsi="Arial" w:cs="Arial"/>
          <w:szCs w:val="32"/>
          <w:lang w:val="en-US"/>
        </w:rPr>
        <w:t xml:space="preserve"> and Mount Claremont residents has formed who would like to establish a community garden at Mayo House, 91 Wood Street in </w:t>
      </w:r>
      <w:proofErr w:type="spellStart"/>
      <w:r>
        <w:rPr>
          <w:rFonts w:ascii="Arial" w:hAnsi="Arial" w:cs="Arial"/>
          <w:szCs w:val="32"/>
          <w:lang w:val="en-US"/>
        </w:rPr>
        <w:t>Swanbourne</w:t>
      </w:r>
      <w:proofErr w:type="spellEnd"/>
      <w:r>
        <w:rPr>
          <w:rFonts w:ascii="Arial" w:hAnsi="Arial" w:cs="Arial"/>
          <w:szCs w:val="32"/>
          <w:lang w:val="en-US"/>
        </w:rPr>
        <w:t>. They are seeking in-principle support from Council for this project.</w:t>
      </w:r>
    </w:p>
    <w:p w:rsidR="00AC3D5B" w:rsidRPr="00AD73CC" w:rsidRDefault="00AC3D5B" w:rsidP="00AC3D5B">
      <w:pPr>
        <w:jc w:val="both"/>
        <w:rPr>
          <w:rFonts w:ascii="Arial" w:hAnsi="Arial" w:cs="Arial"/>
          <w:szCs w:val="32"/>
          <w:lang w:val="en-US"/>
        </w:rPr>
      </w:pPr>
    </w:p>
    <w:p w:rsidR="00AC3D5B" w:rsidRPr="00AD73CC" w:rsidRDefault="00AC3D5B" w:rsidP="00AC3D5B">
      <w:pPr>
        <w:jc w:val="both"/>
        <w:rPr>
          <w:rFonts w:ascii="Arial" w:hAnsi="Arial" w:cs="Arial"/>
          <w:b/>
          <w:sz w:val="28"/>
          <w:szCs w:val="32"/>
          <w:lang w:val="en-US"/>
        </w:rPr>
      </w:pPr>
      <w:r w:rsidRPr="00AD73CC">
        <w:rPr>
          <w:rFonts w:ascii="Arial" w:hAnsi="Arial" w:cs="Arial"/>
          <w:b/>
          <w:sz w:val="28"/>
          <w:szCs w:val="32"/>
          <w:lang w:val="en-US"/>
        </w:rPr>
        <w:lastRenderedPageBreak/>
        <w:t>Attachments</w:t>
      </w:r>
    </w:p>
    <w:p w:rsidR="00AC3D5B" w:rsidRPr="00AD73CC" w:rsidRDefault="00AC3D5B" w:rsidP="00AC3D5B">
      <w:pPr>
        <w:jc w:val="both"/>
        <w:rPr>
          <w:rFonts w:ascii="Arial" w:hAnsi="Arial" w:cs="Arial"/>
          <w:b/>
          <w:szCs w:val="32"/>
          <w:lang w:val="en-US"/>
        </w:rPr>
      </w:pPr>
    </w:p>
    <w:p w:rsidR="00AC3D5B" w:rsidRDefault="00AC3D5B" w:rsidP="00AC3D5B">
      <w:pPr>
        <w:jc w:val="both"/>
        <w:rPr>
          <w:rFonts w:ascii="Arial" w:hAnsi="Arial" w:cs="Arial"/>
          <w:szCs w:val="32"/>
          <w:lang w:val="en-US"/>
        </w:rPr>
      </w:pPr>
      <w:proofErr w:type="gramStart"/>
      <w:r w:rsidRPr="003E4CB1">
        <w:rPr>
          <w:rFonts w:ascii="Arial" w:hAnsi="Arial" w:cs="Arial"/>
          <w:szCs w:val="32"/>
          <w:lang w:val="en-US"/>
        </w:rPr>
        <w:t>Nil.</w:t>
      </w:r>
      <w:proofErr w:type="gramEnd"/>
    </w:p>
    <w:p w:rsidR="0048750F" w:rsidRDefault="0048750F" w:rsidP="00AC3D5B">
      <w:pPr>
        <w:jc w:val="both"/>
        <w:rPr>
          <w:rFonts w:ascii="Arial" w:hAnsi="Arial" w:cs="Arial"/>
          <w:szCs w:val="32"/>
          <w:lang w:val="en-US"/>
        </w:rPr>
      </w:pPr>
    </w:p>
    <w:p w:rsidR="0048750F" w:rsidRDefault="0048750F">
      <w:pPr>
        <w:rPr>
          <w:rFonts w:ascii="Arial" w:hAnsi="Arial" w:cs="Arial"/>
          <w:szCs w:val="32"/>
          <w:lang w:val="en-US"/>
        </w:rPr>
      </w:pPr>
      <w:r>
        <w:rPr>
          <w:rFonts w:ascii="Arial" w:hAnsi="Arial" w:cs="Arial"/>
          <w:szCs w:val="32"/>
          <w:lang w:val="en-US"/>
        </w:rPr>
        <w:br w:type="page"/>
      </w:r>
    </w:p>
    <w:p w:rsidR="0048750F" w:rsidRDefault="0048750F" w:rsidP="0048750F">
      <w:pPr>
        <w:pStyle w:val="Heading2"/>
        <w:numPr>
          <w:ilvl w:val="1"/>
          <w:numId w:val="1"/>
        </w:numPr>
        <w:tabs>
          <w:tab w:val="clear" w:pos="720"/>
          <w:tab w:val="num" w:pos="0"/>
        </w:tabs>
        <w:spacing w:before="0" w:after="0"/>
        <w:ind w:left="0" w:hanging="851"/>
        <w:rPr>
          <w:rFonts w:ascii="Arial" w:eastAsiaTheme="minorHAnsi" w:hAnsi="Arial" w:cs="Arial"/>
          <w:sz w:val="24"/>
          <w:szCs w:val="24"/>
          <w:u w:val="none"/>
          <w:lang w:val="en-US"/>
        </w:rPr>
      </w:pPr>
      <w:bookmarkStart w:id="71" w:name="_Toc374364594"/>
      <w:r>
        <w:rPr>
          <w:rFonts w:ascii="Arial" w:eastAsiaTheme="minorHAnsi" w:hAnsi="Arial" w:cs="Arial"/>
          <w:sz w:val="24"/>
          <w:szCs w:val="24"/>
          <w:u w:val="none"/>
          <w:lang w:val="en-US"/>
        </w:rPr>
        <w:lastRenderedPageBreak/>
        <w:t>Corporate Business Plan Report – Quarter 1 2013/14</w:t>
      </w:r>
      <w:bookmarkEnd w:id="71"/>
    </w:p>
    <w:p w:rsidR="0048750F" w:rsidRDefault="0048750F" w:rsidP="0048750F">
      <w:pPr>
        <w:rPr>
          <w:rFonts w:eastAsiaTheme="minorHAnsi"/>
          <w:lang w:val="en-US"/>
        </w:rPr>
      </w:pPr>
    </w:p>
    <w:tbl>
      <w:tblPr>
        <w:tblStyle w:val="TableGrid"/>
        <w:tblW w:w="0" w:type="auto"/>
        <w:tblInd w:w="108" w:type="dxa"/>
        <w:tblLook w:val="04A0"/>
      </w:tblPr>
      <w:tblGrid>
        <w:gridCol w:w="2145"/>
        <w:gridCol w:w="6276"/>
      </w:tblGrid>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Council</w:t>
            </w:r>
          </w:p>
        </w:tc>
        <w:tc>
          <w:tcPr>
            <w:tcW w:w="6866" w:type="dxa"/>
          </w:tcPr>
          <w:p w:rsidR="0048750F" w:rsidRPr="008A1B93" w:rsidRDefault="0048750F" w:rsidP="0048750F">
            <w:pPr>
              <w:spacing w:before="60" w:after="60"/>
              <w:jc w:val="both"/>
              <w:rPr>
                <w:rFonts w:ascii="Arial" w:hAnsi="Arial" w:cs="Arial"/>
              </w:rPr>
            </w:pPr>
            <w:r>
              <w:rPr>
                <w:rFonts w:ascii="Arial" w:hAnsi="Arial" w:cs="Arial"/>
              </w:rPr>
              <w:t>10 December 2013</w:t>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Applicant</w:t>
            </w:r>
          </w:p>
        </w:tc>
        <w:tc>
          <w:tcPr>
            <w:tcW w:w="6866" w:type="dxa"/>
          </w:tcPr>
          <w:p w:rsidR="0048750F" w:rsidRPr="008A1B93" w:rsidRDefault="0048750F" w:rsidP="0048750F">
            <w:pPr>
              <w:spacing w:before="60" w:after="60"/>
              <w:jc w:val="both"/>
              <w:rPr>
                <w:rFonts w:ascii="Arial" w:hAnsi="Arial" w:cs="Arial"/>
              </w:rPr>
            </w:pPr>
            <w:r>
              <w:rPr>
                <w:rFonts w:ascii="Arial" w:hAnsi="Arial" w:cs="Arial"/>
              </w:rPr>
              <w:t>City of Nedlands</w:t>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Pr>
                <w:rFonts w:ascii="Arial" w:hAnsi="Arial" w:cs="Arial"/>
                <w:b/>
              </w:rPr>
              <w:t>Officer</w:t>
            </w:r>
          </w:p>
        </w:tc>
        <w:tc>
          <w:tcPr>
            <w:tcW w:w="6866" w:type="dxa"/>
          </w:tcPr>
          <w:p w:rsidR="0048750F" w:rsidRPr="008A1B93" w:rsidRDefault="0048750F" w:rsidP="0048750F">
            <w:pPr>
              <w:spacing w:before="60" w:after="60"/>
              <w:jc w:val="both"/>
              <w:rPr>
                <w:rFonts w:ascii="Arial" w:hAnsi="Arial" w:cs="Arial"/>
              </w:rPr>
            </w:pPr>
            <w:r>
              <w:rPr>
                <w:rFonts w:ascii="Arial" w:hAnsi="Arial" w:cs="Arial"/>
              </w:rPr>
              <w:t>Mike Fletcher, Manager Corporate Strategy &amp; Systems</w:t>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Director</w:t>
            </w:r>
          </w:p>
        </w:tc>
        <w:tc>
          <w:tcPr>
            <w:tcW w:w="6866" w:type="dxa"/>
          </w:tcPr>
          <w:p w:rsidR="0048750F" w:rsidRPr="008A1B93" w:rsidRDefault="0048750F" w:rsidP="0048750F">
            <w:pPr>
              <w:spacing w:before="60" w:after="60"/>
              <w:jc w:val="both"/>
              <w:rPr>
                <w:rFonts w:ascii="Arial" w:hAnsi="Arial" w:cs="Arial"/>
              </w:rPr>
            </w:pPr>
            <w:r>
              <w:rPr>
                <w:rFonts w:ascii="Arial" w:hAnsi="Arial" w:cs="Arial"/>
              </w:rPr>
              <w:t>Michael Cole, Director Corporate &amp; Strategy</w:t>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Director Signature</w:t>
            </w:r>
          </w:p>
        </w:tc>
        <w:tc>
          <w:tcPr>
            <w:tcW w:w="6866" w:type="dxa"/>
          </w:tcPr>
          <w:p w:rsidR="0048750F" w:rsidRPr="008A1B93" w:rsidRDefault="0048750F" w:rsidP="0048750F">
            <w:pPr>
              <w:spacing w:before="60" w:after="60"/>
              <w:jc w:val="both"/>
              <w:rPr>
                <w:rFonts w:ascii="Arial" w:hAnsi="Arial" w:cs="Arial"/>
              </w:rPr>
            </w:pPr>
            <w:r w:rsidRPr="0048750F">
              <w:rPr>
                <w:rFonts w:ascii="Arial" w:hAnsi="Arial" w:cs="Arial"/>
                <w:noProof/>
                <w:lang w:val="en-GB" w:eastAsia="en-GB"/>
              </w:rPr>
              <w:drawing>
                <wp:inline distT="0" distB="0" distL="0" distR="0">
                  <wp:extent cx="1476375" cy="428625"/>
                  <wp:effectExtent l="19050" t="0" r="9525" b="0"/>
                  <wp:docPr id="11"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inline>
              </w:drawing>
            </w:r>
          </w:p>
        </w:tc>
      </w:tr>
      <w:tr w:rsidR="0048750F" w:rsidRPr="008A1B93" w:rsidTr="0048750F">
        <w:tc>
          <w:tcPr>
            <w:tcW w:w="2268" w:type="dxa"/>
          </w:tcPr>
          <w:p w:rsidR="0048750F" w:rsidRPr="003E4CB1" w:rsidRDefault="0048750F" w:rsidP="0048750F">
            <w:pPr>
              <w:spacing w:before="60" w:after="60"/>
              <w:jc w:val="both"/>
              <w:rPr>
                <w:rFonts w:ascii="Arial" w:hAnsi="Arial" w:cs="Arial"/>
                <w:b/>
              </w:rPr>
            </w:pPr>
            <w:r w:rsidRPr="003E4CB1">
              <w:rPr>
                <w:rFonts w:ascii="Arial" w:hAnsi="Arial" w:cs="Arial"/>
                <w:b/>
              </w:rPr>
              <w:t>File Reference</w:t>
            </w:r>
          </w:p>
        </w:tc>
        <w:tc>
          <w:tcPr>
            <w:tcW w:w="6866" w:type="dxa"/>
          </w:tcPr>
          <w:p w:rsidR="0048750F" w:rsidRPr="003E4CB1" w:rsidRDefault="0048750F" w:rsidP="0048750F">
            <w:pPr>
              <w:spacing w:before="60" w:after="60"/>
              <w:jc w:val="both"/>
              <w:rPr>
                <w:rFonts w:ascii="Arial" w:hAnsi="Arial" w:cs="Arial"/>
              </w:rPr>
            </w:pPr>
            <w:r w:rsidRPr="003E4CB1">
              <w:rPr>
                <w:rFonts w:ascii="Arial" w:hAnsi="Arial" w:cs="Arial"/>
              </w:rPr>
              <w:t>IFM/417</w:t>
            </w:r>
          </w:p>
        </w:tc>
      </w:tr>
      <w:tr w:rsidR="0048750F" w:rsidRPr="008A1B93" w:rsidTr="0048750F">
        <w:tc>
          <w:tcPr>
            <w:tcW w:w="2268" w:type="dxa"/>
          </w:tcPr>
          <w:p w:rsidR="0048750F" w:rsidRPr="00DD5B71" w:rsidRDefault="0048750F" w:rsidP="0048750F">
            <w:pPr>
              <w:spacing w:before="60" w:after="60"/>
              <w:jc w:val="both"/>
              <w:rPr>
                <w:rFonts w:ascii="Arial" w:hAnsi="Arial" w:cs="Arial"/>
                <w:b/>
              </w:rPr>
            </w:pPr>
            <w:r w:rsidRPr="00DD5B71">
              <w:rPr>
                <w:rFonts w:ascii="Arial" w:hAnsi="Arial" w:cs="Arial"/>
                <w:b/>
              </w:rPr>
              <w:t>Previous Item</w:t>
            </w:r>
          </w:p>
        </w:tc>
        <w:tc>
          <w:tcPr>
            <w:tcW w:w="6866" w:type="dxa"/>
          </w:tcPr>
          <w:p w:rsidR="0048750F" w:rsidRPr="00AD1F54" w:rsidRDefault="0048750F" w:rsidP="0048750F">
            <w:pPr>
              <w:spacing w:before="60" w:after="60"/>
              <w:jc w:val="both"/>
              <w:rPr>
                <w:rFonts w:ascii="Arial" w:hAnsi="Arial" w:cs="Arial"/>
              </w:rPr>
            </w:pPr>
            <w:r w:rsidRPr="00AD1F54">
              <w:rPr>
                <w:rFonts w:ascii="Arial" w:hAnsi="Arial" w:cs="Arial"/>
              </w:rPr>
              <w:t>Nil</w:t>
            </w:r>
          </w:p>
        </w:tc>
      </w:tr>
    </w:tbl>
    <w:p w:rsidR="0048750F" w:rsidRPr="0048750F" w:rsidRDefault="0048750F" w:rsidP="0048750F">
      <w:pPr>
        <w:rPr>
          <w:rFonts w:eastAsiaTheme="minorHAnsi"/>
          <w:lang w:val="en-US"/>
        </w:rPr>
      </w:pPr>
    </w:p>
    <w:p w:rsidR="0048750F" w:rsidRPr="00B81D89" w:rsidRDefault="00B81D89" w:rsidP="00AC3D5B">
      <w:pPr>
        <w:jc w:val="both"/>
        <w:rPr>
          <w:rFonts w:ascii="Arial" w:hAnsi="Arial" w:cs="Arial"/>
          <w:b/>
          <w:szCs w:val="32"/>
          <w:lang w:val="en-US"/>
        </w:rPr>
      </w:pPr>
      <w:r w:rsidRPr="00B81D89">
        <w:rPr>
          <w:rFonts w:ascii="Arial" w:hAnsi="Arial" w:cs="Arial"/>
          <w:b/>
          <w:szCs w:val="32"/>
          <w:lang w:val="en-US"/>
        </w:rPr>
        <w:t>Report to be distributed prior to the meeting.</w:t>
      </w:r>
    </w:p>
    <w:p w:rsidR="001E498B" w:rsidRPr="001E498B" w:rsidRDefault="001E498B" w:rsidP="001E498B">
      <w:pPr>
        <w:rPr>
          <w:rFonts w:eastAsiaTheme="minorHAnsi"/>
          <w:lang w:val="en-US"/>
        </w:rPr>
      </w:pPr>
    </w:p>
    <w:p w:rsidR="005172EB" w:rsidRDefault="005172EB">
      <w:pPr>
        <w:rPr>
          <w:rFonts w:eastAsiaTheme="minorHAnsi"/>
          <w:lang w:val="en-US"/>
        </w:rPr>
      </w:pPr>
    </w:p>
    <w:p w:rsidR="005172EB" w:rsidRDefault="005172EB">
      <w:pPr>
        <w:rPr>
          <w:rFonts w:eastAsiaTheme="minorHAnsi"/>
          <w:lang w:val="en-US"/>
        </w:rPr>
      </w:pPr>
      <w:r>
        <w:rPr>
          <w:rFonts w:eastAsiaTheme="minorHAnsi"/>
          <w:lang w:val="en-US"/>
        </w:rPr>
        <w:br w:type="page"/>
      </w:r>
    </w:p>
    <w:p w:rsidR="005172EB" w:rsidRDefault="005172EB" w:rsidP="005172EB">
      <w:pPr>
        <w:pStyle w:val="Heading2"/>
        <w:numPr>
          <w:ilvl w:val="1"/>
          <w:numId w:val="1"/>
        </w:numPr>
        <w:tabs>
          <w:tab w:val="clear" w:pos="720"/>
          <w:tab w:val="num" w:pos="0"/>
        </w:tabs>
        <w:spacing w:before="0" w:after="0"/>
        <w:ind w:left="0" w:hanging="851"/>
        <w:rPr>
          <w:rFonts w:ascii="Arial" w:eastAsiaTheme="minorHAnsi" w:hAnsi="Arial" w:cs="Arial"/>
          <w:sz w:val="24"/>
          <w:szCs w:val="24"/>
          <w:u w:val="none"/>
          <w:lang w:val="en-US"/>
        </w:rPr>
      </w:pPr>
      <w:bookmarkStart w:id="72" w:name="_Toc374364595"/>
      <w:r>
        <w:rPr>
          <w:rFonts w:ascii="Arial" w:eastAsiaTheme="minorHAnsi" w:hAnsi="Arial" w:cs="Arial"/>
          <w:sz w:val="24"/>
          <w:szCs w:val="24"/>
          <w:u w:val="none"/>
          <w:lang w:val="en-US"/>
        </w:rPr>
        <w:lastRenderedPageBreak/>
        <w:t xml:space="preserve">Proposal to Extend Parking Restrictions in East </w:t>
      </w:r>
      <w:proofErr w:type="spellStart"/>
      <w:r>
        <w:rPr>
          <w:rFonts w:ascii="Arial" w:eastAsiaTheme="minorHAnsi" w:hAnsi="Arial" w:cs="Arial"/>
          <w:sz w:val="24"/>
          <w:szCs w:val="24"/>
          <w:u w:val="none"/>
          <w:lang w:val="en-US"/>
        </w:rPr>
        <w:t>Melvista</w:t>
      </w:r>
      <w:bookmarkEnd w:id="72"/>
      <w:proofErr w:type="spellEnd"/>
    </w:p>
    <w:p w:rsidR="005172EB" w:rsidRDefault="005172EB" w:rsidP="005172EB">
      <w:pPr>
        <w:rPr>
          <w:rFonts w:eastAsiaTheme="minorHAnsi"/>
          <w:lang w:val="en-US"/>
        </w:rPr>
      </w:pPr>
    </w:p>
    <w:tbl>
      <w:tblPr>
        <w:tblStyle w:val="TableGrid"/>
        <w:tblW w:w="0" w:type="auto"/>
        <w:tblInd w:w="108" w:type="dxa"/>
        <w:tblLook w:val="04A0"/>
      </w:tblPr>
      <w:tblGrid>
        <w:gridCol w:w="2176"/>
        <w:gridCol w:w="6245"/>
      </w:tblGrid>
      <w:tr w:rsidR="005172EB" w:rsidRPr="008A1B93" w:rsidTr="005172EB">
        <w:tc>
          <w:tcPr>
            <w:tcW w:w="2176" w:type="dxa"/>
          </w:tcPr>
          <w:p w:rsidR="005172EB" w:rsidRPr="00DD5B71" w:rsidRDefault="005172EB" w:rsidP="00A0601E">
            <w:pPr>
              <w:spacing w:before="60" w:after="60"/>
              <w:jc w:val="both"/>
              <w:rPr>
                <w:rFonts w:ascii="Arial" w:hAnsi="Arial" w:cs="Arial"/>
                <w:b/>
              </w:rPr>
            </w:pPr>
            <w:r w:rsidRPr="00DD5B71">
              <w:rPr>
                <w:rFonts w:ascii="Arial" w:hAnsi="Arial" w:cs="Arial"/>
                <w:b/>
              </w:rPr>
              <w:t>Council</w:t>
            </w:r>
          </w:p>
        </w:tc>
        <w:tc>
          <w:tcPr>
            <w:tcW w:w="6245" w:type="dxa"/>
          </w:tcPr>
          <w:p w:rsidR="005172EB" w:rsidRPr="008A1B93" w:rsidRDefault="005172EB" w:rsidP="00A0601E">
            <w:pPr>
              <w:spacing w:before="60" w:after="60"/>
              <w:jc w:val="both"/>
              <w:rPr>
                <w:rFonts w:ascii="Arial" w:hAnsi="Arial" w:cs="Arial"/>
              </w:rPr>
            </w:pPr>
            <w:r>
              <w:rPr>
                <w:rFonts w:ascii="Arial" w:hAnsi="Arial" w:cs="Arial"/>
              </w:rPr>
              <w:t>10 December 2013</w:t>
            </w:r>
          </w:p>
        </w:tc>
      </w:tr>
      <w:tr w:rsidR="005172EB" w:rsidRPr="008A1B93" w:rsidTr="005172EB">
        <w:tc>
          <w:tcPr>
            <w:tcW w:w="2176" w:type="dxa"/>
          </w:tcPr>
          <w:p w:rsidR="005172EB" w:rsidRPr="00DD5B71" w:rsidRDefault="005172EB" w:rsidP="00A0601E">
            <w:pPr>
              <w:spacing w:before="60" w:after="60"/>
              <w:jc w:val="both"/>
              <w:rPr>
                <w:rFonts w:ascii="Arial" w:hAnsi="Arial" w:cs="Arial"/>
                <w:b/>
              </w:rPr>
            </w:pPr>
            <w:r w:rsidRPr="00DD5B71">
              <w:rPr>
                <w:rFonts w:ascii="Arial" w:hAnsi="Arial" w:cs="Arial"/>
                <w:b/>
              </w:rPr>
              <w:t>Applicant</w:t>
            </w:r>
          </w:p>
        </w:tc>
        <w:tc>
          <w:tcPr>
            <w:tcW w:w="6245" w:type="dxa"/>
          </w:tcPr>
          <w:p w:rsidR="005172EB" w:rsidRPr="008A1B93" w:rsidRDefault="005172EB" w:rsidP="00A0601E">
            <w:pPr>
              <w:spacing w:before="60" w:after="60"/>
              <w:jc w:val="both"/>
              <w:rPr>
                <w:rFonts w:ascii="Arial" w:hAnsi="Arial" w:cs="Arial"/>
              </w:rPr>
            </w:pPr>
            <w:r w:rsidRPr="005B0E2A">
              <w:rPr>
                <w:rFonts w:ascii="Arial" w:hAnsi="Arial" w:cs="Arial"/>
              </w:rPr>
              <w:t>City of Nedlands</w:t>
            </w:r>
          </w:p>
        </w:tc>
      </w:tr>
      <w:tr w:rsidR="005172EB" w:rsidRPr="008A1B93" w:rsidTr="005172EB">
        <w:tc>
          <w:tcPr>
            <w:tcW w:w="2176" w:type="dxa"/>
          </w:tcPr>
          <w:p w:rsidR="005172EB" w:rsidRPr="00DD5B71" w:rsidRDefault="005172EB" w:rsidP="00A0601E">
            <w:pPr>
              <w:spacing w:before="60" w:after="60"/>
              <w:jc w:val="both"/>
              <w:rPr>
                <w:rFonts w:ascii="Arial" w:hAnsi="Arial" w:cs="Arial"/>
                <w:b/>
              </w:rPr>
            </w:pPr>
            <w:r>
              <w:rPr>
                <w:rFonts w:ascii="Arial" w:hAnsi="Arial" w:cs="Arial"/>
                <w:b/>
              </w:rPr>
              <w:t>Officer</w:t>
            </w:r>
          </w:p>
        </w:tc>
        <w:tc>
          <w:tcPr>
            <w:tcW w:w="6245" w:type="dxa"/>
          </w:tcPr>
          <w:p w:rsidR="005172EB" w:rsidRPr="008A1B93" w:rsidRDefault="005172EB" w:rsidP="00A0601E">
            <w:pPr>
              <w:spacing w:before="60" w:after="60"/>
              <w:jc w:val="both"/>
              <w:rPr>
                <w:rFonts w:ascii="Arial" w:hAnsi="Arial" w:cs="Arial"/>
              </w:rPr>
            </w:pPr>
            <w:r>
              <w:rPr>
                <w:rFonts w:ascii="Arial" w:hAnsi="Arial" w:cs="Arial"/>
              </w:rPr>
              <w:t>Jacqueline Scott – Manager Technical Services</w:t>
            </w:r>
          </w:p>
        </w:tc>
      </w:tr>
      <w:tr w:rsidR="005172EB" w:rsidRPr="008A1B93" w:rsidTr="005172EB">
        <w:tc>
          <w:tcPr>
            <w:tcW w:w="2176" w:type="dxa"/>
          </w:tcPr>
          <w:p w:rsidR="005172EB" w:rsidRPr="00DD5B71" w:rsidRDefault="005172EB" w:rsidP="00A0601E">
            <w:pPr>
              <w:spacing w:before="60" w:after="60"/>
              <w:jc w:val="both"/>
              <w:rPr>
                <w:rFonts w:ascii="Arial" w:hAnsi="Arial" w:cs="Arial"/>
                <w:b/>
              </w:rPr>
            </w:pPr>
            <w:r w:rsidRPr="00DD5B71">
              <w:rPr>
                <w:rFonts w:ascii="Arial" w:hAnsi="Arial" w:cs="Arial"/>
                <w:b/>
              </w:rPr>
              <w:t>Director</w:t>
            </w:r>
          </w:p>
        </w:tc>
        <w:tc>
          <w:tcPr>
            <w:tcW w:w="6245" w:type="dxa"/>
          </w:tcPr>
          <w:p w:rsidR="005172EB" w:rsidRPr="008A1B93" w:rsidRDefault="005172EB" w:rsidP="00A0601E">
            <w:pPr>
              <w:spacing w:before="60" w:after="60"/>
              <w:jc w:val="both"/>
              <w:rPr>
                <w:rFonts w:ascii="Arial" w:hAnsi="Arial" w:cs="Arial"/>
              </w:rPr>
            </w:pPr>
            <w:r w:rsidRPr="00973D14">
              <w:rPr>
                <w:rFonts w:ascii="Arial" w:hAnsi="Arial" w:cs="Arial"/>
              </w:rPr>
              <w:t>Mark Goodlet – Director Technical Services</w:t>
            </w:r>
          </w:p>
        </w:tc>
      </w:tr>
      <w:tr w:rsidR="005172EB" w:rsidRPr="008A1B93" w:rsidTr="005172EB">
        <w:tc>
          <w:tcPr>
            <w:tcW w:w="2176" w:type="dxa"/>
          </w:tcPr>
          <w:p w:rsidR="005172EB" w:rsidRPr="00DD5B71" w:rsidRDefault="005172EB" w:rsidP="00A0601E">
            <w:pPr>
              <w:spacing w:before="60" w:after="60"/>
              <w:jc w:val="both"/>
              <w:rPr>
                <w:rFonts w:ascii="Arial" w:hAnsi="Arial" w:cs="Arial"/>
                <w:b/>
              </w:rPr>
            </w:pPr>
            <w:r w:rsidRPr="00DD5B71">
              <w:rPr>
                <w:rFonts w:ascii="Arial" w:hAnsi="Arial" w:cs="Arial"/>
                <w:b/>
              </w:rPr>
              <w:t>File Reference</w:t>
            </w:r>
          </w:p>
        </w:tc>
        <w:tc>
          <w:tcPr>
            <w:tcW w:w="6245" w:type="dxa"/>
          </w:tcPr>
          <w:p w:rsidR="005172EB" w:rsidRPr="00847045" w:rsidRDefault="005172EB" w:rsidP="00A0601E">
            <w:pPr>
              <w:spacing w:before="60" w:after="60"/>
              <w:jc w:val="both"/>
              <w:rPr>
                <w:rFonts w:ascii="Arial" w:hAnsi="Arial" w:cs="Arial"/>
                <w:highlight w:val="yellow"/>
              </w:rPr>
            </w:pPr>
            <w:r>
              <w:rPr>
                <w:rFonts w:ascii="Arial" w:hAnsi="Arial" w:cs="Arial"/>
              </w:rPr>
              <w:t>TEC/047</w:t>
            </w:r>
          </w:p>
        </w:tc>
      </w:tr>
      <w:tr w:rsidR="005172EB" w:rsidRPr="008A1B93" w:rsidTr="005172EB">
        <w:tc>
          <w:tcPr>
            <w:tcW w:w="2176" w:type="dxa"/>
          </w:tcPr>
          <w:p w:rsidR="005172EB" w:rsidRPr="00DD5B71" w:rsidRDefault="005172EB" w:rsidP="00A0601E">
            <w:pPr>
              <w:spacing w:before="60" w:after="60"/>
              <w:jc w:val="both"/>
              <w:rPr>
                <w:rFonts w:ascii="Arial" w:hAnsi="Arial" w:cs="Arial"/>
                <w:b/>
              </w:rPr>
            </w:pPr>
            <w:r w:rsidRPr="00DD5B71">
              <w:rPr>
                <w:rFonts w:ascii="Arial" w:hAnsi="Arial" w:cs="Arial"/>
                <w:b/>
              </w:rPr>
              <w:t>Previous Item</w:t>
            </w:r>
          </w:p>
        </w:tc>
        <w:tc>
          <w:tcPr>
            <w:tcW w:w="6245" w:type="dxa"/>
          </w:tcPr>
          <w:p w:rsidR="005172EB" w:rsidRPr="00CF0BAE" w:rsidRDefault="005172EB" w:rsidP="005172EB">
            <w:pPr>
              <w:spacing w:before="60" w:after="60"/>
              <w:jc w:val="both"/>
              <w:rPr>
                <w:rFonts w:ascii="Arial" w:hAnsi="Arial" w:cs="Arial"/>
              </w:rPr>
            </w:pPr>
            <w:r>
              <w:rPr>
                <w:rFonts w:ascii="Arial" w:hAnsi="Arial" w:cs="Arial"/>
              </w:rPr>
              <w:t xml:space="preserve">Report TS10.13 Council Meeting 23 July 2013 </w:t>
            </w:r>
          </w:p>
        </w:tc>
      </w:tr>
    </w:tbl>
    <w:p w:rsidR="005172EB" w:rsidRDefault="005172EB" w:rsidP="005172EB">
      <w:pPr>
        <w:jc w:val="both"/>
        <w:rPr>
          <w:rFonts w:ascii="Arial" w:hAnsi="Arial" w:cs="Arial"/>
          <w:b/>
          <w:szCs w:val="32"/>
          <w:lang w:val="en-US"/>
        </w:rPr>
      </w:pPr>
    </w:p>
    <w:p w:rsidR="005172EB" w:rsidRPr="00AD73CC" w:rsidRDefault="005172EB" w:rsidP="005172EB">
      <w:pPr>
        <w:jc w:val="both"/>
        <w:rPr>
          <w:rFonts w:ascii="Arial" w:hAnsi="Arial" w:cs="Arial"/>
          <w:b/>
          <w:sz w:val="28"/>
          <w:szCs w:val="32"/>
          <w:lang w:val="en-US"/>
        </w:rPr>
      </w:pPr>
      <w:r w:rsidRPr="00AD73CC">
        <w:rPr>
          <w:rFonts w:ascii="Arial" w:hAnsi="Arial" w:cs="Arial"/>
          <w:b/>
          <w:sz w:val="28"/>
          <w:szCs w:val="32"/>
          <w:lang w:val="en-US"/>
        </w:rPr>
        <w:t>Executive Summary</w:t>
      </w:r>
    </w:p>
    <w:p w:rsidR="005172EB" w:rsidRPr="00AD73CC" w:rsidRDefault="005172EB" w:rsidP="005172EB">
      <w:pPr>
        <w:jc w:val="both"/>
        <w:rPr>
          <w:rFonts w:ascii="Arial" w:hAnsi="Arial" w:cs="Arial"/>
          <w:b/>
          <w:szCs w:val="32"/>
          <w:lang w:val="en-US"/>
        </w:rPr>
      </w:pPr>
    </w:p>
    <w:p w:rsidR="005172EB" w:rsidRDefault="005172EB" w:rsidP="005172EB">
      <w:pPr>
        <w:autoSpaceDE w:val="0"/>
        <w:autoSpaceDN w:val="0"/>
        <w:adjustRightInd w:val="0"/>
        <w:jc w:val="both"/>
        <w:rPr>
          <w:rFonts w:ascii="Arial" w:hAnsi="Arial" w:cs="Arial"/>
          <w:szCs w:val="24"/>
        </w:rPr>
      </w:pPr>
      <w:r>
        <w:rPr>
          <w:rFonts w:ascii="Arial" w:hAnsi="Arial" w:cs="Arial"/>
          <w:szCs w:val="24"/>
        </w:rPr>
        <w:t xml:space="preserve">The purpose of this report is to report community feedback in response to a proposal to extend existing parking restrictions in East </w:t>
      </w:r>
      <w:proofErr w:type="spellStart"/>
      <w:r>
        <w:rPr>
          <w:rFonts w:ascii="Arial" w:hAnsi="Arial" w:cs="Arial"/>
          <w:szCs w:val="24"/>
        </w:rPr>
        <w:t>Melvista</w:t>
      </w:r>
      <w:proofErr w:type="spellEnd"/>
      <w:r>
        <w:rPr>
          <w:rFonts w:ascii="Arial" w:hAnsi="Arial" w:cs="Arial"/>
          <w:szCs w:val="24"/>
        </w:rPr>
        <w:t xml:space="preserve">, and to obtain Council’s approval to implement permanent parking restrictions south of the Stirling Highway to the east side of the City.  </w:t>
      </w:r>
    </w:p>
    <w:p w:rsidR="005172EB" w:rsidRDefault="005172EB" w:rsidP="005172EB">
      <w:pPr>
        <w:jc w:val="both"/>
        <w:rPr>
          <w:rFonts w:ascii="Arial" w:hAnsi="Arial" w:cs="Arial"/>
          <w:szCs w:val="24"/>
        </w:rPr>
      </w:pPr>
    </w:p>
    <w:p w:rsidR="005172EB" w:rsidRPr="00AD73CC" w:rsidRDefault="005172EB" w:rsidP="005172EB">
      <w:pPr>
        <w:jc w:val="both"/>
        <w:rPr>
          <w:rFonts w:ascii="Arial" w:hAnsi="Arial" w:cs="Arial"/>
          <w:b/>
          <w:sz w:val="28"/>
          <w:szCs w:val="32"/>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Council</w:t>
      </w:r>
    </w:p>
    <w:p w:rsidR="005172EB" w:rsidRDefault="005172EB" w:rsidP="005172EB">
      <w:pPr>
        <w:jc w:val="both"/>
        <w:rPr>
          <w:rFonts w:ascii="Arial" w:hAnsi="Arial" w:cs="Arial"/>
          <w:b/>
          <w:szCs w:val="32"/>
          <w:lang w:val="en-US"/>
        </w:rPr>
      </w:pPr>
    </w:p>
    <w:p w:rsidR="005172EB" w:rsidRPr="00AD73CC" w:rsidRDefault="005172EB" w:rsidP="005172EB">
      <w:pPr>
        <w:jc w:val="both"/>
        <w:rPr>
          <w:rFonts w:ascii="Arial" w:hAnsi="Arial" w:cs="Arial"/>
          <w:b/>
          <w:szCs w:val="32"/>
          <w:lang w:val="en-US"/>
        </w:rPr>
      </w:pPr>
      <w:r w:rsidRPr="00B63BA5">
        <w:rPr>
          <w:rFonts w:ascii="Arial" w:hAnsi="Arial" w:cs="Arial"/>
          <w:b/>
          <w:szCs w:val="32"/>
          <w:lang w:val="en-US"/>
        </w:rPr>
        <w:t>Council</w:t>
      </w:r>
      <w:r>
        <w:rPr>
          <w:rFonts w:ascii="Arial" w:hAnsi="Arial" w:cs="Arial"/>
          <w:b/>
          <w:szCs w:val="32"/>
          <w:lang w:val="en-US"/>
        </w:rPr>
        <w:t>:</w:t>
      </w:r>
    </w:p>
    <w:p w:rsidR="005172EB" w:rsidRDefault="005172EB" w:rsidP="005172EB">
      <w:pPr>
        <w:jc w:val="both"/>
        <w:rPr>
          <w:rFonts w:ascii="Arial" w:hAnsi="Arial" w:cs="Arial"/>
          <w:b/>
          <w:szCs w:val="32"/>
          <w:lang w:val="en-US"/>
        </w:rPr>
      </w:pPr>
    </w:p>
    <w:p w:rsidR="005172EB" w:rsidRDefault="005172EB" w:rsidP="005172EB">
      <w:pPr>
        <w:pStyle w:val="ListParagraph"/>
        <w:numPr>
          <w:ilvl w:val="0"/>
          <w:numId w:val="15"/>
        </w:numPr>
        <w:ind w:left="1080" w:hanging="720"/>
        <w:jc w:val="both"/>
        <w:rPr>
          <w:rFonts w:ascii="Arial" w:hAnsi="Arial" w:cs="Arial"/>
          <w:b/>
          <w:szCs w:val="32"/>
          <w:lang w:val="en-US"/>
        </w:rPr>
      </w:pPr>
      <w:r>
        <w:rPr>
          <w:rFonts w:ascii="Arial" w:hAnsi="Arial" w:cs="Arial"/>
          <w:b/>
          <w:szCs w:val="32"/>
          <w:lang w:val="en-US"/>
        </w:rPr>
        <w:t xml:space="preserve">receives the petitions from residents of Archdeacon Street and Webster Street; </w:t>
      </w:r>
    </w:p>
    <w:p w:rsidR="005172EB" w:rsidRDefault="005172EB" w:rsidP="005172EB">
      <w:pPr>
        <w:pStyle w:val="ListParagraph"/>
        <w:ind w:left="1080"/>
        <w:jc w:val="both"/>
        <w:rPr>
          <w:rFonts w:ascii="Arial" w:hAnsi="Arial" w:cs="Arial"/>
          <w:b/>
          <w:szCs w:val="24"/>
        </w:rPr>
      </w:pPr>
    </w:p>
    <w:p w:rsidR="005172EB" w:rsidRDefault="005172EB" w:rsidP="005172EB">
      <w:pPr>
        <w:pStyle w:val="ListParagraph"/>
        <w:numPr>
          <w:ilvl w:val="0"/>
          <w:numId w:val="15"/>
        </w:numPr>
        <w:ind w:left="1080" w:hanging="720"/>
        <w:jc w:val="both"/>
        <w:rPr>
          <w:rFonts w:ascii="Arial" w:hAnsi="Arial" w:cs="Arial"/>
          <w:b/>
          <w:szCs w:val="24"/>
        </w:rPr>
      </w:pPr>
      <w:r>
        <w:rPr>
          <w:rFonts w:ascii="Arial" w:hAnsi="Arial" w:cs="Arial"/>
          <w:b/>
          <w:szCs w:val="24"/>
        </w:rPr>
        <w:t>approves the implementation of additional parking restrictions to Thomas Street, Tyrell Street and Archdeacon Street between Edward Street and Princess Road; and</w:t>
      </w:r>
    </w:p>
    <w:p w:rsidR="005172EB" w:rsidRPr="00840965" w:rsidRDefault="005172EB" w:rsidP="005172EB">
      <w:pPr>
        <w:pStyle w:val="ListParagraph"/>
        <w:rPr>
          <w:rFonts w:ascii="Arial" w:hAnsi="Arial" w:cs="Arial"/>
          <w:b/>
          <w:szCs w:val="24"/>
        </w:rPr>
      </w:pPr>
    </w:p>
    <w:p w:rsidR="005172EB" w:rsidRPr="009F7E6F" w:rsidRDefault="005172EB" w:rsidP="005172EB">
      <w:pPr>
        <w:pStyle w:val="ListParagraph"/>
        <w:numPr>
          <w:ilvl w:val="0"/>
          <w:numId w:val="15"/>
        </w:numPr>
        <w:ind w:left="1080" w:hanging="720"/>
        <w:jc w:val="both"/>
        <w:rPr>
          <w:rFonts w:ascii="Arial" w:hAnsi="Arial" w:cs="Arial"/>
          <w:b/>
          <w:sz w:val="28"/>
          <w:szCs w:val="32"/>
          <w:lang w:val="en-US"/>
        </w:rPr>
      </w:pPr>
      <w:proofErr w:type="gramStart"/>
      <w:r w:rsidRPr="009F7E6F">
        <w:rPr>
          <w:rFonts w:ascii="Arial" w:hAnsi="Arial" w:cs="Arial"/>
          <w:b/>
          <w:szCs w:val="24"/>
        </w:rPr>
        <w:t>request</w:t>
      </w:r>
      <w:r>
        <w:rPr>
          <w:rFonts w:ascii="Arial" w:hAnsi="Arial" w:cs="Arial"/>
          <w:b/>
          <w:szCs w:val="24"/>
        </w:rPr>
        <w:t>s</w:t>
      </w:r>
      <w:proofErr w:type="gramEnd"/>
      <w:r w:rsidRPr="009F7E6F">
        <w:rPr>
          <w:rFonts w:ascii="Arial" w:hAnsi="Arial" w:cs="Arial"/>
          <w:b/>
          <w:szCs w:val="24"/>
        </w:rPr>
        <w:t xml:space="preserve"> that Administration monitors the section of Archdeacon Street between Princess Road and </w:t>
      </w:r>
      <w:proofErr w:type="spellStart"/>
      <w:r w:rsidRPr="009F7E6F">
        <w:rPr>
          <w:rFonts w:ascii="Arial" w:hAnsi="Arial" w:cs="Arial"/>
          <w:b/>
          <w:szCs w:val="24"/>
        </w:rPr>
        <w:t>Melvista</w:t>
      </w:r>
      <w:proofErr w:type="spellEnd"/>
      <w:r w:rsidRPr="009F7E6F">
        <w:rPr>
          <w:rFonts w:ascii="Arial" w:hAnsi="Arial" w:cs="Arial"/>
          <w:b/>
          <w:szCs w:val="24"/>
        </w:rPr>
        <w:t xml:space="preserve"> Avenue, and Webster Street for community feedback once the parking restrictions in item 2 have been implemented</w:t>
      </w:r>
      <w:r>
        <w:rPr>
          <w:rFonts w:ascii="Arial" w:hAnsi="Arial" w:cs="Arial"/>
          <w:b/>
          <w:szCs w:val="24"/>
        </w:rPr>
        <w:t>.</w:t>
      </w:r>
    </w:p>
    <w:p w:rsidR="005172EB" w:rsidRPr="009F7E6F" w:rsidRDefault="005172EB" w:rsidP="005172EB">
      <w:pPr>
        <w:jc w:val="both"/>
        <w:rPr>
          <w:rFonts w:ascii="Arial" w:hAnsi="Arial" w:cs="Arial"/>
          <w:b/>
          <w:sz w:val="28"/>
          <w:szCs w:val="32"/>
          <w:lang w:val="en-US"/>
        </w:rPr>
      </w:pPr>
    </w:p>
    <w:p w:rsidR="005172EB" w:rsidRPr="009F7E6F" w:rsidRDefault="005172EB" w:rsidP="005172EB">
      <w:pPr>
        <w:jc w:val="both"/>
        <w:rPr>
          <w:rFonts w:ascii="Arial" w:hAnsi="Arial" w:cs="Arial"/>
          <w:b/>
          <w:sz w:val="28"/>
          <w:szCs w:val="32"/>
          <w:lang w:val="en-US"/>
        </w:rPr>
      </w:pPr>
      <w:r w:rsidRPr="009F7E6F">
        <w:rPr>
          <w:rFonts w:ascii="Arial" w:hAnsi="Arial" w:cs="Arial"/>
          <w:b/>
          <w:sz w:val="28"/>
          <w:szCs w:val="32"/>
          <w:lang w:val="en-US"/>
        </w:rPr>
        <w:t>Strategic Plan</w:t>
      </w:r>
    </w:p>
    <w:p w:rsidR="005172EB" w:rsidRPr="00AD73CC" w:rsidRDefault="005172EB" w:rsidP="005172EB">
      <w:pPr>
        <w:jc w:val="both"/>
        <w:rPr>
          <w:rFonts w:ascii="Arial" w:hAnsi="Arial" w:cs="Arial"/>
          <w:szCs w:val="32"/>
          <w:lang w:val="en-US"/>
        </w:rPr>
      </w:pPr>
    </w:p>
    <w:p w:rsidR="005172EB" w:rsidRDefault="005172EB" w:rsidP="005172EB">
      <w:pPr>
        <w:autoSpaceDE w:val="0"/>
        <w:autoSpaceDN w:val="0"/>
        <w:adjustRightInd w:val="0"/>
        <w:jc w:val="both"/>
        <w:rPr>
          <w:rFonts w:ascii="Arial" w:hAnsi="Arial" w:cs="Arial"/>
          <w:szCs w:val="24"/>
        </w:rPr>
      </w:pPr>
      <w:r>
        <w:rPr>
          <w:rFonts w:ascii="Arial" w:hAnsi="Arial" w:cs="Arial"/>
          <w:szCs w:val="24"/>
        </w:rPr>
        <w:t>KFA: Natural and Built Environment</w:t>
      </w:r>
    </w:p>
    <w:p w:rsidR="005172EB" w:rsidRDefault="005172EB" w:rsidP="005172EB">
      <w:pPr>
        <w:jc w:val="both"/>
        <w:rPr>
          <w:rFonts w:ascii="Arial" w:hAnsi="Arial" w:cs="Arial"/>
          <w:szCs w:val="24"/>
        </w:rPr>
      </w:pPr>
      <w:r>
        <w:rPr>
          <w:rFonts w:ascii="Arial" w:hAnsi="Arial" w:cs="Arial"/>
          <w:szCs w:val="24"/>
        </w:rPr>
        <w:t>KFA: Transport</w:t>
      </w:r>
    </w:p>
    <w:p w:rsidR="005172EB" w:rsidRPr="00AD73CC" w:rsidRDefault="005172EB" w:rsidP="005172EB">
      <w:pPr>
        <w:jc w:val="both"/>
        <w:rPr>
          <w:rFonts w:ascii="Arial" w:hAnsi="Arial" w:cs="Arial"/>
          <w:b/>
          <w:szCs w:val="32"/>
          <w:lang w:val="en-US"/>
        </w:rPr>
      </w:pPr>
    </w:p>
    <w:p w:rsidR="005172EB" w:rsidRPr="00AD73CC" w:rsidRDefault="005172EB" w:rsidP="005172EB">
      <w:pPr>
        <w:jc w:val="both"/>
        <w:rPr>
          <w:rFonts w:ascii="Arial" w:hAnsi="Arial" w:cs="Arial"/>
          <w:b/>
          <w:sz w:val="28"/>
          <w:szCs w:val="32"/>
          <w:lang w:val="en-US"/>
        </w:rPr>
      </w:pPr>
      <w:r w:rsidRPr="00AD73CC">
        <w:rPr>
          <w:rFonts w:ascii="Arial" w:hAnsi="Arial" w:cs="Arial"/>
          <w:b/>
          <w:sz w:val="28"/>
          <w:szCs w:val="32"/>
          <w:lang w:val="en-US"/>
        </w:rPr>
        <w:t>Background</w:t>
      </w:r>
    </w:p>
    <w:p w:rsidR="005172EB" w:rsidRPr="00AD73CC" w:rsidRDefault="005172EB" w:rsidP="005172EB">
      <w:pPr>
        <w:jc w:val="both"/>
        <w:rPr>
          <w:rFonts w:ascii="Arial" w:hAnsi="Arial" w:cs="Arial"/>
          <w:szCs w:val="32"/>
          <w:lang w:val="en-US"/>
        </w:rPr>
      </w:pPr>
    </w:p>
    <w:p w:rsidR="005172EB" w:rsidRDefault="005172EB" w:rsidP="005172EB">
      <w:pPr>
        <w:autoSpaceDE w:val="0"/>
        <w:autoSpaceDN w:val="0"/>
        <w:adjustRightInd w:val="0"/>
        <w:jc w:val="both"/>
        <w:rPr>
          <w:rFonts w:ascii="Arial" w:hAnsi="Arial" w:cs="Arial"/>
          <w:szCs w:val="24"/>
        </w:rPr>
      </w:pPr>
      <w:r>
        <w:rPr>
          <w:rFonts w:ascii="Arial" w:hAnsi="Arial" w:cs="Arial"/>
          <w:szCs w:val="24"/>
        </w:rPr>
        <w:t>The City has received a large number of complaints over recent years from residents, community groups, businesses and proprietors regarding parking around Stirling Highway, Nedlands.</w:t>
      </w:r>
    </w:p>
    <w:p w:rsidR="005172EB" w:rsidRDefault="005172EB" w:rsidP="005172EB">
      <w:pPr>
        <w:autoSpaceDE w:val="0"/>
        <w:autoSpaceDN w:val="0"/>
        <w:adjustRightInd w:val="0"/>
        <w:jc w:val="both"/>
        <w:rPr>
          <w:rFonts w:ascii="Arial" w:hAnsi="Arial" w:cs="Arial"/>
          <w:szCs w:val="24"/>
        </w:rPr>
      </w:pPr>
    </w:p>
    <w:p w:rsidR="005172EB" w:rsidRDefault="005172EB" w:rsidP="005172EB">
      <w:pPr>
        <w:autoSpaceDE w:val="0"/>
        <w:autoSpaceDN w:val="0"/>
        <w:adjustRightInd w:val="0"/>
        <w:jc w:val="both"/>
        <w:rPr>
          <w:rFonts w:ascii="Arial" w:hAnsi="Arial" w:cs="Arial"/>
          <w:szCs w:val="24"/>
        </w:rPr>
      </w:pPr>
      <w:r>
        <w:rPr>
          <w:rFonts w:ascii="Arial" w:hAnsi="Arial" w:cs="Arial"/>
          <w:szCs w:val="24"/>
        </w:rPr>
        <w:t xml:space="preserve">In this period, there has been an influx of long term parking within residential Streets and the City has received many complaints from residents who feel </w:t>
      </w:r>
      <w:r>
        <w:rPr>
          <w:rFonts w:ascii="Arial" w:hAnsi="Arial" w:cs="Arial"/>
          <w:szCs w:val="24"/>
        </w:rPr>
        <w:lastRenderedPageBreak/>
        <w:t>that the level of amenity in local Streets has been reduced due to all day parking in the residential Streets.</w:t>
      </w:r>
    </w:p>
    <w:p w:rsidR="005172EB" w:rsidRDefault="005172EB" w:rsidP="005172EB">
      <w:pPr>
        <w:autoSpaceDE w:val="0"/>
        <w:autoSpaceDN w:val="0"/>
        <w:adjustRightInd w:val="0"/>
        <w:jc w:val="both"/>
        <w:rPr>
          <w:rFonts w:ascii="Arial" w:hAnsi="Arial" w:cs="Arial"/>
          <w:szCs w:val="24"/>
        </w:rPr>
      </w:pPr>
    </w:p>
    <w:p w:rsidR="005172EB" w:rsidRDefault="005172EB" w:rsidP="005172EB">
      <w:pPr>
        <w:autoSpaceDE w:val="0"/>
        <w:autoSpaceDN w:val="0"/>
        <w:adjustRightInd w:val="0"/>
        <w:jc w:val="both"/>
        <w:rPr>
          <w:rFonts w:ascii="Arial" w:hAnsi="Arial" w:cs="Arial"/>
          <w:szCs w:val="24"/>
        </w:rPr>
      </w:pPr>
      <w:r>
        <w:rPr>
          <w:rFonts w:ascii="Arial" w:hAnsi="Arial" w:cs="Arial"/>
          <w:szCs w:val="24"/>
        </w:rPr>
        <w:t>In November 2012 the City commenced the parking trial which imposed parking restrictions along side Streets north and south of Stirling Highway through a combination of:</w:t>
      </w:r>
    </w:p>
    <w:p w:rsidR="005172EB" w:rsidRDefault="005172EB" w:rsidP="005172EB">
      <w:pPr>
        <w:autoSpaceDE w:val="0"/>
        <w:autoSpaceDN w:val="0"/>
        <w:adjustRightInd w:val="0"/>
        <w:jc w:val="both"/>
        <w:rPr>
          <w:rFonts w:ascii="Arial" w:hAnsi="Arial" w:cs="Arial"/>
          <w:szCs w:val="24"/>
        </w:rPr>
      </w:pPr>
    </w:p>
    <w:p w:rsidR="005172EB" w:rsidRPr="00534F11" w:rsidRDefault="005172EB" w:rsidP="005172EB">
      <w:pPr>
        <w:pStyle w:val="ListParagraph"/>
        <w:numPr>
          <w:ilvl w:val="0"/>
          <w:numId w:val="30"/>
        </w:numPr>
        <w:autoSpaceDE w:val="0"/>
        <w:autoSpaceDN w:val="0"/>
        <w:adjustRightInd w:val="0"/>
        <w:jc w:val="both"/>
        <w:rPr>
          <w:rFonts w:ascii="Arial" w:hAnsi="Arial" w:cs="Arial"/>
          <w:szCs w:val="24"/>
        </w:rPr>
      </w:pPr>
      <w:r>
        <w:rPr>
          <w:rFonts w:ascii="Arial" w:hAnsi="Arial" w:cs="Arial"/>
          <w:szCs w:val="24"/>
        </w:rPr>
        <w:t>T</w:t>
      </w:r>
      <w:r w:rsidRPr="00534F11">
        <w:rPr>
          <w:rFonts w:ascii="Arial" w:hAnsi="Arial" w:cs="Arial"/>
          <w:szCs w:val="24"/>
        </w:rPr>
        <w:t>hree hour parking limits;</w:t>
      </w:r>
    </w:p>
    <w:p w:rsidR="005172EB" w:rsidRPr="00534F11" w:rsidRDefault="005172EB" w:rsidP="005172EB">
      <w:pPr>
        <w:pStyle w:val="ListParagraph"/>
        <w:numPr>
          <w:ilvl w:val="0"/>
          <w:numId w:val="30"/>
        </w:numPr>
        <w:autoSpaceDE w:val="0"/>
        <w:autoSpaceDN w:val="0"/>
        <w:adjustRightInd w:val="0"/>
        <w:jc w:val="both"/>
        <w:rPr>
          <w:rFonts w:ascii="Arial" w:hAnsi="Arial" w:cs="Arial"/>
          <w:szCs w:val="24"/>
        </w:rPr>
      </w:pPr>
      <w:r w:rsidRPr="00534F11">
        <w:rPr>
          <w:rFonts w:ascii="Arial" w:hAnsi="Arial" w:cs="Arial"/>
          <w:szCs w:val="24"/>
        </w:rPr>
        <w:t>“No Parking” Monday – Friday; and</w:t>
      </w:r>
    </w:p>
    <w:p w:rsidR="005172EB" w:rsidRPr="00534F11" w:rsidRDefault="005172EB" w:rsidP="005172EB">
      <w:pPr>
        <w:pStyle w:val="ListParagraph"/>
        <w:numPr>
          <w:ilvl w:val="0"/>
          <w:numId w:val="30"/>
        </w:numPr>
        <w:autoSpaceDE w:val="0"/>
        <w:autoSpaceDN w:val="0"/>
        <w:adjustRightInd w:val="0"/>
        <w:jc w:val="both"/>
        <w:rPr>
          <w:rFonts w:ascii="Arial" w:hAnsi="Arial" w:cs="Arial"/>
          <w:szCs w:val="24"/>
        </w:rPr>
      </w:pPr>
      <w:r>
        <w:rPr>
          <w:rFonts w:ascii="Arial" w:hAnsi="Arial" w:cs="Arial"/>
          <w:szCs w:val="24"/>
        </w:rPr>
        <w:t>8am – 5</w:t>
      </w:r>
      <w:r w:rsidRPr="00534F11">
        <w:rPr>
          <w:rFonts w:ascii="Arial" w:hAnsi="Arial" w:cs="Arial"/>
          <w:szCs w:val="24"/>
        </w:rPr>
        <w:t>pm restricted parking Monday to Friday.</w:t>
      </w:r>
    </w:p>
    <w:p w:rsidR="005172EB" w:rsidRDefault="005172EB" w:rsidP="005172EB">
      <w:pPr>
        <w:autoSpaceDE w:val="0"/>
        <w:autoSpaceDN w:val="0"/>
        <w:adjustRightInd w:val="0"/>
        <w:jc w:val="both"/>
        <w:rPr>
          <w:rFonts w:ascii="Arial" w:hAnsi="Arial" w:cs="Arial"/>
          <w:szCs w:val="24"/>
        </w:rPr>
      </w:pPr>
    </w:p>
    <w:p w:rsidR="005172EB" w:rsidRDefault="005172EB" w:rsidP="005172EB">
      <w:pPr>
        <w:autoSpaceDE w:val="0"/>
        <w:autoSpaceDN w:val="0"/>
        <w:adjustRightInd w:val="0"/>
        <w:jc w:val="both"/>
        <w:rPr>
          <w:rFonts w:ascii="Arial" w:hAnsi="Arial" w:cs="Arial"/>
          <w:szCs w:val="24"/>
        </w:rPr>
      </w:pPr>
      <w:r>
        <w:rPr>
          <w:rFonts w:ascii="Arial" w:hAnsi="Arial" w:cs="Arial"/>
          <w:szCs w:val="24"/>
        </w:rPr>
        <w:t>The objectives of the trial were to:</w:t>
      </w:r>
    </w:p>
    <w:p w:rsidR="005172EB" w:rsidRDefault="005172EB" w:rsidP="005172EB">
      <w:pPr>
        <w:autoSpaceDE w:val="0"/>
        <w:autoSpaceDN w:val="0"/>
        <w:adjustRightInd w:val="0"/>
        <w:jc w:val="both"/>
        <w:rPr>
          <w:rFonts w:ascii="Arial" w:hAnsi="Arial" w:cs="Arial"/>
          <w:szCs w:val="24"/>
        </w:rPr>
      </w:pPr>
    </w:p>
    <w:p w:rsidR="005172EB" w:rsidRPr="00534F11" w:rsidRDefault="005172EB" w:rsidP="005172EB">
      <w:pPr>
        <w:pStyle w:val="ListParagraph"/>
        <w:numPr>
          <w:ilvl w:val="0"/>
          <w:numId w:val="29"/>
        </w:numPr>
        <w:autoSpaceDE w:val="0"/>
        <w:autoSpaceDN w:val="0"/>
        <w:adjustRightInd w:val="0"/>
        <w:jc w:val="both"/>
        <w:rPr>
          <w:rFonts w:ascii="Arial" w:hAnsi="Arial" w:cs="Arial"/>
          <w:szCs w:val="24"/>
        </w:rPr>
      </w:pPr>
      <w:r w:rsidRPr="00534F11">
        <w:rPr>
          <w:rFonts w:ascii="Arial" w:hAnsi="Arial" w:cs="Arial"/>
          <w:szCs w:val="24"/>
        </w:rPr>
        <w:t>Increase the functionality of the parking by discouraging all day parking;</w:t>
      </w:r>
    </w:p>
    <w:p w:rsidR="005172EB" w:rsidRPr="00534F11" w:rsidRDefault="005172EB" w:rsidP="005172EB">
      <w:pPr>
        <w:pStyle w:val="ListParagraph"/>
        <w:numPr>
          <w:ilvl w:val="0"/>
          <w:numId w:val="29"/>
        </w:numPr>
        <w:autoSpaceDE w:val="0"/>
        <w:autoSpaceDN w:val="0"/>
        <w:adjustRightInd w:val="0"/>
        <w:jc w:val="both"/>
        <w:rPr>
          <w:rFonts w:ascii="Arial" w:hAnsi="Arial" w:cs="Arial"/>
          <w:szCs w:val="24"/>
        </w:rPr>
      </w:pPr>
      <w:r w:rsidRPr="00534F11">
        <w:rPr>
          <w:rFonts w:ascii="Arial" w:hAnsi="Arial" w:cs="Arial"/>
          <w:szCs w:val="24"/>
        </w:rPr>
        <w:t xml:space="preserve">Create turnover of bays so that a greater number of users can access them; and </w:t>
      </w:r>
    </w:p>
    <w:p w:rsidR="005172EB" w:rsidRPr="00534F11" w:rsidRDefault="005172EB" w:rsidP="005172EB">
      <w:pPr>
        <w:pStyle w:val="ListParagraph"/>
        <w:numPr>
          <w:ilvl w:val="0"/>
          <w:numId w:val="28"/>
        </w:numPr>
        <w:autoSpaceDE w:val="0"/>
        <w:autoSpaceDN w:val="0"/>
        <w:adjustRightInd w:val="0"/>
        <w:jc w:val="both"/>
        <w:rPr>
          <w:rFonts w:ascii="Arial" w:hAnsi="Arial" w:cs="Arial"/>
          <w:szCs w:val="24"/>
        </w:rPr>
      </w:pPr>
      <w:r>
        <w:rPr>
          <w:rFonts w:ascii="Arial" w:hAnsi="Arial" w:cs="Arial"/>
          <w:szCs w:val="24"/>
        </w:rPr>
        <w:t>B</w:t>
      </w:r>
      <w:r w:rsidRPr="00534F11">
        <w:rPr>
          <w:rFonts w:ascii="Arial" w:hAnsi="Arial" w:cs="Arial"/>
          <w:szCs w:val="24"/>
        </w:rPr>
        <w:t>etter amenity for residents in the area who are largely affected by long term parking.</w:t>
      </w:r>
    </w:p>
    <w:p w:rsidR="005172EB" w:rsidRDefault="005172EB" w:rsidP="005172EB">
      <w:pPr>
        <w:autoSpaceDE w:val="0"/>
        <w:autoSpaceDN w:val="0"/>
        <w:adjustRightInd w:val="0"/>
        <w:jc w:val="both"/>
        <w:rPr>
          <w:rFonts w:ascii="Arial" w:hAnsi="Arial" w:cs="Arial"/>
          <w:szCs w:val="24"/>
        </w:rPr>
      </w:pPr>
    </w:p>
    <w:p w:rsidR="005172EB" w:rsidRDefault="005172EB" w:rsidP="005172EB">
      <w:pPr>
        <w:autoSpaceDE w:val="0"/>
        <w:autoSpaceDN w:val="0"/>
        <w:adjustRightInd w:val="0"/>
        <w:jc w:val="both"/>
        <w:rPr>
          <w:rFonts w:ascii="Arial" w:hAnsi="Arial" w:cs="Arial"/>
          <w:szCs w:val="24"/>
        </w:rPr>
      </w:pPr>
      <w:r>
        <w:rPr>
          <w:rFonts w:ascii="Arial" w:hAnsi="Arial" w:cs="Arial"/>
          <w:szCs w:val="24"/>
        </w:rPr>
        <w:t xml:space="preserve">The City saw a significant drop in parking complaints from residents living in sections of Street with the parking restrictions that were implemented as a result.  However, the number of complaints from residents living on parts of Webster Street, Thomas Street, Tyrell Street, Archdeacon Street and Bruce Street that did not have the same restrictions in place, were increased, as parking behaviours in the areas changed.  </w:t>
      </w:r>
    </w:p>
    <w:p w:rsidR="005172EB" w:rsidRDefault="005172EB" w:rsidP="005172EB">
      <w:pPr>
        <w:autoSpaceDE w:val="0"/>
        <w:autoSpaceDN w:val="0"/>
        <w:adjustRightInd w:val="0"/>
        <w:jc w:val="both"/>
        <w:rPr>
          <w:rFonts w:ascii="Arial" w:hAnsi="Arial" w:cs="Arial"/>
          <w:szCs w:val="24"/>
        </w:rPr>
      </w:pPr>
    </w:p>
    <w:p w:rsidR="005172EB" w:rsidRDefault="005172EB" w:rsidP="005172EB">
      <w:pPr>
        <w:autoSpaceDE w:val="0"/>
        <w:autoSpaceDN w:val="0"/>
        <w:adjustRightInd w:val="0"/>
        <w:jc w:val="both"/>
        <w:rPr>
          <w:rFonts w:ascii="Arial" w:hAnsi="Arial" w:cs="Arial"/>
          <w:szCs w:val="24"/>
        </w:rPr>
      </w:pPr>
      <w:r>
        <w:rPr>
          <w:rFonts w:ascii="Arial" w:hAnsi="Arial" w:cs="Arial"/>
          <w:szCs w:val="24"/>
        </w:rPr>
        <w:t xml:space="preserve">The Administration findings and community consultation results of the trial were submitted to Council in July 2013, where it was approved for permanent restrictions to be implemented including on Webster St, Tyrell St, Thomas St, Archdeacon St and Bruce St. </w:t>
      </w:r>
    </w:p>
    <w:p w:rsidR="005172EB" w:rsidRPr="00110223" w:rsidRDefault="005172EB" w:rsidP="005172EB">
      <w:pPr>
        <w:autoSpaceDE w:val="0"/>
        <w:autoSpaceDN w:val="0"/>
        <w:adjustRightInd w:val="0"/>
        <w:jc w:val="both"/>
        <w:rPr>
          <w:rFonts w:ascii="Arial" w:hAnsi="Arial" w:cs="Arial"/>
          <w:szCs w:val="24"/>
        </w:rPr>
      </w:pPr>
    </w:p>
    <w:p w:rsidR="005172EB" w:rsidRPr="00110223" w:rsidRDefault="005172EB" w:rsidP="005172EB">
      <w:pPr>
        <w:autoSpaceDE w:val="0"/>
        <w:autoSpaceDN w:val="0"/>
        <w:adjustRightInd w:val="0"/>
        <w:jc w:val="both"/>
        <w:rPr>
          <w:rFonts w:ascii="Arial" w:hAnsi="Arial" w:cs="Arial"/>
          <w:bCs/>
          <w:szCs w:val="24"/>
        </w:rPr>
      </w:pPr>
      <w:r>
        <w:rPr>
          <w:rFonts w:ascii="Arial" w:hAnsi="Arial" w:cs="Arial"/>
          <w:bCs/>
          <w:szCs w:val="24"/>
        </w:rPr>
        <w:t xml:space="preserve">The </w:t>
      </w:r>
      <w:r w:rsidRPr="00110223">
        <w:rPr>
          <w:rFonts w:ascii="Arial" w:hAnsi="Arial" w:cs="Arial"/>
          <w:bCs/>
          <w:szCs w:val="24"/>
        </w:rPr>
        <w:t xml:space="preserve">Council Resolution </w:t>
      </w:r>
      <w:r>
        <w:rPr>
          <w:rFonts w:ascii="Arial" w:hAnsi="Arial" w:cs="Arial"/>
          <w:bCs/>
          <w:szCs w:val="24"/>
        </w:rPr>
        <w:t>for the submission of the previous report to Council in July 2013 was as follows;</w:t>
      </w:r>
    </w:p>
    <w:p w:rsidR="005172EB" w:rsidRDefault="005172EB" w:rsidP="005172EB">
      <w:pPr>
        <w:autoSpaceDE w:val="0"/>
        <w:autoSpaceDN w:val="0"/>
        <w:adjustRightInd w:val="0"/>
        <w:jc w:val="both"/>
        <w:rPr>
          <w:rFonts w:ascii="Arial" w:hAnsi="Arial" w:cs="Arial"/>
          <w:szCs w:val="24"/>
        </w:rPr>
      </w:pPr>
    </w:p>
    <w:p w:rsidR="005172EB" w:rsidRDefault="005172EB" w:rsidP="005172EB">
      <w:pPr>
        <w:autoSpaceDE w:val="0"/>
        <w:autoSpaceDN w:val="0"/>
        <w:adjustRightInd w:val="0"/>
        <w:jc w:val="both"/>
        <w:rPr>
          <w:rFonts w:ascii="Arial" w:hAnsi="Arial" w:cs="Arial"/>
          <w:b/>
          <w:bCs/>
          <w:szCs w:val="24"/>
        </w:rPr>
      </w:pPr>
      <w:r>
        <w:rPr>
          <w:rFonts w:ascii="Arial" w:hAnsi="Arial" w:cs="Arial"/>
          <w:b/>
          <w:bCs/>
          <w:szCs w:val="24"/>
        </w:rPr>
        <w:t>Council:</w:t>
      </w:r>
    </w:p>
    <w:p w:rsidR="005172EB" w:rsidRDefault="005172EB" w:rsidP="005172EB">
      <w:pPr>
        <w:autoSpaceDE w:val="0"/>
        <w:autoSpaceDN w:val="0"/>
        <w:adjustRightInd w:val="0"/>
        <w:jc w:val="both"/>
        <w:rPr>
          <w:rFonts w:ascii="Arial" w:hAnsi="Arial" w:cs="Arial"/>
          <w:b/>
          <w:bCs/>
          <w:szCs w:val="24"/>
        </w:rPr>
      </w:pPr>
    </w:p>
    <w:p w:rsidR="005172EB" w:rsidRDefault="005172EB" w:rsidP="005172EB">
      <w:pPr>
        <w:autoSpaceDE w:val="0"/>
        <w:autoSpaceDN w:val="0"/>
        <w:adjustRightInd w:val="0"/>
        <w:jc w:val="both"/>
        <w:rPr>
          <w:rFonts w:ascii="Arial" w:hAnsi="Arial" w:cs="Arial"/>
          <w:b/>
          <w:bCs/>
          <w:szCs w:val="24"/>
        </w:rPr>
      </w:pPr>
      <w:r>
        <w:rPr>
          <w:rFonts w:ascii="Arial" w:hAnsi="Arial" w:cs="Arial"/>
          <w:b/>
          <w:bCs/>
          <w:szCs w:val="24"/>
        </w:rPr>
        <w:t>1. Approves the implementation of permanent parking restrictions as per the trial restrictions (Attachment 1); with the following amendments:</w:t>
      </w:r>
    </w:p>
    <w:p w:rsidR="005172EB" w:rsidRDefault="005172EB" w:rsidP="005172EB">
      <w:pPr>
        <w:autoSpaceDE w:val="0"/>
        <w:autoSpaceDN w:val="0"/>
        <w:adjustRightInd w:val="0"/>
        <w:jc w:val="both"/>
        <w:rPr>
          <w:rFonts w:ascii="Arial" w:hAnsi="Arial" w:cs="Arial"/>
          <w:b/>
          <w:bCs/>
          <w:szCs w:val="24"/>
        </w:rPr>
      </w:pPr>
    </w:p>
    <w:p w:rsidR="005172EB" w:rsidRDefault="005172EB" w:rsidP="005172EB">
      <w:pPr>
        <w:autoSpaceDE w:val="0"/>
        <w:autoSpaceDN w:val="0"/>
        <w:adjustRightInd w:val="0"/>
        <w:jc w:val="both"/>
        <w:rPr>
          <w:rFonts w:ascii="Arial" w:hAnsi="Arial" w:cs="Arial"/>
          <w:b/>
          <w:bCs/>
          <w:szCs w:val="24"/>
        </w:rPr>
      </w:pPr>
      <w:r>
        <w:rPr>
          <w:rFonts w:ascii="Arial" w:hAnsi="Arial" w:cs="Arial"/>
          <w:b/>
          <w:bCs/>
          <w:szCs w:val="24"/>
        </w:rPr>
        <w:t>a. reinstate 2 hour parking back to 1 hour parking (from the corner of Stirling Hwy and Archdeacon Street West side to number 1 Archdeacon Street); and</w:t>
      </w:r>
    </w:p>
    <w:p w:rsidR="005172EB" w:rsidRDefault="005172EB" w:rsidP="005172EB">
      <w:pPr>
        <w:autoSpaceDE w:val="0"/>
        <w:autoSpaceDN w:val="0"/>
        <w:adjustRightInd w:val="0"/>
        <w:jc w:val="both"/>
        <w:rPr>
          <w:rFonts w:ascii="Arial" w:hAnsi="Arial" w:cs="Arial"/>
          <w:b/>
          <w:bCs/>
          <w:szCs w:val="24"/>
        </w:rPr>
      </w:pPr>
    </w:p>
    <w:p w:rsidR="005172EB" w:rsidRDefault="005172EB" w:rsidP="005172EB">
      <w:pPr>
        <w:autoSpaceDE w:val="0"/>
        <w:autoSpaceDN w:val="0"/>
        <w:adjustRightInd w:val="0"/>
        <w:jc w:val="both"/>
        <w:rPr>
          <w:rFonts w:ascii="Arial" w:hAnsi="Arial" w:cs="Arial"/>
          <w:b/>
          <w:bCs/>
          <w:szCs w:val="24"/>
        </w:rPr>
      </w:pPr>
      <w:r>
        <w:rPr>
          <w:rFonts w:ascii="Arial" w:hAnsi="Arial" w:cs="Arial"/>
          <w:b/>
          <w:bCs/>
          <w:szCs w:val="24"/>
        </w:rPr>
        <w:t>b. no parking on the West side of Archdeacon Street in this 1 hour parking zone, opposite the driveway to the apartments on the corner of Stirling Hwy and Archdeacon Street.</w:t>
      </w:r>
    </w:p>
    <w:p w:rsidR="005172EB" w:rsidRDefault="005172EB" w:rsidP="005172EB">
      <w:pPr>
        <w:autoSpaceDE w:val="0"/>
        <w:autoSpaceDN w:val="0"/>
        <w:adjustRightInd w:val="0"/>
        <w:jc w:val="both"/>
        <w:rPr>
          <w:rFonts w:ascii="Arial" w:hAnsi="Arial" w:cs="Arial"/>
          <w:b/>
          <w:bCs/>
          <w:szCs w:val="24"/>
        </w:rPr>
      </w:pPr>
      <w:r>
        <w:rPr>
          <w:rFonts w:ascii="Arial" w:hAnsi="Arial" w:cs="Arial"/>
          <w:b/>
          <w:bCs/>
          <w:szCs w:val="24"/>
        </w:rPr>
        <w:t>2. Approved the implementation of additional parking restrictions to Bruce Street, Archdeacon Street, Tyrell Street, Thomas Street and Webster Street (refer to attachment 2);</w:t>
      </w:r>
    </w:p>
    <w:p w:rsidR="005172EB" w:rsidRDefault="005172EB" w:rsidP="005172EB">
      <w:pPr>
        <w:autoSpaceDE w:val="0"/>
        <w:autoSpaceDN w:val="0"/>
        <w:adjustRightInd w:val="0"/>
        <w:jc w:val="both"/>
        <w:rPr>
          <w:rFonts w:ascii="Arial" w:hAnsi="Arial" w:cs="Arial"/>
          <w:b/>
          <w:bCs/>
          <w:szCs w:val="24"/>
        </w:rPr>
      </w:pPr>
    </w:p>
    <w:p w:rsidR="005172EB" w:rsidRDefault="005172EB" w:rsidP="005172EB">
      <w:pPr>
        <w:autoSpaceDE w:val="0"/>
        <w:autoSpaceDN w:val="0"/>
        <w:adjustRightInd w:val="0"/>
        <w:jc w:val="both"/>
        <w:rPr>
          <w:rFonts w:ascii="Arial" w:hAnsi="Arial" w:cs="Arial"/>
          <w:b/>
          <w:bCs/>
          <w:szCs w:val="24"/>
        </w:rPr>
      </w:pPr>
      <w:r>
        <w:rPr>
          <w:rFonts w:ascii="Arial" w:hAnsi="Arial" w:cs="Arial"/>
          <w:b/>
          <w:bCs/>
          <w:szCs w:val="24"/>
        </w:rPr>
        <w:t>3. Approves the implementation of additional parking bays near the intersections of Stirling Highway as part of the ongoing capital roads program;</w:t>
      </w:r>
    </w:p>
    <w:p w:rsidR="005172EB" w:rsidRDefault="005172EB" w:rsidP="005172EB">
      <w:pPr>
        <w:autoSpaceDE w:val="0"/>
        <w:autoSpaceDN w:val="0"/>
        <w:adjustRightInd w:val="0"/>
        <w:jc w:val="both"/>
        <w:rPr>
          <w:rFonts w:ascii="Arial" w:hAnsi="Arial" w:cs="Arial"/>
          <w:b/>
          <w:bCs/>
          <w:szCs w:val="24"/>
        </w:rPr>
      </w:pPr>
    </w:p>
    <w:p w:rsidR="005172EB" w:rsidRDefault="005172EB" w:rsidP="005172EB">
      <w:pPr>
        <w:autoSpaceDE w:val="0"/>
        <w:autoSpaceDN w:val="0"/>
        <w:adjustRightInd w:val="0"/>
        <w:jc w:val="both"/>
        <w:rPr>
          <w:rFonts w:ascii="Arial" w:hAnsi="Arial" w:cs="Arial"/>
          <w:b/>
          <w:bCs/>
          <w:szCs w:val="24"/>
        </w:rPr>
      </w:pPr>
      <w:r>
        <w:rPr>
          <w:rFonts w:ascii="Arial" w:hAnsi="Arial" w:cs="Arial"/>
          <w:b/>
          <w:bCs/>
          <w:szCs w:val="24"/>
        </w:rPr>
        <w:t xml:space="preserve">4. Agrees to support line marking delineation for residential driveways near parking generating facilities in accordance with the Chief </w:t>
      </w:r>
      <w:r>
        <w:rPr>
          <w:rFonts w:ascii="Arial,Bold" w:hAnsi="Arial,Bold" w:cs="Arial,Bold"/>
          <w:b/>
          <w:bCs/>
          <w:szCs w:val="24"/>
        </w:rPr>
        <w:t xml:space="preserve">Executive Officer’s existing delegated traffic management </w:t>
      </w:r>
      <w:r>
        <w:rPr>
          <w:rFonts w:ascii="Arial" w:hAnsi="Arial" w:cs="Arial"/>
          <w:b/>
          <w:bCs/>
          <w:szCs w:val="24"/>
        </w:rPr>
        <w:t>authority;</w:t>
      </w:r>
    </w:p>
    <w:p w:rsidR="005172EB" w:rsidRPr="00D02069" w:rsidRDefault="005172EB" w:rsidP="005172EB">
      <w:pPr>
        <w:autoSpaceDE w:val="0"/>
        <w:autoSpaceDN w:val="0"/>
        <w:adjustRightInd w:val="0"/>
        <w:jc w:val="both"/>
        <w:rPr>
          <w:rFonts w:ascii="Arial" w:hAnsi="Arial" w:cs="Arial"/>
          <w:b/>
          <w:bCs/>
          <w:szCs w:val="24"/>
        </w:rPr>
      </w:pPr>
    </w:p>
    <w:p w:rsidR="005172EB" w:rsidRDefault="005172EB" w:rsidP="005172EB">
      <w:pPr>
        <w:autoSpaceDE w:val="0"/>
        <w:autoSpaceDN w:val="0"/>
        <w:adjustRightInd w:val="0"/>
        <w:jc w:val="both"/>
        <w:rPr>
          <w:rFonts w:ascii="Arial" w:hAnsi="Arial" w:cs="Arial"/>
          <w:b/>
          <w:bCs/>
          <w:szCs w:val="24"/>
        </w:rPr>
      </w:pPr>
      <w:r>
        <w:rPr>
          <w:rFonts w:ascii="Arial" w:hAnsi="Arial" w:cs="Arial"/>
          <w:b/>
          <w:bCs/>
          <w:szCs w:val="24"/>
        </w:rPr>
        <w:t xml:space="preserve">5. </w:t>
      </w:r>
      <w:r>
        <w:rPr>
          <w:rFonts w:ascii="Arial,Bold" w:hAnsi="Arial,Bold" w:cs="Arial,Bold"/>
          <w:b/>
          <w:bCs/>
          <w:szCs w:val="24"/>
        </w:rPr>
        <w:t xml:space="preserve">Agrees to create a reserve fund entitled ‘Cash in Lieu of Parking’ for </w:t>
      </w:r>
      <w:r>
        <w:rPr>
          <w:rFonts w:ascii="Arial" w:hAnsi="Arial" w:cs="Arial"/>
          <w:b/>
          <w:bCs/>
          <w:szCs w:val="24"/>
        </w:rPr>
        <w:t>setting aside of these funds from development applications where the Council has approved cash in lieu of parking;</w:t>
      </w:r>
    </w:p>
    <w:p w:rsidR="005172EB" w:rsidRPr="000B4AB5" w:rsidRDefault="005172EB" w:rsidP="005172EB">
      <w:pPr>
        <w:autoSpaceDE w:val="0"/>
        <w:autoSpaceDN w:val="0"/>
        <w:adjustRightInd w:val="0"/>
        <w:jc w:val="both"/>
        <w:rPr>
          <w:rFonts w:ascii="Arial,Bold" w:hAnsi="Arial,Bold" w:cs="Arial,Bold"/>
          <w:b/>
          <w:bCs/>
          <w:szCs w:val="24"/>
        </w:rPr>
      </w:pPr>
    </w:p>
    <w:p w:rsidR="005172EB" w:rsidRDefault="005172EB" w:rsidP="005172EB">
      <w:pPr>
        <w:autoSpaceDE w:val="0"/>
        <w:autoSpaceDN w:val="0"/>
        <w:adjustRightInd w:val="0"/>
        <w:jc w:val="both"/>
        <w:rPr>
          <w:rFonts w:ascii="Arial" w:hAnsi="Arial" w:cs="Arial"/>
          <w:b/>
          <w:bCs/>
          <w:szCs w:val="24"/>
        </w:rPr>
      </w:pPr>
      <w:r>
        <w:rPr>
          <w:rFonts w:ascii="Arial" w:hAnsi="Arial" w:cs="Arial"/>
          <w:b/>
          <w:bCs/>
          <w:szCs w:val="24"/>
        </w:rPr>
        <w:t xml:space="preserve">6. Agrees to provide in-principle support for some four hour parking near businesses on Stirling Highway, subject to consultation, </w:t>
      </w:r>
      <w:r>
        <w:rPr>
          <w:rFonts w:ascii="Arial,Bold" w:hAnsi="Arial,Bold" w:cs="Arial,Bold"/>
          <w:b/>
          <w:bCs/>
          <w:szCs w:val="24"/>
        </w:rPr>
        <w:t>design and in accordance with the Chief Executive Officer’s</w:t>
      </w:r>
      <w:r>
        <w:rPr>
          <w:rFonts w:ascii="Arial" w:hAnsi="Arial" w:cs="Arial"/>
          <w:b/>
          <w:bCs/>
          <w:szCs w:val="24"/>
        </w:rPr>
        <w:t xml:space="preserve"> existing delegated traffic management authority and subject to budget approval; and</w:t>
      </w:r>
    </w:p>
    <w:p w:rsidR="005172EB" w:rsidRDefault="005172EB" w:rsidP="005172EB">
      <w:pPr>
        <w:autoSpaceDE w:val="0"/>
        <w:autoSpaceDN w:val="0"/>
        <w:adjustRightInd w:val="0"/>
        <w:jc w:val="both"/>
        <w:rPr>
          <w:rFonts w:ascii="Arial" w:hAnsi="Arial" w:cs="Arial"/>
          <w:b/>
          <w:bCs/>
          <w:szCs w:val="24"/>
        </w:rPr>
      </w:pPr>
    </w:p>
    <w:p w:rsidR="005172EB" w:rsidRPr="00D02069" w:rsidRDefault="005172EB" w:rsidP="005172EB">
      <w:pPr>
        <w:autoSpaceDE w:val="0"/>
        <w:autoSpaceDN w:val="0"/>
        <w:adjustRightInd w:val="0"/>
        <w:jc w:val="both"/>
        <w:rPr>
          <w:rFonts w:ascii="Arial" w:hAnsi="Arial" w:cs="Arial"/>
          <w:b/>
          <w:bCs/>
          <w:szCs w:val="24"/>
        </w:rPr>
      </w:pPr>
      <w:r>
        <w:rPr>
          <w:rFonts w:ascii="Arial" w:hAnsi="Arial" w:cs="Arial"/>
          <w:b/>
          <w:bCs/>
          <w:szCs w:val="24"/>
        </w:rPr>
        <w:t>7. Authorises the amendment of the short term parking on Weld St, near Stirling Highway, from half an hour to one hour parking restriction.</w:t>
      </w:r>
    </w:p>
    <w:p w:rsidR="005172EB" w:rsidRDefault="005172EB" w:rsidP="005172EB">
      <w:pPr>
        <w:autoSpaceDE w:val="0"/>
        <w:autoSpaceDN w:val="0"/>
        <w:adjustRightInd w:val="0"/>
        <w:jc w:val="both"/>
        <w:rPr>
          <w:rFonts w:ascii="Arial" w:hAnsi="Arial" w:cs="Arial"/>
          <w:szCs w:val="24"/>
        </w:rPr>
      </w:pPr>
    </w:p>
    <w:p w:rsidR="005172EB" w:rsidRPr="001F78BB" w:rsidRDefault="005172EB" w:rsidP="005172EB">
      <w:pPr>
        <w:autoSpaceDE w:val="0"/>
        <w:autoSpaceDN w:val="0"/>
        <w:adjustRightInd w:val="0"/>
        <w:jc w:val="both"/>
        <w:rPr>
          <w:rFonts w:ascii="Arial" w:hAnsi="Arial" w:cs="Arial"/>
          <w:szCs w:val="24"/>
        </w:rPr>
      </w:pPr>
      <w:r w:rsidRPr="001F78BB">
        <w:rPr>
          <w:rFonts w:ascii="Arial" w:hAnsi="Arial" w:cs="Arial"/>
          <w:szCs w:val="24"/>
        </w:rPr>
        <w:t>As such</w:t>
      </w:r>
      <w:r>
        <w:rPr>
          <w:rFonts w:ascii="Arial" w:hAnsi="Arial" w:cs="Arial"/>
          <w:szCs w:val="24"/>
        </w:rPr>
        <w:t xml:space="preserve"> a plan</w:t>
      </w:r>
      <w:r w:rsidRPr="001F78BB">
        <w:rPr>
          <w:rFonts w:ascii="Arial" w:hAnsi="Arial" w:cs="Arial"/>
          <w:szCs w:val="24"/>
        </w:rPr>
        <w:t xml:space="preserve"> was released to the community for comment (</w:t>
      </w:r>
      <w:r w:rsidRPr="002809EA">
        <w:rPr>
          <w:rFonts w:ascii="Arial" w:hAnsi="Arial" w:cs="Arial"/>
          <w:szCs w:val="24"/>
        </w:rPr>
        <w:t>Attachment</w:t>
      </w:r>
      <w:r>
        <w:rPr>
          <w:rFonts w:ascii="Arial" w:hAnsi="Arial" w:cs="Arial"/>
          <w:szCs w:val="24"/>
        </w:rPr>
        <w:t xml:space="preserve"> 1</w:t>
      </w:r>
      <w:r w:rsidRPr="001F78BB">
        <w:rPr>
          <w:rFonts w:ascii="Arial" w:hAnsi="Arial" w:cs="Arial"/>
          <w:szCs w:val="24"/>
        </w:rPr>
        <w:t>)</w:t>
      </w:r>
      <w:r>
        <w:rPr>
          <w:rFonts w:ascii="Arial" w:hAnsi="Arial" w:cs="Arial"/>
          <w:szCs w:val="24"/>
        </w:rPr>
        <w:t xml:space="preserve"> for the placement of signage</w:t>
      </w:r>
      <w:r w:rsidRPr="001F78BB">
        <w:rPr>
          <w:rFonts w:ascii="Arial" w:hAnsi="Arial" w:cs="Arial"/>
          <w:szCs w:val="24"/>
        </w:rPr>
        <w:t>, inviting feedback by 11 November 2013.</w:t>
      </w:r>
      <w:r>
        <w:rPr>
          <w:rFonts w:ascii="Arial" w:hAnsi="Arial" w:cs="Arial"/>
          <w:szCs w:val="24"/>
        </w:rPr>
        <w:t xml:space="preserve">  </w:t>
      </w:r>
    </w:p>
    <w:p w:rsidR="005172EB" w:rsidRPr="001F78BB" w:rsidRDefault="005172EB" w:rsidP="005172EB">
      <w:pPr>
        <w:jc w:val="both"/>
        <w:rPr>
          <w:rFonts w:ascii="Arial" w:hAnsi="Arial" w:cs="Arial"/>
          <w:szCs w:val="24"/>
          <w:lang w:val="en-US"/>
        </w:rPr>
      </w:pPr>
    </w:p>
    <w:p w:rsidR="005172EB" w:rsidRPr="00AD73CC" w:rsidRDefault="005172EB" w:rsidP="005172EB">
      <w:pPr>
        <w:jc w:val="both"/>
        <w:rPr>
          <w:rFonts w:ascii="Arial" w:hAnsi="Arial" w:cs="Arial"/>
          <w:b/>
          <w:sz w:val="28"/>
          <w:szCs w:val="32"/>
          <w:lang w:val="en-US"/>
        </w:rPr>
      </w:pPr>
      <w:r w:rsidRPr="00AD73CC">
        <w:rPr>
          <w:rFonts w:ascii="Arial" w:hAnsi="Arial" w:cs="Arial"/>
          <w:b/>
          <w:sz w:val="28"/>
          <w:szCs w:val="32"/>
          <w:lang w:val="en-US"/>
        </w:rPr>
        <w:t>Consultation</w:t>
      </w:r>
    </w:p>
    <w:p w:rsidR="005172EB" w:rsidRDefault="005172EB" w:rsidP="005172EB">
      <w:pPr>
        <w:jc w:val="both"/>
        <w:rPr>
          <w:rFonts w:ascii="Arial" w:hAnsi="Arial" w:cs="Arial"/>
          <w:b/>
          <w:szCs w:val="32"/>
          <w:lang w:val="en-US"/>
        </w:rPr>
      </w:pPr>
    </w:p>
    <w:p w:rsidR="005172EB" w:rsidRPr="00203ACF" w:rsidRDefault="005172EB" w:rsidP="005172EB">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203ACF">
        <w:rPr>
          <w:rFonts w:ascii="Arial" w:hAnsi="Arial" w:cs="Arial"/>
          <w:szCs w:val="32"/>
          <w:lang w:val="en-US"/>
        </w:rPr>
        <w:t xml:space="preserve">Yes </w:t>
      </w:r>
      <w:r w:rsidR="00081618" w:rsidRPr="00081618">
        <w:rPr>
          <w:rFonts w:ascii="Arial" w:hAnsi="Arial" w:cs="Arial"/>
          <w:szCs w:val="32"/>
          <w:lang w:val="en-US"/>
        </w:rPr>
        <w:fldChar w:fldCharType="begin">
          <w:ffData>
            <w:name w:val="Check1"/>
            <w:enabled/>
            <w:calcOnExit w:val="0"/>
            <w:checkBox>
              <w:sizeAuto/>
              <w:default w:val="0"/>
            </w:checkBox>
          </w:ffData>
        </w:fldChar>
      </w:r>
      <w:r w:rsidRPr="00203AC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203ACF">
        <w:rPr>
          <w:rFonts w:ascii="Arial" w:hAnsi="Arial" w:cs="Arial"/>
          <w:szCs w:val="32"/>
        </w:rPr>
        <w:fldChar w:fldCharType="end"/>
      </w:r>
      <w:r w:rsidRPr="00203ACF">
        <w:rPr>
          <w:rFonts w:ascii="Arial" w:hAnsi="Arial" w:cs="Arial"/>
          <w:szCs w:val="32"/>
          <w:lang w:val="en-US"/>
        </w:rPr>
        <w:tab/>
        <w:t xml:space="preserve">No </w:t>
      </w:r>
      <w:r w:rsidR="00081618" w:rsidRPr="00203ACF">
        <w:rPr>
          <w:rFonts w:ascii="Arial" w:hAnsi="Arial" w:cs="Arial"/>
          <w:szCs w:val="32"/>
          <w:lang w:val="en-US"/>
        </w:rPr>
        <w:fldChar w:fldCharType="begin">
          <w:ffData>
            <w:name w:val=""/>
            <w:enabled/>
            <w:calcOnExit w:val="0"/>
            <w:checkBox>
              <w:sizeAuto/>
              <w:default w:val="1"/>
            </w:checkBox>
          </w:ffData>
        </w:fldChar>
      </w:r>
      <w:r w:rsidRPr="00203AC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203ACF">
        <w:rPr>
          <w:rFonts w:ascii="Arial" w:hAnsi="Arial" w:cs="Arial"/>
          <w:szCs w:val="32"/>
          <w:lang w:val="en-US"/>
        </w:rPr>
        <w:fldChar w:fldCharType="end"/>
      </w:r>
    </w:p>
    <w:p w:rsidR="005172EB" w:rsidRDefault="005172EB" w:rsidP="005172EB">
      <w:pPr>
        <w:jc w:val="both"/>
        <w:rPr>
          <w:rFonts w:ascii="Arial" w:hAnsi="Arial" w:cs="Arial"/>
          <w:szCs w:val="32"/>
          <w:lang w:val="en-US"/>
        </w:rPr>
      </w:pPr>
    </w:p>
    <w:p w:rsidR="005172EB" w:rsidRPr="00AD73CC" w:rsidRDefault="005172EB" w:rsidP="005172EB">
      <w:pPr>
        <w:jc w:val="both"/>
        <w:rPr>
          <w:rFonts w:ascii="Arial" w:hAnsi="Arial" w:cs="Arial"/>
          <w:szCs w:val="32"/>
          <w:lang w:val="en-US"/>
        </w:rPr>
      </w:pPr>
      <w:r w:rsidRPr="00203ACF">
        <w:rPr>
          <w:rFonts w:ascii="Arial" w:hAnsi="Arial" w:cs="Arial"/>
          <w:szCs w:val="32"/>
          <w:lang w:val="en-US"/>
        </w:rPr>
        <w:t xml:space="preserve">Required by City of Nedlands policy: </w:t>
      </w:r>
      <w:r w:rsidRPr="00203ACF">
        <w:rPr>
          <w:rFonts w:ascii="Arial" w:hAnsi="Arial" w:cs="Arial"/>
          <w:szCs w:val="32"/>
          <w:lang w:val="en-US"/>
        </w:rPr>
        <w:tab/>
      </w:r>
      <w:r w:rsidRPr="00203ACF">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203ACF">
        <w:rPr>
          <w:rFonts w:ascii="Arial" w:hAnsi="Arial" w:cs="Arial"/>
          <w:szCs w:val="32"/>
          <w:lang w:val="en-US"/>
        </w:rPr>
        <w:t>Yes</w:t>
      </w:r>
      <w:r w:rsidR="00081618" w:rsidRPr="00203ACF">
        <w:rPr>
          <w:rFonts w:ascii="Arial" w:hAnsi="Arial" w:cs="Arial"/>
          <w:szCs w:val="32"/>
          <w:lang w:val="en-US"/>
        </w:rPr>
        <w:fldChar w:fldCharType="begin">
          <w:ffData>
            <w:name w:val=""/>
            <w:enabled/>
            <w:calcOnExit w:val="0"/>
            <w:checkBox>
              <w:sizeAuto/>
              <w:default w:val="1"/>
            </w:checkBox>
          </w:ffData>
        </w:fldChar>
      </w:r>
      <w:r w:rsidRPr="00203AC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203ACF">
        <w:rPr>
          <w:rFonts w:ascii="Arial" w:hAnsi="Arial" w:cs="Arial"/>
          <w:szCs w:val="32"/>
          <w:lang w:val="en-US"/>
        </w:rPr>
        <w:fldChar w:fldCharType="end"/>
      </w:r>
      <w:r w:rsidRPr="00203ACF">
        <w:rPr>
          <w:rFonts w:ascii="Arial" w:hAnsi="Arial" w:cs="Arial"/>
          <w:szCs w:val="32"/>
          <w:lang w:val="en-US"/>
        </w:rPr>
        <w:tab/>
      </w:r>
      <w:r>
        <w:rPr>
          <w:rFonts w:ascii="Arial" w:hAnsi="Arial" w:cs="Arial"/>
          <w:szCs w:val="32"/>
          <w:lang w:val="en-US"/>
        </w:rPr>
        <w:tab/>
      </w:r>
      <w:r w:rsidRPr="00203ACF">
        <w:rPr>
          <w:rFonts w:ascii="Arial" w:hAnsi="Arial" w:cs="Arial"/>
          <w:szCs w:val="32"/>
          <w:lang w:val="en-US"/>
        </w:rPr>
        <w:t xml:space="preserve">No </w:t>
      </w:r>
      <w:r w:rsidR="00081618" w:rsidRPr="00081618">
        <w:rPr>
          <w:rFonts w:ascii="Arial" w:hAnsi="Arial" w:cs="Arial"/>
          <w:szCs w:val="32"/>
          <w:lang w:val="en-US"/>
        </w:rPr>
        <w:fldChar w:fldCharType="begin">
          <w:ffData>
            <w:name w:val="Check1"/>
            <w:enabled/>
            <w:calcOnExit w:val="0"/>
            <w:checkBox>
              <w:sizeAuto/>
              <w:default w:val="0"/>
            </w:checkBox>
          </w:ffData>
        </w:fldChar>
      </w:r>
      <w:r w:rsidRPr="00203AC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203ACF">
        <w:rPr>
          <w:rFonts w:ascii="Arial" w:hAnsi="Arial" w:cs="Arial"/>
          <w:szCs w:val="32"/>
        </w:rPr>
        <w:fldChar w:fldCharType="end"/>
      </w:r>
    </w:p>
    <w:p w:rsidR="005172EB" w:rsidRPr="00AD73CC" w:rsidRDefault="005172EB" w:rsidP="005172EB">
      <w:pPr>
        <w:jc w:val="both"/>
        <w:rPr>
          <w:rFonts w:ascii="Arial" w:hAnsi="Arial" w:cs="Arial"/>
          <w:szCs w:val="32"/>
          <w:lang w:val="en-US"/>
        </w:rPr>
      </w:pPr>
    </w:p>
    <w:p w:rsidR="005172EB" w:rsidRDefault="005172EB" w:rsidP="005172EB">
      <w:pPr>
        <w:jc w:val="both"/>
        <w:rPr>
          <w:rFonts w:ascii="Arial" w:hAnsi="Arial" w:cs="Arial"/>
          <w:szCs w:val="24"/>
        </w:rPr>
      </w:pPr>
      <w:r>
        <w:rPr>
          <w:rFonts w:ascii="Arial" w:hAnsi="Arial" w:cs="Arial"/>
          <w:szCs w:val="24"/>
        </w:rPr>
        <w:t>Consultation for the proposed extension of parking restrictions commenced on 28</w:t>
      </w:r>
      <w:r w:rsidRPr="00C434D8">
        <w:rPr>
          <w:rFonts w:ascii="Arial" w:hAnsi="Arial" w:cs="Arial"/>
          <w:szCs w:val="24"/>
          <w:vertAlign w:val="superscript"/>
        </w:rPr>
        <w:t>th</w:t>
      </w:r>
      <w:r>
        <w:rPr>
          <w:rFonts w:ascii="Arial" w:hAnsi="Arial" w:cs="Arial"/>
          <w:szCs w:val="24"/>
        </w:rPr>
        <w:t xml:space="preserve"> October with letter drops being completed throughout the areas proposed for change, with additional information and a plan </w:t>
      </w:r>
      <w:r w:rsidRPr="001F78BB">
        <w:rPr>
          <w:rFonts w:ascii="Arial" w:hAnsi="Arial" w:cs="Arial"/>
          <w:szCs w:val="24"/>
        </w:rPr>
        <w:t>(</w:t>
      </w:r>
      <w:r w:rsidRPr="002809EA">
        <w:rPr>
          <w:rFonts w:ascii="Arial" w:hAnsi="Arial" w:cs="Arial"/>
          <w:szCs w:val="24"/>
        </w:rPr>
        <w:t>Attachment</w:t>
      </w:r>
      <w:r>
        <w:rPr>
          <w:rFonts w:ascii="Arial" w:hAnsi="Arial" w:cs="Arial"/>
          <w:szCs w:val="24"/>
        </w:rPr>
        <w:t xml:space="preserve"> 1</w:t>
      </w:r>
      <w:proofErr w:type="gramStart"/>
      <w:r w:rsidRPr="001F78BB">
        <w:rPr>
          <w:rFonts w:ascii="Arial" w:hAnsi="Arial" w:cs="Arial"/>
          <w:szCs w:val="24"/>
        </w:rPr>
        <w:t>)</w:t>
      </w:r>
      <w:r>
        <w:rPr>
          <w:rFonts w:ascii="Arial" w:hAnsi="Arial" w:cs="Arial"/>
          <w:szCs w:val="24"/>
        </w:rPr>
        <w:t xml:space="preserve"> being</w:t>
      </w:r>
      <w:proofErr w:type="gramEnd"/>
      <w:r>
        <w:rPr>
          <w:rFonts w:ascii="Arial" w:hAnsi="Arial" w:cs="Arial"/>
          <w:szCs w:val="24"/>
        </w:rPr>
        <w:t xml:space="preserve"> published on the website.  A paper based and online feedback form was made available welcoming feedback regarding the proposal.</w:t>
      </w:r>
    </w:p>
    <w:p w:rsidR="005172EB" w:rsidRDefault="005172EB" w:rsidP="005172EB">
      <w:pPr>
        <w:jc w:val="both"/>
        <w:rPr>
          <w:rFonts w:ascii="Arial" w:hAnsi="Arial" w:cs="Arial"/>
          <w:szCs w:val="24"/>
        </w:rPr>
      </w:pPr>
    </w:p>
    <w:p w:rsidR="005172EB" w:rsidRPr="00AD73CC" w:rsidRDefault="005172EB" w:rsidP="005172EB">
      <w:pPr>
        <w:jc w:val="both"/>
        <w:rPr>
          <w:rFonts w:ascii="Arial" w:hAnsi="Arial" w:cs="Arial"/>
          <w:b/>
          <w:sz w:val="28"/>
          <w:szCs w:val="32"/>
          <w:lang w:val="en-US"/>
        </w:rPr>
      </w:pPr>
      <w:r w:rsidRPr="00AD73CC">
        <w:rPr>
          <w:rFonts w:ascii="Arial" w:hAnsi="Arial" w:cs="Arial"/>
          <w:b/>
          <w:sz w:val="28"/>
          <w:szCs w:val="32"/>
          <w:lang w:val="en-US"/>
        </w:rPr>
        <w:t>Legislation / Policy</w:t>
      </w:r>
    </w:p>
    <w:p w:rsidR="005172EB" w:rsidRPr="00AD73CC" w:rsidRDefault="005172EB" w:rsidP="005172EB">
      <w:pPr>
        <w:jc w:val="both"/>
        <w:rPr>
          <w:rFonts w:ascii="Arial" w:hAnsi="Arial" w:cs="Arial"/>
          <w:b/>
          <w:szCs w:val="32"/>
          <w:lang w:val="en-US"/>
        </w:rPr>
      </w:pPr>
    </w:p>
    <w:p w:rsidR="005172EB" w:rsidRDefault="005172EB" w:rsidP="005172EB">
      <w:pPr>
        <w:autoSpaceDE w:val="0"/>
        <w:autoSpaceDN w:val="0"/>
        <w:adjustRightInd w:val="0"/>
        <w:jc w:val="both"/>
        <w:rPr>
          <w:rFonts w:ascii="Arial" w:hAnsi="Arial" w:cs="Arial"/>
          <w:i/>
          <w:iCs/>
          <w:szCs w:val="24"/>
        </w:rPr>
      </w:pPr>
      <w:proofErr w:type="gramStart"/>
      <w:r>
        <w:rPr>
          <w:rFonts w:ascii="Arial" w:hAnsi="Arial" w:cs="Arial"/>
          <w:szCs w:val="24"/>
        </w:rPr>
        <w:t xml:space="preserve">Traffic management delegation to the Chief Executive Officer under the </w:t>
      </w:r>
      <w:r>
        <w:rPr>
          <w:rFonts w:ascii="Arial" w:hAnsi="Arial" w:cs="Arial"/>
          <w:i/>
          <w:iCs/>
          <w:szCs w:val="24"/>
        </w:rPr>
        <w:t>Local Government Act 1995.</w:t>
      </w:r>
      <w:proofErr w:type="gramEnd"/>
    </w:p>
    <w:p w:rsidR="005172EB" w:rsidRDefault="005172EB" w:rsidP="005172EB">
      <w:pPr>
        <w:autoSpaceDE w:val="0"/>
        <w:autoSpaceDN w:val="0"/>
        <w:adjustRightInd w:val="0"/>
        <w:jc w:val="both"/>
        <w:rPr>
          <w:rFonts w:ascii="Arial" w:hAnsi="Arial" w:cs="Arial"/>
          <w:i/>
          <w:iCs/>
          <w:szCs w:val="24"/>
        </w:rPr>
      </w:pPr>
    </w:p>
    <w:p w:rsidR="005172EB" w:rsidRDefault="005172EB" w:rsidP="005172EB">
      <w:pPr>
        <w:autoSpaceDE w:val="0"/>
        <w:autoSpaceDN w:val="0"/>
        <w:adjustRightInd w:val="0"/>
        <w:jc w:val="both"/>
        <w:rPr>
          <w:rFonts w:ascii="Arial" w:hAnsi="Arial" w:cs="Arial"/>
          <w:i/>
          <w:iCs/>
          <w:szCs w:val="24"/>
        </w:rPr>
      </w:pPr>
      <w:r>
        <w:rPr>
          <w:rFonts w:ascii="Arial" w:hAnsi="Arial" w:cs="Arial"/>
          <w:szCs w:val="24"/>
        </w:rPr>
        <w:t xml:space="preserve">Creation of Reserve accounts under </w:t>
      </w:r>
      <w:r>
        <w:rPr>
          <w:rFonts w:ascii="Arial" w:hAnsi="Arial" w:cs="Arial"/>
          <w:i/>
          <w:iCs/>
          <w:szCs w:val="24"/>
        </w:rPr>
        <w:t>section 6.11 of the Local Government Act</w:t>
      </w:r>
    </w:p>
    <w:p w:rsidR="005172EB" w:rsidRDefault="005172EB" w:rsidP="005172EB">
      <w:pPr>
        <w:autoSpaceDE w:val="0"/>
        <w:autoSpaceDN w:val="0"/>
        <w:adjustRightInd w:val="0"/>
        <w:jc w:val="both"/>
        <w:rPr>
          <w:rFonts w:ascii="Arial" w:hAnsi="Arial" w:cs="Arial"/>
          <w:i/>
          <w:iCs/>
          <w:szCs w:val="24"/>
        </w:rPr>
      </w:pPr>
      <w:r>
        <w:rPr>
          <w:rFonts w:ascii="Arial" w:hAnsi="Arial" w:cs="Arial"/>
          <w:i/>
          <w:iCs/>
          <w:szCs w:val="24"/>
        </w:rPr>
        <w:t>1995.</w:t>
      </w:r>
    </w:p>
    <w:p w:rsidR="005172EB" w:rsidRDefault="005172EB" w:rsidP="005172EB">
      <w:pPr>
        <w:autoSpaceDE w:val="0"/>
        <w:autoSpaceDN w:val="0"/>
        <w:adjustRightInd w:val="0"/>
        <w:jc w:val="both"/>
        <w:rPr>
          <w:rFonts w:ascii="Arial" w:hAnsi="Arial" w:cs="Arial"/>
          <w:i/>
          <w:iCs/>
          <w:szCs w:val="24"/>
        </w:rPr>
      </w:pPr>
    </w:p>
    <w:p w:rsidR="005172EB" w:rsidRDefault="005172EB" w:rsidP="005172EB">
      <w:pPr>
        <w:autoSpaceDE w:val="0"/>
        <w:autoSpaceDN w:val="0"/>
        <w:adjustRightInd w:val="0"/>
        <w:jc w:val="both"/>
        <w:rPr>
          <w:rFonts w:ascii="Arial" w:hAnsi="Arial" w:cs="Arial"/>
          <w:szCs w:val="24"/>
        </w:rPr>
      </w:pPr>
      <w:r>
        <w:rPr>
          <w:rFonts w:ascii="Arial" w:hAnsi="Arial" w:cs="Arial"/>
          <w:szCs w:val="24"/>
        </w:rPr>
        <w:t xml:space="preserve">Traffic Management Policy </w:t>
      </w:r>
      <w:r>
        <w:rPr>
          <w:rFonts w:ascii="Arial" w:hAnsi="Arial" w:cs="Arial"/>
          <w:b/>
          <w:bCs/>
          <w:szCs w:val="24"/>
        </w:rPr>
        <w:t xml:space="preserve">- </w:t>
      </w:r>
      <w:r>
        <w:rPr>
          <w:rFonts w:ascii="Arial" w:hAnsi="Arial" w:cs="Arial"/>
          <w:szCs w:val="24"/>
        </w:rPr>
        <w:t>Identifies an intention to investigate parking hotspots.</w:t>
      </w:r>
    </w:p>
    <w:p w:rsidR="005172EB" w:rsidRPr="00AD73CC" w:rsidRDefault="005172EB" w:rsidP="005172EB">
      <w:pPr>
        <w:jc w:val="both"/>
        <w:rPr>
          <w:rFonts w:ascii="Arial" w:hAnsi="Arial" w:cs="Arial"/>
          <w:szCs w:val="32"/>
          <w:lang w:val="en-US"/>
        </w:rPr>
      </w:pPr>
    </w:p>
    <w:p w:rsidR="005172EB" w:rsidRPr="00AD73CC" w:rsidRDefault="005172EB" w:rsidP="005172EB">
      <w:pPr>
        <w:jc w:val="both"/>
        <w:rPr>
          <w:rFonts w:ascii="Arial" w:hAnsi="Arial" w:cs="Arial"/>
          <w:b/>
          <w:sz w:val="28"/>
          <w:szCs w:val="32"/>
          <w:lang w:val="en-US"/>
        </w:rPr>
      </w:pPr>
      <w:r w:rsidRPr="00AD73CC">
        <w:rPr>
          <w:rFonts w:ascii="Arial" w:hAnsi="Arial" w:cs="Arial"/>
          <w:b/>
          <w:sz w:val="28"/>
          <w:szCs w:val="32"/>
          <w:lang w:val="en-US"/>
        </w:rPr>
        <w:t>Budget/Financial Implications</w:t>
      </w:r>
    </w:p>
    <w:p w:rsidR="005172EB" w:rsidRPr="00AD73CC" w:rsidRDefault="005172EB" w:rsidP="005172EB">
      <w:pPr>
        <w:jc w:val="both"/>
        <w:rPr>
          <w:rFonts w:ascii="Arial" w:hAnsi="Arial" w:cs="Arial"/>
          <w:b/>
          <w:szCs w:val="32"/>
          <w:lang w:val="en-US"/>
        </w:rPr>
      </w:pPr>
    </w:p>
    <w:p w:rsidR="005172EB" w:rsidRPr="00203ACF" w:rsidRDefault="005172EB" w:rsidP="005172EB">
      <w:pPr>
        <w:jc w:val="both"/>
        <w:rPr>
          <w:rFonts w:ascii="Arial" w:hAnsi="Arial" w:cs="Arial"/>
          <w:szCs w:val="32"/>
          <w:lang w:val="en-US"/>
        </w:rPr>
      </w:pPr>
      <w:r w:rsidRPr="00AD73CC">
        <w:rPr>
          <w:rFonts w:ascii="Arial" w:hAnsi="Arial" w:cs="Arial"/>
          <w:szCs w:val="32"/>
          <w:lang w:val="en-US"/>
        </w:rPr>
        <w:t>Within current approved budget:</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203ACF">
        <w:rPr>
          <w:rFonts w:ascii="Arial" w:hAnsi="Arial" w:cs="Arial"/>
          <w:szCs w:val="32"/>
          <w:lang w:val="en-US"/>
        </w:rPr>
        <w:t xml:space="preserve">Yes </w:t>
      </w:r>
      <w:r w:rsidR="00081618" w:rsidRPr="00203ACF">
        <w:rPr>
          <w:rFonts w:ascii="Arial" w:hAnsi="Arial" w:cs="Arial"/>
          <w:szCs w:val="32"/>
          <w:lang w:val="en-US"/>
        </w:rPr>
        <w:fldChar w:fldCharType="begin">
          <w:ffData>
            <w:name w:val=""/>
            <w:enabled/>
            <w:calcOnExit w:val="0"/>
            <w:checkBox>
              <w:sizeAuto/>
              <w:default w:val="1"/>
            </w:checkBox>
          </w:ffData>
        </w:fldChar>
      </w:r>
      <w:r w:rsidRPr="00203AC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203ACF">
        <w:rPr>
          <w:rFonts w:ascii="Arial" w:hAnsi="Arial" w:cs="Arial"/>
          <w:szCs w:val="32"/>
          <w:lang w:val="en-US"/>
        </w:rPr>
        <w:fldChar w:fldCharType="end"/>
      </w:r>
      <w:r w:rsidRPr="00203ACF">
        <w:rPr>
          <w:rFonts w:ascii="Arial" w:hAnsi="Arial" w:cs="Arial"/>
          <w:szCs w:val="32"/>
          <w:lang w:val="en-US"/>
        </w:rPr>
        <w:tab/>
        <w:t xml:space="preserve">No </w:t>
      </w:r>
      <w:r w:rsidR="00081618" w:rsidRPr="00081618">
        <w:rPr>
          <w:rFonts w:ascii="Arial" w:hAnsi="Arial" w:cs="Arial"/>
          <w:szCs w:val="32"/>
          <w:lang w:val="en-US"/>
        </w:rPr>
        <w:fldChar w:fldCharType="begin">
          <w:ffData>
            <w:name w:val=""/>
            <w:enabled/>
            <w:calcOnExit w:val="0"/>
            <w:checkBox>
              <w:sizeAuto/>
              <w:default w:val="0"/>
            </w:checkBox>
          </w:ffData>
        </w:fldChar>
      </w:r>
      <w:r w:rsidRPr="00203AC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203ACF">
        <w:rPr>
          <w:rFonts w:ascii="Arial" w:hAnsi="Arial" w:cs="Arial"/>
          <w:szCs w:val="32"/>
        </w:rPr>
        <w:fldChar w:fldCharType="end"/>
      </w:r>
    </w:p>
    <w:p w:rsidR="005172EB" w:rsidRDefault="005172EB" w:rsidP="005172EB">
      <w:pPr>
        <w:jc w:val="both"/>
        <w:rPr>
          <w:rFonts w:ascii="Arial" w:hAnsi="Arial" w:cs="Arial"/>
          <w:szCs w:val="32"/>
          <w:lang w:val="en-US"/>
        </w:rPr>
      </w:pPr>
    </w:p>
    <w:p w:rsidR="005172EB" w:rsidRPr="00AD73CC" w:rsidRDefault="005172EB" w:rsidP="005172EB">
      <w:pPr>
        <w:jc w:val="both"/>
        <w:rPr>
          <w:rFonts w:ascii="Arial" w:hAnsi="Arial" w:cs="Arial"/>
          <w:szCs w:val="32"/>
          <w:lang w:val="en-US"/>
        </w:rPr>
      </w:pPr>
      <w:r w:rsidRPr="00203ACF">
        <w:rPr>
          <w:rFonts w:ascii="Arial" w:hAnsi="Arial" w:cs="Arial"/>
          <w:szCs w:val="32"/>
          <w:lang w:val="en-US"/>
        </w:rPr>
        <w:t xml:space="preserve">Requires further budget consideration: </w:t>
      </w:r>
      <w:r w:rsidRPr="00203ACF">
        <w:rPr>
          <w:rFonts w:ascii="Arial" w:hAnsi="Arial" w:cs="Arial"/>
          <w:szCs w:val="32"/>
          <w:lang w:val="en-US"/>
        </w:rPr>
        <w:tab/>
      </w:r>
      <w:r w:rsidRPr="00203ACF">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203ACF">
        <w:rPr>
          <w:rFonts w:ascii="Arial" w:hAnsi="Arial" w:cs="Arial"/>
          <w:szCs w:val="32"/>
          <w:lang w:val="en-US"/>
        </w:rPr>
        <w:t xml:space="preserve">Yes </w:t>
      </w:r>
      <w:r w:rsidR="00081618" w:rsidRPr="00081618">
        <w:rPr>
          <w:rFonts w:ascii="Arial" w:hAnsi="Arial" w:cs="Arial"/>
          <w:szCs w:val="32"/>
          <w:lang w:val="en-US"/>
        </w:rPr>
        <w:fldChar w:fldCharType="begin">
          <w:ffData>
            <w:name w:val="Check1"/>
            <w:enabled/>
            <w:calcOnExit w:val="0"/>
            <w:checkBox>
              <w:sizeAuto/>
              <w:default w:val="0"/>
            </w:checkBox>
          </w:ffData>
        </w:fldChar>
      </w:r>
      <w:r w:rsidRPr="00203AC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203ACF">
        <w:rPr>
          <w:rFonts w:ascii="Arial" w:hAnsi="Arial" w:cs="Arial"/>
          <w:szCs w:val="32"/>
        </w:rPr>
        <w:fldChar w:fldCharType="end"/>
      </w:r>
      <w:r w:rsidRPr="00203ACF">
        <w:rPr>
          <w:rFonts w:ascii="Arial" w:hAnsi="Arial" w:cs="Arial"/>
          <w:szCs w:val="32"/>
          <w:lang w:val="en-US"/>
        </w:rPr>
        <w:tab/>
        <w:t xml:space="preserve">No </w:t>
      </w:r>
      <w:r w:rsidR="00081618" w:rsidRPr="00203ACF">
        <w:rPr>
          <w:rFonts w:ascii="Arial" w:hAnsi="Arial" w:cs="Arial"/>
          <w:szCs w:val="32"/>
          <w:lang w:val="en-US"/>
        </w:rPr>
        <w:fldChar w:fldCharType="begin">
          <w:ffData>
            <w:name w:val=""/>
            <w:enabled/>
            <w:calcOnExit w:val="0"/>
            <w:checkBox>
              <w:sizeAuto/>
              <w:default w:val="1"/>
            </w:checkBox>
          </w:ffData>
        </w:fldChar>
      </w:r>
      <w:r w:rsidRPr="00203ACF">
        <w:rPr>
          <w:rFonts w:ascii="Arial" w:hAnsi="Arial" w:cs="Arial"/>
          <w:szCs w:val="32"/>
          <w:lang w:val="en-US"/>
        </w:rPr>
        <w:instrText xml:space="preserve"> FORMCHECKBOX </w:instrText>
      </w:r>
      <w:r w:rsidR="00081618">
        <w:rPr>
          <w:rFonts w:ascii="Arial" w:hAnsi="Arial" w:cs="Arial"/>
          <w:szCs w:val="32"/>
          <w:lang w:val="en-US"/>
        </w:rPr>
      </w:r>
      <w:r w:rsidR="00081618">
        <w:rPr>
          <w:rFonts w:ascii="Arial" w:hAnsi="Arial" w:cs="Arial"/>
          <w:szCs w:val="32"/>
          <w:lang w:val="en-US"/>
        </w:rPr>
        <w:fldChar w:fldCharType="separate"/>
      </w:r>
      <w:r w:rsidR="00081618" w:rsidRPr="00203ACF">
        <w:rPr>
          <w:rFonts w:ascii="Arial" w:hAnsi="Arial" w:cs="Arial"/>
          <w:szCs w:val="32"/>
          <w:lang w:val="en-US"/>
        </w:rPr>
        <w:fldChar w:fldCharType="end"/>
      </w:r>
    </w:p>
    <w:p w:rsidR="005172EB" w:rsidRPr="00AD73CC" w:rsidRDefault="005172EB" w:rsidP="005172EB">
      <w:pPr>
        <w:jc w:val="both"/>
        <w:rPr>
          <w:rFonts w:ascii="Arial" w:hAnsi="Arial" w:cs="Arial"/>
          <w:szCs w:val="32"/>
          <w:lang w:val="en-US"/>
        </w:rPr>
      </w:pPr>
    </w:p>
    <w:p w:rsidR="005172EB" w:rsidRPr="00AD73CC" w:rsidRDefault="005172EB" w:rsidP="005172EB">
      <w:pPr>
        <w:jc w:val="both"/>
        <w:rPr>
          <w:rFonts w:ascii="Arial" w:hAnsi="Arial" w:cs="Arial"/>
          <w:b/>
          <w:sz w:val="28"/>
          <w:szCs w:val="32"/>
          <w:lang w:val="en-US"/>
        </w:rPr>
      </w:pPr>
      <w:r w:rsidRPr="00AD73CC">
        <w:rPr>
          <w:rFonts w:ascii="Arial" w:hAnsi="Arial" w:cs="Arial"/>
          <w:b/>
          <w:sz w:val="28"/>
          <w:szCs w:val="32"/>
          <w:lang w:val="en-US"/>
        </w:rPr>
        <w:t>Risk Management</w:t>
      </w:r>
    </w:p>
    <w:p w:rsidR="005172EB" w:rsidRPr="00AD73CC" w:rsidRDefault="005172EB" w:rsidP="005172EB">
      <w:pPr>
        <w:jc w:val="both"/>
        <w:rPr>
          <w:rFonts w:ascii="Arial" w:hAnsi="Arial" w:cs="Arial"/>
          <w:b/>
          <w:szCs w:val="32"/>
          <w:lang w:val="en-US"/>
        </w:rPr>
      </w:pPr>
    </w:p>
    <w:p w:rsidR="005172EB" w:rsidRDefault="005172EB" w:rsidP="005172EB">
      <w:pPr>
        <w:autoSpaceDE w:val="0"/>
        <w:autoSpaceDN w:val="0"/>
        <w:adjustRightInd w:val="0"/>
        <w:jc w:val="both"/>
        <w:rPr>
          <w:rFonts w:ascii="Arial" w:hAnsi="Arial" w:cs="Arial"/>
          <w:szCs w:val="24"/>
        </w:rPr>
      </w:pPr>
      <w:r>
        <w:rPr>
          <w:rFonts w:ascii="Arial" w:hAnsi="Arial" w:cs="Arial"/>
          <w:szCs w:val="24"/>
        </w:rPr>
        <w:t>The following risks have been identified should Council not approve the recommendation:</w:t>
      </w:r>
    </w:p>
    <w:p w:rsidR="005172EB" w:rsidRDefault="005172EB" w:rsidP="005172EB">
      <w:pPr>
        <w:autoSpaceDE w:val="0"/>
        <w:autoSpaceDN w:val="0"/>
        <w:adjustRightInd w:val="0"/>
        <w:jc w:val="both"/>
        <w:rPr>
          <w:rFonts w:ascii="Arial" w:hAnsi="Arial" w:cs="Arial"/>
          <w:szCs w:val="24"/>
        </w:rPr>
      </w:pPr>
    </w:p>
    <w:p w:rsidR="005172EB" w:rsidRPr="00534F11" w:rsidRDefault="005172EB" w:rsidP="005172EB">
      <w:pPr>
        <w:pStyle w:val="ListParagraph"/>
        <w:numPr>
          <w:ilvl w:val="0"/>
          <w:numId w:val="28"/>
        </w:numPr>
        <w:autoSpaceDE w:val="0"/>
        <w:autoSpaceDN w:val="0"/>
        <w:adjustRightInd w:val="0"/>
        <w:jc w:val="both"/>
        <w:rPr>
          <w:rFonts w:ascii="Arial" w:hAnsi="Arial" w:cs="Arial"/>
          <w:szCs w:val="24"/>
        </w:rPr>
      </w:pPr>
      <w:r w:rsidRPr="00534F11">
        <w:rPr>
          <w:rFonts w:ascii="Arial" w:hAnsi="Arial" w:cs="Arial"/>
          <w:szCs w:val="24"/>
        </w:rPr>
        <w:t>Decrease in the functionality of the parking;</w:t>
      </w:r>
    </w:p>
    <w:p w:rsidR="005172EB" w:rsidRPr="00534F11" w:rsidRDefault="005172EB" w:rsidP="005172EB">
      <w:pPr>
        <w:pStyle w:val="ListParagraph"/>
        <w:numPr>
          <w:ilvl w:val="0"/>
          <w:numId w:val="28"/>
        </w:numPr>
        <w:autoSpaceDE w:val="0"/>
        <w:autoSpaceDN w:val="0"/>
        <w:adjustRightInd w:val="0"/>
        <w:jc w:val="both"/>
        <w:rPr>
          <w:rFonts w:ascii="Arial" w:hAnsi="Arial" w:cs="Arial"/>
          <w:szCs w:val="24"/>
        </w:rPr>
      </w:pPr>
      <w:r w:rsidRPr="00534F11">
        <w:rPr>
          <w:rFonts w:ascii="Arial" w:hAnsi="Arial" w:cs="Arial"/>
          <w:szCs w:val="24"/>
        </w:rPr>
        <w:t>Ongoing issues for businesses with lack of parking;</w:t>
      </w:r>
    </w:p>
    <w:p w:rsidR="005172EB" w:rsidRPr="00534F11" w:rsidRDefault="005172EB" w:rsidP="005172EB">
      <w:pPr>
        <w:pStyle w:val="ListParagraph"/>
        <w:numPr>
          <w:ilvl w:val="0"/>
          <w:numId w:val="28"/>
        </w:numPr>
        <w:autoSpaceDE w:val="0"/>
        <w:autoSpaceDN w:val="0"/>
        <w:adjustRightInd w:val="0"/>
        <w:jc w:val="both"/>
        <w:rPr>
          <w:rFonts w:ascii="Arial" w:hAnsi="Arial" w:cs="Arial"/>
          <w:szCs w:val="24"/>
        </w:rPr>
      </w:pPr>
      <w:r w:rsidRPr="00534F11">
        <w:rPr>
          <w:rFonts w:ascii="Arial" w:hAnsi="Arial" w:cs="Arial"/>
          <w:szCs w:val="24"/>
        </w:rPr>
        <w:t>Loss of amenity for residents who are largely affected by long term parking; and</w:t>
      </w:r>
    </w:p>
    <w:p w:rsidR="005172EB" w:rsidRPr="00534F11" w:rsidRDefault="005172EB" w:rsidP="005172EB">
      <w:pPr>
        <w:pStyle w:val="ListParagraph"/>
        <w:numPr>
          <w:ilvl w:val="0"/>
          <w:numId w:val="28"/>
        </w:numPr>
        <w:jc w:val="both"/>
        <w:rPr>
          <w:rFonts w:ascii="Arial" w:hAnsi="Arial" w:cs="Arial"/>
          <w:szCs w:val="24"/>
        </w:rPr>
      </w:pPr>
      <w:r w:rsidRPr="00534F11">
        <w:rPr>
          <w:rFonts w:ascii="Arial" w:hAnsi="Arial" w:cs="Arial"/>
          <w:szCs w:val="24"/>
        </w:rPr>
        <w:t>Safety issues with people entering and exiting their driveways.</w:t>
      </w:r>
    </w:p>
    <w:p w:rsidR="005172EB" w:rsidRDefault="005172EB" w:rsidP="005172EB">
      <w:pPr>
        <w:jc w:val="both"/>
        <w:rPr>
          <w:rFonts w:ascii="Arial" w:hAnsi="Arial" w:cs="Arial"/>
          <w:b/>
          <w:sz w:val="28"/>
          <w:szCs w:val="32"/>
          <w:lang w:val="en-US"/>
        </w:rPr>
      </w:pPr>
    </w:p>
    <w:p w:rsidR="005172EB" w:rsidRPr="00AD73CC" w:rsidRDefault="005172EB" w:rsidP="005172EB">
      <w:pPr>
        <w:jc w:val="both"/>
        <w:rPr>
          <w:rFonts w:ascii="Arial" w:hAnsi="Arial" w:cs="Arial"/>
          <w:b/>
          <w:sz w:val="28"/>
          <w:szCs w:val="32"/>
          <w:lang w:val="en-US"/>
        </w:rPr>
      </w:pPr>
      <w:r w:rsidRPr="00AD73CC">
        <w:rPr>
          <w:rFonts w:ascii="Arial" w:hAnsi="Arial" w:cs="Arial"/>
          <w:b/>
          <w:sz w:val="28"/>
          <w:szCs w:val="32"/>
          <w:lang w:val="en-US"/>
        </w:rPr>
        <w:t>Discussion</w:t>
      </w:r>
    </w:p>
    <w:p w:rsidR="005172EB" w:rsidRPr="00AD73CC" w:rsidRDefault="005172EB" w:rsidP="005172EB">
      <w:pPr>
        <w:jc w:val="both"/>
        <w:rPr>
          <w:rFonts w:ascii="Arial" w:hAnsi="Arial" w:cs="Arial"/>
          <w:b/>
          <w:szCs w:val="32"/>
          <w:lang w:val="en-US"/>
        </w:rPr>
      </w:pPr>
    </w:p>
    <w:p w:rsidR="005172EB" w:rsidRPr="007142AC" w:rsidRDefault="005172EB" w:rsidP="005172EB">
      <w:pPr>
        <w:jc w:val="both"/>
        <w:rPr>
          <w:rFonts w:ascii="Arial" w:hAnsi="Arial" w:cs="Arial"/>
          <w:szCs w:val="24"/>
        </w:rPr>
      </w:pPr>
      <w:r>
        <w:rPr>
          <w:rFonts w:ascii="Arial" w:hAnsi="Arial" w:cs="Arial"/>
          <w:szCs w:val="24"/>
        </w:rPr>
        <w:t>Based on the plan sent to the public for review, t</w:t>
      </w:r>
      <w:r w:rsidRPr="007142AC">
        <w:rPr>
          <w:rFonts w:ascii="Arial" w:hAnsi="Arial" w:cs="Arial"/>
          <w:szCs w:val="24"/>
        </w:rPr>
        <w:t>he community consultation experienced a 15% response rate, with 52% of respondents in support of the proposed parking restriction extensions.</w:t>
      </w:r>
    </w:p>
    <w:p w:rsidR="005172EB" w:rsidRPr="007142AC" w:rsidRDefault="005172EB" w:rsidP="005172EB">
      <w:pPr>
        <w:jc w:val="both"/>
        <w:rPr>
          <w:rFonts w:ascii="Arial" w:hAnsi="Arial" w:cs="Arial"/>
          <w:szCs w:val="24"/>
        </w:rPr>
      </w:pPr>
    </w:p>
    <w:p w:rsidR="005172EB" w:rsidRPr="007142AC" w:rsidRDefault="005172EB" w:rsidP="005172EB">
      <w:pPr>
        <w:jc w:val="both"/>
        <w:rPr>
          <w:rFonts w:ascii="Arial" w:hAnsi="Arial" w:cs="Arial"/>
          <w:szCs w:val="24"/>
        </w:rPr>
      </w:pPr>
      <w:r w:rsidRPr="007142AC">
        <w:rPr>
          <w:rFonts w:ascii="Arial" w:hAnsi="Arial" w:cs="Arial"/>
          <w:szCs w:val="24"/>
        </w:rPr>
        <w:t xml:space="preserve">In addition to the feedback to the consultation activity that was implemented, three (3) petitions submitted from three (3) of the </w:t>
      </w:r>
      <w:r>
        <w:rPr>
          <w:rFonts w:ascii="Arial" w:hAnsi="Arial" w:cs="Arial"/>
          <w:szCs w:val="24"/>
        </w:rPr>
        <w:t>Street</w:t>
      </w:r>
      <w:r w:rsidRPr="007142AC">
        <w:rPr>
          <w:rFonts w:ascii="Arial" w:hAnsi="Arial" w:cs="Arial"/>
          <w:szCs w:val="24"/>
        </w:rPr>
        <w:t xml:space="preserve">s included in the proposal were taken into consideration. </w:t>
      </w:r>
    </w:p>
    <w:p w:rsidR="005172EB" w:rsidRPr="007142AC" w:rsidRDefault="005172EB" w:rsidP="005172EB">
      <w:pPr>
        <w:jc w:val="both"/>
        <w:rPr>
          <w:rFonts w:ascii="Arial" w:hAnsi="Arial" w:cs="Arial"/>
          <w:szCs w:val="24"/>
        </w:rPr>
      </w:pPr>
    </w:p>
    <w:p w:rsidR="005172EB" w:rsidRDefault="005172EB" w:rsidP="005172EB">
      <w:pPr>
        <w:jc w:val="both"/>
        <w:rPr>
          <w:rFonts w:ascii="Arial" w:hAnsi="Arial" w:cs="Arial"/>
          <w:szCs w:val="24"/>
        </w:rPr>
      </w:pPr>
      <w:r w:rsidRPr="007142AC">
        <w:rPr>
          <w:rFonts w:ascii="Arial" w:hAnsi="Arial" w:cs="Arial"/>
          <w:szCs w:val="24"/>
        </w:rPr>
        <w:t xml:space="preserve">Petitions in favour of the proposal were received from residents of one (1) </w:t>
      </w:r>
      <w:r>
        <w:rPr>
          <w:rFonts w:ascii="Arial" w:hAnsi="Arial" w:cs="Arial"/>
          <w:szCs w:val="24"/>
        </w:rPr>
        <w:t>Street</w:t>
      </w:r>
      <w:r w:rsidRPr="007142AC">
        <w:rPr>
          <w:rFonts w:ascii="Arial" w:hAnsi="Arial" w:cs="Arial"/>
          <w:szCs w:val="24"/>
        </w:rPr>
        <w:t>:</w:t>
      </w:r>
    </w:p>
    <w:p w:rsidR="005172EB" w:rsidRPr="007142AC" w:rsidRDefault="005172EB" w:rsidP="005172EB">
      <w:pPr>
        <w:jc w:val="both"/>
        <w:rPr>
          <w:rFonts w:ascii="Arial" w:hAnsi="Arial" w:cs="Arial"/>
          <w:szCs w:val="24"/>
        </w:rPr>
      </w:pPr>
    </w:p>
    <w:p w:rsidR="005172EB" w:rsidRPr="007142AC" w:rsidRDefault="005172EB" w:rsidP="005172EB">
      <w:pPr>
        <w:pStyle w:val="ListParagraph"/>
        <w:numPr>
          <w:ilvl w:val="0"/>
          <w:numId w:val="32"/>
        </w:numPr>
        <w:jc w:val="both"/>
        <w:rPr>
          <w:rFonts w:ascii="Arial" w:hAnsi="Arial" w:cs="Arial"/>
          <w:szCs w:val="24"/>
        </w:rPr>
      </w:pPr>
      <w:r w:rsidRPr="007142AC">
        <w:rPr>
          <w:rFonts w:ascii="Arial" w:hAnsi="Arial" w:cs="Arial"/>
          <w:szCs w:val="24"/>
        </w:rPr>
        <w:t xml:space="preserve">Tyrell </w:t>
      </w:r>
      <w:r>
        <w:rPr>
          <w:rFonts w:ascii="Arial" w:hAnsi="Arial" w:cs="Arial"/>
          <w:szCs w:val="24"/>
        </w:rPr>
        <w:t>Street (Attachment 5)</w:t>
      </w:r>
    </w:p>
    <w:p w:rsidR="005172EB" w:rsidRPr="007142AC" w:rsidRDefault="005172EB" w:rsidP="005172EB">
      <w:pPr>
        <w:jc w:val="both"/>
        <w:rPr>
          <w:rFonts w:ascii="Arial" w:hAnsi="Arial" w:cs="Arial"/>
          <w:szCs w:val="24"/>
        </w:rPr>
      </w:pPr>
    </w:p>
    <w:p w:rsidR="005172EB" w:rsidRDefault="005172EB" w:rsidP="005172EB">
      <w:pPr>
        <w:jc w:val="both"/>
        <w:rPr>
          <w:rFonts w:ascii="Arial" w:hAnsi="Arial" w:cs="Arial"/>
          <w:szCs w:val="24"/>
        </w:rPr>
      </w:pPr>
      <w:r w:rsidRPr="007142AC">
        <w:rPr>
          <w:rFonts w:ascii="Arial" w:hAnsi="Arial" w:cs="Arial"/>
          <w:szCs w:val="24"/>
        </w:rPr>
        <w:t xml:space="preserve">Petitions in opposition to the proposal were received from residents of two (2) </w:t>
      </w:r>
      <w:r>
        <w:rPr>
          <w:rFonts w:ascii="Arial" w:hAnsi="Arial" w:cs="Arial"/>
          <w:szCs w:val="24"/>
        </w:rPr>
        <w:t>Street</w:t>
      </w:r>
      <w:r w:rsidRPr="007142AC">
        <w:rPr>
          <w:rFonts w:ascii="Arial" w:hAnsi="Arial" w:cs="Arial"/>
          <w:szCs w:val="24"/>
        </w:rPr>
        <w:t>s:</w:t>
      </w:r>
    </w:p>
    <w:p w:rsidR="005172EB" w:rsidRPr="007142AC" w:rsidRDefault="005172EB" w:rsidP="005172EB">
      <w:pPr>
        <w:jc w:val="both"/>
        <w:rPr>
          <w:rFonts w:ascii="Arial" w:hAnsi="Arial" w:cs="Arial"/>
          <w:szCs w:val="24"/>
        </w:rPr>
      </w:pPr>
    </w:p>
    <w:p w:rsidR="005172EB" w:rsidRPr="007142AC" w:rsidRDefault="005172EB" w:rsidP="005172EB">
      <w:pPr>
        <w:pStyle w:val="ListParagraph"/>
        <w:numPr>
          <w:ilvl w:val="0"/>
          <w:numId w:val="32"/>
        </w:numPr>
        <w:jc w:val="both"/>
        <w:rPr>
          <w:rFonts w:ascii="Arial" w:hAnsi="Arial" w:cs="Arial"/>
          <w:szCs w:val="24"/>
        </w:rPr>
      </w:pPr>
      <w:r w:rsidRPr="007142AC">
        <w:rPr>
          <w:rFonts w:ascii="Arial" w:hAnsi="Arial" w:cs="Arial"/>
          <w:szCs w:val="24"/>
        </w:rPr>
        <w:t xml:space="preserve">Webster </w:t>
      </w:r>
      <w:r>
        <w:rPr>
          <w:rFonts w:ascii="Arial" w:hAnsi="Arial" w:cs="Arial"/>
          <w:szCs w:val="24"/>
        </w:rPr>
        <w:t>Street (Attachment 6)</w:t>
      </w:r>
    </w:p>
    <w:p w:rsidR="005172EB" w:rsidRPr="007142AC" w:rsidRDefault="005172EB" w:rsidP="005172EB">
      <w:pPr>
        <w:pStyle w:val="ListParagraph"/>
        <w:numPr>
          <w:ilvl w:val="0"/>
          <w:numId w:val="32"/>
        </w:numPr>
        <w:jc w:val="both"/>
        <w:rPr>
          <w:rFonts w:ascii="Arial" w:hAnsi="Arial" w:cs="Arial"/>
          <w:szCs w:val="24"/>
        </w:rPr>
      </w:pPr>
      <w:r w:rsidRPr="007142AC">
        <w:rPr>
          <w:rFonts w:ascii="Arial" w:hAnsi="Arial" w:cs="Arial"/>
          <w:szCs w:val="24"/>
        </w:rPr>
        <w:t xml:space="preserve">Archdeacon </w:t>
      </w:r>
      <w:r>
        <w:rPr>
          <w:rFonts w:ascii="Arial" w:hAnsi="Arial" w:cs="Arial"/>
          <w:szCs w:val="24"/>
        </w:rPr>
        <w:t>Street (Attachment 7)</w:t>
      </w:r>
    </w:p>
    <w:p w:rsidR="005172EB" w:rsidRPr="00403A95" w:rsidRDefault="005172EB" w:rsidP="005172EB">
      <w:pPr>
        <w:jc w:val="both"/>
        <w:rPr>
          <w:rFonts w:ascii="Arial" w:hAnsi="Arial" w:cs="Arial"/>
          <w:b/>
          <w:szCs w:val="24"/>
          <w:highlight w:val="magenta"/>
        </w:rPr>
      </w:pPr>
    </w:p>
    <w:p w:rsidR="005172EB" w:rsidRPr="007142AC" w:rsidRDefault="005172EB" w:rsidP="005172EB">
      <w:pPr>
        <w:autoSpaceDE w:val="0"/>
        <w:autoSpaceDN w:val="0"/>
        <w:jc w:val="both"/>
        <w:rPr>
          <w:rFonts w:ascii="Arial" w:hAnsi="Arial" w:cs="Arial"/>
          <w:szCs w:val="24"/>
        </w:rPr>
      </w:pPr>
      <w:r w:rsidRPr="007142AC">
        <w:rPr>
          <w:rFonts w:ascii="Arial" w:hAnsi="Arial" w:cs="Arial"/>
          <w:szCs w:val="24"/>
        </w:rPr>
        <w:t xml:space="preserve">The feedback from the consultation respondents identified a real mix of views with some areas strongly supporting the proposal and others strongly against. Notably it was strongly felt from the respondents living in Webster </w:t>
      </w:r>
      <w:r>
        <w:rPr>
          <w:rFonts w:ascii="Arial" w:hAnsi="Arial" w:cs="Arial"/>
          <w:szCs w:val="24"/>
        </w:rPr>
        <w:t>Street</w:t>
      </w:r>
      <w:r w:rsidRPr="007142AC">
        <w:rPr>
          <w:rFonts w:ascii="Arial" w:hAnsi="Arial" w:cs="Arial"/>
          <w:szCs w:val="24"/>
        </w:rPr>
        <w:t xml:space="preserve"> that they did not want these restrictions implemented outside their homes – with 92%, including those that signed a petition, saying they did not support the idea.  </w:t>
      </w:r>
    </w:p>
    <w:p w:rsidR="005172EB" w:rsidRPr="007142AC" w:rsidRDefault="005172EB" w:rsidP="005172EB">
      <w:pPr>
        <w:autoSpaceDE w:val="0"/>
        <w:autoSpaceDN w:val="0"/>
        <w:jc w:val="both"/>
        <w:rPr>
          <w:rFonts w:ascii="Arial" w:hAnsi="Arial" w:cs="Arial"/>
          <w:szCs w:val="24"/>
        </w:rPr>
      </w:pPr>
      <w:r w:rsidRPr="007142AC">
        <w:rPr>
          <w:rFonts w:ascii="Arial" w:hAnsi="Arial" w:cs="Arial"/>
          <w:szCs w:val="24"/>
        </w:rPr>
        <w:t xml:space="preserve">Results from Archdeacon </w:t>
      </w:r>
      <w:r>
        <w:rPr>
          <w:rFonts w:ascii="Arial" w:hAnsi="Arial" w:cs="Arial"/>
          <w:szCs w:val="24"/>
        </w:rPr>
        <w:t>Street</w:t>
      </w:r>
      <w:r w:rsidRPr="007142AC">
        <w:rPr>
          <w:rFonts w:ascii="Arial" w:hAnsi="Arial" w:cs="Arial"/>
          <w:szCs w:val="24"/>
        </w:rPr>
        <w:t xml:space="preserve"> were also notably mixed – those living closest the Stirling Highway felt that this would improve the parking in their area, voting yes, with those living higher up the </w:t>
      </w:r>
      <w:r>
        <w:rPr>
          <w:rFonts w:ascii="Arial" w:hAnsi="Arial" w:cs="Arial"/>
          <w:szCs w:val="24"/>
        </w:rPr>
        <w:t>Street</w:t>
      </w:r>
      <w:r w:rsidRPr="007142AC">
        <w:rPr>
          <w:rFonts w:ascii="Arial" w:hAnsi="Arial" w:cs="Arial"/>
          <w:szCs w:val="24"/>
        </w:rPr>
        <w:t xml:space="preserve"> towards </w:t>
      </w:r>
      <w:proofErr w:type="spellStart"/>
      <w:r w:rsidRPr="007142AC">
        <w:rPr>
          <w:rFonts w:ascii="Arial" w:hAnsi="Arial" w:cs="Arial"/>
          <w:szCs w:val="24"/>
        </w:rPr>
        <w:t>Melvista</w:t>
      </w:r>
      <w:proofErr w:type="spellEnd"/>
      <w:r w:rsidRPr="007142AC">
        <w:rPr>
          <w:rFonts w:ascii="Arial" w:hAnsi="Arial" w:cs="Arial"/>
          <w:szCs w:val="24"/>
        </w:rPr>
        <w:t xml:space="preserve"> Avenue, not feeling it was necessary and voting no.  </w:t>
      </w:r>
    </w:p>
    <w:p w:rsidR="005172EB" w:rsidRPr="00C434D8" w:rsidRDefault="005172EB" w:rsidP="005172EB">
      <w:pPr>
        <w:autoSpaceDE w:val="0"/>
        <w:autoSpaceDN w:val="0"/>
        <w:jc w:val="both"/>
        <w:rPr>
          <w:rFonts w:ascii="Arial" w:hAnsi="Arial" w:cs="Arial"/>
          <w:szCs w:val="24"/>
        </w:rPr>
      </w:pPr>
      <w:r w:rsidRPr="007142AC">
        <w:rPr>
          <w:rFonts w:ascii="Arial" w:hAnsi="Arial" w:cs="Arial"/>
          <w:szCs w:val="24"/>
        </w:rPr>
        <w:lastRenderedPageBreak/>
        <w:t>The full findings of the consultation are detailed in the Community Eng</w:t>
      </w:r>
      <w:r>
        <w:rPr>
          <w:rFonts w:ascii="Arial" w:hAnsi="Arial" w:cs="Arial"/>
          <w:szCs w:val="24"/>
        </w:rPr>
        <w:t>agement Results (Attachment 2</w:t>
      </w:r>
      <w:r w:rsidRPr="007142AC">
        <w:rPr>
          <w:rFonts w:ascii="Arial" w:hAnsi="Arial" w:cs="Arial"/>
          <w:szCs w:val="24"/>
        </w:rPr>
        <w:t>).</w:t>
      </w:r>
    </w:p>
    <w:p w:rsidR="005172EB" w:rsidRDefault="005172EB" w:rsidP="005172EB">
      <w:pPr>
        <w:jc w:val="both"/>
        <w:rPr>
          <w:rFonts w:ascii="Arial" w:hAnsi="Arial" w:cs="Arial"/>
          <w:szCs w:val="24"/>
          <w:lang w:val="en-US"/>
        </w:rPr>
      </w:pPr>
      <w:r>
        <w:rPr>
          <w:rFonts w:ascii="Arial" w:hAnsi="Arial" w:cs="Arial"/>
          <w:szCs w:val="24"/>
          <w:lang w:val="en-US"/>
        </w:rPr>
        <w:t xml:space="preserve">Residents living in Tyrell Street were strongly supportive of the proposal with 88% in </w:t>
      </w:r>
      <w:proofErr w:type="spellStart"/>
      <w:r>
        <w:rPr>
          <w:rFonts w:ascii="Arial" w:hAnsi="Arial" w:cs="Arial"/>
          <w:szCs w:val="24"/>
          <w:lang w:val="en-US"/>
        </w:rPr>
        <w:t>favour</w:t>
      </w:r>
      <w:proofErr w:type="spellEnd"/>
      <w:r>
        <w:rPr>
          <w:rFonts w:ascii="Arial" w:hAnsi="Arial" w:cs="Arial"/>
          <w:szCs w:val="24"/>
          <w:lang w:val="en-US"/>
        </w:rPr>
        <w:t>, and 67% of residents that participated in the consultation from Thomas Street were also in support.</w:t>
      </w:r>
    </w:p>
    <w:p w:rsidR="005172EB" w:rsidRDefault="005172EB" w:rsidP="005172EB">
      <w:pPr>
        <w:jc w:val="both"/>
        <w:rPr>
          <w:rFonts w:ascii="Arial" w:hAnsi="Arial" w:cs="Arial"/>
          <w:szCs w:val="24"/>
          <w:lang w:val="en-US"/>
        </w:rPr>
      </w:pPr>
    </w:p>
    <w:p w:rsidR="005172EB" w:rsidRDefault="005172EB" w:rsidP="005172EB">
      <w:pPr>
        <w:jc w:val="both"/>
        <w:rPr>
          <w:rFonts w:ascii="Arial" w:hAnsi="Arial" w:cs="Arial"/>
          <w:szCs w:val="24"/>
          <w:lang w:val="en-US"/>
        </w:rPr>
      </w:pPr>
      <w:r>
        <w:rPr>
          <w:rFonts w:ascii="Arial" w:hAnsi="Arial" w:cs="Arial"/>
          <w:szCs w:val="24"/>
          <w:lang w:val="en-US"/>
        </w:rPr>
        <w:t xml:space="preserve">Bruce Street were included in the consultation for these same restrictions to be applied, however the line markings here are currently being discussed with Main Roads Western Australia as solid ‘no parking’ lines are currently painted on the road along the section between Princess Road and </w:t>
      </w:r>
      <w:proofErr w:type="spellStart"/>
      <w:r>
        <w:rPr>
          <w:rFonts w:ascii="Arial" w:hAnsi="Arial" w:cs="Arial"/>
          <w:szCs w:val="24"/>
          <w:lang w:val="en-US"/>
        </w:rPr>
        <w:t>Melvista</w:t>
      </w:r>
      <w:proofErr w:type="spellEnd"/>
      <w:r>
        <w:rPr>
          <w:rFonts w:ascii="Arial" w:hAnsi="Arial" w:cs="Arial"/>
          <w:szCs w:val="24"/>
          <w:lang w:val="en-US"/>
        </w:rPr>
        <w:t xml:space="preserve"> Avenue.  Any changes to this area are subject to Main Roads approval and the ‘no parking’ needs to be enforced whilst the solid lines are in place.</w:t>
      </w:r>
    </w:p>
    <w:p w:rsidR="005172EB" w:rsidRPr="005B03FD" w:rsidRDefault="005172EB" w:rsidP="005172EB">
      <w:pPr>
        <w:jc w:val="both"/>
        <w:rPr>
          <w:rFonts w:ascii="Arial" w:hAnsi="Arial" w:cs="Arial"/>
          <w:szCs w:val="24"/>
          <w:lang w:val="en-US"/>
        </w:rPr>
      </w:pPr>
    </w:p>
    <w:p w:rsidR="005172EB" w:rsidRPr="00AD73CC" w:rsidRDefault="005172EB" w:rsidP="005172EB">
      <w:pPr>
        <w:jc w:val="both"/>
        <w:rPr>
          <w:rFonts w:ascii="Arial" w:hAnsi="Arial" w:cs="Arial"/>
          <w:b/>
          <w:sz w:val="28"/>
          <w:szCs w:val="32"/>
          <w:lang w:val="en-US"/>
        </w:rPr>
      </w:pPr>
      <w:r w:rsidRPr="00AD73CC">
        <w:rPr>
          <w:rFonts w:ascii="Arial" w:hAnsi="Arial" w:cs="Arial"/>
          <w:b/>
          <w:sz w:val="28"/>
          <w:szCs w:val="32"/>
          <w:lang w:val="en-US"/>
        </w:rPr>
        <w:t>Conclusion</w:t>
      </w:r>
    </w:p>
    <w:p w:rsidR="005172EB" w:rsidRPr="002809EA" w:rsidRDefault="005172EB" w:rsidP="005172EB">
      <w:pPr>
        <w:jc w:val="both"/>
        <w:rPr>
          <w:rFonts w:ascii="Arial" w:hAnsi="Arial" w:cs="Arial"/>
          <w:b/>
          <w:szCs w:val="24"/>
          <w:lang w:val="en-US"/>
        </w:rPr>
      </w:pPr>
    </w:p>
    <w:p w:rsidR="005172EB" w:rsidRDefault="005172EB" w:rsidP="005172EB">
      <w:pPr>
        <w:jc w:val="both"/>
        <w:rPr>
          <w:rFonts w:ascii="Arial" w:hAnsi="Arial" w:cs="Arial"/>
          <w:szCs w:val="24"/>
        </w:rPr>
      </w:pPr>
      <w:r w:rsidRPr="002809EA">
        <w:rPr>
          <w:rFonts w:ascii="Arial" w:hAnsi="Arial" w:cs="Arial"/>
          <w:szCs w:val="24"/>
        </w:rPr>
        <w:t xml:space="preserve">The original proposal has being reviewed to take into consideration the feedback received during the community engagement and consultation of residents in the area, extending the parking restrictions as planned but with the exception of Webster </w:t>
      </w:r>
      <w:r>
        <w:rPr>
          <w:rFonts w:ascii="Arial" w:hAnsi="Arial" w:cs="Arial"/>
          <w:szCs w:val="24"/>
        </w:rPr>
        <w:t>Street</w:t>
      </w:r>
      <w:r w:rsidRPr="002809EA">
        <w:rPr>
          <w:rFonts w:ascii="Arial" w:hAnsi="Arial" w:cs="Arial"/>
          <w:szCs w:val="24"/>
        </w:rPr>
        <w:t xml:space="preserve"> completely, and the section of Archdeacon </w:t>
      </w:r>
      <w:r>
        <w:rPr>
          <w:rFonts w:ascii="Arial" w:hAnsi="Arial" w:cs="Arial"/>
          <w:szCs w:val="24"/>
        </w:rPr>
        <w:t>Street</w:t>
      </w:r>
      <w:r w:rsidRPr="002809EA">
        <w:rPr>
          <w:rFonts w:ascii="Arial" w:hAnsi="Arial" w:cs="Arial"/>
          <w:szCs w:val="24"/>
        </w:rPr>
        <w:t xml:space="preserve"> between Princess Road and </w:t>
      </w:r>
      <w:proofErr w:type="spellStart"/>
      <w:r w:rsidRPr="002809EA">
        <w:rPr>
          <w:rFonts w:ascii="Arial" w:hAnsi="Arial" w:cs="Arial"/>
          <w:szCs w:val="24"/>
        </w:rPr>
        <w:t>Melvista</w:t>
      </w:r>
      <w:proofErr w:type="spellEnd"/>
      <w:r w:rsidRPr="002809EA">
        <w:rPr>
          <w:rFonts w:ascii="Arial" w:hAnsi="Arial" w:cs="Arial"/>
          <w:szCs w:val="24"/>
        </w:rPr>
        <w:t xml:space="preserve"> Avenue.   These areas can then be reassessed in coming months if required, with the continuous monitoring of any further feedback from the residents following the rollout of this proposal.</w:t>
      </w:r>
    </w:p>
    <w:p w:rsidR="005172EB" w:rsidRPr="002809EA" w:rsidRDefault="005172EB" w:rsidP="005172EB">
      <w:pPr>
        <w:jc w:val="both"/>
        <w:rPr>
          <w:rFonts w:ascii="Arial" w:hAnsi="Arial" w:cs="Arial"/>
          <w:szCs w:val="24"/>
        </w:rPr>
      </w:pPr>
      <w:r>
        <w:rPr>
          <w:rFonts w:ascii="Arial" w:hAnsi="Arial" w:cs="Arial"/>
          <w:szCs w:val="24"/>
        </w:rPr>
        <w:t>With these considerations made and revisions to the plan, the proposal detailed in this conclusion meets 80% of the respondent’s preferences, including those that signed a petition regarding parking restrictions in their Street or submitted feedback in response to the community consultation activity.</w:t>
      </w:r>
    </w:p>
    <w:p w:rsidR="005172EB" w:rsidRPr="00AD73CC" w:rsidRDefault="005172EB" w:rsidP="005172EB">
      <w:pPr>
        <w:jc w:val="both"/>
        <w:rPr>
          <w:rFonts w:ascii="Arial" w:hAnsi="Arial" w:cs="Arial"/>
          <w:b/>
          <w:sz w:val="28"/>
          <w:szCs w:val="32"/>
          <w:lang w:val="en-US"/>
        </w:rPr>
      </w:pPr>
      <w:r w:rsidRPr="00AD73CC">
        <w:rPr>
          <w:rFonts w:ascii="Arial" w:hAnsi="Arial" w:cs="Arial"/>
          <w:b/>
          <w:sz w:val="28"/>
          <w:szCs w:val="32"/>
          <w:lang w:val="en-US"/>
        </w:rPr>
        <w:t>Attachments</w:t>
      </w:r>
    </w:p>
    <w:p w:rsidR="005172EB" w:rsidRPr="00AD73CC" w:rsidRDefault="005172EB" w:rsidP="005172EB">
      <w:pPr>
        <w:jc w:val="both"/>
        <w:rPr>
          <w:rFonts w:ascii="Arial" w:hAnsi="Arial" w:cs="Arial"/>
          <w:b/>
          <w:szCs w:val="32"/>
          <w:lang w:val="en-US"/>
        </w:rPr>
      </w:pPr>
    </w:p>
    <w:p w:rsidR="005172EB" w:rsidRPr="002809EA" w:rsidRDefault="005172EB" w:rsidP="005172EB">
      <w:pPr>
        <w:pStyle w:val="ListParagraph"/>
        <w:numPr>
          <w:ilvl w:val="0"/>
          <w:numId w:val="31"/>
        </w:numPr>
        <w:spacing w:after="200" w:line="276" w:lineRule="auto"/>
        <w:jc w:val="both"/>
      </w:pPr>
      <w:r>
        <w:rPr>
          <w:rFonts w:ascii="Arial" w:hAnsi="Arial" w:cs="Arial"/>
          <w:szCs w:val="24"/>
        </w:rPr>
        <w:t xml:space="preserve">Formalised Parking – East </w:t>
      </w:r>
      <w:proofErr w:type="spellStart"/>
      <w:r>
        <w:rPr>
          <w:rFonts w:ascii="Arial" w:hAnsi="Arial" w:cs="Arial"/>
          <w:szCs w:val="24"/>
        </w:rPr>
        <w:t>Melvista</w:t>
      </w:r>
      <w:proofErr w:type="spellEnd"/>
      <w:r>
        <w:rPr>
          <w:rFonts w:ascii="Arial" w:hAnsi="Arial" w:cs="Arial"/>
          <w:szCs w:val="24"/>
        </w:rPr>
        <w:t xml:space="preserve"> Ward</w:t>
      </w:r>
    </w:p>
    <w:p w:rsidR="005172EB" w:rsidRPr="00110223" w:rsidRDefault="005172EB" w:rsidP="005172EB">
      <w:pPr>
        <w:pStyle w:val="ListParagraph"/>
        <w:numPr>
          <w:ilvl w:val="0"/>
          <w:numId w:val="31"/>
        </w:numPr>
        <w:spacing w:after="200" w:line="276" w:lineRule="auto"/>
        <w:jc w:val="both"/>
      </w:pPr>
      <w:r>
        <w:rPr>
          <w:rFonts w:ascii="Arial" w:hAnsi="Arial" w:cs="Arial"/>
          <w:szCs w:val="24"/>
        </w:rPr>
        <w:t xml:space="preserve">East </w:t>
      </w:r>
      <w:proofErr w:type="spellStart"/>
      <w:r>
        <w:rPr>
          <w:rFonts w:ascii="Arial" w:hAnsi="Arial" w:cs="Arial"/>
          <w:szCs w:val="24"/>
        </w:rPr>
        <w:t>Melvista</w:t>
      </w:r>
      <w:proofErr w:type="spellEnd"/>
      <w:r>
        <w:rPr>
          <w:rFonts w:ascii="Arial" w:hAnsi="Arial" w:cs="Arial"/>
          <w:szCs w:val="24"/>
        </w:rPr>
        <w:t xml:space="preserve"> Extension of Parking Restrictions - Community Engagement Results</w:t>
      </w:r>
    </w:p>
    <w:p w:rsidR="005172EB" w:rsidRPr="00110223" w:rsidRDefault="005172EB" w:rsidP="005172EB">
      <w:pPr>
        <w:pStyle w:val="ListParagraph"/>
        <w:numPr>
          <w:ilvl w:val="0"/>
          <w:numId w:val="31"/>
        </w:numPr>
        <w:spacing w:after="200" w:line="276" w:lineRule="auto"/>
        <w:jc w:val="both"/>
        <w:rPr>
          <w:rFonts w:ascii="Arial" w:hAnsi="Arial" w:cs="Arial"/>
          <w:szCs w:val="24"/>
        </w:rPr>
      </w:pPr>
      <w:r w:rsidRPr="00110223">
        <w:rPr>
          <w:rFonts w:ascii="Arial" w:hAnsi="Arial" w:cs="Arial"/>
          <w:szCs w:val="24"/>
        </w:rPr>
        <w:t xml:space="preserve">Map – East </w:t>
      </w:r>
      <w:proofErr w:type="spellStart"/>
      <w:r w:rsidRPr="00110223">
        <w:rPr>
          <w:rFonts w:ascii="Arial" w:hAnsi="Arial" w:cs="Arial"/>
          <w:szCs w:val="24"/>
        </w:rPr>
        <w:t>Melvista</w:t>
      </w:r>
      <w:proofErr w:type="spellEnd"/>
      <w:r w:rsidRPr="00110223">
        <w:rPr>
          <w:rFonts w:ascii="Arial" w:hAnsi="Arial" w:cs="Arial"/>
          <w:szCs w:val="24"/>
        </w:rPr>
        <w:t xml:space="preserve"> Parking Restrictions – Community Consultation Results</w:t>
      </w:r>
      <w:r>
        <w:rPr>
          <w:rFonts w:ascii="Arial" w:hAnsi="Arial" w:cs="Arial"/>
          <w:szCs w:val="24"/>
        </w:rPr>
        <w:t xml:space="preserve"> (confidential attachment circulated separately)</w:t>
      </w:r>
    </w:p>
    <w:p w:rsidR="005172EB" w:rsidRDefault="005172EB" w:rsidP="005172EB">
      <w:pPr>
        <w:pStyle w:val="ListParagraph"/>
        <w:numPr>
          <w:ilvl w:val="0"/>
          <w:numId w:val="31"/>
        </w:numPr>
        <w:spacing w:after="200" w:line="276" w:lineRule="auto"/>
        <w:jc w:val="both"/>
        <w:rPr>
          <w:rFonts w:ascii="Arial" w:hAnsi="Arial" w:cs="Arial"/>
          <w:szCs w:val="24"/>
        </w:rPr>
      </w:pPr>
      <w:r w:rsidRPr="002809EA">
        <w:rPr>
          <w:rFonts w:ascii="Arial" w:hAnsi="Arial" w:cs="Arial"/>
          <w:szCs w:val="24"/>
        </w:rPr>
        <w:t xml:space="preserve">FAQ Stirling Highway Parking Extension – East </w:t>
      </w:r>
      <w:proofErr w:type="spellStart"/>
      <w:r w:rsidRPr="002809EA">
        <w:rPr>
          <w:rFonts w:ascii="Arial" w:hAnsi="Arial" w:cs="Arial"/>
          <w:szCs w:val="24"/>
        </w:rPr>
        <w:t>Melvista</w:t>
      </w:r>
      <w:proofErr w:type="spellEnd"/>
    </w:p>
    <w:p w:rsidR="005172EB" w:rsidRPr="00110223" w:rsidRDefault="005172EB" w:rsidP="005172EB">
      <w:pPr>
        <w:pStyle w:val="ListParagraph"/>
        <w:numPr>
          <w:ilvl w:val="0"/>
          <w:numId w:val="31"/>
        </w:numPr>
        <w:spacing w:after="200" w:line="276" w:lineRule="auto"/>
        <w:jc w:val="both"/>
        <w:rPr>
          <w:rFonts w:ascii="Arial" w:hAnsi="Arial" w:cs="Arial"/>
          <w:szCs w:val="24"/>
        </w:rPr>
      </w:pPr>
      <w:r>
        <w:rPr>
          <w:rFonts w:ascii="Arial" w:hAnsi="Arial" w:cs="Arial"/>
          <w:szCs w:val="24"/>
        </w:rPr>
        <w:t>Petition – Request for restrictions to be applied on Tyrell Street</w:t>
      </w:r>
    </w:p>
    <w:p w:rsidR="005172EB" w:rsidRDefault="005172EB" w:rsidP="005172EB">
      <w:pPr>
        <w:pStyle w:val="ListParagraph"/>
        <w:numPr>
          <w:ilvl w:val="0"/>
          <w:numId w:val="31"/>
        </w:numPr>
        <w:spacing w:after="200" w:line="276" w:lineRule="auto"/>
        <w:jc w:val="both"/>
        <w:rPr>
          <w:rFonts w:ascii="Arial" w:hAnsi="Arial" w:cs="Arial"/>
          <w:szCs w:val="24"/>
        </w:rPr>
      </w:pPr>
      <w:r>
        <w:rPr>
          <w:rFonts w:ascii="Arial" w:hAnsi="Arial" w:cs="Arial"/>
          <w:szCs w:val="24"/>
        </w:rPr>
        <w:t>Petition – Request for restrictions not to be applied on Webster Street</w:t>
      </w:r>
    </w:p>
    <w:p w:rsidR="005172EB" w:rsidRPr="00395132" w:rsidRDefault="005172EB" w:rsidP="005172EB">
      <w:pPr>
        <w:pStyle w:val="ListParagraph"/>
        <w:numPr>
          <w:ilvl w:val="0"/>
          <w:numId w:val="31"/>
        </w:numPr>
        <w:spacing w:after="200" w:line="276" w:lineRule="auto"/>
        <w:jc w:val="both"/>
        <w:rPr>
          <w:rFonts w:ascii="Arial" w:hAnsi="Arial" w:cs="Arial"/>
          <w:szCs w:val="24"/>
        </w:rPr>
      </w:pPr>
      <w:r>
        <w:rPr>
          <w:rFonts w:ascii="Arial" w:hAnsi="Arial" w:cs="Arial"/>
          <w:szCs w:val="24"/>
        </w:rPr>
        <w:t>Petition - Request for restrictions not to be applied on Archdeacon Street</w:t>
      </w:r>
    </w:p>
    <w:p w:rsidR="005172EB" w:rsidRPr="005172EB" w:rsidRDefault="005172EB" w:rsidP="005172EB">
      <w:pPr>
        <w:rPr>
          <w:rFonts w:eastAsiaTheme="minorHAnsi"/>
          <w:lang w:val="en-US"/>
        </w:rPr>
      </w:pPr>
    </w:p>
    <w:p w:rsidR="002B7AAC" w:rsidRDefault="002B7AAC">
      <w:pPr>
        <w:rPr>
          <w:rFonts w:eastAsiaTheme="minorHAnsi"/>
          <w:lang w:val="en-US"/>
        </w:rPr>
      </w:pPr>
      <w:r>
        <w:rPr>
          <w:rFonts w:eastAsiaTheme="minorHAnsi"/>
          <w:lang w:val="en-US"/>
        </w:rPr>
        <w:br w:type="page"/>
      </w:r>
    </w:p>
    <w:p w:rsidR="002B7AAC" w:rsidRDefault="002B7AAC" w:rsidP="002B7AAC">
      <w:pPr>
        <w:pStyle w:val="Heading2"/>
        <w:numPr>
          <w:ilvl w:val="1"/>
          <w:numId w:val="1"/>
        </w:numPr>
        <w:tabs>
          <w:tab w:val="clear" w:pos="720"/>
          <w:tab w:val="num" w:pos="0"/>
        </w:tabs>
        <w:spacing w:before="0" w:after="0"/>
        <w:ind w:left="0" w:hanging="851"/>
        <w:rPr>
          <w:rFonts w:ascii="Arial" w:eastAsiaTheme="minorHAnsi" w:hAnsi="Arial" w:cs="Arial"/>
          <w:sz w:val="24"/>
          <w:szCs w:val="24"/>
          <w:u w:val="none"/>
          <w:lang w:val="en-US"/>
        </w:rPr>
      </w:pPr>
      <w:bookmarkStart w:id="73" w:name="_Toc374364596"/>
      <w:r>
        <w:rPr>
          <w:rFonts w:ascii="Arial" w:eastAsiaTheme="minorHAnsi" w:hAnsi="Arial" w:cs="Arial"/>
          <w:sz w:val="24"/>
          <w:szCs w:val="24"/>
          <w:u w:val="none"/>
          <w:lang w:val="en-US"/>
        </w:rPr>
        <w:lastRenderedPageBreak/>
        <w:t>Access Working Group</w:t>
      </w:r>
      <w:bookmarkEnd w:id="73"/>
    </w:p>
    <w:p w:rsidR="002B7AAC" w:rsidRDefault="002B7AAC" w:rsidP="002B7AAC">
      <w:pPr>
        <w:rPr>
          <w:rFonts w:eastAsiaTheme="minorHAnsi"/>
          <w:lang w:val="en-US"/>
        </w:rPr>
      </w:pPr>
    </w:p>
    <w:p w:rsidR="002B7AAC" w:rsidRPr="00DD5B71" w:rsidRDefault="002B7AAC" w:rsidP="002B7AAC">
      <w:pPr>
        <w:jc w:val="both"/>
        <w:rPr>
          <w:rFonts w:ascii="Arial" w:hAnsi="Arial" w:cs="Arial"/>
          <w:szCs w:val="24"/>
        </w:rPr>
      </w:pPr>
    </w:p>
    <w:tbl>
      <w:tblPr>
        <w:tblStyle w:val="TableGrid"/>
        <w:tblW w:w="0" w:type="auto"/>
        <w:tblInd w:w="108" w:type="dxa"/>
        <w:tblLook w:val="04A0"/>
      </w:tblPr>
      <w:tblGrid>
        <w:gridCol w:w="2169"/>
        <w:gridCol w:w="6252"/>
      </w:tblGrid>
      <w:tr w:rsidR="002B7AAC" w:rsidRPr="008A1B93" w:rsidTr="004A4988">
        <w:tc>
          <w:tcPr>
            <w:tcW w:w="2268" w:type="dxa"/>
          </w:tcPr>
          <w:p w:rsidR="002B7AAC" w:rsidRPr="00DD5B71" w:rsidRDefault="002B7AAC" w:rsidP="004A4988">
            <w:pPr>
              <w:spacing w:before="60" w:after="60"/>
              <w:jc w:val="both"/>
              <w:rPr>
                <w:rFonts w:ascii="Arial" w:hAnsi="Arial" w:cs="Arial"/>
                <w:b/>
              </w:rPr>
            </w:pPr>
            <w:r w:rsidRPr="00DD5B71">
              <w:rPr>
                <w:rFonts w:ascii="Arial" w:hAnsi="Arial" w:cs="Arial"/>
                <w:b/>
              </w:rPr>
              <w:t>Council</w:t>
            </w:r>
          </w:p>
        </w:tc>
        <w:tc>
          <w:tcPr>
            <w:tcW w:w="6866" w:type="dxa"/>
          </w:tcPr>
          <w:p w:rsidR="002B7AAC" w:rsidRPr="008A1B93" w:rsidRDefault="002B7AAC" w:rsidP="004A4988">
            <w:pPr>
              <w:spacing w:before="60" w:after="60"/>
              <w:jc w:val="both"/>
              <w:rPr>
                <w:rFonts w:ascii="Arial" w:hAnsi="Arial" w:cs="Arial"/>
              </w:rPr>
            </w:pPr>
            <w:r>
              <w:rPr>
                <w:rFonts w:ascii="Arial" w:hAnsi="Arial" w:cs="Arial"/>
              </w:rPr>
              <w:t>10 December 2013</w:t>
            </w:r>
          </w:p>
        </w:tc>
      </w:tr>
      <w:tr w:rsidR="002B7AAC" w:rsidRPr="008A1B93" w:rsidTr="004A4988">
        <w:tc>
          <w:tcPr>
            <w:tcW w:w="2268" w:type="dxa"/>
          </w:tcPr>
          <w:p w:rsidR="002B7AAC" w:rsidRPr="00DD5B71" w:rsidRDefault="002B7AAC" w:rsidP="004A4988">
            <w:pPr>
              <w:spacing w:before="60" w:after="60"/>
              <w:jc w:val="both"/>
              <w:rPr>
                <w:rFonts w:ascii="Arial" w:hAnsi="Arial" w:cs="Arial"/>
                <w:b/>
              </w:rPr>
            </w:pPr>
            <w:r w:rsidRPr="00DD5B71">
              <w:rPr>
                <w:rFonts w:ascii="Arial" w:hAnsi="Arial" w:cs="Arial"/>
                <w:b/>
              </w:rPr>
              <w:t>Applicant</w:t>
            </w:r>
          </w:p>
        </w:tc>
        <w:tc>
          <w:tcPr>
            <w:tcW w:w="6866" w:type="dxa"/>
          </w:tcPr>
          <w:p w:rsidR="002B7AAC" w:rsidRPr="008A1B93" w:rsidRDefault="002B7AAC" w:rsidP="004A4988">
            <w:pPr>
              <w:spacing w:before="60" w:after="60"/>
              <w:jc w:val="both"/>
              <w:rPr>
                <w:rFonts w:ascii="Arial" w:hAnsi="Arial" w:cs="Arial"/>
              </w:rPr>
            </w:pPr>
            <w:r>
              <w:rPr>
                <w:rFonts w:ascii="Arial" w:hAnsi="Arial" w:cs="Arial"/>
              </w:rPr>
              <w:t>City of Nedlands</w:t>
            </w:r>
          </w:p>
        </w:tc>
      </w:tr>
      <w:tr w:rsidR="002B7AAC" w:rsidRPr="008A1B93" w:rsidTr="004A4988">
        <w:tc>
          <w:tcPr>
            <w:tcW w:w="2268" w:type="dxa"/>
          </w:tcPr>
          <w:p w:rsidR="002B7AAC" w:rsidRPr="00DD5B71" w:rsidRDefault="002B7AAC" w:rsidP="004A4988">
            <w:pPr>
              <w:spacing w:before="60" w:after="60"/>
              <w:jc w:val="both"/>
              <w:rPr>
                <w:rFonts w:ascii="Arial" w:hAnsi="Arial" w:cs="Arial"/>
                <w:b/>
              </w:rPr>
            </w:pPr>
            <w:r>
              <w:rPr>
                <w:rFonts w:ascii="Arial" w:hAnsi="Arial" w:cs="Arial"/>
                <w:b/>
                <w:noProof/>
                <w:lang w:eastAsia="en-GB"/>
              </w:rPr>
              <w:drawing>
                <wp:anchor distT="0" distB="0" distL="114300" distR="114300" simplePos="0" relativeHeight="251708416" behindDoc="1" locked="0" layoutInCell="1" allowOverlap="1">
                  <wp:simplePos x="0" y="0"/>
                  <wp:positionH relativeFrom="column">
                    <wp:posOffset>1322070</wp:posOffset>
                  </wp:positionH>
                  <wp:positionV relativeFrom="paragraph">
                    <wp:posOffset>179705</wp:posOffset>
                  </wp:positionV>
                  <wp:extent cx="2314575" cy="1143000"/>
                  <wp:effectExtent l="1905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14575" cy="1143000"/>
                          </a:xfrm>
                          <a:prstGeom prst="rect">
                            <a:avLst/>
                          </a:prstGeom>
                          <a:noFill/>
                          <a:ln w="9525">
                            <a:noFill/>
                            <a:miter lim="800000"/>
                            <a:headEnd/>
                            <a:tailEnd/>
                          </a:ln>
                        </pic:spPr>
                      </pic:pic>
                    </a:graphicData>
                  </a:graphic>
                </wp:anchor>
              </w:drawing>
            </w:r>
            <w:r>
              <w:rPr>
                <w:rFonts w:ascii="Arial" w:hAnsi="Arial" w:cs="Arial"/>
                <w:b/>
              </w:rPr>
              <w:t>Officer</w:t>
            </w:r>
          </w:p>
        </w:tc>
        <w:tc>
          <w:tcPr>
            <w:tcW w:w="6866" w:type="dxa"/>
          </w:tcPr>
          <w:p w:rsidR="002B7AAC" w:rsidRPr="008A1B93" w:rsidRDefault="002B7AAC" w:rsidP="004A4988">
            <w:pPr>
              <w:spacing w:before="60" w:after="60"/>
              <w:jc w:val="both"/>
              <w:rPr>
                <w:rFonts w:ascii="Arial" w:hAnsi="Arial" w:cs="Arial"/>
              </w:rPr>
            </w:pPr>
            <w:r>
              <w:rPr>
                <w:rFonts w:ascii="Arial" w:hAnsi="Arial" w:cs="Arial"/>
              </w:rPr>
              <w:t>Phoebe Huigens, Policy &amp; Projects Officer</w:t>
            </w:r>
          </w:p>
        </w:tc>
      </w:tr>
      <w:tr w:rsidR="002B7AAC" w:rsidRPr="008A1B93" w:rsidTr="004A4988">
        <w:tc>
          <w:tcPr>
            <w:tcW w:w="2268" w:type="dxa"/>
          </w:tcPr>
          <w:p w:rsidR="002B7AAC" w:rsidRPr="00DD5B71" w:rsidRDefault="002B7AAC" w:rsidP="004A4988">
            <w:pPr>
              <w:spacing w:before="60" w:after="60"/>
              <w:jc w:val="both"/>
              <w:rPr>
                <w:rFonts w:ascii="Arial" w:hAnsi="Arial" w:cs="Arial"/>
                <w:b/>
              </w:rPr>
            </w:pPr>
            <w:r>
              <w:rPr>
                <w:rFonts w:ascii="Arial" w:hAnsi="Arial" w:cs="Arial"/>
                <w:b/>
              </w:rPr>
              <w:t xml:space="preserve">CEO </w:t>
            </w:r>
          </w:p>
        </w:tc>
        <w:tc>
          <w:tcPr>
            <w:tcW w:w="6866" w:type="dxa"/>
          </w:tcPr>
          <w:p w:rsidR="002B7AAC" w:rsidRPr="008A1B93" w:rsidRDefault="002B7AAC" w:rsidP="004A4988">
            <w:pPr>
              <w:spacing w:before="60" w:after="60"/>
              <w:jc w:val="both"/>
              <w:rPr>
                <w:rFonts w:ascii="Arial" w:hAnsi="Arial" w:cs="Arial"/>
              </w:rPr>
            </w:pPr>
            <w:r>
              <w:rPr>
                <w:rFonts w:ascii="Arial" w:hAnsi="Arial" w:cs="Arial"/>
              </w:rPr>
              <w:t>Greg Trevaskis</w:t>
            </w:r>
          </w:p>
        </w:tc>
      </w:tr>
      <w:tr w:rsidR="002B7AAC" w:rsidRPr="00EB2F6A" w:rsidTr="004A4988">
        <w:tc>
          <w:tcPr>
            <w:tcW w:w="2268" w:type="dxa"/>
          </w:tcPr>
          <w:p w:rsidR="002B7AAC" w:rsidRPr="00EB2F6A" w:rsidRDefault="002B7AAC" w:rsidP="004A4988">
            <w:pPr>
              <w:spacing w:before="60" w:after="60"/>
              <w:jc w:val="both"/>
              <w:rPr>
                <w:rFonts w:ascii="Arial" w:hAnsi="Arial" w:cs="Arial"/>
                <w:b/>
              </w:rPr>
            </w:pPr>
            <w:r w:rsidRPr="00EB2F6A">
              <w:rPr>
                <w:rFonts w:ascii="Arial" w:hAnsi="Arial" w:cs="Arial"/>
                <w:b/>
              </w:rPr>
              <w:t>CEO Signature</w:t>
            </w:r>
          </w:p>
        </w:tc>
        <w:tc>
          <w:tcPr>
            <w:tcW w:w="6866" w:type="dxa"/>
          </w:tcPr>
          <w:p w:rsidR="002B7AAC" w:rsidRDefault="002B7AAC" w:rsidP="004A4988">
            <w:pPr>
              <w:spacing w:before="60" w:after="60"/>
              <w:jc w:val="both"/>
              <w:rPr>
                <w:rFonts w:ascii="Arial" w:hAnsi="Arial" w:cs="Arial"/>
              </w:rPr>
            </w:pPr>
          </w:p>
          <w:p w:rsidR="002B7AAC" w:rsidRPr="00EB2F6A" w:rsidRDefault="002B7AAC" w:rsidP="004A4988">
            <w:pPr>
              <w:spacing w:before="60" w:after="60"/>
              <w:jc w:val="both"/>
              <w:rPr>
                <w:rFonts w:ascii="Arial" w:hAnsi="Arial" w:cs="Arial"/>
              </w:rPr>
            </w:pPr>
          </w:p>
        </w:tc>
      </w:tr>
      <w:tr w:rsidR="002B7AAC" w:rsidRPr="008A1B93" w:rsidTr="004A4988">
        <w:tc>
          <w:tcPr>
            <w:tcW w:w="2268" w:type="dxa"/>
          </w:tcPr>
          <w:p w:rsidR="002B7AAC" w:rsidRPr="00EB2F6A" w:rsidRDefault="002B7AAC" w:rsidP="004A4988">
            <w:pPr>
              <w:spacing w:before="60" w:after="60"/>
              <w:jc w:val="both"/>
              <w:rPr>
                <w:rFonts w:ascii="Arial" w:hAnsi="Arial" w:cs="Arial"/>
                <w:b/>
              </w:rPr>
            </w:pPr>
            <w:r w:rsidRPr="00EB2F6A">
              <w:rPr>
                <w:rFonts w:ascii="Arial" w:hAnsi="Arial" w:cs="Arial"/>
                <w:b/>
              </w:rPr>
              <w:t>File Reference</w:t>
            </w:r>
          </w:p>
        </w:tc>
        <w:tc>
          <w:tcPr>
            <w:tcW w:w="6866" w:type="dxa"/>
          </w:tcPr>
          <w:p w:rsidR="002B7AAC" w:rsidRPr="00EB2F6A" w:rsidRDefault="002B7AAC" w:rsidP="004A4988">
            <w:pPr>
              <w:spacing w:before="60" w:after="60"/>
              <w:jc w:val="both"/>
              <w:rPr>
                <w:rFonts w:ascii="Arial" w:hAnsi="Arial" w:cs="Arial"/>
              </w:rPr>
            </w:pPr>
            <w:r w:rsidRPr="00EB2F6A">
              <w:rPr>
                <w:rFonts w:ascii="Arial" w:hAnsi="Arial" w:cs="Arial"/>
              </w:rPr>
              <w:t>IFM/417</w:t>
            </w:r>
          </w:p>
        </w:tc>
      </w:tr>
      <w:tr w:rsidR="002B7AAC" w:rsidRPr="008A1B93" w:rsidTr="004A4988">
        <w:tc>
          <w:tcPr>
            <w:tcW w:w="2268" w:type="dxa"/>
          </w:tcPr>
          <w:p w:rsidR="002B7AAC" w:rsidRPr="00EB2F6A" w:rsidRDefault="002B7AAC" w:rsidP="004A4988">
            <w:pPr>
              <w:spacing w:before="60" w:after="60"/>
              <w:jc w:val="both"/>
              <w:rPr>
                <w:rFonts w:ascii="Arial" w:hAnsi="Arial" w:cs="Arial"/>
                <w:b/>
              </w:rPr>
            </w:pPr>
            <w:r w:rsidRPr="00EB2F6A">
              <w:rPr>
                <w:rFonts w:ascii="Arial" w:hAnsi="Arial" w:cs="Arial"/>
                <w:b/>
              </w:rPr>
              <w:t>Previous Item</w:t>
            </w:r>
          </w:p>
        </w:tc>
        <w:tc>
          <w:tcPr>
            <w:tcW w:w="6866" w:type="dxa"/>
          </w:tcPr>
          <w:p w:rsidR="002B7AAC" w:rsidRPr="00EB2F6A" w:rsidRDefault="002B7AAC" w:rsidP="004A4988">
            <w:pPr>
              <w:spacing w:before="60" w:after="60"/>
              <w:jc w:val="both"/>
              <w:rPr>
                <w:rFonts w:ascii="Arial" w:hAnsi="Arial" w:cs="Arial"/>
              </w:rPr>
            </w:pPr>
            <w:r w:rsidRPr="00EB2F6A">
              <w:rPr>
                <w:rFonts w:ascii="Arial" w:hAnsi="Arial" w:cs="Arial"/>
              </w:rPr>
              <w:t>Nil</w:t>
            </w:r>
          </w:p>
        </w:tc>
      </w:tr>
    </w:tbl>
    <w:p w:rsidR="002B7AAC" w:rsidRDefault="002B7AAC" w:rsidP="002B7AAC">
      <w:pPr>
        <w:jc w:val="both"/>
        <w:rPr>
          <w:rFonts w:ascii="Arial" w:hAnsi="Arial" w:cs="Arial"/>
          <w:b/>
          <w:szCs w:val="32"/>
          <w:lang w:val="en-US"/>
        </w:rPr>
      </w:pPr>
    </w:p>
    <w:p w:rsidR="002B7AAC" w:rsidRDefault="002B7AAC" w:rsidP="002B7AAC">
      <w:pPr>
        <w:jc w:val="both"/>
        <w:rPr>
          <w:rFonts w:ascii="Arial" w:hAnsi="Arial" w:cs="Arial"/>
          <w:b/>
          <w:szCs w:val="32"/>
          <w:lang w:val="en-US"/>
        </w:rPr>
      </w:pP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t>Executive Summary</w:t>
      </w:r>
    </w:p>
    <w:p w:rsidR="002B7AAC" w:rsidRPr="00AD73CC" w:rsidRDefault="002B7AAC" w:rsidP="002B7AAC">
      <w:pPr>
        <w:jc w:val="both"/>
        <w:rPr>
          <w:rFonts w:ascii="Arial" w:hAnsi="Arial" w:cs="Arial"/>
          <w:b/>
          <w:szCs w:val="32"/>
          <w:lang w:val="en-US"/>
        </w:rPr>
      </w:pPr>
    </w:p>
    <w:p w:rsidR="002B7AAC" w:rsidRPr="00AD73CC" w:rsidRDefault="002B7AAC" w:rsidP="002B7AAC">
      <w:pPr>
        <w:jc w:val="both"/>
        <w:rPr>
          <w:rFonts w:ascii="Arial" w:hAnsi="Arial" w:cs="Arial"/>
          <w:szCs w:val="32"/>
          <w:lang w:val="en-US"/>
        </w:rPr>
      </w:pPr>
      <w:r>
        <w:rPr>
          <w:rFonts w:ascii="Arial" w:hAnsi="Arial" w:cs="Arial"/>
          <w:szCs w:val="32"/>
          <w:lang w:val="en-US"/>
        </w:rPr>
        <w:t xml:space="preserve">The Access Working group included two Councillor </w:t>
      </w:r>
      <w:proofErr w:type="gramStart"/>
      <w:r>
        <w:rPr>
          <w:rFonts w:ascii="Arial" w:hAnsi="Arial" w:cs="Arial"/>
          <w:szCs w:val="32"/>
          <w:lang w:val="en-US"/>
        </w:rPr>
        <w:t>representatives</w:t>
      </w:r>
      <w:proofErr w:type="gramEnd"/>
      <w:r>
        <w:rPr>
          <w:rFonts w:ascii="Arial" w:hAnsi="Arial" w:cs="Arial"/>
          <w:szCs w:val="32"/>
          <w:lang w:val="en-US"/>
        </w:rPr>
        <w:t xml:space="preserve"> from September 2012 to October 2013. This report seeks to appoint new Councillor </w:t>
      </w:r>
      <w:proofErr w:type="gramStart"/>
      <w:r>
        <w:rPr>
          <w:rFonts w:ascii="Arial" w:hAnsi="Arial" w:cs="Arial"/>
          <w:szCs w:val="32"/>
          <w:lang w:val="en-US"/>
        </w:rPr>
        <w:t>representatives</w:t>
      </w:r>
      <w:proofErr w:type="gramEnd"/>
      <w:r>
        <w:rPr>
          <w:rFonts w:ascii="Arial" w:hAnsi="Arial" w:cs="Arial"/>
          <w:szCs w:val="32"/>
          <w:lang w:val="en-US"/>
        </w:rPr>
        <w:t xml:space="preserve"> to the working group.</w:t>
      </w:r>
    </w:p>
    <w:p w:rsidR="002B7AAC" w:rsidRPr="00AD73CC" w:rsidRDefault="002B7AAC" w:rsidP="002B7AAC">
      <w:pPr>
        <w:jc w:val="both"/>
        <w:rPr>
          <w:rFonts w:ascii="Arial" w:hAnsi="Arial" w:cs="Arial"/>
          <w:i/>
          <w:szCs w:val="32"/>
          <w:lang w:val="en-US"/>
        </w:rPr>
      </w:pP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t>Recommendation to Committee</w:t>
      </w:r>
    </w:p>
    <w:p w:rsidR="002B7AAC" w:rsidRPr="00AD73CC" w:rsidRDefault="002B7AAC" w:rsidP="002B7AAC">
      <w:pPr>
        <w:jc w:val="both"/>
        <w:rPr>
          <w:rFonts w:ascii="Arial" w:hAnsi="Arial" w:cs="Arial"/>
          <w:b/>
          <w:szCs w:val="32"/>
          <w:lang w:val="en-US"/>
        </w:rPr>
      </w:pPr>
    </w:p>
    <w:p w:rsidR="002B7AAC" w:rsidRPr="00AD73CC" w:rsidRDefault="002B7AAC" w:rsidP="002B7AAC">
      <w:pPr>
        <w:jc w:val="both"/>
        <w:rPr>
          <w:rFonts w:ascii="Arial" w:hAnsi="Arial" w:cs="Arial"/>
          <w:b/>
          <w:szCs w:val="32"/>
          <w:lang w:val="en-US"/>
        </w:rPr>
      </w:pPr>
      <w:r w:rsidRPr="00AE327C">
        <w:rPr>
          <w:rFonts w:ascii="Arial" w:hAnsi="Arial" w:cs="Arial"/>
          <w:b/>
          <w:szCs w:val="32"/>
          <w:lang w:val="en-US"/>
        </w:rPr>
        <w:t>Council appoints Cr ______________ and Cr _____________ to be its</w:t>
      </w:r>
      <w:r>
        <w:rPr>
          <w:rFonts w:ascii="Arial" w:hAnsi="Arial" w:cs="Arial"/>
          <w:b/>
          <w:szCs w:val="32"/>
          <w:lang w:val="en-US"/>
        </w:rPr>
        <w:t xml:space="preserve"> representatives on the City’s Access Working Group.</w:t>
      </w:r>
    </w:p>
    <w:p w:rsidR="002B7AAC" w:rsidRPr="00AD73CC" w:rsidRDefault="002B7AAC" w:rsidP="002B7AAC">
      <w:pPr>
        <w:jc w:val="both"/>
        <w:rPr>
          <w:rFonts w:ascii="Arial" w:hAnsi="Arial" w:cs="Arial"/>
          <w:b/>
          <w:szCs w:val="32"/>
          <w:lang w:val="en-US"/>
        </w:rPr>
      </w:pP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t>Strategic Plan</w:t>
      </w:r>
    </w:p>
    <w:p w:rsidR="002B7AAC" w:rsidRPr="00AD73CC" w:rsidRDefault="002B7AAC" w:rsidP="002B7AAC">
      <w:pPr>
        <w:jc w:val="both"/>
        <w:rPr>
          <w:rFonts w:ascii="Arial" w:hAnsi="Arial" w:cs="Arial"/>
          <w:b/>
          <w:szCs w:val="32"/>
          <w:lang w:val="en-US"/>
        </w:rPr>
      </w:pPr>
    </w:p>
    <w:p w:rsidR="002B7AAC" w:rsidRPr="00AD73CC" w:rsidRDefault="002B7AAC" w:rsidP="002B7AAC">
      <w:pPr>
        <w:jc w:val="both"/>
        <w:rPr>
          <w:rFonts w:ascii="Arial" w:hAnsi="Arial" w:cs="Arial"/>
          <w:b/>
          <w:szCs w:val="32"/>
          <w:lang w:val="en-US"/>
        </w:rPr>
      </w:pPr>
      <w:r>
        <w:rPr>
          <w:rFonts w:ascii="Arial" w:hAnsi="Arial" w:cs="Arial"/>
          <w:szCs w:val="32"/>
          <w:lang w:val="en-US"/>
        </w:rPr>
        <w:t>Community Development</w:t>
      </w:r>
    </w:p>
    <w:p w:rsidR="002B7AAC" w:rsidRDefault="002B7AAC" w:rsidP="002B7AAC">
      <w:pPr>
        <w:jc w:val="both"/>
        <w:rPr>
          <w:rFonts w:ascii="Arial" w:hAnsi="Arial" w:cs="Arial"/>
          <w:b/>
          <w:szCs w:val="32"/>
          <w:lang w:val="en-US"/>
        </w:rPr>
      </w:pPr>
    </w:p>
    <w:p w:rsidR="002B7AAC" w:rsidRDefault="002B7AAC" w:rsidP="002B7AAC">
      <w:pPr>
        <w:jc w:val="both"/>
        <w:rPr>
          <w:rFonts w:ascii="Arial" w:hAnsi="Arial" w:cs="Arial"/>
          <w:szCs w:val="24"/>
        </w:rPr>
      </w:pPr>
      <w:r>
        <w:rPr>
          <w:rFonts w:ascii="Arial" w:hAnsi="Arial" w:cs="Arial"/>
          <w:szCs w:val="24"/>
        </w:rPr>
        <w:t>This KFA contributes to community wellbeing, and includes access and inclusion.</w:t>
      </w:r>
    </w:p>
    <w:p w:rsidR="002B7AAC" w:rsidRPr="00AD73CC" w:rsidRDefault="002B7AAC" w:rsidP="002B7AAC">
      <w:pPr>
        <w:jc w:val="both"/>
        <w:rPr>
          <w:rFonts w:ascii="Arial" w:hAnsi="Arial" w:cs="Arial"/>
          <w:b/>
          <w:szCs w:val="32"/>
          <w:lang w:val="en-US"/>
        </w:rPr>
      </w:pP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t>Background</w:t>
      </w:r>
    </w:p>
    <w:p w:rsidR="002B7AAC" w:rsidRPr="00AD73CC" w:rsidRDefault="002B7AAC" w:rsidP="002B7AAC">
      <w:pPr>
        <w:jc w:val="both"/>
        <w:rPr>
          <w:rFonts w:ascii="Arial" w:hAnsi="Arial" w:cs="Arial"/>
          <w:szCs w:val="32"/>
          <w:lang w:val="en-US"/>
        </w:rPr>
      </w:pPr>
    </w:p>
    <w:p w:rsidR="002B7AAC" w:rsidRPr="00EB2F6A" w:rsidRDefault="002B7AAC" w:rsidP="002B7AAC">
      <w:pPr>
        <w:jc w:val="both"/>
        <w:rPr>
          <w:rFonts w:ascii="Arial" w:hAnsi="Arial" w:cs="Arial"/>
          <w:szCs w:val="24"/>
        </w:rPr>
      </w:pPr>
      <w:r w:rsidRPr="00EB2F6A">
        <w:rPr>
          <w:rFonts w:ascii="Arial" w:hAnsi="Arial" w:cs="Arial"/>
          <w:szCs w:val="24"/>
        </w:rPr>
        <w:t>The City’s Access Working Group is an Administrative Liaison Working Group that provides advice to Administration on issues related to disability access and inclusion.  To be eligible for membership, community members must demonstrate expertise in the area of disability and inclusion.  Such expertise may include being a person with disability; a parent of a child or young person with disability; and/or working in a disability-related field.</w:t>
      </w:r>
    </w:p>
    <w:p w:rsidR="002B7AAC" w:rsidRPr="00EB2F6A" w:rsidRDefault="002B7AAC" w:rsidP="002B7AAC">
      <w:pPr>
        <w:jc w:val="both"/>
        <w:rPr>
          <w:rFonts w:ascii="Arial" w:hAnsi="Arial" w:cs="Arial"/>
          <w:szCs w:val="24"/>
        </w:rPr>
      </w:pPr>
      <w:r w:rsidRPr="00EB2F6A">
        <w:rPr>
          <w:rFonts w:ascii="Arial" w:hAnsi="Arial" w:cs="Arial"/>
          <w:szCs w:val="24"/>
        </w:rPr>
        <w:t xml:space="preserve">The Access Working Group meets with City staff quarterly. </w:t>
      </w:r>
    </w:p>
    <w:p w:rsidR="002B7AAC" w:rsidRPr="00AD73CC" w:rsidRDefault="002B7AAC" w:rsidP="002B7AAC">
      <w:pPr>
        <w:jc w:val="both"/>
        <w:rPr>
          <w:rFonts w:ascii="Arial" w:hAnsi="Arial" w:cs="Arial"/>
          <w:b/>
          <w:szCs w:val="32"/>
          <w:lang w:val="en-US"/>
        </w:rPr>
      </w:pPr>
      <w:r w:rsidRPr="00AD73CC">
        <w:rPr>
          <w:rFonts w:ascii="Arial" w:hAnsi="Arial" w:cs="Arial"/>
          <w:b/>
          <w:szCs w:val="32"/>
          <w:lang w:val="en-US"/>
        </w:rPr>
        <w:t>Key Relevant Previous Council Decisions:</w:t>
      </w:r>
    </w:p>
    <w:p w:rsidR="002B7AAC" w:rsidRPr="00AD73CC" w:rsidRDefault="002B7AAC" w:rsidP="002B7AAC">
      <w:pPr>
        <w:jc w:val="both"/>
        <w:rPr>
          <w:rFonts w:ascii="Arial" w:hAnsi="Arial" w:cs="Arial"/>
          <w:szCs w:val="32"/>
          <w:lang w:val="en-US"/>
        </w:rPr>
      </w:pPr>
    </w:p>
    <w:p w:rsidR="002B7AAC" w:rsidRPr="00AD73CC" w:rsidRDefault="002B7AAC" w:rsidP="002B7AAC">
      <w:pPr>
        <w:jc w:val="both"/>
        <w:rPr>
          <w:rFonts w:ascii="Arial" w:hAnsi="Arial" w:cs="Arial"/>
          <w:szCs w:val="32"/>
          <w:lang w:val="en-US"/>
        </w:rPr>
      </w:pPr>
      <w:r>
        <w:rPr>
          <w:rFonts w:ascii="Arial" w:hAnsi="Arial" w:cs="Arial"/>
          <w:szCs w:val="32"/>
          <w:lang w:val="en-US"/>
        </w:rPr>
        <w:t>Nil</w:t>
      </w:r>
    </w:p>
    <w:p w:rsidR="002B7AAC" w:rsidRPr="00AD73CC" w:rsidRDefault="002B7AAC" w:rsidP="002B7AAC">
      <w:pPr>
        <w:jc w:val="both"/>
        <w:rPr>
          <w:rFonts w:ascii="Arial" w:hAnsi="Arial" w:cs="Arial"/>
          <w:szCs w:val="32"/>
          <w:lang w:val="en-US"/>
        </w:rPr>
      </w:pPr>
    </w:p>
    <w:p w:rsidR="002B7AAC" w:rsidRDefault="002B7AAC" w:rsidP="002B7AAC">
      <w:pPr>
        <w:rPr>
          <w:rFonts w:ascii="Arial" w:hAnsi="Arial" w:cs="Arial"/>
          <w:b/>
          <w:sz w:val="28"/>
          <w:szCs w:val="32"/>
          <w:lang w:val="en-US"/>
        </w:rPr>
      </w:pPr>
      <w:r>
        <w:rPr>
          <w:rFonts w:ascii="Arial" w:hAnsi="Arial" w:cs="Arial"/>
          <w:b/>
          <w:sz w:val="28"/>
          <w:szCs w:val="32"/>
          <w:lang w:val="en-US"/>
        </w:rPr>
        <w:br w:type="page"/>
      </w: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lastRenderedPageBreak/>
        <w:t>Consultation</w:t>
      </w:r>
    </w:p>
    <w:p w:rsidR="002B7AAC" w:rsidRPr="00AD73CC" w:rsidRDefault="002B7AAC" w:rsidP="002B7AAC">
      <w:pPr>
        <w:jc w:val="both"/>
        <w:rPr>
          <w:rFonts w:ascii="Arial" w:hAnsi="Arial" w:cs="Arial"/>
          <w:b/>
          <w:szCs w:val="32"/>
          <w:lang w:val="en-US"/>
        </w:rPr>
      </w:pPr>
    </w:p>
    <w:p w:rsidR="002B7AAC" w:rsidRPr="00EB2F6A" w:rsidRDefault="002B7AAC" w:rsidP="002B7AAC">
      <w:pPr>
        <w:jc w:val="both"/>
        <w:rPr>
          <w:rFonts w:ascii="Arial" w:hAnsi="Arial" w:cs="Arial"/>
          <w:szCs w:val="32"/>
          <w:lang w:val="en-US"/>
        </w:rPr>
      </w:pPr>
      <w:r w:rsidRPr="00EB2F6A">
        <w:rPr>
          <w:rFonts w:ascii="Arial" w:hAnsi="Arial" w:cs="Arial"/>
          <w:szCs w:val="32"/>
          <w:lang w:val="en-US"/>
        </w:rPr>
        <w:t>Required by legislation:</w:t>
      </w:r>
      <w:r w:rsidRPr="00EB2F6A">
        <w:rPr>
          <w:rFonts w:ascii="Arial" w:hAnsi="Arial" w:cs="Arial"/>
          <w:szCs w:val="32"/>
          <w:lang w:val="en-US"/>
        </w:rPr>
        <w:tab/>
      </w:r>
      <w:r w:rsidRPr="00EB2F6A">
        <w:rPr>
          <w:rFonts w:ascii="Arial" w:hAnsi="Arial" w:cs="Arial"/>
          <w:szCs w:val="32"/>
          <w:lang w:val="en-US"/>
        </w:rPr>
        <w:tab/>
      </w:r>
      <w:r w:rsidRPr="00EB2F6A">
        <w:rPr>
          <w:rFonts w:ascii="Arial" w:hAnsi="Arial" w:cs="Arial"/>
          <w:szCs w:val="32"/>
          <w:lang w:val="en-US"/>
        </w:rPr>
        <w:tab/>
      </w:r>
      <w:r w:rsidRPr="00EB2F6A">
        <w:rPr>
          <w:rFonts w:ascii="Arial" w:hAnsi="Arial" w:cs="Arial"/>
          <w:szCs w:val="32"/>
          <w:lang w:val="en-US"/>
        </w:rPr>
        <w:tab/>
        <w:t xml:space="preserve">Yes </w:t>
      </w:r>
      <w:r w:rsidRPr="00CA6DFF">
        <w:rPr>
          <w:rFonts w:ascii="Arial" w:hAnsi="Arial" w:cs="Arial"/>
          <w:szCs w:val="32"/>
          <w:lang w:val="en-US"/>
        </w:rPr>
        <w:fldChar w:fldCharType="begin">
          <w:ffData>
            <w:name w:val="Check1"/>
            <w:enabled/>
            <w:calcOnExit w:val="0"/>
            <w:checkBox>
              <w:sizeAuto/>
              <w:default w:val="0"/>
            </w:checkBox>
          </w:ffData>
        </w:fldChar>
      </w:r>
      <w:r w:rsidRPr="00EB2F6A">
        <w:rPr>
          <w:rFonts w:ascii="Arial" w:hAnsi="Arial" w:cs="Arial"/>
          <w:szCs w:val="32"/>
          <w:lang w:val="en-US"/>
        </w:rPr>
        <w:instrText xml:space="preserve"> FORMCHECKBOX </w:instrText>
      </w:r>
      <w:r>
        <w:rPr>
          <w:rFonts w:ascii="Arial" w:hAnsi="Arial" w:cs="Arial"/>
          <w:szCs w:val="32"/>
          <w:lang w:val="en-US"/>
        </w:rPr>
      </w:r>
      <w:r>
        <w:rPr>
          <w:rFonts w:ascii="Arial" w:hAnsi="Arial" w:cs="Arial"/>
          <w:szCs w:val="32"/>
          <w:lang w:val="en-US"/>
        </w:rPr>
        <w:fldChar w:fldCharType="separate"/>
      </w:r>
      <w:r w:rsidRPr="00EB2F6A">
        <w:rPr>
          <w:rFonts w:ascii="Arial" w:hAnsi="Arial" w:cs="Arial"/>
          <w:szCs w:val="32"/>
        </w:rPr>
        <w:fldChar w:fldCharType="end"/>
      </w:r>
      <w:r w:rsidRPr="00EB2F6A">
        <w:rPr>
          <w:rFonts w:ascii="Arial" w:hAnsi="Arial" w:cs="Arial"/>
          <w:szCs w:val="32"/>
          <w:lang w:val="en-US"/>
        </w:rPr>
        <w:tab/>
        <w:t xml:space="preserve">No </w:t>
      </w:r>
      <w:r w:rsidRPr="00EB2F6A">
        <w:rPr>
          <w:rFonts w:ascii="Arial" w:hAnsi="Arial" w:cs="Arial"/>
          <w:szCs w:val="32"/>
          <w:lang w:val="en-US"/>
        </w:rPr>
        <w:fldChar w:fldCharType="begin">
          <w:ffData>
            <w:name w:val=""/>
            <w:enabled/>
            <w:calcOnExit w:val="0"/>
            <w:checkBox>
              <w:sizeAuto/>
              <w:default w:val="1"/>
            </w:checkBox>
          </w:ffData>
        </w:fldChar>
      </w:r>
      <w:r w:rsidRPr="00EB2F6A">
        <w:rPr>
          <w:rFonts w:ascii="Arial" w:hAnsi="Arial" w:cs="Arial"/>
          <w:szCs w:val="32"/>
          <w:lang w:val="en-US"/>
        </w:rPr>
        <w:instrText xml:space="preserve"> FORMCHECKBOX </w:instrText>
      </w:r>
      <w:r>
        <w:rPr>
          <w:rFonts w:ascii="Arial" w:hAnsi="Arial" w:cs="Arial"/>
          <w:szCs w:val="32"/>
          <w:lang w:val="en-US"/>
        </w:rPr>
      </w:r>
      <w:r>
        <w:rPr>
          <w:rFonts w:ascii="Arial" w:hAnsi="Arial" w:cs="Arial"/>
          <w:szCs w:val="32"/>
          <w:lang w:val="en-US"/>
        </w:rPr>
        <w:fldChar w:fldCharType="separate"/>
      </w:r>
      <w:r w:rsidRPr="00EB2F6A">
        <w:rPr>
          <w:rFonts w:ascii="Arial" w:hAnsi="Arial" w:cs="Arial"/>
          <w:szCs w:val="32"/>
          <w:lang w:val="en-US"/>
        </w:rPr>
        <w:fldChar w:fldCharType="end"/>
      </w:r>
    </w:p>
    <w:p w:rsidR="002B7AAC" w:rsidRPr="00AD73CC" w:rsidRDefault="002B7AAC" w:rsidP="002B7AAC">
      <w:pPr>
        <w:jc w:val="both"/>
        <w:rPr>
          <w:rFonts w:ascii="Arial" w:hAnsi="Arial" w:cs="Arial"/>
          <w:szCs w:val="32"/>
          <w:lang w:val="en-US"/>
        </w:rPr>
      </w:pPr>
      <w:r w:rsidRPr="00EB2F6A">
        <w:rPr>
          <w:rFonts w:ascii="Arial" w:hAnsi="Arial" w:cs="Arial"/>
          <w:szCs w:val="32"/>
          <w:lang w:val="en-US"/>
        </w:rPr>
        <w:t xml:space="preserve">Required by City of Nedlands policy: </w:t>
      </w:r>
      <w:r w:rsidRPr="00EB2F6A">
        <w:rPr>
          <w:rFonts w:ascii="Arial" w:hAnsi="Arial" w:cs="Arial"/>
          <w:szCs w:val="32"/>
          <w:lang w:val="en-US"/>
        </w:rPr>
        <w:tab/>
      </w:r>
      <w:r w:rsidRPr="00EB2F6A">
        <w:rPr>
          <w:rFonts w:ascii="Arial" w:hAnsi="Arial" w:cs="Arial"/>
          <w:szCs w:val="32"/>
          <w:lang w:val="en-US"/>
        </w:rPr>
        <w:tab/>
        <w:t xml:space="preserve">Yes </w:t>
      </w:r>
      <w:r w:rsidRPr="00CA6DFF">
        <w:rPr>
          <w:rFonts w:ascii="Arial" w:hAnsi="Arial" w:cs="Arial"/>
          <w:szCs w:val="32"/>
          <w:lang w:val="en-US"/>
        </w:rPr>
        <w:fldChar w:fldCharType="begin">
          <w:ffData>
            <w:name w:val="Check1"/>
            <w:enabled/>
            <w:calcOnExit w:val="0"/>
            <w:checkBox>
              <w:sizeAuto/>
              <w:default w:val="0"/>
            </w:checkBox>
          </w:ffData>
        </w:fldChar>
      </w:r>
      <w:r w:rsidRPr="00EB2F6A">
        <w:rPr>
          <w:rFonts w:ascii="Arial" w:hAnsi="Arial" w:cs="Arial"/>
          <w:szCs w:val="32"/>
          <w:lang w:val="en-US"/>
        </w:rPr>
        <w:instrText xml:space="preserve"> FORMCHECKBOX </w:instrText>
      </w:r>
      <w:r>
        <w:rPr>
          <w:rFonts w:ascii="Arial" w:hAnsi="Arial" w:cs="Arial"/>
          <w:szCs w:val="32"/>
          <w:lang w:val="en-US"/>
        </w:rPr>
      </w:r>
      <w:r>
        <w:rPr>
          <w:rFonts w:ascii="Arial" w:hAnsi="Arial" w:cs="Arial"/>
          <w:szCs w:val="32"/>
          <w:lang w:val="en-US"/>
        </w:rPr>
        <w:fldChar w:fldCharType="separate"/>
      </w:r>
      <w:r w:rsidRPr="00EB2F6A">
        <w:rPr>
          <w:rFonts w:ascii="Arial" w:hAnsi="Arial" w:cs="Arial"/>
          <w:szCs w:val="32"/>
        </w:rPr>
        <w:fldChar w:fldCharType="end"/>
      </w:r>
      <w:r w:rsidRPr="00EB2F6A">
        <w:rPr>
          <w:rFonts w:ascii="Arial" w:hAnsi="Arial" w:cs="Arial"/>
          <w:szCs w:val="32"/>
          <w:lang w:val="en-US"/>
        </w:rPr>
        <w:tab/>
        <w:t xml:space="preserve">No </w:t>
      </w:r>
      <w:r w:rsidRPr="00EB2F6A">
        <w:rPr>
          <w:rFonts w:ascii="Arial" w:hAnsi="Arial" w:cs="Arial"/>
          <w:szCs w:val="32"/>
          <w:lang w:val="en-US"/>
        </w:rPr>
        <w:fldChar w:fldCharType="begin">
          <w:ffData>
            <w:name w:val=""/>
            <w:enabled/>
            <w:calcOnExit w:val="0"/>
            <w:checkBox>
              <w:sizeAuto/>
              <w:default w:val="1"/>
            </w:checkBox>
          </w:ffData>
        </w:fldChar>
      </w:r>
      <w:r w:rsidRPr="00EB2F6A">
        <w:rPr>
          <w:rFonts w:ascii="Arial" w:hAnsi="Arial" w:cs="Arial"/>
          <w:szCs w:val="32"/>
          <w:lang w:val="en-US"/>
        </w:rPr>
        <w:instrText xml:space="preserve"> FORMCHECKBOX </w:instrText>
      </w:r>
      <w:r>
        <w:rPr>
          <w:rFonts w:ascii="Arial" w:hAnsi="Arial" w:cs="Arial"/>
          <w:szCs w:val="32"/>
          <w:lang w:val="en-US"/>
        </w:rPr>
      </w:r>
      <w:r>
        <w:rPr>
          <w:rFonts w:ascii="Arial" w:hAnsi="Arial" w:cs="Arial"/>
          <w:szCs w:val="32"/>
          <w:lang w:val="en-US"/>
        </w:rPr>
        <w:fldChar w:fldCharType="separate"/>
      </w:r>
      <w:r w:rsidRPr="00EB2F6A">
        <w:rPr>
          <w:rFonts w:ascii="Arial" w:hAnsi="Arial" w:cs="Arial"/>
          <w:szCs w:val="32"/>
          <w:lang w:val="en-US"/>
        </w:rPr>
        <w:fldChar w:fldCharType="end"/>
      </w:r>
    </w:p>
    <w:p w:rsidR="002B7AAC" w:rsidRPr="00AD73CC" w:rsidRDefault="002B7AAC" w:rsidP="002B7AAC">
      <w:pPr>
        <w:jc w:val="both"/>
        <w:rPr>
          <w:rFonts w:ascii="Arial" w:hAnsi="Arial" w:cs="Arial"/>
          <w:szCs w:val="32"/>
          <w:lang w:val="en-US"/>
        </w:rPr>
      </w:pP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t>Legislation / Policy</w:t>
      </w:r>
    </w:p>
    <w:p w:rsidR="002B7AAC" w:rsidRPr="00AD73CC" w:rsidRDefault="002B7AAC" w:rsidP="002B7AAC">
      <w:pPr>
        <w:jc w:val="both"/>
        <w:rPr>
          <w:rFonts w:ascii="Arial" w:hAnsi="Arial" w:cs="Arial"/>
          <w:b/>
          <w:szCs w:val="32"/>
          <w:lang w:val="en-US"/>
        </w:rPr>
      </w:pPr>
    </w:p>
    <w:p w:rsidR="002B7AAC" w:rsidRPr="00AE327C" w:rsidRDefault="002B7AAC" w:rsidP="002B7AAC">
      <w:pPr>
        <w:jc w:val="both"/>
        <w:rPr>
          <w:rFonts w:ascii="Arial" w:hAnsi="Arial" w:cs="Arial"/>
          <w:szCs w:val="24"/>
        </w:rPr>
      </w:pPr>
      <w:r w:rsidRPr="00AE327C">
        <w:rPr>
          <w:rFonts w:ascii="Arial" w:hAnsi="Arial" w:cs="Arial"/>
          <w:szCs w:val="24"/>
        </w:rPr>
        <w:t xml:space="preserve">The </w:t>
      </w:r>
      <w:r w:rsidRPr="00AE327C">
        <w:rPr>
          <w:rFonts w:ascii="Arial" w:hAnsi="Arial" w:cs="Arial"/>
          <w:i/>
          <w:szCs w:val="24"/>
        </w:rPr>
        <w:t xml:space="preserve">Western Australian Disability Services Act 1993 (amended in 2004) </w:t>
      </w:r>
      <w:r w:rsidRPr="00AE327C">
        <w:rPr>
          <w:rFonts w:ascii="Arial" w:hAnsi="Arial" w:cs="Arial"/>
          <w:szCs w:val="24"/>
        </w:rPr>
        <w:t>requires that all public authorities ensure that the services, facilities, information, events and consultation opportunities provided by them are accessible by people with disabilities.</w:t>
      </w: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t>Budget/Financial Implications</w:t>
      </w:r>
    </w:p>
    <w:p w:rsidR="002B7AAC" w:rsidRPr="00AD73CC" w:rsidRDefault="002B7AAC" w:rsidP="002B7AAC">
      <w:pPr>
        <w:jc w:val="both"/>
        <w:rPr>
          <w:rFonts w:ascii="Arial" w:hAnsi="Arial" w:cs="Arial"/>
          <w:b/>
          <w:szCs w:val="32"/>
          <w:lang w:val="en-US"/>
        </w:rPr>
      </w:pPr>
    </w:p>
    <w:p w:rsidR="002B7AAC" w:rsidRPr="00EB2F6A" w:rsidRDefault="002B7AAC" w:rsidP="002B7AAC">
      <w:pPr>
        <w:jc w:val="both"/>
        <w:rPr>
          <w:rFonts w:ascii="Arial" w:hAnsi="Arial" w:cs="Arial"/>
          <w:szCs w:val="32"/>
          <w:lang w:val="en-US"/>
        </w:rPr>
      </w:pPr>
      <w:r w:rsidRPr="00EB2F6A">
        <w:rPr>
          <w:rFonts w:ascii="Arial" w:hAnsi="Arial" w:cs="Arial"/>
          <w:szCs w:val="32"/>
          <w:lang w:val="en-US"/>
        </w:rPr>
        <w:t>Within current approved budget:</w:t>
      </w:r>
      <w:r w:rsidRPr="00EB2F6A">
        <w:rPr>
          <w:rFonts w:ascii="Arial" w:hAnsi="Arial" w:cs="Arial"/>
          <w:szCs w:val="32"/>
          <w:lang w:val="en-US"/>
        </w:rPr>
        <w:tab/>
      </w:r>
      <w:r w:rsidRPr="00EB2F6A">
        <w:rPr>
          <w:rFonts w:ascii="Arial" w:hAnsi="Arial" w:cs="Arial"/>
          <w:szCs w:val="32"/>
          <w:lang w:val="en-US"/>
        </w:rPr>
        <w:tab/>
      </w:r>
      <w:r w:rsidRPr="00EB2F6A">
        <w:rPr>
          <w:rFonts w:ascii="Arial" w:hAnsi="Arial" w:cs="Arial"/>
          <w:szCs w:val="32"/>
          <w:lang w:val="en-US"/>
        </w:rPr>
        <w:tab/>
        <w:t xml:space="preserve">Yes </w:t>
      </w:r>
      <w:r w:rsidRPr="00EB2F6A">
        <w:rPr>
          <w:rFonts w:ascii="Arial" w:hAnsi="Arial" w:cs="Arial"/>
          <w:szCs w:val="32"/>
          <w:lang w:val="en-US"/>
        </w:rPr>
        <w:fldChar w:fldCharType="begin">
          <w:ffData>
            <w:name w:val=""/>
            <w:enabled/>
            <w:calcOnExit w:val="0"/>
            <w:checkBox>
              <w:sizeAuto/>
              <w:default w:val="1"/>
            </w:checkBox>
          </w:ffData>
        </w:fldChar>
      </w:r>
      <w:r w:rsidRPr="00EB2F6A">
        <w:rPr>
          <w:rFonts w:ascii="Arial" w:hAnsi="Arial" w:cs="Arial"/>
          <w:szCs w:val="32"/>
          <w:lang w:val="en-US"/>
        </w:rPr>
        <w:instrText xml:space="preserve"> FORMCHECKBOX </w:instrText>
      </w:r>
      <w:r>
        <w:rPr>
          <w:rFonts w:ascii="Arial" w:hAnsi="Arial" w:cs="Arial"/>
          <w:szCs w:val="32"/>
          <w:lang w:val="en-US"/>
        </w:rPr>
      </w:r>
      <w:r>
        <w:rPr>
          <w:rFonts w:ascii="Arial" w:hAnsi="Arial" w:cs="Arial"/>
          <w:szCs w:val="32"/>
          <w:lang w:val="en-US"/>
        </w:rPr>
        <w:fldChar w:fldCharType="separate"/>
      </w:r>
      <w:r w:rsidRPr="00EB2F6A">
        <w:rPr>
          <w:rFonts w:ascii="Arial" w:hAnsi="Arial" w:cs="Arial"/>
          <w:szCs w:val="32"/>
          <w:lang w:val="en-US"/>
        </w:rPr>
        <w:fldChar w:fldCharType="end"/>
      </w:r>
      <w:r w:rsidRPr="00EB2F6A">
        <w:rPr>
          <w:rFonts w:ascii="Arial" w:hAnsi="Arial" w:cs="Arial"/>
          <w:szCs w:val="32"/>
          <w:lang w:val="en-US"/>
        </w:rPr>
        <w:tab/>
        <w:t xml:space="preserve">No </w:t>
      </w:r>
      <w:r w:rsidRPr="00CA6DFF">
        <w:rPr>
          <w:rFonts w:ascii="Arial" w:hAnsi="Arial" w:cs="Arial"/>
          <w:szCs w:val="32"/>
          <w:lang w:val="en-US"/>
        </w:rPr>
        <w:fldChar w:fldCharType="begin">
          <w:ffData>
            <w:name w:val=""/>
            <w:enabled/>
            <w:calcOnExit w:val="0"/>
            <w:checkBox>
              <w:sizeAuto/>
              <w:default w:val="0"/>
            </w:checkBox>
          </w:ffData>
        </w:fldChar>
      </w:r>
      <w:r w:rsidRPr="00EB2F6A">
        <w:rPr>
          <w:rFonts w:ascii="Arial" w:hAnsi="Arial" w:cs="Arial"/>
          <w:szCs w:val="32"/>
          <w:lang w:val="en-US"/>
        </w:rPr>
        <w:instrText xml:space="preserve"> FORMCHECKBOX </w:instrText>
      </w:r>
      <w:r>
        <w:rPr>
          <w:rFonts w:ascii="Arial" w:hAnsi="Arial" w:cs="Arial"/>
          <w:szCs w:val="32"/>
          <w:lang w:val="en-US"/>
        </w:rPr>
      </w:r>
      <w:r>
        <w:rPr>
          <w:rFonts w:ascii="Arial" w:hAnsi="Arial" w:cs="Arial"/>
          <w:szCs w:val="32"/>
          <w:lang w:val="en-US"/>
        </w:rPr>
        <w:fldChar w:fldCharType="separate"/>
      </w:r>
      <w:r w:rsidRPr="00EB2F6A">
        <w:rPr>
          <w:rFonts w:ascii="Arial" w:hAnsi="Arial" w:cs="Arial"/>
          <w:szCs w:val="32"/>
        </w:rPr>
        <w:fldChar w:fldCharType="end"/>
      </w:r>
    </w:p>
    <w:p w:rsidR="002B7AAC" w:rsidRPr="00AD73CC" w:rsidRDefault="002B7AAC" w:rsidP="002B7AAC">
      <w:pPr>
        <w:jc w:val="both"/>
        <w:rPr>
          <w:rFonts w:ascii="Arial" w:hAnsi="Arial" w:cs="Arial"/>
          <w:szCs w:val="32"/>
          <w:lang w:val="en-US"/>
        </w:rPr>
      </w:pPr>
      <w:r w:rsidRPr="00EB2F6A">
        <w:rPr>
          <w:rFonts w:ascii="Arial" w:hAnsi="Arial" w:cs="Arial"/>
          <w:szCs w:val="32"/>
          <w:lang w:val="en-US"/>
        </w:rPr>
        <w:t xml:space="preserve">Requires further budget consideration: </w:t>
      </w:r>
      <w:r w:rsidRPr="00EB2F6A">
        <w:rPr>
          <w:rFonts w:ascii="Arial" w:hAnsi="Arial" w:cs="Arial"/>
          <w:szCs w:val="32"/>
          <w:lang w:val="en-US"/>
        </w:rPr>
        <w:tab/>
      </w:r>
      <w:r w:rsidRPr="00EB2F6A">
        <w:rPr>
          <w:rFonts w:ascii="Arial" w:hAnsi="Arial" w:cs="Arial"/>
          <w:szCs w:val="32"/>
          <w:lang w:val="en-US"/>
        </w:rPr>
        <w:tab/>
        <w:t xml:space="preserve">Yes </w:t>
      </w:r>
      <w:r w:rsidRPr="00CA6DFF">
        <w:rPr>
          <w:rFonts w:ascii="Arial" w:hAnsi="Arial" w:cs="Arial"/>
          <w:szCs w:val="32"/>
          <w:lang w:val="en-US"/>
        </w:rPr>
        <w:fldChar w:fldCharType="begin">
          <w:ffData>
            <w:name w:val="Check1"/>
            <w:enabled/>
            <w:calcOnExit w:val="0"/>
            <w:checkBox>
              <w:sizeAuto/>
              <w:default w:val="0"/>
            </w:checkBox>
          </w:ffData>
        </w:fldChar>
      </w:r>
      <w:r w:rsidRPr="00EB2F6A">
        <w:rPr>
          <w:rFonts w:ascii="Arial" w:hAnsi="Arial" w:cs="Arial"/>
          <w:szCs w:val="32"/>
          <w:lang w:val="en-US"/>
        </w:rPr>
        <w:instrText xml:space="preserve"> FORMCHECKBOX </w:instrText>
      </w:r>
      <w:r>
        <w:rPr>
          <w:rFonts w:ascii="Arial" w:hAnsi="Arial" w:cs="Arial"/>
          <w:szCs w:val="32"/>
          <w:lang w:val="en-US"/>
        </w:rPr>
      </w:r>
      <w:r>
        <w:rPr>
          <w:rFonts w:ascii="Arial" w:hAnsi="Arial" w:cs="Arial"/>
          <w:szCs w:val="32"/>
          <w:lang w:val="en-US"/>
        </w:rPr>
        <w:fldChar w:fldCharType="separate"/>
      </w:r>
      <w:r w:rsidRPr="00EB2F6A">
        <w:rPr>
          <w:rFonts w:ascii="Arial" w:hAnsi="Arial" w:cs="Arial"/>
          <w:szCs w:val="32"/>
        </w:rPr>
        <w:fldChar w:fldCharType="end"/>
      </w:r>
      <w:r w:rsidRPr="00EB2F6A">
        <w:rPr>
          <w:rFonts w:ascii="Arial" w:hAnsi="Arial" w:cs="Arial"/>
          <w:szCs w:val="32"/>
          <w:lang w:val="en-US"/>
        </w:rPr>
        <w:tab/>
        <w:t xml:space="preserve">No </w:t>
      </w:r>
      <w:r w:rsidRPr="00EB2F6A">
        <w:rPr>
          <w:rFonts w:ascii="Arial" w:hAnsi="Arial" w:cs="Arial"/>
          <w:szCs w:val="32"/>
          <w:lang w:val="en-US"/>
        </w:rPr>
        <w:fldChar w:fldCharType="begin">
          <w:ffData>
            <w:name w:val=""/>
            <w:enabled/>
            <w:calcOnExit w:val="0"/>
            <w:checkBox>
              <w:sizeAuto/>
              <w:default w:val="1"/>
            </w:checkBox>
          </w:ffData>
        </w:fldChar>
      </w:r>
      <w:r w:rsidRPr="00EB2F6A">
        <w:rPr>
          <w:rFonts w:ascii="Arial" w:hAnsi="Arial" w:cs="Arial"/>
          <w:szCs w:val="32"/>
          <w:lang w:val="en-US"/>
        </w:rPr>
        <w:instrText xml:space="preserve"> FORMCHECKBOX </w:instrText>
      </w:r>
      <w:r>
        <w:rPr>
          <w:rFonts w:ascii="Arial" w:hAnsi="Arial" w:cs="Arial"/>
          <w:szCs w:val="32"/>
          <w:lang w:val="en-US"/>
        </w:rPr>
      </w:r>
      <w:r>
        <w:rPr>
          <w:rFonts w:ascii="Arial" w:hAnsi="Arial" w:cs="Arial"/>
          <w:szCs w:val="32"/>
          <w:lang w:val="en-US"/>
        </w:rPr>
        <w:fldChar w:fldCharType="separate"/>
      </w:r>
      <w:r w:rsidRPr="00EB2F6A">
        <w:rPr>
          <w:rFonts w:ascii="Arial" w:hAnsi="Arial" w:cs="Arial"/>
          <w:szCs w:val="32"/>
          <w:lang w:val="en-US"/>
        </w:rPr>
        <w:fldChar w:fldCharType="end"/>
      </w:r>
    </w:p>
    <w:p w:rsidR="002B7AAC" w:rsidRPr="00AD73CC" w:rsidRDefault="002B7AAC" w:rsidP="002B7AAC">
      <w:pPr>
        <w:jc w:val="both"/>
        <w:rPr>
          <w:rFonts w:ascii="Arial" w:hAnsi="Arial" w:cs="Arial"/>
          <w:szCs w:val="32"/>
          <w:lang w:val="en-US"/>
        </w:rPr>
      </w:pP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t>Risk Management</w:t>
      </w:r>
    </w:p>
    <w:p w:rsidR="002B7AAC" w:rsidRPr="00AD73CC" w:rsidRDefault="002B7AAC" w:rsidP="002B7AAC">
      <w:pPr>
        <w:jc w:val="both"/>
        <w:rPr>
          <w:rFonts w:ascii="Arial" w:hAnsi="Arial" w:cs="Arial"/>
          <w:b/>
          <w:szCs w:val="32"/>
          <w:lang w:val="en-US"/>
        </w:rPr>
      </w:pPr>
    </w:p>
    <w:p w:rsidR="002B7AAC" w:rsidRPr="00AD73CC" w:rsidRDefault="002B7AAC" w:rsidP="002B7AAC">
      <w:pPr>
        <w:jc w:val="both"/>
        <w:rPr>
          <w:rFonts w:ascii="Arial" w:hAnsi="Arial" w:cs="Arial"/>
          <w:szCs w:val="32"/>
          <w:lang w:val="en-US"/>
        </w:rPr>
      </w:pPr>
      <w:r>
        <w:rPr>
          <w:rFonts w:ascii="Arial" w:hAnsi="Arial" w:cs="Arial"/>
          <w:szCs w:val="32"/>
          <w:lang w:val="en-US"/>
        </w:rPr>
        <w:t xml:space="preserve">There are no significant risks associated with appointing Councillor </w:t>
      </w:r>
      <w:proofErr w:type="gramStart"/>
      <w:r>
        <w:rPr>
          <w:rFonts w:ascii="Arial" w:hAnsi="Arial" w:cs="Arial"/>
          <w:szCs w:val="32"/>
          <w:lang w:val="en-US"/>
        </w:rPr>
        <w:t>representatives</w:t>
      </w:r>
      <w:proofErr w:type="gramEnd"/>
      <w:r>
        <w:rPr>
          <w:rFonts w:ascii="Arial" w:hAnsi="Arial" w:cs="Arial"/>
          <w:szCs w:val="32"/>
          <w:lang w:val="en-US"/>
        </w:rPr>
        <w:t xml:space="preserve"> to the Access Working Group.</w:t>
      </w:r>
    </w:p>
    <w:p w:rsidR="002B7AAC" w:rsidRDefault="002B7AAC" w:rsidP="002B7AAC">
      <w:pPr>
        <w:jc w:val="both"/>
        <w:rPr>
          <w:rFonts w:ascii="Arial" w:hAnsi="Arial" w:cs="Arial"/>
          <w:b/>
          <w:szCs w:val="32"/>
          <w:lang w:val="en-US"/>
        </w:rPr>
      </w:pP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t>Discussion</w:t>
      </w:r>
    </w:p>
    <w:p w:rsidR="002B7AAC" w:rsidRPr="00AD73CC" w:rsidRDefault="002B7AAC" w:rsidP="002B7AAC">
      <w:pPr>
        <w:jc w:val="both"/>
        <w:rPr>
          <w:rFonts w:ascii="Arial" w:hAnsi="Arial" w:cs="Arial"/>
          <w:b/>
          <w:szCs w:val="32"/>
          <w:lang w:val="en-US"/>
        </w:rPr>
      </w:pPr>
    </w:p>
    <w:p w:rsidR="002B7AAC" w:rsidRPr="00AE327C" w:rsidRDefault="002B7AAC" w:rsidP="002B7AAC">
      <w:pPr>
        <w:jc w:val="both"/>
        <w:rPr>
          <w:rFonts w:ascii="Arial" w:hAnsi="Arial" w:cs="Arial"/>
          <w:szCs w:val="24"/>
        </w:rPr>
      </w:pPr>
      <w:r w:rsidRPr="00AE327C">
        <w:rPr>
          <w:rFonts w:ascii="Arial" w:hAnsi="Arial" w:cs="Arial"/>
          <w:szCs w:val="24"/>
        </w:rPr>
        <w:t xml:space="preserve">The Access Working Group was originally established to provide a way for Administration to liaise directly with community members with disability expertise.  It also assists with the City meeting its statutory requirement to ensure that all consultation undertaken is equally available to people with disabilities as to the community as a whole.  </w:t>
      </w:r>
    </w:p>
    <w:p w:rsidR="002B7AAC" w:rsidRDefault="002B7AAC" w:rsidP="002B7AAC">
      <w:pPr>
        <w:jc w:val="both"/>
        <w:rPr>
          <w:rFonts w:ascii="Arial" w:hAnsi="Arial" w:cs="Arial"/>
          <w:szCs w:val="24"/>
        </w:rPr>
      </w:pPr>
      <w:r>
        <w:rPr>
          <w:rFonts w:ascii="Arial" w:hAnsi="Arial" w:cs="Arial"/>
          <w:szCs w:val="24"/>
        </w:rPr>
        <w:t xml:space="preserve">From September 2012 to October 2013 there were two Councillor </w:t>
      </w:r>
      <w:proofErr w:type="gramStart"/>
      <w:r>
        <w:rPr>
          <w:rFonts w:ascii="Arial" w:hAnsi="Arial" w:cs="Arial"/>
          <w:szCs w:val="24"/>
        </w:rPr>
        <w:t>representatives</w:t>
      </w:r>
      <w:proofErr w:type="gramEnd"/>
      <w:r>
        <w:rPr>
          <w:rFonts w:ascii="Arial" w:hAnsi="Arial" w:cs="Arial"/>
          <w:szCs w:val="24"/>
        </w:rPr>
        <w:t xml:space="preserve"> (Councillor Horley and ex-Councillor Collins) on the Access Working Group. There is no requirement for Councillor </w:t>
      </w:r>
      <w:proofErr w:type="gramStart"/>
      <w:r>
        <w:rPr>
          <w:rFonts w:ascii="Arial" w:hAnsi="Arial" w:cs="Arial"/>
          <w:szCs w:val="24"/>
        </w:rPr>
        <w:t>representation</w:t>
      </w:r>
      <w:proofErr w:type="gramEnd"/>
      <w:r>
        <w:rPr>
          <w:rFonts w:ascii="Arial" w:hAnsi="Arial" w:cs="Arial"/>
          <w:szCs w:val="24"/>
        </w:rPr>
        <w:t xml:space="preserve"> on the working group, however the group has found it advantageous to do so.</w:t>
      </w: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t>Conclusion</w:t>
      </w:r>
    </w:p>
    <w:p w:rsidR="002B7AAC" w:rsidRPr="00AD73CC" w:rsidRDefault="002B7AAC" w:rsidP="002B7AAC">
      <w:pPr>
        <w:jc w:val="both"/>
        <w:rPr>
          <w:rFonts w:ascii="Arial" w:hAnsi="Arial" w:cs="Arial"/>
          <w:b/>
          <w:szCs w:val="32"/>
          <w:lang w:val="en-US"/>
        </w:rPr>
      </w:pPr>
    </w:p>
    <w:p w:rsidR="002B7AAC" w:rsidRPr="00AD73CC" w:rsidRDefault="002B7AAC" w:rsidP="002B7AAC">
      <w:pPr>
        <w:jc w:val="both"/>
        <w:rPr>
          <w:rFonts w:ascii="Arial" w:hAnsi="Arial" w:cs="Arial"/>
          <w:szCs w:val="32"/>
          <w:lang w:val="en-US"/>
        </w:rPr>
      </w:pPr>
      <w:r>
        <w:rPr>
          <w:rFonts w:ascii="Arial" w:hAnsi="Arial" w:cs="Arial"/>
          <w:szCs w:val="32"/>
          <w:lang w:val="en-US"/>
        </w:rPr>
        <w:t xml:space="preserve">Council is requested to nominate Councillor </w:t>
      </w:r>
      <w:proofErr w:type="gramStart"/>
      <w:r>
        <w:rPr>
          <w:rFonts w:ascii="Arial" w:hAnsi="Arial" w:cs="Arial"/>
          <w:szCs w:val="32"/>
          <w:lang w:val="en-US"/>
        </w:rPr>
        <w:t>representatives</w:t>
      </w:r>
      <w:proofErr w:type="gramEnd"/>
      <w:r>
        <w:rPr>
          <w:rFonts w:ascii="Arial" w:hAnsi="Arial" w:cs="Arial"/>
          <w:szCs w:val="32"/>
          <w:lang w:val="en-US"/>
        </w:rPr>
        <w:t xml:space="preserve"> to become members of the Access Working Group. This is not a committee of Council, and therefore Councillor </w:t>
      </w:r>
      <w:proofErr w:type="gramStart"/>
      <w:r>
        <w:rPr>
          <w:rFonts w:ascii="Arial" w:hAnsi="Arial" w:cs="Arial"/>
          <w:szCs w:val="32"/>
          <w:lang w:val="en-US"/>
        </w:rPr>
        <w:t>representation</w:t>
      </w:r>
      <w:proofErr w:type="gramEnd"/>
      <w:r>
        <w:rPr>
          <w:rFonts w:ascii="Arial" w:hAnsi="Arial" w:cs="Arial"/>
          <w:szCs w:val="32"/>
          <w:lang w:val="en-US"/>
        </w:rPr>
        <w:t xml:space="preserve"> is not a requirement.</w:t>
      </w:r>
    </w:p>
    <w:p w:rsidR="002B7AAC" w:rsidRPr="00AD73CC" w:rsidRDefault="002B7AAC" w:rsidP="002B7AAC">
      <w:pPr>
        <w:jc w:val="both"/>
        <w:rPr>
          <w:rFonts w:ascii="Arial" w:hAnsi="Arial" w:cs="Arial"/>
          <w:szCs w:val="32"/>
          <w:lang w:val="en-US"/>
        </w:rPr>
      </w:pPr>
    </w:p>
    <w:p w:rsidR="002B7AAC" w:rsidRPr="00AD73CC" w:rsidRDefault="002B7AAC" w:rsidP="002B7AAC">
      <w:pPr>
        <w:jc w:val="both"/>
        <w:rPr>
          <w:rFonts w:ascii="Arial" w:hAnsi="Arial" w:cs="Arial"/>
          <w:b/>
          <w:sz w:val="28"/>
          <w:szCs w:val="32"/>
          <w:lang w:val="en-US"/>
        </w:rPr>
      </w:pPr>
      <w:r w:rsidRPr="00AD73CC">
        <w:rPr>
          <w:rFonts w:ascii="Arial" w:hAnsi="Arial" w:cs="Arial"/>
          <w:b/>
          <w:sz w:val="28"/>
          <w:szCs w:val="32"/>
          <w:lang w:val="en-US"/>
        </w:rPr>
        <w:t>Attachments</w:t>
      </w:r>
    </w:p>
    <w:p w:rsidR="002B7AAC" w:rsidRPr="00AD73CC" w:rsidRDefault="002B7AAC" w:rsidP="002B7AAC">
      <w:pPr>
        <w:jc w:val="both"/>
        <w:rPr>
          <w:rFonts w:ascii="Arial" w:hAnsi="Arial" w:cs="Arial"/>
          <w:b/>
          <w:szCs w:val="32"/>
          <w:lang w:val="en-US"/>
        </w:rPr>
      </w:pPr>
    </w:p>
    <w:p w:rsidR="002B7AAC" w:rsidRPr="00AE327C" w:rsidRDefault="002B7AAC" w:rsidP="002B7AAC">
      <w:pPr>
        <w:jc w:val="both"/>
        <w:rPr>
          <w:rFonts w:ascii="Arial" w:hAnsi="Arial" w:cs="Arial"/>
          <w:szCs w:val="32"/>
          <w:lang w:val="en-US"/>
        </w:rPr>
      </w:pPr>
      <w:r w:rsidRPr="00AE327C">
        <w:rPr>
          <w:rFonts w:ascii="Arial" w:hAnsi="Arial" w:cs="Arial"/>
          <w:szCs w:val="32"/>
          <w:lang w:val="en-US"/>
        </w:rPr>
        <w:t>Nil</w:t>
      </w:r>
    </w:p>
    <w:p w:rsidR="002B7AAC" w:rsidRDefault="002B7AAC" w:rsidP="002B7AAC">
      <w:pPr>
        <w:jc w:val="both"/>
        <w:rPr>
          <w:rFonts w:ascii="Arial" w:hAnsi="Arial" w:cs="Arial"/>
          <w:szCs w:val="24"/>
        </w:rPr>
      </w:pPr>
    </w:p>
    <w:p w:rsidR="002B7AAC" w:rsidRPr="002B7AAC" w:rsidRDefault="002B7AAC" w:rsidP="002B7AAC">
      <w:pPr>
        <w:rPr>
          <w:rFonts w:eastAsiaTheme="minorHAnsi"/>
          <w:lang w:val="en-US"/>
        </w:rPr>
      </w:pPr>
    </w:p>
    <w:p w:rsidR="001E498B" w:rsidRDefault="001E498B">
      <w:pPr>
        <w:rPr>
          <w:rFonts w:eastAsiaTheme="minorHAnsi"/>
          <w:lang w:val="en-US"/>
        </w:rPr>
      </w:pPr>
      <w:r>
        <w:rPr>
          <w:rFonts w:eastAsiaTheme="minorHAnsi"/>
          <w:lang w:val="en-US"/>
        </w:rPr>
        <w:br w:type="page"/>
      </w:r>
    </w:p>
    <w:p w:rsidR="001E498B" w:rsidRPr="001E498B" w:rsidRDefault="001E498B" w:rsidP="001E498B">
      <w:pPr>
        <w:rPr>
          <w:rFonts w:eastAsiaTheme="minorHAnsi"/>
          <w:lang w:val="en-US"/>
        </w:rPr>
      </w:pPr>
    </w:p>
    <w:p w:rsidR="00012C59" w:rsidRPr="009E6115" w:rsidRDefault="00012C59"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74" w:name="_Toc374364597"/>
      <w:r w:rsidRPr="009E6115">
        <w:rPr>
          <w:rFonts w:ascii="Arial" w:hAnsi="Arial" w:cs="Arial"/>
          <w:caps w:val="0"/>
          <w:sz w:val="24"/>
          <w:szCs w:val="24"/>
          <w:u w:val="none"/>
        </w:rPr>
        <w:t>Elected Members Notices of Motions of Which Previous Notice Has Been Given</w:t>
      </w:r>
      <w:bookmarkEnd w:id="69"/>
      <w:bookmarkEnd w:id="74"/>
    </w:p>
    <w:p w:rsidR="00012C59" w:rsidRPr="009E6115" w:rsidRDefault="00012C59" w:rsidP="00012C59">
      <w:pPr>
        <w:tabs>
          <w:tab w:val="left" w:pos="720"/>
          <w:tab w:val="left" w:pos="1440"/>
          <w:tab w:val="left" w:pos="2410"/>
          <w:tab w:val="left" w:pos="2977"/>
          <w:tab w:val="right" w:pos="8505"/>
        </w:tabs>
        <w:rPr>
          <w:rFonts w:ascii="Arial" w:hAnsi="Arial" w:cs="Arial"/>
          <w:szCs w:val="24"/>
        </w:rPr>
      </w:pPr>
    </w:p>
    <w:p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rsidR="006053A2" w:rsidRPr="009E6115" w:rsidRDefault="006053A2" w:rsidP="00012C59">
      <w:pPr>
        <w:tabs>
          <w:tab w:val="left" w:pos="720"/>
          <w:tab w:val="left" w:pos="1440"/>
          <w:tab w:val="left" w:pos="2410"/>
          <w:tab w:val="left" w:pos="2977"/>
          <w:tab w:val="right" w:pos="8505"/>
        </w:tabs>
        <w:rPr>
          <w:rFonts w:ascii="Arial" w:hAnsi="Arial" w:cs="Arial"/>
          <w:szCs w:val="24"/>
        </w:rPr>
      </w:pPr>
    </w:p>
    <w:p w:rsidR="002F2543" w:rsidRDefault="00B81D89" w:rsidP="002F254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5" w:name="_Toc374364598"/>
      <w:r>
        <w:rPr>
          <w:rFonts w:ascii="Arial" w:hAnsi="Arial" w:cs="Arial"/>
          <w:sz w:val="24"/>
          <w:szCs w:val="24"/>
          <w:u w:val="none"/>
        </w:rPr>
        <w:t>Councillor Hassell – Freemen of the City</w:t>
      </w:r>
      <w:bookmarkEnd w:id="75"/>
    </w:p>
    <w:p w:rsidR="00B81D89" w:rsidRDefault="00B81D89" w:rsidP="00B81D89"/>
    <w:p w:rsidR="00B81D89" w:rsidRPr="00B81D89" w:rsidRDefault="00B81D89" w:rsidP="00B81D89">
      <w:pPr>
        <w:jc w:val="both"/>
        <w:rPr>
          <w:rFonts w:ascii="Arial" w:hAnsi="Arial" w:cs="Arial"/>
        </w:rPr>
      </w:pPr>
      <w:r>
        <w:rPr>
          <w:rFonts w:ascii="Arial" w:hAnsi="Arial" w:cs="Arial"/>
        </w:rPr>
        <w:t>Councillor Hassell gave notice by email on 2 December 2013 of his intention to move the following motion.</w:t>
      </w:r>
    </w:p>
    <w:p w:rsidR="00B81D89" w:rsidRDefault="00B81D89" w:rsidP="00B81D89">
      <w:pPr>
        <w:pStyle w:val="BodyTextIndent"/>
        <w:tabs>
          <w:tab w:val="clear" w:pos="720"/>
        </w:tabs>
        <w:ind w:left="0"/>
        <w:rPr>
          <w:rFonts w:ascii="Arial" w:hAnsi="Arial" w:cs="Arial"/>
          <w:szCs w:val="24"/>
        </w:rPr>
      </w:pPr>
    </w:p>
    <w:p w:rsidR="00B81D89" w:rsidRPr="008A4E33" w:rsidRDefault="00B81D89" w:rsidP="00B81D89">
      <w:pPr>
        <w:jc w:val="both"/>
        <w:rPr>
          <w:rFonts w:ascii="Arial" w:hAnsi="Arial" w:cs="Arial"/>
          <w:b/>
          <w:szCs w:val="24"/>
        </w:rPr>
      </w:pPr>
      <w:r w:rsidRPr="008A4E33">
        <w:rPr>
          <w:rFonts w:ascii="Arial" w:hAnsi="Arial" w:cs="Arial"/>
          <w:b/>
          <w:szCs w:val="24"/>
        </w:rPr>
        <w:t xml:space="preserve">That the Council </w:t>
      </w:r>
      <w:r w:rsidR="005172EB">
        <w:rPr>
          <w:rFonts w:ascii="Arial" w:hAnsi="Arial" w:cs="Arial"/>
          <w:b/>
          <w:szCs w:val="24"/>
        </w:rPr>
        <w:t>request a report on</w:t>
      </w:r>
      <w:r w:rsidRPr="008A4E33">
        <w:rPr>
          <w:rFonts w:ascii="Arial" w:hAnsi="Arial" w:cs="Arial"/>
          <w:b/>
          <w:szCs w:val="24"/>
        </w:rPr>
        <w:t xml:space="preserve"> </w:t>
      </w:r>
      <w:r w:rsidR="008A4E33" w:rsidRPr="008A4E33">
        <w:rPr>
          <w:rFonts w:ascii="Arial" w:hAnsi="Arial" w:cs="Arial"/>
          <w:b/>
          <w:szCs w:val="24"/>
        </w:rPr>
        <w:t xml:space="preserve">long term volunteers </w:t>
      </w:r>
      <w:r w:rsidR="008A4E33">
        <w:rPr>
          <w:rFonts w:ascii="Arial" w:hAnsi="Arial" w:cs="Arial"/>
          <w:b/>
          <w:szCs w:val="24"/>
        </w:rPr>
        <w:t>of</w:t>
      </w:r>
      <w:r w:rsidR="008A4E33" w:rsidRPr="008A4E33">
        <w:rPr>
          <w:rFonts w:ascii="Arial" w:hAnsi="Arial" w:cs="Arial"/>
          <w:b/>
          <w:szCs w:val="24"/>
        </w:rPr>
        <w:t xml:space="preserve"> the City of Nedlands as </w:t>
      </w:r>
      <w:r w:rsidRPr="008A4E33">
        <w:rPr>
          <w:rFonts w:ascii="Arial" w:hAnsi="Arial" w:cs="Arial"/>
          <w:b/>
          <w:szCs w:val="24"/>
        </w:rPr>
        <w:t>possible candidates for the honour of being made Freemen of the City of Nedlands.</w:t>
      </w:r>
    </w:p>
    <w:p w:rsidR="00B81D89" w:rsidRDefault="00B81D89" w:rsidP="00B81D89">
      <w:pPr>
        <w:jc w:val="both"/>
        <w:rPr>
          <w:rFonts w:ascii="Arial" w:hAnsi="Arial" w:cs="Arial"/>
          <w:szCs w:val="24"/>
        </w:rPr>
      </w:pPr>
    </w:p>
    <w:p w:rsidR="00B81D89" w:rsidRDefault="00B81D89" w:rsidP="00B81D89">
      <w:pPr>
        <w:jc w:val="both"/>
        <w:rPr>
          <w:rFonts w:ascii="Arial" w:hAnsi="Arial" w:cs="Arial"/>
          <w:szCs w:val="24"/>
        </w:rPr>
      </w:pPr>
      <w:r>
        <w:rPr>
          <w:rFonts w:ascii="Arial" w:hAnsi="Arial" w:cs="Arial"/>
          <w:szCs w:val="24"/>
        </w:rPr>
        <w:t>Supporting Comments:</w:t>
      </w:r>
    </w:p>
    <w:p w:rsidR="00B81D89" w:rsidRPr="00B81D89" w:rsidRDefault="00B81D89" w:rsidP="00B81D89">
      <w:pPr>
        <w:jc w:val="both"/>
        <w:rPr>
          <w:rFonts w:ascii="Arial" w:hAnsi="Arial" w:cs="Arial"/>
          <w:szCs w:val="24"/>
        </w:rPr>
      </w:pPr>
    </w:p>
    <w:p w:rsidR="00B81D89" w:rsidRPr="00B81D89" w:rsidRDefault="00B81D89" w:rsidP="00B81D89">
      <w:pPr>
        <w:pStyle w:val="ListParagraph"/>
        <w:numPr>
          <w:ilvl w:val="0"/>
          <w:numId w:val="25"/>
        </w:numPr>
        <w:ind w:left="360"/>
        <w:contextualSpacing w:val="0"/>
        <w:jc w:val="both"/>
        <w:rPr>
          <w:rFonts w:ascii="Arial" w:hAnsi="Arial" w:cs="Arial"/>
          <w:szCs w:val="24"/>
        </w:rPr>
      </w:pPr>
      <w:r w:rsidRPr="00B81D89">
        <w:rPr>
          <w:rFonts w:ascii="Arial" w:hAnsi="Arial" w:cs="Arial"/>
          <w:szCs w:val="24"/>
        </w:rPr>
        <w:t>In his weekly update on Friday 29</w:t>
      </w:r>
      <w:r w:rsidRPr="00B81D89">
        <w:rPr>
          <w:rFonts w:ascii="Arial" w:hAnsi="Arial" w:cs="Arial"/>
          <w:szCs w:val="24"/>
          <w:vertAlign w:val="superscript"/>
        </w:rPr>
        <w:t>th</w:t>
      </w:r>
      <w:r w:rsidRPr="00B81D89">
        <w:rPr>
          <w:rFonts w:ascii="Arial" w:hAnsi="Arial" w:cs="Arial"/>
          <w:szCs w:val="24"/>
        </w:rPr>
        <w:t xml:space="preserve"> November the CEO named several persons who have given exceptional voluntary service to the City of Nedlands community.</w:t>
      </w:r>
    </w:p>
    <w:p w:rsidR="00B81D89" w:rsidRPr="00B81D89" w:rsidRDefault="00B81D89" w:rsidP="00B81D89">
      <w:pPr>
        <w:pStyle w:val="ListParagraph"/>
        <w:numPr>
          <w:ilvl w:val="0"/>
          <w:numId w:val="25"/>
        </w:numPr>
        <w:ind w:left="360"/>
        <w:contextualSpacing w:val="0"/>
        <w:jc w:val="both"/>
        <w:rPr>
          <w:rFonts w:ascii="Arial" w:hAnsi="Arial" w:cs="Arial"/>
          <w:szCs w:val="24"/>
        </w:rPr>
      </w:pPr>
      <w:r w:rsidRPr="00B81D89">
        <w:rPr>
          <w:rFonts w:ascii="Arial" w:hAnsi="Arial" w:cs="Arial"/>
          <w:szCs w:val="24"/>
        </w:rPr>
        <w:t>It may be that Council would consider that one or more of those persons is worthy of having bestowed on him/her/them the honour of becoming Freeman of the City of Nedlands. It is suggested this should be properly considered.</w:t>
      </w:r>
    </w:p>
    <w:p w:rsidR="00B81D89" w:rsidRPr="00B81D89" w:rsidRDefault="00B81D89" w:rsidP="00B81D89">
      <w:pPr>
        <w:pStyle w:val="ListParagraph"/>
        <w:numPr>
          <w:ilvl w:val="0"/>
          <w:numId w:val="25"/>
        </w:numPr>
        <w:ind w:left="360"/>
        <w:contextualSpacing w:val="0"/>
        <w:jc w:val="both"/>
        <w:rPr>
          <w:rFonts w:ascii="Arial" w:hAnsi="Arial" w:cs="Arial"/>
          <w:szCs w:val="24"/>
        </w:rPr>
      </w:pPr>
      <w:r w:rsidRPr="00B81D89">
        <w:rPr>
          <w:rFonts w:ascii="Arial" w:hAnsi="Arial" w:cs="Arial"/>
          <w:szCs w:val="24"/>
        </w:rPr>
        <w:t xml:space="preserve">The Council has not bestowed the honour for some time and whilst that in itself is not reason to do so now, it may be that the bestowal in appropriate cases has simply been overlooked. This resolution aims to at least ensure the matter is considered in relation to </w:t>
      </w:r>
      <w:r w:rsidRPr="00B81D89">
        <w:rPr>
          <w:rFonts w:ascii="Arial" w:hAnsi="Arial" w:cs="Arial"/>
          <w:i/>
          <w:iCs/>
          <w:szCs w:val="24"/>
        </w:rPr>
        <w:t>prima facie</w:t>
      </w:r>
      <w:r w:rsidRPr="00B81D89">
        <w:rPr>
          <w:rFonts w:ascii="Arial" w:hAnsi="Arial" w:cs="Arial"/>
          <w:szCs w:val="24"/>
        </w:rPr>
        <w:t xml:space="preserve"> worthy cases.</w:t>
      </w:r>
    </w:p>
    <w:p w:rsidR="00B81D89" w:rsidRPr="00B81D89" w:rsidRDefault="00B81D89" w:rsidP="005172EB">
      <w:pPr>
        <w:pStyle w:val="ListParagraph"/>
        <w:numPr>
          <w:ilvl w:val="0"/>
          <w:numId w:val="25"/>
        </w:numPr>
        <w:tabs>
          <w:tab w:val="left" w:pos="1260"/>
        </w:tabs>
        <w:ind w:left="360"/>
        <w:contextualSpacing w:val="0"/>
        <w:jc w:val="both"/>
        <w:rPr>
          <w:rFonts w:ascii="Arial" w:hAnsi="Arial" w:cs="Arial"/>
          <w:szCs w:val="24"/>
        </w:rPr>
      </w:pPr>
      <w:r w:rsidRPr="00B81D89">
        <w:rPr>
          <w:rFonts w:ascii="Arial" w:hAnsi="Arial" w:cs="Arial"/>
          <w:szCs w:val="24"/>
        </w:rPr>
        <w:t>To avoid embarrassment to individuals who may be considered for but not awarded the honour</w:t>
      </w:r>
      <w:r w:rsidR="005172EB">
        <w:rPr>
          <w:rFonts w:ascii="Arial" w:hAnsi="Arial" w:cs="Arial"/>
          <w:szCs w:val="24"/>
        </w:rPr>
        <w:t>, the report shall remain confidential.</w:t>
      </w:r>
    </w:p>
    <w:p w:rsidR="00332514" w:rsidRPr="00B81D89" w:rsidRDefault="00332514" w:rsidP="00B81D89">
      <w:pPr>
        <w:jc w:val="both"/>
        <w:rPr>
          <w:rFonts w:ascii="Arial" w:hAnsi="Arial" w:cs="Arial"/>
          <w:szCs w:val="24"/>
        </w:rPr>
      </w:pPr>
    </w:p>
    <w:p w:rsidR="00B81D89" w:rsidRDefault="00B81D89" w:rsidP="00332514">
      <w:pPr>
        <w:rPr>
          <w:rFonts w:ascii="Arial" w:hAnsi="Arial" w:cs="Arial"/>
          <w:szCs w:val="24"/>
        </w:rPr>
      </w:pPr>
      <w:r>
        <w:rPr>
          <w:rFonts w:ascii="Arial" w:hAnsi="Arial" w:cs="Arial"/>
          <w:szCs w:val="24"/>
        </w:rPr>
        <w:t>Administration Comment:</w:t>
      </w:r>
    </w:p>
    <w:p w:rsidR="00B81D89" w:rsidRDefault="00B81D89" w:rsidP="00B81D89">
      <w:pPr>
        <w:jc w:val="both"/>
        <w:rPr>
          <w:rFonts w:ascii="Arial" w:hAnsi="Arial" w:cs="Arial"/>
          <w:szCs w:val="24"/>
        </w:rPr>
      </w:pPr>
    </w:p>
    <w:p w:rsidR="00B81D89" w:rsidRPr="00B81D89" w:rsidRDefault="00B81D89" w:rsidP="00B81D89">
      <w:pPr>
        <w:jc w:val="both"/>
        <w:rPr>
          <w:rFonts w:ascii="Arial" w:hAnsi="Arial" w:cs="Arial"/>
          <w:szCs w:val="24"/>
        </w:rPr>
      </w:pPr>
      <w:r>
        <w:rPr>
          <w:rFonts w:ascii="Arial" w:hAnsi="Arial" w:cs="Arial"/>
          <w:szCs w:val="24"/>
        </w:rPr>
        <w:t xml:space="preserve">Discussing possible long-term volunteers of the City of Nedlands who may be suitable for the title of Freeman of the City is a good idea. Administration recommends discussing the idea in open session, then referring the matter back to </w:t>
      </w:r>
      <w:proofErr w:type="spellStart"/>
      <w:r>
        <w:rPr>
          <w:rFonts w:ascii="Arial" w:hAnsi="Arial" w:cs="Arial"/>
          <w:szCs w:val="24"/>
        </w:rPr>
        <w:t>Admnistration</w:t>
      </w:r>
      <w:proofErr w:type="spellEnd"/>
      <w:r>
        <w:rPr>
          <w:rFonts w:ascii="Arial" w:hAnsi="Arial" w:cs="Arial"/>
          <w:szCs w:val="24"/>
        </w:rPr>
        <w:t xml:space="preserve"> for research, and a subsequent closed session with Council to discuss specific possible nominations. </w:t>
      </w:r>
    </w:p>
    <w:p w:rsidR="00D1791D" w:rsidRDefault="00D1791D" w:rsidP="00B81D89">
      <w:pPr>
        <w:jc w:val="both"/>
      </w:pPr>
    </w:p>
    <w:p w:rsidR="00D1791D" w:rsidRDefault="00D1791D"/>
    <w:p w:rsidR="00B81D89" w:rsidRDefault="00B81D89"/>
    <w:p w:rsidR="00B81D89" w:rsidRDefault="00B81D89"/>
    <w:p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6" w:name="_Toc267402117"/>
      <w:bookmarkStart w:id="77" w:name="_Toc374364599"/>
      <w:r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members notices of motion given at the meeting for consideration at the following ordinary meeting on</w:t>
      </w:r>
      <w:bookmarkEnd w:id="76"/>
      <w:r w:rsidR="002F2543">
        <w:rPr>
          <w:rFonts w:ascii="Arial" w:hAnsi="Arial" w:cs="Arial"/>
          <w:caps w:val="0"/>
          <w:sz w:val="24"/>
          <w:szCs w:val="24"/>
          <w:u w:val="none"/>
        </w:rPr>
        <w:t xml:space="preserve"> </w:t>
      </w:r>
      <w:r w:rsidR="00896099">
        <w:rPr>
          <w:rFonts w:ascii="Arial" w:hAnsi="Arial" w:cs="Arial"/>
          <w:caps w:val="0"/>
          <w:sz w:val="24"/>
          <w:szCs w:val="24"/>
          <w:u w:val="none"/>
        </w:rPr>
        <w:t>25 February 2014.</w:t>
      </w:r>
      <w:bookmarkEnd w:id="77"/>
    </w:p>
    <w:p w:rsidR="00714DCA" w:rsidRPr="009E6115" w:rsidRDefault="00714DCA" w:rsidP="00714DCA">
      <w:pPr>
        <w:tabs>
          <w:tab w:val="left" w:pos="720"/>
          <w:tab w:val="left" w:pos="1440"/>
          <w:tab w:val="left" w:pos="2410"/>
          <w:tab w:val="left" w:pos="2977"/>
          <w:tab w:val="right" w:pos="8505"/>
        </w:tabs>
        <w:rPr>
          <w:rFonts w:ascii="Arial" w:hAnsi="Arial" w:cs="Arial"/>
          <w:szCs w:val="24"/>
        </w:rPr>
      </w:pPr>
    </w:p>
    <w:p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rsidR="00714DCA" w:rsidRDefault="00714DCA" w:rsidP="006053A2">
      <w:pPr>
        <w:tabs>
          <w:tab w:val="left" w:pos="1440"/>
          <w:tab w:val="left" w:pos="2410"/>
          <w:tab w:val="left" w:pos="2977"/>
          <w:tab w:val="right" w:pos="8505"/>
        </w:tabs>
        <w:jc w:val="both"/>
        <w:rPr>
          <w:rFonts w:ascii="Arial" w:hAnsi="Arial" w:cs="Arial"/>
          <w:szCs w:val="24"/>
        </w:rPr>
      </w:pPr>
    </w:p>
    <w:p w:rsidR="00714DCA" w:rsidRPr="009E6115" w:rsidRDefault="00714DCA" w:rsidP="006053A2">
      <w:pPr>
        <w:tabs>
          <w:tab w:val="left" w:pos="1440"/>
          <w:tab w:val="left" w:pos="2410"/>
          <w:tab w:val="left" w:pos="2977"/>
          <w:tab w:val="right" w:pos="8505"/>
        </w:tabs>
        <w:jc w:val="both"/>
        <w:rPr>
          <w:rFonts w:ascii="Arial" w:hAnsi="Arial" w:cs="Arial"/>
          <w:szCs w:val="24"/>
        </w:rPr>
      </w:pPr>
      <w:proofErr w:type="gramStart"/>
      <w:r w:rsidRPr="009E6115">
        <w:rPr>
          <w:rFonts w:ascii="Arial" w:hAnsi="Arial" w:cs="Arial"/>
          <w:szCs w:val="24"/>
        </w:rPr>
        <w:t xml:space="preserve">Notices of motion for consideration at the Council Meeting to be held on </w:t>
      </w:r>
      <w:r w:rsidR="00896099">
        <w:rPr>
          <w:rFonts w:ascii="Arial" w:hAnsi="Arial" w:cs="Arial"/>
          <w:szCs w:val="24"/>
        </w:rPr>
        <w:t xml:space="preserve">25 February 2014 </w:t>
      </w:r>
      <w:r w:rsidRPr="009E6115">
        <w:rPr>
          <w:rFonts w:ascii="Arial" w:hAnsi="Arial" w:cs="Arial"/>
          <w:szCs w:val="24"/>
        </w:rPr>
        <w:t>to be tabled at this point in accordance with Clause 3.9(2) of Council’s Local Law Relating to Standing Orders.</w:t>
      </w:r>
      <w:proofErr w:type="gramEnd"/>
    </w:p>
    <w:p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8" w:name="_Toc374364600"/>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8"/>
    </w:p>
    <w:p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79" w:name="OLE_LINK10"/>
      <w:bookmarkStart w:id="80" w:name="OLE_LINK11"/>
      <w:proofErr w:type="gramStart"/>
      <w:r w:rsidRPr="00180419">
        <w:rPr>
          <w:rFonts w:ascii="Arial" w:hAnsi="Arial" w:cs="Arial"/>
          <w:szCs w:val="24"/>
        </w:rPr>
        <w:t>Any urgent business to be considered at this point.</w:t>
      </w:r>
      <w:proofErr w:type="gramEnd"/>
    </w:p>
    <w:bookmarkEnd w:id="79"/>
    <w:bookmarkEnd w:id="80"/>
    <w:p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EA219F" w:rsidRDefault="00EA219F" w:rsidP="00EA219F">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1" w:name="_Toc374364601"/>
      <w:r>
        <w:rPr>
          <w:rFonts w:ascii="Arial" w:hAnsi="Arial" w:cs="Arial"/>
          <w:caps w:val="0"/>
          <w:sz w:val="24"/>
          <w:szCs w:val="24"/>
          <w:u w:val="none"/>
        </w:rPr>
        <w:t>Confidential Items</w:t>
      </w:r>
      <w:bookmarkEnd w:id="81"/>
    </w:p>
    <w:p w:rsidR="00EA219F" w:rsidRDefault="00EA219F" w:rsidP="00EA219F"/>
    <w:p w:rsidR="00AC3D5B" w:rsidRDefault="00AC3D5B" w:rsidP="00AC3D5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2" w:name="_Toc374364602"/>
      <w:r>
        <w:rPr>
          <w:rFonts w:ascii="Arial" w:hAnsi="Arial" w:cs="Arial"/>
          <w:sz w:val="24"/>
          <w:szCs w:val="24"/>
          <w:u w:val="none"/>
        </w:rPr>
        <w:t>Chief Executive Officer Annual Performance Review.</w:t>
      </w:r>
      <w:bookmarkEnd w:id="82"/>
    </w:p>
    <w:p w:rsidR="00AC3D5B" w:rsidRDefault="00AC3D5B" w:rsidP="00AC3D5B"/>
    <w:p w:rsidR="00AC3D5B" w:rsidRPr="008A4E33" w:rsidRDefault="008A4E33" w:rsidP="00AC3D5B">
      <w:pPr>
        <w:rPr>
          <w:rFonts w:ascii="Arial" w:hAnsi="Arial" w:cs="Arial"/>
        </w:rPr>
      </w:pPr>
      <w:r w:rsidRPr="008A4E33">
        <w:rPr>
          <w:rFonts w:ascii="Arial" w:hAnsi="Arial" w:cs="Arial"/>
        </w:rPr>
        <w:t>A confidential report has been circulated prior to the meeting.</w:t>
      </w:r>
    </w:p>
    <w:p w:rsidR="0048750F" w:rsidRDefault="0048750F">
      <w:pPr>
        <w:rPr>
          <w:rFonts w:ascii="Arial" w:hAnsi="Arial" w:cs="Arial"/>
          <w:b/>
          <w:kern w:val="28"/>
          <w:szCs w:val="24"/>
        </w:rPr>
      </w:pPr>
    </w:p>
    <w:p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3" w:name="_Toc374364603"/>
      <w:r w:rsidRPr="00180419">
        <w:rPr>
          <w:rFonts w:ascii="Arial" w:hAnsi="Arial" w:cs="Arial"/>
          <w:caps w:val="0"/>
          <w:sz w:val="24"/>
          <w:szCs w:val="24"/>
          <w:u w:val="none"/>
        </w:rPr>
        <w:t>Declaration of Closure</w:t>
      </w:r>
      <w:bookmarkEnd w:id="83"/>
    </w:p>
    <w:p w:rsidR="00D05D60" w:rsidRPr="00180419" w:rsidRDefault="00D05D60" w:rsidP="006053A2">
      <w:pPr>
        <w:ind w:left="-567"/>
        <w:jc w:val="both"/>
        <w:rPr>
          <w:rFonts w:ascii="Arial" w:hAnsi="Arial" w:cs="Arial"/>
          <w:szCs w:val="24"/>
        </w:rPr>
      </w:pPr>
    </w:p>
    <w:p w:rsidR="00D05D60"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rsidR="00D25D8C" w:rsidRDefault="00855265" w:rsidP="006053A2">
      <w:pPr>
        <w:ind w:left="-851"/>
        <w:jc w:val="both"/>
        <w:rPr>
          <w:rFonts w:ascii="Arial" w:hAnsi="Arial" w:cs="Arial"/>
          <w:szCs w:val="24"/>
        </w:rPr>
      </w:pPr>
      <w:r>
        <w:rPr>
          <w:rFonts w:ascii="Arial" w:hAnsi="Arial" w:cs="Arial"/>
          <w:noProof/>
          <w:szCs w:val="24"/>
          <w:lang w:val="en-GB" w:eastAsia="en-GB"/>
        </w:rPr>
        <w:drawing>
          <wp:anchor distT="0" distB="0" distL="114300" distR="114300" simplePos="0" relativeHeight="251659264" behindDoc="1" locked="0" layoutInCell="1" allowOverlap="1">
            <wp:simplePos x="0" y="0"/>
            <wp:positionH relativeFrom="column">
              <wp:posOffset>-494364</wp:posOffset>
            </wp:positionH>
            <wp:positionV relativeFrom="paragraph">
              <wp:posOffset>15660</wp:posOffset>
            </wp:positionV>
            <wp:extent cx="2933377" cy="1449091"/>
            <wp:effectExtent l="19050" t="0" r="323"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33377" cy="1449091"/>
                    </a:xfrm>
                    <a:prstGeom prst="rect">
                      <a:avLst/>
                    </a:prstGeom>
                    <a:noFill/>
                  </pic:spPr>
                </pic:pic>
              </a:graphicData>
            </a:graphic>
          </wp:anchor>
        </w:drawing>
      </w:r>
    </w:p>
    <w:p w:rsidR="00D25D8C" w:rsidRPr="00180419" w:rsidRDefault="00D25D8C" w:rsidP="006053A2">
      <w:pPr>
        <w:ind w:left="-851"/>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4F3154" w:rsidRPr="00180419" w:rsidRDefault="004F3154" w:rsidP="006053A2">
      <w:pPr>
        <w:tabs>
          <w:tab w:val="left" w:pos="720"/>
          <w:tab w:val="left" w:pos="1440"/>
          <w:tab w:val="left" w:pos="2410"/>
          <w:tab w:val="left" w:pos="2977"/>
          <w:tab w:val="right" w:pos="8335"/>
          <w:tab w:val="right" w:pos="8505"/>
        </w:tabs>
        <w:ind w:left="-851"/>
        <w:rPr>
          <w:rFonts w:ascii="Arial" w:hAnsi="Arial" w:cs="Arial"/>
          <w:szCs w:val="24"/>
        </w:rPr>
      </w:pPr>
    </w:p>
    <w:p w:rsidR="004F3154" w:rsidRPr="004950A5" w:rsidRDefault="004F3154" w:rsidP="006053A2">
      <w:pPr>
        <w:tabs>
          <w:tab w:val="left" w:pos="720"/>
          <w:tab w:val="left" w:pos="1440"/>
          <w:tab w:val="left" w:pos="2410"/>
          <w:tab w:val="left" w:pos="2977"/>
          <w:tab w:val="right" w:pos="8335"/>
          <w:tab w:val="right" w:pos="8505"/>
        </w:tabs>
        <w:ind w:left="-851"/>
        <w:jc w:val="both"/>
        <w:rPr>
          <w:rFonts w:ascii="Arial" w:hAnsi="Arial" w:cs="Arial"/>
        </w:rPr>
      </w:pPr>
      <w:r>
        <w:rPr>
          <w:rFonts w:ascii="Arial" w:hAnsi="Arial" w:cs="Arial"/>
        </w:rPr>
        <w:t>Greg Trevaskis</w:t>
      </w:r>
    </w:p>
    <w:p w:rsidR="004F3154" w:rsidRPr="004950A5" w:rsidRDefault="004F3154" w:rsidP="006053A2">
      <w:pPr>
        <w:tabs>
          <w:tab w:val="left" w:pos="720"/>
          <w:tab w:val="left" w:pos="1440"/>
          <w:tab w:val="left" w:pos="2410"/>
          <w:tab w:val="left" w:pos="2977"/>
          <w:tab w:val="right" w:pos="8335"/>
          <w:tab w:val="right" w:pos="8505"/>
        </w:tabs>
        <w:ind w:left="-851"/>
        <w:jc w:val="both"/>
        <w:rPr>
          <w:rFonts w:ascii="Arial" w:hAnsi="Arial" w:cs="Arial"/>
        </w:rPr>
      </w:pPr>
      <w:r w:rsidRPr="004950A5">
        <w:rPr>
          <w:rFonts w:ascii="Arial" w:hAnsi="Arial" w:cs="Arial"/>
        </w:rPr>
        <w:t>Chief Executive Officer</w:t>
      </w:r>
    </w:p>
    <w:sectPr w:rsidR="004F3154" w:rsidRPr="004950A5"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50F" w:rsidRDefault="0048750F" w:rsidP="00D05D60">
      <w:pPr>
        <w:pStyle w:val="TOC3"/>
      </w:pPr>
      <w:r>
        <w:separator/>
      </w:r>
    </w:p>
  </w:endnote>
  <w:endnote w:type="continuationSeparator" w:id="0">
    <w:p w:rsidR="0048750F" w:rsidRDefault="0048750F" w:rsidP="00D05D60">
      <w:pPr>
        <w:pStyle w:val="TOC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0F" w:rsidRDefault="00081618">
    <w:pPr>
      <w:pStyle w:val="Footer"/>
      <w:framePr w:wrap="around" w:vAnchor="text" w:hAnchor="margin" w:xAlign="right" w:y="1"/>
      <w:rPr>
        <w:rStyle w:val="PageNumber"/>
      </w:rPr>
    </w:pPr>
    <w:r>
      <w:rPr>
        <w:rStyle w:val="PageNumber"/>
      </w:rPr>
      <w:fldChar w:fldCharType="begin"/>
    </w:r>
    <w:r w:rsidR="0048750F">
      <w:rPr>
        <w:rStyle w:val="PageNumber"/>
      </w:rPr>
      <w:instrText xml:space="preserve">PAGE  </w:instrText>
    </w:r>
    <w:r>
      <w:rPr>
        <w:rStyle w:val="PageNumber"/>
      </w:rPr>
      <w:fldChar w:fldCharType="end"/>
    </w:r>
  </w:p>
  <w:p w:rsidR="0048750F" w:rsidRDefault="004875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0F" w:rsidRPr="00180419" w:rsidRDefault="0008161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48750F"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2B7AAC">
      <w:rPr>
        <w:rStyle w:val="PageNumber"/>
        <w:rFonts w:ascii="Arial" w:hAnsi="Arial" w:cs="Arial"/>
        <w:noProof/>
        <w:sz w:val="22"/>
        <w:szCs w:val="22"/>
      </w:rPr>
      <w:t>2</w:t>
    </w:r>
    <w:r w:rsidRPr="00180419">
      <w:rPr>
        <w:rStyle w:val="PageNumber"/>
        <w:rFonts w:ascii="Arial" w:hAnsi="Arial" w:cs="Arial"/>
        <w:sz w:val="22"/>
        <w:szCs w:val="22"/>
      </w:rPr>
      <w:fldChar w:fldCharType="end"/>
    </w:r>
  </w:p>
  <w:p w:rsidR="0048750F" w:rsidRPr="00180419" w:rsidRDefault="0048750F">
    <w:pPr>
      <w:pStyle w:val="Footer"/>
      <w:ind w:right="360"/>
      <w:rPr>
        <w:rFonts w:ascii="Arial" w:hAnsi="Arial" w:cs="Arial"/>
        <w:sz w:val="22"/>
        <w:szCs w:val="22"/>
      </w:rPr>
    </w:pPr>
    <w:r>
      <w:rPr>
        <w:rFonts w:ascii="Arial" w:hAnsi="Arial" w:cs="Arial"/>
        <w:sz w:val="22"/>
        <w:szCs w:val="22"/>
      </w:rPr>
      <w:t>C13/163</w:t>
    </w: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0F" w:rsidRPr="00180419" w:rsidRDefault="00081618">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48750F"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2B7AAC">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rsidR="0048750F" w:rsidRPr="00180419" w:rsidRDefault="0048750F">
    <w:pPr>
      <w:pStyle w:val="Footer"/>
      <w:ind w:right="360"/>
      <w:rPr>
        <w:rFonts w:ascii="Arial" w:hAnsi="Arial" w:cs="Arial"/>
        <w:sz w:val="22"/>
        <w:szCs w:val="22"/>
      </w:rPr>
    </w:pPr>
    <w:r>
      <w:rPr>
        <w:rFonts w:ascii="Arial" w:hAnsi="Arial" w:cs="Arial"/>
        <w:sz w:val="22"/>
        <w:szCs w:val="22"/>
      </w:rPr>
      <w:t>C13/163</w:t>
    </w: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0F" w:rsidRDefault="00081618">
    <w:pPr>
      <w:pStyle w:val="Footer"/>
      <w:framePr w:wrap="around" w:vAnchor="text" w:hAnchor="margin" w:xAlign="right" w:y="1"/>
      <w:rPr>
        <w:rStyle w:val="PageNumber"/>
      </w:rPr>
    </w:pPr>
    <w:r>
      <w:rPr>
        <w:rStyle w:val="PageNumber"/>
      </w:rPr>
      <w:fldChar w:fldCharType="begin"/>
    </w:r>
    <w:r w:rsidR="0048750F">
      <w:rPr>
        <w:rStyle w:val="PageNumber"/>
      </w:rPr>
      <w:instrText xml:space="preserve">PAGE  </w:instrText>
    </w:r>
    <w:r>
      <w:rPr>
        <w:rStyle w:val="PageNumber"/>
      </w:rPr>
      <w:fldChar w:fldCharType="end"/>
    </w:r>
  </w:p>
  <w:p w:rsidR="0048750F" w:rsidRDefault="0048750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0F" w:rsidRPr="00180419" w:rsidRDefault="0008161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48750F"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2B7AAC">
      <w:rPr>
        <w:rStyle w:val="PageNumber"/>
        <w:rFonts w:ascii="Arial" w:hAnsi="Arial" w:cs="Arial"/>
        <w:noProof/>
        <w:sz w:val="22"/>
        <w:szCs w:val="22"/>
      </w:rPr>
      <w:t>49</w:t>
    </w:r>
    <w:r w:rsidRPr="00180419">
      <w:rPr>
        <w:rStyle w:val="PageNumber"/>
        <w:rFonts w:ascii="Arial" w:hAnsi="Arial" w:cs="Arial"/>
        <w:sz w:val="22"/>
        <w:szCs w:val="22"/>
      </w:rPr>
      <w:fldChar w:fldCharType="end"/>
    </w:r>
  </w:p>
  <w:p w:rsidR="0048750F" w:rsidRPr="00180419" w:rsidRDefault="0048750F">
    <w:pPr>
      <w:pStyle w:val="Footer"/>
      <w:ind w:right="360"/>
      <w:rPr>
        <w:rFonts w:ascii="Arial" w:hAnsi="Arial" w:cs="Arial"/>
        <w:sz w:val="22"/>
        <w:szCs w:val="22"/>
      </w:rPr>
    </w:pPr>
    <w:r>
      <w:rPr>
        <w:rFonts w:ascii="Arial" w:hAnsi="Arial" w:cs="Arial"/>
        <w:sz w:val="22"/>
        <w:szCs w:val="22"/>
      </w:rPr>
      <w:t>M13/33315</w:t>
    </w: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0F" w:rsidRPr="00180419" w:rsidRDefault="0008161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48750F"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2B7AAC">
      <w:rPr>
        <w:rStyle w:val="PageNumber"/>
        <w:rFonts w:ascii="Arial" w:hAnsi="Arial" w:cs="Arial"/>
        <w:noProof/>
        <w:sz w:val="22"/>
        <w:szCs w:val="22"/>
      </w:rPr>
      <w:t>4</w:t>
    </w:r>
    <w:r w:rsidRPr="00180419">
      <w:rPr>
        <w:rStyle w:val="PageNumber"/>
        <w:rFonts w:ascii="Arial" w:hAnsi="Arial" w:cs="Arial"/>
        <w:sz w:val="22"/>
        <w:szCs w:val="22"/>
      </w:rPr>
      <w:fldChar w:fldCharType="end"/>
    </w:r>
  </w:p>
  <w:p w:rsidR="0048750F" w:rsidRPr="00180419" w:rsidRDefault="0048750F">
    <w:pPr>
      <w:pStyle w:val="Footer"/>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Pr>
        <w:rFonts w:ascii="Arial" w:hAnsi="Arial" w:cs="Arial"/>
        <w:sz w:val="22"/>
        <w:szCs w:val="22"/>
      </w:rPr>
      <w:t>133</w:t>
    </w:r>
    <w:r w:rsidRPr="00180419">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50F" w:rsidRDefault="0048750F" w:rsidP="00D05D60">
      <w:pPr>
        <w:pStyle w:val="TOC3"/>
      </w:pPr>
      <w:r>
        <w:separator/>
      </w:r>
    </w:p>
  </w:footnote>
  <w:footnote w:type="continuationSeparator" w:id="0">
    <w:p w:rsidR="0048750F" w:rsidRDefault="0048750F" w:rsidP="00D05D60">
      <w:pPr>
        <w:pStyle w:val="TOC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0F" w:rsidRPr="00180419" w:rsidRDefault="0048750F" w:rsidP="00180419">
    <w:pPr>
      <w:pStyle w:val="Header"/>
      <w:jc w:val="right"/>
      <w:rPr>
        <w:rFonts w:ascii="Arial" w:hAnsi="Arial"/>
        <w:sz w:val="22"/>
      </w:rPr>
    </w:pPr>
    <w:r w:rsidRPr="00180419">
      <w:rPr>
        <w:rFonts w:ascii="Arial" w:hAnsi="Arial"/>
        <w:sz w:val="22"/>
      </w:rPr>
      <w:t>Council Agenda</w:t>
    </w:r>
    <w:r>
      <w:rPr>
        <w:rFonts w:ascii="Arial" w:hAnsi="Arial"/>
        <w:sz w:val="22"/>
      </w:rPr>
      <w:t xml:space="preserve"> 10 December 2013</w:t>
    </w:r>
  </w:p>
  <w:p w:rsidR="0048750F" w:rsidRDefault="00487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E98"/>
    <w:multiLevelType w:val="hybridMultilevel"/>
    <w:tmpl w:val="2CDE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069E"/>
    <w:multiLevelType w:val="hybridMultilevel"/>
    <w:tmpl w:val="5C104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F792E"/>
    <w:multiLevelType w:val="hybridMultilevel"/>
    <w:tmpl w:val="5344A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FC565E"/>
    <w:multiLevelType w:val="hybridMultilevel"/>
    <w:tmpl w:val="59662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375BC"/>
    <w:multiLevelType w:val="hybridMultilevel"/>
    <w:tmpl w:val="5344A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B1757"/>
    <w:multiLevelType w:val="hybridMultilevel"/>
    <w:tmpl w:val="05640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F0472"/>
    <w:multiLevelType w:val="hybridMultilevel"/>
    <w:tmpl w:val="3702CD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394C63"/>
    <w:multiLevelType w:val="hybridMultilevel"/>
    <w:tmpl w:val="62C0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010DD"/>
    <w:multiLevelType w:val="hybridMultilevel"/>
    <w:tmpl w:val="4B5C9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487852"/>
    <w:multiLevelType w:val="hybridMultilevel"/>
    <w:tmpl w:val="FF90F6F4"/>
    <w:lvl w:ilvl="0" w:tplc="476A128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nsid w:val="303D403A"/>
    <w:multiLevelType w:val="hybridMultilevel"/>
    <w:tmpl w:val="C1BC0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33F2FED"/>
    <w:multiLevelType w:val="multilevel"/>
    <w:tmpl w:val="23A282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7F4955"/>
    <w:multiLevelType w:val="hybridMultilevel"/>
    <w:tmpl w:val="B7A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1D0B01"/>
    <w:multiLevelType w:val="hybridMultilevel"/>
    <w:tmpl w:val="85DE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8F3C6A"/>
    <w:multiLevelType w:val="hybridMultilevel"/>
    <w:tmpl w:val="740C7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616E56"/>
    <w:multiLevelType w:val="hybridMultilevel"/>
    <w:tmpl w:val="42F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546DE"/>
    <w:multiLevelType w:val="hybridMultilevel"/>
    <w:tmpl w:val="DEF85D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466213"/>
    <w:multiLevelType w:val="hybridMultilevel"/>
    <w:tmpl w:val="C6CE5D4C"/>
    <w:lvl w:ilvl="0" w:tplc="8E10955E">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4EC17BC1"/>
    <w:multiLevelType w:val="hybridMultilevel"/>
    <w:tmpl w:val="5C104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FB26B2"/>
    <w:multiLevelType w:val="hybridMultilevel"/>
    <w:tmpl w:val="B320822C"/>
    <w:lvl w:ilvl="0" w:tplc="A0347D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3">
    <w:nsid w:val="55DF06B7"/>
    <w:multiLevelType w:val="hybridMultilevel"/>
    <w:tmpl w:val="A96C2F5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F144A42"/>
    <w:multiLevelType w:val="hybridMultilevel"/>
    <w:tmpl w:val="18084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155719"/>
    <w:multiLevelType w:val="hybridMultilevel"/>
    <w:tmpl w:val="CCF8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470543"/>
    <w:multiLevelType w:val="hybridMultilevel"/>
    <w:tmpl w:val="DEF85D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EF6FB0"/>
    <w:multiLevelType w:val="hybridMultilevel"/>
    <w:tmpl w:val="F4A64C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2F618E2"/>
    <w:multiLevelType w:val="hybridMultilevel"/>
    <w:tmpl w:val="AF084CD8"/>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0">
    <w:nsid w:val="772801A6"/>
    <w:multiLevelType w:val="hybridMultilevel"/>
    <w:tmpl w:val="B7E8C7B4"/>
    <w:lvl w:ilvl="0" w:tplc="476A128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1">
    <w:nsid w:val="79FF7779"/>
    <w:multiLevelType w:val="hybridMultilevel"/>
    <w:tmpl w:val="7D3831F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22"/>
  </w:num>
  <w:num w:numId="3">
    <w:abstractNumId w:val="11"/>
  </w:num>
  <w:num w:numId="4">
    <w:abstractNumId w:val="28"/>
  </w:num>
  <w:num w:numId="5">
    <w:abstractNumId w:val="6"/>
  </w:num>
  <w:num w:numId="6">
    <w:abstractNumId w:val="23"/>
  </w:num>
  <w:num w:numId="7">
    <w:abstractNumId w:val="21"/>
  </w:num>
  <w:num w:numId="8">
    <w:abstractNumId w:val="10"/>
  </w:num>
  <w:num w:numId="9">
    <w:abstractNumId w:val="12"/>
  </w:num>
  <w:num w:numId="10">
    <w:abstractNumId w:val="27"/>
  </w:num>
  <w:num w:numId="11">
    <w:abstractNumId w:val="24"/>
  </w:num>
  <w:num w:numId="12">
    <w:abstractNumId w:val="3"/>
  </w:num>
  <w:num w:numId="13">
    <w:abstractNumId w:val="29"/>
  </w:num>
  <w:num w:numId="14">
    <w:abstractNumId w:val="15"/>
  </w:num>
  <w:num w:numId="15">
    <w:abstractNumId w:val="1"/>
  </w:num>
  <w:num w:numId="16">
    <w:abstractNumId w:val="20"/>
  </w:num>
  <w:num w:numId="17">
    <w:abstractNumId w:val="17"/>
  </w:num>
  <w:num w:numId="18">
    <w:abstractNumId w:val="2"/>
  </w:num>
  <w:num w:numId="19">
    <w:abstractNumId w:val="31"/>
  </w:num>
  <w:num w:numId="20">
    <w:abstractNumId w:val="4"/>
  </w:num>
  <w:num w:numId="21">
    <w:abstractNumId w:val="8"/>
  </w:num>
  <w:num w:numId="22">
    <w:abstractNumId w:val="5"/>
  </w:num>
  <w:num w:numId="23">
    <w:abstractNumId w:val="7"/>
  </w:num>
  <w:num w:numId="24">
    <w:abstractNumId w:val="16"/>
  </w:num>
  <w:num w:numId="25">
    <w:abstractNumId w:val="30"/>
  </w:num>
  <w:num w:numId="26">
    <w:abstractNumId w:val="26"/>
  </w:num>
  <w:num w:numId="27">
    <w:abstractNumId w:val="9"/>
  </w:num>
  <w:num w:numId="28">
    <w:abstractNumId w:val="0"/>
  </w:num>
  <w:num w:numId="29">
    <w:abstractNumId w:val="25"/>
  </w:num>
  <w:num w:numId="30">
    <w:abstractNumId w:val="13"/>
  </w:num>
  <w:num w:numId="31">
    <w:abstractNumId w:val="18"/>
  </w:num>
  <w:num w:numId="32">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stylePaneFormatFilter w:val="1F08"/>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16A8D"/>
    <w:rsid w:val="00012C59"/>
    <w:rsid w:val="00013F59"/>
    <w:rsid w:val="000530EB"/>
    <w:rsid w:val="00060E9F"/>
    <w:rsid w:val="00066879"/>
    <w:rsid w:val="00081618"/>
    <w:rsid w:val="00082180"/>
    <w:rsid w:val="00085B7F"/>
    <w:rsid w:val="000B309E"/>
    <w:rsid w:val="000D7C59"/>
    <w:rsid w:val="000E0501"/>
    <w:rsid w:val="00105099"/>
    <w:rsid w:val="001126B8"/>
    <w:rsid w:val="00123626"/>
    <w:rsid w:val="00124B02"/>
    <w:rsid w:val="001429F0"/>
    <w:rsid w:val="0015505E"/>
    <w:rsid w:val="00155D2E"/>
    <w:rsid w:val="00165F88"/>
    <w:rsid w:val="00166CDE"/>
    <w:rsid w:val="00167702"/>
    <w:rsid w:val="00180419"/>
    <w:rsid w:val="00182CC1"/>
    <w:rsid w:val="00185CD7"/>
    <w:rsid w:val="001915F5"/>
    <w:rsid w:val="001955EE"/>
    <w:rsid w:val="001B0C54"/>
    <w:rsid w:val="001B115F"/>
    <w:rsid w:val="001E498B"/>
    <w:rsid w:val="001F1013"/>
    <w:rsid w:val="001F506B"/>
    <w:rsid w:val="0023035A"/>
    <w:rsid w:val="0023480C"/>
    <w:rsid w:val="00244636"/>
    <w:rsid w:val="00257F09"/>
    <w:rsid w:val="0027116E"/>
    <w:rsid w:val="00272A75"/>
    <w:rsid w:val="00277ECA"/>
    <w:rsid w:val="002A2E39"/>
    <w:rsid w:val="002B7AAC"/>
    <w:rsid w:val="002F2543"/>
    <w:rsid w:val="00302042"/>
    <w:rsid w:val="00302923"/>
    <w:rsid w:val="003045E6"/>
    <w:rsid w:val="003311C9"/>
    <w:rsid w:val="00332514"/>
    <w:rsid w:val="003327FA"/>
    <w:rsid w:val="00355804"/>
    <w:rsid w:val="00357F70"/>
    <w:rsid w:val="003620B4"/>
    <w:rsid w:val="0036362E"/>
    <w:rsid w:val="003764AA"/>
    <w:rsid w:val="00395BAA"/>
    <w:rsid w:val="003A259D"/>
    <w:rsid w:val="003D70E2"/>
    <w:rsid w:val="003E516E"/>
    <w:rsid w:val="003F4684"/>
    <w:rsid w:val="0041442E"/>
    <w:rsid w:val="00414CEC"/>
    <w:rsid w:val="0044714C"/>
    <w:rsid w:val="004527E4"/>
    <w:rsid w:val="00465A04"/>
    <w:rsid w:val="00477C38"/>
    <w:rsid w:val="0048750F"/>
    <w:rsid w:val="004A5EB2"/>
    <w:rsid w:val="004C5F20"/>
    <w:rsid w:val="004D4709"/>
    <w:rsid w:val="004F3154"/>
    <w:rsid w:val="0050220C"/>
    <w:rsid w:val="00514410"/>
    <w:rsid w:val="00516A8D"/>
    <w:rsid w:val="005172EB"/>
    <w:rsid w:val="005220F0"/>
    <w:rsid w:val="00550A22"/>
    <w:rsid w:val="00551112"/>
    <w:rsid w:val="00562866"/>
    <w:rsid w:val="0058576F"/>
    <w:rsid w:val="005A45B0"/>
    <w:rsid w:val="005A632C"/>
    <w:rsid w:val="005B6BE0"/>
    <w:rsid w:val="006053A2"/>
    <w:rsid w:val="00611183"/>
    <w:rsid w:val="006176FF"/>
    <w:rsid w:val="00656260"/>
    <w:rsid w:val="00683A50"/>
    <w:rsid w:val="0069679E"/>
    <w:rsid w:val="006E03BB"/>
    <w:rsid w:val="0070410F"/>
    <w:rsid w:val="0071406B"/>
    <w:rsid w:val="00714DCA"/>
    <w:rsid w:val="007501E3"/>
    <w:rsid w:val="00751290"/>
    <w:rsid w:val="0075795A"/>
    <w:rsid w:val="00765E9D"/>
    <w:rsid w:val="00785EBA"/>
    <w:rsid w:val="00786CCC"/>
    <w:rsid w:val="007971F7"/>
    <w:rsid w:val="007B2AD2"/>
    <w:rsid w:val="007D162E"/>
    <w:rsid w:val="00806AE6"/>
    <w:rsid w:val="008313F0"/>
    <w:rsid w:val="008326C6"/>
    <w:rsid w:val="00834DBD"/>
    <w:rsid w:val="00840139"/>
    <w:rsid w:val="00855265"/>
    <w:rsid w:val="008567D5"/>
    <w:rsid w:val="0086268C"/>
    <w:rsid w:val="008766D4"/>
    <w:rsid w:val="00896099"/>
    <w:rsid w:val="008A4E33"/>
    <w:rsid w:val="008D5B76"/>
    <w:rsid w:val="008E5A62"/>
    <w:rsid w:val="00910FEE"/>
    <w:rsid w:val="00912FDA"/>
    <w:rsid w:val="00927A88"/>
    <w:rsid w:val="009368F4"/>
    <w:rsid w:val="00936F69"/>
    <w:rsid w:val="00944A39"/>
    <w:rsid w:val="0095033D"/>
    <w:rsid w:val="009507BB"/>
    <w:rsid w:val="00977FCC"/>
    <w:rsid w:val="00980917"/>
    <w:rsid w:val="0098368E"/>
    <w:rsid w:val="009A4D08"/>
    <w:rsid w:val="009B095D"/>
    <w:rsid w:val="009E2D4C"/>
    <w:rsid w:val="009E4FAB"/>
    <w:rsid w:val="009E5692"/>
    <w:rsid w:val="009F05B8"/>
    <w:rsid w:val="00A318FB"/>
    <w:rsid w:val="00A53261"/>
    <w:rsid w:val="00A53BD3"/>
    <w:rsid w:val="00A95778"/>
    <w:rsid w:val="00AC0B32"/>
    <w:rsid w:val="00AC102A"/>
    <w:rsid w:val="00AC3D5B"/>
    <w:rsid w:val="00AD1A48"/>
    <w:rsid w:val="00AD6A0F"/>
    <w:rsid w:val="00AE4443"/>
    <w:rsid w:val="00AE59BD"/>
    <w:rsid w:val="00B00C1D"/>
    <w:rsid w:val="00B1257B"/>
    <w:rsid w:val="00B60CB0"/>
    <w:rsid w:val="00B81D89"/>
    <w:rsid w:val="00BB2DCE"/>
    <w:rsid w:val="00BC35A9"/>
    <w:rsid w:val="00C06047"/>
    <w:rsid w:val="00C2378A"/>
    <w:rsid w:val="00C60DD1"/>
    <w:rsid w:val="00C6315F"/>
    <w:rsid w:val="00C66BB9"/>
    <w:rsid w:val="00C7367D"/>
    <w:rsid w:val="00C8019B"/>
    <w:rsid w:val="00C81241"/>
    <w:rsid w:val="00C9322F"/>
    <w:rsid w:val="00CD200E"/>
    <w:rsid w:val="00CE76CD"/>
    <w:rsid w:val="00CF2AF3"/>
    <w:rsid w:val="00D05D60"/>
    <w:rsid w:val="00D1791D"/>
    <w:rsid w:val="00D25D8C"/>
    <w:rsid w:val="00D80CEC"/>
    <w:rsid w:val="00D9746C"/>
    <w:rsid w:val="00DC50A5"/>
    <w:rsid w:val="00DF06C9"/>
    <w:rsid w:val="00E437AD"/>
    <w:rsid w:val="00E44A9C"/>
    <w:rsid w:val="00E6135E"/>
    <w:rsid w:val="00E7045D"/>
    <w:rsid w:val="00E77B8E"/>
    <w:rsid w:val="00E9360C"/>
    <w:rsid w:val="00EA219F"/>
    <w:rsid w:val="00EF3625"/>
    <w:rsid w:val="00F100D8"/>
    <w:rsid w:val="00F47226"/>
    <w:rsid w:val="00F547FF"/>
    <w:rsid w:val="00F844FE"/>
    <w:rsid w:val="00F85CF2"/>
    <w:rsid w:val="00F90ED0"/>
    <w:rsid w:val="00FB1961"/>
    <w:rsid w:val="00FE5471"/>
    <w:rsid w:val="00FE6F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link w:val="TitleChar"/>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656260"/>
    <w:pPr>
      <w:tabs>
        <w:tab w:val="left" w:pos="1418"/>
        <w:tab w:val="right" w:leader="dot" w:pos="8280"/>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BalloonText">
    <w:name w:val="Balloon Text"/>
    <w:basedOn w:val="Normal"/>
    <w:link w:val="BalloonTextChar"/>
    <w:rsid w:val="00C60DD1"/>
    <w:rPr>
      <w:rFonts w:ascii="Tahoma" w:hAnsi="Tahoma" w:cs="Tahoma"/>
      <w:sz w:val="16"/>
      <w:szCs w:val="16"/>
    </w:rPr>
  </w:style>
  <w:style w:type="character" w:customStyle="1" w:styleId="BalloonTextChar">
    <w:name w:val="Balloon Text Char"/>
    <w:basedOn w:val="DefaultParagraphFont"/>
    <w:link w:val="BalloonText"/>
    <w:rsid w:val="00C60DD1"/>
    <w:rPr>
      <w:rFonts w:ascii="Tahoma" w:hAnsi="Tahoma" w:cs="Tahoma"/>
      <w:sz w:val="16"/>
      <w:szCs w:val="16"/>
      <w:lang w:val="en-AU" w:eastAsia="en-US"/>
    </w:rPr>
  </w:style>
  <w:style w:type="table" w:styleId="TableGrid">
    <w:name w:val="Table Grid"/>
    <w:basedOn w:val="TableNormal"/>
    <w:uiPriority w:val="59"/>
    <w:rsid w:val="00C60DD1"/>
    <w:rPr>
      <w:rFonts w:ascii="Calibri" w:eastAsia="Calibri" w:hAnsi="Calibri"/>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0DD1"/>
    <w:pPr>
      <w:ind w:left="720"/>
      <w:contextualSpacing/>
    </w:pPr>
  </w:style>
  <w:style w:type="table" w:customStyle="1" w:styleId="TableGrid1">
    <w:name w:val="Table Grid1"/>
    <w:basedOn w:val="TableNormal"/>
    <w:next w:val="TableGrid"/>
    <w:uiPriority w:val="59"/>
    <w:rsid w:val="00CD20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20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19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44A39"/>
    <w:rPr>
      <w:sz w:val="24"/>
      <w:lang w:val="en-AU" w:eastAsia="en-US"/>
    </w:rPr>
  </w:style>
  <w:style w:type="table" w:customStyle="1" w:styleId="LightShading1">
    <w:name w:val="Light Shading1"/>
    <w:basedOn w:val="TableNormal"/>
    <w:uiPriority w:val="60"/>
    <w:rsid w:val="00E437A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4">
    <w:name w:val="Table Grid 4"/>
    <w:basedOn w:val="TableNormal"/>
    <w:rsid w:val="002303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E6F9C"/>
    <w:rPr>
      <w:rFonts w:eastAsiaTheme="minorHAnsi"/>
      <w:szCs w:val="24"/>
      <w:lang w:val="en-GB" w:eastAsia="en-GB"/>
    </w:rPr>
  </w:style>
  <w:style w:type="paragraph" w:styleId="PlainText">
    <w:name w:val="Plain Text"/>
    <w:basedOn w:val="Normal"/>
    <w:link w:val="PlainTextChar"/>
    <w:uiPriority w:val="99"/>
    <w:unhideWhenUsed/>
    <w:rsid w:val="000D7C5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7C59"/>
    <w:rPr>
      <w:rFonts w:ascii="Consolas" w:eastAsiaTheme="minorHAnsi" w:hAnsi="Consolas" w:cstheme="minorBidi"/>
      <w:sz w:val="21"/>
      <w:szCs w:val="21"/>
      <w:lang w:val="en-AU" w:eastAsia="en-US"/>
    </w:rPr>
  </w:style>
  <w:style w:type="character" w:customStyle="1" w:styleId="TitleChar">
    <w:name w:val="Title Char"/>
    <w:basedOn w:val="DefaultParagraphFont"/>
    <w:link w:val="Title"/>
    <w:rsid w:val="00357F70"/>
    <w:rPr>
      <w:rFonts w:ascii="Arial" w:hAnsi="Arial"/>
      <w:b/>
      <w:kern w:val="28"/>
      <w:sz w:val="32"/>
      <w:lang w:val="en-AU" w:eastAsia="en-US"/>
    </w:rPr>
  </w:style>
</w:styles>
</file>

<file path=word/webSettings.xml><?xml version="1.0" encoding="utf-8"?>
<w:webSettings xmlns:r="http://schemas.openxmlformats.org/officeDocument/2006/relationships" xmlns:w="http://schemas.openxmlformats.org/wordprocessingml/2006/main">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1426801874">
      <w:bodyDiv w:val="1"/>
      <w:marLeft w:val="0"/>
      <w:marRight w:val="0"/>
      <w:marTop w:val="0"/>
      <w:marBottom w:val="0"/>
      <w:divBdr>
        <w:top w:val="none" w:sz="0" w:space="0" w:color="auto"/>
        <w:left w:val="none" w:sz="0" w:space="0" w:color="auto"/>
        <w:bottom w:val="none" w:sz="0" w:space="0" w:color="auto"/>
        <w:right w:val="none" w:sz="0" w:space="0" w:color="auto"/>
      </w:divBdr>
    </w:div>
    <w:div w:id="2076396347">
      <w:bodyDiv w:val="1"/>
      <w:marLeft w:val="0"/>
      <w:marRight w:val="0"/>
      <w:marTop w:val="0"/>
      <w:marBottom w:val="0"/>
      <w:divBdr>
        <w:top w:val="none" w:sz="0" w:space="0" w:color="auto"/>
        <w:left w:val="none" w:sz="0" w:space="0" w:color="auto"/>
        <w:bottom w:val="none" w:sz="0" w:space="0" w:color="auto"/>
        <w:right w:val="none" w:sz="0" w:space="0" w:color="auto"/>
      </w:divBdr>
    </w:div>
    <w:div w:id="21209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4A7A-B458-4618-8050-3D66FB64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9857</Words>
  <Characters>52986</Characters>
  <Application>Microsoft Office Word</Application>
  <DocSecurity>4</DocSecurity>
  <Lines>1970</Lines>
  <Paragraphs>900</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62233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NEDLANDS</dc:title>
  <dc:creator>ceosec</dc:creator>
  <cp:lastModifiedBy>phuigens</cp:lastModifiedBy>
  <cp:revision>2</cp:revision>
  <cp:lastPrinted>2013-12-05T07:34:00Z</cp:lastPrinted>
  <dcterms:created xsi:type="dcterms:W3CDTF">2013-12-09T07:01:00Z</dcterms:created>
  <dcterms:modified xsi:type="dcterms:W3CDTF">2013-12-09T07:01:00Z</dcterms:modified>
</cp:coreProperties>
</file>