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BFDF" w14:textId="1EECFB67" w:rsidR="00180419" w:rsidRDefault="00AD2FC1"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200BC0CD" wp14:editId="2786BD11">
            <wp:extent cx="5153025" cy="192405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24050"/>
                    </a:xfrm>
                    <a:prstGeom prst="rect">
                      <a:avLst/>
                    </a:prstGeom>
                    <a:noFill/>
                    <a:ln>
                      <a:noFill/>
                    </a:ln>
                  </pic:spPr>
                </pic:pic>
              </a:graphicData>
            </a:graphic>
          </wp:inline>
        </w:drawing>
      </w:r>
    </w:p>
    <w:p w14:paraId="79579BED" w14:textId="77777777" w:rsidR="0010054B" w:rsidRDefault="0010054B" w:rsidP="00562866">
      <w:pPr>
        <w:rPr>
          <w:rFonts w:ascii="Gill Sans MT" w:hAnsi="Gill Sans MT" w:cs="Arial"/>
          <w:b/>
          <w:i/>
          <w:iCs/>
          <w:color w:val="003876"/>
          <w:sz w:val="72"/>
          <w:szCs w:val="160"/>
          <w:lang w:val="en-GB" w:eastAsia="en-GB"/>
        </w:rPr>
      </w:pPr>
    </w:p>
    <w:p w14:paraId="200BBFE1" w14:textId="4703D6E3" w:rsidR="00180419" w:rsidRPr="00180419" w:rsidRDefault="0010054B"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E35DEC"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48"/>
          <w:szCs w:val="72"/>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60696991" w14:textId="77777777" w:rsidR="0010054B" w:rsidRDefault="0010054B" w:rsidP="004217BA">
      <w:pPr>
        <w:rPr>
          <w:rFonts w:ascii="Arial" w:hAnsi="Arial" w:cs="Arial"/>
          <w:b/>
          <w:i/>
          <w:color w:val="002060"/>
          <w:sz w:val="56"/>
          <w:szCs w:val="24"/>
        </w:rPr>
      </w:pPr>
    </w:p>
    <w:p w14:paraId="5F25FAEB" w14:textId="3B37A2B2" w:rsidR="004217BA" w:rsidRPr="00523221" w:rsidRDefault="00AE2D83" w:rsidP="004217BA">
      <w:pPr>
        <w:rPr>
          <w:rFonts w:ascii="Arial" w:hAnsi="Arial" w:cs="Arial"/>
          <w:b/>
          <w:i/>
          <w:color w:val="002060"/>
          <w:sz w:val="56"/>
          <w:szCs w:val="56"/>
        </w:rPr>
      </w:pPr>
      <w:r>
        <w:rPr>
          <w:rFonts w:ascii="Arial" w:hAnsi="Arial" w:cs="Arial"/>
          <w:b/>
          <w:i/>
          <w:color w:val="002060"/>
          <w:sz w:val="56"/>
          <w:szCs w:val="24"/>
        </w:rPr>
        <w:t>14 December</w:t>
      </w:r>
      <w:r w:rsidR="00B26BE4">
        <w:rPr>
          <w:rFonts w:ascii="Arial" w:hAnsi="Arial" w:cs="Arial"/>
          <w:b/>
          <w:i/>
          <w:color w:val="002060"/>
          <w:sz w:val="56"/>
          <w:szCs w:val="56"/>
        </w:rPr>
        <w:t xml:space="preserve"> 20</w:t>
      </w:r>
      <w:r w:rsidR="000A6EEA">
        <w:rPr>
          <w:rFonts w:ascii="Arial" w:hAnsi="Arial" w:cs="Arial"/>
          <w:b/>
          <w:i/>
          <w:color w:val="002060"/>
          <w:sz w:val="56"/>
          <w:szCs w:val="56"/>
        </w:rPr>
        <w:t>21</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6D5CABD"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3EA0816C"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301FC276"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746824A4"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2F9C99BF"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466D3F99"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391B37FD"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79A2DEA8"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0115713E"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344E41AC"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09510646"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7FBF1C56"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15B965AD"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p>
    <w:p w14:paraId="7FC71309" w14:textId="61AF1B5B"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13324306"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rPr>
      </w:pPr>
    </w:p>
    <w:p w14:paraId="0A41EF4F"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1E867109"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rPr>
      </w:pPr>
    </w:p>
    <w:p w14:paraId="26AB16C0" w14:textId="77777777" w:rsidR="0010054B" w:rsidRDefault="0010054B" w:rsidP="0010054B">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200BBFF8" w14:textId="13525582"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2108999610"/>
        <w:docPartObj>
          <w:docPartGallery w:val="Table of Contents"/>
          <w:docPartUnique/>
        </w:docPartObj>
      </w:sdtPr>
      <w:sdtEndPr>
        <w:rPr>
          <w:b/>
          <w:bCs/>
          <w:noProof/>
        </w:rPr>
      </w:sdtEndPr>
      <w:sdtContent>
        <w:p w14:paraId="05A6C2F7" w14:textId="6A9C7596" w:rsidR="00DF3E6E" w:rsidRDefault="00DF3E6E">
          <w:pPr>
            <w:pStyle w:val="TOCHeading"/>
          </w:pPr>
        </w:p>
        <w:p w14:paraId="6A5BEDDC" w14:textId="01352AD5" w:rsidR="00136E17" w:rsidRPr="00136E17" w:rsidRDefault="00DF3E6E" w:rsidP="00136E17">
          <w:pPr>
            <w:pStyle w:val="TOC2"/>
            <w:rPr>
              <w:rFonts w:ascii="Arial" w:eastAsiaTheme="minorEastAsia" w:hAnsi="Arial" w:cs="Arial"/>
              <w:szCs w:val="24"/>
              <w:lang w:eastAsia="en-AU"/>
            </w:rPr>
          </w:pPr>
          <w:r>
            <w:fldChar w:fldCharType="begin"/>
          </w:r>
          <w:r>
            <w:instrText xml:space="preserve"> TOC \o "1-3" \h \z \u </w:instrText>
          </w:r>
          <w:r>
            <w:fldChar w:fldCharType="separate"/>
          </w:r>
          <w:hyperlink w:anchor="_Toc100151339" w:history="1">
            <w:r w:rsidR="00136E17" w:rsidRPr="00136E17">
              <w:rPr>
                <w:rStyle w:val="Hyperlink"/>
                <w:rFonts w:ascii="Arial" w:hAnsi="Arial" w:cs="Arial"/>
                <w:szCs w:val="24"/>
              </w:rPr>
              <w:t>Declaration of Opening</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_Toc100151339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w:t>
            </w:r>
            <w:r w:rsidR="00136E17" w:rsidRPr="00136E17">
              <w:rPr>
                <w:rFonts w:ascii="Arial" w:hAnsi="Arial" w:cs="Arial"/>
                <w:webHidden/>
                <w:szCs w:val="24"/>
              </w:rPr>
              <w:fldChar w:fldCharType="end"/>
            </w:r>
          </w:hyperlink>
        </w:p>
        <w:p w14:paraId="63C0F027" w14:textId="7F6BC0DA" w:rsidR="00136E17" w:rsidRPr="00136E17" w:rsidRDefault="00B21002" w:rsidP="00136E17">
          <w:pPr>
            <w:pStyle w:val="TOC2"/>
            <w:rPr>
              <w:rFonts w:ascii="Arial" w:eastAsiaTheme="minorEastAsia" w:hAnsi="Arial" w:cs="Arial"/>
              <w:szCs w:val="24"/>
              <w:lang w:eastAsia="en-AU"/>
            </w:rPr>
          </w:pPr>
          <w:hyperlink w:anchor="_Toc100151340" w:history="1">
            <w:r w:rsidR="00136E17" w:rsidRPr="00136E17">
              <w:rPr>
                <w:rStyle w:val="Hyperlink"/>
                <w:rFonts w:ascii="Arial" w:hAnsi="Arial" w:cs="Arial"/>
                <w:szCs w:val="24"/>
              </w:rPr>
              <w:t>Present and Apologies and Leave of Absence (Previously Approved)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w:t>
            </w:r>
            <w:r w:rsidR="00136E17" w:rsidRPr="00136E17">
              <w:rPr>
                <w:rFonts w:ascii="Arial" w:hAnsi="Arial" w:cs="Arial"/>
                <w:webHidden/>
                <w:szCs w:val="24"/>
              </w:rPr>
              <w:fldChar w:fldCharType="end"/>
            </w:r>
          </w:hyperlink>
        </w:p>
        <w:p w14:paraId="7BCA0332" w14:textId="1B606EF1" w:rsidR="00136E17" w:rsidRPr="00136E17" w:rsidRDefault="00B21002" w:rsidP="00136E17">
          <w:pPr>
            <w:pStyle w:val="TOC2"/>
            <w:rPr>
              <w:rFonts w:ascii="Arial" w:eastAsiaTheme="minorEastAsia" w:hAnsi="Arial" w:cs="Arial"/>
              <w:szCs w:val="24"/>
              <w:lang w:eastAsia="en-AU"/>
            </w:rPr>
          </w:pPr>
          <w:hyperlink w:anchor="_Toc100151341" w:history="1">
            <w:r w:rsidR="00136E17" w:rsidRPr="00136E17">
              <w:rPr>
                <w:rStyle w:val="Hyperlink"/>
                <w:rFonts w:ascii="Arial" w:hAnsi="Arial" w:cs="Arial"/>
                <w:szCs w:val="24"/>
              </w:rPr>
              <w:t>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Public Question Time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5</w:t>
            </w:r>
            <w:r w:rsidR="00136E17" w:rsidRPr="00136E17">
              <w:rPr>
                <w:rFonts w:ascii="Arial" w:hAnsi="Arial" w:cs="Arial"/>
                <w:webHidden/>
                <w:szCs w:val="24"/>
              </w:rPr>
              <w:fldChar w:fldCharType="end"/>
            </w:r>
          </w:hyperlink>
        </w:p>
        <w:p w14:paraId="0FE99F1C" w14:textId="7D93BF83" w:rsidR="00136E17" w:rsidRPr="00136E17" w:rsidRDefault="00B21002" w:rsidP="00136E17">
          <w:pPr>
            <w:pStyle w:val="TOC2"/>
            <w:rPr>
              <w:rFonts w:ascii="Arial" w:eastAsiaTheme="minorEastAsia" w:hAnsi="Arial" w:cs="Arial"/>
              <w:szCs w:val="24"/>
              <w:lang w:eastAsia="en-AU"/>
            </w:rPr>
          </w:pPr>
          <w:hyperlink w:anchor="_Toc100151342" w:history="1">
            <w:r w:rsidR="00136E17" w:rsidRPr="00136E17">
              <w:rPr>
                <w:rStyle w:val="Hyperlink"/>
                <w:rFonts w:ascii="Arial" w:hAnsi="Arial" w:cs="Arial"/>
                <w:szCs w:val="24"/>
              </w:rPr>
              <w:t>1.1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Mr Malcolm Murray, Sayer Street, Swanbourne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_Toc100151342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5</w:t>
            </w:r>
            <w:r w:rsidR="00136E17" w:rsidRPr="00136E17">
              <w:rPr>
                <w:rFonts w:ascii="Arial" w:hAnsi="Arial" w:cs="Arial"/>
                <w:webHidden/>
                <w:szCs w:val="24"/>
              </w:rPr>
              <w:fldChar w:fldCharType="end"/>
            </w:r>
          </w:hyperlink>
        </w:p>
        <w:p w14:paraId="1089B816" w14:textId="7B8B15F1" w:rsidR="00136E17" w:rsidRPr="00136E17" w:rsidRDefault="00B21002" w:rsidP="00136E17">
          <w:pPr>
            <w:pStyle w:val="TOC2"/>
            <w:rPr>
              <w:rFonts w:ascii="Arial" w:eastAsiaTheme="minorEastAsia" w:hAnsi="Arial" w:cs="Arial"/>
              <w:szCs w:val="24"/>
              <w:lang w:eastAsia="en-AU"/>
            </w:rPr>
          </w:pPr>
          <w:hyperlink w:anchor="_Toc100151343" w:history="1">
            <w:r w:rsidR="00136E17" w:rsidRPr="00136E17">
              <w:rPr>
                <w:rStyle w:val="Hyperlink"/>
                <w:rFonts w:ascii="Arial" w:hAnsi="Arial" w:cs="Arial"/>
                <w:szCs w:val="24"/>
              </w:rPr>
              <w:t>1.2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Dr Neville Hills, Jameson Street, Swanbourne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6</w:t>
            </w:r>
            <w:r w:rsidR="00136E17" w:rsidRPr="00136E17">
              <w:rPr>
                <w:rFonts w:ascii="Arial" w:hAnsi="Arial" w:cs="Arial"/>
                <w:webHidden/>
                <w:szCs w:val="24"/>
              </w:rPr>
              <w:fldChar w:fldCharType="end"/>
            </w:r>
          </w:hyperlink>
        </w:p>
        <w:p w14:paraId="0E67DF57" w14:textId="1E90F49F" w:rsidR="00136E17" w:rsidRPr="00136E17" w:rsidRDefault="00B21002" w:rsidP="00136E17">
          <w:pPr>
            <w:pStyle w:val="TOC2"/>
            <w:rPr>
              <w:rFonts w:ascii="Arial" w:eastAsiaTheme="minorEastAsia" w:hAnsi="Arial" w:cs="Arial"/>
              <w:szCs w:val="24"/>
              <w:lang w:eastAsia="en-AU"/>
            </w:rPr>
          </w:pPr>
          <w:hyperlink w:anchor="_Toc100151344" w:history="1">
            <w:r w:rsidR="00136E17" w:rsidRPr="00136E17">
              <w:rPr>
                <w:rStyle w:val="Hyperlink"/>
                <w:rFonts w:ascii="Arial" w:hAnsi="Arial" w:cs="Arial"/>
                <w:szCs w:val="24"/>
              </w:rPr>
              <w:t>1.3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Mr Michael Anghie, Wattle Avenue, Dalkeith</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_Toc100151344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w:t>
            </w:r>
            <w:r w:rsidR="00136E17" w:rsidRPr="00136E17">
              <w:rPr>
                <w:rFonts w:ascii="Arial" w:hAnsi="Arial" w:cs="Arial"/>
                <w:webHidden/>
                <w:szCs w:val="24"/>
              </w:rPr>
              <w:fldChar w:fldCharType="end"/>
            </w:r>
          </w:hyperlink>
        </w:p>
        <w:p w14:paraId="41EFBAB0" w14:textId="748C26FE" w:rsidR="00136E17" w:rsidRPr="00136E17" w:rsidRDefault="00B21002" w:rsidP="00136E17">
          <w:pPr>
            <w:pStyle w:val="TOC2"/>
            <w:rPr>
              <w:rFonts w:ascii="Arial" w:eastAsiaTheme="minorEastAsia" w:hAnsi="Arial" w:cs="Arial"/>
              <w:szCs w:val="24"/>
              <w:lang w:eastAsia="en-AU"/>
            </w:rPr>
          </w:pPr>
          <w:hyperlink w:anchor="_Toc100151345" w:history="1">
            <w:r w:rsidR="00136E17" w:rsidRPr="00136E17">
              <w:rPr>
                <w:rStyle w:val="Hyperlink"/>
                <w:rFonts w:ascii="Arial" w:hAnsi="Arial" w:cs="Arial"/>
                <w:szCs w:val="24"/>
              </w:rPr>
              <w:t>1.4</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Mr Peter Taranto, Lynton Street, Swanbourne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11</w:t>
            </w:r>
            <w:r w:rsidR="00136E17" w:rsidRPr="00136E17">
              <w:rPr>
                <w:rFonts w:ascii="Arial" w:hAnsi="Arial" w:cs="Arial"/>
                <w:webHidden/>
                <w:szCs w:val="24"/>
              </w:rPr>
              <w:fldChar w:fldCharType="end"/>
            </w:r>
          </w:hyperlink>
        </w:p>
        <w:p w14:paraId="24D9C09D" w14:textId="623B417C" w:rsidR="00136E17" w:rsidRPr="00136E17" w:rsidRDefault="00B21002" w:rsidP="00136E17">
          <w:pPr>
            <w:pStyle w:val="TOC2"/>
            <w:rPr>
              <w:rFonts w:ascii="Arial" w:eastAsiaTheme="minorEastAsia" w:hAnsi="Arial" w:cs="Arial"/>
              <w:szCs w:val="24"/>
              <w:lang w:eastAsia="en-AU"/>
            </w:rPr>
          </w:pPr>
          <w:hyperlink w:anchor="_Toc100151346" w:history="1">
            <w:r w:rsidR="00136E17" w:rsidRPr="00136E17">
              <w:rPr>
                <w:rStyle w:val="Hyperlink"/>
                <w:rFonts w:ascii="Arial" w:hAnsi="Arial" w:cs="Arial"/>
                <w:szCs w:val="24"/>
              </w:rPr>
              <w:t>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Addresses by Members of the Public</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_Toc100151346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12</w:t>
            </w:r>
            <w:r w:rsidR="00136E17" w:rsidRPr="00136E17">
              <w:rPr>
                <w:rFonts w:ascii="Arial" w:hAnsi="Arial" w:cs="Arial"/>
                <w:webHidden/>
                <w:szCs w:val="24"/>
              </w:rPr>
              <w:fldChar w:fldCharType="end"/>
            </w:r>
          </w:hyperlink>
        </w:p>
        <w:p w14:paraId="50BF163C" w14:textId="0319BF78" w:rsidR="00136E17" w:rsidRPr="00136E17" w:rsidRDefault="00B21002" w:rsidP="00136E17">
          <w:pPr>
            <w:pStyle w:val="TOC2"/>
            <w:rPr>
              <w:rFonts w:ascii="Arial" w:eastAsiaTheme="minorEastAsia" w:hAnsi="Arial" w:cs="Arial"/>
              <w:szCs w:val="24"/>
              <w:lang w:eastAsia="en-AU"/>
            </w:rPr>
          </w:pPr>
          <w:hyperlink w:anchor="_Toc100151347" w:history="1">
            <w:r w:rsidR="00136E17" w:rsidRPr="00136E17">
              <w:rPr>
                <w:rStyle w:val="Hyperlink"/>
                <w:rFonts w:ascii="Arial" w:hAnsi="Arial" w:cs="Arial"/>
                <w:szCs w:val="24"/>
              </w:rPr>
              <w:t>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Requests for Leave of Absence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13</w:t>
            </w:r>
            <w:r w:rsidR="00136E17" w:rsidRPr="00136E17">
              <w:rPr>
                <w:rFonts w:ascii="Arial" w:hAnsi="Arial" w:cs="Arial"/>
                <w:webHidden/>
                <w:szCs w:val="24"/>
              </w:rPr>
              <w:fldChar w:fldCharType="end"/>
            </w:r>
          </w:hyperlink>
        </w:p>
        <w:p w14:paraId="4DC4D569" w14:textId="77C1D32E" w:rsidR="00136E17" w:rsidRPr="00136E17" w:rsidRDefault="00B21002" w:rsidP="00136E17">
          <w:pPr>
            <w:pStyle w:val="TOC2"/>
            <w:rPr>
              <w:rFonts w:ascii="Arial" w:eastAsiaTheme="minorEastAsia" w:hAnsi="Arial" w:cs="Arial"/>
              <w:szCs w:val="24"/>
              <w:lang w:eastAsia="en-AU"/>
            </w:rPr>
          </w:pPr>
          <w:hyperlink w:anchor="_Toc100151348" w:history="1">
            <w:r w:rsidR="00136E17" w:rsidRPr="00136E17">
              <w:rPr>
                <w:rStyle w:val="Hyperlink"/>
                <w:rFonts w:ascii="Arial" w:hAnsi="Arial" w:cs="Arial"/>
                <w:szCs w:val="24"/>
              </w:rPr>
              <w:t>4.</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Petitions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_Toc100151348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13</w:t>
            </w:r>
            <w:r w:rsidR="00136E17" w:rsidRPr="00136E17">
              <w:rPr>
                <w:rFonts w:ascii="Arial" w:hAnsi="Arial" w:cs="Arial"/>
                <w:webHidden/>
                <w:szCs w:val="24"/>
              </w:rPr>
              <w:fldChar w:fldCharType="end"/>
            </w:r>
          </w:hyperlink>
        </w:p>
        <w:p w14:paraId="133C0047" w14:textId="730098B3" w:rsidR="00136E17" w:rsidRPr="00136E17" w:rsidRDefault="00B21002" w:rsidP="00136E17">
          <w:pPr>
            <w:pStyle w:val="TOC2"/>
            <w:rPr>
              <w:rFonts w:ascii="Arial" w:eastAsiaTheme="minorEastAsia" w:hAnsi="Arial" w:cs="Arial"/>
              <w:szCs w:val="24"/>
              <w:lang w:eastAsia="en-AU"/>
            </w:rPr>
          </w:pPr>
          <w:hyperlink w:anchor="_Toc100151349" w:history="1">
            <w:r w:rsidR="00136E17" w:rsidRPr="00136E17">
              <w:rPr>
                <w:rStyle w:val="Hyperlink"/>
                <w:rFonts w:ascii="Arial" w:hAnsi="Arial" w:cs="Arial"/>
                <w:szCs w:val="24"/>
              </w:rPr>
              <w:t>5.</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Disclosures of Financial / Proximity Interest</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_Toc100151349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7FE3632E" w14:textId="038C1F42" w:rsidR="00136E17" w:rsidRPr="00136E17" w:rsidRDefault="00B21002" w:rsidP="00136E17">
          <w:pPr>
            <w:pStyle w:val="TOC2"/>
            <w:rPr>
              <w:rFonts w:ascii="Arial" w:eastAsiaTheme="minorEastAsia" w:hAnsi="Arial" w:cs="Arial"/>
              <w:szCs w:val="24"/>
              <w:lang w:eastAsia="en-AU"/>
            </w:rPr>
          </w:pPr>
          <w:hyperlink w:anchor="_Toc100151350" w:history="1">
            <w:r w:rsidR="00136E17" w:rsidRPr="00136E17">
              <w:rPr>
                <w:rStyle w:val="Hyperlink"/>
                <w:rFonts w:ascii="Arial" w:hAnsi="Arial" w:cs="Arial"/>
                <w:szCs w:val="24"/>
              </w:rPr>
              <w:t>5.1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Councillor Smyth – TS13.21 - Hamilton Park Enviro-Scape Master Plan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5160CF2D" w14:textId="2AE65754" w:rsidR="00136E17" w:rsidRPr="00136E17" w:rsidRDefault="00B21002" w:rsidP="00136E17">
          <w:pPr>
            <w:pStyle w:val="TOC2"/>
            <w:rPr>
              <w:rFonts w:ascii="Arial" w:eastAsiaTheme="minorEastAsia" w:hAnsi="Arial" w:cs="Arial"/>
              <w:szCs w:val="24"/>
              <w:lang w:eastAsia="en-AU"/>
            </w:rPr>
          </w:pPr>
          <w:hyperlink w:anchor="_Toc100151351" w:history="1">
            <w:r w:rsidR="00136E17" w:rsidRPr="00136E17">
              <w:rPr>
                <w:rStyle w:val="Hyperlink"/>
                <w:rFonts w:ascii="Arial" w:hAnsi="Arial" w:cs="Arial"/>
                <w:szCs w:val="24"/>
              </w:rPr>
              <w:t>6.</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Disclosures of Interests Affecting Impartiality</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09F8C7BE" w14:textId="5FCE3693" w:rsidR="00136E17" w:rsidRPr="00136E17" w:rsidRDefault="00B21002" w:rsidP="00136E17">
          <w:pPr>
            <w:pStyle w:val="TOC2"/>
            <w:rPr>
              <w:rFonts w:ascii="Arial" w:eastAsiaTheme="minorEastAsia" w:hAnsi="Arial" w:cs="Arial"/>
              <w:szCs w:val="24"/>
              <w:lang w:eastAsia="en-AU"/>
            </w:rPr>
          </w:pPr>
          <w:hyperlink w:anchor="_Toc100151352" w:history="1">
            <w:r w:rsidR="00136E17" w:rsidRPr="00136E17">
              <w:rPr>
                <w:rStyle w:val="Hyperlink"/>
                <w:rFonts w:ascii="Arial" w:hAnsi="Arial" w:cs="Arial"/>
                <w:szCs w:val="24"/>
              </w:rPr>
              <w:t>6.1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Councillor Senathirajah – 17.2 - Appointment of Senior Employee – Appointment Director Corporate &amp; Strategy</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_Toc100151352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2813880F" w14:textId="66F3A7EA" w:rsidR="00136E17" w:rsidRPr="00136E17" w:rsidRDefault="00B21002" w:rsidP="00136E17">
          <w:pPr>
            <w:pStyle w:val="TOC2"/>
            <w:rPr>
              <w:rFonts w:ascii="Arial" w:eastAsiaTheme="minorEastAsia" w:hAnsi="Arial" w:cs="Arial"/>
              <w:szCs w:val="24"/>
              <w:lang w:eastAsia="en-AU"/>
            </w:rPr>
          </w:pPr>
          <w:hyperlink w:anchor="_Toc100151353" w:history="1">
            <w:r w:rsidR="00136E17" w:rsidRPr="00136E17">
              <w:rPr>
                <w:rStyle w:val="Hyperlink"/>
                <w:rFonts w:ascii="Arial" w:hAnsi="Arial" w:cs="Arial"/>
                <w:szCs w:val="24"/>
              </w:rPr>
              <w:t>7.</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Declarations by Council Members That They Have Not Given Due Consideration to Papers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10577E98" w14:textId="6CAA8C4E" w:rsidR="00136E17" w:rsidRPr="00136E17" w:rsidRDefault="00B21002" w:rsidP="00136E17">
          <w:pPr>
            <w:pStyle w:val="TOC2"/>
            <w:rPr>
              <w:rFonts w:ascii="Arial" w:eastAsiaTheme="minorEastAsia" w:hAnsi="Arial" w:cs="Arial"/>
              <w:szCs w:val="24"/>
              <w:lang w:eastAsia="en-AU"/>
            </w:rPr>
          </w:pPr>
          <w:hyperlink w:anchor="_Toc100151354" w:history="1">
            <w:r w:rsidR="00136E17" w:rsidRPr="00136E17">
              <w:rPr>
                <w:rStyle w:val="Hyperlink"/>
                <w:rFonts w:ascii="Arial" w:hAnsi="Arial" w:cs="Arial"/>
                <w:szCs w:val="24"/>
              </w:rPr>
              <w:t>8.</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Confirmation of Minutes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_Toc100151354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07A04A37" w14:textId="4D1E54A3" w:rsidR="00136E17" w:rsidRPr="00136E17" w:rsidRDefault="00B21002" w:rsidP="00136E17">
          <w:pPr>
            <w:pStyle w:val="TOC2"/>
            <w:rPr>
              <w:rFonts w:ascii="Arial" w:eastAsiaTheme="minorEastAsia" w:hAnsi="Arial" w:cs="Arial"/>
              <w:szCs w:val="24"/>
              <w:lang w:eastAsia="en-AU"/>
            </w:rPr>
          </w:pPr>
          <w:hyperlink w:anchor="_Toc100151355" w:history="1">
            <w:r w:rsidR="00136E17" w:rsidRPr="00136E17">
              <w:rPr>
                <w:rStyle w:val="Hyperlink"/>
                <w:rFonts w:ascii="Arial" w:hAnsi="Arial" w:cs="Arial"/>
                <w:szCs w:val="24"/>
              </w:rPr>
              <w:t>8.1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Ordinary Council Meeting 23 November 2021</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14</w:t>
            </w:r>
            <w:r w:rsidR="00136E17" w:rsidRPr="00136E17">
              <w:rPr>
                <w:rFonts w:ascii="Arial" w:hAnsi="Arial" w:cs="Arial"/>
                <w:webHidden/>
                <w:szCs w:val="24"/>
              </w:rPr>
              <w:fldChar w:fldCharType="end"/>
            </w:r>
          </w:hyperlink>
        </w:p>
        <w:p w14:paraId="2B4BCDEA" w14:textId="1DDABF8B" w:rsidR="00136E17" w:rsidRPr="00136E17" w:rsidRDefault="00B21002" w:rsidP="00136E17">
          <w:pPr>
            <w:pStyle w:val="TOC2"/>
            <w:rPr>
              <w:rFonts w:ascii="Arial" w:eastAsiaTheme="minorEastAsia" w:hAnsi="Arial" w:cs="Arial"/>
              <w:szCs w:val="24"/>
              <w:lang w:eastAsia="en-AU"/>
            </w:rPr>
          </w:pPr>
          <w:hyperlink w:anchor="_Toc100151356" w:history="1">
            <w:r w:rsidR="00136E17" w:rsidRPr="00136E17">
              <w:rPr>
                <w:rStyle w:val="Hyperlink"/>
                <w:rFonts w:ascii="Arial" w:hAnsi="Arial" w:cs="Arial"/>
                <w:szCs w:val="24"/>
              </w:rPr>
              <w:t>9.</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Announcements of the Presiding Member without discussion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_Toc100151356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15</w:t>
            </w:r>
            <w:r w:rsidR="00136E17" w:rsidRPr="00136E17">
              <w:rPr>
                <w:rFonts w:ascii="Arial" w:hAnsi="Arial" w:cs="Arial"/>
                <w:webHidden/>
                <w:szCs w:val="24"/>
              </w:rPr>
              <w:fldChar w:fldCharType="end"/>
            </w:r>
          </w:hyperlink>
        </w:p>
        <w:p w14:paraId="16274AC0" w14:textId="640FE2E4" w:rsidR="00136E17" w:rsidRPr="00136E17" w:rsidRDefault="00B21002" w:rsidP="00136E17">
          <w:pPr>
            <w:pStyle w:val="TOC2"/>
            <w:rPr>
              <w:rFonts w:ascii="Arial" w:eastAsiaTheme="minorEastAsia" w:hAnsi="Arial" w:cs="Arial"/>
              <w:szCs w:val="24"/>
              <w:lang w:eastAsia="en-AU"/>
            </w:rPr>
          </w:pPr>
          <w:hyperlink w:anchor="_Toc100151357" w:history="1">
            <w:r w:rsidR="00136E17" w:rsidRPr="00136E17">
              <w:rPr>
                <w:rStyle w:val="Hyperlink"/>
                <w:rFonts w:ascii="Arial" w:hAnsi="Arial" w:cs="Arial"/>
                <w:szCs w:val="24"/>
              </w:rPr>
              <w:t>10.</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Members announcements without discussion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17</w:t>
            </w:r>
            <w:r w:rsidR="00136E17" w:rsidRPr="00136E17">
              <w:rPr>
                <w:rFonts w:ascii="Arial" w:hAnsi="Arial" w:cs="Arial"/>
                <w:webHidden/>
                <w:szCs w:val="24"/>
              </w:rPr>
              <w:fldChar w:fldCharType="end"/>
            </w:r>
          </w:hyperlink>
        </w:p>
        <w:p w14:paraId="7C6B58D3" w14:textId="6058BE72" w:rsidR="00136E17" w:rsidRPr="00136E17" w:rsidRDefault="00B21002" w:rsidP="00136E17">
          <w:pPr>
            <w:pStyle w:val="TOC2"/>
            <w:rPr>
              <w:rFonts w:ascii="Arial" w:eastAsiaTheme="minorEastAsia" w:hAnsi="Arial" w:cs="Arial"/>
              <w:szCs w:val="24"/>
              <w:lang w:eastAsia="en-AU"/>
            </w:rPr>
          </w:pPr>
          <w:hyperlink w:anchor="_Toc100151358" w:history="1">
            <w:r w:rsidR="00136E17" w:rsidRPr="00136E17">
              <w:rPr>
                <w:rStyle w:val="Hyperlink"/>
                <w:rFonts w:ascii="Arial" w:hAnsi="Arial" w:cs="Arial"/>
                <w:szCs w:val="24"/>
              </w:rPr>
              <w:t>11.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Matters for Which the Meeting May Be Closed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_Toc100151358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17</w:t>
            </w:r>
            <w:r w:rsidR="00136E17" w:rsidRPr="00136E17">
              <w:rPr>
                <w:rFonts w:ascii="Arial" w:hAnsi="Arial" w:cs="Arial"/>
                <w:webHidden/>
                <w:szCs w:val="24"/>
              </w:rPr>
              <w:fldChar w:fldCharType="end"/>
            </w:r>
          </w:hyperlink>
        </w:p>
        <w:p w14:paraId="3D3B95E2" w14:textId="5201D4AE" w:rsidR="00136E17" w:rsidRPr="00136E17" w:rsidRDefault="00B21002" w:rsidP="00136E17">
          <w:pPr>
            <w:pStyle w:val="TOC2"/>
            <w:rPr>
              <w:rFonts w:ascii="Arial" w:eastAsiaTheme="minorEastAsia" w:hAnsi="Arial" w:cs="Arial"/>
              <w:szCs w:val="24"/>
              <w:lang w:eastAsia="en-AU"/>
            </w:rPr>
          </w:pPr>
          <w:hyperlink w:anchor="_Toc100151359" w:history="1">
            <w:r w:rsidR="00136E17" w:rsidRPr="00136E17">
              <w:rPr>
                <w:rStyle w:val="Hyperlink"/>
                <w:rFonts w:ascii="Arial" w:hAnsi="Arial" w:cs="Arial"/>
                <w:szCs w:val="24"/>
              </w:rPr>
              <w:t>12.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Divisional reports and minutes of Council Committees and administrative liaison working groups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_Toc100151359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17</w:t>
            </w:r>
            <w:r w:rsidR="00136E17" w:rsidRPr="00136E17">
              <w:rPr>
                <w:rFonts w:ascii="Arial" w:hAnsi="Arial" w:cs="Arial"/>
                <w:webHidden/>
                <w:szCs w:val="24"/>
              </w:rPr>
              <w:fldChar w:fldCharType="end"/>
            </w:r>
          </w:hyperlink>
        </w:p>
        <w:p w14:paraId="31F1C310" w14:textId="2C0326FA" w:rsidR="00136E17" w:rsidRPr="00136E17" w:rsidRDefault="00B21002" w:rsidP="00136E17">
          <w:pPr>
            <w:pStyle w:val="TOC2"/>
            <w:rPr>
              <w:rFonts w:ascii="Arial" w:eastAsiaTheme="minorEastAsia" w:hAnsi="Arial" w:cs="Arial"/>
              <w:szCs w:val="24"/>
              <w:lang w:eastAsia="en-AU"/>
            </w:rPr>
          </w:pPr>
          <w:hyperlink w:anchor="_Toc100151360" w:history="1">
            <w:r w:rsidR="00136E17" w:rsidRPr="00136E17">
              <w:rPr>
                <w:rStyle w:val="Hyperlink"/>
                <w:rFonts w:ascii="Arial" w:hAnsi="Arial" w:cs="Arial"/>
                <w:szCs w:val="24"/>
              </w:rPr>
              <w:t>12.1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Minutes of Council Committees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17</w:t>
            </w:r>
            <w:r w:rsidR="00136E17" w:rsidRPr="00136E17">
              <w:rPr>
                <w:rFonts w:ascii="Arial" w:hAnsi="Arial" w:cs="Arial"/>
                <w:webHidden/>
                <w:szCs w:val="24"/>
              </w:rPr>
              <w:fldChar w:fldCharType="end"/>
            </w:r>
          </w:hyperlink>
        </w:p>
        <w:p w14:paraId="22D50CFD" w14:textId="2E69DB5D" w:rsidR="00136E17" w:rsidRPr="00136E17" w:rsidRDefault="00B21002" w:rsidP="00136E17">
          <w:pPr>
            <w:pStyle w:val="TOC2"/>
            <w:rPr>
              <w:rFonts w:ascii="Arial" w:eastAsiaTheme="minorEastAsia" w:hAnsi="Arial" w:cs="Arial"/>
              <w:szCs w:val="24"/>
              <w:lang w:eastAsia="en-AU"/>
            </w:rPr>
          </w:pPr>
          <w:hyperlink w:anchor="_Toc100151361" w:history="1">
            <w:r w:rsidR="00136E17" w:rsidRPr="00136E17">
              <w:rPr>
                <w:rStyle w:val="Hyperlink"/>
                <w:rFonts w:ascii="Arial" w:hAnsi="Arial" w:cs="Arial"/>
                <w:szCs w:val="24"/>
              </w:rPr>
              <w:t>12.2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Planning &amp; Development Report No’s PD40.21 to PD47.21 (copy attached)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19</w:t>
            </w:r>
            <w:r w:rsidR="00136E17" w:rsidRPr="00136E17">
              <w:rPr>
                <w:rFonts w:ascii="Arial" w:hAnsi="Arial" w:cs="Arial"/>
                <w:webHidden/>
                <w:szCs w:val="24"/>
              </w:rPr>
              <w:fldChar w:fldCharType="end"/>
            </w:r>
          </w:hyperlink>
        </w:p>
        <w:p w14:paraId="62600705" w14:textId="67C4635A" w:rsidR="00136E17" w:rsidRPr="00136E17" w:rsidRDefault="00B21002" w:rsidP="00136E17">
          <w:pPr>
            <w:pStyle w:val="TOC2"/>
            <w:rPr>
              <w:rFonts w:ascii="Arial" w:eastAsiaTheme="minorEastAsia" w:hAnsi="Arial" w:cs="Arial"/>
              <w:szCs w:val="24"/>
              <w:lang w:eastAsia="en-AU"/>
            </w:rPr>
          </w:pPr>
          <w:hyperlink w:anchor="_Toc100151362" w:history="1">
            <w:r w:rsidR="00136E17" w:rsidRPr="00136E17">
              <w:rPr>
                <w:rStyle w:val="Hyperlink"/>
                <w:rFonts w:ascii="Arial" w:hAnsi="Arial" w:cs="Arial"/>
                <w:szCs w:val="24"/>
              </w:rPr>
              <w:t xml:space="preserve">PD40.21 </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Tree Retention and Provision on Private Land - Scheme Amendment and Local Planning Policy</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_Toc100151362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19</w:t>
            </w:r>
            <w:r w:rsidR="00136E17" w:rsidRPr="00136E17">
              <w:rPr>
                <w:rFonts w:ascii="Arial" w:hAnsi="Arial" w:cs="Arial"/>
                <w:webHidden/>
                <w:szCs w:val="24"/>
              </w:rPr>
              <w:fldChar w:fldCharType="end"/>
            </w:r>
          </w:hyperlink>
        </w:p>
        <w:p w14:paraId="18FA451A" w14:textId="30E48540" w:rsidR="00136E17" w:rsidRPr="00136E17" w:rsidRDefault="00B21002" w:rsidP="00136E17">
          <w:pPr>
            <w:pStyle w:val="TOC2"/>
            <w:rPr>
              <w:rFonts w:ascii="Arial" w:eastAsiaTheme="minorEastAsia" w:hAnsi="Arial" w:cs="Arial"/>
              <w:szCs w:val="24"/>
              <w:lang w:eastAsia="en-AU"/>
            </w:rPr>
          </w:pPr>
          <w:hyperlink w:anchor="_Toc100151363" w:history="1">
            <w:r w:rsidR="00136E17" w:rsidRPr="00136E17">
              <w:rPr>
                <w:rStyle w:val="Hyperlink"/>
                <w:rFonts w:ascii="Arial" w:hAnsi="Arial" w:cs="Arial"/>
                <w:szCs w:val="24"/>
              </w:rPr>
              <w:t xml:space="preserve">PD41.21 </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Consideration of Submissions on Draft Local Planning Policy – Existing Laneway Requirements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22</w:t>
            </w:r>
            <w:r w:rsidR="00136E17" w:rsidRPr="00136E17">
              <w:rPr>
                <w:rFonts w:ascii="Arial" w:hAnsi="Arial" w:cs="Arial"/>
                <w:webHidden/>
                <w:szCs w:val="24"/>
              </w:rPr>
              <w:fldChar w:fldCharType="end"/>
            </w:r>
          </w:hyperlink>
        </w:p>
        <w:p w14:paraId="45BC7770" w14:textId="1BC8BBF6" w:rsidR="00136E17" w:rsidRPr="00136E17" w:rsidRDefault="00B21002" w:rsidP="00136E17">
          <w:pPr>
            <w:pStyle w:val="TOC2"/>
            <w:rPr>
              <w:rFonts w:ascii="Arial" w:eastAsiaTheme="minorEastAsia" w:hAnsi="Arial" w:cs="Arial"/>
              <w:szCs w:val="24"/>
              <w:lang w:eastAsia="en-AU"/>
            </w:rPr>
          </w:pPr>
          <w:hyperlink w:anchor="_Toc100151364" w:history="1">
            <w:r w:rsidR="00136E17" w:rsidRPr="00136E17">
              <w:rPr>
                <w:rStyle w:val="Hyperlink"/>
                <w:rFonts w:ascii="Arial" w:hAnsi="Arial" w:cs="Arial"/>
                <w:szCs w:val="24"/>
                <w:lang w:val="en-GB"/>
              </w:rPr>
              <w:t>PD42.21</w:t>
            </w:r>
            <w:r w:rsidR="00136E17" w:rsidRPr="00136E17">
              <w:rPr>
                <w:rFonts w:ascii="Arial" w:hAnsi="Arial" w:cs="Arial"/>
                <w:webHidden/>
                <w:szCs w:val="24"/>
              </w:rPr>
              <w:tab/>
            </w:r>
          </w:hyperlink>
          <w:hyperlink w:anchor="_Toc100151365" w:history="1">
            <w:r w:rsidR="00136E17" w:rsidRPr="00136E17">
              <w:rPr>
                <w:rStyle w:val="Hyperlink"/>
                <w:rFonts w:ascii="Arial" w:eastAsia="Yu Gothic Light" w:hAnsi="Arial" w:cs="Arial"/>
                <w:szCs w:val="24"/>
                <w:lang w:val="en-GB"/>
              </w:rPr>
              <w:t>Consideration of Development Application – Two Grouped Dwellings at 31 and 31A Robinson Street, Nedlands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24</w:t>
            </w:r>
            <w:r w:rsidR="00136E17" w:rsidRPr="00136E17">
              <w:rPr>
                <w:rFonts w:ascii="Arial" w:hAnsi="Arial" w:cs="Arial"/>
                <w:webHidden/>
                <w:szCs w:val="24"/>
              </w:rPr>
              <w:fldChar w:fldCharType="end"/>
            </w:r>
          </w:hyperlink>
        </w:p>
        <w:p w14:paraId="08581AA2" w14:textId="60C5014B" w:rsidR="00136E17" w:rsidRPr="00136E17" w:rsidRDefault="00B21002" w:rsidP="00136E17">
          <w:pPr>
            <w:pStyle w:val="TOC2"/>
            <w:rPr>
              <w:rFonts w:ascii="Arial" w:eastAsiaTheme="minorEastAsia" w:hAnsi="Arial" w:cs="Arial"/>
              <w:szCs w:val="24"/>
              <w:lang w:eastAsia="en-AU"/>
            </w:rPr>
          </w:pPr>
          <w:hyperlink w:anchor="_Toc100151366" w:history="1">
            <w:r w:rsidR="00136E17" w:rsidRPr="00136E17">
              <w:rPr>
                <w:rStyle w:val="Hyperlink"/>
                <w:rFonts w:ascii="Arial" w:hAnsi="Arial" w:cs="Arial"/>
                <w:szCs w:val="24"/>
                <w:lang w:val="en-GB"/>
              </w:rPr>
              <w:t>PD43.21</w:t>
            </w:r>
            <w:r w:rsidR="00136E17" w:rsidRPr="00136E17">
              <w:rPr>
                <w:rFonts w:ascii="Arial" w:hAnsi="Arial" w:cs="Arial"/>
                <w:webHidden/>
                <w:szCs w:val="24"/>
              </w:rPr>
              <w:tab/>
            </w:r>
          </w:hyperlink>
          <w:hyperlink w:anchor="_Toc100151367" w:history="1">
            <w:r w:rsidR="00136E17" w:rsidRPr="00136E17">
              <w:rPr>
                <w:rStyle w:val="Hyperlink"/>
                <w:rFonts w:ascii="Arial" w:hAnsi="Arial" w:cs="Arial"/>
                <w:szCs w:val="24"/>
              </w:rPr>
              <w:t>Consideration of Street Tree Removal at 96 Webster Street, Nedlands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26</w:t>
            </w:r>
            <w:r w:rsidR="00136E17" w:rsidRPr="00136E17">
              <w:rPr>
                <w:rFonts w:ascii="Arial" w:hAnsi="Arial" w:cs="Arial"/>
                <w:webHidden/>
                <w:szCs w:val="24"/>
              </w:rPr>
              <w:fldChar w:fldCharType="end"/>
            </w:r>
          </w:hyperlink>
        </w:p>
        <w:p w14:paraId="736A1F87" w14:textId="3296B6CD" w:rsidR="00136E17" w:rsidRPr="00136E17" w:rsidRDefault="00B21002" w:rsidP="00136E17">
          <w:pPr>
            <w:pStyle w:val="TOC2"/>
            <w:rPr>
              <w:rFonts w:ascii="Arial" w:eastAsiaTheme="minorEastAsia" w:hAnsi="Arial" w:cs="Arial"/>
              <w:szCs w:val="24"/>
              <w:lang w:eastAsia="en-AU"/>
            </w:rPr>
          </w:pPr>
          <w:hyperlink w:anchor="_Toc100151368" w:history="1">
            <w:r w:rsidR="00136E17" w:rsidRPr="00136E17">
              <w:rPr>
                <w:rStyle w:val="Hyperlink"/>
                <w:rFonts w:ascii="Arial" w:hAnsi="Arial" w:cs="Arial"/>
                <w:szCs w:val="24"/>
                <w:lang w:val="en-GB"/>
              </w:rPr>
              <w:t>PD44.21</w:t>
            </w:r>
            <w:r w:rsidR="00136E17" w:rsidRPr="00136E17">
              <w:rPr>
                <w:rFonts w:ascii="Arial" w:hAnsi="Arial" w:cs="Arial"/>
                <w:webHidden/>
                <w:szCs w:val="24"/>
              </w:rPr>
              <w:tab/>
            </w:r>
          </w:hyperlink>
          <w:hyperlink w:anchor="_Toc100151369" w:history="1">
            <w:r w:rsidR="00136E17" w:rsidRPr="00136E17">
              <w:rPr>
                <w:rStyle w:val="Hyperlink"/>
                <w:rFonts w:ascii="Arial" w:hAnsi="Arial" w:cs="Arial"/>
                <w:szCs w:val="24"/>
              </w:rPr>
              <w:t>Consideration of Development Application (Digital Roof Sign) at 178 Stirling Highway, Nedlands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_Toc100151369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29</w:t>
            </w:r>
            <w:r w:rsidR="00136E17" w:rsidRPr="00136E17">
              <w:rPr>
                <w:rFonts w:ascii="Arial" w:hAnsi="Arial" w:cs="Arial"/>
                <w:webHidden/>
                <w:szCs w:val="24"/>
              </w:rPr>
              <w:fldChar w:fldCharType="end"/>
            </w:r>
          </w:hyperlink>
        </w:p>
        <w:p w14:paraId="7DD2409D" w14:textId="38180C91" w:rsidR="00136E17" w:rsidRPr="00136E17" w:rsidRDefault="00B21002" w:rsidP="00136E17">
          <w:pPr>
            <w:pStyle w:val="TOC2"/>
            <w:rPr>
              <w:rFonts w:ascii="Arial" w:eastAsiaTheme="minorEastAsia" w:hAnsi="Arial" w:cs="Arial"/>
              <w:szCs w:val="24"/>
              <w:lang w:eastAsia="en-AU"/>
            </w:rPr>
          </w:pPr>
          <w:hyperlink w:anchor="_Toc100151370" w:history="1">
            <w:r w:rsidR="00136E17" w:rsidRPr="00136E17">
              <w:rPr>
                <w:rStyle w:val="Hyperlink"/>
                <w:rFonts w:ascii="Arial" w:hAnsi="Arial" w:cs="Arial"/>
                <w:szCs w:val="24"/>
                <w:lang w:val="en-GB"/>
              </w:rPr>
              <w:t>PD45.21</w:t>
            </w:r>
            <w:r w:rsidR="00136E17" w:rsidRPr="00136E17">
              <w:rPr>
                <w:rFonts w:ascii="Arial" w:hAnsi="Arial" w:cs="Arial"/>
                <w:webHidden/>
                <w:szCs w:val="24"/>
              </w:rPr>
              <w:tab/>
            </w:r>
          </w:hyperlink>
          <w:hyperlink w:anchor="_Toc100151371" w:history="1">
            <w:r w:rsidR="00136E17" w:rsidRPr="00136E17">
              <w:rPr>
                <w:rStyle w:val="Hyperlink"/>
                <w:rFonts w:ascii="Arial" w:hAnsi="Arial" w:cs="Arial"/>
                <w:szCs w:val="24"/>
              </w:rPr>
              <w:t>Consideration of Development Application – Additions to Single House at 86 Watkins Road, Dalkeith</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32</w:t>
            </w:r>
            <w:r w:rsidR="00136E17" w:rsidRPr="00136E17">
              <w:rPr>
                <w:rFonts w:ascii="Arial" w:hAnsi="Arial" w:cs="Arial"/>
                <w:webHidden/>
                <w:szCs w:val="24"/>
              </w:rPr>
              <w:fldChar w:fldCharType="end"/>
            </w:r>
          </w:hyperlink>
        </w:p>
        <w:p w14:paraId="23E7C14B" w14:textId="546397CB" w:rsidR="00136E17" w:rsidRPr="00136E17" w:rsidRDefault="00B21002" w:rsidP="00136E17">
          <w:pPr>
            <w:pStyle w:val="TOC2"/>
            <w:rPr>
              <w:rFonts w:ascii="Arial" w:eastAsiaTheme="minorEastAsia" w:hAnsi="Arial" w:cs="Arial"/>
              <w:szCs w:val="24"/>
              <w:lang w:eastAsia="en-AU"/>
            </w:rPr>
          </w:pPr>
          <w:hyperlink w:anchor="_Toc100151372" w:history="1">
            <w:r w:rsidR="00136E17" w:rsidRPr="00136E17">
              <w:rPr>
                <w:rStyle w:val="Hyperlink"/>
                <w:rFonts w:ascii="Arial" w:hAnsi="Arial" w:cs="Arial"/>
                <w:szCs w:val="24"/>
                <w:lang w:val="en-GB"/>
              </w:rPr>
              <w:t>PD46.21</w:t>
            </w:r>
            <w:r w:rsidR="00136E17" w:rsidRPr="00136E17">
              <w:rPr>
                <w:rFonts w:ascii="Arial" w:hAnsi="Arial" w:cs="Arial"/>
                <w:webHidden/>
                <w:szCs w:val="24"/>
              </w:rPr>
              <w:tab/>
            </w:r>
          </w:hyperlink>
          <w:hyperlink w:anchor="_Toc100151373" w:history="1">
            <w:r w:rsidR="00136E17" w:rsidRPr="00136E17">
              <w:rPr>
                <w:rStyle w:val="Hyperlink"/>
                <w:rFonts w:ascii="Arial" w:hAnsi="Arial" w:cs="Arial"/>
                <w:szCs w:val="24"/>
              </w:rPr>
              <w:t>Consideration of Development Application – Additions and Alterations to an Existing Single House at 6 Walpole Street, Swanbourne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35</w:t>
            </w:r>
            <w:r w:rsidR="00136E17" w:rsidRPr="00136E17">
              <w:rPr>
                <w:rFonts w:ascii="Arial" w:hAnsi="Arial" w:cs="Arial"/>
                <w:webHidden/>
                <w:szCs w:val="24"/>
              </w:rPr>
              <w:fldChar w:fldCharType="end"/>
            </w:r>
          </w:hyperlink>
        </w:p>
        <w:p w14:paraId="4F6624E6" w14:textId="59B735CA" w:rsidR="00136E17" w:rsidRPr="00136E17" w:rsidRDefault="00B21002" w:rsidP="00136E17">
          <w:pPr>
            <w:pStyle w:val="TOC2"/>
            <w:rPr>
              <w:rFonts w:ascii="Arial" w:eastAsiaTheme="minorEastAsia" w:hAnsi="Arial" w:cs="Arial"/>
              <w:szCs w:val="24"/>
              <w:lang w:eastAsia="en-AU"/>
            </w:rPr>
          </w:pPr>
          <w:hyperlink w:anchor="_Toc100151374" w:history="1">
            <w:r w:rsidR="00136E17" w:rsidRPr="00136E17">
              <w:rPr>
                <w:rStyle w:val="Hyperlink"/>
                <w:rFonts w:ascii="Arial" w:hAnsi="Arial" w:cs="Arial"/>
                <w:szCs w:val="24"/>
                <w:lang w:val="en-GB"/>
              </w:rPr>
              <w:t>PD47.21</w:t>
            </w:r>
            <w:r w:rsidR="00136E17" w:rsidRPr="00136E17">
              <w:rPr>
                <w:rFonts w:ascii="Arial" w:hAnsi="Arial" w:cs="Arial"/>
                <w:webHidden/>
                <w:szCs w:val="24"/>
              </w:rPr>
              <w:tab/>
            </w:r>
          </w:hyperlink>
          <w:hyperlink w:anchor="_Toc100151375" w:history="1">
            <w:r w:rsidR="00136E17" w:rsidRPr="00136E17">
              <w:rPr>
                <w:rStyle w:val="Hyperlink"/>
                <w:rFonts w:ascii="Arial" w:hAnsi="Arial" w:cs="Arial"/>
                <w:szCs w:val="24"/>
              </w:rPr>
              <w:t>Consideration of Development Application - Single House at 15 Greenville Street, Swanbourne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37</w:t>
            </w:r>
            <w:r w:rsidR="00136E17" w:rsidRPr="00136E17">
              <w:rPr>
                <w:rFonts w:ascii="Arial" w:hAnsi="Arial" w:cs="Arial"/>
                <w:webHidden/>
                <w:szCs w:val="24"/>
              </w:rPr>
              <w:fldChar w:fldCharType="end"/>
            </w:r>
          </w:hyperlink>
        </w:p>
        <w:p w14:paraId="1CA258E2" w14:textId="20A6419C" w:rsidR="00136E17" w:rsidRPr="00136E17" w:rsidRDefault="00B21002" w:rsidP="00136E17">
          <w:pPr>
            <w:pStyle w:val="TOC2"/>
            <w:rPr>
              <w:rFonts w:ascii="Arial" w:eastAsiaTheme="minorEastAsia" w:hAnsi="Arial" w:cs="Arial"/>
              <w:szCs w:val="24"/>
              <w:lang w:eastAsia="en-AU"/>
            </w:rPr>
          </w:pPr>
          <w:hyperlink w:anchor="_Toc100151376" w:history="1">
            <w:r w:rsidR="00136E17" w:rsidRPr="00136E17">
              <w:rPr>
                <w:rStyle w:val="Hyperlink"/>
                <w:rFonts w:ascii="Arial" w:hAnsi="Arial" w:cs="Arial"/>
                <w:szCs w:val="24"/>
              </w:rPr>
              <w:t>12.3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Corporate &amp; Strategy Report No’s CPS20.21 to CPS22.21 (copy attached)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_Toc100151376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40</w:t>
            </w:r>
            <w:r w:rsidR="00136E17" w:rsidRPr="00136E17">
              <w:rPr>
                <w:rFonts w:ascii="Arial" w:hAnsi="Arial" w:cs="Arial"/>
                <w:webHidden/>
                <w:szCs w:val="24"/>
              </w:rPr>
              <w:fldChar w:fldCharType="end"/>
            </w:r>
          </w:hyperlink>
        </w:p>
        <w:p w14:paraId="1B389AF7" w14:textId="35FE7EB0" w:rsidR="00136E17" w:rsidRPr="00136E17" w:rsidRDefault="00B21002" w:rsidP="00136E17">
          <w:pPr>
            <w:pStyle w:val="TOC2"/>
            <w:rPr>
              <w:rFonts w:ascii="Arial" w:eastAsiaTheme="minorEastAsia" w:hAnsi="Arial" w:cs="Arial"/>
              <w:szCs w:val="24"/>
              <w:lang w:eastAsia="en-AU"/>
            </w:rPr>
          </w:pPr>
          <w:hyperlink w:anchor="_Toc100151377" w:history="1">
            <w:r w:rsidR="00136E17" w:rsidRPr="00136E17">
              <w:rPr>
                <w:rStyle w:val="Hyperlink"/>
                <w:rFonts w:ascii="Arial" w:eastAsia="Arial" w:hAnsi="Arial" w:cs="Arial"/>
                <w:szCs w:val="24"/>
              </w:rPr>
              <w:t>0BCPS20.21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rPr>
              <w:t>Update and New Lease for Floreat Community Pre-Kindy Inc.</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40</w:t>
            </w:r>
            <w:r w:rsidR="00136E17" w:rsidRPr="00136E17">
              <w:rPr>
                <w:rFonts w:ascii="Arial" w:hAnsi="Arial" w:cs="Arial"/>
                <w:webHidden/>
                <w:szCs w:val="24"/>
              </w:rPr>
              <w:fldChar w:fldCharType="end"/>
            </w:r>
          </w:hyperlink>
        </w:p>
        <w:p w14:paraId="659DA66F" w14:textId="1297FF69" w:rsidR="00136E17" w:rsidRPr="00136E17" w:rsidRDefault="00B21002" w:rsidP="00136E17">
          <w:pPr>
            <w:pStyle w:val="TOC2"/>
            <w:rPr>
              <w:rFonts w:ascii="Arial" w:eastAsiaTheme="minorEastAsia" w:hAnsi="Arial" w:cs="Arial"/>
              <w:szCs w:val="24"/>
              <w:lang w:eastAsia="en-AU"/>
            </w:rPr>
          </w:pPr>
          <w:hyperlink w:anchor="_Toc100151378" w:history="1">
            <w:r w:rsidR="00136E17" w:rsidRPr="00136E17">
              <w:rPr>
                <w:rStyle w:val="Hyperlink"/>
                <w:rFonts w:ascii="Arial" w:eastAsia="Arial" w:hAnsi="Arial" w:cs="Arial"/>
                <w:szCs w:val="24"/>
                <w:lang w:eastAsia="en-AU"/>
              </w:rPr>
              <w:t>CPS21.21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lang w:eastAsia="en-AU"/>
              </w:rPr>
              <w:t>Non-Exclusive Licence to Jeavons Pty Ltd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_Toc100151378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42</w:t>
            </w:r>
            <w:r w:rsidR="00136E17" w:rsidRPr="00136E17">
              <w:rPr>
                <w:rFonts w:ascii="Arial" w:hAnsi="Arial" w:cs="Arial"/>
                <w:webHidden/>
                <w:szCs w:val="24"/>
              </w:rPr>
              <w:fldChar w:fldCharType="end"/>
            </w:r>
          </w:hyperlink>
        </w:p>
        <w:p w14:paraId="6C06CCB5" w14:textId="403C5C09" w:rsidR="00136E17" w:rsidRPr="00136E17" w:rsidRDefault="00B21002" w:rsidP="00136E17">
          <w:pPr>
            <w:pStyle w:val="TOC2"/>
            <w:rPr>
              <w:rFonts w:ascii="Arial" w:eastAsiaTheme="minorEastAsia" w:hAnsi="Arial" w:cs="Arial"/>
              <w:szCs w:val="24"/>
              <w:lang w:eastAsia="en-AU"/>
            </w:rPr>
          </w:pPr>
          <w:hyperlink w:anchor="_Toc100151379" w:history="1">
            <w:r w:rsidR="00136E17" w:rsidRPr="00136E17">
              <w:rPr>
                <w:rStyle w:val="Hyperlink"/>
                <w:rFonts w:ascii="Arial" w:eastAsiaTheme="majorEastAsia" w:hAnsi="Arial" w:cs="Arial"/>
                <w:szCs w:val="24"/>
              </w:rPr>
              <w:t>CPS22.21</w:t>
            </w:r>
            <w:r w:rsidR="00136E17" w:rsidRPr="00136E17">
              <w:rPr>
                <w:rFonts w:ascii="Arial" w:eastAsiaTheme="minorEastAsia" w:hAnsi="Arial" w:cs="Arial"/>
                <w:szCs w:val="24"/>
                <w:lang w:eastAsia="en-AU"/>
              </w:rPr>
              <w:tab/>
            </w:r>
            <w:r w:rsidR="00136E17" w:rsidRPr="00136E17">
              <w:rPr>
                <w:rStyle w:val="Hyperlink"/>
                <w:rFonts w:ascii="Arial" w:eastAsiaTheme="majorEastAsia" w:hAnsi="Arial" w:cs="Arial"/>
                <w:szCs w:val="24"/>
              </w:rPr>
              <w:t>List of Accounts Paid – November 2021</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_Toc100151379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43</w:t>
            </w:r>
            <w:r w:rsidR="00136E17" w:rsidRPr="00136E17">
              <w:rPr>
                <w:rFonts w:ascii="Arial" w:hAnsi="Arial" w:cs="Arial"/>
                <w:webHidden/>
                <w:szCs w:val="24"/>
              </w:rPr>
              <w:fldChar w:fldCharType="end"/>
            </w:r>
          </w:hyperlink>
        </w:p>
        <w:p w14:paraId="5BE83A88" w14:textId="2D63CF1F" w:rsidR="00136E17" w:rsidRPr="00136E17" w:rsidRDefault="00B21002" w:rsidP="00136E17">
          <w:pPr>
            <w:pStyle w:val="TOC2"/>
            <w:rPr>
              <w:rFonts w:ascii="Arial" w:eastAsiaTheme="minorEastAsia" w:hAnsi="Arial" w:cs="Arial"/>
              <w:szCs w:val="24"/>
              <w:lang w:eastAsia="en-AU"/>
            </w:rPr>
          </w:pPr>
          <w:hyperlink w:anchor="_Toc100151380" w:history="1">
            <w:r w:rsidR="00136E17" w:rsidRPr="00136E17">
              <w:rPr>
                <w:rStyle w:val="Hyperlink"/>
                <w:rFonts w:ascii="Arial" w:hAnsi="Arial" w:cs="Arial"/>
                <w:szCs w:val="24"/>
              </w:rPr>
              <w:t>12.4</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Technical Services Report No’s TS12.21 to TS15.21 (copy attached)</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44</w:t>
            </w:r>
            <w:r w:rsidR="00136E17" w:rsidRPr="00136E17">
              <w:rPr>
                <w:rFonts w:ascii="Arial" w:hAnsi="Arial" w:cs="Arial"/>
                <w:webHidden/>
                <w:szCs w:val="24"/>
              </w:rPr>
              <w:fldChar w:fldCharType="end"/>
            </w:r>
          </w:hyperlink>
        </w:p>
        <w:p w14:paraId="771A5A21" w14:textId="4CAD2A2B" w:rsidR="00136E17" w:rsidRPr="00136E17" w:rsidRDefault="00B21002" w:rsidP="00136E17">
          <w:pPr>
            <w:pStyle w:val="TOC2"/>
            <w:rPr>
              <w:rFonts w:ascii="Arial" w:eastAsiaTheme="minorEastAsia" w:hAnsi="Arial" w:cs="Arial"/>
              <w:szCs w:val="24"/>
              <w:lang w:eastAsia="en-AU"/>
            </w:rPr>
          </w:pPr>
          <w:hyperlink w:anchor="_Toc100151381" w:history="1">
            <w:r w:rsidR="00136E17" w:rsidRPr="00136E17">
              <w:rPr>
                <w:rStyle w:val="Hyperlink"/>
                <w:rFonts w:ascii="Arial" w:eastAsia="Arial" w:hAnsi="Arial" w:cs="Arial"/>
                <w:szCs w:val="24"/>
              </w:rPr>
              <w:t>TS12.21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rPr>
              <w:t>Introduction of Food Organic Green Organic (FOGO) Bin Service for Residential Properties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44</w:t>
            </w:r>
            <w:r w:rsidR="00136E17" w:rsidRPr="00136E17">
              <w:rPr>
                <w:rFonts w:ascii="Arial" w:hAnsi="Arial" w:cs="Arial"/>
                <w:webHidden/>
                <w:szCs w:val="24"/>
              </w:rPr>
              <w:fldChar w:fldCharType="end"/>
            </w:r>
          </w:hyperlink>
        </w:p>
        <w:p w14:paraId="4900A550" w14:textId="332617EA" w:rsidR="00136E17" w:rsidRPr="00136E17" w:rsidRDefault="00B21002" w:rsidP="00136E17">
          <w:pPr>
            <w:pStyle w:val="TOC2"/>
            <w:rPr>
              <w:rFonts w:ascii="Arial" w:eastAsiaTheme="minorEastAsia" w:hAnsi="Arial" w:cs="Arial"/>
              <w:szCs w:val="24"/>
              <w:lang w:eastAsia="en-AU"/>
            </w:rPr>
          </w:pPr>
          <w:hyperlink w:anchor="_Toc100151382" w:history="1">
            <w:r w:rsidR="00136E17" w:rsidRPr="00136E17">
              <w:rPr>
                <w:rStyle w:val="Hyperlink"/>
                <w:rFonts w:ascii="Arial" w:eastAsia="Arial" w:hAnsi="Arial" w:cs="Arial"/>
                <w:szCs w:val="24"/>
              </w:rPr>
              <w:t>TS13.21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rPr>
              <w:t>Hamilton Park Enviro-Scape Master Plan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_Toc100151382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46</w:t>
            </w:r>
            <w:r w:rsidR="00136E17" w:rsidRPr="00136E17">
              <w:rPr>
                <w:rFonts w:ascii="Arial" w:hAnsi="Arial" w:cs="Arial"/>
                <w:webHidden/>
                <w:szCs w:val="24"/>
              </w:rPr>
              <w:fldChar w:fldCharType="end"/>
            </w:r>
          </w:hyperlink>
        </w:p>
        <w:p w14:paraId="38D2DBAF" w14:textId="098AA3A1" w:rsidR="00136E17" w:rsidRPr="00136E17" w:rsidRDefault="00B21002" w:rsidP="00136E17">
          <w:pPr>
            <w:pStyle w:val="TOC2"/>
            <w:rPr>
              <w:rFonts w:ascii="Arial" w:eastAsiaTheme="minorEastAsia" w:hAnsi="Arial" w:cs="Arial"/>
              <w:szCs w:val="24"/>
              <w:lang w:eastAsia="en-AU"/>
            </w:rPr>
          </w:pPr>
          <w:hyperlink w:anchor="_Toc100151383" w:history="1">
            <w:r w:rsidR="00136E17" w:rsidRPr="00136E17">
              <w:rPr>
                <w:rStyle w:val="Hyperlink"/>
                <w:rFonts w:ascii="Arial" w:eastAsia="Arial" w:hAnsi="Arial" w:cs="Arial"/>
                <w:szCs w:val="24"/>
              </w:rPr>
              <w:t>TS14.21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rPr>
              <w:t>Perth Children’s Hospital Foundation Proposal to Fund Development of a Community Park</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47</w:t>
            </w:r>
            <w:r w:rsidR="00136E17" w:rsidRPr="00136E17">
              <w:rPr>
                <w:rFonts w:ascii="Arial" w:hAnsi="Arial" w:cs="Arial"/>
                <w:webHidden/>
                <w:szCs w:val="24"/>
              </w:rPr>
              <w:fldChar w:fldCharType="end"/>
            </w:r>
          </w:hyperlink>
        </w:p>
        <w:p w14:paraId="0C429874" w14:textId="62BC86EB" w:rsidR="00136E17" w:rsidRPr="00136E17" w:rsidRDefault="00B21002" w:rsidP="00136E17">
          <w:pPr>
            <w:pStyle w:val="TOC2"/>
            <w:rPr>
              <w:rFonts w:ascii="Arial" w:eastAsiaTheme="minorEastAsia" w:hAnsi="Arial" w:cs="Arial"/>
              <w:szCs w:val="24"/>
              <w:lang w:eastAsia="en-AU"/>
            </w:rPr>
          </w:pPr>
          <w:hyperlink w:anchor="_Toc100151384" w:history="1">
            <w:r w:rsidR="00136E17" w:rsidRPr="00136E17">
              <w:rPr>
                <w:rStyle w:val="Hyperlink"/>
                <w:rFonts w:ascii="Arial" w:eastAsia="Arial" w:hAnsi="Arial" w:cs="Arial"/>
                <w:szCs w:val="24"/>
              </w:rPr>
              <w:t>TS15.21</w:t>
            </w:r>
            <w:r w:rsidR="00136E17" w:rsidRPr="00136E17">
              <w:rPr>
                <w:rFonts w:ascii="Arial" w:eastAsiaTheme="minorEastAsia" w:hAnsi="Arial" w:cs="Arial"/>
                <w:szCs w:val="24"/>
                <w:lang w:eastAsia="en-AU"/>
              </w:rPr>
              <w:tab/>
            </w:r>
            <w:r w:rsidR="00136E17" w:rsidRPr="00136E17">
              <w:rPr>
                <w:rStyle w:val="Hyperlink"/>
                <w:rFonts w:ascii="Arial" w:eastAsia="Arial" w:hAnsi="Arial" w:cs="Arial"/>
                <w:szCs w:val="24"/>
              </w:rPr>
              <w:t>Project Deferral</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_Toc100151384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49</w:t>
            </w:r>
            <w:r w:rsidR="00136E17" w:rsidRPr="00136E17">
              <w:rPr>
                <w:rFonts w:ascii="Arial" w:hAnsi="Arial" w:cs="Arial"/>
                <w:webHidden/>
                <w:szCs w:val="24"/>
              </w:rPr>
              <w:fldChar w:fldCharType="end"/>
            </w:r>
          </w:hyperlink>
        </w:p>
        <w:p w14:paraId="71DF3F61" w14:textId="5211D217" w:rsidR="00136E17" w:rsidRPr="00136E17" w:rsidRDefault="00B21002" w:rsidP="00136E17">
          <w:pPr>
            <w:pStyle w:val="TOC2"/>
            <w:rPr>
              <w:rFonts w:ascii="Arial" w:eastAsiaTheme="minorEastAsia" w:hAnsi="Arial" w:cs="Arial"/>
              <w:szCs w:val="24"/>
              <w:lang w:eastAsia="en-AU"/>
            </w:rPr>
          </w:pPr>
          <w:hyperlink w:anchor="_Toc100151385" w:history="1">
            <w:r w:rsidR="00136E17" w:rsidRPr="00136E17">
              <w:rPr>
                <w:rStyle w:val="Hyperlink"/>
                <w:rFonts w:ascii="Arial" w:hAnsi="Arial" w:cs="Arial"/>
                <w:szCs w:val="24"/>
              </w:rPr>
              <w:t>13.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Reports by the Chief Executive Officer</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50</w:t>
            </w:r>
            <w:r w:rsidR="00136E17" w:rsidRPr="00136E17">
              <w:rPr>
                <w:rFonts w:ascii="Arial" w:hAnsi="Arial" w:cs="Arial"/>
                <w:webHidden/>
                <w:szCs w:val="24"/>
              </w:rPr>
              <w:fldChar w:fldCharType="end"/>
            </w:r>
          </w:hyperlink>
        </w:p>
        <w:p w14:paraId="1C8F50A5" w14:textId="250A22E7" w:rsidR="00136E17" w:rsidRPr="00136E17" w:rsidRDefault="00B21002" w:rsidP="00136E17">
          <w:pPr>
            <w:pStyle w:val="TOC2"/>
            <w:rPr>
              <w:rFonts w:ascii="Arial" w:eastAsiaTheme="minorEastAsia" w:hAnsi="Arial" w:cs="Arial"/>
              <w:szCs w:val="24"/>
              <w:lang w:eastAsia="en-AU"/>
            </w:rPr>
          </w:pPr>
          <w:hyperlink w:anchor="_Toc100151386" w:history="1">
            <w:r w:rsidR="00136E17" w:rsidRPr="00136E17">
              <w:rPr>
                <w:rStyle w:val="Hyperlink"/>
                <w:rFonts w:ascii="Arial" w:hAnsi="Arial" w:cs="Arial"/>
                <w:szCs w:val="24"/>
              </w:rPr>
              <w:t>13.1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Governance Framework Policy and Meeting Schedule for 2022</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_Toc100151386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50</w:t>
            </w:r>
            <w:r w:rsidR="00136E17" w:rsidRPr="00136E17">
              <w:rPr>
                <w:rFonts w:ascii="Arial" w:hAnsi="Arial" w:cs="Arial"/>
                <w:webHidden/>
                <w:szCs w:val="24"/>
              </w:rPr>
              <w:fldChar w:fldCharType="end"/>
            </w:r>
          </w:hyperlink>
        </w:p>
        <w:p w14:paraId="41158CB4" w14:textId="713E3DE4" w:rsidR="00136E17" w:rsidRPr="00136E17" w:rsidRDefault="00B21002" w:rsidP="00136E17">
          <w:pPr>
            <w:pStyle w:val="TOC2"/>
            <w:rPr>
              <w:rFonts w:ascii="Arial" w:eastAsiaTheme="minorEastAsia" w:hAnsi="Arial" w:cs="Arial"/>
              <w:szCs w:val="24"/>
              <w:lang w:eastAsia="en-AU"/>
            </w:rPr>
          </w:pPr>
          <w:hyperlink w:anchor="_Toc100151387" w:history="1">
            <w:r w:rsidR="00136E17" w:rsidRPr="00136E17">
              <w:rPr>
                <w:rStyle w:val="Hyperlink"/>
                <w:rFonts w:ascii="Arial" w:hAnsi="Arial" w:cs="Arial"/>
                <w:szCs w:val="24"/>
              </w:rPr>
              <w:t>13.2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Annual Financial Report for Year Ended 30 June 2021</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60</w:t>
            </w:r>
            <w:r w:rsidR="00136E17" w:rsidRPr="00136E17">
              <w:rPr>
                <w:rFonts w:ascii="Arial" w:hAnsi="Arial" w:cs="Arial"/>
                <w:webHidden/>
                <w:szCs w:val="24"/>
              </w:rPr>
              <w:fldChar w:fldCharType="end"/>
            </w:r>
          </w:hyperlink>
        </w:p>
        <w:p w14:paraId="72C3A928" w14:textId="5C5F7E4E" w:rsidR="00136E17" w:rsidRPr="00136E17" w:rsidRDefault="00B21002" w:rsidP="00136E17">
          <w:pPr>
            <w:pStyle w:val="TOC2"/>
            <w:rPr>
              <w:rFonts w:ascii="Arial" w:eastAsiaTheme="minorEastAsia" w:hAnsi="Arial" w:cs="Arial"/>
              <w:szCs w:val="24"/>
              <w:lang w:eastAsia="en-AU"/>
            </w:rPr>
          </w:pPr>
          <w:hyperlink w:anchor="_Toc100151388" w:history="1">
            <w:r w:rsidR="00136E17" w:rsidRPr="00136E17">
              <w:rPr>
                <w:rStyle w:val="Hyperlink"/>
                <w:rFonts w:ascii="Arial" w:hAnsi="Arial" w:cs="Arial"/>
                <w:szCs w:val="24"/>
              </w:rPr>
              <w:t>13.3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Monthly Financial Report – November 2021</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_Toc100151388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64</w:t>
            </w:r>
            <w:r w:rsidR="00136E17" w:rsidRPr="00136E17">
              <w:rPr>
                <w:rFonts w:ascii="Arial" w:hAnsi="Arial" w:cs="Arial"/>
                <w:webHidden/>
                <w:szCs w:val="24"/>
              </w:rPr>
              <w:fldChar w:fldCharType="end"/>
            </w:r>
          </w:hyperlink>
        </w:p>
        <w:p w14:paraId="573D6694" w14:textId="23CC79BE" w:rsidR="00136E17" w:rsidRPr="00136E17" w:rsidRDefault="00B21002" w:rsidP="00136E17">
          <w:pPr>
            <w:pStyle w:val="TOC2"/>
            <w:rPr>
              <w:rFonts w:ascii="Arial" w:eastAsiaTheme="minorEastAsia" w:hAnsi="Arial" w:cs="Arial"/>
              <w:szCs w:val="24"/>
              <w:lang w:eastAsia="en-AU"/>
            </w:rPr>
          </w:pPr>
          <w:hyperlink w:anchor="_Toc100151389" w:history="1">
            <w:r w:rsidR="00136E17" w:rsidRPr="00136E17">
              <w:rPr>
                <w:rStyle w:val="Hyperlink"/>
                <w:rFonts w:ascii="Arial" w:hAnsi="Arial" w:cs="Arial"/>
                <w:szCs w:val="24"/>
              </w:rPr>
              <w:t>13.4</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Monthly Investment Report – November 2021</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_Toc100151389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69</w:t>
            </w:r>
            <w:r w:rsidR="00136E17" w:rsidRPr="00136E17">
              <w:rPr>
                <w:rFonts w:ascii="Arial" w:hAnsi="Arial" w:cs="Arial"/>
                <w:webHidden/>
                <w:szCs w:val="24"/>
              </w:rPr>
              <w:fldChar w:fldCharType="end"/>
            </w:r>
          </w:hyperlink>
        </w:p>
        <w:p w14:paraId="69953021" w14:textId="6E96B07F" w:rsidR="00136E17" w:rsidRPr="00136E17" w:rsidRDefault="00B21002" w:rsidP="00136E17">
          <w:pPr>
            <w:pStyle w:val="TOC2"/>
            <w:rPr>
              <w:rFonts w:ascii="Arial" w:eastAsiaTheme="minorEastAsia" w:hAnsi="Arial" w:cs="Arial"/>
              <w:szCs w:val="24"/>
              <w:lang w:eastAsia="en-AU"/>
            </w:rPr>
          </w:pPr>
          <w:hyperlink w:anchor="_Toc100151390" w:history="1">
            <w:r w:rsidR="00136E17" w:rsidRPr="00136E17">
              <w:rPr>
                <w:rStyle w:val="Hyperlink"/>
                <w:rFonts w:ascii="Arial" w:hAnsi="Arial" w:cs="Arial"/>
                <w:szCs w:val="24"/>
              </w:rPr>
              <w:t>14.</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 Members Notices of Motions of Which Previous Notice Has Been Given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73</w:t>
            </w:r>
            <w:r w:rsidR="00136E17" w:rsidRPr="00136E17">
              <w:rPr>
                <w:rFonts w:ascii="Arial" w:hAnsi="Arial" w:cs="Arial"/>
                <w:webHidden/>
                <w:szCs w:val="24"/>
              </w:rPr>
              <w:fldChar w:fldCharType="end"/>
            </w:r>
          </w:hyperlink>
        </w:p>
        <w:p w14:paraId="1B643F34" w14:textId="1813970D" w:rsidR="00136E17" w:rsidRPr="00136E17" w:rsidRDefault="00B21002" w:rsidP="00136E17">
          <w:pPr>
            <w:pStyle w:val="TOC2"/>
            <w:rPr>
              <w:rFonts w:ascii="Arial" w:eastAsiaTheme="minorEastAsia" w:hAnsi="Arial" w:cs="Arial"/>
              <w:szCs w:val="24"/>
              <w:lang w:eastAsia="en-AU"/>
            </w:rPr>
          </w:pPr>
          <w:hyperlink w:anchor="_Toc100151391" w:history="1">
            <w:r w:rsidR="00136E17" w:rsidRPr="00136E17">
              <w:rPr>
                <w:rStyle w:val="Hyperlink"/>
                <w:rFonts w:ascii="Arial" w:hAnsi="Arial" w:cs="Arial"/>
                <w:szCs w:val="24"/>
              </w:rPr>
              <w:t>14.1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Councillor Mangano – Permeable Ground Stabilisation System Vehicle Access Track to White Beach Western End of Beatrice Road at Point Resolution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_Toc100151391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73</w:t>
            </w:r>
            <w:r w:rsidR="00136E17" w:rsidRPr="00136E17">
              <w:rPr>
                <w:rFonts w:ascii="Arial" w:hAnsi="Arial" w:cs="Arial"/>
                <w:webHidden/>
                <w:szCs w:val="24"/>
              </w:rPr>
              <w:fldChar w:fldCharType="end"/>
            </w:r>
          </w:hyperlink>
        </w:p>
        <w:p w14:paraId="6FD95FDD" w14:textId="21DBFF3B" w:rsidR="00136E17" w:rsidRPr="00136E17" w:rsidRDefault="00B21002" w:rsidP="00136E17">
          <w:pPr>
            <w:pStyle w:val="TOC2"/>
            <w:rPr>
              <w:rFonts w:ascii="Arial" w:eastAsiaTheme="minorEastAsia" w:hAnsi="Arial" w:cs="Arial"/>
              <w:szCs w:val="24"/>
              <w:lang w:eastAsia="en-AU"/>
            </w:rPr>
          </w:pPr>
          <w:hyperlink w:anchor="_Toc100151392" w:history="1">
            <w:r w:rsidR="00136E17" w:rsidRPr="00136E17">
              <w:rPr>
                <w:rStyle w:val="Hyperlink"/>
                <w:rFonts w:ascii="Arial" w:hAnsi="Arial" w:cs="Arial"/>
                <w:szCs w:val="24"/>
              </w:rPr>
              <w:t>14.2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Councillor Brackenridge – Provisioned Deep Soil Area for Grouped Dwellings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_Toc100151392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75</w:t>
            </w:r>
            <w:r w:rsidR="00136E17" w:rsidRPr="00136E17">
              <w:rPr>
                <w:rFonts w:ascii="Arial" w:hAnsi="Arial" w:cs="Arial"/>
                <w:webHidden/>
                <w:szCs w:val="24"/>
              </w:rPr>
              <w:fldChar w:fldCharType="end"/>
            </w:r>
          </w:hyperlink>
        </w:p>
        <w:p w14:paraId="013FA769" w14:textId="665D76BD" w:rsidR="00136E17" w:rsidRPr="00136E17" w:rsidRDefault="00B21002" w:rsidP="00136E17">
          <w:pPr>
            <w:pStyle w:val="TOC2"/>
            <w:rPr>
              <w:rFonts w:ascii="Arial" w:eastAsiaTheme="minorEastAsia" w:hAnsi="Arial" w:cs="Arial"/>
              <w:szCs w:val="24"/>
              <w:lang w:eastAsia="en-AU"/>
            </w:rPr>
          </w:pPr>
          <w:hyperlink w:anchor="_Toc100151393" w:history="1">
            <w:r w:rsidR="00136E17" w:rsidRPr="00136E17">
              <w:rPr>
                <w:rStyle w:val="Hyperlink"/>
                <w:rFonts w:ascii="Arial" w:hAnsi="Arial" w:cs="Arial"/>
                <w:szCs w:val="24"/>
              </w:rPr>
              <w:t>14.3</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Mayor Argyle – Fake Grass Prohibited on All Nature Strips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_Toc100151393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77</w:t>
            </w:r>
            <w:r w:rsidR="00136E17" w:rsidRPr="00136E17">
              <w:rPr>
                <w:rFonts w:ascii="Arial" w:hAnsi="Arial" w:cs="Arial"/>
                <w:webHidden/>
                <w:szCs w:val="24"/>
              </w:rPr>
              <w:fldChar w:fldCharType="end"/>
            </w:r>
          </w:hyperlink>
        </w:p>
        <w:p w14:paraId="02062005" w14:textId="0016B6ED" w:rsidR="00136E17" w:rsidRPr="00136E17" w:rsidRDefault="00B21002" w:rsidP="00136E17">
          <w:pPr>
            <w:pStyle w:val="TOC2"/>
            <w:rPr>
              <w:rFonts w:ascii="Arial" w:eastAsiaTheme="minorEastAsia" w:hAnsi="Arial" w:cs="Arial"/>
              <w:szCs w:val="24"/>
              <w:lang w:eastAsia="en-AU"/>
            </w:rPr>
          </w:pPr>
          <w:hyperlink w:anchor="_Toc100151394" w:history="1">
            <w:r w:rsidR="00136E17" w:rsidRPr="00136E17">
              <w:rPr>
                <w:rStyle w:val="Hyperlink"/>
                <w:rFonts w:ascii="Arial" w:hAnsi="Arial" w:cs="Arial"/>
                <w:szCs w:val="24"/>
              </w:rPr>
              <w:t>15.</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Council Members notices of motion given at the meeting for consideration at the following ordinary meeting on 22 February 2022</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_Toc100151394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79</w:t>
            </w:r>
            <w:r w:rsidR="00136E17" w:rsidRPr="00136E17">
              <w:rPr>
                <w:rFonts w:ascii="Arial" w:hAnsi="Arial" w:cs="Arial"/>
                <w:webHidden/>
                <w:szCs w:val="24"/>
              </w:rPr>
              <w:fldChar w:fldCharType="end"/>
            </w:r>
          </w:hyperlink>
        </w:p>
        <w:p w14:paraId="40070E20" w14:textId="41F5B1BE" w:rsidR="00136E17" w:rsidRPr="00136E17" w:rsidRDefault="00B21002" w:rsidP="00136E17">
          <w:pPr>
            <w:pStyle w:val="TOC2"/>
            <w:rPr>
              <w:rFonts w:ascii="Arial" w:eastAsiaTheme="minorEastAsia" w:hAnsi="Arial" w:cs="Arial"/>
              <w:szCs w:val="24"/>
              <w:lang w:eastAsia="en-AU"/>
            </w:rPr>
          </w:pPr>
          <w:hyperlink w:anchor="_Toc100151395" w:history="1">
            <w:r w:rsidR="00136E17" w:rsidRPr="00136E17">
              <w:rPr>
                <w:rStyle w:val="Hyperlink"/>
                <w:rFonts w:ascii="Arial" w:hAnsi="Arial" w:cs="Arial"/>
                <w:szCs w:val="24"/>
              </w:rPr>
              <w:t>16.</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Urgent Business Approved By the Presiding Member or By Decision</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_Toc100151395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80</w:t>
            </w:r>
            <w:r w:rsidR="00136E17" w:rsidRPr="00136E17">
              <w:rPr>
                <w:rFonts w:ascii="Arial" w:hAnsi="Arial" w:cs="Arial"/>
                <w:webHidden/>
                <w:szCs w:val="24"/>
              </w:rPr>
              <w:fldChar w:fldCharType="end"/>
            </w:r>
          </w:hyperlink>
        </w:p>
        <w:p w14:paraId="69B5AA57" w14:textId="57F54AC7" w:rsidR="00136E17" w:rsidRPr="00136E17" w:rsidRDefault="00B21002" w:rsidP="00136E17">
          <w:pPr>
            <w:pStyle w:val="TOC2"/>
            <w:rPr>
              <w:rFonts w:ascii="Arial" w:eastAsiaTheme="minorEastAsia" w:hAnsi="Arial" w:cs="Arial"/>
              <w:szCs w:val="24"/>
              <w:lang w:eastAsia="en-AU"/>
            </w:rPr>
          </w:pPr>
          <w:hyperlink w:anchor="_Toc100151396" w:history="1">
            <w:r w:rsidR="00136E17" w:rsidRPr="00136E17">
              <w:rPr>
                <w:rStyle w:val="Hyperlink"/>
                <w:rFonts w:ascii="Arial" w:hAnsi="Arial" w:cs="Arial"/>
                <w:szCs w:val="24"/>
              </w:rPr>
              <w:t>16.1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Organisational Review Committee – Updated Terms of Reference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_Toc100151396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80</w:t>
            </w:r>
            <w:r w:rsidR="00136E17" w:rsidRPr="00136E17">
              <w:rPr>
                <w:rFonts w:ascii="Arial" w:hAnsi="Arial" w:cs="Arial"/>
                <w:webHidden/>
                <w:szCs w:val="24"/>
              </w:rPr>
              <w:fldChar w:fldCharType="end"/>
            </w:r>
          </w:hyperlink>
        </w:p>
        <w:p w14:paraId="7954AC7C" w14:textId="2B39CCB3" w:rsidR="00136E17" w:rsidRPr="00136E17" w:rsidRDefault="00B21002" w:rsidP="00136E17">
          <w:pPr>
            <w:pStyle w:val="TOC2"/>
            <w:rPr>
              <w:rFonts w:ascii="Arial" w:eastAsiaTheme="minorEastAsia" w:hAnsi="Arial" w:cs="Arial"/>
              <w:szCs w:val="24"/>
              <w:lang w:eastAsia="en-AU"/>
            </w:rPr>
          </w:pPr>
          <w:hyperlink w:anchor="_Toc100151397" w:history="1">
            <w:r w:rsidR="00136E17" w:rsidRPr="00136E17">
              <w:rPr>
                <w:rStyle w:val="Hyperlink"/>
                <w:rFonts w:ascii="Arial" w:hAnsi="Arial" w:cs="Arial"/>
                <w:szCs w:val="24"/>
              </w:rPr>
              <w:t>17.</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Confidential Items</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_Toc100151397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83</w:t>
            </w:r>
            <w:r w:rsidR="00136E17" w:rsidRPr="00136E17">
              <w:rPr>
                <w:rFonts w:ascii="Arial" w:hAnsi="Arial" w:cs="Arial"/>
                <w:webHidden/>
                <w:szCs w:val="24"/>
              </w:rPr>
              <w:fldChar w:fldCharType="end"/>
            </w:r>
          </w:hyperlink>
        </w:p>
        <w:p w14:paraId="406A0BEE" w14:textId="2953DE65" w:rsidR="00136E17" w:rsidRPr="00136E17" w:rsidRDefault="00B21002" w:rsidP="00136E17">
          <w:pPr>
            <w:pStyle w:val="TOC2"/>
            <w:rPr>
              <w:rFonts w:ascii="Arial" w:eastAsiaTheme="minorEastAsia" w:hAnsi="Arial" w:cs="Arial"/>
              <w:szCs w:val="24"/>
              <w:lang w:eastAsia="en-AU"/>
            </w:rPr>
          </w:pPr>
          <w:hyperlink w:anchor="_Toc100151398" w:history="1">
            <w:r w:rsidR="00136E17" w:rsidRPr="00136E17">
              <w:rPr>
                <w:rStyle w:val="Hyperlink"/>
                <w:rFonts w:ascii="Arial" w:hAnsi="Arial" w:cs="Arial"/>
                <w:szCs w:val="24"/>
              </w:rPr>
              <w:t>17.1</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Appointment of Senior Employee – Director Planning &amp; Development</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_Toc100151398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83</w:t>
            </w:r>
            <w:r w:rsidR="00136E17" w:rsidRPr="00136E17">
              <w:rPr>
                <w:rFonts w:ascii="Arial" w:hAnsi="Arial" w:cs="Arial"/>
                <w:webHidden/>
                <w:szCs w:val="24"/>
              </w:rPr>
              <w:fldChar w:fldCharType="end"/>
            </w:r>
          </w:hyperlink>
        </w:p>
        <w:p w14:paraId="3F587F1B" w14:textId="1950E5A7" w:rsidR="00136E17" w:rsidRPr="00136E17" w:rsidRDefault="00B21002" w:rsidP="00136E17">
          <w:pPr>
            <w:pStyle w:val="TOC2"/>
            <w:rPr>
              <w:rFonts w:ascii="Arial" w:eastAsiaTheme="minorEastAsia" w:hAnsi="Arial" w:cs="Arial"/>
              <w:szCs w:val="24"/>
              <w:lang w:eastAsia="en-AU"/>
            </w:rPr>
          </w:pPr>
          <w:hyperlink w:anchor="_Toc100151399" w:history="1">
            <w:r w:rsidR="00136E17" w:rsidRPr="00136E17">
              <w:rPr>
                <w:rStyle w:val="Hyperlink"/>
                <w:rFonts w:ascii="Arial" w:hAnsi="Arial" w:cs="Arial"/>
                <w:szCs w:val="24"/>
              </w:rPr>
              <w:t>17.2</w:t>
            </w:r>
            <w:r w:rsidR="00136E17" w:rsidRPr="00136E17">
              <w:rPr>
                <w:rFonts w:ascii="Arial" w:eastAsiaTheme="minorEastAsia" w:hAnsi="Arial" w:cs="Arial"/>
                <w:szCs w:val="24"/>
                <w:lang w:eastAsia="en-AU"/>
              </w:rPr>
              <w:tab/>
            </w:r>
            <w:r w:rsidR="00136E17" w:rsidRPr="00136E17">
              <w:rPr>
                <w:rStyle w:val="Hyperlink"/>
                <w:rFonts w:ascii="Arial" w:hAnsi="Arial" w:cs="Arial"/>
                <w:szCs w:val="24"/>
              </w:rPr>
              <w:t>Appointment of Senior Employee – Director Corporate &amp; Strategy</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_Toc100151399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83</w:t>
            </w:r>
            <w:r w:rsidR="00136E17" w:rsidRPr="00136E17">
              <w:rPr>
                <w:rFonts w:ascii="Arial" w:hAnsi="Arial" w:cs="Arial"/>
                <w:webHidden/>
                <w:szCs w:val="24"/>
              </w:rPr>
              <w:fldChar w:fldCharType="end"/>
            </w:r>
          </w:hyperlink>
        </w:p>
        <w:p w14:paraId="4110F9E3" w14:textId="084221BC" w:rsidR="00136E17" w:rsidRPr="00136E17" w:rsidRDefault="00B21002" w:rsidP="00136E17">
          <w:pPr>
            <w:pStyle w:val="TOC2"/>
            <w:rPr>
              <w:rFonts w:ascii="Arial" w:eastAsiaTheme="minorEastAsia" w:hAnsi="Arial" w:cs="Arial"/>
              <w:szCs w:val="24"/>
              <w:lang w:eastAsia="en-AU"/>
            </w:rPr>
          </w:pPr>
          <w:hyperlink w:anchor="_Toc100151400" w:history="1">
            <w:r w:rsidR="00136E17" w:rsidRPr="00136E17">
              <w:rPr>
                <w:rStyle w:val="Hyperlink"/>
                <w:rFonts w:ascii="Arial" w:hAnsi="Arial" w:cs="Arial"/>
                <w:szCs w:val="24"/>
              </w:rPr>
              <w:t>Declaration of Closure</w:t>
            </w:r>
            <w:r w:rsidR="00136E17" w:rsidRPr="00136E17">
              <w:rPr>
                <w:rFonts w:ascii="Arial" w:hAnsi="Arial" w:cs="Arial"/>
                <w:webHidden/>
                <w:szCs w:val="24"/>
              </w:rPr>
              <w:tab/>
            </w:r>
            <w:r w:rsidR="00136E17" w:rsidRPr="00136E17">
              <w:rPr>
                <w:rFonts w:ascii="Arial" w:hAnsi="Arial" w:cs="Arial"/>
                <w:webHidden/>
                <w:szCs w:val="24"/>
              </w:rPr>
              <w:fldChar w:fldCharType="begin"/>
            </w:r>
            <w:r w:rsidR="00136E17" w:rsidRPr="00136E17">
              <w:rPr>
                <w:rFonts w:ascii="Arial" w:hAnsi="Arial" w:cs="Arial"/>
                <w:webHidden/>
                <w:szCs w:val="24"/>
              </w:rPr>
              <w:instrText xml:space="preserve"> PAGEREF _Toc100151400 \h </w:instrText>
            </w:r>
            <w:r w:rsidR="00136E17" w:rsidRPr="00136E17">
              <w:rPr>
                <w:rFonts w:ascii="Arial" w:hAnsi="Arial" w:cs="Arial"/>
                <w:webHidden/>
                <w:szCs w:val="24"/>
              </w:rPr>
            </w:r>
            <w:r w:rsidR="00136E17" w:rsidRPr="00136E17">
              <w:rPr>
                <w:rFonts w:ascii="Arial" w:hAnsi="Arial" w:cs="Arial"/>
                <w:webHidden/>
                <w:szCs w:val="24"/>
              </w:rPr>
              <w:fldChar w:fldCharType="separate"/>
            </w:r>
            <w:r w:rsidR="00AE0B6E">
              <w:rPr>
                <w:rFonts w:ascii="Arial" w:hAnsi="Arial" w:cs="Arial"/>
                <w:webHidden/>
                <w:szCs w:val="24"/>
              </w:rPr>
              <w:t>83</w:t>
            </w:r>
            <w:r w:rsidR="00136E17" w:rsidRPr="00136E17">
              <w:rPr>
                <w:rFonts w:ascii="Arial" w:hAnsi="Arial" w:cs="Arial"/>
                <w:webHidden/>
                <w:szCs w:val="24"/>
              </w:rPr>
              <w:fldChar w:fldCharType="end"/>
            </w:r>
          </w:hyperlink>
        </w:p>
        <w:p w14:paraId="69923D58" w14:textId="434F5374" w:rsidR="00DF3E6E" w:rsidRDefault="00DF3E6E">
          <w:r>
            <w:rPr>
              <w:b/>
              <w:bCs/>
              <w:noProof/>
            </w:rPr>
            <w:fldChar w:fldCharType="end"/>
          </w:r>
        </w:p>
      </w:sdtContent>
    </w:sdt>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headerReference w:type="even" r:id="rId13"/>
          <w:headerReference w:type="default" r:id="rId14"/>
          <w:footerReference w:type="even" r:id="rId15"/>
          <w:footerReference w:type="default" r:id="rId16"/>
          <w:headerReference w:type="first" r:id="rId17"/>
          <w:footerReference w:type="first" r:id="rId18"/>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0DD4BA58" w:rsidR="00D05D60" w:rsidRPr="00180419" w:rsidRDefault="0010054B"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00180419" w:rsidRPr="00180419">
        <w:rPr>
          <w:rFonts w:ascii="Arial" w:hAnsi="Arial" w:cs="Arial"/>
          <w:b/>
          <w:szCs w:val="24"/>
        </w:rPr>
        <w:t xml:space="preserve">eeting of Council held in the Council </w:t>
      </w:r>
      <w:r w:rsidR="00887FA3">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B26BE4">
        <w:rPr>
          <w:rFonts w:ascii="Arial" w:hAnsi="Arial" w:cs="Arial"/>
          <w:b/>
          <w:szCs w:val="24"/>
        </w:rPr>
        <w:t xml:space="preserve">Tuesday </w:t>
      </w:r>
      <w:r w:rsidR="00AE2D83">
        <w:rPr>
          <w:rFonts w:ascii="Arial" w:hAnsi="Arial" w:cs="Arial"/>
          <w:b/>
          <w:szCs w:val="24"/>
        </w:rPr>
        <w:t>14 December 2021</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r w:rsidR="00AE2D83">
        <w:rPr>
          <w:rFonts w:ascii="Arial" w:hAnsi="Arial" w:cs="Arial"/>
          <w:b/>
          <w:szCs w:val="24"/>
        </w:rPr>
        <w:t xml:space="preserve"> This meeting </w:t>
      </w:r>
      <w:r>
        <w:rPr>
          <w:rFonts w:ascii="Arial" w:hAnsi="Arial" w:cs="Arial"/>
          <w:b/>
          <w:szCs w:val="24"/>
        </w:rPr>
        <w:t>was</w:t>
      </w:r>
      <w:r w:rsidR="00AE2D83">
        <w:rPr>
          <w:rFonts w:ascii="Arial" w:hAnsi="Arial" w:cs="Arial"/>
          <w:b/>
          <w:szCs w:val="24"/>
        </w:rPr>
        <w:t xml:space="preserve"> livestreamed.</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10015133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25216C9"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100151340"/>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0D4421">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0E3D44D" w14:textId="77777777"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b/>
          <w:szCs w:val="24"/>
        </w:rPr>
        <w:t>Councillors</w:t>
      </w:r>
      <w:r w:rsidRPr="00E15F9A">
        <w:rPr>
          <w:rFonts w:ascii="Arial" w:hAnsi="Arial" w:cs="Arial"/>
          <w:szCs w:val="24"/>
        </w:rPr>
        <w:tab/>
        <w:t>Mayor F E M Argyle</w:t>
      </w:r>
      <w:r w:rsidRPr="00E15F9A">
        <w:rPr>
          <w:rFonts w:ascii="Arial" w:hAnsi="Arial" w:cs="Arial"/>
          <w:szCs w:val="24"/>
        </w:rPr>
        <w:tab/>
        <w:t>(Presiding Member)</w:t>
      </w:r>
    </w:p>
    <w:p w14:paraId="2F546E7B" w14:textId="77777777" w:rsidR="00F60C6A" w:rsidRPr="00DD78B9" w:rsidRDefault="00F60C6A" w:rsidP="00DD78B9">
      <w:pPr>
        <w:tabs>
          <w:tab w:val="left" w:pos="1701"/>
          <w:tab w:val="right" w:pos="8313"/>
        </w:tabs>
        <w:jc w:val="both"/>
        <w:rPr>
          <w:rFonts w:ascii="Arial" w:hAnsi="Arial" w:cs="Arial"/>
          <w:szCs w:val="24"/>
        </w:rPr>
      </w:pPr>
      <w:r w:rsidRPr="00E15F9A">
        <w:rPr>
          <w:rFonts w:ascii="Arial" w:hAnsi="Arial" w:cs="Arial"/>
          <w:szCs w:val="24"/>
        </w:rPr>
        <w:tab/>
      </w:r>
      <w:r w:rsidRPr="00DD78B9">
        <w:rPr>
          <w:rFonts w:ascii="Arial" w:hAnsi="Arial" w:cs="Arial"/>
          <w:szCs w:val="24"/>
        </w:rPr>
        <w:t>Councillor</w:t>
      </w:r>
      <w:r>
        <w:rPr>
          <w:rFonts w:ascii="Arial" w:hAnsi="Arial" w:cs="Arial"/>
          <w:szCs w:val="24"/>
        </w:rPr>
        <w:t xml:space="preserve"> B Brackenridge</w:t>
      </w:r>
      <w:r w:rsidRPr="00DD78B9">
        <w:rPr>
          <w:rFonts w:ascii="Arial" w:hAnsi="Arial" w:cs="Arial"/>
          <w:szCs w:val="24"/>
        </w:rPr>
        <w:tab/>
      </w:r>
      <w:proofErr w:type="spellStart"/>
      <w:r w:rsidRPr="00DD78B9">
        <w:rPr>
          <w:rFonts w:ascii="Arial" w:hAnsi="Arial" w:cs="Arial"/>
          <w:szCs w:val="24"/>
        </w:rPr>
        <w:t>Melvista</w:t>
      </w:r>
      <w:proofErr w:type="spellEnd"/>
      <w:r w:rsidRPr="00DD78B9">
        <w:rPr>
          <w:rFonts w:ascii="Arial" w:hAnsi="Arial" w:cs="Arial"/>
          <w:szCs w:val="24"/>
        </w:rPr>
        <w:t xml:space="preserve"> Ward</w:t>
      </w:r>
    </w:p>
    <w:p w14:paraId="551F3CB9"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R A Coghlan</w:t>
      </w:r>
      <w:r w:rsidRPr="00DD78B9">
        <w:rPr>
          <w:rFonts w:ascii="Arial" w:hAnsi="Arial" w:cs="Arial"/>
          <w:szCs w:val="24"/>
        </w:rPr>
        <w:tab/>
      </w:r>
      <w:proofErr w:type="spellStart"/>
      <w:r w:rsidRPr="00DD78B9">
        <w:rPr>
          <w:rFonts w:ascii="Arial" w:hAnsi="Arial" w:cs="Arial"/>
          <w:szCs w:val="24"/>
        </w:rPr>
        <w:t>Melvista</w:t>
      </w:r>
      <w:proofErr w:type="spellEnd"/>
      <w:r w:rsidRPr="00DD78B9">
        <w:rPr>
          <w:rFonts w:ascii="Arial" w:hAnsi="Arial" w:cs="Arial"/>
          <w:szCs w:val="24"/>
        </w:rPr>
        <w:t xml:space="preserve"> Ward</w:t>
      </w:r>
    </w:p>
    <w:p w14:paraId="2A696F75"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R Senathirajah</w:t>
      </w:r>
      <w:r w:rsidRPr="00DD78B9">
        <w:rPr>
          <w:rFonts w:ascii="Arial" w:hAnsi="Arial" w:cs="Arial"/>
          <w:szCs w:val="24"/>
        </w:rPr>
        <w:tab/>
      </w:r>
      <w:proofErr w:type="spellStart"/>
      <w:r w:rsidRPr="00DD78B9">
        <w:rPr>
          <w:rFonts w:ascii="Arial" w:hAnsi="Arial" w:cs="Arial"/>
          <w:szCs w:val="24"/>
        </w:rPr>
        <w:t>Melvista</w:t>
      </w:r>
      <w:proofErr w:type="spellEnd"/>
      <w:r w:rsidRPr="00DD78B9">
        <w:rPr>
          <w:rFonts w:ascii="Arial" w:hAnsi="Arial" w:cs="Arial"/>
          <w:szCs w:val="24"/>
        </w:rPr>
        <w:t xml:space="preserve"> Ward</w:t>
      </w:r>
    </w:p>
    <w:p w14:paraId="29E5A4B6"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 xml:space="preserve">Councillor </w:t>
      </w:r>
      <w:r>
        <w:rPr>
          <w:rFonts w:ascii="Arial" w:hAnsi="Arial" w:cs="Arial"/>
          <w:szCs w:val="24"/>
        </w:rPr>
        <w:t>H Amiry</w:t>
      </w:r>
      <w:r w:rsidRPr="00DD78B9">
        <w:rPr>
          <w:rFonts w:ascii="Arial" w:hAnsi="Arial" w:cs="Arial"/>
          <w:szCs w:val="24"/>
        </w:rPr>
        <w:tab/>
        <w:t xml:space="preserve">Coastal Districts Ward </w:t>
      </w:r>
    </w:p>
    <w:p w14:paraId="69EC9F59"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L J McManus</w:t>
      </w:r>
      <w:r w:rsidRPr="00DD78B9">
        <w:rPr>
          <w:rFonts w:ascii="Arial" w:hAnsi="Arial" w:cs="Arial"/>
          <w:szCs w:val="24"/>
        </w:rPr>
        <w:tab/>
        <w:t>Coastal Districts Ward</w:t>
      </w:r>
    </w:p>
    <w:p w14:paraId="35AA133E"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K A Smyth</w:t>
      </w:r>
      <w:r w:rsidRPr="00DD78B9">
        <w:rPr>
          <w:rFonts w:ascii="Arial" w:hAnsi="Arial" w:cs="Arial"/>
          <w:szCs w:val="24"/>
        </w:rPr>
        <w:tab/>
        <w:t xml:space="preserve">Coastal Districts Ward </w:t>
      </w:r>
    </w:p>
    <w:p w14:paraId="58B0F94E"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F J O Bennett</w:t>
      </w:r>
      <w:r w:rsidRPr="00DD78B9">
        <w:rPr>
          <w:rFonts w:ascii="Arial" w:hAnsi="Arial" w:cs="Arial"/>
          <w:szCs w:val="24"/>
        </w:rPr>
        <w:tab/>
        <w:t>Dalkeith Ward</w:t>
      </w:r>
    </w:p>
    <w:p w14:paraId="1858FFA1"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A W Mangano</w:t>
      </w:r>
      <w:r w:rsidRPr="00DD78B9">
        <w:rPr>
          <w:rFonts w:ascii="Arial" w:hAnsi="Arial" w:cs="Arial"/>
          <w:szCs w:val="24"/>
        </w:rPr>
        <w:tab/>
        <w:t>Dalkeith Ward</w:t>
      </w:r>
    </w:p>
    <w:p w14:paraId="2953723F" w14:textId="77777777" w:rsidR="00F60C6A"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N R Youngman</w:t>
      </w:r>
      <w:r w:rsidRPr="00DD78B9">
        <w:rPr>
          <w:rFonts w:ascii="Arial" w:hAnsi="Arial" w:cs="Arial"/>
          <w:szCs w:val="24"/>
        </w:rPr>
        <w:tab/>
        <w:t>Dalkeith Ward</w:t>
      </w:r>
    </w:p>
    <w:p w14:paraId="01529B8E" w14:textId="77777777" w:rsidR="00F60C6A" w:rsidRPr="00DD78B9" w:rsidRDefault="00F60C6A" w:rsidP="00DD78B9">
      <w:pPr>
        <w:tabs>
          <w:tab w:val="left" w:pos="1701"/>
          <w:tab w:val="right" w:pos="8313"/>
        </w:tabs>
        <w:jc w:val="both"/>
        <w:rPr>
          <w:rFonts w:ascii="Arial" w:hAnsi="Arial" w:cs="Arial"/>
          <w:szCs w:val="24"/>
        </w:rPr>
      </w:pPr>
      <w:r>
        <w:rPr>
          <w:rFonts w:ascii="Arial" w:hAnsi="Arial" w:cs="Arial"/>
          <w:szCs w:val="24"/>
        </w:rPr>
        <w:tab/>
        <w:t>Councillor O Combes</w:t>
      </w:r>
      <w:r w:rsidRPr="00DD78B9">
        <w:rPr>
          <w:rFonts w:ascii="Arial" w:hAnsi="Arial" w:cs="Arial"/>
          <w:szCs w:val="24"/>
        </w:rPr>
        <w:tab/>
        <w:t>Hollywood Ward</w:t>
      </w:r>
    </w:p>
    <w:p w14:paraId="592640B2"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B G Hodsdon</w:t>
      </w:r>
      <w:r w:rsidRPr="00DD78B9">
        <w:rPr>
          <w:rFonts w:ascii="Arial" w:hAnsi="Arial" w:cs="Arial"/>
          <w:szCs w:val="24"/>
        </w:rPr>
        <w:tab/>
        <w:t>Hollywood Ward</w:t>
      </w:r>
    </w:p>
    <w:p w14:paraId="2B8CC9A7" w14:textId="77777777" w:rsidR="00F60C6A" w:rsidRPr="00DD78B9" w:rsidRDefault="00F60C6A" w:rsidP="00DD78B9">
      <w:pPr>
        <w:tabs>
          <w:tab w:val="left" w:pos="1701"/>
          <w:tab w:val="right" w:pos="8313"/>
        </w:tabs>
        <w:jc w:val="both"/>
        <w:rPr>
          <w:rFonts w:ascii="Arial" w:hAnsi="Arial" w:cs="Arial"/>
          <w:szCs w:val="24"/>
        </w:rPr>
      </w:pPr>
      <w:r w:rsidRPr="00DD78B9">
        <w:rPr>
          <w:rFonts w:ascii="Arial" w:hAnsi="Arial" w:cs="Arial"/>
          <w:szCs w:val="24"/>
        </w:rPr>
        <w:tab/>
        <w:t>Councillor J D Wetherall</w:t>
      </w:r>
      <w:r w:rsidRPr="00DD78B9">
        <w:rPr>
          <w:rFonts w:ascii="Arial" w:hAnsi="Arial" w:cs="Arial"/>
          <w:szCs w:val="24"/>
        </w:rPr>
        <w:tab/>
        <w:t>Hollywood Ward</w:t>
      </w:r>
    </w:p>
    <w:p w14:paraId="5320DA91" w14:textId="77777777" w:rsidR="00F60C6A" w:rsidRPr="00E15F9A" w:rsidRDefault="00F60C6A" w:rsidP="00DD78B9">
      <w:pPr>
        <w:tabs>
          <w:tab w:val="left" w:pos="1701"/>
          <w:tab w:val="right" w:pos="8313"/>
        </w:tabs>
        <w:jc w:val="both"/>
        <w:rPr>
          <w:rFonts w:ascii="Arial" w:hAnsi="Arial" w:cs="Arial"/>
          <w:szCs w:val="24"/>
        </w:rPr>
      </w:pPr>
      <w:r w:rsidRPr="00DD78B9">
        <w:rPr>
          <w:rFonts w:ascii="Arial" w:hAnsi="Arial" w:cs="Arial"/>
          <w:szCs w:val="24"/>
        </w:rPr>
        <w:tab/>
      </w:r>
      <w:r w:rsidRPr="00E15F9A">
        <w:rPr>
          <w:rFonts w:ascii="Arial" w:hAnsi="Arial" w:cs="Arial"/>
          <w:szCs w:val="24"/>
        </w:rPr>
        <w:tab/>
      </w:r>
    </w:p>
    <w:p w14:paraId="2E6DD0C8" w14:textId="77777777"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b/>
          <w:szCs w:val="24"/>
        </w:rPr>
        <w:t>Staff</w:t>
      </w:r>
      <w:r w:rsidRPr="00E15F9A">
        <w:rPr>
          <w:rFonts w:ascii="Arial" w:hAnsi="Arial" w:cs="Arial"/>
          <w:szCs w:val="24"/>
        </w:rPr>
        <w:tab/>
        <w:t>Mr W R Parker</w:t>
      </w:r>
      <w:r w:rsidRPr="00E15F9A">
        <w:rPr>
          <w:rFonts w:ascii="Arial" w:hAnsi="Arial" w:cs="Arial"/>
          <w:szCs w:val="24"/>
        </w:rPr>
        <w:tab/>
        <w:t>Chief Executive Officer</w:t>
      </w:r>
    </w:p>
    <w:p w14:paraId="45EF55E8" w14:textId="77777777"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szCs w:val="24"/>
        </w:rPr>
        <w:tab/>
        <w:t>Mr E K Herne</w:t>
      </w:r>
      <w:r w:rsidRPr="00E15F9A">
        <w:rPr>
          <w:rFonts w:ascii="Arial" w:hAnsi="Arial" w:cs="Arial"/>
          <w:szCs w:val="24"/>
        </w:rPr>
        <w:tab/>
        <w:t>Director Corporate &amp; Strategy</w:t>
      </w:r>
    </w:p>
    <w:p w14:paraId="09BF898A" w14:textId="77777777"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szCs w:val="24"/>
        </w:rPr>
        <w:tab/>
        <w:t>Mr T G Free</w:t>
      </w:r>
      <w:r w:rsidRPr="00E15F9A">
        <w:rPr>
          <w:rFonts w:ascii="Arial" w:hAnsi="Arial" w:cs="Arial"/>
          <w:szCs w:val="24"/>
        </w:rPr>
        <w:tab/>
        <w:t>Director Planning &amp; Development</w:t>
      </w:r>
    </w:p>
    <w:p w14:paraId="3165BE04" w14:textId="0D59E6C0"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szCs w:val="24"/>
        </w:rPr>
        <w:tab/>
        <w:t xml:space="preserve">Mr </w:t>
      </w:r>
      <w:r w:rsidR="002D5703">
        <w:rPr>
          <w:rFonts w:ascii="Arial" w:hAnsi="Arial" w:cs="Arial"/>
          <w:szCs w:val="24"/>
        </w:rPr>
        <w:t>D Kennedy-Stiff</w:t>
      </w:r>
      <w:r w:rsidRPr="00E15F9A">
        <w:rPr>
          <w:rFonts w:ascii="Arial" w:hAnsi="Arial" w:cs="Arial"/>
          <w:szCs w:val="24"/>
        </w:rPr>
        <w:tab/>
      </w:r>
      <w:r w:rsidR="00A65C9F" w:rsidRPr="00A65C9F">
        <w:rPr>
          <w:rFonts w:ascii="Arial" w:hAnsi="Arial" w:cs="Arial"/>
          <w:szCs w:val="24"/>
        </w:rPr>
        <w:t>Manager City Projects and Program</w:t>
      </w:r>
    </w:p>
    <w:p w14:paraId="27377B64" w14:textId="77777777" w:rsidR="00F60C6A" w:rsidRPr="00E15F9A" w:rsidRDefault="00F60C6A" w:rsidP="00DD78B9">
      <w:pPr>
        <w:tabs>
          <w:tab w:val="left" w:pos="1701"/>
          <w:tab w:val="right" w:pos="8313"/>
        </w:tabs>
        <w:jc w:val="both"/>
        <w:rPr>
          <w:rFonts w:ascii="Arial" w:hAnsi="Arial" w:cs="Arial"/>
          <w:szCs w:val="24"/>
        </w:rPr>
      </w:pPr>
      <w:r w:rsidRPr="00E15F9A">
        <w:rPr>
          <w:rFonts w:ascii="Arial" w:hAnsi="Arial" w:cs="Arial"/>
          <w:szCs w:val="24"/>
        </w:rPr>
        <w:tab/>
        <w:t>Mrs N M Ceric</w:t>
      </w:r>
      <w:r w:rsidRPr="00E15F9A">
        <w:rPr>
          <w:rFonts w:ascii="Arial" w:hAnsi="Arial" w:cs="Arial"/>
          <w:szCs w:val="24"/>
        </w:rPr>
        <w:tab/>
        <w:t>Executive Officer</w:t>
      </w:r>
    </w:p>
    <w:p w14:paraId="1685804D" w14:textId="77777777" w:rsidR="00F60C6A" w:rsidRPr="00E15F9A" w:rsidRDefault="00F60C6A" w:rsidP="00DD78B9">
      <w:pPr>
        <w:jc w:val="both"/>
        <w:rPr>
          <w:rFonts w:ascii="Arial" w:hAnsi="Arial" w:cs="Arial"/>
          <w:szCs w:val="24"/>
        </w:rPr>
      </w:pPr>
    </w:p>
    <w:p w14:paraId="1A97BCB4" w14:textId="2F51AB00" w:rsidR="00F60C6A" w:rsidRPr="00E15F9A" w:rsidRDefault="00F60C6A" w:rsidP="00DD78B9">
      <w:pPr>
        <w:tabs>
          <w:tab w:val="left" w:pos="1701"/>
        </w:tabs>
        <w:ind w:left="1701" w:hanging="1701"/>
        <w:jc w:val="both"/>
        <w:rPr>
          <w:rFonts w:ascii="Arial" w:hAnsi="Arial" w:cs="Arial"/>
          <w:szCs w:val="24"/>
        </w:rPr>
      </w:pPr>
      <w:r w:rsidRPr="00E15F9A">
        <w:rPr>
          <w:rFonts w:ascii="Arial" w:hAnsi="Arial" w:cs="Arial"/>
          <w:b/>
          <w:szCs w:val="24"/>
        </w:rPr>
        <w:t>Public</w:t>
      </w:r>
      <w:r w:rsidRPr="00E15F9A">
        <w:rPr>
          <w:rFonts w:ascii="Arial" w:hAnsi="Arial" w:cs="Arial"/>
          <w:szCs w:val="24"/>
        </w:rPr>
        <w:tab/>
        <w:t xml:space="preserve">There were </w:t>
      </w:r>
      <w:r w:rsidR="00031F32">
        <w:rPr>
          <w:rFonts w:ascii="Arial" w:hAnsi="Arial" w:cs="Arial"/>
          <w:szCs w:val="24"/>
        </w:rPr>
        <w:t>18</w:t>
      </w:r>
      <w:r w:rsidRPr="00E15F9A">
        <w:rPr>
          <w:rFonts w:ascii="Arial" w:hAnsi="Arial" w:cs="Arial"/>
          <w:szCs w:val="24"/>
        </w:rPr>
        <w:t xml:space="preserve"> members of the public present and </w:t>
      </w:r>
      <w:r w:rsidR="00031F32">
        <w:rPr>
          <w:rFonts w:ascii="Arial" w:hAnsi="Arial" w:cs="Arial"/>
          <w:szCs w:val="24"/>
        </w:rPr>
        <w:t>4</w:t>
      </w:r>
      <w:r w:rsidRPr="00E15F9A">
        <w:rPr>
          <w:rFonts w:ascii="Arial" w:hAnsi="Arial" w:cs="Arial"/>
          <w:szCs w:val="24"/>
        </w:rPr>
        <w:t xml:space="preserve"> online.</w:t>
      </w:r>
    </w:p>
    <w:p w14:paraId="4A2EF7BE" w14:textId="77777777" w:rsidR="00F60C6A" w:rsidRPr="00E15F9A" w:rsidRDefault="00F60C6A" w:rsidP="00DD78B9">
      <w:pPr>
        <w:tabs>
          <w:tab w:val="left" w:pos="1985"/>
          <w:tab w:val="right" w:pos="8335"/>
        </w:tabs>
        <w:jc w:val="both"/>
        <w:rPr>
          <w:rFonts w:ascii="Arial" w:hAnsi="Arial" w:cs="Arial"/>
          <w:szCs w:val="24"/>
        </w:rPr>
      </w:pPr>
    </w:p>
    <w:p w14:paraId="06E31044" w14:textId="1971B0E7" w:rsidR="00F60C6A" w:rsidRPr="00E15F9A" w:rsidRDefault="00F60C6A" w:rsidP="00DD78B9">
      <w:pPr>
        <w:tabs>
          <w:tab w:val="left" w:pos="1701"/>
        </w:tabs>
        <w:ind w:left="1985" w:hanging="1985"/>
        <w:jc w:val="both"/>
        <w:rPr>
          <w:rFonts w:ascii="Arial" w:hAnsi="Arial" w:cs="Arial"/>
          <w:szCs w:val="24"/>
        </w:rPr>
      </w:pPr>
      <w:r w:rsidRPr="00E15F9A">
        <w:rPr>
          <w:rFonts w:ascii="Arial" w:hAnsi="Arial" w:cs="Arial"/>
          <w:b/>
          <w:szCs w:val="24"/>
        </w:rPr>
        <w:t>Press</w:t>
      </w:r>
      <w:r w:rsidRPr="00E15F9A">
        <w:rPr>
          <w:rFonts w:ascii="Arial" w:hAnsi="Arial" w:cs="Arial"/>
          <w:szCs w:val="24"/>
        </w:rPr>
        <w:tab/>
      </w:r>
      <w:r w:rsidR="00031F32">
        <w:rPr>
          <w:rFonts w:ascii="Arial" w:hAnsi="Arial" w:cs="Arial"/>
          <w:szCs w:val="24"/>
        </w:rPr>
        <w:t>The Post Newspaper representative.</w:t>
      </w:r>
    </w:p>
    <w:p w14:paraId="4FF3A4D1" w14:textId="77777777" w:rsidR="00F60C6A" w:rsidRDefault="00F60C6A" w:rsidP="00DD78B9">
      <w:pPr>
        <w:tabs>
          <w:tab w:val="left" w:pos="1985"/>
        </w:tabs>
        <w:ind w:left="1985" w:hanging="1985"/>
        <w:jc w:val="both"/>
        <w:rPr>
          <w:rFonts w:ascii="Arial" w:hAnsi="Arial" w:cs="Arial"/>
          <w:szCs w:val="24"/>
        </w:rPr>
      </w:pPr>
    </w:p>
    <w:p w14:paraId="5106D4E5" w14:textId="77777777" w:rsidR="00F60C6A" w:rsidRPr="00E15F9A" w:rsidRDefault="00F60C6A" w:rsidP="00DD78B9">
      <w:pPr>
        <w:tabs>
          <w:tab w:val="left" w:pos="1985"/>
        </w:tabs>
        <w:ind w:left="1985" w:hanging="1985"/>
        <w:jc w:val="both"/>
        <w:rPr>
          <w:rFonts w:ascii="Arial" w:hAnsi="Arial" w:cs="Arial"/>
          <w:szCs w:val="24"/>
        </w:rPr>
      </w:pPr>
    </w:p>
    <w:p w14:paraId="0E222F69" w14:textId="77777777" w:rsidR="00F60C6A" w:rsidRPr="00E15F9A" w:rsidRDefault="00F60C6A" w:rsidP="00DD78B9">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E15F9A">
        <w:rPr>
          <w:rFonts w:ascii="Arial" w:hAnsi="Arial" w:cs="Arial"/>
          <w:b/>
          <w:szCs w:val="24"/>
        </w:rPr>
        <w:t>Leave of Absence</w:t>
      </w:r>
      <w:r w:rsidRPr="00E15F9A">
        <w:rPr>
          <w:rFonts w:ascii="Arial" w:hAnsi="Arial" w:cs="Arial"/>
          <w:szCs w:val="24"/>
        </w:rPr>
        <w:tab/>
      </w:r>
      <w:r w:rsidRPr="00E15F9A">
        <w:rPr>
          <w:rFonts w:ascii="Arial" w:hAnsi="Arial" w:cs="Arial"/>
          <w:szCs w:val="24"/>
        </w:rPr>
        <w:tab/>
        <w:t>Nil.</w:t>
      </w:r>
    </w:p>
    <w:p w14:paraId="508176EE" w14:textId="77777777" w:rsidR="00F60C6A" w:rsidRPr="00E15F9A" w:rsidRDefault="00F60C6A" w:rsidP="00DD78B9">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E15F9A">
        <w:rPr>
          <w:rFonts w:ascii="Arial" w:hAnsi="Arial" w:cs="Arial"/>
          <w:b/>
          <w:szCs w:val="24"/>
        </w:rPr>
        <w:t>(Previously Approved)</w:t>
      </w:r>
    </w:p>
    <w:p w14:paraId="11BC739D" w14:textId="77777777" w:rsidR="00F60C6A" w:rsidRPr="00E15F9A" w:rsidRDefault="00F60C6A" w:rsidP="00DD78B9">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05ABF7C6" w14:textId="190C64E1" w:rsidR="00F60C6A" w:rsidRPr="00362915" w:rsidRDefault="00F60C6A" w:rsidP="00DD78B9">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E15F9A">
        <w:rPr>
          <w:rFonts w:ascii="Arial" w:hAnsi="Arial" w:cs="Arial"/>
          <w:b/>
          <w:szCs w:val="24"/>
        </w:rPr>
        <w:t>Apologies</w:t>
      </w:r>
      <w:r w:rsidRPr="00E15F9A">
        <w:rPr>
          <w:rFonts w:ascii="Arial" w:hAnsi="Arial" w:cs="Arial"/>
          <w:szCs w:val="24"/>
        </w:rPr>
        <w:tab/>
      </w:r>
      <w:r w:rsidRPr="00E15F9A">
        <w:rPr>
          <w:rFonts w:ascii="Arial" w:hAnsi="Arial" w:cs="Arial"/>
          <w:szCs w:val="24"/>
        </w:rPr>
        <w:tab/>
      </w:r>
      <w:r w:rsidR="00A53B4A" w:rsidRPr="00E15F9A">
        <w:rPr>
          <w:rFonts w:ascii="Arial" w:hAnsi="Arial" w:cs="Arial"/>
          <w:szCs w:val="24"/>
        </w:rPr>
        <w:t>Ms M E Granich</w:t>
      </w:r>
      <w:r w:rsidR="00A53B4A" w:rsidRPr="00E15F9A">
        <w:rPr>
          <w:rFonts w:ascii="Arial" w:hAnsi="Arial" w:cs="Arial"/>
          <w:szCs w:val="24"/>
        </w:rPr>
        <w:tab/>
        <w:t>Executive Manager Community</w:t>
      </w:r>
    </w:p>
    <w:p w14:paraId="200BC013" w14:textId="131BE9C5"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00BC014" w14:textId="0D0A595A"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611286D1" w14:textId="6F48929B" w:rsidR="00A65C9F" w:rsidRDefault="00A65C9F"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E2D32FA" w14:textId="77777777" w:rsidR="0054198B" w:rsidRDefault="0054198B"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BA1AFCF" w14:textId="78DE7E75" w:rsidR="00A53B4A" w:rsidRDefault="00A53B4A"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0AA63F0D" w14:textId="77777777" w:rsidR="00F06F64" w:rsidRPr="00C6108C" w:rsidRDefault="00F06F64"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A4FDDDE" w14:textId="77777777" w:rsidR="00744CCE" w:rsidRPr="00562866" w:rsidRDefault="00744CCE" w:rsidP="00744CCE">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54FF4CF6" w14:textId="77777777" w:rsidR="00744CCE" w:rsidRDefault="00744CCE" w:rsidP="00744CCE">
      <w:pPr>
        <w:pStyle w:val="BodyText"/>
        <w:rPr>
          <w:rFonts w:ascii="Arial" w:hAnsi="Arial" w:cs="Arial"/>
          <w:sz w:val="22"/>
          <w:szCs w:val="24"/>
        </w:rPr>
      </w:pPr>
    </w:p>
    <w:p w14:paraId="613865DD" w14:textId="77777777" w:rsidR="00744CCE" w:rsidRDefault="00744CCE" w:rsidP="00744CCE">
      <w:pPr>
        <w:pStyle w:val="BodyText2"/>
        <w:rPr>
          <w:rFonts w:ascii="Arial" w:hAnsi="Arial" w:cs="Arial"/>
          <w:i w:val="0"/>
          <w:sz w:val="22"/>
          <w:szCs w:val="24"/>
        </w:rPr>
      </w:pPr>
      <w:r>
        <w:rPr>
          <w:rFonts w:ascii="Arial" w:hAnsi="Arial" w:cs="Arial"/>
          <w:i w:val="0"/>
          <w:sz w:val="22"/>
          <w:szCs w:val="24"/>
        </w:rPr>
        <w:t xml:space="preserve">Members of the public who attend Council meetings should not act immediately on anything they hear at the meetings, without first seeking clarification of Council’s position, for example, by reference to the confirmed Minutes of the Council meeting. Members of the public are also advised to wait for written advice from the CEO, on behalf of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BA8A9B9" w14:textId="77777777" w:rsidR="00744CCE" w:rsidRDefault="00744CCE" w:rsidP="00744CCE">
      <w:pPr>
        <w:pStyle w:val="BodyText2"/>
        <w:rPr>
          <w:rFonts w:ascii="Arial" w:hAnsi="Arial" w:cs="Arial"/>
          <w:i w:val="0"/>
          <w:sz w:val="22"/>
          <w:szCs w:val="24"/>
        </w:rPr>
      </w:pPr>
    </w:p>
    <w:p w14:paraId="20840144" w14:textId="77777777" w:rsidR="00744CCE" w:rsidRDefault="00744CCE" w:rsidP="00744CCE">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3709859A" w:rsidR="00AD6A0F"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1D" w14:textId="28C6458C"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 w:name="_Toc100151341"/>
      <w:r w:rsidRPr="00180419">
        <w:rPr>
          <w:rFonts w:ascii="Arial" w:hAnsi="Arial" w:cs="Arial"/>
          <w:caps w:val="0"/>
          <w:sz w:val="24"/>
          <w:szCs w:val="24"/>
          <w:u w:val="none"/>
        </w:rPr>
        <w:t>Public Question Time</w:t>
      </w:r>
      <w:bookmarkEnd w:id="2"/>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The order in which the CEO receives registrations of interest shall determine the order of questions unless the </w:t>
      </w:r>
      <w:proofErr w:type="gramStart"/>
      <w:r w:rsidRPr="00765E9D">
        <w:rPr>
          <w:rFonts w:ascii="Arial" w:hAnsi="Arial" w:cs="Arial"/>
          <w:szCs w:val="24"/>
        </w:rPr>
        <w:t>Mayor</w:t>
      </w:r>
      <w:proofErr w:type="gramEnd"/>
      <w:r w:rsidRPr="00765E9D">
        <w:rPr>
          <w:rFonts w:ascii="Arial" w:hAnsi="Arial" w:cs="Arial"/>
          <w:szCs w:val="24"/>
        </w:rPr>
        <w:t xml:space="preserve">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14:paraId="200BC022" w14:textId="64E05141"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5C09F9E" w14:textId="69B83794" w:rsidR="00A65C9F" w:rsidRDefault="00A65C9F"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93DF7CD" w14:textId="0507ABDA" w:rsidR="00E155E0" w:rsidRDefault="00E155E0" w:rsidP="00E155E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3" w:name="_Toc100151342"/>
      <w:r>
        <w:rPr>
          <w:rFonts w:ascii="Arial" w:hAnsi="Arial" w:cs="Arial"/>
          <w:sz w:val="24"/>
          <w:szCs w:val="24"/>
          <w:u w:val="none"/>
        </w:rPr>
        <w:t>Mr Malcolm Murray, Sayer Street, Swanbourne</w:t>
      </w:r>
      <w:bookmarkEnd w:id="3"/>
    </w:p>
    <w:p w14:paraId="12586B64" w14:textId="651CA0B6" w:rsidR="00E155E0" w:rsidRDefault="00E155E0" w:rsidP="00E155E0"/>
    <w:p w14:paraId="4B1BDB4F" w14:textId="77777777" w:rsidR="00412F22" w:rsidRDefault="00412F22" w:rsidP="00412F22">
      <w:pPr>
        <w:rPr>
          <w:rFonts w:ascii="Arial" w:hAnsi="Arial" w:cs="Arial"/>
          <w:szCs w:val="24"/>
        </w:rPr>
      </w:pPr>
      <w:r>
        <w:rPr>
          <w:rFonts w:ascii="Arial" w:hAnsi="Arial" w:cs="Arial"/>
          <w:szCs w:val="24"/>
        </w:rPr>
        <w:t>Question 1</w:t>
      </w:r>
    </w:p>
    <w:p w14:paraId="58FDEDAC" w14:textId="23436CB6" w:rsidR="00412F22" w:rsidRPr="00412F22" w:rsidRDefault="00412F22" w:rsidP="00412F22">
      <w:pPr>
        <w:jc w:val="both"/>
        <w:rPr>
          <w:rFonts w:ascii="Arial" w:hAnsi="Arial" w:cs="Arial"/>
          <w:szCs w:val="24"/>
        </w:rPr>
      </w:pPr>
      <w:r w:rsidRPr="00412F22">
        <w:rPr>
          <w:rFonts w:ascii="Arial" w:hAnsi="Arial" w:cs="Arial"/>
          <w:szCs w:val="24"/>
        </w:rPr>
        <w:t>Given the dearth of reliable information available to the community about</w:t>
      </w:r>
      <w:r>
        <w:rPr>
          <w:rFonts w:ascii="Arial" w:hAnsi="Arial" w:cs="Arial"/>
          <w:szCs w:val="24"/>
        </w:rPr>
        <w:t xml:space="preserve"> </w:t>
      </w:r>
      <w:r w:rsidRPr="00412F22">
        <w:rPr>
          <w:rFonts w:ascii="Arial" w:hAnsi="Arial" w:cs="Arial"/>
          <w:szCs w:val="24"/>
        </w:rPr>
        <w:t>the ‘hospice’ and about  the community park proposal and the fact that one of the Members of Council has been representing the City at meetings of the Project Control Group within the Child and Adolescent Health Services Agency and/or PCHF for more than 12 months, does Council possess any documents, progress reports, or information that can be shared with its electors about either the ‘hospice’ or the offer of the community park?</w:t>
      </w:r>
      <w:r>
        <w:rPr>
          <w:rFonts w:ascii="Arial" w:hAnsi="Arial" w:cs="Arial"/>
          <w:szCs w:val="24"/>
        </w:rPr>
        <w:t xml:space="preserve"> </w:t>
      </w:r>
      <w:r w:rsidRPr="00412F22">
        <w:rPr>
          <w:rFonts w:ascii="Arial" w:hAnsi="Arial" w:cs="Arial"/>
          <w:szCs w:val="24"/>
        </w:rPr>
        <w:t>A</w:t>
      </w:r>
      <w:r>
        <w:rPr>
          <w:rFonts w:ascii="Arial" w:hAnsi="Arial" w:cs="Arial"/>
          <w:szCs w:val="24"/>
        </w:rPr>
        <w:t>nd</w:t>
      </w:r>
      <w:r w:rsidRPr="00412F22">
        <w:rPr>
          <w:rFonts w:ascii="Arial" w:hAnsi="Arial" w:cs="Arial"/>
          <w:szCs w:val="24"/>
        </w:rPr>
        <w:t xml:space="preserve"> will Council advise how interested members of the community will be able to access such information?</w:t>
      </w:r>
    </w:p>
    <w:p w14:paraId="2093BAD3" w14:textId="6CAE4613" w:rsidR="00412F22" w:rsidRDefault="00412F22" w:rsidP="00412F22">
      <w:pPr>
        <w:rPr>
          <w:rFonts w:ascii="Arial" w:hAnsi="Arial" w:cs="Arial"/>
          <w:szCs w:val="24"/>
        </w:rPr>
      </w:pPr>
    </w:p>
    <w:p w14:paraId="74C33D70" w14:textId="5FC20DF2" w:rsidR="00412F22" w:rsidRDefault="00412F22" w:rsidP="00412F22">
      <w:pPr>
        <w:rPr>
          <w:rFonts w:ascii="Arial" w:hAnsi="Arial" w:cs="Arial"/>
          <w:szCs w:val="24"/>
        </w:rPr>
      </w:pPr>
      <w:r>
        <w:rPr>
          <w:rFonts w:ascii="Arial" w:hAnsi="Arial" w:cs="Arial"/>
          <w:szCs w:val="24"/>
        </w:rPr>
        <w:t>Answer 1</w:t>
      </w:r>
    </w:p>
    <w:p w14:paraId="329DF3E7" w14:textId="32465DDE" w:rsidR="00412F22" w:rsidRDefault="00463B69" w:rsidP="00524809">
      <w:pPr>
        <w:jc w:val="both"/>
        <w:rPr>
          <w:rFonts w:ascii="Arial" w:hAnsi="Arial" w:cs="Arial"/>
          <w:szCs w:val="24"/>
        </w:rPr>
      </w:pPr>
      <w:r>
        <w:rPr>
          <w:rFonts w:ascii="Arial" w:hAnsi="Arial" w:cs="Arial"/>
          <w:szCs w:val="24"/>
        </w:rPr>
        <w:t>All public</w:t>
      </w:r>
      <w:r w:rsidR="00E72E05">
        <w:rPr>
          <w:rFonts w:ascii="Arial" w:hAnsi="Arial" w:cs="Arial"/>
          <w:szCs w:val="24"/>
        </w:rPr>
        <w:t xml:space="preserve">ly available information is on the PCHF website. The only correspondence the </w:t>
      </w:r>
      <w:proofErr w:type="gramStart"/>
      <w:r w:rsidR="00E72E05">
        <w:rPr>
          <w:rFonts w:ascii="Arial" w:hAnsi="Arial" w:cs="Arial"/>
          <w:szCs w:val="24"/>
        </w:rPr>
        <w:t>City</w:t>
      </w:r>
      <w:proofErr w:type="gramEnd"/>
      <w:r w:rsidR="00E72E05">
        <w:rPr>
          <w:rFonts w:ascii="Arial" w:hAnsi="Arial" w:cs="Arial"/>
          <w:szCs w:val="24"/>
        </w:rPr>
        <w:t xml:space="preserve"> has in regard to the </w:t>
      </w:r>
      <w:r w:rsidR="00524809">
        <w:rPr>
          <w:rFonts w:ascii="Arial" w:hAnsi="Arial" w:cs="Arial"/>
          <w:szCs w:val="24"/>
        </w:rPr>
        <w:t>Community Park is attached to the agenda item.</w:t>
      </w:r>
    </w:p>
    <w:p w14:paraId="12F72C3C" w14:textId="2F68BC42" w:rsidR="00412F22" w:rsidRDefault="00412F22" w:rsidP="00412F22">
      <w:pPr>
        <w:rPr>
          <w:rFonts w:ascii="Arial" w:hAnsi="Arial" w:cs="Arial"/>
          <w:szCs w:val="24"/>
        </w:rPr>
      </w:pPr>
    </w:p>
    <w:p w14:paraId="600B0E3C" w14:textId="0F59B09E" w:rsidR="00412F22" w:rsidRDefault="00412F22" w:rsidP="00412F22">
      <w:pPr>
        <w:rPr>
          <w:rFonts w:ascii="Arial" w:hAnsi="Arial" w:cs="Arial"/>
          <w:szCs w:val="24"/>
        </w:rPr>
      </w:pPr>
      <w:r>
        <w:rPr>
          <w:rFonts w:ascii="Arial" w:hAnsi="Arial" w:cs="Arial"/>
          <w:szCs w:val="24"/>
        </w:rPr>
        <w:t>Question 2</w:t>
      </w:r>
    </w:p>
    <w:p w14:paraId="5E72F43C" w14:textId="160C4108" w:rsidR="00412F22" w:rsidRPr="00412F22" w:rsidRDefault="00412F22" w:rsidP="00412F22">
      <w:pPr>
        <w:rPr>
          <w:rFonts w:ascii="Arial" w:hAnsi="Arial" w:cs="Arial"/>
          <w:szCs w:val="24"/>
        </w:rPr>
      </w:pPr>
      <w:r w:rsidRPr="00412F22">
        <w:rPr>
          <w:rFonts w:ascii="Arial" w:hAnsi="Arial" w:cs="Arial"/>
          <w:szCs w:val="24"/>
        </w:rPr>
        <w:t>It is understood that PCHF has obtained a Bushfire Risk Assessment Report</w:t>
      </w:r>
    </w:p>
    <w:p w14:paraId="7B109BDA" w14:textId="77777777" w:rsidR="00412F22" w:rsidRPr="00412F22" w:rsidRDefault="00412F22" w:rsidP="00412F22">
      <w:pPr>
        <w:rPr>
          <w:rFonts w:ascii="Arial" w:hAnsi="Arial" w:cs="Arial"/>
          <w:szCs w:val="24"/>
        </w:rPr>
      </w:pPr>
      <w:r w:rsidRPr="00412F22">
        <w:rPr>
          <w:rFonts w:ascii="Arial" w:hAnsi="Arial" w:cs="Arial"/>
          <w:szCs w:val="24"/>
        </w:rPr>
        <w:t>for the children’s hospice site which is immediately adjacent to the proposed community park that is being offered to be built on Class A Reserve managed by the City of Nedlands.</w:t>
      </w:r>
    </w:p>
    <w:p w14:paraId="4737F647" w14:textId="5966C7CD" w:rsidR="00412F22" w:rsidRDefault="00412F22" w:rsidP="00412F22">
      <w:pPr>
        <w:rPr>
          <w:rFonts w:ascii="Arial" w:hAnsi="Arial" w:cs="Arial"/>
          <w:szCs w:val="24"/>
        </w:rPr>
      </w:pPr>
    </w:p>
    <w:p w14:paraId="570BE94D" w14:textId="06F12EAF" w:rsidR="0054198B" w:rsidRDefault="0054198B" w:rsidP="00412F22">
      <w:pPr>
        <w:rPr>
          <w:rFonts w:ascii="Arial" w:hAnsi="Arial" w:cs="Arial"/>
          <w:szCs w:val="24"/>
        </w:rPr>
      </w:pPr>
    </w:p>
    <w:p w14:paraId="6D98A7EB" w14:textId="77777777" w:rsidR="0054198B" w:rsidRPr="00412F22" w:rsidRDefault="0054198B" w:rsidP="00412F22">
      <w:pPr>
        <w:rPr>
          <w:rFonts w:ascii="Arial" w:hAnsi="Arial" w:cs="Arial"/>
          <w:szCs w:val="24"/>
        </w:rPr>
      </w:pPr>
    </w:p>
    <w:p w14:paraId="6239680D" w14:textId="39BD66D4" w:rsidR="001F56CC" w:rsidRDefault="00412F22" w:rsidP="001F56CC">
      <w:pPr>
        <w:jc w:val="both"/>
        <w:rPr>
          <w:rFonts w:ascii="Arial" w:hAnsi="Arial" w:cs="Arial"/>
          <w:szCs w:val="24"/>
        </w:rPr>
      </w:pPr>
      <w:r w:rsidRPr="00412F22">
        <w:rPr>
          <w:rFonts w:ascii="Arial" w:hAnsi="Arial" w:cs="Arial"/>
          <w:szCs w:val="24"/>
        </w:rPr>
        <w:t>Has any member of Council (councillors or administration) sighted such a</w:t>
      </w:r>
      <w:r w:rsidR="001F56CC">
        <w:rPr>
          <w:rFonts w:ascii="Arial" w:hAnsi="Arial" w:cs="Arial"/>
          <w:szCs w:val="24"/>
        </w:rPr>
        <w:t xml:space="preserve"> </w:t>
      </w:r>
      <w:r w:rsidRPr="00412F22">
        <w:rPr>
          <w:rFonts w:ascii="Arial" w:hAnsi="Arial" w:cs="Arial"/>
          <w:szCs w:val="24"/>
        </w:rPr>
        <w:t>report and, if not, does Council intend to request a copy of the report</w:t>
      </w:r>
      <w:r w:rsidR="001F56CC">
        <w:rPr>
          <w:rFonts w:ascii="Arial" w:hAnsi="Arial" w:cs="Arial"/>
          <w:szCs w:val="24"/>
        </w:rPr>
        <w:t xml:space="preserve"> </w:t>
      </w:r>
      <w:r w:rsidRPr="00412F22">
        <w:rPr>
          <w:rFonts w:ascii="Arial" w:hAnsi="Arial" w:cs="Arial"/>
          <w:szCs w:val="24"/>
        </w:rPr>
        <w:t xml:space="preserve">and/or commission its own report for the proposed sites of both the </w:t>
      </w:r>
      <w:r w:rsidRPr="00412F22">
        <w:rPr>
          <w:rFonts w:ascii="Arial" w:hAnsi="Arial" w:cs="Arial"/>
          <w:szCs w:val="24"/>
        </w:rPr>
        <w:tab/>
        <w:t>hospice</w:t>
      </w:r>
      <w:r w:rsidR="001F56CC">
        <w:rPr>
          <w:rFonts w:ascii="Arial" w:hAnsi="Arial" w:cs="Arial"/>
          <w:szCs w:val="24"/>
        </w:rPr>
        <w:t xml:space="preserve"> </w:t>
      </w:r>
      <w:r w:rsidRPr="00412F22">
        <w:rPr>
          <w:rFonts w:ascii="Arial" w:hAnsi="Arial" w:cs="Arial"/>
          <w:szCs w:val="24"/>
        </w:rPr>
        <w:t>and the community park since one would assume that all</w:t>
      </w:r>
      <w:r w:rsidR="001F56CC">
        <w:rPr>
          <w:rFonts w:ascii="Arial" w:hAnsi="Arial" w:cs="Arial"/>
          <w:szCs w:val="24"/>
        </w:rPr>
        <w:t xml:space="preserve"> </w:t>
      </w:r>
      <w:r w:rsidRPr="00412F22">
        <w:rPr>
          <w:rFonts w:ascii="Arial" w:hAnsi="Arial" w:cs="Arial"/>
          <w:szCs w:val="24"/>
        </w:rPr>
        <w:t>neighbouring sites</w:t>
      </w:r>
      <w:r w:rsidR="001F56CC">
        <w:rPr>
          <w:rFonts w:ascii="Arial" w:hAnsi="Arial" w:cs="Arial"/>
          <w:szCs w:val="24"/>
        </w:rPr>
        <w:t xml:space="preserve"> </w:t>
      </w:r>
      <w:r w:rsidRPr="00412F22">
        <w:rPr>
          <w:rFonts w:ascii="Arial" w:hAnsi="Arial" w:cs="Arial"/>
          <w:szCs w:val="24"/>
        </w:rPr>
        <w:t>would face similar risks?</w:t>
      </w:r>
    </w:p>
    <w:p w14:paraId="321EA4B0" w14:textId="5CA0CD53" w:rsidR="001F56CC" w:rsidRDefault="001F56CC" w:rsidP="001F56CC">
      <w:pPr>
        <w:jc w:val="both"/>
        <w:rPr>
          <w:rFonts w:ascii="Arial" w:hAnsi="Arial" w:cs="Arial"/>
          <w:szCs w:val="24"/>
        </w:rPr>
      </w:pPr>
    </w:p>
    <w:p w14:paraId="1FF1DDBE" w14:textId="5E6C545A" w:rsidR="001F56CC" w:rsidRDefault="001F56CC" w:rsidP="001F56CC">
      <w:pPr>
        <w:jc w:val="both"/>
        <w:rPr>
          <w:rFonts w:ascii="Arial" w:hAnsi="Arial" w:cs="Arial"/>
          <w:szCs w:val="24"/>
        </w:rPr>
      </w:pPr>
      <w:r>
        <w:rPr>
          <w:rFonts w:ascii="Arial" w:hAnsi="Arial" w:cs="Arial"/>
          <w:szCs w:val="24"/>
        </w:rPr>
        <w:t>Answer 2</w:t>
      </w:r>
    </w:p>
    <w:p w14:paraId="7CECDE5A" w14:textId="146ED2FE" w:rsidR="001F56CC" w:rsidRDefault="00927442" w:rsidP="001F56CC">
      <w:pPr>
        <w:jc w:val="both"/>
        <w:rPr>
          <w:rFonts w:ascii="Arial" w:hAnsi="Arial" w:cs="Arial"/>
          <w:szCs w:val="24"/>
        </w:rPr>
      </w:pPr>
      <w:r>
        <w:rPr>
          <w:rFonts w:ascii="Arial" w:hAnsi="Arial" w:cs="Arial"/>
          <w:szCs w:val="24"/>
        </w:rPr>
        <w:t>No. It is expected that the Bushfire Risk Assessment will be received by the City of Nedlands when the Development Application is being considered.</w:t>
      </w:r>
    </w:p>
    <w:p w14:paraId="7AA10E0C" w14:textId="0FA4CFE8" w:rsidR="0054198B" w:rsidRDefault="0054198B" w:rsidP="001F56CC">
      <w:pPr>
        <w:jc w:val="both"/>
        <w:rPr>
          <w:rFonts w:ascii="Arial" w:hAnsi="Arial" w:cs="Arial"/>
          <w:szCs w:val="24"/>
        </w:rPr>
      </w:pPr>
    </w:p>
    <w:p w14:paraId="0F613068" w14:textId="025B6E8C" w:rsidR="00927442" w:rsidRDefault="00927442">
      <w:pPr>
        <w:rPr>
          <w:rFonts w:ascii="Arial" w:hAnsi="Arial" w:cs="Arial"/>
          <w:b/>
          <w:kern w:val="28"/>
          <w:szCs w:val="24"/>
        </w:rPr>
      </w:pPr>
    </w:p>
    <w:p w14:paraId="74B7003B" w14:textId="1C213432" w:rsidR="00E155E0" w:rsidRDefault="001F56CC" w:rsidP="00E155E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4" w:name="_Toc100151343"/>
      <w:r>
        <w:rPr>
          <w:rFonts w:ascii="Arial" w:hAnsi="Arial" w:cs="Arial"/>
          <w:sz w:val="24"/>
          <w:szCs w:val="24"/>
          <w:u w:val="none"/>
        </w:rPr>
        <w:t>Dr Neville Hill</w:t>
      </w:r>
      <w:r w:rsidR="0069483F">
        <w:rPr>
          <w:rFonts w:ascii="Arial" w:hAnsi="Arial" w:cs="Arial"/>
          <w:sz w:val="24"/>
          <w:szCs w:val="24"/>
          <w:u w:val="none"/>
        </w:rPr>
        <w:t>s</w:t>
      </w:r>
      <w:r w:rsidR="00E155E0">
        <w:rPr>
          <w:rFonts w:ascii="Arial" w:hAnsi="Arial" w:cs="Arial"/>
          <w:sz w:val="24"/>
          <w:szCs w:val="24"/>
          <w:u w:val="none"/>
        </w:rPr>
        <w:t xml:space="preserve">, </w:t>
      </w:r>
      <w:r>
        <w:rPr>
          <w:rFonts w:ascii="Arial" w:hAnsi="Arial" w:cs="Arial"/>
          <w:sz w:val="24"/>
          <w:szCs w:val="24"/>
          <w:u w:val="none"/>
        </w:rPr>
        <w:t>Jameson</w:t>
      </w:r>
      <w:r w:rsidR="00E155E0">
        <w:rPr>
          <w:rFonts w:ascii="Arial" w:hAnsi="Arial" w:cs="Arial"/>
          <w:sz w:val="24"/>
          <w:szCs w:val="24"/>
          <w:u w:val="none"/>
        </w:rPr>
        <w:t xml:space="preserve"> Street, Swanbourne</w:t>
      </w:r>
      <w:bookmarkEnd w:id="4"/>
    </w:p>
    <w:p w14:paraId="2B90E02E" w14:textId="77777777" w:rsidR="00E155E0" w:rsidRDefault="00E155E0" w:rsidP="00E155E0"/>
    <w:p w14:paraId="52F24FC8" w14:textId="77777777" w:rsidR="00EA0C15" w:rsidRDefault="00EA0C15" w:rsidP="00EA0C15">
      <w:pPr>
        <w:pStyle w:val="BodyTextIndent"/>
        <w:ind w:left="0"/>
        <w:rPr>
          <w:rFonts w:ascii="Arial" w:hAnsi="Arial" w:cs="Arial"/>
          <w:szCs w:val="24"/>
        </w:rPr>
      </w:pPr>
      <w:r>
        <w:rPr>
          <w:rFonts w:ascii="Arial" w:hAnsi="Arial" w:cs="Arial"/>
          <w:szCs w:val="24"/>
        </w:rPr>
        <w:t>Question 1</w:t>
      </w:r>
    </w:p>
    <w:p w14:paraId="64B3CCB1" w14:textId="4633F95D" w:rsidR="00EA0C15" w:rsidRPr="00EA0C15" w:rsidRDefault="00EA0C15" w:rsidP="00EA0C15">
      <w:pPr>
        <w:pStyle w:val="BodyTextIndent"/>
        <w:ind w:left="0"/>
        <w:rPr>
          <w:rFonts w:ascii="Arial" w:hAnsi="Arial" w:cs="Arial"/>
          <w:szCs w:val="24"/>
        </w:rPr>
      </w:pPr>
      <w:r w:rsidRPr="00EA0C15">
        <w:rPr>
          <w:rFonts w:ascii="Arial" w:hAnsi="Arial" w:cs="Arial"/>
          <w:szCs w:val="24"/>
        </w:rPr>
        <w:t>I request a reply to my question addressed to Mayor Argyle on August 28,</w:t>
      </w:r>
    </w:p>
    <w:p w14:paraId="60C0867A" w14:textId="7E1B0807" w:rsidR="00EA0C15" w:rsidRDefault="00EA0C15" w:rsidP="00EA0C15">
      <w:pPr>
        <w:pStyle w:val="BodyTextIndent"/>
        <w:ind w:left="0"/>
        <w:rPr>
          <w:rFonts w:ascii="Arial" w:hAnsi="Arial" w:cs="Arial"/>
          <w:szCs w:val="24"/>
        </w:rPr>
      </w:pPr>
      <w:r w:rsidRPr="00EA0C15">
        <w:rPr>
          <w:rFonts w:ascii="Arial" w:hAnsi="Arial" w:cs="Arial"/>
          <w:szCs w:val="24"/>
        </w:rPr>
        <w:t>2021, by email which was as follows</w:t>
      </w:r>
      <w:r>
        <w:rPr>
          <w:rFonts w:ascii="Arial" w:hAnsi="Arial" w:cs="Arial"/>
          <w:szCs w:val="24"/>
        </w:rPr>
        <w:t xml:space="preserve">: </w:t>
      </w:r>
    </w:p>
    <w:p w14:paraId="6E0FED2D" w14:textId="77777777" w:rsidR="00BD68B8" w:rsidRPr="00EA0C15" w:rsidRDefault="00BD68B8" w:rsidP="00EA0C15">
      <w:pPr>
        <w:pStyle w:val="BodyTextIndent"/>
        <w:ind w:left="0"/>
        <w:rPr>
          <w:rFonts w:ascii="Arial" w:hAnsi="Arial" w:cs="Arial"/>
          <w:szCs w:val="24"/>
        </w:rPr>
      </w:pPr>
    </w:p>
    <w:p w14:paraId="54F3F0E7" w14:textId="77840C26" w:rsidR="00EA0C15" w:rsidRDefault="00EA0C15" w:rsidP="00EA0C15">
      <w:pPr>
        <w:pStyle w:val="BodyTextIndent"/>
        <w:ind w:left="0"/>
        <w:rPr>
          <w:rFonts w:ascii="Arial" w:hAnsi="Arial" w:cs="Arial"/>
          <w:szCs w:val="24"/>
        </w:rPr>
      </w:pPr>
      <w:r w:rsidRPr="00EA0C15">
        <w:rPr>
          <w:rFonts w:ascii="Arial" w:hAnsi="Arial" w:cs="Arial"/>
          <w:szCs w:val="24"/>
        </w:rPr>
        <w:t>I would appreciate advice regarding the steps taken by the responsible government minister to consult Nedlands Council as required under Sec</w:t>
      </w:r>
      <w:r w:rsidR="00BD68B8">
        <w:rPr>
          <w:rFonts w:ascii="Arial" w:hAnsi="Arial" w:cs="Arial"/>
          <w:szCs w:val="24"/>
        </w:rPr>
        <w:t>tion</w:t>
      </w:r>
      <w:r w:rsidRPr="00EA0C15">
        <w:rPr>
          <w:rFonts w:ascii="Arial" w:hAnsi="Arial" w:cs="Arial"/>
          <w:szCs w:val="24"/>
        </w:rPr>
        <w:t xml:space="preserve"> 14 of the Land Administration Act 1997 in respect of the excision of land from Allen Park Reserves.</w:t>
      </w:r>
    </w:p>
    <w:p w14:paraId="1FD3095D" w14:textId="77777777" w:rsidR="00BD68B8" w:rsidRPr="00EA0C15" w:rsidRDefault="00BD68B8" w:rsidP="00EA0C15">
      <w:pPr>
        <w:pStyle w:val="BodyTextIndent"/>
        <w:ind w:left="0"/>
        <w:rPr>
          <w:rFonts w:ascii="Arial" w:hAnsi="Arial" w:cs="Arial"/>
          <w:szCs w:val="24"/>
        </w:rPr>
      </w:pPr>
    </w:p>
    <w:p w14:paraId="2D6DAE0D" w14:textId="4024CD5F" w:rsidR="00EA0C15" w:rsidRDefault="00C7008C" w:rsidP="00EA0C15">
      <w:pPr>
        <w:pStyle w:val="BodyTextIndent"/>
        <w:ind w:left="0"/>
        <w:rPr>
          <w:rFonts w:ascii="Arial" w:hAnsi="Arial" w:cs="Arial"/>
          <w:szCs w:val="24"/>
        </w:rPr>
      </w:pPr>
      <w:r w:rsidRPr="00EA0C15">
        <w:rPr>
          <w:rFonts w:ascii="Arial" w:hAnsi="Arial" w:cs="Arial"/>
          <w:szCs w:val="24"/>
        </w:rPr>
        <w:t>Land Administration Act</w:t>
      </w:r>
      <w:r w:rsidR="00EA0C15" w:rsidRPr="00EA0C15">
        <w:rPr>
          <w:rFonts w:ascii="Arial" w:hAnsi="Arial" w:cs="Arial"/>
          <w:szCs w:val="24"/>
        </w:rPr>
        <w:t xml:space="preserve"> 1997 - S</w:t>
      </w:r>
      <w:r>
        <w:rPr>
          <w:rFonts w:ascii="Arial" w:hAnsi="Arial" w:cs="Arial"/>
          <w:szCs w:val="24"/>
        </w:rPr>
        <w:t>ection</w:t>
      </w:r>
      <w:r w:rsidR="00EA0C15" w:rsidRPr="00EA0C15">
        <w:rPr>
          <w:rFonts w:ascii="Arial" w:hAnsi="Arial" w:cs="Arial"/>
          <w:szCs w:val="24"/>
        </w:rPr>
        <w:t xml:space="preserve"> 14</w:t>
      </w:r>
    </w:p>
    <w:p w14:paraId="247852E1" w14:textId="77777777" w:rsidR="00BD68B8" w:rsidRDefault="00EA0C15" w:rsidP="00BD68B8">
      <w:pPr>
        <w:pStyle w:val="BodyTextIndent"/>
        <w:tabs>
          <w:tab w:val="clear" w:pos="720"/>
          <w:tab w:val="left" w:pos="567"/>
        </w:tabs>
        <w:ind w:left="567" w:hanging="567"/>
        <w:rPr>
          <w:rFonts w:ascii="Arial" w:hAnsi="Arial" w:cs="Arial"/>
          <w:szCs w:val="24"/>
        </w:rPr>
      </w:pPr>
      <w:r w:rsidRPr="00EA0C15">
        <w:rPr>
          <w:rFonts w:ascii="Arial" w:hAnsi="Arial" w:cs="Arial"/>
          <w:szCs w:val="24"/>
        </w:rPr>
        <w:t>14.   Minister to consult local governments before exercising certain</w:t>
      </w:r>
      <w:r w:rsidR="00BD68B8">
        <w:rPr>
          <w:rFonts w:ascii="Arial" w:hAnsi="Arial" w:cs="Arial"/>
          <w:szCs w:val="24"/>
        </w:rPr>
        <w:t xml:space="preserve"> </w:t>
      </w:r>
      <w:r w:rsidR="00BD68B8">
        <w:rPr>
          <w:rFonts w:ascii="Arial" w:hAnsi="Arial" w:cs="Arial"/>
          <w:szCs w:val="24"/>
        </w:rPr>
        <w:tab/>
      </w:r>
      <w:r w:rsidRPr="00EA0C15">
        <w:rPr>
          <w:rFonts w:ascii="Arial" w:hAnsi="Arial" w:cs="Arial"/>
          <w:szCs w:val="24"/>
        </w:rPr>
        <w:t>powers in relation to Crown land</w:t>
      </w:r>
      <w:r w:rsidR="00BD68B8">
        <w:rPr>
          <w:rFonts w:ascii="Arial" w:hAnsi="Arial" w:cs="Arial"/>
          <w:szCs w:val="24"/>
        </w:rPr>
        <w:t>.</w:t>
      </w:r>
    </w:p>
    <w:p w14:paraId="075FC7EB" w14:textId="77777777" w:rsidR="00BD68B8" w:rsidRDefault="00BD68B8" w:rsidP="00BD68B8">
      <w:pPr>
        <w:pStyle w:val="BodyTextIndent"/>
        <w:tabs>
          <w:tab w:val="clear" w:pos="720"/>
          <w:tab w:val="left" w:pos="567"/>
        </w:tabs>
        <w:ind w:left="567" w:hanging="567"/>
        <w:rPr>
          <w:rFonts w:ascii="Arial" w:hAnsi="Arial" w:cs="Arial"/>
          <w:szCs w:val="24"/>
        </w:rPr>
      </w:pPr>
    </w:p>
    <w:p w14:paraId="5651636C" w14:textId="4601AE35" w:rsidR="00EA0C15" w:rsidRPr="00EA0C15" w:rsidRDefault="00EA0C15" w:rsidP="00E91758">
      <w:pPr>
        <w:pStyle w:val="BodyTextIndent"/>
        <w:tabs>
          <w:tab w:val="clear" w:pos="720"/>
        </w:tabs>
        <w:ind w:left="567"/>
        <w:rPr>
          <w:rFonts w:ascii="Arial" w:hAnsi="Arial" w:cs="Arial"/>
          <w:szCs w:val="24"/>
        </w:rPr>
      </w:pPr>
      <w:r w:rsidRPr="00EA0C15">
        <w:rPr>
          <w:rFonts w:ascii="Arial" w:hAnsi="Arial" w:cs="Arial"/>
          <w:szCs w:val="24"/>
        </w:rPr>
        <w:t>Before exercising in relation to Crown land any power conferred by this Act, the</w:t>
      </w:r>
      <w:r w:rsidR="00450306">
        <w:rPr>
          <w:rFonts w:ascii="Arial" w:hAnsi="Arial" w:cs="Arial"/>
          <w:szCs w:val="24"/>
        </w:rPr>
        <w:t xml:space="preserve"> </w:t>
      </w:r>
      <w:r w:rsidRPr="00EA0C15">
        <w:rPr>
          <w:rFonts w:ascii="Arial" w:hAnsi="Arial" w:cs="Arial"/>
          <w:szCs w:val="24"/>
        </w:rPr>
        <w:t>Minister must, unless it is impracticable to do so, consult the local government within the district of which the Crown land is situated concerning that exercise.</w:t>
      </w:r>
    </w:p>
    <w:p w14:paraId="280F9A8F" w14:textId="77777777" w:rsidR="00450306" w:rsidRDefault="00450306" w:rsidP="00EA0C15">
      <w:pPr>
        <w:pStyle w:val="BodyTextIndent"/>
        <w:ind w:left="0"/>
        <w:rPr>
          <w:rFonts w:ascii="Arial" w:hAnsi="Arial" w:cs="Arial"/>
          <w:szCs w:val="24"/>
        </w:rPr>
      </w:pPr>
    </w:p>
    <w:p w14:paraId="637FF03A" w14:textId="7AC3C925" w:rsidR="00EA0C15" w:rsidRDefault="00EA0C15" w:rsidP="00EA0C15">
      <w:pPr>
        <w:pStyle w:val="BodyTextIndent"/>
        <w:ind w:left="0"/>
        <w:rPr>
          <w:rFonts w:ascii="Arial" w:hAnsi="Arial" w:cs="Arial"/>
          <w:szCs w:val="24"/>
        </w:rPr>
      </w:pPr>
      <w:r w:rsidRPr="00EA0C15">
        <w:rPr>
          <w:rFonts w:ascii="Arial" w:hAnsi="Arial" w:cs="Arial"/>
          <w:szCs w:val="24"/>
        </w:rPr>
        <w:t>Did the Minister for Lands consult Nedlands Council as the relevant local government as required under the above legislation?</w:t>
      </w:r>
      <w:r w:rsidR="00450306">
        <w:rPr>
          <w:rFonts w:ascii="Arial" w:hAnsi="Arial" w:cs="Arial"/>
          <w:szCs w:val="24"/>
        </w:rPr>
        <w:t xml:space="preserve"> </w:t>
      </w:r>
      <w:r w:rsidRPr="00EA0C15">
        <w:rPr>
          <w:rFonts w:ascii="Arial" w:hAnsi="Arial" w:cs="Arial"/>
          <w:szCs w:val="24"/>
        </w:rPr>
        <w:t>If so, on what date did this occur?</w:t>
      </w:r>
      <w:r w:rsidR="00450306">
        <w:rPr>
          <w:rFonts w:ascii="Arial" w:hAnsi="Arial" w:cs="Arial"/>
          <w:szCs w:val="24"/>
        </w:rPr>
        <w:t xml:space="preserve"> </w:t>
      </w:r>
      <w:r w:rsidRPr="00EA0C15">
        <w:rPr>
          <w:rFonts w:ascii="Arial" w:hAnsi="Arial" w:cs="Arial"/>
          <w:szCs w:val="24"/>
        </w:rPr>
        <w:t>In what form did this occur?</w:t>
      </w:r>
      <w:r w:rsidR="00450306">
        <w:rPr>
          <w:rFonts w:ascii="Arial" w:hAnsi="Arial" w:cs="Arial"/>
          <w:szCs w:val="24"/>
        </w:rPr>
        <w:t xml:space="preserve"> </w:t>
      </w:r>
      <w:r w:rsidRPr="00EA0C15">
        <w:rPr>
          <w:rFonts w:ascii="Arial" w:hAnsi="Arial" w:cs="Arial"/>
          <w:szCs w:val="24"/>
        </w:rPr>
        <w:t>With whom did consultation occur?</w:t>
      </w:r>
      <w:r w:rsidR="00450306">
        <w:rPr>
          <w:rFonts w:ascii="Arial" w:hAnsi="Arial" w:cs="Arial"/>
          <w:szCs w:val="24"/>
        </w:rPr>
        <w:t xml:space="preserve"> </w:t>
      </w:r>
      <w:r w:rsidRPr="00EA0C15">
        <w:rPr>
          <w:rFonts w:ascii="Arial" w:hAnsi="Arial" w:cs="Arial"/>
          <w:szCs w:val="24"/>
        </w:rPr>
        <w:t>What was the outcome of any ministerial consultation with the City of Nedlands?</w:t>
      </w:r>
      <w:r w:rsidR="00450306">
        <w:rPr>
          <w:rFonts w:ascii="Arial" w:hAnsi="Arial" w:cs="Arial"/>
          <w:szCs w:val="24"/>
        </w:rPr>
        <w:t xml:space="preserve"> </w:t>
      </w:r>
      <w:r w:rsidRPr="00EA0C15">
        <w:rPr>
          <w:rFonts w:ascii="Arial" w:hAnsi="Arial" w:cs="Arial"/>
          <w:szCs w:val="24"/>
        </w:rPr>
        <w:t>Is there a publicly available record of any ministerial consultation?</w:t>
      </w:r>
    </w:p>
    <w:p w14:paraId="440892AB" w14:textId="17EF7846" w:rsidR="00450306" w:rsidRDefault="00450306" w:rsidP="00EA0C15">
      <w:pPr>
        <w:pStyle w:val="BodyTextIndent"/>
        <w:ind w:left="0"/>
        <w:rPr>
          <w:rFonts w:ascii="Arial" w:hAnsi="Arial" w:cs="Arial"/>
          <w:szCs w:val="24"/>
        </w:rPr>
      </w:pPr>
    </w:p>
    <w:p w14:paraId="58E5DA36" w14:textId="5C34FFFA" w:rsidR="00450306" w:rsidRPr="00EE2AC8" w:rsidRDefault="00450306" w:rsidP="00EA0C15">
      <w:pPr>
        <w:pStyle w:val="BodyTextIndent"/>
        <w:ind w:left="0"/>
        <w:rPr>
          <w:rFonts w:ascii="Arial" w:hAnsi="Arial" w:cs="Arial"/>
          <w:szCs w:val="24"/>
        </w:rPr>
      </w:pPr>
      <w:r w:rsidRPr="00EE2AC8">
        <w:rPr>
          <w:rFonts w:ascii="Arial" w:hAnsi="Arial" w:cs="Arial"/>
          <w:szCs w:val="24"/>
        </w:rPr>
        <w:t>Answer 1</w:t>
      </w:r>
    </w:p>
    <w:p w14:paraId="3E2FC420" w14:textId="1655E4C9" w:rsidR="00EA0C15" w:rsidRDefault="007C088C" w:rsidP="00EA0C15">
      <w:pPr>
        <w:pStyle w:val="BodyTextIndent"/>
        <w:ind w:left="0"/>
        <w:rPr>
          <w:rFonts w:ascii="Arial" w:hAnsi="Arial" w:cs="Arial"/>
          <w:szCs w:val="24"/>
        </w:rPr>
      </w:pPr>
      <w:r w:rsidRPr="007C088C">
        <w:rPr>
          <w:rFonts w:ascii="Arial" w:hAnsi="Arial" w:cs="Arial"/>
          <w:szCs w:val="24"/>
        </w:rPr>
        <w:t>Yes, the Department of Planning Lands and Heritage on behalf of the Minister emailed the former Mayor.</w:t>
      </w:r>
    </w:p>
    <w:p w14:paraId="7836B840" w14:textId="77777777" w:rsidR="007C088C" w:rsidRPr="00EA0C15" w:rsidRDefault="007C088C" w:rsidP="00EA0C15">
      <w:pPr>
        <w:pStyle w:val="BodyTextIndent"/>
        <w:ind w:left="0"/>
        <w:rPr>
          <w:rFonts w:ascii="Arial" w:hAnsi="Arial" w:cs="Arial"/>
          <w:szCs w:val="24"/>
        </w:rPr>
      </w:pPr>
    </w:p>
    <w:p w14:paraId="4983DE69" w14:textId="09FE9413" w:rsidR="00EA0C15" w:rsidRPr="00EA0C15" w:rsidRDefault="000A49D8" w:rsidP="00EA0C15">
      <w:pPr>
        <w:pStyle w:val="BodyTextIndent"/>
        <w:ind w:left="0"/>
        <w:rPr>
          <w:rFonts w:ascii="Arial" w:hAnsi="Arial" w:cs="Arial"/>
          <w:szCs w:val="24"/>
        </w:rPr>
      </w:pPr>
      <w:r>
        <w:rPr>
          <w:rFonts w:ascii="Arial" w:hAnsi="Arial" w:cs="Arial"/>
          <w:szCs w:val="24"/>
        </w:rPr>
        <w:t>Question 2</w:t>
      </w:r>
      <w:r w:rsidR="00EA0C15" w:rsidRPr="00EA0C15">
        <w:rPr>
          <w:rFonts w:ascii="Arial" w:hAnsi="Arial" w:cs="Arial"/>
          <w:szCs w:val="24"/>
        </w:rPr>
        <w:tab/>
      </w:r>
    </w:p>
    <w:p w14:paraId="62F8335D" w14:textId="068341B2" w:rsidR="00EA0C15" w:rsidRDefault="00EA0C15" w:rsidP="00EA0C15">
      <w:pPr>
        <w:pStyle w:val="BodyTextIndent"/>
        <w:ind w:left="0"/>
        <w:rPr>
          <w:rFonts w:ascii="Arial" w:hAnsi="Arial" w:cs="Arial"/>
          <w:szCs w:val="24"/>
        </w:rPr>
      </w:pPr>
      <w:r w:rsidRPr="00EA0C15">
        <w:rPr>
          <w:rFonts w:ascii="Arial" w:hAnsi="Arial" w:cs="Arial"/>
          <w:szCs w:val="24"/>
        </w:rPr>
        <w:t>After the State Government decided to excise 5000 square metres from the A Class Reserve in Allen Park, Nedlands Council formed the Site Assessment Working Group (SAWG), which was intended to be a forum in which volunteer members of SAWG could ask questions of the Child and Adolescent Health Service (CAHS) and receive replies in the interest of providing Council with community feedback.</w:t>
      </w:r>
    </w:p>
    <w:p w14:paraId="747C0441" w14:textId="77777777" w:rsidR="000A49D8" w:rsidRPr="00EA0C15" w:rsidRDefault="000A49D8" w:rsidP="00EA0C15">
      <w:pPr>
        <w:pStyle w:val="BodyTextIndent"/>
        <w:ind w:left="0"/>
        <w:rPr>
          <w:rFonts w:ascii="Arial" w:hAnsi="Arial" w:cs="Arial"/>
          <w:szCs w:val="24"/>
        </w:rPr>
      </w:pPr>
    </w:p>
    <w:p w14:paraId="66D77317" w14:textId="530F2DD4" w:rsidR="00EA0C15" w:rsidRDefault="00EA0C15" w:rsidP="00EA0C15">
      <w:pPr>
        <w:pStyle w:val="BodyTextIndent"/>
        <w:ind w:left="0"/>
        <w:rPr>
          <w:rFonts w:ascii="Arial" w:hAnsi="Arial" w:cs="Arial"/>
          <w:szCs w:val="24"/>
        </w:rPr>
      </w:pPr>
      <w:r w:rsidRPr="00EA0C15">
        <w:rPr>
          <w:rFonts w:ascii="Arial" w:hAnsi="Arial" w:cs="Arial"/>
          <w:szCs w:val="24"/>
        </w:rPr>
        <w:t>The minutes of the 14 December 2020 SAWG meeting state,</w:t>
      </w:r>
      <w:r w:rsidR="000A49D8">
        <w:rPr>
          <w:rFonts w:ascii="Arial" w:hAnsi="Arial" w:cs="Arial"/>
          <w:szCs w:val="24"/>
        </w:rPr>
        <w:t xml:space="preserve"> </w:t>
      </w:r>
    </w:p>
    <w:p w14:paraId="7267204E" w14:textId="68B20F18" w:rsidR="00EA0C15" w:rsidRDefault="00EA0C15" w:rsidP="00EA0C15">
      <w:pPr>
        <w:pStyle w:val="BodyTextIndent"/>
        <w:ind w:left="0"/>
        <w:rPr>
          <w:rFonts w:ascii="Arial" w:hAnsi="Arial" w:cs="Arial"/>
          <w:szCs w:val="24"/>
        </w:rPr>
      </w:pPr>
      <w:r w:rsidRPr="00EA0C15">
        <w:rPr>
          <w:rFonts w:ascii="Arial" w:hAnsi="Arial" w:cs="Arial"/>
          <w:szCs w:val="24"/>
        </w:rPr>
        <w:t>SAWG agreed that key / priority points in the Terms of Reference are:</w:t>
      </w:r>
    </w:p>
    <w:p w14:paraId="11F9E7A9" w14:textId="77777777" w:rsidR="007861A1" w:rsidRPr="00EA0C15" w:rsidRDefault="007861A1" w:rsidP="00EA0C15">
      <w:pPr>
        <w:pStyle w:val="BodyTextIndent"/>
        <w:ind w:left="0"/>
        <w:rPr>
          <w:rFonts w:ascii="Arial" w:hAnsi="Arial" w:cs="Arial"/>
          <w:szCs w:val="24"/>
        </w:rPr>
      </w:pPr>
    </w:p>
    <w:p w14:paraId="794F4033" w14:textId="24717BF6" w:rsidR="00EA0C15" w:rsidRDefault="00EA0C15" w:rsidP="00EA0C15">
      <w:pPr>
        <w:pStyle w:val="BodyTextIndent"/>
        <w:ind w:left="0"/>
        <w:rPr>
          <w:rFonts w:ascii="Arial" w:hAnsi="Arial" w:cs="Arial"/>
          <w:szCs w:val="24"/>
        </w:rPr>
      </w:pPr>
      <w:r w:rsidRPr="00EA0C15">
        <w:rPr>
          <w:rFonts w:ascii="Arial" w:hAnsi="Arial" w:cs="Arial"/>
          <w:szCs w:val="24"/>
        </w:rPr>
        <w:t xml:space="preserve">“Provision of Information …. the </w:t>
      </w:r>
      <w:proofErr w:type="gramStart"/>
      <w:r w:rsidRPr="00EA0C15">
        <w:rPr>
          <w:rFonts w:ascii="Arial" w:hAnsi="Arial" w:cs="Arial"/>
          <w:szCs w:val="24"/>
        </w:rPr>
        <w:t>City</w:t>
      </w:r>
      <w:proofErr w:type="gramEnd"/>
      <w:r w:rsidRPr="00EA0C15">
        <w:rPr>
          <w:rFonts w:ascii="Arial" w:hAnsi="Arial" w:cs="Arial"/>
          <w:szCs w:val="24"/>
        </w:rPr>
        <w:t xml:space="preserve"> will provide SAWG with all relevant information within reasonable timeframes to enable the group to effectively perform its role”: and “Provide a two-way communication channel between the project and the community, including dissemination of information provided by the City of Nedlands to their local community and/or organisation.</w:t>
      </w:r>
    </w:p>
    <w:p w14:paraId="30AD5F04" w14:textId="77777777" w:rsidR="000A49D8" w:rsidRPr="00EA0C15" w:rsidRDefault="000A49D8" w:rsidP="00EA0C15">
      <w:pPr>
        <w:pStyle w:val="BodyTextIndent"/>
        <w:ind w:left="0"/>
        <w:rPr>
          <w:rFonts w:ascii="Arial" w:hAnsi="Arial" w:cs="Arial"/>
          <w:szCs w:val="24"/>
        </w:rPr>
      </w:pPr>
    </w:p>
    <w:p w14:paraId="5249CFD5" w14:textId="078E507D" w:rsidR="00E155E0" w:rsidRDefault="00EA0C15" w:rsidP="00EA0C15">
      <w:pPr>
        <w:pStyle w:val="BodyTextIndent"/>
        <w:tabs>
          <w:tab w:val="clear" w:pos="720"/>
        </w:tabs>
        <w:ind w:left="0"/>
        <w:rPr>
          <w:rFonts w:ascii="Arial" w:hAnsi="Arial" w:cs="Arial"/>
          <w:szCs w:val="24"/>
        </w:rPr>
      </w:pPr>
      <w:r w:rsidRPr="00EA0C15">
        <w:rPr>
          <w:rFonts w:ascii="Arial" w:hAnsi="Arial" w:cs="Arial"/>
          <w:szCs w:val="24"/>
        </w:rPr>
        <w:t>I attended the SAWG meeting on September 20, 2021, at which I asked several questions and answers were given verbally by representatives of CAHS. Have minutes of that meeting been kept, and if so</w:t>
      </w:r>
      <w:r w:rsidR="009410FA">
        <w:rPr>
          <w:rFonts w:ascii="Arial" w:hAnsi="Arial" w:cs="Arial"/>
          <w:szCs w:val="24"/>
        </w:rPr>
        <w:t>,</w:t>
      </w:r>
      <w:r w:rsidRPr="00EA0C15">
        <w:rPr>
          <w:rFonts w:ascii="Arial" w:hAnsi="Arial" w:cs="Arial"/>
          <w:szCs w:val="24"/>
        </w:rPr>
        <w:t xml:space="preserve"> can I receive a copy?</w:t>
      </w:r>
    </w:p>
    <w:p w14:paraId="1E13EACB" w14:textId="3B9E0FBF" w:rsidR="00E155E0" w:rsidRDefault="00E155E0" w:rsidP="00F407FC">
      <w:pPr>
        <w:pStyle w:val="BodyTextIndent"/>
        <w:tabs>
          <w:tab w:val="clear" w:pos="720"/>
        </w:tabs>
        <w:ind w:left="0"/>
        <w:rPr>
          <w:rFonts w:ascii="Arial" w:hAnsi="Arial" w:cs="Arial"/>
          <w:szCs w:val="24"/>
        </w:rPr>
      </w:pPr>
    </w:p>
    <w:p w14:paraId="39CEF79E" w14:textId="052D0C66" w:rsidR="00E91758" w:rsidRDefault="00E91758" w:rsidP="00F407FC">
      <w:pPr>
        <w:pStyle w:val="BodyTextIndent"/>
        <w:tabs>
          <w:tab w:val="clear" w:pos="720"/>
        </w:tabs>
        <w:ind w:left="0"/>
        <w:rPr>
          <w:rFonts w:ascii="Arial" w:hAnsi="Arial" w:cs="Arial"/>
          <w:szCs w:val="24"/>
        </w:rPr>
      </w:pPr>
      <w:r>
        <w:rPr>
          <w:rFonts w:ascii="Arial" w:hAnsi="Arial" w:cs="Arial"/>
          <w:szCs w:val="24"/>
        </w:rPr>
        <w:t>Answer 2</w:t>
      </w:r>
    </w:p>
    <w:p w14:paraId="2C414D84" w14:textId="724B7D57" w:rsidR="00E91758" w:rsidRDefault="0069566B" w:rsidP="00F407FC">
      <w:pPr>
        <w:pStyle w:val="BodyTextIndent"/>
        <w:tabs>
          <w:tab w:val="clear" w:pos="720"/>
        </w:tabs>
        <w:ind w:left="0"/>
        <w:rPr>
          <w:rFonts w:ascii="Arial" w:hAnsi="Arial" w:cs="Arial"/>
          <w:szCs w:val="24"/>
        </w:rPr>
      </w:pPr>
      <w:r>
        <w:rPr>
          <w:rFonts w:ascii="Arial" w:hAnsi="Arial" w:cs="Arial"/>
          <w:szCs w:val="24"/>
        </w:rPr>
        <w:t>Minutes of the SAWG meeting</w:t>
      </w:r>
      <w:r w:rsidR="00591594">
        <w:rPr>
          <w:rFonts w:ascii="Arial" w:hAnsi="Arial" w:cs="Arial"/>
          <w:szCs w:val="24"/>
        </w:rPr>
        <w:t>s</w:t>
      </w:r>
      <w:r>
        <w:rPr>
          <w:rFonts w:ascii="Arial" w:hAnsi="Arial" w:cs="Arial"/>
          <w:szCs w:val="24"/>
        </w:rPr>
        <w:t xml:space="preserve"> are kept and were circulated to </w:t>
      </w:r>
      <w:r w:rsidR="00941662">
        <w:rPr>
          <w:rFonts w:ascii="Arial" w:hAnsi="Arial" w:cs="Arial"/>
          <w:szCs w:val="24"/>
        </w:rPr>
        <w:t>all</w:t>
      </w:r>
      <w:r>
        <w:rPr>
          <w:rFonts w:ascii="Arial" w:hAnsi="Arial" w:cs="Arial"/>
          <w:szCs w:val="24"/>
        </w:rPr>
        <w:t xml:space="preserve"> SAWG</w:t>
      </w:r>
      <w:r w:rsidR="00B94F8D">
        <w:rPr>
          <w:rFonts w:ascii="Arial" w:hAnsi="Arial" w:cs="Arial"/>
          <w:szCs w:val="24"/>
        </w:rPr>
        <w:t xml:space="preserve"> </w:t>
      </w:r>
      <w:r w:rsidR="00591594">
        <w:rPr>
          <w:rFonts w:ascii="Arial" w:hAnsi="Arial" w:cs="Arial"/>
          <w:szCs w:val="24"/>
        </w:rPr>
        <w:t xml:space="preserve">Members. </w:t>
      </w:r>
      <w:r w:rsidR="00071E38">
        <w:rPr>
          <w:rFonts w:ascii="Arial" w:hAnsi="Arial" w:cs="Arial"/>
          <w:szCs w:val="24"/>
        </w:rPr>
        <w:t xml:space="preserve">However, as you resigned from the SAWG </w:t>
      </w:r>
      <w:r w:rsidR="0027027D">
        <w:rPr>
          <w:rFonts w:ascii="Arial" w:hAnsi="Arial" w:cs="Arial"/>
          <w:szCs w:val="24"/>
        </w:rPr>
        <w:t xml:space="preserve">on the 1 October 2021 </w:t>
      </w:r>
      <w:r w:rsidR="00071E38">
        <w:rPr>
          <w:rFonts w:ascii="Arial" w:hAnsi="Arial" w:cs="Arial"/>
          <w:szCs w:val="24"/>
        </w:rPr>
        <w:t>you may not have received a copy as minutes are for members only.</w:t>
      </w:r>
    </w:p>
    <w:p w14:paraId="5756371F" w14:textId="77777777" w:rsidR="00E91758" w:rsidRDefault="00E91758" w:rsidP="00F407FC">
      <w:pPr>
        <w:pStyle w:val="BodyTextIndent"/>
        <w:tabs>
          <w:tab w:val="clear" w:pos="720"/>
        </w:tabs>
        <w:ind w:left="0"/>
        <w:rPr>
          <w:rFonts w:ascii="Arial" w:hAnsi="Arial" w:cs="Arial"/>
          <w:szCs w:val="24"/>
        </w:rPr>
      </w:pPr>
    </w:p>
    <w:p w14:paraId="78681D21" w14:textId="794178E2" w:rsidR="00B41ABC" w:rsidRDefault="00B41ABC">
      <w:pPr>
        <w:rPr>
          <w:rFonts w:ascii="Arial" w:hAnsi="Arial" w:cs="Arial"/>
          <w:b/>
          <w:kern w:val="28"/>
          <w:szCs w:val="24"/>
        </w:rPr>
      </w:pPr>
    </w:p>
    <w:p w14:paraId="1F7F5BC1" w14:textId="079EF6A0" w:rsidR="00E155E0" w:rsidRDefault="00E155E0" w:rsidP="00E155E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5" w:name="_Toc100151344"/>
      <w:r>
        <w:rPr>
          <w:rFonts w:ascii="Arial" w:hAnsi="Arial" w:cs="Arial"/>
          <w:sz w:val="24"/>
          <w:szCs w:val="24"/>
          <w:u w:val="none"/>
        </w:rPr>
        <w:t xml:space="preserve">Mr </w:t>
      </w:r>
      <w:r w:rsidR="00E91758" w:rsidRPr="00E91758">
        <w:rPr>
          <w:rFonts w:ascii="Arial" w:hAnsi="Arial" w:cs="Arial"/>
          <w:sz w:val="24"/>
          <w:szCs w:val="24"/>
          <w:u w:val="none"/>
        </w:rPr>
        <w:t>Michael Anghie</w:t>
      </w:r>
      <w:r w:rsidR="00B41ABC">
        <w:rPr>
          <w:rFonts w:ascii="Arial" w:hAnsi="Arial" w:cs="Arial"/>
          <w:sz w:val="24"/>
          <w:szCs w:val="24"/>
          <w:u w:val="none"/>
        </w:rPr>
        <w:t>, Wattle Avenue, Dalkeith</w:t>
      </w:r>
      <w:bookmarkEnd w:id="5"/>
    </w:p>
    <w:p w14:paraId="73EFCC08" w14:textId="77777777" w:rsidR="00E155E0" w:rsidRDefault="00E155E0" w:rsidP="00E155E0"/>
    <w:p w14:paraId="48E41B36" w14:textId="77777777" w:rsidR="00B41ABC" w:rsidRPr="00B41ABC" w:rsidRDefault="00B41ABC" w:rsidP="00B41ABC">
      <w:pPr>
        <w:rPr>
          <w:rFonts w:ascii="Arial" w:hAnsi="Arial" w:cs="Arial"/>
          <w:szCs w:val="24"/>
        </w:rPr>
      </w:pPr>
      <w:r w:rsidRPr="00B41ABC">
        <w:rPr>
          <w:rFonts w:ascii="Arial" w:hAnsi="Arial" w:cs="Arial"/>
          <w:szCs w:val="24"/>
        </w:rPr>
        <w:t>Regarding Collegians Amateur Football Club proposed upgrade to sports lighting at David Cruickshank Reserve:</w:t>
      </w:r>
    </w:p>
    <w:p w14:paraId="71F4B417" w14:textId="77777777" w:rsidR="00B41ABC" w:rsidRPr="00B41ABC" w:rsidRDefault="00B41ABC" w:rsidP="00B41ABC">
      <w:pPr>
        <w:rPr>
          <w:rFonts w:ascii="Arial" w:hAnsi="Arial" w:cs="Arial"/>
          <w:szCs w:val="24"/>
        </w:rPr>
      </w:pPr>
    </w:p>
    <w:p w14:paraId="4D097CD8" w14:textId="77777777" w:rsidR="00D0657B" w:rsidRDefault="00D0657B" w:rsidP="00D0657B">
      <w:pPr>
        <w:jc w:val="both"/>
        <w:rPr>
          <w:rFonts w:ascii="Arial" w:hAnsi="Arial" w:cs="Arial"/>
          <w:szCs w:val="24"/>
        </w:rPr>
      </w:pPr>
      <w:r>
        <w:rPr>
          <w:rFonts w:ascii="Arial" w:hAnsi="Arial" w:cs="Arial"/>
          <w:szCs w:val="24"/>
        </w:rPr>
        <w:t>Question 1</w:t>
      </w:r>
    </w:p>
    <w:p w14:paraId="53ADCF83" w14:textId="00073E65" w:rsidR="00B41ABC" w:rsidRDefault="00B41ABC" w:rsidP="00D0657B">
      <w:pPr>
        <w:jc w:val="both"/>
        <w:rPr>
          <w:rFonts w:ascii="Arial" w:hAnsi="Arial" w:cs="Arial"/>
          <w:szCs w:val="24"/>
        </w:rPr>
      </w:pPr>
      <w:r w:rsidRPr="00B41ABC">
        <w:rPr>
          <w:rFonts w:ascii="Arial" w:hAnsi="Arial" w:cs="Arial"/>
          <w:szCs w:val="24"/>
        </w:rPr>
        <w:t xml:space="preserve">Why wasn't community consultation carried out prior to the September 2021 Council meeting when the Council endorsed the application from Collegians Football &amp; Sporting Club to Department of Local Government, </w:t>
      </w:r>
      <w:proofErr w:type="gramStart"/>
      <w:r w:rsidRPr="00B41ABC">
        <w:rPr>
          <w:rFonts w:ascii="Arial" w:hAnsi="Arial" w:cs="Arial"/>
          <w:szCs w:val="24"/>
        </w:rPr>
        <w:t>Sport</w:t>
      </w:r>
      <w:proofErr w:type="gramEnd"/>
      <w:r w:rsidRPr="00B41ABC">
        <w:rPr>
          <w:rFonts w:ascii="Arial" w:hAnsi="Arial" w:cs="Arial"/>
          <w:szCs w:val="24"/>
        </w:rPr>
        <w:t xml:space="preserve"> and Cultural Industries?</w:t>
      </w:r>
    </w:p>
    <w:p w14:paraId="30F14697" w14:textId="332DD48B" w:rsidR="00D0657B" w:rsidRDefault="00D0657B" w:rsidP="00D0657B">
      <w:pPr>
        <w:jc w:val="both"/>
        <w:rPr>
          <w:rFonts w:ascii="Arial" w:hAnsi="Arial" w:cs="Arial"/>
          <w:szCs w:val="24"/>
        </w:rPr>
      </w:pPr>
    </w:p>
    <w:p w14:paraId="003F96C4" w14:textId="494E7FD3" w:rsidR="00D0657B" w:rsidRDefault="00D0657B" w:rsidP="00D0657B">
      <w:pPr>
        <w:jc w:val="both"/>
        <w:rPr>
          <w:rFonts w:ascii="Arial" w:hAnsi="Arial" w:cs="Arial"/>
          <w:szCs w:val="24"/>
        </w:rPr>
      </w:pPr>
      <w:r>
        <w:rPr>
          <w:rFonts w:ascii="Arial" w:hAnsi="Arial" w:cs="Arial"/>
          <w:szCs w:val="24"/>
        </w:rPr>
        <w:t xml:space="preserve">Answer 1 </w:t>
      </w:r>
    </w:p>
    <w:p w14:paraId="4DFEC9DA" w14:textId="5B8D753A" w:rsidR="00B41ABC" w:rsidRDefault="009F4387" w:rsidP="00D0657B">
      <w:pPr>
        <w:jc w:val="both"/>
        <w:rPr>
          <w:rFonts w:ascii="Arial" w:hAnsi="Arial" w:cs="Arial"/>
          <w:szCs w:val="24"/>
        </w:rPr>
      </w:pPr>
      <w:r w:rsidRPr="009F4387">
        <w:rPr>
          <w:rFonts w:ascii="Arial" w:hAnsi="Arial" w:cs="Arial"/>
          <w:szCs w:val="24"/>
        </w:rPr>
        <w:t>The City does not generally carry out community consultation in relation to a sporting club’s application for a Community Sport and Recreation Facilities Fund grant.</w:t>
      </w:r>
    </w:p>
    <w:p w14:paraId="77407317" w14:textId="77777777" w:rsidR="009F4387" w:rsidRPr="00B41ABC" w:rsidRDefault="009F4387" w:rsidP="00D0657B">
      <w:pPr>
        <w:jc w:val="both"/>
        <w:rPr>
          <w:rFonts w:ascii="Arial" w:hAnsi="Arial" w:cs="Arial"/>
          <w:szCs w:val="24"/>
        </w:rPr>
      </w:pPr>
    </w:p>
    <w:p w14:paraId="5246FA79" w14:textId="77777777" w:rsidR="00D0657B" w:rsidRDefault="00D0657B" w:rsidP="00D0657B">
      <w:pPr>
        <w:jc w:val="both"/>
        <w:rPr>
          <w:rFonts w:ascii="Arial" w:hAnsi="Arial" w:cs="Arial"/>
          <w:szCs w:val="24"/>
        </w:rPr>
      </w:pPr>
      <w:r>
        <w:rPr>
          <w:rFonts w:ascii="Arial" w:hAnsi="Arial" w:cs="Arial"/>
          <w:szCs w:val="24"/>
        </w:rPr>
        <w:t>Question 2</w:t>
      </w:r>
    </w:p>
    <w:p w14:paraId="0C501B3A" w14:textId="065215F9" w:rsidR="00B41ABC" w:rsidRDefault="00B41ABC" w:rsidP="00D0657B">
      <w:pPr>
        <w:jc w:val="both"/>
        <w:rPr>
          <w:rFonts w:ascii="Arial" w:hAnsi="Arial" w:cs="Arial"/>
          <w:szCs w:val="24"/>
        </w:rPr>
      </w:pPr>
      <w:r w:rsidRPr="00B41ABC">
        <w:rPr>
          <w:rFonts w:ascii="Arial" w:hAnsi="Arial" w:cs="Arial"/>
          <w:szCs w:val="24"/>
        </w:rPr>
        <w:t>Why was the consultation only initiated in December 2021, two months after the decision?</w:t>
      </w:r>
      <w:r w:rsidR="00D0657B">
        <w:rPr>
          <w:rFonts w:ascii="Arial" w:hAnsi="Arial" w:cs="Arial"/>
          <w:szCs w:val="24"/>
        </w:rPr>
        <w:t xml:space="preserve"> </w:t>
      </w:r>
      <w:r w:rsidRPr="00B41ABC">
        <w:rPr>
          <w:rFonts w:ascii="Arial" w:hAnsi="Arial" w:cs="Arial"/>
          <w:szCs w:val="24"/>
        </w:rPr>
        <w:t>And, having regard to the time of the year (approaching Christmas), does the City of Nedlands think the consultation period, closing on Friday, 17 December 2021 is sufficient time for residents affected by this project to respond?</w:t>
      </w:r>
    </w:p>
    <w:p w14:paraId="1621AD2E" w14:textId="24FD6846" w:rsidR="00D0657B" w:rsidRDefault="00D0657B" w:rsidP="00D0657B">
      <w:pPr>
        <w:jc w:val="both"/>
        <w:rPr>
          <w:rFonts w:ascii="Arial" w:hAnsi="Arial" w:cs="Arial"/>
          <w:szCs w:val="24"/>
        </w:rPr>
      </w:pPr>
    </w:p>
    <w:p w14:paraId="2895FF80" w14:textId="6D4C9F08" w:rsidR="00D0657B" w:rsidRDefault="00D0657B" w:rsidP="00D0657B">
      <w:pPr>
        <w:jc w:val="both"/>
        <w:rPr>
          <w:rFonts w:ascii="Arial" w:hAnsi="Arial" w:cs="Arial"/>
          <w:szCs w:val="24"/>
        </w:rPr>
      </w:pPr>
      <w:r>
        <w:rPr>
          <w:rFonts w:ascii="Arial" w:hAnsi="Arial" w:cs="Arial"/>
          <w:szCs w:val="24"/>
        </w:rPr>
        <w:t>Answer 2</w:t>
      </w:r>
    </w:p>
    <w:p w14:paraId="2E59BAA9" w14:textId="77777777" w:rsidR="009E7AB4" w:rsidRPr="009E7AB4" w:rsidRDefault="009E7AB4" w:rsidP="00793481">
      <w:pPr>
        <w:pStyle w:val="PlainText"/>
        <w:numPr>
          <w:ilvl w:val="0"/>
          <w:numId w:val="77"/>
        </w:numPr>
        <w:ind w:left="567" w:hanging="567"/>
        <w:jc w:val="both"/>
        <w:rPr>
          <w:rFonts w:ascii="Arial" w:hAnsi="Arial" w:cs="Arial"/>
          <w:sz w:val="24"/>
          <w:szCs w:val="24"/>
          <w:lang w:eastAsia="en-AU"/>
        </w:rPr>
      </w:pPr>
      <w:r w:rsidRPr="009E7AB4">
        <w:rPr>
          <w:rFonts w:ascii="Arial" w:hAnsi="Arial" w:cs="Arial"/>
          <w:sz w:val="24"/>
          <w:szCs w:val="24"/>
        </w:rPr>
        <w:t xml:space="preserve">On 28 September 2021, Council approved the Collegian Football Club’s grant application to the state government for funding towards sporting lighting; and instructed the CEO to undertake consultation on the design of the project. </w:t>
      </w:r>
    </w:p>
    <w:p w14:paraId="435A9ECA" w14:textId="77777777" w:rsidR="009E7AB4" w:rsidRPr="009E7AB4" w:rsidRDefault="009E7AB4" w:rsidP="00793481">
      <w:pPr>
        <w:pStyle w:val="PlainText"/>
        <w:numPr>
          <w:ilvl w:val="0"/>
          <w:numId w:val="77"/>
        </w:numPr>
        <w:ind w:left="567" w:hanging="567"/>
        <w:jc w:val="both"/>
        <w:rPr>
          <w:rFonts w:ascii="Arial" w:hAnsi="Arial" w:cs="Arial"/>
          <w:sz w:val="24"/>
          <w:szCs w:val="24"/>
        </w:rPr>
      </w:pPr>
      <w:r w:rsidRPr="009E7AB4">
        <w:rPr>
          <w:rFonts w:ascii="Arial" w:hAnsi="Arial" w:cs="Arial"/>
          <w:sz w:val="24"/>
          <w:szCs w:val="24"/>
        </w:rPr>
        <w:t xml:space="preserve">The </w:t>
      </w:r>
      <w:proofErr w:type="gramStart"/>
      <w:r w:rsidRPr="009E7AB4">
        <w:rPr>
          <w:rFonts w:ascii="Arial" w:hAnsi="Arial" w:cs="Arial"/>
          <w:sz w:val="24"/>
          <w:szCs w:val="24"/>
        </w:rPr>
        <w:t>City</w:t>
      </w:r>
      <w:proofErr w:type="gramEnd"/>
      <w:r w:rsidRPr="009E7AB4">
        <w:rPr>
          <w:rFonts w:ascii="Arial" w:hAnsi="Arial" w:cs="Arial"/>
          <w:sz w:val="24"/>
          <w:szCs w:val="24"/>
        </w:rPr>
        <w:t xml:space="preserve"> undertook the first stage of the consultation - the Community Drop-in Session held on 8 December - as soon as practically achievable after the 28 September Council decision.  </w:t>
      </w:r>
    </w:p>
    <w:p w14:paraId="068A8A78" w14:textId="77777777" w:rsidR="009E7AB4" w:rsidRPr="009E7AB4" w:rsidRDefault="009E7AB4" w:rsidP="00793481">
      <w:pPr>
        <w:pStyle w:val="PlainText"/>
        <w:numPr>
          <w:ilvl w:val="0"/>
          <w:numId w:val="77"/>
        </w:numPr>
        <w:ind w:left="567" w:hanging="567"/>
        <w:jc w:val="both"/>
        <w:rPr>
          <w:rFonts w:ascii="Arial" w:hAnsi="Arial" w:cs="Arial"/>
          <w:sz w:val="24"/>
          <w:szCs w:val="24"/>
        </w:rPr>
      </w:pPr>
      <w:r w:rsidRPr="009E7AB4">
        <w:rPr>
          <w:rFonts w:ascii="Arial" w:hAnsi="Arial" w:cs="Arial"/>
          <w:sz w:val="24"/>
          <w:szCs w:val="24"/>
        </w:rPr>
        <w:t>It took time to secure suitable independent facilitators and a suitable independent lighting engineer, who were all available on the same date; were within budget; and were value-for-money as compared to other quotes obtained. The earliest date that such consultants were available was for 8 December 2021.</w:t>
      </w:r>
    </w:p>
    <w:p w14:paraId="0BEEE454" w14:textId="77777777" w:rsidR="009E7AB4" w:rsidRPr="009E7AB4" w:rsidRDefault="009E7AB4" w:rsidP="00793481">
      <w:pPr>
        <w:pStyle w:val="PlainText"/>
        <w:numPr>
          <w:ilvl w:val="0"/>
          <w:numId w:val="77"/>
        </w:numPr>
        <w:ind w:left="567" w:hanging="567"/>
        <w:jc w:val="both"/>
        <w:rPr>
          <w:rFonts w:ascii="Arial" w:hAnsi="Arial" w:cs="Arial"/>
          <w:sz w:val="24"/>
          <w:szCs w:val="24"/>
        </w:rPr>
      </w:pPr>
      <w:r w:rsidRPr="009E7AB4">
        <w:rPr>
          <w:rFonts w:ascii="Arial" w:hAnsi="Arial" w:cs="Arial"/>
          <w:sz w:val="24"/>
          <w:szCs w:val="24"/>
        </w:rPr>
        <w:t>The Community Drop-in Session held on 8 December 2021 is only the first stage of the consultation planned for the design of the sporting lights for the David Cruickshank Reserve.</w:t>
      </w:r>
    </w:p>
    <w:p w14:paraId="66BA2FF9" w14:textId="77777777" w:rsidR="009E7AB4" w:rsidRPr="009E7AB4" w:rsidRDefault="009E7AB4" w:rsidP="00793481">
      <w:pPr>
        <w:pStyle w:val="PlainText"/>
        <w:numPr>
          <w:ilvl w:val="0"/>
          <w:numId w:val="77"/>
        </w:numPr>
        <w:ind w:left="567" w:hanging="567"/>
        <w:jc w:val="both"/>
        <w:rPr>
          <w:rFonts w:ascii="Arial" w:hAnsi="Arial" w:cs="Arial"/>
          <w:sz w:val="24"/>
          <w:szCs w:val="24"/>
        </w:rPr>
      </w:pPr>
      <w:r w:rsidRPr="009E7AB4">
        <w:rPr>
          <w:rFonts w:ascii="Arial" w:hAnsi="Arial" w:cs="Arial"/>
          <w:sz w:val="24"/>
          <w:szCs w:val="24"/>
        </w:rPr>
        <w:t>The next steps in the consultation are:</w:t>
      </w:r>
    </w:p>
    <w:p w14:paraId="0FCF4BE9" w14:textId="77777777" w:rsidR="009E7AB4" w:rsidRPr="009E7AB4" w:rsidRDefault="009E7AB4" w:rsidP="00793481">
      <w:pPr>
        <w:pStyle w:val="PlainText"/>
        <w:numPr>
          <w:ilvl w:val="1"/>
          <w:numId w:val="77"/>
        </w:numPr>
        <w:ind w:left="1134" w:hanging="567"/>
        <w:jc w:val="both"/>
        <w:rPr>
          <w:rFonts w:ascii="Arial" w:hAnsi="Arial" w:cs="Arial"/>
          <w:sz w:val="24"/>
          <w:szCs w:val="24"/>
        </w:rPr>
      </w:pPr>
      <w:r w:rsidRPr="009E7AB4">
        <w:rPr>
          <w:rFonts w:ascii="Arial" w:hAnsi="Arial" w:cs="Arial"/>
          <w:sz w:val="24"/>
          <w:szCs w:val="24"/>
        </w:rPr>
        <w:t xml:space="preserve">Producing a draft lighting design, which </w:t>
      </w:r>
      <w:proofErr w:type="gramStart"/>
      <w:r w:rsidRPr="009E7AB4">
        <w:rPr>
          <w:rFonts w:ascii="Arial" w:hAnsi="Arial" w:cs="Arial"/>
          <w:sz w:val="24"/>
          <w:szCs w:val="24"/>
        </w:rPr>
        <w:t>takes into account</w:t>
      </w:r>
      <w:proofErr w:type="gramEnd"/>
      <w:r w:rsidRPr="009E7AB4">
        <w:rPr>
          <w:rFonts w:ascii="Arial" w:hAnsi="Arial" w:cs="Arial"/>
          <w:sz w:val="24"/>
          <w:szCs w:val="24"/>
        </w:rPr>
        <w:t xml:space="preserve"> the community comment received at the Community Drop-in Session</w:t>
      </w:r>
    </w:p>
    <w:p w14:paraId="1E9FE511" w14:textId="77777777" w:rsidR="009E7AB4" w:rsidRPr="009E7AB4" w:rsidRDefault="009E7AB4" w:rsidP="00793481">
      <w:pPr>
        <w:pStyle w:val="PlainText"/>
        <w:numPr>
          <w:ilvl w:val="1"/>
          <w:numId w:val="77"/>
        </w:numPr>
        <w:ind w:left="1134" w:hanging="567"/>
        <w:jc w:val="both"/>
        <w:rPr>
          <w:rFonts w:ascii="Arial" w:hAnsi="Arial" w:cs="Arial"/>
          <w:sz w:val="24"/>
          <w:szCs w:val="24"/>
        </w:rPr>
      </w:pPr>
      <w:r w:rsidRPr="009E7AB4">
        <w:rPr>
          <w:rFonts w:ascii="Arial" w:hAnsi="Arial" w:cs="Arial"/>
          <w:sz w:val="24"/>
          <w:szCs w:val="24"/>
        </w:rPr>
        <w:t>Sending that draft lighting design out to consultation participants, for their comment.</w:t>
      </w:r>
    </w:p>
    <w:p w14:paraId="77237239" w14:textId="77777777" w:rsidR="009E7AB4" w:rsidRPr="009E7AB4" w:rsidRDefault="009E7AB4" w:rsidP="00793481">
      <w:pPr>
        <w:pStyle w:val="PlainText"/>
        <w:numPr>
          <w:ilvl w:val="0"/>
          <w:numId w:val="78"/>
        </w:numPr>
        <w:ind w:left="567" w:hanging="567"/>
        <w:jc w:val="both"/>
        <w:rPr>
          <w:rFonts w:ascii="Arial" w:hAnsi="Arial" w:cs="Arial"/>
          <w:sz w:val="24"/>
          <w:szCs w:val="24"/>
        </w:rPr>
      </w:pPr>
      <w:r w:rsidRPr="009E7AB4">
        <w:rPr>
          <w:rFonts w:ascii="Arial" w:hAnsi="Arial" w:cs="Arial"/>
          <w:sz w:val="24"/>
          <w:szCs w:val="24"/>
        </w:rPr>
        <w:t>The draft lighting design will then be presented to Council for consideration, with a summary of community comments received.</w:t>
      </w:r>
    </w:p>
    <w:p w14:paraId="25E1E5A0" w14:textId="77777777" w:rsidR="009E7AB4" w:rsidRPr="009E7AB4" w:rsidRDefault="009E7AB4" w:rsidP="00793481">
      <w:pPr>
        <w:pStyle w:val="PlainText"/>
        <w:numPr>
          <w:ilvl w:val="0"/>
          <w:numId w:val="78"/>
        </w:numPr>
        <w:ind w:left="567" w:hanging="567"/>
        <w:jc w:val="both"/>
        <w:rPr>
          <w:rFonts w:ascii="Arial" w:hAnsi="Arial" w:cs="Arial"/>
          <w:sz w:val="24"/>
          <w:szCs w:val="24"/>
        </w:rPr>
      </w:pPr>
      <w:r w:rsidRPr="009E7AB4">
        <w:rPr>
          <w:rFonts w:ascii="Arial" w:hAnsi="Arial" w:cs="Arial"/>
          <w:sz w:val="24"/>
          <w:szCs w:val="24"/>
        </w:rPr>
        <w:t xml:space="preserve">The </w:t>
      </w:r>
      <w:proofErr w:type="gramStart"/>
      <w:r w:rsidRPr="009E7AB4">
        <w:rPr>
          <w:rFonts w:ascii="Arial" w:hAnsi="Arial" w:cs="Arial"/>
          <w:sz w:val="24"/>
          <w:szCs w:val="24"/>
        </w:rPr>
        <w:t>City</w:t>
      </w:r>
      <w:proofErr w:type="gramEnd"/>
      <w:r w:rsidRPr="009E7AB4">
        <w:rPr>
          <w:rFonts w:ascii="Arial" w:hAnsi="Arial" w:cs="Arial"/>
          <w:sz w:val="24"/>
          <w:szCs w:val="24"/>
        </w:rPr>
        <w:t xml:space="preserve"> generally does not undertake community consultation in January, given this is a month many people are away on holidays.</w:t>
      </w:r>
    </w:p>
    <w:p w14:paraId="6632FAC6" w14:textId="77777777" w:rsidR="009E7AB4" w:rsidRPr="009E7AB4" w:rsidRDefault="009E7AB4" w:rsidP="00793481">
      <w:pPr>
        <w:pStyle w:val="PlainText"/>
        <w:numPr>
          <w:ilvl w:val="0"/>
          <w:numId w:val="78"/>
        </w:numPr>
        <w:ind w:left="567" w:hanging="567"/>
        <w:jc w:val="both"/>
        <w:rPr>
          <w:rFonts w:ascii="Arial" w:hAnsi="Arial" w:cs="Arial"/>
          <w:sz w:val="24"/>
          <w:szCs w:val="24"/>
        </w:rPr>
      </w:pPr>
      <w:r w:rsidRPr="009E7AB4">
        <w:rPr>
          <w:rFonts w:ascii="Arial" w:hAnsi="Arial" w:cs="Arial"/>
          <w:sz w:val="24"/>
          <w:szCs w:val="24"/>
        </w:rPr>
        <w:t>The City’s intention with this consultation is to avoid, if possible, undertaking consultation in January.</w:t>
      </w:r>
    </w:p>
    <w:p w14:paraId="039C2E4B" w14:textId="77777777" w:rsidR="00591594" w:rsidRDefault="00591594" w:rsidP="00D0657B">
      <w:pPr>
        <w:jc w:val="both"/>
        <w:rPr>
          <w:rFonts w:ascii="Arial" w:hAnsi="Arial" w:cs="Arial"/>
          <w:szCs w:val="24"/>
        </w:rPr>
      </w:pPr>
    </w:p>
    <w:p w14:paraId="22D9420E" w14:textId="5FC78091" w:rsidR="00D0657B" w:rsidRDefault="00D0657B" w:rsidP="00D0657B">
      <w:pPr>
        <w:jc w:val="both"/>
        <w:rPr>
          <w:rFonts w:ascii="Arial" w:hAnsi="Arial" w:cs="Arial"/>
          <w:szCs w:val="24"/>
        </w:rPr>
      </w:pPr>
      <w:r>
        <w:rPr>
          <w:rFonts w:ascii="Arial" w:hAnsi="Arial" w:cs="Arial"/>
          <w:szCs w:val="24"/>
        </w:rPr>
        <w:t>Question 3</w:t>
      </w:r>
    </w:p>
    <w:p w14:paraId="1422E18F" w14:textId="23EAFF09" w:rsidR="00B41ABC" w:rsidRDefault="00B41ABC" w:rsidP="00D0657B">
      <w:pPr>
        <w:jc w:val="both"/>
        <w:rPr>
          <w:rFonts w:ascii="Arial" w:hAnsi="Arial" w:cs="Arial"/>
          <w:szCs w:val="24"/>
        </w:rPr>
      </w:pPr>
      <w:r w:rsidRPr="00B41ABC">
        <w:rPr>
          <w:rFonts w:ascii="Arial" w:hAnsi="Arial" w:cs="Arial"/>
          <w:szCs w:val="24"/>
        </w:rPr>
        <w:t xml:space="preserve">Why were members of the Collegians Football Club invited to the community consultation carried out on 8 December 2021 - given that it appears that none of them </w:t>
      </w:r>
      <w:proofErr w:type="gramStart"/>
      <w:r w:rsidRPr="00B41ABC">
        <w:rPr>
          <w:rFonts w:ascii="Arial" w:hAnsi="Arial" w:cs="Arial"/>
          <w:szCs w:val="24"/>
        </w:rPr>
        <w:t>actually live</w:t>
      </w:r>
      <w:proofErr w:type="gramEnd"/>
      <w:r w:rsidRPr="00B41ABC">
        <w:rPr>
          <w:rFonts w:ascii="Arial" w:hAnsi="Arial" w:cs="Arial"/>
          <w:szCs w:val="24"/>
        </w:rPr>
        <w:t xml:space="preserve"> in the immediate vicinity of the reserve?</w:t>
      </w:r>
    </w:p>
    <w:p w14:paraId="0946C63A" w14:textId="7B2F5D42" w:rsidR="00D0657B" w:rsidRDefault="00D0657B" w:rsidP="00D0657B">
      <w:pPr>
        <w:jc w:val="both"/>
        <w:rPr>
          <w:rFonts w:ascii="Arial" w:hAnsi="Arial" w:cs="Arial"/>
          <w:szCs w:val="24"/>
        </w:rPr>
      </w:pPr>
    </w:p>
    <w:p w14:paraId="6319A409" w14:textId="639587CE" w:rsidR="00D0657B" w:rsidRDefault="00D0657B" w:rsidP="00D0657B">
      <w:pPr>
        <w:jc w:val="both"/>
        <w:rPr>
          <w:rFonts w:ascii="Arial" w:hAnsi="Arial" w:cs="Arial"/>
          <w:szCs w:val="24"/>
        </w:rPr>
      </w:pPr>
      <w:r>
        <w:rPr>
          <w:rFonts w:ascii="Arial" w:hAnsi="Arial" w:cs="Arial"/>
          <w:szCs w:val="24"/>
        </w:rPr>
        <w:t>Answer 3</w:t>
      </w:r>
    </w:p>
    <w:p w14:paraId="1933E0AD" w14:textId="60DA7070" w:rsidR="00B41ABC" w:rsidRDefault="00CB129B" w:rsidP="00D0657B">
      <w:pPr>
        <w:jc w:val="both"/>
        <w:rPr>
          <w:rFonts w:ascii="Arial" w:hAnsi="Arial" w:cs="Arial"/>
          <w:szCs w:val="24"/>
        </w:rPr>
      </w:pPr>
      <w:r w:rsidRPr="00CB129B">
        <w:rPr>
          <w:rFonts w:ascii="Arial" w:hAnsi="Arial" w:cs="Arial"/>
          <w:szCs w:val="24"/>
        </w:rPr>
        <w:t>Members of the Collegians Football Club were notified of the Community Drop-in Session because they are users of the reserve.  Other sporting club users of the reserve were also notified and attended.</w:t>
      </w:r>
    </w:p>
    <w:p w14:paraId="0468551D" w14:textId="77777777" w:rsidR="00CB129B" w:rsidRPr="00B41ABC" w:rsidRDefault="00CB129B" w:rsidP="00D0657B">
      <w:pPr>
        <w:jc w:val="both"/>
        <w:rPr>
          <w:rFonts w:ascii="Arial" w:hAnsi="Arial" w:cs="Arial"/>
          <w:szCs w:val="24"/>
        </w:rPr>
      </w:pPr>
    </w:p>
    <w:p w14:paraId="5E309985" w14:textId="77777777" w:rsidR="00D0657B" w:rsidRDefault="00D0657B" w:rsidP="00D0657B">
      <w:pPr>
        <w:jc w:val="both"/>
        <w:rPr>
          <w:rFonts w:ascii="Arial" w:hAnsi="Arial" w:cs="Arial"/>
          <w:szCs w:val="24"/>
        </w:rPr>
      </w:pPr>
      <w:r>
        <w:rPr>
          <w:rFonts w:ascii="Arial" w:hAnsi="Arial" w:cs="Arial"/>
          <w:szCs w:val="24"/>
        </w:rPr>
        <w:t>Question 4</w:t>
      </w:r>
    </w:p>
    <w:p w14:paraId="763F0963" w14:textId="097E5E6F" w:rsidR="00B41ABC" w:rsidRDefault="00B41ABC" w:rsidP="00D0657B">
      <w:pPr>
        <w:jc w:val="both"/>
        <w:rPr>
          <w:rFonts w:ascii="Arial" w:hAnsi="Arial" w:cs="Arial"/>
          <w:szCs w:val="24"/>
        </w:rPr>
      </w:pPr>
      <w:r w:rsidRPr="00B41ABC">
        <w:rPr>
          <w:rFonts w:ascii="Arial" w:hAnsi="Arial" w:cs="Arial"/>
          <w:szCs w:val="24"/>
        </w:rPr>
        <w:t>Does the City of Nedlands believe sufficient information has been provided to residents affected by this project?</w:t>
      </w:r>
    </w:p>
    <w:p w14:paraId="4FF97701" w14:textId="3057416C" w:rsidR="00D0657B" w:rsidRDefault="00D0657B" w:rsidP="00D0657B">
      <w:pPr>
        <w:jc w:val="both"/>
        <w:rPr>
          <w:rFonts w:ascii="Arial" w:hAnsi="Arial" w:cs="Arial"/>
          <w:szCs w:val="24"/>
        </w:rPr>
      </w:pPr>
    </w:p>
    <w:p w14:paraId="1E75A0D5" w14:textId="22B8A8B3" w:rsidR="00D0657B" w:rsidRDefault="00D0657B" w:rsidP="00D0657B">
      <w:pPr>
        <w:jc w:val="both"/>
        <w:rPr>
          <w:rFonts w:ascii="Arial" w:hAnsi="Arial" w:cs="Arial"/>
          <w:szCs w:val="24"/>
        </w:rPr>
      </w:pPr>
      <w:r>
        <w:rPr>
          <w:rFonts w:ascii="Arial" w:hAnsi="Arial" w:cs="Arial"/>
          <w:szCs w:val="24"/>
        </w:rPr>
        <w:t>Answer 4</w:t>
      </w:r>
    </w:p>
    <w:p w14:paraId="461D110A" w14:textId="77777777" w:rsidR="00CB129B" w:rsidRPr="00CB129B" w:rsidRDefault="00CB129B" w:rsidP="00793481">
      <w:pPr>
        <w:pStyle w:val="PlainText"/>
        <w:numPr>
          <w:ilvl w:val="0"/>
          <w:numId w:val="79"/>
        </w:numPr>
        <w:ind w:left="567" w:hanging="567"/>
        <w:jc w:val="both"/>
        <w:rPr>
          <w:rFonts w:ascii="Arial" w:hAnsi="Arial" w:cs="Arial"/>
          <w:sz w:val="24"/>
          <w:szCs w:val="24"/>
          <w:lang w:eastAsia="en-AU"/>
        </w:rPr>
      </w:pPr>
      <w:r w:rsidRPr="00CB129B">
        <w:rPr>
          <w:rFonts w:ascii="Arial" w:hAnsi="Arial" w:cs="Arial"/>
          <w:sz w:val="24"/>
          <w:szCs w:val="24"/>
        </w:rPr>
        <w:t xml:space="preserve">The </w:t>
      </w:r>
      <w:proofErr w:type="gramStart"/>
      <w:r w:rsidRPr="00CB129B">
        <w:rPr>
          <w:rFonts w:ascii="Arial" w:hAnsi="Arial" w:cs="Arial"/>
          <w:sz w:val="24"/>
          <w:szCs w:val="24"/>
        </w:rPr>
        <w:t>City</w:t>
      </w:r>
      <w:proofErr w:type="gramEnd"/>
      <w:r w:rsidRPr="00CB129B">
        <w:rPr>
          <w:rFonts w:ascii="Arial" w:hAnsi="Arial" w:cs="Arial"/>
          <w:sz w:val="24"/>
          <w:szCs w:val="24"/>
        </w:rPr>
        <w:t xml:space="preserve"> had an independent lighting engineer on hand at the Community Drop-in Session to provide community members with information on what is required to achieve safe and complaint lighting of the reserve for sports usage.</w:t>
      </w:r>
    </w:p>
    <w:p w14:paraId="642386EB" w14:textId="77777777" w:rsidR="00CB129B" w:rsidRPr="00CB129B" w:rsidRDefault="00CB129B" w:rsidP="00793481">
      <w:pPr>
        <w:pStyle w:val="PlainText"/>
        <w:numPr>
          <w:ilvl w:val="0"/>
          <w:numId w:val="79"/>
        </w:numPr>
        <w:ind w:left="567" w:hanging="567"/>
        <w:jc w:val="both"/>
        <w:rPr>
          <w:rFonts w:ascii="Arial" w:hAnsi="Arial" w:cs="Arial"/>
          <w:sz w:val="24"/>
          <w:szCs w:val="24"/>
        </w:rPr>
      </w:pPr>
      <w:r w:rsidRPr="00CB129B">
        <w:rPr>
          <w:rFonts w:ascii="Arial" w:hAnsi="Arial" w:cs="Arial"/>
          <w:sz w:val="24"/>
          <w:szCs w:val="24"/>
        </w:rPr>
        <w:t xml:space="preserve">However, the main role of the independent lighting engineer and the independent facilitators was to gather and record community comment.  </w:t>
      </w:r>
    </w:p>
    <w:p w14:paraId="41FBE0DA" w14:textId="77777777" w:rsidR="00CB129B" w:rsidRPr="00CB129B" w:rsidRDefault="00CB129B" w:rsidP="00793481">
      <w:pPr>
        <w:pStyle w:val="PlainText"/>
        <w:numPr>
          <w:ilvl w:val="0"/>
          <w:numId w:val="79"/>
        </w:numPr>
        <w:ind w:left="567" w:hanging="567"/>
        <w:jc w:val="both"/>
        <w:rPr>
          <w:rFonts w:ascii="Arial" w:hAnsi="Arial" w:cs="Arial"/>
          <w:sz w:val="24"/>
          <w:szCs w:val="24"/>
        </w:rPr>
      </w:pPr>
      <w:r w:rsidRPr="00CB129B">
        <w:rPr>
          <w:rFonts w:ascii="Arial" w:hAnsi="Arial" w:cs="Arial"/>
          <w:sz w:val="24"/>
          <w:szCs w:val="24"/>
        </w:rPr>
        <w:t xml:space="preserve">This community comment will help the lighting engineer to produce a draft lighting design that aims to achieve safe and compliant sports lighting, while </w:t>
      </w:r>
      <w:proofErr w:type="gramStart"/>
      <w:r w:rsidRPr="00CB129B">
        <w:rPr>
          <w:rFonts w:ascii="Arial" w:hAnsi="Arial" w:cs="Arial"/>
          <w:sz w:val="24"/>
          <w:szCs w:val="24"/>
        </w:rPr>
        <w:t>taking into account</w:t>
      </w:r>
      <w:proofErr w:type="gramEnd"/>
      <w:r w:rsidRPr="00CB129B">
        <w:rPr>
          <w:rFonts w:ascii="Arial" w:hAnsi="Arial" w:cs="Arial"/>
          <w:sz w:val="24"/>
          <w:szCs w:val="24"/>
        </w:rPr>
        <w:t xml:space="preserve"> community concerns.</w:t>
      </w:r>
    </w:p>
    <w:p w14:paraId="76EDF238" w14:textId="77777777" w:rsidR="00CB129B" w:rsidRPr="00CB129B" w:rsidRDefault="00CB129B" w:rsidP="00793481">
      <w:pPr>
        <w:pStyle w:val="PlainText"/>
        <w:numPr>
          <w:ilvl w:val="0"/>
          <w:numId w:val="79"/>
        </w:numPr>
        <w:ind w:left="567" w:hanging="567"/>
        <w:jc w:val="both"/>
        <w:rPr>
          <w:rFonts w:ascii="Arial" w:hAnsi="Arial" w:cs="Arial"/>
          <w:sz w:val="24"/>
          <w:szCs w:val="24"/>
        </w:rPr>
      </w:pPr>
      <w:r w:rsidRPr="00CB129B">
        <w:rPr>
          <w:rFonts w:ascii="Arial" w:hAnsi="Arial" w:cs="Arial"/>
          <w:sz w:val="24"/>
          <w:szCs w:val="24"/>
        </w:rPr>
        <w:t xml:space="preserve">The City is of the view that sufficient information was provided to participants in the consultation.  However, the </w:t>
      </w:r>
      <w:proofErr w:type="gramStart"/>
      <w:r w:rsidRPr="00CB129B">
        <w:rPr>
          <w:rFonts w:ascii="Arial" w:hAnsi="Arial" w:cs="Arial"/>
          <w:sz w:val="24"/>
          <w:szCs w:val="24"/>
        </w:rPr>
        <w:t>City</w:t>
      </w:r>
      <w:proofErr w:type="gramEnd"/>
      <w:r w:rsidRPr="00CB129B">
        <w:rPr>
          <w:rFonts w:ascii="Arial" w:hAnsi="Arial" w:cs="Arial"/>
          <w:sz w:val="24"/>
          <w:szCs w:val="24"/>
        </w:rPr>
        <w:t xml:space="preserve"> is happy to provide further information if requested.</w:t>
      </w:r>
    </w:p>
    <w:p w14:paraId="6B58122C" w14:textId="5F0B6017" w:rsidR="00B41ABC" w:rsidRDefault="00B41ABC" w:rsidP="00D0657B">
      <w:pPr>
        <w:jc w:val="both"/>
        <w:rPr>
          <w:rFonts w:ascii="Arial" w:hAnsi="Arial" w:cs="Arial"/>
          <w:szCs w:val="24"/>
        </w:rPr>
      </w:pPr>
    </w:p>
    <w:p w14:paraId="527244D8" w14:textId="77777777" w:rsidR="0054198B" w:rsidRPr="00B41ABC" w:rsidRDefault="0054198B" w:rsidP="00D0657B">
      <w:pPr>
        <w:jc w:val="both"/>
        <w:rPr>
          <w:rFonts w:ascii="Arial" w:hAnsi="Arial" w:cs="Arial"/>
          <w:szCs w:val="24"/>
        </w:rPr>
      </w:pPr>
    </w:p>
    <w:p w14:paraId="70D3556B" w14:textId="77777777" w:rsidR="00D0657B" w:rsidRDefault="00D0657B" w:rsidP="00D0657B">
      <w:pPr>
        <w:jc w:val="both"/>
        <w:rPr>
          <w:rFonts w:ascii="Arial" w:hAnsi="Arial" w:cs="Arial"/>
          <w:szCs w:val="24"/>
        </w:rPr>
      </w:pPr>
      <w:r>
        <w:rPr>
          <w:rFonts w:ascii="Arial" w:hAnsi="Arial" w:cs="Arial"/>
          <w:szCs w:val="24"/>
        </w:rPr>
        <w:t>Question 5</w:t>
      </w:r>
    </w:p>
    <w:p w14:paraId="2CBE21E3" w14:textId="46CF589F" w:rsidR="00B41ABC" w:rsidRDefault="00B41ABC" w:rsidP="00D0657B">
      <w:pPr>
        <w:jc w:val="both"/>
        <w:rPr>
          <w:rFonts w:ascii="Arial" w:hAnsi="Arial" w:cs="Arial"/>
          <w:szCs w:val="24"/>
        </w:rPr>
      </w:pPr>
      <w:r w:rsidRPr="00B41ABC">
        <w:rPr>
          <w:rFonts w:ascii="Arial" w:hAnsi="Arial" w:cs="Arial"/>
          <w:szCs w:val="24"/>
        </w:rPr>
        <w:t>Referring to the September 2021 Council Meeting Minutes Recommendation 1.a. which states that the proposed upgrade of lights at David Cruickshank Reserve (Reserve) was ‘Well planned and needed by the Municipality’ - please explain:</w:t>
      </w:r>
    </w:p>
    <w:p w14:paraId="1B8799EA" w14:textId="77777777" w:rsidR="00D0657B" w:rsidRPr="00B41ABC" w:rsidRDefault="00D0657B" w:rsidP="00D0657B">
      <w:pPr>
        <w:jc w:val="both"/>
        <w:rPr>
          <w:rFonts w:ascii="Arial" w:hAnsi="Arial" w:cs="Arial"/>
          <w:szCs w:val="24"/>
        </w:rPr>
      </w:pPr>
    </w:p>
    <w:p w14:paraId="1526DDB4" w14:textId="2AC9EEAA" w:rsidR="00B41ABC" w:rsidRPr="00B41ABC" w:rsidRDefault="00B41ABC" w:rsidP="00D0657B">
      <w:pPr>
        <w:ind w:left="567" w:hanging="567"/>
        <w:jc w:val="both"/>
        <w:rPr>
          <w:rFonts w:ascii="Arial" w:hAnsi="Arial" w:cs="Arial"/>
          <w:szCs w:val="24"/>
        </w:rPr>
      </w:pPr>
      <w:r w:rsidRPr="00B41ABC">
        <w:rPr>
          <w:rFonts w:ascii="Arial" w:hAnsi="Arial" w:cs="Arial"/>
          <w:szCs w:val="24"/>
        </w:rPr>
        <w:t>(a)</w:t>
      </w:r>
      <w:r w:rsidR="00D0657B">
        <w:rPr>
          <w:rFonts w:ascii="Arial" w:hAnsi="Arial" w:cs="Arial"/>
          <w:szCs w:val="24"/>
        </w:rPr>
        <w:tab/>
      </w:r>
      <w:r w:rsidRPr="00B41ABC">
        <w:rPr>
          <w:rFonts w:ascii="Arial" w:hAnsi="Arial" w:cs="Arial"/>
          <w:szCs w:val="24"/>
        </w:rPr>
        <w:t>Against what specific criteria was the determination made that the proposal was ‘well planned’ and ‘needed by the Municipality’?</w:t>
      </w:r>
    </w:p>
    <w:p w14:paraId="0F140CDF" w14:textId="66FD9F02" w:rsidR="00B41ABC" w:rsidRPr="00B41ABC" w:rsidRDefault="00B41ABC" w:rsidP="00D0657B">
      <w:pPr>
        <w:ind w:left="567" w:hanging="567"/>
        <w:jc w:val="both"/>
        <w:rPr>
          <w:rFonts w:ascii="Arial" w:hAnsi="Arial" w:cs="Arial"/>
          <w:szCs w:val="24"/>
        </w:rPr>
      </w:pPr>
      <w:r w:rsidRPr="00B41ABC">
        <w:rPr>
          <w:rFonts w:ascii="Arial" w:hAnsi="Arial" w:cs="Arial"/>
          <w:szCs w:val="24"/>
        </w:rPr>
        <w:t>(b)</w:t>
      </w:r>
      <w:r w:rsidR="00D0657B">
        <w:rPr>
          <w:rFonts w:ascii="Arial" w:hAnsi="Arial" w:cs="Arial"/>
          <w:szCs w:val="24"/>
        </w:rPr>
        <w:tab/>
      </w:r>
      <w:r w:rsidRPr="00B41ABC">
        <w:rPr>
          <w:rFonts w:ascii="Arial" w:hAnsi="Arial" w:cs="Arial"/>
          <w:szCs w:val="24"/>
        </w:rPr>
        <w:t>Can the City please make public the documents on which this determination was based.</w:t>
      </w:r>
    </w:p>
    <w:p w14:paraId="0F3E8F9F" w14:textId="77777777" w:rsidR="00B41ABC" w:rsidRPr="00B41ABC" w:rsidRDefault="00B41ABC" w:rsidP="00D0657B">
      <w:pPr>
        <w:jc w:val="both"/>
        <w:rPr>
          <w:rFonts w:ascii="Arial" w:hAnsi="Arial" w:cs="Arial"/>
          <w:szCs w:val="24"/>
        </w:rPr>
      </w:pPr>
    </w:p>
    <w:p w14:paraId="50E45EE0" w14:textId="77777777" w:rsidR="00D0657B" w:rsidRDefault="00D0657B" w:rsidP="00D0657B">
      <w:pPr>
        <w:jc w:val="both"/>
        <w:rPr>
          <w:rFonts w:ascii="Arial" w:hAnsi="Arial" w:cs="Arial"/>
          <w:szCs w:val="24"/>
        </w:rPr>
      </w:pPr>
      <w:r>
        <w:rPr>
          <w:rFonts w:ascii="Arial" w:hAnsi="Arial" w:cs="Arial"/>
          <w:szCs w:val="24"/>
        </w:rPr>
        <w:t>Answer 5</w:t>
      </w:r>
    </w:p>
    <w:p w14:paraId="6511B4A9" w14:textId="77777777" w:rsidR="00D62B81" w:rsidRPr="00D62B81" w:rsidRDefault="00D62B81" w:rsidP="00793481">
      <w:pPr>
        <w:pStyle w:val="PlainText"/>
        <w:numPr>
          <w:ilvl w:val="0"/>
          <w:numId w:val="79"/>
        </w:numPr>
        <w:ind w:left="567" w:hanging="567"/>
        <w:jc w:val="both"/>
        <w:rPr>
          <w:rFonts w:ascii="Arial" w:hAnsi="Arial" w:cs="Arial"/>
          <w:sz w:val="24"/>
          <w:szCs w:val="24"/>
          <w:lang w:eastAsia="en-AU"/>
        </w:rPr>
      </w:pPr>
      <w:r w:rsidRPr="00D62B81">
        <w:rPr>
          <w:rFonts w:ascii="Arial" w:hAnsi="Arial" w:cs="Arial"/>
          <w:sz w:val="24"/>
          <w:szCs w:val="24"/>
        </w:rPr>
        <w:t>The City considered the project as outlined in the Club’s grant application to be well planned in that it demonstrated an understanding of the technical requirements for safe sports lighting; met the needs of sporting users of the reserve; and stated that the Club was able to fund the project without a Council contribution, demonstrating financial planning for the project.</w:t>
      </w:r>
    </w:p>
    <w:p w14:paraId="734C99D9" w14:textId="77777777" w:rsidR="00D62B81" w:rsidRPr="00D62B81" w:rsidRDefault="00D62B81" w:rsidP="00793481">
      <w:pPr>
        <w:pStyle w:val="PlainText"/>
        <w:numPr>
          <w:ilvl w:val="0"/>
          <w:numId w:val="79"/>
        </w:numPr>
        <w:ind w:left="567" w:hanging="567"/>
        <w:jc w:val="both"/>
        <w:rPr>
          <w:rFonts w:ascii="Arial" w:hAnsi="Arial" w:cs="Arial"/>
          <w:sz w:val="24"/>
          <w:szCs w:val="24"/>
        </w:rPr>
      </w:pPr>
      <w:r w:rsidRPr="00D62B81">
        <w:rPr>
          <w:rFonts w:ascii="Arial" w:hAnsi="Arial" w:cs="Arial"/>
          <w:sz w:val="24"/>
          <w:szCs w:val="24"/>
        </w:rPr>
        <w:t xml:space="preserve">The </w:t>
      </w:r>
      <w:proofErr w:type="gramStart"/>
      <w:r w:rsidRPr="00D62B81">
        <w:rPr>
          <w:rFonts w:ascii="Arial" w:hAnsi="Arial" w:cs="Arial"/>
          <w:sz w:val="24"/>
          <w:szCs w:val="24"/>
        </w:rPr>
        <w:t>City</w:t>
      </w:r>
      <w:proofErr w:type="gramEnd"/>
      <w:r w:rsidRPr="00D62B81">
        <w:rPr>
          <w:rFonts w:ascii="Arial" w:hAnsi="Arial" w:cs="Arial"/>
          <w:sz w:val="24"/>
          <w:szCs w:val="24"/>
        </w:rPr>
        <w:t xml:space="preserve"> considered the project to be needed by the municipality based on the need of various sporting users of the reserve.</w:t>
      </w:r>
    </w:p>
    <w:p w14:paraId="423A1FBF" w14:textId="77777777" w:rsidR="00922C35" w:rsidRDefault="00922C35" w:rsidP="00D0657B">
      <w:pPr>
        <w:jc w:val="both"/>
        <w:rPr>
          <w:rFonts w:ascii="Arial" w:hAnsi="Arial" w:cs="Arial"/>
          <w:szCs w:val="24"/>
        </w:rPr>
      </w:pPr>
    </w:p>
    <w:p w14:paraId="59FBBDAA" w14:textId="77777777" w:rsidR="00D62B81" w:rsidRDefault="00D62B81" w:rsidP="00D0657B">
      <w:pPr>
        <w:jc w:val="both"/>
        <w:rPr>
          <w:rFonts w:ascii="Arial" w:hAnsi="Arial" w:cs="Arial"/>
          <w:szCs w:val="24"/>
        </w:rPr>
      </w:pPr>
    </w:p>
    <w:p w14:paraId="48120E3D" w14:textId="77777777" w:rsidR="00922C35" w:rsidRDefault="00922C35" w:rsidP="00D0657B">
      <w:pPr>
        <w:jc w:val="both"/>
        <w:rPr>
          <w:rFonts w:ascii="Arial" w:hAnsi="Arial" w:cs="Arial"/>
          <w:szCs w:val="24"/>
        </w:rPr>
      </w:pPr>
      <w:r>
        <w:rPr>
          <w:rFonts w:ascii="Arial" w:hAnsi="Arial" w:cs="Arial"/>
          <w:szCs w:val="24"/>
        </w:rPr>
        <w:t>Question 6</w:t>
      </w:r>
    </w:p>
    <w:p w14:paraId="3C24A730" w14:textId="61FD5A12" w:rsidR="00B41ABC" w:rsidRPr="00B41ABC" w:rsidRDefault="00B41ABC" w:rsidP="00D0657B">
      <w:pPr>
        <w:jc w:val="both"/>
        <w:rPr>
          <w:rFonts w:ascii="Arial" w:hAnsi="Arial" w:cs="Arial"/>
          <w:szCs w:val="24"/>
        </w:rPr>
      </w:pPr>
      <w:r w:rsidRPr="00B41ABC">
        <w:rPr>
          <w:rFonts w:ascii="Arial" w:hAnsi="Arial" w:cs="Arial"/>
          <w:szCs w:val="24"/>
        </w:rPr>
        <w:t>On page 11 of the City of Nedlands</w:t>
      </w:r>
      <w:r w:rsidR="000241EC">
        <w:rPr>
          <w:rFonts w:ascii="Arial" w:hAnsi="Arial" w:cs="Arial"/>
          <w:szCs w:val="24"/>
        </w:rPr>
        <w:t>’</w:t>
      </w:r>
      <w:r w:rsidRPr="00B41ABC">
        <w:rPr>
          <w:rFonts w:ascii="Arial" w:hAnsi="Arial" w:cs="Arial"/>
          <w:szCs w:val="24"/>
        </w:rPr>
        <w:t xml:space="preserve"> CSD Report under the first bullet point it is stated that ‘These lights have been assessed and are not compliant with Australian standards for Sports lighting, being AS2560 (Sports</w:t>
      </w:r>
      <w:r w:rsidR="00922C35">
        <w:rPr>
          <w:rFonts w:ascii="Arial" w:hAnsi="Arial" w:cs="Arial"/>
          <w:szCs w:val="24"/>
        </w:rPr>
        <w:t xml:space="preserve"> </w:t>
      </w:r>
      <w:r w:rsidRPr="00B41ABC">
        <w:rPr>
          <w:rFonts w:ascii="Arial" w:hAnsi="Arial" w:cs="Arial"/>
          <w:szCs w:val="24"/>
        </w:rPr>
        <w:t>Lighting) and AS4282 (Obtrusive Effects of Outdoor Lighting).’ Can the City please make public a copy of the assessment.</w:t>
      </w:r>
    </w:p>
    <w:p w14:paraId="652EA14B" w14:textId="68937E02" w:rsidR="00B41ABC" w:rsidRDefault="00B41ABC" w:rsidP="00D0657B">
      <w:pPr>
        <w:jc w:val="both"/>
        <w:rPr>
          <w:rFonts w:ascii="Arial" w:hAnsi="Arial" w:cs="Arial"/>
          <w:szCs w:val="24"/>
        </w:rPr>
      </w:pPr>
    </w:p>
    <w:p w14:paraId="7D5600B8" w14:textId="3E897849" w:rsidR="00922C35" w:rsidRDefault="00922C35" w:rsidP="00D0657B">
      <w:pPr>
        <w:jc w:val="both"/>
        <w:rPr>
          <w:rFonts w:ascii="Arial" w:hAnsi="Arial" w:cs="Arial"/>
          <w:szCs w:val="24"/>
        </w:rPr>
      </w:pPr>
      <w:r>
        <w:rPr>
          <w:rFonts w:ascii="Arial" w:hAnsi="Arial" w:cs="Arial"/>
          <w:szCs w:val="24"/>
        </w:rPr>
        <w:t>Answer 6</w:t>
      </w:r>
    </w:p>
    <w:p w14:paraId="55C62E85" w14:textId="21360805" w:rsidR="00922C35" w:rsidRDefault="00D62B81" w:rsidP="00D0657B">
      <w:pPr>
        <w:jc w:val="both"/>
        <w:rPr>
          <w:rFonts w:ascii="Arial" w:hAnsi="Arial" w:cs="Arial"/>
          <w:szCs w:val="24"/>
        </w:rPr>
      </w:pPr>
      <w:r w:rsidRPr="00D62B81">
        <w:rPr>
          <w:rFonts w:ascii="Arial" w:hAnsi="Arial" w:cs="Arial"/>
          <w:szCs w:val="24"/>
        </w:rPr>
        <w:t>The document referred to is a lighting audit of the David Cruickshank Reserve undertaken by the WA Football Commission.</w:t>
      </w:r>
    </w:p>
    <w:p w14:paraId="5F890516" w14:textId="77777777" w:rsidR="00D62B81" w:rsidRPr="00B41ABC" w:rsidRDefault="00D62B81" w:rsidP="00D0657B">
      <w:pPr>
        <w:jc w:val="both"/>
        <w:rPr>
          <w:rFonts w:ascii="Arial" w:hAnsi="Arial" w:cs="Arial"/>
          <w:szCs w:val="24"/>
        </w:rPr>
      </w:pPr>
    </w:p>
    <w:p w14:paraId="77006FE6" w14:textId="77777777" w:rsidR="00922C35" w:rsidRDefault="00922C35" w:rsidP="00D0657B">
      <w:pPr>
        <w:jc w:val="both"/>
        <w:rPr>
          <w:rFonts w:ascii="Arial" w:hAnsi="Arial" w:cs="Arial"/>
          <w:szCs w:val="24"/>
        </w:rPr>
      </w:pPr>
      <w:r>
        <w:rPr>
          <w:rFonts w:ascii="Arial" w:hAnsi="Arial" w:cs="Arial"/>
          <w:szCs w:val="24"/>
        </w:rPr>
        <w:t>Question 7</w:t>
      </w:r>
    </w:p>
    <w:p w14:paraId="0909443D" w14:textId="1D0391B4" w:rsidR="00B41ABC" w:rsidRDefault="00B41ABC" w:rsidP="00D0657B">
      <w:pPr>
        <w:jc w:val="both"/>
        <w:rPr>
          <w:rFonts w:ascii="Arial" w:hAnsi="Arial" w:cs="Arial"/>
          <w:szCs w:val="24"/>
        </w:rPr>
      </w:pPr>
      <w:r w:rsidRPr="00B41ABC">
        <w:rPr>
          <w:rFonts w:ascii="Arial" w:hAnsi="Arial" w:cs="Arial"/>
          <w:szCs w:val="24"/>
        </w:rPr>
        <w:t>Have other reserves in the City of Nedlands been assessed against Australian Standards?</w:t>
      </w:r>
      <w:r w:rsidR="00922C35">
        <w:rPr>
          <w:rFonts w:ascii="Arial" w:hAnsi="Arial" w:cs="Arial"/>
          <w:szCs w:val="24"/>
        </w:rPr>
        <w:t xml:space="preserve"> </w:t>
      </w:r>
      <w:r w:rsidRPr="00B41ABC">
        <w:rPr>
          <w:rFonts w:ascii="Arial" w:hAnsi="Arial" w:cs="Arial"/>
          <w:szCs w:val="24"/>
        </w:rPr>
        <w:t>And are they compliant?</w:t>
      </w:r>
    </w:p>
    <w:p w14:paraId="2CF9627C" w14:textId="7643FC72" w:rsidR="00922C35" w:rsidRDefault="00922C35" w:rsidP="00D0657B">
      <w:pPr>
        <w:jc w:val="both"/>
        <w:rPr>
          <w:rFonts w:ascii="Arial" w:hAnsi="Arial" w:cs="Arial"/>
          <w:szCs w:val="24"/>
        </w:rPr>
      </w:pPr>
    </w:p>
    <w:p w14:paraId="2938939B" w14:textId="09A0323C" w:rsidR="00922C35" w:rsidRDefault="00922C35" w:rsidP="00D0657B">
      <w:pPr>
        <w:jc w:val="both"/>
        <w:rPr>
          <w:rFonts w:ascii="Arial" w:hAnsi="Arial" w:cs="Arial"/>
          <w:szCs w:val="24"/>
        </w:rPr>
      </w:pPr>
      <w:r>
        <w:rPr>
          <w:rFonts w:ascii="Arial" w:hAnsi="Arial" w:cs="Arial"/>
          <w:szCs w:val="24"/>
        </w:rPr>
        <w:t>Answer 7</w:t>
      </w:r>
    </w:p>
    <w:p w14:paraId="438B8A36" w14:textId="6A3A02F2" w:rsidR="00B41ABC" w:rsidRDefault="000447D4" w:rsidP="00D0657B">
      <w:pPr>
        <w:jc w:val="both"/>
        <w:rPr>
          <w:rFonts w:ascii="Arial" w:hAnsi="Arial" w:cs="Arial"/>
          <w:szCs w:val="24"/>
        </w:rPr>
      </w:pPr>
      <w:r w:rsidRPr="000447D4">
        <w:rPr>
          <w:rFonts w:ascii="Arial" w:hAnsi="Arial" w:cs="Arial"/>
          <w:szCs w:val="24"/>
        </w:rPr>
        <w:t>Not all are compliant.  New lights which meet current standards have been installed on Allen Park, Swanbourne.</w:t>
      </w:r>
    </w:p>
    <w:p w14:paraId="04DB1929" w14:textId="77777777" w:rsidR="000447D4" w:rsidRPr="00B41ABC" w:rsidRDefault="000447D4" w:rsidP="00D0657B">
      <w:pPr>
        <w:jc w:val="both"/>
        <w:rPr>
          <w:rFonts w:ascii="Arial" w:hAnsi="Arial" w:cs="Arial"/>
          <w:szCs w:val="24"/>
        </w:rPr>
      </w:pPr>
    </w:p>
    <w:p w14:paraId="2757691E" w14:textId="77777777" w:rsidR="00922C35" w:rsidRDefault="00922C35" w:rsidP="00D0657B">
      <w:pPr>
        <w:jc w:val="both"/>
        <w:rPr>
          <w:rFonts w:ascii="Arial" w:hAnsi="Arial" w:cs="Arial"/>
          <w:szCs w:val="24"/>
        </w:rPr>
      </w:pPr>
      <w:r>
        <w:rPr>
          <w:rFonts w:ascii="Arial" w:hAnsi="Arial" w:cs="Arial"/>
          <w:szCs w:val="24"/>
        </w:rPr>
        <w:t>Question 8</w:t>
      </w:r>
    </w:p>
    <w:p w14:paraId="12DFAAEF" w14:textId="18DD9E4D" w:rsidR="00B41ABC" w:rsidRDefault="00B41ABC" w:rsidP="00D0657B">
      <w:pPr>
        <w:jc w:val="both"/>
        <w:rPr>
          <w:rFonts w:ascii="Arial" w:hAnsi="Arial" w:cs="Arial"/>
          <w:szCs w:val="24"/>
        </w:rPr>
      </w:pPr>
      <w:r w:rsidRPr="00B41ABC">
        <w:rPr>
          <w:rFonts w:ascii="Arial" w:hAnsi="Arial" w:cs="Arial"/>
          <w:szCs w:val="24"/>
        </w:rPr>
        <w:t>Is the plan to upgrade lights across the City of Nedlands in a similar manner to that proposed for Cruickshank Reserve?</w:t>
      </w:r>
      <w:r w:rsidR="00922C35">
        <w:rPr>
          <w:rFonts w:ascii="Arial" w:hAnsi="Arial" w:cs="Arial"/>
          <w:szCs w:val="24"/>
        </w:rPr>
        <w:t xml:space="preserve"> </w:t>
      </w:r>
      <w:r w:rsidRPr="00B41ABC">
        <w:rPr>
          <w:rFonts w:ascii="Arial" w:hAnsi="Arial" w:cs="Arial"/>
          <w:szCs w:val="24"/>
        </w:rPr>
        <w:t>If not, why not?</w:t>
      </w:r>
    </w:p>
    <w:p w14:paraId="090EC120" w14:textId="1613913D" w:rsidR="00922C35" w:rsidRDefault="00922C35" w:rsidP="00D0657B">
      <w:pPr>
        <w:jc w:val="both"/>
        <w:rPr>
          <w:rFonts w:ascii="Arial" w:hAnsi="Arial" w:cs="Arial"/>
          <w:szCs w:val="24"/>
        </w:rPr>
      </w:pPr>
    </w:p>
    <w:p w14:paraId="07B795E0" w14:textId="193595B0" w:rsidR="00922C35" w:rsidRDefault="00922C35" w:rsidP="00D0657B">
      <w:pPr>
        <w:jc w:val="both"/>
        <w:rPr>
          <w:rFonts w:ascii="Arial" w:hAnsi="Arial" w:cs="Arial"/>
          <w:szCs w:val="24"/>
        </w:rPr>
      </w:pPr>
      <w:r>
        <w:rPr>
          <w:rFonts w:ascii="Arial" w:hAnsi="Arial" w:cs="Arial"/>
          <w:szCs w:val="24"/>
        </w:rPr>
        <w:t>Answer 8</w:t>
      </w:r>
    </w:p>
    <w:p w14:paraId="14B32D7A" w14:textId="3DCCA891" w:rsidR="000447D4" w:rsidRPr="000C2C1B" w:rsidRDefault="000447D4" w:rsidP="00793481">
      <w:pPr>
        <w:pStyle w:val="PlainText"/>
        <w:numPr>
          <w:ilvl w:val="0"/>
          <w:numId w:val="80"/>
        </w:numPr>
        <w:ind w:left="567" w:hanging="567"/>
        <w:jc w:val="both"/>
        <w:rPr>
          <w:rFonts w:ascii="Arial" w:hAnsi="Arial" w:cs="Arial"/>
          <w:sz w:val="32"/>
          <w:szCs w:val="24"/>
          <w:lang w:eastAsia="en-AU"/>
        </w:rPr>
      </w:pPr>
      <w:r w:rsidRPr="000447D4">
        <w:rPr>
          <w:rFonts w:ascii="Arial" w:hAnsi="Arial" w:cs="Arial"/>
          <w:sz w:val="24"/>
          <w:szCs w:val="24"/>
        </w:rPr>
        <w:t xml:space="preserve">The </w:t>
      </w:r>
      <w:proofErr w:type="gramStart"/>
      <w:r w:rsidRPr="000447D4">
        <w:rPr>
          <w:rFonts w:ascii="Arial" w:hAnsi="Arial" w:cs="Arial"/>
          <w:sz w:val="24"/>
          <w:szCs w:val="24"/>
        </w:rPr>
        <w:t>City</w:t>
      </w:r>
      <w:proofErr w:type="gramEnd"/>
      <w:r w:rsidRPr="000447D4">
        <w:rPr>
          <w:rFonts w:ascii="Arial" w:hAnsi="Arial" w:cs="Arial"/>
          <w:sz w:val="24"/>
          <w:szCs w:val="24"/>
        </w:rPr>
        <w:t xml:space="preserve"> plans to undertake an audit of sports lighting on reserves across the City.</w:t>
      </w:r>
    </w:p>
    <w:p w14:paraId="6F6BA341" w14:textId="77777777" w:rsidR="000C2C1B" w:rsidRPr="000447D4" w:rsidRDefault="000C2C1B" w:rsidP="000C2C1B">
      <w:pPr>
        <w:pStyle w:val="PlainText"/>
        <w:jc w:val="both"/>
        <w:rPr>
          <w:rFonts w:ascii="Arial" w:hAnsi="Arial" w:cs="Arial"/>
          <w:sz w:val="32"/>
          <w:szCs w:val="24"/>
          <w:lang w:eastAsia="en-AU"/>
        </w:rPr>
      </w:pPr>
    </w:p>
    <w:p w14:paraId="38E4571F" w14:textId="77777777" w:rsidR="000447D4" w:rsidRPr="000447D4" w:rsidRDefault="000447D4" w:rsidP="00793481">
      <w:pPr>
        <w:pStyle w:val="PlainText"/>
        <w:numPr>
          <w:ilvl w:val="0"/>
          <w:numId w:val="80"/>
        </w:numPr>
        <w:ind w:left="567" w:hanging="567"/>
        <w:jc w:val="both"/>
        <w:rPr>
          <w:rFonts w:ascii="Arial" w:hAnsi="Arial" w:cs="Arial"/>
          <w:sz w:val="24"/>
          <w:szCs w:val="24"/>
        </w:rPr>
      </w:pPr>
      <w:r w:rsidRPr="000447D4">
        <w:rPr>
          <w:rFonts w:ascii="Arial" w:hAnsi="Arial" w:cs="Arial"/>
          <w:sz w:val="24"/>
          <w:szCs w:val="24"/>
        </w:rPr>
        <w:t xml:space="preserve">Depending on the results of the audit, the </w:t>
      </w:r>
      <w:proofErr w:type="gramStart"/>
      <w:r w:rsidRPr="000447D4">
        <w:rPr>
          <w:rFonts w:ascii="Arial" w:hAnsi="Arial" w:cs="Arial"/>
          <w:sz w:val="24"/>
          <w:szCs w:val="24"/>
        </w:rPr>
        <w:t>City</w:t>
      </w:r>
      <w:proofErr w:type="gramEnd"/>
      <w:r w:rsidRPr="000447D4">
        <w:rPr>
          <w:rFonts w:ascii="Arial" w:hAnsi="Arial" w:cs="Arial"/>
          <w:sz w:val="24"/>
          <w:szCs w:val="24"/>
        </w:rPr>
        <w:t xml:space="preserve"> will then have a responsibility to either upgrade non-compliant sports lighting, or ban evening sporting activity on that reserve. Most sporting codes need to train of an evening at least 2 nights per week and without access to evening training, sporting activity would effectively be prevented.</w:t>
      </w:r>
    </w:p>
    <w:p w14:paraId="29AD59EF" w14:textId="77777777" w:rsidR="00B41ABC" w:rsidRPr="00B41ABC" w:rsidRDefault="00B41ABC" w:rsidP="00D0657B">
      <w:pPr>
        <w:jc w:val="both"/>
        <w:rPr>
          <w:rFonts w:ascii="Arial" w:hAnsi="Arial" w:cs="Arial"/>
          <w:szCs w:val="24"/>
        </w:rPr>
      </w:pPr>
    </w:p>
    <w:p w14:paraId="6A13D233" w14:textId="77777777" w:rsidR="00922C35" w:rsidRDefault="00922C35" w:rsidP="00D0657B">
      <w:pPr>
        <w:jc w:val="both"/>
        <w:rPr>
          <w:rFonts w:ascii="Arial" w:hAnsi="Arial" w:cs="Arial"/>
          <w:szCs w:val="24"/>
        </w:rPr>
      </w:pPr>
      <w:r>
        <w:rPr>
          <w:rFonts w:ascii="Arial" w:hAnsi="Arial" w:cs="Arial"/>
          <w:szCs w:val="24"/>
        </w:rPr>
        <w:t>Question 9</w:t>
      </w:r>
      <w:r>
        <w:rPr>
          <w:rFonts w:ascii="Arial" w:hAnsi="Arial" w:cs="Arial"/>
          <w:szCs w:val="24"/>
        </w:rPr>
        <w:tab/>
      </w:r>
    </w:p>
    <w:p w14:paraId="7A5FE7C2" w14:textId="1573E956" w:rsidR="00B41ABC" w:rsidRDefault="00B41ABC" w:rsidP="00D0657B">
      <w:pPr>
        <w:jc w:val="both"/>
        <w:rPr>
          <w:rFonts w:ascii="Arial" w:hAnsi="Arial" w:cs="Arial"/>
          <w:szCs w:val="24"/>
        </w:rPr>
      </w:pPr>
      <w:r w:rsidRPr="00B41ABC">
        <w:rPr>
          <w:rFonts w:ascii="Arial" w:hAnsi="Arial" w:cs="Arial"/>
          <w:szCs w:val="24"/>
        </w:rPr>
        <w:t>If the lights are insufficient - why don't Collegians train at another oval?</w:t>
      </w:r>
    </w:p>
    <w:p w14:paraId="1ACB56EB" w14:textId="05D24493" w:rsidR="00922C35" w:rsidRDefault="00922C35" w:rsidP="00D0657B">
      <w:pPr>
        <w:jc w:val="both"/>
        <w:rPr>
          <w:rFonts w:ascii="Arial" w:hAnsi="Arial" w:cs="Arial"/>
          <w:szCs w:val="24"/>
        </w:rPr>
      </w:pPr>
    </w:p>
    <w:p w14:paraId="6E9D6EA7" w14:textId="51D7E34F" w:rsidR="00922C35" w:rsidRDefault="00922C35" w:rsidP="00D0657B">
      <w:pPr>
        <w:jc w:val="both"/>
        <w:rPr>
          <w:rFonts w:ascii="Arial" w:hAnsi="Arial" w:cs="Arial"/>
          <w:szCs w:val="24"/>
        </w:rPr>
      </w:pPr>
      <w:r>
        <w:rPr>
          <w:rFonts w:ascii="Arial" w:hAnsi="Arial" w:cs="Arial"/>
          <w:szCs w:val="24"/>
        </w:rPr>
        <w:t>Answer 9</w:t>
      </w:r>
    </w:p>
    <w:p w14:paraId="0BD59B71" w14:textId="77777777" w:rsidR="00184E59" w:rsidRPr="00184E59" w:rsidRDefault="00184E59" w:rsidP="00793481">
      <w:pPr>
        <w:pStyle w:val="PlainText"/>
        <w:numPr>
          <w:ilvl w:val="0"/>
          <w:numId w:val="80"/>
        </w:numPr>
        <w:ind w:left="567" w:hanging="567"/>
        <w:jc w:val="both"/>
        <w:rPr>
          <w:rFonts w:ascii="Arial" w:hAnsi="Arial" w:cs="Arial"/>
          <w:sz w:val="32"/>
          <w:szCs w:val="24"/>
          <w:lang w:eastAsia="en-AU"/>
        </w:rPr>
      </w:pPr>
      <w:r w:rsidRPr="00184E59">
        <w:rPr>
          <w:rFonts w:ascii="Arial" w:hAnsi="Arial" w:cs="Arial"/>
          <w:sz w:val="24"/>
          <w:szCs w:val="24"/>
        </w:rPr>
        <w:t>The City of Nedlands has a high ratio of sports club membership/total population.</w:t>
      </w:r>
    </w:p>
    <w:p w14:paraId="1CB907DC" w14:textId="77777777" w:rsidR="00184E59" w:rsidRPr="00184E59" w:rsidRDefault="00184E59" w:rsidP="00793481">
      <w:pPr>
        <w:pStyle w:val="PlainText"/>
        <w:numPr>
          <w:ilvl w:val="0"/>
          <w:numId w:val="80"/>
        </w:numPr>
        <w:ind w:left="567" w:hanging="567"/>
        <w:jc w:val="both"/>
        <w:rPr>
          <w:rFonts w:ascii="Arial" w:hAnsi="Arial" w:cs="Arial"/>
          <w:sz w:val="24"/>
          <w:szCs w:val="24"/>
        </w:rPr>
      </w:pPr>
      <w:r w:rsidRPr="00184E59">
        <w:rPr>
          <w:rFonts w:ascii="Arial" w:hAnsi="Arial" w:cs="Arial"/>
          <w:sz w:val="24"/>
          <w:szCs w:val="24"/>
        </w:rPr>
        <w:t xml:space="preserve">There is currently more demand for usage of the City’s 6 major reserves by sporting clubs than the </w:t>
      </w:r>
      <w:proofErr w:type="gramStart"/>
      <w:r w:rsidRPr="00184E59">
        <w:rPr>
          <w:rFonts w:ascii="Arial" w:hAnsi="Arial" w:cs="Arial"/>
          <w:sz w:val="24"/>
          <w:szCs w:val="24"/>
        </w:rPr>
        <w:t>City</w:t>
      </w:r>
      <w:proofErr w:type="gramEnd"/>
      <w:r w:rsidRPr="00184E59">
        <w:rPr>
          <w:rFonts w:ascii="Arial" w:hAnsi="Arial" w:cs="Arial"/>
          <w:sz w:val="24"/>
          <w:szCs w:val="24"/>
        </w:rPr>
        <w:t xml:space="preserve"> can accommodate.</w:t>
      </w:r>
    </w:p>
    <w:p w14:paraId="016F332E" w14:textId="77777777" w:rsidR="00184E59" w:rsidRPr="00184E59" w:rsidRDefault="00184E59" w:rsidP="00793481">
      <w:pPr>
        <w:pStyle w:val="PlainText"/>
        <w:numPr>
          <w:ilvl w:val="0"/>
          <w:numId w:val="80"/>
        </w:numPr>
        <w:ind w:left="567" w:hanging="567"/>
        <w:jc w:val="both"/>
        <w:rPr>
          <w:rFonts w:ascii="Arial" w:hAnsi="Arial" w:cs="Arial"/>
          <w:sz w:val="24"/>
          <w:szCs w:val="24"/>
        </w:rPr>
      </w:pPr>
      <w:r w:rsidRPr="00184E59">
        <w:rPr>
          <w:rFonts w:ascii="Arial" w:hAnsi="Arial" w:cs="Arial"/>
          <w:sz w:val="24"/>
          <w:szCs w:val="24"/>
        </w:rPr>
        <w:t xml:space="preserve">There is a limit on the amount of usage a sporting oval can sustain, without significant damage to the turf, which then results in the reserve being unusable.  </w:t>
      </w:r>
    </w:p>
    <w:p w14:paraId="220B1E4A" w14:textId="77777777" w:rsidR="00184E59" w:rsidRPr="00184E59" w:rsidRDefault="00184E59" w:rsidP="00793481">
      <w:pPr>
        <w:pStyle w:val="PlainText"/>
        <w:numPr>
          <w:ilvl w:val="0"/>
          <w:numId w:val="80"/>
        </w:numPr>
        <w:ind w:left="567" w:hanging="567"/>
        <w:jc w:val="both"/>
        <w:rPr>
          <w:rFonts w:ascii="Arial" w:hAnsi="Arial" w:cs="Arial"/>
          <w:sz w:val="24"/>
          <w:szCs w:val="24"/>
        </w:rPr>
      </w:pPr>
      <w:proofErr w:type="gramStart"/>
      <w:r w:rsidRPr="00184E59">
        <w:rPr>
          <w:rFonts w:ascii="Arial" w:hAnsi="Arial" w:cs="Arial"/>
          <w:sz w:val="24"/>
          <w:szCs w:val="24"/>
        </w:rPr>
        <w:t>All of</w:t>
      </w:r>
      <w:proofErr w:type="gramEnd"/>
      <w:r w:rsidRPr="00184E59">
        <w:rPr>
          <w:rFonts w:ascii="Arial" w:hAnsi="Arial" w:cs="Arial"/>
          <w:sz w:val="24"/>
          <w:szCs w:val="24"/>
        </w:rPr>
        <w:t xml:space="preserve"> the City’s 6 major sporting reserves are currently at capacity.</w:t>
      </w:r>
    </w:p>
    <w:p w14:paraId="1F95C7AA" w14:textId="77777777" w:rsidR="00184E59" w:rsidRPr="00184E59" w:rsidRDefault="00184E59" w:rsidP="00793481">
      <w:pPr>
        <w:pStyle w:val="PlainText"/>
        <w:numPr>
          <w:ilvl w:val="0"/>
          <w:numId w:val="80"/>
        </w:numPr>
        <w:ind w:left="567" w:hanging="567"/>
        <w:jc w:val="both"/>
        <w:rPr>
          <w:rFonts w:ascii="Arial" w:hAnsi="Arial" w:cs="Arial"/>
          <w:sz w:val="24"/>
          <w:szCs w:val="24"/>
        </w:rPr>
      </w:pPr>
      <w:r w:rsidRPr="00184E59">
        <w:rPr>
          <w:rFonts w:ascii="Arial" w:hAnsi="Arial" w:cs="Arial"/>
          <w:sz w:val="24"/>
          <w:szCs w:val="24"/>
        </w:rPr>
        <w:t>Therefore, there are no other reserves available that the Collegians Football Club could use.</w:t>
      </w:r>
    </w:p>
    <w:p w14:paraId="50198E60" w14:textId="77777777" w:rsidR="00184E59" w:rsidRPr="00184E59" w:rsidRDefault="00184E59" w:rsidP="00793481">
      <w:pPr>
        <w:pStyle w:val="PlainText"/>
        <w:numPr>
          <w:ilvl w:val="0"/>
          <w:numId w:val="80"/>
        </w:numPr>
        <w:ind w:left="567" w:hanging="567"/>
        <w:jc w:val="both"/>
        <w:rPr>
          <w:rFonts w:ascii="Arial" w:hAnsi="Arial" w:cs="Arial"/>
          <w:sz w:val="24"/>
          <w:szCs w:val="24"/>
        </w:rPr>
      </w:pPr>
      <w:r w:rsidRPr="00184E59">
        <w:rPr>
          <w:rFonts w:ascii="Arial" w:hAnsi="Arial" w:cs="Arial"/>
          <w:sz w:val="24"/>
          <w:szCs w:val="24"/>
        </w:rPr>
        <w:t>Moving the Collegians Football Club to another reserve would mean displacing the sporting club/s currently using that reserve.</w:t>
      </w:r>
    </w:p>
    <w:p w14:paraId="4C4AF7AF" w14:textId="77777777" w:rsidR="00B41ABC" w:rsidRDefault="00B41ABC" w:rsidP="00D0657B">
      <w:pPr>
        <w:jc w:val="both"/>
        <w:rPr>
          <w:rFonts w:ascii="Arial" w:hAnsi="Arial" w:cs="Arial"/>
          <w:szCs w:val="24"/>
        </w:rPr>
      </w:pPr>
    </w:p>
    <w:p w14:paraId="7E8E0F7B" w14:textId="77777777" w:rsidR="00922C35" w:rsidRDefault="00922C35" w:rsidP="00D0657B">
      <w:pPr>
        <w:jc w:val="both"/>
        <w:rPr>
          <w:rFonts w:ascii="Arial" w:hAnsi="Arial" w:cs="Arial"/>
          <w:szCs w:val="24"/>
        </w:rPr>
      </w:pPr>
      <w:r>
        <w:rPr>
          <w:rFonts w:ascii="Arial" w:hAnsi="Arial" w:cs="Arial"/>
          <w:szCs w:val="24"/>
        </w:rPr>
        <w:t>Question 10</w:t>
      </w:r>
    </w:p>
    <w:p w14:paraId="730CD84D" w14:textId="1518B513" w:rsidR="00B41ABC" w:rsidRDefault="00B41ABC" w:rsidP="00D0657B">
      <w:pPr>
        <w:jc w:val="both"/>
        <w:rPr>
          <w:rFonts w:ascii="Arial" w:hAnsi="Arial" w:cs="Arial"/>
          <w:szCs w:val="24"/>
        </w:rPr>
      </w:pPr>
      <w:r w:rsidRPr="00B41ABC">
        <w:rPr>
          <w:rFonts w:ascii="Arial" w:hAnsi="Arial" w:cs="Arial"/>
          <w:szCs w:val="24"/>
        </w:rPr>
        <w:t xml:space="preserve">The reasons stated on page 11 of the City's CSD Report for why the project is allegedly needed include ‘increased demand for the City’s limited active reserve space’; and ‘Upgraded, modern lighting has the better capacity for directional manipulation which reduces spillage’. This suggests that the </w:t>
      </w:r>
      <w:proofErr w:type="gramStart"/>
      <w:r w:rsidRPr="00B41ABC">
        <w:rPr>
          <w:rFonts w:ascii="Arial" w:hAnsi="Arial" w:cs="Arial"/>
          <w:szCs w:val="24"/>
        </w:rPr>
        <w:t>City</w:t>
      </w:r>
      <w:proofErr w:type="gramEnd"/>
      <w:r w:rsidRPr="00B41ABC">
        <w:rPr>
          <w:rFonts w:ascii="Arial" w:hAnsi="Arial" w:cs="Arial"/>
          <w:szCs w:val="24"/>
        </w:rPr>
        <w:t xml:space="preserve"> anticipates increased usage of the Reserve. In the circumstances, what consideration has been given to:</w:t>
      </w:r>
    </w:p>
    <w:p w14:paraId="6FE751DF" w14:textId="77777777" w:rsidR="00922C35" w:rsidRPr="00B41ABC" w:rsidRDefault="00922C35" w:rsidP="00D0657B">
      <w:pPr>
        <w:jc w:val="both"/>
        <w:rPr>
          <w:rFonts w:ascii="Arial" w:hAnsi="Arial" w:cs="Arial"/>
          <w:szCs w:val="24"/>
        </w:rPr>
      </w:pPr>
    </w:p>
    <w:p w14:paraId="4ED2F91C" w14:textId="5E8DF059" w:rsidR="00B41ABC" w:rsidRPr="00B41ABC" w:rsidRDefault="00B41ABC" w:rsidP="00922C35">
      <w:pPr>
        <w:ind w:left="567" w:hanging="567"/>
        <w:jc w:val="both"/>
        <w:rPr>
          <w:rFonts w:ascii="Arial" w:hAnsi="Arial" w:cs="Arial"/>
          <w:szCs w:val="24"/>
        </w:rPr>
      </w:pPr>
      <w:r w:rsidRPr="00B41ABC">
        <w:rPr>
          <w:rFonts w:ascii="Arial" w:hAnsi="Arial" w:cs="Arial"/>
          <w:szCs w:val="24"/>
        </w:rPr>
        <w:t>(a)</w:t>
      </w:r>
      <w:r w:rsidR="00517A82">
        <w:rPr>
          <w:rFonts w:ascii="Arial" w:hAnsi="Arial" w:cs="Arial"/>
          <w:szCs w:val="24"/>
        </w:rPr>
        <w:tab/>
      </w:r>
      <w:r w:rsidRPr="00B41ABC">
        <w:rPr>
          <w:rFonts w:ascii="Arial" w:hAnsi="Arial" w:cs="Arial"/>
          <w:szCs w:val="24"/>
        </w:rPr>
        <w:t xml:space="preserve">the impact that increased usage will have on the amenity of neighbouring </w:t>
      </w:r>
      <w:proofErr w:type="gramStart"/>
      <w:r w:rsidRPr="00B41ABC">
        <w:rPr>
          <w:rFonts w:ascii="Arial" w:hAnsi="Arial" w:cs="Arial"/>
          <w:szCs w:val="24"/>
        </w:rPr>
        <w:t>properties;</w:t>
      </w:r>
      <w:proofErr w:type="gramEnd"/>
    </w:p>
    <w:p w14:paraId="0EAB79D2" w14:textId="66B23AFD" w:rsidR="00B41ABC" w:rsidRPr="00B41ABC" w:rsidRDefault="00B41ABC" w:rsidP="00922C35">
      <w:pPr>
        <w:ind w:left="567" w:hanging="567"/>
        <w:jc w:val="both"/>
        <w:rPr>
          <w:rFonts w:ascii="Arial" w:hAnsi="Arial" w:cs="Arial"/>
          <w:szCs w:val="24"/>
        </w:rPr>
      </w:pPr>
      <w:r w:rsidRPr="00B41ABC">
        <w:rPr>
          <w:rFonts w:ascii="Arial" w:hAnsi="Arial" w:cs="Arial"/>
          <w:szCs w:val="24"/>
        </w:rPr>
        <w:t>(b)</w:t>
      </w:r>
      <w:r w:rsidR="00517A82">
        <w:rPr>
          <w:rFonts w:ascii="Arial" w:hAnsi="Arial" w:cs="Arial"/>
          <w:szCs w:val="24"/>
        </w:rPr>
        <w:tab/>
      </w:r>
      <w:r w:rsidRPr="00B41ABC">
        <w:rPr>
          <w:rFonts w:ascii="Arial" w:hAnsi="Arial" w:cs="Arial"/>
          <w:szCs w:val="24"/>
        </w:rPr>
        <w:t>the impact of increased vehicular traffic; and</w:t>
      </w:r>
    </w:p>
    <w:p w14:paraId="636D2E2D" w14:textId="064A6A84" w:rsidR="00B41ABC" w:rsidRDefault="00B41ABC" w:rsidP="00922C35">
      <w:pPr>
        <w:ind w:left="567" w:hanging="567"/>
        <w:jc w:val="both"/>
        <w:rPr>
          <w:rFonts w:ascii="Arial" w:hAnsi="Arial" w:cs="Arial"/>
          <w:szCs w:val="24"/>
        </w:rPr>
      </w:pPr>
      <w:r w:rsidRPr="00B41ABC">
        <w:rPr>
          <w:rFonts w:ascii="Arial" w:hAnsi="Arial" w:cs="Arial"/>
          <w:szCs w:val="24"/>
        </w:rPr>
        <w:t xml:space="preserve">(c) </w:t>
      </w:r>
      <w:r w:rsidR="00517A82">
        <w:rPr>
          <w:rFonts w:ascii="Arial" w:hAnsi="Arial" w:cs="Arial"/>
          <w:szCs w:val="24"/>
        </w:rPr>
        <w:tab/>
      </w:r>
      <w:r w:rsidRPr="00B41ABC">
        <w:rPr>
          <w:rFonts w:ascii="Arial" w:hAnsi="Arial" w:cs="Arial"/>
          <w:szCs w:val="24"/>
        </w:rPr>
        <w:t>the availability of parking to accommodate an increase in users and vehicles.</w:t>
      </w:r>
    </w:p>
    <w:p w14:paraId="6FE4F7CF" w14:textId="3E03A055" w:rsidR="00517A82" w:rsidRDefault="00517A82" w:rsidP="00517A82">
      <w:pPr>
        <w:jc w:val="both"/>
        <w:rPr>
          <w:rFonts w:ascii="Arial" w:hAnsi="Arial" w:cs="Arial"/>
          <w:szCs w:val="24"/>
        </w:rPr>
      </w:pPr>
    </w:p>
    <w:p w14:paraId="2C2AB885" w14:textId="0959C0C0" w:rsidR="00517A82" w:rsidRDefault="00517A82" w:rsidP="00517A82">
      <w:pPr>
        <w:jc w:val="both"/>
        <w:rPr>
          <w:rFonts w:ascii="Arial" w:hAnsi="Arial" w:cs="Arial"/>
          <w:szCs w:val="24"/>
        </w:rPr>
      </w:pPr>
      <w:r>
        <w:rPr>
          <w:rFonts w:ascii="Arial" w:hAnsi="Arial" w:cs="Arial"/>
          <w:szCs w:val="24"/>
        </w:rPr>
        <w:t>Answer 10</w:t>
      </w:r>
    </w:p>
    <w:p w14:paraId="36E30275" w14:textId="202EBE00" w:rsidR="00400971" w:rsidRPr="00991D73" w:rsidRDefault="00400971" w:rsidP="00793481">
      <w:pPr>
        <w:pStyle w:val="ListParagraph"/>
        <w:numPr>
          <w:ilvl w:val="0"/>
          <w:numId w:val="81"/>
        </w:numPr>
        <w:spacing w:after="0" w:line="240" w:lineRule="auto"/>
        <w:ind w:left="567"/>
        <w:jc w:val="both"/>
        <w:rPr>
          <w:rFonts w:ascii="Arial" w:hAnsi="Arial" w:cs="Arial"/>
          <w:sz w:val="24"/>
          <w:szCs w:val="24"/>
        </w:rPr>
      </w:pPr>
      <w:r w:rsidRPr="00991D73">
        <w:rPr>
          <w:rFonts w:ascii="Arial" w:hAnsi="Arial" w:cs="Arial"/>
          <w:sz w:val="24"/>
          <w:szCs w:val="24"/>
        </w:rPr>
        <w:t xml:space="preserve">The </w:t>
      </w:r>
      <w:proofErr w:type="gramStart"/>
      <w:r w:rsidRPr="00991D73">
        <w:rPr>
          <w:rFonts w:ascii="Arial" w:hAnsi="Arial" w:cs="Arial"/>
          <w:sz w:val="24"/>
          <w:szCs w:val="24"/>
        </w:rPr>
        <w:t>City</w:t>
      </w:r>
      <w:proofErr w:type="gramEnd"/>
      <w:r w:rsidRPr="00991D73">
        <w:rPr>
          <w:rFonts w:ascii="Arial" w:hAnsi="Arial" w:cs="Arial"/>
          <w:sz w:val="24"/>
          <w:szCs w:val="24"/>
        </w:rPr>
        <w:t xml:space="preserve"> does not anticipate increased usage of the reserve. </w:t>
      </w:r>
    </w:p>
    <w:p w14:paraId="6E9159B9" w14:textId="1FB17939" w:rsidR="00B41ABC" w:rsidRPr="00991D73" w:rsidRDefault="00400971" w:rsidP="00793481">
      <w:pPr>
        <w:pStyle w:val="ListParagraph"/>
        <w:numPr>
          <w:ilvl w:val="0"/>
          <w:numId w:val="81"/>
        </w:numPr>
        <w:spacing w:after="0" w:line="240" w:lineRule="auto"/>
        <w:ind w:left="567"/>
        <w:jc w:val="both"/>
        <w:rPr>
          <w:rFonts w:ascii="Arial" w:hAnsi="Arial" w:cs="Arial"/>
          <w:sz w:val="24"/>
          <w:szCs w:val="24"/>
        </w:rPr>
      </w:pPr>
      <w:r w:rsidRPr="00991D73">
        <w:rPr>
          <w:rFonts w:ascii="Arial" w:hAnsi="Arial" w:cs="Arial"/>
          <w:sz w:val="24"/>
          <w:szCs w:val="24"/>
        </w:rPr>
        <w:t xml:space="preserve">The </w:t>
      </w:r>
      <w:proofErr w:type="gramStart"/>
      <w:r w:rsidRPr="00991D73">
        <w:rPr>
          <w:rFonts w:ascii="Arial" w:hAnsi="Arial" w:cs="Arial"/>
          <w:sz w:val="24"/>
          <w:szCs w:val="24"/>
        </w:rPr>
        <w:t>City</w:t>
      </w:r>
      <w:proofErr w:type="gramEnd"/>
      <w:r w:rsidRPr="00991D73">
        <w:rPr>
          <w:rFonts w:ascii="Arial" w:hAnsi="Arial" w:cs="Arial"/>
          <w:sz w:val="24"/>
          <w:szCs w:val="24"/>
        </w:rPr>
        <w:t xml:space="preserve"> anticipates that the current usage of the reserve by the sporting clubs that are existing, long-term users of the reserve would continue.</w:t>
      </w:r>
    </w:p>
    <w:p w14:paraId="16F7F8DC" w14:textId="77777777" w:rsidR="00400971" w:rsidRPr="00B41ABC" w:rsidRDefault="00400971" w:rsidP="00400971">
      <w:pPr>
        <w:jc w:val="both"/>
        <w:rPr>
          <w:rFonts w:ascii="Arial" w:hAnsi="Arial" w:cs="Arial"/>
          <w:szCs w:val="24"/>
        </w:rPr>
      </w:pPr>
    </w:p>
    <w:p w14:paraId="1A4410DF" w14:textId="77777777" w:rsidR="00517A82" w:rsidRDefault="00517A82" w:rsidP="00D0657B">
      <w:pPr>
        <w:jc w:val="both"/>
        <w:rPr>
          <w:rFonts w:ascii="Arial" w:hAnsi="Arial" w:cs="Arial"/>
          <w:szCs w:val="24"/>
        </w:rPr>
      </w:pPr>
      <w:r>
        <w:rPr>
          <w:rFonts w:ascii="Arial" w:hAnsi="Arial" w:cs="Arial"/>
          <w:szCs w:val="24"/>
        </w:rPr>
        <w:t xml:space="preserve">Question </w:t>
      </w:r>
      <w:r w:rsidR="00B41ABC" w:rsidRPr="00B41ABC">
        <w:rPr>
          <w:rFonts w:ascii="Arial" w:hAnsi="Arial" w:cs="Arial"/>
          <w:szCs w:val="24"/>
        </w:rPr>
        <w:t>11</w:t>
      </w:r>
    </w:p>
    <w:p w14:paraId="592C0531" w14:textId="4047FBFA" w:rsidR="00B41ABC" w:rsidRDefault="00B41ABC" w:rsidP="00D0657B">
      <w:pPr>
        <w:jc w:val="both"/>
        <w:rPr>
          <w:rFonts w:ascii="Arial" w:hAnsi="Arial" w:cs="Arial"/>
          <w:szCs w:val="24"/>
        </w:rPr>
      </w:pPr>
      <w:r w:rsidRPr="00B41ABC">
        <w:rPr>
          <w:rFonts w:ascii="Arial" w:hAnsi="Arial" w:cs="Arial"/>
          <w:szCs w:val="24"/>
        </w:rPr>
        <w:t>Does the City propose to increase the hours during which the Reserve may be used at night under lights; and, if so, what are those proposed hours?</w:t>
      </w:r>
    </w:p>
    <w:p w14:paraId="249A6BCE" w14:textId="53268A56" w:rsidR="00517A82" w:rsidRDefault="00517A82" w:rsidP="00D0657B">
      <w:pPr>
        <w:jc w:val="both"/>
        <w:rPr>
          <w:rFonts w:ascii="Arial" w:hAnsi="Arial" w:cs="Arial"/>
          <w:szCs w:val="24"/>
        </w:rPr>
      </w:pPr>
    </w:p>
    <w:p w14:paraId="0895F08B" w14:textId="23AB18CA" w:rsidR="00517A82" w:rsidRDefault="00517A82" w:rsidP="00D0657B">
      <w:pPr>
        <w:jc w:val="both"/>
        <w:rPr>
          <w:rFonts w:ascii="Arial" w:hAnsi="Arial" w:cs="Arial"/>
          <w:szCs w:val="24"/>
        </w:rPr>
      </w:pPr>
      <w:r>
        <w:rPr>
          <w:rFonts w:ascii="Arial" w:hAnsi="Arial" w:cs="Arial"/>
          <w:szCs w:val="24"/>
        </w:rPr>
        <w:t>Answer 11</w:t>
      </w:r>
    </w:p>
    <w:p w14:paraId="08D013BA" w14:textId="450FD572" w:rsidR="00B41ABC" w:rsidRPr="00B41ABC" w:rsidRDefault="00420A10" w:rsidP="00420A10">
      <w:pPr>
        <w:jc w:val="both"/>
        <w:rPr>
          <w:rFonts w:ascii="Arial" w:hAnsi="Arial" w:cs="Arial"/>
          <w:szCs w:val="24"/>
        </w:rPr>
      </w:pPr>
      <w:r w:rsidRPr="00420A10">
        <w:rPr>
          <w:rFonts w:ascii="Arial" w:hAnsi="Arial" w:cs="Arial"/>
          <w:szCs w:val="24"/>
        </w:rPr>
        <w:t xml:space="preserve">No increase in night usage of the reserve is proposed. The </w:t>
      </w:r>
      <w:proofErr w:type="gramStart"/>
      <w:r w:rsidRPr="00420A10">
        <w:rPr>
          <w:rFonts w:ascii="Arial" w:hAnsi="Arial" w:cs="Arial"/>
          <w:szCs w:val="24"/>
        </w:rPr>
        <w:t>City</w:t>
      </w:r>
      <w:proofErr w:type="gramEnd"/>
      <w:r w:rsidRPr="00420A10">
        <w:rPr>
          <w:rFonts w:ascii="Arial" w:hAnsi="Arial" w:cs="Arial"/>
          <w:szCs w:val="24"/>
        </w:rPr>
        <w:t xml:space="preserve"> expects approximately the current hours of evening sports usage to continue.</w:t>
      </w:r>
    </w:p>
    <w:p w14:paraId="3A33E9E4" w14:textId="77777777" w:rsidR="00420A10" w:rsidRDefault="00420A10" w:rsidP="00D0657B">
      <w:pPr>
        <w:jc w:val="both"/>
        <w:rPr>
          <w:rFonts w:ascii="Arial" w:hAnsi="Arial" w:cs="Arial"/>
          <w:szCs w:val="24"/>
        </w:rPr>
      </w:pPr>
    </w:p>
    <w:p w14:paraId="356AAA88" w14:textId="0B7C4A1D" w:rsidR="006A0C33" w:rsidRDefault="006A0C33" w:rsidP="00D0657B">
      <w:pPr>
        <w:jc w:val="both"/>
        <w:rPr>
          <w:rFonts w:ascii="Arial" w:hAnsi="Arial" w:cs="Arial"/>
          <w:szCs w:val="24"/>
        </w:rPr>
      </w:pPr>
      <w:r>
        <w:rPr>
          <w:rFonts w:ascii="Arial" w:hAnsi="Arial" w:cs="Arial"/>
          <w:szCs w:val="24"/>
        </w:rPr>
        <w:t>Question 12</w:t>
      </w:r>
    </w:p>
    <w:p w14:paraId="319181C4" w14:textId="69773F37" w:rsidR="00B41ABC" w:rsidRDefault="00B41ABC" w:rsidP="00D0657B">
      <w:pPr>
        <w:jc w:val="both"/>
        <w:rPr>
          <w:rFonts w:ascii="Arial" w:hAnsi="Arial" w:cs="Arial"/>
          <w:szCs w:val="24"/>
        </w:rPr>
      </w:pPr>
      <w:r w:rsidRPr="00B41ABC">
        <w:rPr>
          <w:rFonts w:ascii="Arial" w:hAnsi="Arial" w:cs="Arial"/>
          <w:szCs w:val="24"/>
        </w:rPr>
        <w:t>The proposal involves the installation of 30m towers which are significantly taller than the existing light towers. What consideration was given, if any, to the retention and use of the existing towers (with upgraded modern lighting units installed) and replacing the 2 light poles which were removed during the construction of the Adam Armstrong Pavilion in 2015, with light poles of the same size?</w:t>
      </w:r>
    </w:p>
    <w:p w14:paraId="1EC106F6" w14:textId="6E34C702" w:rsidR="006A0C33" w:rsidRDefault="006A0C33" w:rsidP="00D0657B">
      <w:pPr>
        <w:jc w:val="both"/>
        <w:rPr>
          <w:rFonts w:ascii="Arial" w:hAnsi="Arial" w:cs="Arial"/>
          <w:szCs w:val="24"/>
        </w:rPr>
      </w:pPr>
    </w:p>
    <w:p w14:paraId="79C3880A" w14:textId="40CDE8C0" w:rsidR="006A0C33" w:rsidRDefault="006A0C33" w:rsidP="00D0657B">
      <w:pPr>
        <w:jc w:val="both"/>
        <w:rPr>
          <w:rFonts w:ascii="Arial" w:hAnsi="Arial" w:cs="Arial"/>
          <w:szCs w:val="24"/>
        </w:rPr>
      </w:pPr>
      <w:r>
        <w:rPr>
          <w:rFonts w:ascii="Arial" w:hAnsi="Arial" w:cs="Arial"/>
          <w:szCs w:val="24"/>
        </w:rPr>
        <w:t>Answer 12</w:t>
      </w:r>
    </w:p>
    <w:p w14:paraId="362C02B6" w14:textId="0B18B79C" w:rsidR="00B41ABC" w:rsidRDefault="00770056" w:rsidP="00D0657B">
      <w:pPr>
        <w:jc w:val="both"/>
        <w:rPr>
          <w:rFonts w:ascii="Arial" w:hAnsi="Arial" w:cs="Arial"/>
          <w:szCs w:val="24"/>
        </w:rPr>
      </w:pPr>
      <w:r w:rsidRPr="00770056">
        <w:rPr>
          <w:rFonts w:ascii="Arial" w:hAnsi="Arial" w:cs="Arial"/>
          <w:szCs w:val="24"/>
        </w:rPr>
        <w:t>These questions will be considered by the independent lighting consultant when he produces the draft light design for the reserve.  His brief is to meet statutory safety standards for sports lighting, while minimising any negative impact on the surrounding community.</w:t>
      </w:r>
    </w:p>
    <w:p w14:paraId="4FA2E23F" w14:textId="77777777" w:rsidR="00770056" w:rsidRPr="00B41ABC" w:rsidRDefault="00770056" w:rsidP="00D0657B">
      <w:pPr>
        <w:jc w:val="both"/>
        <w:rPr>
          <w:rFonts w:ascii="Arial" w:hAnsi="Arial" w:cs="Arial"/>
          <w:szCs w:val="24"/>
        </w:rPr>
      </w:pPr>
    </w:p>
    <w:p w14:paraId="1DA5B960" w14:textId="77777777" w:rsidR="006A0C33" w:rsidRDefault="006A0C33" w:rsidP="00D0657B">
      <w:pPr>
        <w:jc w:val="both"/>
        <w:rPr>
          <w:rFonts w:ascii="Arial" w:hAnsi="Arial" w:cs="Arial"/>
          <w:szCs w:val="24"/>
        </w:rPr>
      </w:pPr>
      <w:r>
        <w:rPr>
          <w:rFonts w:ascii="Arial" w:hAnsi="Arial" w:cs="Arial"/>
          <w:szCs w:val="24"/>
        </w:rPr>
        <w:t xml:space="preserve">Question </w:t>
      </w:r>
      <w:r w:rsidR="00B41ABC" w:rsidRPr="00B41ABC">
        <w:rPr>
          <w:rFonts w:ascii="Arial" w:hAnsi="Arial" w:cs="Arial"/>
          <w:szCs w:val="24"/>
        </w:rPr>
        <w:t>13</w:t>
      </w:r>
    </w:p>
    <w:p w14:paraId="70F642B7" w14:textId="177D105B" w:rsidR="00B41ABC" w:rsidRDefault="00B41ABC" w:rsidP="00D0657B">
      <w:pPr>
        <w:jc w:val="both"/>
        <w:rPr>
          <w:rFonts w:ascii="Arial" w:hAnsi="Arial" w:cs="Arial"/>
          <w:szCs w:val="24"/>
        </w:rPr>
      </w:pPr>
      <w:r w:rsidRPr="00B41ABC">
        <w:rPr>
          <w:rFonts w:ascii="Arial" w:hAnsi="Arial" w:cs="Arial"/>
          <w:szCs w:val="24"/>
        </w:rPr>
        <w:t>Based on discussions with the lighting consultant present at the community consultation last week, the intent is for the lights to be 100 LUX.</w:t>
      </w:r>
      <w:r w:rsidR="006A0C33">
        <w:rPr>
          <w:rFonts w:ascii="Arial" w:hAnsi="Arial" w:cs="Arial"/>
          <w:szCs w:val="24"/>
        </w:rPr>
        <w:t xml:space="preserve"> </w:t>
      </w:r>
      <w:r w:rsidRPr="00B41ABC">
        <w:rPr>
          <w:rFonts w:ascii="Arial" w:hAnsi="Arial" w:cs="Arial"/>
          <w:szCs w:val="24"/>
        </w:rPr>
        <w:t>Why is this so, given that apparently only 50 LUX is required for training purposes?</w:t>
      </w:r>
    </w:p>
    <w:p w14:paraId="33E94003" w14:textId="16497B79" w:rsidR="006A0C33" w:rsidRDefault="006A0C33" w:rsidP="00D0657B">
      <w:pPr>
        <w:jc w:val="both"/>
        <w:rPr>
          <w:rFonts w:ascii="Arial" w:hAnsi="Arial" w:cs="Arial"/>
          <w:szCs w:val="24"/>
        </w:rPr>
      </w:pPr>
    </w:p>
    <w:p w14:paraId="1C129645" w14:textId="71813545" w:rsidR="006A0C33" w:rsidRDefault="006A0C33" w:rsidP="00D0657B">
      <w:pPr>
        <w:jc w:val="both"/>
        <w:rPr>
          <w:rFonts w:ascii="Arial" w:hAnsi="Arial" w:cs="Arial"/>
          <w:szCs w:val="24"/>
        </w:rPr>
      </w:pPr>
      <w:r>
        <w:rPr>
          <w:rFonts w:ascii="Arial" w:hAnsi="Arial" w:cs="Arial"/>
          <w:szCs w:val="24"/>
        </w:rPr>
        <w:t xml:space="preserve">Answer 13 </w:t>
      </w:r>
    </w:p>
    <w:p w14:paraId="326A6D81" w14:textId="417E4A79" w:rsidR="00B41ABC" w:rsidRDefault="00770056" w:rsidP="00D0657B">
      <w:pPr>
        <w:jc w:val="both"/>
        <w:rPr>
          <w:rFonts w:ascii="Arial" w:hAnsi="Arial" w:cs="Arial"/>
          <w:szCs w:val="24"/>
        </w:rPr>
      </w:pPr>
      <w:r w:rsidRPr="00770056">
        <w:rPr>
          <w:rFonts w:ascii="Arial" w:hAnsi="Arial" w:cs="Arial"/>
          <w:szCs w:val="24"/>
        </w:rPr>
        <w:t>This question will be considered by the independent lighting consultant when he produces the draft light design for the reserve.</w:t>
      </w:r>
    </w:p>
    <w:p w14:paraId="6A736F91" w14:textId="77777777" w:rsidR="00770056" w:rsidRPr="00B41ABC" w:rsidRDefault="00770056" w:rsidP="00D0657B">
      <w:pPr>
        <w:jc w:val="both"/>
        <w:rPr>
          <w:rFonts w:ascii="Arial" w:hAnsi="Arial" w:cs="Arial"/>
          <w:szCs w:val="24"/>
        </w:rPr>
      </w:pPr>
    </w:p>
    <w:p w14:paraId="5334B62B" w14:textId="77777777" w:rsidR="006A0C33" w:rsidRDefault="006A0C33" w:rsidP="00D0657B">
      <w:pPr>
        <w:jc w:val="both"/>
        <w:rPr>
          <w:rFonts w:ascii="Arial" w:hAnsi="Arial" w:cs="Arial"/>
          <w:szCs w:val="24"/>
        </w:rPr>
      </w:pPr>
      <w:r>
        <w:rPr>
          <w:rFonts w:ascii="Arial" w:hAnsi="Arial" w:cs="Arial"/>
          <w:szCs w:val="24"/>
        </w:rPr>
        <w:t xml:space="preserve">Question </w:t>
      </w:r>
      <w:r w:rsidR="00B41ABC" w:rsidRPr="00B41ABC">
        <w:rPr>
          <w:rFonts w:ascii="Arial" w:hAnsi="Arial" w:cs="Arial"/>
          <w:szCs w:val="24"/>
        </w:rPr>
        <w:t>14</w:t>
      </w:r>
      <w:r>
        <w:rPr>
          <w:rFonts w:ascii="Arial" w:hAnsi="Arial" w:cs="Arial"/>
          <w:szCs w:val="24"/>
        </w:rPr>
        <w:t xml:space="preserve"> </w:t>
      </w:r>
    </w:p>
    <w:p w14:paraId="37F7ADA1" w14:textId="283D803D" w:rsidR="00B41ABC" w:rsidRDefault="00B41ABC" w:rsidP="00D0657B">
      <w:pPr>
        <w:jc w:val="both"/>
        <w:rPr>
          <w:rFonts w:ascii="Arial" w:hAnsi="Arial" w:cs="Arial"/>
          <w:szCs w:val="24"/>
        </w:rPr>
      </w:pPr>
      <w:r w:rsidRPr="00B41ABC">
        <w:rPr>
          <w:rFonts w:ascii="Arial" w:hAnsi="Arial" w:cs="Arial"/>
          <w:szCs w:val="24"/>
        </w:rPr>
        <w:t xml:space="preserve">There appears to be a similarity between the Optus monopole and the 30m lighting towers proposed by the proponent. In the circumstances, kindly confirm whether in assessing the application for grant funding, consideration was given to whether the light towers proposed could serve any ancillary </w:t>
      </w:r>
      <w:proofErr w:type="gramStart"/>
      <w:r w:rsidRPr="00B41ABC">
        <w:rPr>
          <w:rFonts w:ascii="Arial" w:hAnsi="Arial" w:cs="Arial"/>
          <w:szCs w:val="24"/>
        </w:rPr>
        <w:t>purpose;</w:t>
      </w:r>
      <w:proofErr w:type="gramEnd"/>
      <w:r w:rsidRPr="00B41ABC">
        <w:rPr>
          <w:rFonts w:ascii="Arial" w:hAnsi="Arial" w:cs="Arial"/>
          <w:szCs w:val="24"/>
        </w:rPr>
        <w:t xml:space="preserve"> e.g. mobile phone installations.</w:t>
      </w:r>
    </w:p>
    <w:p w14:paraId="5A6D7E39" w14:textId="35903749" w:rsidR="006A0C33" w:rsidRDefault="006A0C33" w:rsidP="00D0657B">
      <w:pPr>
        <w:jc w:val="both"/>
        <w:rPr>
          <w:rFonts w:ascii="Arial" w:hAnsi="Arial" w:cs="Arial"/>
          <w:szCs w:val="24"/>
        </w:rPr>
      </w:pPr>
    </w:p>
    <w:p w14:paraId="78A5B88B" w14:textId="3BDAE9B2" w:rsidR="006A0C33" w:rsidRPr="00B41ABC" w:rsidRDefault="006A0C33" w:rsidP="00D0657B">
      <w:pPr>
        <w:jc w:val="both"/>
        <w:rPr>
          <w:rFonts w:ascii="Arial" w:hAnsi="Arial" w:cs="Arial"/>
          <w:szCs w:val="24"/>
        </w:rPr>
      </w:pPr>
      <w:r>
        <w:rPr>
          <w:rFonts w:ascii="Arial" w:hAnsi="Arial" w:cs="Arial"/>
          <w:szCs w:val="24"/>
        </w:rPr>
        <w:t>Answer 14</w:t>
      </w:r>
    </w:p>
    <w:p w14:paraId="35B4EA22" w14:textId="77777777" w:rsidR="00770056" w:rsidRPr="00D746AF" w:rsidRDefault="00770056" w:rsidP="00770056">
      <w:pPr>
        <w:jc w:val="both"/>
        <w:rPr>
          <w:rFonts w:ascii="Arial" w:hAnsi="Arial" w:cs="Arial"/>
          <w:szCs w:val="24"/>
        </w:rPr>
      </w:pPr>
      <w:r w:rsidRPr="00770056">
        <w:rPr>
          <w:rFonts w:ascii="Arial" w:hAnsi="Arial" w:cs="Arial"/>
          <w:szCs w:val="24"/>
        </w:rPr>
        <w:t xml:space="preserve">No consideration was given to a mobile phone tower when the </w:t>
      </w:r>
      <w:proofErr w:type="gramStart"/>
      <w:r w:rsidRPr="00770056">
        <w:rPr>
          <w:rFonts w:ascii="Arial" w:hAnsi="Arial" w:cs="Arial"/>
          <w:szCs w:val="24"/>
        </w:rPr>
        <w:t>City</w:t>
      </w:r>
      <w:proofErr w:type="gramEnd"/>
      <w:r w:rsidRPr="00770056">
        <w:rPr>
          <w:rFonts w:ascii="Arial" w:hAnsi="Arial" w:cs="Arial"/>
          <w:szCs w:val="24"/>
        </w:rPr>
        <w:t xml:space="preserve"> assessed the Club’s grant application for funding towards upgrade of sports lighting for David Cruickshank Reserve.</w:t>
      </w:r>
    </w:p>
    <w:p w14:paraId="48C3ED9C" w14:textId="50ABAB8A" w:rsidR="00E155E0" w:rsidRDefault="00E155E0" w:rsidP="00F407FC">
      <w:pPr>
        <w:pStyle w:val="BodyTextIndent"/>
        <w:tabs>
          <w:tab w:val="clear" w:pos="720"/>
        </w:tabs>
        <w:ind w:left="0"/>
        <w:rPr>
          <w:rFonts w:ascii="Arial" w:hAnsi="Arial" w:cs="Arial"/>
          <w:szCs w:val="24"/>
        </w:rPr>
      </w:pPr>
    </w:p>
    <w:p w14:paraId="64E09C1B" w14:textId="17D1A2E2" w:rsidR="00E155E0" w:rsidRDefault="00E155E0" w:rsidP="00F407FC">
      <w:pPr>
        <w:pStyle w:val="BodyTextIndent"/>
        <w:tabs>
          <w:tab w:val="clear" w:pos="720"/>
        </w:tabs>
        <w:ind w:left="0"/>
        <w:rPr>
          <w:rFonts w:ascii="Arial" w:hAnsi="Arial" w:cs="Arial"/>
          <w:szCs w:val="24"/>
        </w:rPr>
      </w:pPr>
    </w:p>
    <w:p w14:paraId="3E049910" w14:textId="21CF4FFA" w:rsidR="00E155E0" w:rsidRDefault="00E155E0" w:rsidP="00E155E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6" w:name="_Toc100151345"/>
      <w:r>
        <w:rPr>
          <w:rFonts w:ascii="Arial" w:hAnsi="Arial" w:cs="Arial"/>
          <w:sz w:val="24"/>
          <w:szCs w:val="24"/>
          <w:u w:val="none"/>
        </w:rPr>
        <w:t xml:space="preserve">Mr </w:t>
      </w:r>
      <w:r w:rsidR="00D746AF">
        <w:rPr>
          <w:rFonts w:ascii="Arial" w:hAnsi="Arial" w:cs="Arial"/>
          <w:sz w:val="24"/>
          <w:szCs w:val="24"/>
          <w:u w:val="none"/>
        </w:rPr>
        <w:t>Peter Taranto</w:t>
      </w:r>
      <w:r>
        <w:rPr>
          <w:rFonts w:ascii="Arial" w:hAnsi="Arial" w:cs="Arial"/>
          <w:sz w:val="24"/>
          <w:szCs w:val="24"/>
          <w:u w:val="none"/>
        </w:rPr>
        <w:t xml:space="preserve">, </w:t>
      </w:r>
      <w:r w:rsidR="00D746AF">
        <w:rPr>
          <w:rFonts w:ascii="Arial" w:hAnsi="Arial" w:cs="Arial"/>
          <w:sz w:val="24"/>
          <w:szCs w:val="24"/>
          <w:u w:val="none"/>
        </w:rPr>
        <w:t>Lynton</w:t>
      </w:r>
      <w:r>
        <w:rPr>
          <w:rFonts w:ascii="Arial" w:hAnsi="Arial" w:cs="Arial"/>
          <w:sz w:val="24"/>
          <w:szCs w:val="24"/>
          <w:u w:val="none"/>
        </w:rPr>
        <w:t xml:space="preserve"> Street, Swanbourne</w:t>
      </w:r>
      <w:bookmarkEnd w:id="6"/>
    </w:p>
    <w:p w14:paraId="5170D27A" w14:textId="77777777" w:rsidR="00E155E0" w:rsidRDefault="00E155E0" w:rsidP="00E155E0"/>
    <w:p w14:paraId="553AA4E1" w14:textId="77777777" w:rsidR="00D746AF" w:rsidRDefault="00D746AF" w:rsidP="00D746AF">
      <w:pPr>
        <w:jc w:val="both"/>
        <w:rPr>
          <w:rFonts w:ascii="Arial" w:hAnsi="Arial" w:cs="Arial"/>
          <w:szCs w:val="24"/>
        </w:rPr>
      </w:pPr>
      <w:r>
        <w:rPr>
          <w:rFonts w:ascii="Arial" w:hAnsi="Arial" w:cs="Arial"/>
          <w:szCs w:val="24"/>
        </w:rPr>
        <w:t>Question 1</w:t>
      </w:r>
    </w:p>
    <w:p w14:paraId="3A3CB0C9" w14:textId="0F0BA34D" w:rsidR="00D746AF" w:rsidRDefault="00D746AF" w:rsidP="00D746AF">
      <w:pPr>
        <w:jc w:val="both"/>
        <w:rPr>
          <w:rFonts w:ascii="Arial" w:hAnsi="Arial" w:cs="Arial"/>
          <w:szCs w:val="24"/>
        </w:rPr>
      </w:pPr>
      <w:r w:rsidRPr="00D746AF">
        <w:rPr>
          <w:rFonts w:ascii="Arial" w:hAnsi="Arial" w:cs="Arial"/>
          <w:szCs w:val="24"/>
        </w:rPr>
        <w:t>Has any representative of the City of Nedlands met with any of the members of the Committee of the Associates Rugby Club to discuss the proposed upgrade of their facilities? If so, which committee members did that representative meet with, on what dates, and who was that C</w:t>
      </w:r>
      <w:r>
        <w:rPr>
          <w:rFonts w:ascii="Arial" w:hAnsi="Arial" w:cs="Arial"/>
          <w:szCs w:val="24"/>
        </w:rPr>
        <w:t>ity of Nedlands</w:t>
      </w:r>
      <w:r w:rsidRPr="00D746AF">
        <w:rPr>
          <w:rFonts w:ascii="Arial" w:hAnsi="Arial" w:cs="Arial"/>
          <w:szCs w:val="24"/>
        </w:rPr>
        <w:t xml:space="preserve"> representative? Has there been a report back to Council about the nature of those discussions and the proposed upgrade? If so, when was such a report presented and to which </w:t>
      </w:r>
      <w:r>
        <w:rPr>
          <w:rFonts w:ascii="Arial" w:hAnsi="Arial" w:cs="Arial"/>
          <w:szCs w:val="24"/>
        </w:rPr>
        <w:t>C</w:t>
      </w:r>
      <w:r w:rsidRPr="00D746AF">
        <w:rPr>
          <w:rFonts w:ascii="Arial" w:hAnsi="Arial" w:cs="Arial"/>
          <w:szCs w:val="24"/>
        </w:rPr>
        <w:t xml:space="preserve">ommittee of </w:t>
      </w:r>
      <w:r>
        <w:rPr>
          <w:rFonts w:ascii="Arial" w:hAnsi="Arial" w:cs="Arial"/>
          <w:szCs w:val="24"/>
        </w:rPr>
        <w:t>C</w:t>
      </w:r>
      <w:r w:rsidRPr="00D746AF">
        <w:rPr>
          <w:rFonts w:ascii="Arial" w:hAnsi="Arial" w:cs="Arial"/>
          <w:szCs w:val="24"/>
        </w:rPr>
        <w:t>ouncil?</w:t>
      </w:r>
    </w:p>
    <w:p w14:paraId="6C7CCF78" w14:textId="1D2ADB70" w:rsidR="00D746AF" w:rsidRDefault="00D746AF" w:rsidP="00D746AF">
      <w:pPr>
        <w:jc w:val="both"/>
        <w:rPr>
          <w:rFonts w:ascii="Arial" w:hAnsi="Arial" w:cs="Arial"/>
          <w:szCs w:val="24"/>
        </w:rPr>
      </w:pPr>
    </w:p>
    <w:p w14:paraId="1031162E" w14:textId="462CA8EB" w:rsidR="000C2C1B" w:rsidRDefault="000C2C1B" w:rsidP="00D746AF">
      <w:pPr>
        <w:jc w:val="both"/>
        <w:rPr>
          <w:rFonts w:ascii="Arial" w:hAnsi="Arial" w:cs="Arial"/>
          <w:szCs w:val="24"/>
        </w:rPr>
      </w:pPr>
    </w:p>
    <w:p w14:paraId="3A5920C7" w14:textId="084B513B" w:rsidR="000C2C1B" w:rsidRDefault="000C2C1B" w:rsidP="00D746AF">
      <w:pPr>
        <w:jc w:val="both"/>
        <w:rPr>
          <w:rFonts w:ascii="Arial" w:hAnsi="Arial" w:cs="Arial"/>
          <w:szCs w:val="24"/>
        </w:rPr>
      </w:pPr>
    </w:p>
    <w:p w14:paraId="4C77FD3B" w14:textId="77777777" w:rsidR="000C2C1B" w:rsidRDefault="000C2C1B" w:rsidP="00D746AF">
      <w:pPr>
        <w:jc w:val="both"/>
        <w:rPr>
          <w:rFonts w:ascii="Arial" w:hAnsi="Arial" w:cs="Arial"/>
          <w:szCs w:val="24"/>
        </w:rPr>
      </w:pPr>
    </w:p>
    <w:p w14:paraId="52C236F5" w14:textId="43E27E5D" w:rsidR="00D746AF" w:rsidRDefault="00D746AF" w:rsidP="00D746AF">
      <w:pPr>
        <w:jc w:val="both"/>
        <w:rPr>
          <w:rFonts w:ascii="Arial" w:hAnsi="Arial" w:cs="Arial"/>
          <w:szCs w:val="24"/>
        </w:rPr>
      </w:pPr>
      <w:r>
        <w:rPr>
          <w:rFonts w:ascii="Arial" w:hAnsi="Arial" w:cs="Arial"/>
          <w:szCs w:val="24"/>
        </w:rPr>
        <w:t>Answer 1</w:t>
      </w:r>
    </w:p>
    <w:p w14:paraId="78CC40D9" w14:textId="77777777" w:rsidR="00F652F1" w:rsidRPr="00F652F1" w:rsidRDefault="00F652F1" w:rsidP="00793481">
      <w:pPr>
        <w:pStyle w:val="PlainText"/>
        <w:numPr>
          <w:ilvl w:val="0"/>
          <w:numId w:val="82"/>
        </w:numPr>
        <w:ind w:left="567" w:hanging="567"/>
        <w:jc w:val="both"/>
        <w:rPr>
          <w:rFonts w:ascii="Arial" w:hAnsi="Arial" w:cs="Arial"/>
          <w:sz w:val="32"/>
          <w:szCs w:val="24"/>
          <w:lang w:eastAsia="en-AU"/>
        </w:rPr>
      </w:pPr>
      <w:r w:rsidRPr="00F652F1">
        <w:rPr>
          <w:rFonts w:ascii="Arial" w:hAnsi="Arial" w:cs="Arial"/>
          <w:sz w:val="24"/>
          <w:szCs w:val="24"/>
        </w:rPr>
        <w:t xml:space="preserve">City of Nedlands staff met with representatives from the Associates Rugby Club on 24 May 2019 and discussed the Club’s proposed project of upgrading their clubrooms.  </w:t>
      </w:r>
    </w:p>
    <w:p w14:paraId="4EE0AF9B" w14:textId="77777777" w:rsidR="00F652F1" w:rsidRPr="00F652F1" w:rsidRDefault="00F652F1" w:rsidP="00793481">
      <w:pPr>
        <w:pStyle w:val="PlainText"/>
        <w:numPr>
          <w:ilvl w:val="0"/>
          <w:numId w:val="82"/>
        </w:numPr>
        <w:ind w:left="567" w:hanging="567"/>
        <w:jc w:val="both"/>
        <w:rPr>
          <w:rFonts w:ascii="Arial" w:hAnsi="Arial" w:cs="Arial"/>
          <w:sz w:val="24"/>
          <w:szCs w:val="24"/>
        </w:rPr>
      </w:pPr>
      <w:r w:rsidRPr="00F652F1">
        <w:rPr>
          <w:rFonts w:ascii="Arial" w:hAnsi="Arial" w:cs="Arial"/>
          <w:sz w:val="24"/>
          <w:szCs w:val="24"/>
        </w:rPr>
        <w:t xml:space="preserve">The City of Nedlands staff members who met with the Club were former CEO, Mark Goodlet and Co-ordinator Community Development, Amanda Cronin.  </w:t>
      </w:r>
    </w:p>
    <w:p w14:paraId="1CBDA102" w14:textId="77777777" w:rsidR="00F652F1" w:rsidRPr="00F652F1" w:rsidRDefault="00F652F1" w:rsidP="00793481">
      <w:pPr>
        <w:pStyle w:val="PlainText"/>
        <w:numPr>
          <w:ilvl w:val="0"/>
          <w:numId w:val="82"/>
        </w:numPr>
        <w:ind w:left="567" w:hanging="567"/>
        <w:jc w:val="both"/>
        <w:rPr>
          <w:rFonts w:ascii="Arial" w:hAnsi="Arial" w:cs="Arial"/>
          <w:sz w:val="24"/>
          <w:szCs w:val="24"/>
        </w:rPr>
      </w:pPr>
      <w:r w:rsidRPr="00F652F1">
        <w:rPr>
          <w:rFonts w:ascii="Arial" w:hAnsi="Arial" w:cs="Arial"/>
          <w:sz w:val="24"/>
          <w:szCs w:val="24"/>
        </w:rPr>
        <w:t xml:space="preserve">The </w:t>
      </w:r>
      <w:proofErr w:type="gramStart"/>
      <w:r w:rsidRPr="00F652F1">
        <w:rPr>
          <w:rFonts w:ascii="Arial" w:hAnsi="Arial" w:cs="Arial"/>
          <w:sz w:val="24"/>
          <w:szCs w:val="24"/>
        </w:rPr>
        <w:t>City</w:t>
      </w:r>
      <w:proofErr w:type="gramEnd"/>
      <w:r w:rsidRPr="00F652F1">
        <w:rPr>
          <w:rFonts w:ascii="Arial" w:hAnsi="Arial" w:cs="Arial"/>
          <w:sz w:val="24"/>
          <w:szCs w:val="24"/>
        </w:rPr>
        <w:t xml:space="preserve"> is unable to determine today which representatives from the Rugby Club attended the meeting, as records only show that a meeting with the Club was held and which City staff members attended.  Additionally, Mr Goodlet is no longer employed at the City of Nedlands; and Ms Cronin is on leave today, so neither are available to provide information on who attended from the Club.</w:t>
      </w:r>
    </w:p>
    <w:p w14:paraId="31D67915" w14:textId="77777777" w:rsidR="00F652F1" w:rsidRPr="00F652F1" w:rsidRDefault="00F652F1" w:rsidP="00793481">
      <w:pPr>
        <w:pStyle w:val="PlainText"/>
        <w:numPr>
          <w:ilvl w:val="0"/>
          <w:numId w:val="82"/>
        </w:numPr>
        <w:ind w:left="567" w:hanging="567"/>
        <w:jc w:val="both"/>
        <w:rPr>
          <w:rFonts w:ascii="Arial" w:hAnsi="Arial" w:cs="Arial"/>
          <w:sz w:val="24"/>
          <w:szCs w:val="24"/>
        </w:rPr>
      </w:pPr>
      <w:r w:rsidRPr="00F652F1">
        <w:rPr>
          <w:rFonts w:ascii="Arial" w:hAnsi="Arial" w:cs="Arial"/>
          <w:sz w:val="24"/>
          <w:szCs w:val="24"/>
        </w:rPr>
        <w:t>At the 24 May 2019 meeting, City staff explained how the Club could apply for a grant for the project, if they wished to do so.</w:t>
      </w:r>
    </w:p>
    <w:p w14:paraId="0BEFECAE" w14:textId="77777777" w:rsidR="00F652F1" w:rsidRPr="00F652F1" w:rsidRDefault="00F652F1" w:rsidP="00793481">
      <w:pPr>
        <w:pStyle w:val="PlainText"/>
        <w:numPr>
          <w:ilvl w:val="0"/>
          <w:numId w:val="82"/>
        </w:numPr>
        <w:ind w:left="567" w:hanging="567"/>
        <w:jc w:val="both"/>
        <w:rPr>
          <w:rFonts w:ascii="Arial" w:hAnsi="Arial" w:cs="Arial"/>
          <w:sz w:val="24"/>
          <w:szCs w:val="24"/>
        </w:rPr>
      </w:pPr>
      <w:r w:rsidRPr="00F652F1">
        <w:rPr>
          <w:rFonts w:ascii="Arial" w:hAnsi="Arial" w:cs="Arial"/>
          <w:sz w:val="24"/>
          <w:szCs w:val="24"/>
        </w:rPr>
        <w:t>To date, the Rugby Club has not progressed the project further, or submitted a grant application to Council. Therefore, there has been no report to Council on the matter.</w:t>
      </w:r>
    </w:p>
    <w:p w14:paraId="52A0F9D4" w14:textId="77777777" w:rsidR="00770056" w:rsidRDefault="00770056" w:rsidP="00D746AF">
      <w:pPr>
        <w:jc w:val="both"/>
        <w:rPr>
          <w:rFonts w:ascii="Arial" w:hAnsi="Arial" w:cs="Arial"/>
          <w:szCs w:val="24"/>
        </w:rPr>
      </w:pPr>
    </w:p>
    <w:p w14:paraId="2BFD85FB" w14:textId="1A113A8F" w:rsidR="00D746AF" w:rsidRDefault="00D746AF" w:rsidP="00D746AF">
      <w:pPr>
        <w:jc w:val="both"/>
        <w:rPr>
          <w:rFonts w:ascii="Arial" w:hAnsi="Arial" w:cs="Arial"/>
          <w:szCs w:val="24"/>
        </w:rPr>
      </w:pPr>
      <w:r>
        <w:rPr>
          <w:rFonts w:ascii="Arial" w:hAnsi="Arial" w:cs="Arial"/>
          <w:szCs w:val="24"/>
        </w:rPr>
        <w:t>Question 2</w:t>
      </w:r>
    </w:p>
    <w:p w14:paraId="70478016" w14:textId="6EF81912" w:rsidR="00E155E0" w:rsidRDefault="00D746AF" w:rsidP="00D746AF">
      <w:pPr>
        <w:jc w:val="both"/>
        <w:rPr>
          <w:rFonts w:ascii="Arial" w:hAnsi="Arial" w:cs="Arial"/>
          <w:szCs w:val="24"/>
        </w:rPr>
      </w:pPr>
      <w:r w:rsidRPr="00D746AF">
        <w:rPr>
          <w:rFonts w:ascii="Arial" w:hAnsi="Arial" w:cs="Arial"/>
          <w:szCs w:val="24"/>
        </w:rPr>
        <w:t>Which member of Council is a representative of Council on the Project Control Group for the proposed hospice? Has that member reported to Council on his / her attendance at PCG meetings? Has that member obtained or sought to obtain any or all reports procured by Child Adolescent Health Servi</w:t>
      </w:r>
      <w:r w:rsidR="00CA13AC">
        <w:rPr>
          <w:rFonts w:ascii="Arial" w:hAnsi="Arial" w:cs="Arial"/>
          <w:szCs w:val="24"/>
        </w:rPr>
        <w:t>c</w:t>
      </w:r>
      <w:r w:rsidRPr="00D746AF">
        <w:rPr>
          <w:rFonts w:ascii="Arial" w:hAnsi="Arial" w:cs="Arial"/>
          <w:szCs w:val="24"/>
        </w:rPr>
        <w:t>es in relation to the area in which proposed hospice site is located? If so, has that member provided such reports to Council? If not, why not?</w:t>
      </w:r>
    </w:p>
    <w:p w14:paraId="1F3C7B5F" w14:textId="6E55A0C9" w:rsidR="00D746AF" w:rsidRDefault="00D746AF" w:rsidP="00D746AF">
      <w:pPr>
        <w:jc w:val="both"/>
        <w:rPr>
          <w:rFonts w:ascii="Arial" w:hAnsi="Arial" w:cs="Arial"/>
          <w:szCs w:val="24"/>
        </w:rPr>
      </w:pPr>
    </w:p>
    <w:p w14:paraId="66061E7A" w14:textId="6A88D45C" w:rsidR="00D746AF" w:rsidRDefault="00D746AF" w:rsidP="00D746AF">
      <w:pPr>
        <w:jc w:val="both"/>
        <w:rPr>
          <w:rFonts w:ascii="Arial" w:hAnsi="Arial" w:cs="Arial"/>
          <w:szCs w:val="24"/>
        </w:rPr>
      </w:pPr>
      <w:r>
        <w:rPr>
          <w:rFonts w:ascii="Arial" w:hAnsi="Arial" w:cs="Arial"/>
          <w:szCs w:val="24"/>
        </w:rPr>
        <w:t>Answer 2</w:t>
      </w:r>
    </w:p>
    <w:p w14:paraId="1E47C04A" w14:textId="4273D042" w:rsidR="00D746AF" w:rsidRDefault="00345CB5" w:rsidP="00D746AF">
      <w:pPr>
        <w:jc w:val="both"/>
        <w:rPr>
          <w:rFonts w:ascii="Arial" w:hAnsi="Arial" w:cs="Arial"/>
          <w:szCs w:val="24"/>
        </w:rPr>
      </w:pPr>
      <w:r>
        <w:rPr>
          <w:rFonts w:ascii="Arial" w:hAnsi="Arial" w:cs="Arial"/>
          <w:szCs w:val="24"/>
        </w:rPr>
        <w:t>The Deputy Mayor and the Chief Executive Officer are the Council Representative</w:t>
      </w:r>
      <w:r w:rsidR="0041751A">
        <w:rPr>
          <w:rFonts w:ascii="Arial" w:hAnsi="Arial" w:cs="Arial"/>
          <w:szCs w:val="24"/>
        </w:rPr>
        <w:t>s</w:t>
      </w:r>
      <w:r>
        <w:rPr>
          <w:rFonts w:ascii="Arial" w:hAnsi="Arial" w:cs="Arial"/>
          <w:szCs w:val="24"/>
        </w:rPr>
        <w:t xml:space="preserve"> on the Project Control Group.</w:t>
      </w:r>
      <w:r w:rsidR="00CA13AC">
        <w:rPr>
          <w:rFonts w:ascii="Arial" w:hAnsi="Arial" w:cs="Arial"/>
          <w:szCs w:val="24"/>
        </w:rPr>
        <w:t xml:space="preserve"> </w:t>
      </w:r>
      <w:r w:rsidR="0041751A">
        <w:rPr>
          <w:rFonts w:ascii="Arial" w:hAnsi="Arial" w:cs="Arial"/>
          <w:szCs w:val="24"/>
        </w:rPr>
        <w:t xml:space="preserve">All </w:t>
      </w:r>
      <w:r w:rsidR="008901E4">
        <w:rPr>
          <w:rFonts w:ascii="Arial" w:hAnsi="Arial" w:cs="Arial"/>
          <w:szCs w:val="24"/>
        </w:rPr>
        <w:t xml:space="preserve">items at these meetings are confidential and </w:t>
      </w:r>
      <w:r w:rsidR="00802A9C">
        <w:rPr>
          <w:rFonts w:ascii="Arial" w:hAnsi="Arial" w:cs="Arial"/>
          <w:szCs w:val="24"/>
        </w:rPr>
        <w:t xml:space="preserve">therefore </w:t>
      </w:r>
      <w:r w:rsidR="008F1B8A">
        <w:rPr>
          <w:rFonts w:ascii="Arial" w:hAnsi="Arial" w:cs="Arial"/>
          <w:szCs w:val="24"/>
        </w:rPr>
        <w:t>no reports have been provided to Council.</w:t>
      </w:r>
    </w:p>
    <w:p w14:paraId="6062813B" w14:textId="0209D02B" w:rsidR="00E155E0" w:rsidRDefault="00E155E0" w:rsidP="00F407FC">
      <w:pPr>
        <w:pStyle w:val="BodyTextIndent"/>
        <w:tabs>
          <w:tab w:val="clear" w:pos="720"/>
        </w:tabs>
        <w:ind w:left="0"/>
        <w:rPr>
          <w:rFonts w:ascii="Arial" w:hAnsi="Arial" w:cs="Arial"/>
          <w:szCs w:val="24"/>
        </w:rPr>
      </w:pPr>
    </w:p>
    <w:p w14:paraId="2090748D" w14:textId="3C243FEF" w:rsidR="00E155E0" w:rsidRDefault="00E155E0">
      <w:pPr>
        <w:rPr>
          <w:rFonts w:ascii="Arial" w:hAnsi="Arial" w:cs="Arial"/>
          <w:b/>
          <w:kern w:val="28"/>
          <w:szCs w:val="24"/>
        </w:rPr>
      </w:pPr>
    </w:p>
    <w:p w14:paraId="200BC024" w14:textId="1C0901A2"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10015134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7"/>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12839295"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 xml:space="preserve">Forms </w:t>
      </w:r>
      <w:r w:rsidR="00AB14B4">
        <w:rPr>
          <w:rFonts w:ascii="Arial" w:hAnsi="Arial" w:cs="Arial"/>
        </w:rPr>
        <w:t>were</w:t>
      </w:r>
      <w:r w:rsidR="00D80CEC">
        <w:rPr>
          <w:rFonts w:ascii="Arial" w:hAnsi="Arial" w:cs="Arial"/>
        </w:rPr>
        <w:t xml:space="preserve"> made at this point.</w:t>
      </w:r>
    </w:p>
    <w:p w14:paraId="200BC027" w14:textId="3FB201E1" w:rsidR="00562866" w:rsidRDefault="00562866"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AFEF46C" w14:textId="69B0D37F" w:rsidR="003E440C" w:rsidRDefault="003E440C"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Nick Cook, Alfred Road, Claremont</w:t>
      </w:r>
      <w:r>
        <w:rPr>
          <w:rFonts w:ascii="Arial" w:hAnsi="Arial" w:cs="Arial"/>
          <w:szCs w:val="24"/>
        </w:rPr>
        <w:tab/>
        <w:t>PD40.21</w:t>
      </w:r>
    </w:p>
    <w:p w14:paraId="3FAE9C75" w14:textId="121E6097" w:rsidR="003E440C" w:rsidRPr="003E440C" w:rsidRDefault="003E440C" w:rsidP="003E440C">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3E440C">
        <w:rPr>
          <w:rFonts w:ascii="Arial" w:hAnsi="Arial" w:cs="Arial"/>
          <w:sz w:val="22"/>
          <w:szCs w:val="22"/>
        </w:rPr>
        <w:t>(</w:t>
      </w:r>
      <w:proofErr w:type="gramStart"/>
      <w:r w:rsidRPr="003E440C">
        <w:rPr>
          <w:rFonts w:ascii="Arial" w:hAnsi="Arial" w:cs="Arial"/>
          <w:sz w:val="22"/>
          <w:szCs w:val="22"/>
        </w:rPr>
        <w:t>spoke</w:t>
      </w:r>
      <w:proofErr w:type="gramEnd"/>
      <w:r w:rsidRPr="003E440C">
        <w:rPr>
          <w:rFonts w:ascii="Arial" w:hAnsi="Arial" w:cs="Arial"/>
          <w:sz w:val="22"/>
          <w:szCs w:val="22"/>
        </w:rPr>
        <w:t xml:space="preserve"> in support of the recommendation)</w:t>
      </w:r>
    </w:p>
    <w:p w14:paraId="326C2965" w14:textId="24665362" w:rsidR="003E440C" w:rsidRDefault="003E440C"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499A2BC" w14:textId="2DD11A64" w:rsidR="00376A98" w:rsidRDefault="000C2C1B"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9279" behindDoc="1" locked="0" layoutInCell="1" allowOverlap="1" wp14:anchorId="49EE4312" wp14:editId="4B917BAE">
                <wp:simplePos x="0" y="0"/>
                <wp:positionH relativeFrom="column">
                  <wp:posOffset>-18351</wp:posOffset>
                </wp:positionH>
                <wp:positionV relativeFrom="paragraph">
                  <wp:posOffset>151218</wp:posOffset>
                </wp:positionV>
                <wp:extent cx="5324355" cy="1111170"/>
                <wp:effectExtent l="0" t="0" r="0" b="0"/>
                <wp:wrapNone/>
                <wp:docPr id="2" name="Rectangle 2" descr="P355#y1"/>
                <wp:cNvGraphicFramePr/>
                <a:graphic xmlns:a="http://schemas.openxmlformats.org/drawingml/2006/main">
                  <a:graphicData uri="http://schemas.microsoft.com/office/word/2010/wordprocessingShape">
                    <wps:wsp>
                      <wps:cNvSpPr/>
                      <wps:spPr>
                        <a:xfrm>
                          <a:off x="0" y="0"/>
                          <a:ext cx="5324355" cy="11111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358B3" id="Rectangle 2" o:spid="_x0000_s1026" alt="P355#y1" style="position:absolute;margin-left:-1.45pt;margin-top:11.9pt;width:419.25pt;height:87.5pt;z-index:-2516572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" fillcolor="#bfbfbf [2412]" stroked="f" strokeweight="2pt"/>
            </w:pict>
          </mc:Fallback>
        </mc:AlternateContent>
      </w:r>
    </w:p>
    <w:p w14:paraId="20DDBDA7" w14:textId="7C103830" w:rsidR="00FF1397" w:rsidRPr="006D752D" w:rsidRDefault="00FF1397" w:rsidP="00D803F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75C17F2A" w14:textId="4BD2E936" w:rsidR="00FF1397" w:rsidRPr="006D752D" w:rsidRDefault="00FF1397" w:rsidP="00D803F3">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Bennett</w:t>
      </w:r>
    </w:p>
    <w:p w14:paraId="1B3863BF" w14:textId="77777777" w:rsidR="00FF1397" w:rsidRPr="006D752D" w:rsidRDefault="00FF1397" w:rsidP="00D803F3">
      <w:pPr>
        <w:jc w:val="both"/>
        <w:rPr>
          <w:rFonts w:ascii="Arial" w:hAnsi="Arial" w:cs="Arial"/>
          <w:szCs w:val="24"/>
        </w:rPr>
      </w:pPr>
    </w:p>
    <w:p w14:paraId="7D653F27" w14:textId="73BC024C" w:rsidR="00FF1397" w:rsidRDefault="00FF1397" w:rsidP="00FF1397">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Mr Cook be granted a further two minutes to conclude his address.</w:t>
      </w:r>
    </w:p>
    <w:p w14:paraId="0EB11520" w14:textId="77777777" w:rsidR="00FF1397" w:rsidRPr="006D752D" w:rsidRDefault="00FF1397" w:rsidP="00FF1397">
      <w:pPr>
        <w:jc w:val="both"/>
        <w:rPr>
          <w:rFonts w:ascii="Arial" w:hAnsi="Arial" w:cs="Arial"/>
          <w:szCs w:val="24"/>
        </w:rPr>
      </w:pPr>
    </w:p>
    <w:p w14:paraId="71200064" w14:textId="77777777" w:rsidR="00FF1397" w:rsidRPr="006D752D" w:rsidRDefault="00FF1397" w:rsidP="00D803F3">
      <w:pPr>
        <w:jc w:val="right"/>
        <w:rPr>
          <w:rFonts w:ascii="Arial" w:hAnsi="Arial" w:cs="Arial"/>
          <w:b/>
          <w:szCs w:val="24"/>
        </w:rPr>
      </w:pPr>
      <w:r w:rsidRPr="006D752D">
        <w:rPr>
          <w:rFonts w:ascii="Arial" w:hAnsi="Arial" w:cs="Arial"/>
          <w:b/>
          <w:szCs w:val="24"/>
        </w:rPr>
        <w:t>CARRIED UNANIMOUSLY 13/-</w:t>
      </w:r>
    </w:p>
    <w:p w14:paraId="73BFA957" w14:textId="61E38988" w:rsidR="00FF1397" w:rsidRPr="006D752D" w:rsidRDefault="00FF1397" w:rsidP="00D803F3">
      <w:pPr>
        <w:jc w:val="right"/>
        <w:rPr>
          <w:rFonts w:ascii="Arial" w:hAnsi="Arial" w:cs="Arial"/>
          <w:b/>
          <w:szCs w:val="24"/>
        </w:rPr>
      </w:pPr>
    </w:p>
    <w:p w14:paraId="6EBCD09A" w14:textId="707A5A0E" w:rsidR="00376A98" w:rsidRDefault="00376A98"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477BC2A" w14:textId="206C2535" w:rsidR="002509E7" w:rsidRDefault="002509E7"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w:t>
      </w:r>
      <w:r w:rsidRPr="002509E7">
        <w:rPr>
          <w:rFonts w:ascii="Arial" w:hAnsi="Arial" w:cs="Arial"/>
          <w:szCs w:val="24"/>
        </w:rPr>
        <w:t>Brendan O'Toole</w:t>
      </w:r>
      <w:r>
        <w:rPr>
          <w:rFonts w:ascii="Arial" w:hAnsi="Arial" w:cs="Arial"/>
          <w:szCs w:val="24"/>
        </w:rPr>
        <w:t>, Minora Road, Dalkeith</w:t>
      </w:r>
      <w:r>
        <w:rPr>
          <w:rFonts w:ascii="Arial" w:hAnsi="Arial" w:cs="Arial"/>
          <w:szCs w:val="24"/>
        </w:rPr>
        <w:tab/>
        <w:t>PD40.21</w:t>
      </w:r>
    </w:p>
    <w:p w14:paraId="0C16CB08" w14:textId="77777777" w:rsidR="002509E7" w:rsidRPr="003E440C" w:rsidRDefault="002509E7" w:rsidP="002509E7">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3E440C">
        <w:rPr>
          <w:rFonts w:ascii="Arial" w:hAnsi="Arial" w:cs="Arial"/>
          <w:sz w:val="22"/>
          <w:szCs w:val="22"/>
        </w:rPr>
        <w:t>(</w:t>
      </w:r>
      <w:proofErr w:type="gramStart"/>
      <w:r w:rsidRPr="003E440C">
        <w:rPr>
          <w:rFonts w:ascii="Arial" w:hAnsi="Arial" w:cs="Arial"/>
          <w:sz w:val="22"/>
          <w:szCs w:val="22"/>
        </w:rPr>
        <w:t>spoke</w:t>
      </w:r>
      <w:proofErr w:type="gramEnd"/>
      <w:r w:rsidRPr="003E440C">
        <w:rPr>
          <w:rFonts w:ascii="Arial" w:hAnsi="Arial" w:cs="Arial"/>
          <w:sz w:val="22"/>
          <w:szCs w:val="22"/>
        </w:rPr>
        <w:t xml:space="preserve"> in support of the recommendation)</w:t>
      </w:r>
    </w:p>
    <w:p w14:paraId="66815E98" w14:textId="15FA18CD" w:rsidR="002509E7" w:rsidRDefault="002509E7"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6962B71" w14:textId="3A0D6604" w:rsidR="005A2C2B" w:rsidRDefault="005A2C2B"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24A1BA1" w14:textId="216592AD" w:rsidR="005A2C2B" w:rsidRPr="006D752D" w:rsidRDefault="000C2C1B" w:rsidP="005A2C2B">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1327" behindDoc="1" locked="0" layoutInCell="1" allowOverlap="1" wp14:anchorId="50B8BF14" wp14:editId="5A874000">
                <wp:simplePos x="0" y="0"/>
                <wp:positionH relativeFrom="column">
                  <wp:posOffset>0</wp:posOffset>
                </wp:positionH>
                <wp:positionV relativeFrom="paragraph">
                  <wp:posOffset>-635</wp:posOffset>
                </wp:positionV>
                <wp:extent cx="5324355" cy="1111170"/>
                <wp:effectExtent l="0" t="0" r="0" b="0"/>
                <wp:wrapNone/>
                <wp:docPr id="24" name="Rectangle 24" descr="P368#y1"/>
                <wp:cNvGraphicFramePr/>
                <a:graphic xmlns:a="http://schemas.openxmlformats.org/drawingml/2006/main">
                  <a:graphicData uri="http://schemas.microsoft.com/office/word/2010/wordprocessingShape">
                    <wps:wsp>
                      <wps:cNvSpPr/>
                      <wps:spPr>
                        <a:xfrm>
                          <a:off x="0" y="0"/>
                          <a:ext cx="5324355" cy="11111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4D778" id="Rectangle 24" o:spid="_x0000_s1026" alt="P368#y1" style="position:absolute;margin-left:0;margin-top:-.05pt;width:419.25pt;height:87.5pt;z-index:-2516551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" fillcolor="#bfbfbf [2412]" stroked="f" strokeweight="2pt"/>
            </w:pict>
          </mc:Fallback>
        </mc:AlternateContent>
      </w:r>
      <w:r w:rsidR="005A2C2B" w:rsidRPr="006D752D">
        <w:rPr>
          <w:rFonts w:ascii="Arial" w:hAnsi="Arial" w:cs="Arial"/>
          <w:szCs w:val="24"/>
        </w:rPr>
        <w:t xml:space="preserve">Moved – Councillor </w:t>
      </w:r>
      <w:r w:rsidR="00DC3C8E">
        <w:rPr>
          <w:rFonts w:ascii="Arial" w:hAnsi="Arial" w:cs="Arial"/>
          <w:szCs w:val="24"/>
        </w:rPr>
        <w:t>Bennett</w:t>
      </w:r>
    </w:p>
    <w:p w14:paraId="70128DFB" w14:textId="5CABD697" w:rsidR="005A2C2B" w:rsidRPr="006D752D" w:rsidRDefault="005A2C2B" w:rsidP="005A2C2B">
      <w:pPr>
        <w:jc w:val="both"/>
        <w:rPr>
          <w:rFonts w:ascii="Arial" w:hAnsi="Arial" w:cs="Arial"/>
          <w:szCs w:val="24"/>
        </w:rPr>
      </w:pPr>
      <w:r w:rsidRPr="006D752D">
        <w:rPr>
          <w:rFonts w:ascii="Arial" w:hAnsi="Arial" w:cs="Arial"/>
          <w:szCs w:val="24"/>
        </w:rPr>
        <w:t xml:space="preserve">Seconded – Councillor </w:t>
      </w:r>
      <w:r w:rsidR="00DC3C8E">
        <w:rPr>
          <w:rFonts w:ascii="Arial" w:hAnsi="Arial" w:cs="Arial"/>
          <w:szCs w:val="24"/>
        </w:rPr>
        <w:t>Mangano</w:t>
      </w:r>
    </w:p>
    <w:p w14:paraId="12DDD39E" w14:textId="77777777" w:rsidR="005A2C2B" w:rsidRPr="006D752D" w:rsidRDefault="005A2C2B" w:rsidP="005A2C2B">
      <w:pPr>
        <w:jc w:val="both"/>
        <w:rPr>
          <w:rFonts w:ascii="Arial" w:hAnsi="Arial" w:cs="Arial"/>
          <w:szCs w:val="24"/>
        </w:rPr>
      </w:pPr>
    </w:p>
    <w:p w14:paraId="630C217F" w14:textId="46A6C4EA" w:rsidR="005A2C2B" w:rsidRPr="006D752D" w:rsidRDefault="005A2C2B" w:rsidP="005A2C2B">
      <w:pPr>
        <w:jc w:val="both"/>
        <w:rPr>
          <w:rFonts w:ascii="Arial" w:hAnsi="Arial" w:cs="Arial"/>
          <w:szCs w:val="24"/>
        </w:rPr>
      </w:pPr>
      <w:r w:rsidRPr="006D752D">
        <w:rPr>
          <w:rFonts w:ascii="Arial" w:hAnsi="Arial" w:cs="Arial"/>
          <w:b/>
          <w:szCs w:val="24"/>
        </w:rPr>
        <w:t xml:space="preserve">That </w:t>
      </w:r>
      <w:r>
        <w:rPr>
          <w:rFonts w:ascii="Arial" w:hAnsi="Arial" w:cs="Arial"/>
          <w:b/>
          <w:szCs w:val="24"/>
        </w:rPr>
        <w:t>Standing Order Local Law 3.4(4) be suspended to allow the following additional speaker on item PD40.21.</w:t>
      </w:r>
    </w:p>
    <w:p w14:paraId="65527D16" w14:textId="77777777" w:rsidR="008936FC" w:rsidRPr="006D752D" w:rsidRDefault="008936FC" w:rsidP="00D803F3">
      <w:pPr>
        <w:jc w:val="right"/>
        <w:rPr>
          <w:rFonts w:ascii="Arial" w:hAnsi="Arial" w:cs="Arial"/>
          <w:b/>
          <w:szCs w:val="24"/>
        </w:rPr>
      </w:pPr>
      <w:r w:rsidRPr="006D752D">
        <w:rPr>
          <w:rFonts w:ascii="Arial" w:hAnsi="Arial" w:cs="Arial"/>
          <w:b/>
          <w:szCs w:val="24"/>
        </w:rPr>
        <w:t>CARRIED UNANIMOUSLY 13/-</w:t>
      </w:r>
    </w:p>
    <w:p w14:paraId="2F0F8ABC" w14:textId="358FFC33" w:rsidR="005A2C2B" w:rsidRDefault="005A2C2B"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784CF03" w14:textId="77777777" w:rsidR="000D5A5E" w:rsidRDefault="000D5A5E"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FCAFEAD" w14:textId="00693627" w:rsidR="005F1E26" w:rsidRDefault="005F1E26"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w:t>
      </w:r>
      <w:r w:rsidR="00842822">
        <w:rPr>
          <w:rFonts w:ascii="Arial" w:hAnsi="Arial" w:cs="Arial"/>
          <w:szCs w:val="24"/>
        </w:rPr>
        <w:t>rs Bronwyn Stuckey, Kingsway, Nedlands</w:t>
      </w:r>
      <w:r w:rsidR="00842822">
        <w:rPr>
          <w:rFonts w:ascii="Arial" w:hAnsi="Arial" w:cs="Arial"/>
          <w:szCs w:val="24"/>
        </w:rPr>
        <w:tab/>
        <w:t>PD40.21</w:t>
      </w:r>
    </w:p>
    <w:p w14:paraId="5F4F3568" w14:textId="6152E54D" w:rsidR="00842822" w:rsidRDefault="00842822"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842822">
        <w:rPr>
          <w:rFonts w:ascii="Arial" w:hAnsi="Arial" w:cs="Arial"/>
          <w:sz w:val="22"/>
          <w:szCs w:val="22"/>
        </w:rPr>
        <w:t>(</w:t>
      </w:r>
      <w:proofErr w:type="gramStart"/>
      <w:r w:rsidRPr="00842822">
        <w:rPr>
          <w:rFonts w:ascii="Arial" w:hAnsi="Arial" w:cs="Arial"/>
          <w:sz w:val="22"/>
          <w:szCs w:val="22"/>
        </w:rPr>
        <w:t>spoke</w:t>
      </w:r>
      <w:proofErr w:type="gramEnd"/>
      <w:r w:rsidRPr="00842822">
        <w:rPr>
          <w:rFonts w:ascii="Arial" w:hAnsi="Arial" w:cs="Arial"/>
          <w:sz w:val="22"/>
          <w:szCs w:val="22"/>
        </w:rPr>
        <w:t xml:space="preserve"> in support of the recommendation)</w:t>
      </w:r>
    </w:p>
    <w:p w14:paraId="11D4F0DF" w14:textId="4433A60C" w:rsidR="005A2C2B" w:rsidRDefault="005A2C2B"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48AC8E2" w14:textId="60135CDC" w:rsidR="008219E1" w:rsidRDefault="008219E1"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w:t>
      </w:r>
      <w:r w:rsidRPr="008219E1">
        <w:rPr>
          <w:rFonts w:ascii="Arial" w:hAnsi="Arial" w:cs="Arial"/>
          <w:szCs w:val="24"/>
        </w:rPr>
        <w:t>Steve Anastos</w:t>
      </w:r>
      <w:r>
        <w:rPr>
          <w:rFonts w:ascii="Arial" w:hAnsi="Arial" w:cs="Arial"/>
          <w:szCs w:val="24"/>
        </w:rPr>
        <w:t>, Adams Road, Dalkeith</w:t>
      </w:r>
      <w:r>
        <w:rPr>
          <w:rFonts w:ascii="Arial" w:hAnsi="Arial" w:cs="Arial"/>
          <w:szCs w:val="24"/>
        </w:rPr>
        <w:tab/>
        <w:t>PD45.21</w:t>
      </w:r>
    </w:p>
    <w:p w14:paraId="61DE45DA" w14:textId="16EFDC91" w:rsidR="008219E1" w:rsidRPr="008219E1" w:rsidRDefault="008219E1" w:rsidP="003E440C">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8219E1">
        <w:rPr>
          <w:rFonts w:ascii="Arial" w:hAnsi="Arial" w:cs="Arial"/>
          <w:sz w:val="22"/>
          <w:szCs w:val="22"/>
        </w:rPr>
        <w:t>(</w:t>
      </w:r>
      <w:proofErr w:type="gramStart"/>
      <w:r w:rsidRPr="008219E1">
        <w:rPr>
          <w:rFonts w:ascii="Arial" w:hAnsi="Arial" w:cs="Arial"/>
          <w:sz w:val="22"/>
          <w:szCs w:val="22"/>
        </w:rPr>
        <w:t>spoke</w:t>
      </w:r>
      <w:proofErr w:type="gramEnd"/>
      <w:r w:rsidRPr="008219E1">
        <w:rPr>
          <w:rFonts w:ascii="Arial" w:hAnsi="Arial" w:cs="Arial"/>
          <w:sz w:val="22"/>
          <w:szCs w:val="22"/>
        </w:rPr>
        <w:t xml:space="preserve"> in opposition to the recommendation)</w:t>
      </w:r>
    </w:p>
    <w:p w14:paraId="0AED5F40" w14:textId="4F6BD30C" w:rsidR="008219E1" w:rsidRDefault="008219E1"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8C410F" w14:textId="2FD47C64" w:rsidR="008219E1" w:rsidRDefault="004934AC"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Dervla McCarey, Perth</w:t>
      </w:r>
      <w:r>
        <w:rPr>
          <w:rFonts w:ascii="Arial" w:hAnsi="Arial" w:cs="Arial"/>
          <w:szCs w:val="24"/>
        </w:rPr>
        <w:tab/>
      </w:r>
      <w:r>
        <w:rPr>
          <w:rFonts w:ascii="Arial" w:hAnsi="Arial" w:cs="Arial"/>
          <w:szCs w:val="24"/>
        </w:rPr>
        <w:tab/>
        <w:t>PD45.21</w:t>
      </w:r>
    </w:p>
    <w:p w14:paraId="28FF2E38" w14:textId="77777777" w:rsidR="004934AC" w:rsidRPr="008219E1" w:rsidRDefault="004934AC" w:rsidP="004934AC">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8219E1">
        <w:rPr>
          <w:rFonts w:ascii="Arial" w:hAnsi="Arial" w:cs="Arial"/>
          <w:sz w:val="22"/>
          <w:szCs w:val="22"/>
        </w:rPr>
        <w:t>(</w:t>
      </w:r>
      <w:proofErr w:type="gramStart"/>
      <w:r w:rsidRPr="008219E1">
        <w:rPr>
          <w:rFonts w:ascii="Arial" w:hAnsi="Arial" w:cs="Arial"/>
          <w:sz w:val="22"/>
          <w:szCs w:val="22"/>
        </w:rPr>
        <w:t>spoke</w:t>
      </w:r>
      <w:proofErr w:type="gramEnd"/>
      <w:r w:rsidRPr="008219E1">
        <w:rPr>
          <w:rFonts w:ascii="Arial" w:hAnsi="Arial" w:cs="Arial"/>
          <w:sz w:val="22"/>
          <w:szCs w:val="22"/>
        </w:rPr>
        <w:t xml:space="preserve"> in opposition to the recommendation)</w:t>
      </w:r>
    </w:p>
    <w:p w14:paraId="05B4DC2D" w14:textId="5CF491C2" w:rsidR="004934AC" w:rsidRDefault="004934AC"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1AD6FA5" w14:textId="77777777" w:rsidR="00E155E0" w:rsidRDefault="00E155E0"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C63C52F" w14:textId="3B87CAAC" w:rsidR="00E155E0" w:rsidRPr="006D752D" w:rsidRDefault="000C2C1B" w:rsidP="00E155E0">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3375" behindDoc="1" locked="0" layoutInCell="1" allowOverlap="1" wp14:anchorId="6376FCED" wp14:editId="66D20522">
                <wp:simplePos x="0" y="0"/>
                <wp:positionH relativeFrom="column">
                  <wp:posOffset>0</wp:posOffset>
                </wp:positionH>
                <wp:positionV relativeFrom="paragraph">
                  <wp:posOffset>0</wp:posOffset>
                </wp:positionV>
                <wp:extent cx="5324355" cy="1111170"/>
                <wp:effectExtent l="0" t="0" r="0" b="0"/>
                <wp:wrapNone/>
                <wp:docPr id="25" name="Rectangle 25" descr="P385#y1"/>
                <wp:cNvGraphicFramePr/>
                <a:graphic xmlns:a="http://schemas.openxmlformats.org/drawingml/2006/main">
                  <a:graphicData uri="http://schemas.microsoft.com/office/word/2010/wordprocessingShape">
                    <wps:wsp>
                      <wps:cNvSpPr/>
                      <wps:spPr>
                        <a:xfrm>
                          <a:off x="0" y="0"/>
                          <a:ext cx="5324355" cy="11111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4B64E" id="Rectangle 25" o:spid="_x0000_s1026" alt="P385#y1" style="position:absolute;margin-left:0;margin-top:0;width:419.25pt;height:87.5pt;z-index:-2516531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" fillcolor="#bfbfbf [2412]" stroked="f" strokeweight="2pt"/>
            </w:pict>
          </mc:Fallback>
        </mc:AlternateContent>
      </w:r>
      <w:r w:rsidR="00E155E0" w:rsidRPr="006D752D">
        <w:rPr>
          <w:rFonts w:ascii="Arial" w:hAnsi="Arial" w:cs="Arial"/>
          <w:szCs w:val="24"/>
        </w:rPr>
        <w:t xml:space="preserve">Moved – Councillor </w:t>
      </w:r>
      <w:r w:rsidR="006D12C5">
        <w:rPr>
          <w:rFonts w:ascii="Arial" w:hAnsi="Arial" w:cs="Arial"/>
          <w:szCs w:val="24"/>
        </w:rPr>
        <w:t>Coghlan</w:t>
      </w:r>
    </w:p>
    <w:p w14:paraId="6A904FB3" w14:textId="53EB0422" w:rsidR="00E155E0" w:rsidRDefault="00E155E0" w:rsidP="00E155E0">
      <w:pPr>
        <w:jc w:val="both"/>
        <w:rPr>
          <w:rFonts w:ascii="Arial" w:hAnsi="Arial" w:cs="Arial"/>
          <w:szCs w:val="24"/>
        </w:rPr>
      </w:pPr>
      <w:r w:rsidRPr="006D752D">
        <w:rPr>
          <w:rFonts w:ascii="Arial" w:hAnsi="Arial" w:cs="Arial"/>
          <w:szCs w:val="24"/>
        </w:rPr>
        <w:t xml:space="preserve">Seconded – Councillor </w:t>
      </w:r>
      <w:r w:rsidR="006D12C5">
        <w:rPr>
          <w:rFonts w:ascii="Arial" w:hAnsi="Arial" w:cs="Arial"/>
          <w:szCs w:val="24"/>
        </w:rPr>
        <w:t>Youngman</w:t>
      </w:r>
    </w:p>
    <w:p w14:paraId="039DEF5E" w14:textId="77777777" w:rsidR="00E155E0" w:rsidRPr="006D752D" w:rsidRDefault="00E155E0" w:rsidP="00E155E0">
      <w:pPr>
        <w:jc w:val="both"/>
        <w:rPr>
          <w:rFonts w:ascii="Arial" w:hAnsi="Arial" w:cs="Arial"/>
          <w:szCs w:val="24"/>
        </w:rPr>
      </w:pPr>
    </w:p>
    <w:p w14:paraId="1E7F1A6D" w14:textId="77777777" w:rsidR="00E155E0" w:rsidRPr="006D752D" w:rsidRDefault="00E155E0" w:rsidP="00E155E0">
      <w:pPr>
        <w:jc w:val="both"/>
        <w:rPr>
          <w:rFonts w:ascii="Arial" w:hAnsi="Arial" w:cs="Arial"/>
          <w:szCs w:val="24"/>
        </w:rPr>
      </w:pPr>
      <w:r w:rsidRPr="006D752D">
        <w:rPr>
          <w:rFonts w:ascii="Arial" w:hAnsi="Arial" w:cs="Arial"/>
          <w:b/>
          <w:szCs w:val="24"/>
        </w:rPr>
        <w:t xml:space="preserve">That </w:t>
      </w:r>
      <w:r>
        <w:rPr>
          <w:rFonts w:ascii="Arial" w:hAnsi="Arial" w:cs="Arial"/>
          <w:b/>
          <w:szCs w:val="24"/>
        </w:rPr>
        <w:t>under Standing Order 3.4(5) Council resolve to extend the time for addresses by members of the public.</w:t>
      </w:r>
    </w:p>
    <w:p w14:paraId="1E562F68" w14:textId="77777777" w:rsidR="006D12C5" w:rsidRPr="006D752D" w:rsidRDefault="006D12C5" w:rsidP="00D803F3">
      <w:pPr>
        <w:jc w:val="right"/>
        <w:rPr>
          <w:rFonts w:ascii="Arial" w:hAnsi="Arial" w:cs="Arial"/>
          <w:b/>
          <w:szCs w:val="24"/>
        </w:rPr>
      </w:pPr>
      <w:r w:rsidRPr="006D752D">
        <w:rPr>
          <w:rFonts w:ascii="Arial" w:hAnsi="Arial" w:cs="Arial"/>
          <w:b/>
          <w:szCs w:val="24"/>
        </w:rPr>
        <w:t>CARRIED UNANIMOUSLY 13/-</w:t>
      </w:r>
    </w:p>
    <w:p w14:paraId="762828F2" w14:textId="2EC0324B" w:rsidR="00E155E0" w:rsidRPr="006D752D" w:rsidRDefault="00E155E0" w:rsidP="00E155E0">
      <w:pPr>
        <w:jc w:val="right"/>
        <w:rPr>
          <w:rFonts w:ascii="Arial" w:hAnsi="Arial" w:cs="Arial"/>
          <w:b/>
          <w:szCs w:val="24"/>
        </w:rPr>
      </w:pPr>
    </w:p>
    <w:p w14:paraId="4E79CEA1" w14:textId="77777777" w:rsidR="008219E1" w:rsidRDefault="008219E1"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2844F92" w14:textId="77777777" w:rsidR="00AF6215" w:rsidRDefault="00AF6215" w:rsidP="00AF621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64398BD" w14:textId="6B65592F" w:rsidR="00AF6215" w:rsidRDefault="00AF6215" w:rsidP="00AF621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w:t>
      </w:r>
      <w:r w:rsidR="006D12C5">
        <w:rPr>
          <w:rFonts w:ascii="Arial" w:hAnsi="Arial" w:cs="Arial"/>
          <w:szCs w:val="24"/>
        </w:rPr>
        <w:t>s</w:t>
      </w:r>
      <w:r>
        <w:rPr>
          <w:rFonts w:ascii="Arial" w:hAnsi="Arial" w:cs="Arial"/>
          <w:szCs w:val="24"/>
        </w:rPr>
        <w:t xml:space="preserve"> </w:t>
      </w:r>
      <w:r w:rsidRPr="00340E67">
        <w:rPr>
          <w:rFonts w:ascii="Arial" w:hAnsi="Arial" w:cs="Arial"/>
          <w:szCs w:val="24"/>
        </w:rPr>
        <w:t>Denise Murray</w:t>
      </w:r>
      <w:r>
        <w:rPr>
          <w:rFonts w:ascii="Arial" w:hAnsi="Arial" w:cs="Arial"/>
          <w:szCs w:val="24"/>
        </w:rPr>
        <w:t>, Sayer Street, Swabourne</w:t>
      </w:r>
      <w:r>
        <w:rPr>
          <w:rFonts w:ascii="Arial" w:hAnsi="Arial" w:cs="Arial"/>
          <w:szCs w:val="24"/>
        </w:rPr>
        <w:tab/>
        <w:t>TS14.21</w:t>
      </w:r>
    </w:p>
    <w:p w14:paraId="0A4760F2" w14:textId="77777777" w:rsidR="00AF6215" w:rsidRPr="00461302" w:rsidRDefault="00AF6215" w:rsidP="00AF6215">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461302">
        <w:rPr>
          <w:rFonts w:ascii="Arial" w:hAnsi="Arial" w:cs="Arial"/>
          <w:sz w:val="22"/>
          <w:szCs w:val="22"/>
        </w:rPr>
        <w:t>(</w:t>
      </w:r>
      <w:proofErr w:type="gramStart"/>
      <w:r w:rsidRPr="00461302">
        <w:rPr>
          <w:rFonts w:ascii="Arial" w:hAnsi="Arial" w:cs="Arial"/>
          <w:sz w:val="22"/>
          <w:szCs w:val="22"/>
        </w:rPr>
        <w:t>spoke</w:t>
      </w:r>
      <w:proofErr w:type="gramEnd"/>
      <w:r w:rsidRPr="00461302">
        <w:rPr>
          <w:rFonts w:ascii="Arial" w:hAnsi="Arial" w:cs="Arial"/>
          <w:sz w:val="22"/>
          <w:szCs w:val="22"/>
        </w:rPr>
        <w:t xml:space="preserve"> in support of the recommendation)</w:t>
      </w:r>
    </w:p>
    <w:p w14:paraId="1F8EA44E" w14:textId="77777777" w:rsidR="000D5A5E" w:rsidRDefault="000D5A5E" w:rsidP="003E440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8" w14:textId="7FF7BDD8" w:rsidR="00355804" w:rsidRDefault="00AB14B4" w:rsidP="00AB14B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Mrs Tracy McLaren, </w:t>
      </w:r>
      <w:r w:rsidR="00461302">
        <w:rPr>
          <w:rFonts w:ascii="Arial" w:hAnsi="Arial" w:cs="Arial"/>
          <w:szCs w:val="24"/>
        </w:rPr>
        <w:t>Reeve Street, Swanbourne</w:t>
      </w:r>
      <w:r w:rsidR="00461302">
        <w:rPr>
          <w:rFonts w:ascii="Arial" w:hAnsi="Arial" w:cs="Arial"/>
          <w:szCs w:val="24"/>
        </w:rPr>
        <w:tab/>
        <w:t>TS14.21</w:t>
      </w:r>
    </w:p>
    <w:p w14:paraId="5E3AFCF4" w14:textId="4E44E0BC" w:rsidR="00461302" w:rsidRPr="00461302" w:rsidRDefault="00461302" w:rsidP="00AB14B4">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461302">
        <w:rPr>
          <w:rFonts w:ascii="Arial" w:hAnsi="Arial" w:cs="Arial"/>
          <w:sz w:val="22"/>
          <w:szCs w:val="22"/>
        </w:rPr>
        <w:t>(</w:t>
      </w:r>
      <w:proofErr w:type="gramStart"/>
      <w:r w:rsidRPr="00461302">
        <w:rPr>
          <w:rFonts w:ascii="Arial" w:hAnsi="Arial" w:cs="Arial"/>
          <w:sz w:val="22"/>
          <w:szCs w:val="22"/>
        </w:rPr>
        <w:t>spoke</w:t>
      </w:r>
      <w:proofErr w:type="gramEnd"/>
      <w:r w:rsidRPr="00461302">
        <w:rPr>
          <w:rFonts w:ascii="Arial" w:hAnsi="Arial" w:cs="Arial"/>
          <w:sz w:val="22"/>
          <w:szCs w:val="22"/>
        </w:rPr>
        <w:t xml:space="preserve"> in support of the recommendation)</w:t>
      </w:r>
    </w:p>
    <w:p w14:paraId="3F2C4B8B" w14:textId="77777777" w:rsidR="00340E67" w:rsidRDefault="00340E67" w:rsidP="00AB14B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3119E24" w14:textId="77777777" w:rsidR="00340E67" w:rsidRDefault="00340E67" w:rsidP="00AB14B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9" w14:textId="78BF3303"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100151347"/>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8"/>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645A925D"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w:t>
      </w:r>
      <w:r w:rsidR="00800D83">
        <w:rPr>
          <w:rFonts w:ascii="Arial" w:hAnsi="Arial" w:cs="Arial"/>
        </w:rPr>
        <w:t>ouncil Members</w:t>
      </w:r>
      <w:r w:rsidRPr="00F510A9">
        <w:rPr>
          <w:rFonts w:ascii="Arial" w:hAnsi="Arial" w:cs="Arial"/>
        </w:rPr>
        <w:t xml:space="preserve"> for leave of absence to be made at this point.</w:t>
      </w:r>
    </w:p>
    <w:p w14:paraId="01ADDF8B" w14:textId="77777777" w:rsidR="00A65C9F" w:rsidRDefault="00A65C9F"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100151348"/>
      <w:r w:rsidRPr="00355804">
        <w:rPr>
          <w:rFonts w:ascii="Arial" w:hAnsi="Arial" w:cs="Arial"/>
          <w:caps w:val="0"/>
          <w:sz w:val="24"/>
          <w:szCs w:val="24"/>
          <w:u w:val="none"/>
        </w:rPr>
        <w:t>Petitions</w:t>
      </w:r>
      <w:bookmarkEnd w:id="9"/>
    </w:p>
    <w:p w14:paraId="200BC02F" w14:textId="77777777" w:rsidR="00355804" w:rsidRPr="00F510A9" w:rsidRDefault="00355804" w:rsidP="00355804">
      <w:pPr>
        <w:ind w:left="720"/>
        <w:rPr>
          <w:rFonts w:ascii="Arial" w:hAnsi="Arial" w:cs="Arial"/>
        </w:rPr>
      </w:pPr>
    </w:p>
    <w:p w14:paraId="200BC030"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082DCF2C" w:rsidR="00355804" w:rsidRDefault="00A65C9F" w:rsidP="00A65C9F">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60716D73" w14:textId="39C7C607" w:rsidR="00A65C9F" w:rsidRDefault="00A65C9F" w:rsidP="00A65C9F">
      <w:pPr>
        <w:tabs>
          <w:tab w:val="left" w:pos="720"/>
          <w:tab w:val="left" w:pos="1440"/>
          <w:tab w:val="left" w:pos="2410"/>
          <w:tab w:val="left" w:pos="2977"/>
          <w:tab w:val="right" w:pos="8335"/>
          <w:tab w:val="right" w:pos="8505"/>
        </w:tabs>
        <w:jc w:val="both"/>
        <w:rPr>
          <w:rFonts w:ascii="Arial" w:hAnsi="Arial" w:cs="Arial"/>
          <w:szCs w:val="24"/>
        </w:rPr>
      </w:pPr>
    </w:p>
    <w:p w14:paraId="4004CE03" w14:textId="77777777" w:rsidR="00A65C9F" w:rsidRPr="00180419" w:rsidRDefault="00A65C9F" w:rsidP="00A65C9F">
      <w:pPr>
        <w:tabs>
          <w:tab w:val="left" w:pos="720"/>
          <w:tab w:val="left" w:pos="1440"/>
          <w:tab w:val="left" w:pos="2410"/>
          <w:tab w:val="left" w:pos="2977"/>
          <w:tab w:val="right" w:pos="8335"/>
          <w:tab w:val="right" w:pos="8505"/>
        </w:tabs>
        <w:jc w:val="both"/>
        <w:rPr>
          <w:rFonts w:ascii="Arial" w:hAnsi="Arial" w:cs="Arial"/>
          <w:szCs w:val="24"/>
        </w:rPr>
      </w:pPr>
    </w:p>
    <w:p w14:paraId="200BC033" w14:textId="68A1504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100151349"/>
      <w:r w:rsidRPr="00180419">
        <w:rPr>
          <w:rFonts w:ascii="Arial" w:hAnsi="Arial" w:cs="Arial"/>
          <w:caps w:val="0"/>
          <w:sz w:val="24"/>
          <w:szCs w:val="24"/>
          <w:u w:val="none"/>
        </w:rPr>
        <w:t>Disclosures of Financial</w:t>
      </w:r>
      <w:r w:rsidR="000D4421">
        <w:rPr>
          <w:rFonts w:ascii="Arial" w:hAnsi="Arial" w:cs="Arial"/>
          <w:caps w:val="0"/>
          <w:sz w:val="24"/>
          <w:szCs w:val="24"/>
          <w:u w:val="none"/>
        </w:rPr>
        <w:t xml:space="preserve"> / Proximity</w:t>
      </w:r>
      <w:r w:rsidRPr="00180419">
        <w:rPr>
          <w:rFonts w:ascii="Arial" w:hAnsi="Arial" w:cs="Arial"/>
          <w:caps w:val="0"/>
          <w:sz w:val="24"/>
          <w:szCs w:val="24"/>
          <w:u w:val="none"/>
        </w:rPr>
        <w:t xml:space="preserve"> Interest</w:t>
      </w:r>
      <w:bookmarkEnd w:id="10"/>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3BE97E8F"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remind</w:t>
      </w:r>
      <w:r w:rsidR="0094628C">
        <w:rPr>
          <w:rFonts w:ascii="Arial" w:hAnsi="Arial" w:cs="Arial"/>
          <w:szCs w:val="24"/>
        </w:rPr>
        <w:t>ed</w:t>
      </w:r>
      <w:r w:rsidRPr="00180419">
        <w:rPr>
          <w:rFonts w:ascii="Arial" w:hAnsi="Arial" w:cs="Arial"/>
          <w:szCs w:val="24"/>
        </w:rPr>
        <w:t xml:space="preserve"> Counc</w:t>
      </w:r>
      <w:r w:rsidR="00800D83">
        <w:rPr>
          <w:rFonts w:ascii="Arial" w:hAnsi="Arial" w:cs="Arial"/>
          <w:szCs w:val="24"/>
        </w:rPr>
        <w:t>il Members</w:t>
      </w:r>
      <w:r w:rsidR="00562866">
        <w:rPr>
          <w:rFonts w:ascii="Arial" w:hAnsi="Arial" w:cs="Arial"/>
          <w:szCs w:val="24"/>
        </w:rPr>
        <w:t xml:space="preserve"> and </w:t>
      </w:r>
      <w:r w:rsidR="00744CCE">
        <w:rPr>
          <w:rFonts w:ascii="Arial" w:hAnsi="Arial" w:cs="Arial"/>
          <w:szCs w:val="24"/>
        </w:rPr>
        <w:t xml:space="preserve">Employees </w:t>
      </w:r>
      <w:r w:rsidRPr="00180419">
        <w:rPr>
          <w:rFonts w:ascii="Arial" w:hAnsi="Arial" w:cs="Arial"/>
          <w:szCs w:val="24"/>
        </w:rPr>
        <w:t xml:space="preserve">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113934BF" w14:textId="77777777" w:rsidR="00F01B16" w:rsidRPr="009A127C" w:rsidRDefault="00F01B16" w:rsidP="00F01B16">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1" w:name="_Toc90044494"/>
      <w:bookmarkStart w:id="12" w:name="_Toc100151350"/>
      <w:r w:rsidRPr="009A127C">
        <w:rPr>
          <w:rFonts w:ascii="Arial" w:hAnsi="Arial" w:cs="Arial"/>
          <w:sz w:val="24"/>
          <w:szCs w:val="24"/>
          <w:u w:val="none"/>
        </w:rPr>
        <w:t xml:space="preserve">Councillor </w:t>
      </w:r>
      <w:r>
        <w:rPr>
          <w:rFonts w:ascii="Arial" w:hAnsi="Arial" w:cs="Arial"/>
          <w:sz w:val="24"/>
          <w:szCs w:val="24"/>
          <w:u w:val="none"/>
        </w:rPr>
        <w:t>Smyth</w:t>
      </w:r>
      <w:r w:rsidRPr="009A127C">
        <w:rPr>
          <w:rFonts w:ascii="Arial" w:hAnsi="Arial" w:cs="Arial"/>
          <w:sz w:val="24"/>
          <w:szCs w:val="24"/>
          <w:u w:val="none"/>
        </w:rPr>
        <w:t xml:space="preserve"> – </w:t>
      </w:r>
      <w:r>
        <w:rPr>
          <w:rFonts w:ascii="Arial" w:hAnsi="Arial" w:cs="Arial"/>
          <w:sz w:val="24"/>
          <w:szCs w:val="24"/>
          <w:u w:val="none"/>
        </w:rPr>
        <w:t xml:space="preserve">TS13.21 </w:t>
      </w:r>
      <w:r w:rsidRPr="009A127C">
        <w:rPr>
          <w:rFonts w:ascii="Arial" w:hAnsi="Arial" w:cs="Arial"/>
          <w:sz w:val="24"/>
          <w:szCs w:val="24"/>
          <w:u w:val="none"/>
        </w:rPr>
        <w:t xml:space="preserve">- </w:t>
      </w:r>
      <w:r w:rsidRPr="00397E0C">
        <w:rPr>
          <w:rFonts w:ascii="Arial" w:hAnsi="Arial" w:cs="Arial"/>
          <w:sz w:val="24"/>
          <w:szCs w:val="24"/>
          <w:u w:val="none"/>
        </w:rPr>
        <w:t>Hamilton Park Enviro-Scape Master Plan</w:t>
      </w:r>
      <w:bookmarkEnd w:id="11"/>
      <w:bookmarkEnd w:id="12"/>
    </w:p>
    <w:p w14:paraId="5AA93690" w14:textId="77777777" w:rsidR="00F01B16" w:rsidRPr="009A127C" w:rsidRDefault="00F01B16" w:rsidP="00F01B16">
      <w:pPr>
        <w:pStyle w:val="Heading2"/>
        <w:numPr>
          <w:ilvl w:val="0"/>
          <w:numId w:val="0"/>
        </w:numPr>
        <w:spacing w:before="0"/>
        <w:ind w:left="720"/>
        <w:rPr>
          <w:rFonts w:ascii="Arial" w:hAnsi="Arial" w:cs="Arial"/>
          <w:b w:val="0"/>
          <w:sz w:val="24"/>
          <w:szCs w:val="24"/>
          <w:u w:val="none"/>
        </w:rPr>
      </w:pPr>
    </w:p>
    <w:p w14:paraId="289F0E7A" w14:textId="316C6E40" w:rsidR="00F01B16" w:rsidRDefault="00F01B16" w:rsidP="00F01B1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A127C">
        <w:rPr>
          <w:rFonts w:ascii="Arial" w:hAnsi="Arial" w:cs="Arial"/>
          <w:szCs w:val="24"/>
        </w:rPr>
        <w:t xml:space="preserve">Councillor </w:t>
      </w:r>
      <w:r>
        <w:rPr>
          <w:rFonts w:ascii="Arial" w:hAnsi="Arial" w:cs="Arial"/>
          <w:szCs w:val="24"/>
        </w:rPr>
        <w:t>Smyth</w:t>
      </w:r>
      <w:r w:rsidRPr="009A127C">
        <w:rPr>
          <w:rFonts w:ascii="Arial" w:hAnsi="Arial" w:cs="Arial"/>
          <w:szCs w:val="24"/>
        </w:rPr>
        <w:t xml:space="preserve"> disclosed a </w:t>
      </w:r>
      <w:r>
        <w:rPr>
          <w:rFonts w:ascii="Arial" w:hAnsi="Arial" w:cs="Arial"/>
          <w:szCs w:val="24"/>
        </w:rPr>
        <w:t>proximity</w:t>
      </w:r>
      <w:r w:rsidRPr="009A127C">
        <w:rPr>
          <w:rFonts w:ascii="Arial" w:hAnsi="Arial" w:cs="Arial"/>
          <w:szCs w:val="24"/>
        </w:rPr>
        <w:t xml:space="preserve"> interest in Item </w:t>
      </w:r>
      <w:r>
        <w:rPr>
          <w:rFonts w:ascii="Arial" w:hAnsi="Arial" w:cs="Arial"/>
          <w:szCs w:val="24"/>
        </w:rPr>
        <w:t xml:space="preserve">TS13.21 </w:t>
      </w:r>
      <w:r w:rsidRPr="009A127C">
        <w:rPr>
          <w:rFonts w:ascii="Arial" w:hAnsi="Arial" w:cs="Arial"/>
          <w:szCs w:val="24"/>
        </w:rPr>
        <w:t xml:space="preserve">– </w:t>
      </w:r>
      <w:r>
        <w:rPr>
          <w:rFonts w:ascii="Arial" w:hAnsi="Arial" w:cs="Arial"/>
          <w:szCs w:val="24"/>
        </w:rPr>
        <w:t>Hamilton Park Enviro-Scape Master Plan</w:t>
      </w:r>
      <w:r w:rsidRPr="009A127C">
        <w:rPr>
          <w:rFonts w:ascii="Arial" w:hAnsi="Arial" w:cs="Arial"/>
          <w:szCs w:val="24"/>
        </w:rPr>
        <w:t xml:space="preserve">, her interest being that </w:t>
      </w:r>
      <w:r w:rsidRPr="00466AAB">
        <w:rPr>
          <w:rFonts w:ascii="Arial" w:hAnsi="Arial" w:cs="Arial"/>
          <w:szCs w:val="24"/>
        </w:rPr>
        <w:t xml:space="preserve">that </w:t>
      </w:r>
      <w:r>
        <w:rPr>
          <w:rFonts w:ascii="Arial" w:hAnsi="Arial" w:cs="Arial"/>
          <w:szCs w:val="24"/>
        </w:rPr>
        <w:t xml:space="preserve">she </w:t>
      </w:r>
      <w:r w:rsidRPr="00050B9E">
        <w:rPr>
          <w:rFonts w:ascii="Arial" w:hAnsi="Arial" w:cs="Arial"/>
          <w:szCs w:val="24"/>
        </w:rPr>
        <w:t>own</w:t>
      </w:r>
      <w:r>
        <w:rPr>
          <w:rFonts w:ascii="Arial" w:hAnsi="Arial" w:cs="Arial"/>
          <w:szCs w:val="24"/>
        </w:rPr>
        <w:t>s</w:t>
      </w:r>
      <w:r w:rsidRPr="00050B9E">
        <w:rPr>
          <w:rFonts w:ascii="Arial" w:hAnsi="Arial" w:cs="Arial"/>
          <w:szCs w:val="24"/>
        </w:rPr>
        <w:t xml:space="preserve"> and reside</w:t>
      </w:r>
      <w:r>
        <w:rPr>
          <w:rFonts w:ascii="Arial" w:hAnsi="Arial" w:cs="Arial"/>
          <w:szCs w:val="24"/>
        </w:rPr>
        <w:t>s</w:t>
      </w:r>
      <w:r w:rsidRPr="00050B9E">
        <w:rPr>
          <w:rFonts w:ascii="Arial" w:hAnsi="Arial" w:cs="Arial"/>
          <w:szCs w:val="24"/>
        </w:rPr>
        <w:t xml:space="preserve"> at 7 Norfolk Rise which is opposite Hamilton Park</w:t>
      </w:r>
      <w:r w:rsidRPr="009A127C">
        <w:rPr>
          <w:rFonts w:ascii="Arial" w:hAnsi="Arial" w:cs="Arial"/>
          <w:szCs w:val="24"/>
        </w:rPr>
        <w:t xml:space="preserve">. Councillor </w:t>
      </w:r>
      <w:r>
        <w:rPr>
          <w:rFonts w:ascii="Arial" w:hAnsi="Arial" w:cs="Arial"/>
          <w:szCs w:val="24"/>
        </w:rPr>
        <w:t xml:space="preserve">Smyth </w:t>
      </w:r>
      <w:r w:rsidRPr="009A127C">
        <w:rPr>
          <w:rFonts w:ascii="Arial" w:hAnsi="Arial" w:cs="Arial"/>
          <w:szCs w:val="24"/>
        </w:rPr>
        <w:t>declared that she would leave the room during discussion on this item.</w:t>
      </w:r>
    </w:p>
    <w:p w14:paraId="27CE54A9" w14:textId="64D84358" w:rsidR="00C70E33" w:rsidRDefault="00C70E33" w:rsidP="00F01B1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79C7FE7" w14:textId="77777777" w:rsidR="00C70E33" w:rsidRDefault="00C70E33" w:rsidP="00F01B1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3C" w14:textId="40FA7E9E"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 w:name="_Toc100151351"/>
      <w:r w:rsidRPr="00180419">
        <w:rPr>
          <w:rFonts w:ascii="Arial" w:hAnsi="Arial" w:cs="Arial"/>
          <w:caps w:val="0"/>
          <w:sz w:val="24"/>
          <w:szCs w:val="24"/>
          <w:u w:val="none"/>
        </w:rPr>
        <w:t>Disclosures of Interests Affecting Impartiality</w:t>
      </w:r>
      <w:bookmarkEnd w:id="13"/>
    </w:p>
    <w:p w14:paraId="200BC03D" w14:textId="77777777" w:rsidR="00D05D60" w:rsidRPr="00562866" w:rsidRDefault="00D05D60" w:rsidP="00765E9D">
      <w:pPr>
        <w:pStyle w:val="BodyTextIndent"/>
        <w:rPr>
          <w:rFonts w:ascii="Arial" w:hAnsi="Arial" w:cs="Arial"/>
          <w:szCs w:val="24"/>
        </w:rPr>
      </w:pPr>
    </w:p>
    <w:p w14:paraId="200BC03E" w14:textId="08075CB9"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remind</w:t>
      </w:r>
      <w:r w:rsidR="0094628C">
        <w:rPr>
          <w:rFonts w:ascii="Arial" w:hAnsi="Arial" w:cs="Arial"/>
          <w:szCs w:val="24"/>
        </w:rPr>
        <w:t>ed</w:t>
      </w:r>
      <w:r w:rsidRPr="00562866">
        <w:rPr>
          <w:rFonts w:ascii="Arial" w:hAnsi="Arial" w:cs="Arial"/>
          <w:szCs w:val="24"/>
        </w:rPr>
        <w:t xml:space="preserve"> Counc</w:t>
      </w:r>
      <w:r w:rsidR="00800D83">
        <w:rPr>
          <w:rFonts w:ascii="Arial" w:hAnsi="Arial" w:cs="Arial"/>
          <w:szCs w:val="24"/>
        </w:rPr>
        <w:t xml:space="preserve">il Members </w:t>
      </w:r>
      <w:r w:rsidR="00562866">
        <w:rPr>
          <w:rFonts w:ascii="Arial" w:hAnsi="Arial" w:cs="Arial"/>
          <w:szCs w:val="24"/>
        </w:rPr>
        <w:t xml:space="preserve">and </w:t>
      </w:r>
      <w:r w:rsidR="00744CCE">
        <w:rPr>
          <w:rFonts w:ascii="Arial" w:hAnsi="Arial" w:cs="Arial"/>
          <w:szCs w:val="24"/>
        </w:rPr>
        <w:t>Employees</w:t>
      </w:r>
      <w:r w:rsidRPr="00562866">
        <w:rPr>
          <w:rFonts w:ascii="Arial" w:hAnsi="Arial" w:cs="Arial"/>
          <w:szCs w:val="24"/>
        </w:rPr>
        <w:t xml:space="preserve">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7EAF2291" w14:textId="3F629327" w:rsidR="0094628C" w:rsidRPr="009A127C" w:rsidRDefault="0094628C" w:rsidP="0094628C">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4" w:name="_Toc100151352"/>
      <w:r w:rsidRPr="009A127C">
        <w:rPr>
          <w:rFonts w:ascii="Arial" w:hAnsi="Arial" w:cs="Arial"/>
          <w:sz w:val="24"/>
          <w:szCs w:val="24"/>
          <w:u w:val="none"/>
        </w:rPr>
        <w:t xml:space="preserve">Councillor </w:t>
      </w:r>
      <w:r w:rsidR="00317EC8">
        <w:rPr>
          <w:rFonts w:ascii="Arial" w:hAnsi="Arial" w:cs="Arial"/>
          <w:sz w:val="24"/>
          <w:szCs w:val="24"/>
          <w:u w:val="none"/>
        </w:rPr>
        <w:t>Senathirajah</w:t>
      </w:r>
      <w:r w:rsidRPr="009A127C">
        <w:rPr>
          <w:rFonts w:ascii="Arial" w:hAnsi="Arial" w:cs="Arial"/>
          <w:sz w:val="24"/>
          <w:szCs w:val="24"/>
          <w:u w:val="none"/>
        </w:rPr>
        <w:t xml:space="preserve"> – </w:t>
      </w:r>
      <w:r w:rsidR="00781465">
        <w:rPr>
          <w:rFonts w:ascii="Arial" w:hAnsi="Arial" w:cs="Arial"/>
          <w:sz w:val="24"/>
          <w:szCs w:val="24"/>
          <w:u w:val="none"/>
        </w:rPr>
        <w:t xml:space="preserve">17.2 </w:t>
      </w:r>
      <w:r w:rsidRPr="009A127C">
        <w:rPr>
          <w:rFonts w:ascii="Arial" w:hAnsi="Arial" w:cs="Arial"/>
          <w:sz w:val="24"/>
          <w:szCs w:val="24"/>
          <w:u w:val="none"/>
        </w:rPr>
        <w:t xml:space="preserve">- </w:t>
      </w:r>
      <w:r w:rsidR="00781465" w:rsidRPr="00781465">
        <w:rPr>
          <w:rFonts w:ascii="Arial" w:hAnsi="Arial" w:cs="Arial"/>
          <w:sz w:val="24"/>
          <w:szCs w:val="24"/>
          <w:u w:val="none"/>
        </w:rPr>
        <w:t>Appointment of Senior Employee – Appointment Director Corporate &amp; Strategy</w:t>
      </w:r>
      <w:bookmarkEnd w:id="14"/>
    </w:p>
    <w:p w14:paraId="1FCE07EB" w14:textId="77777777" w:rsidR="0094628C" w:rsidRPr="009A127C" w:rsidRDefault="0094628C" w:rsidP="00F407FC">
      <w:pPr>
        <w:pStyle w:val="BodyTextIndent"/>
        <w:tabs>
          <w:tab w:val="clear" w:pos="720"/>
        </w:tabs>
        <w:ind w:left="0"/>
        <w:rPr>
          <w:rFonts w:ascii="Arial" w:hAnsi="Arial" w:cs="Arial"/>
          <w:szCs w:val="24"/>
        </w:rPr>
      </w:pPr>
    </w:p>
    <w:p w14:paraId="3E1283EF" w14:textId="1056243B" w:rsidR="0094628C" w:rsidRPr="00466AAB" w:rsidRDefault="0094628C" w:rsidP="00F407F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781465">
        <w:rPr>
          <w:rFonts w:ascii="Arial" w:hAnsi="Arial" w:cs="Arial"/>
          <w:szCs w:val="24"/>
        </w:rPr>
        <w:t>Senathirajah</w:t>
      </w:r>
      <w:r w:rsidRPr="00466AAB">
        <w:rPr>
          <w:rFonts w:ascii="Arial" w:hAnsi="Arial" w:cs="Arial"/>
          <w:szCs w:val="24"/>
        </w:rPr>
        <w:t xml:space="preserve"> disclosed an impartiality interest in Item </w:t>
      </w:r>
      <w:r w:rsidR="00781465">
        <w:rPr>
          <w:rFonts w:ascii="Arial" w:hAnsi="Arial" w:cs="Arial"/>
          <w:szCs w:val="24"/>
        </w:rPr>
        <w:t xml:space="preserve">17.2 </w:t>
      </w:r>
      <w:r w:rsidRPr="00466AAB">
        <w:rPr>
          <w:rFonts w:ascii="Arial" w:hAnsi="Arial" w:cs="Arial"/>
          <w:szCs w:val="24"/>
        </w:rPr>
        <w:t xml:space="preserve">- </w:t>
      </w:r>
      <w:r w:rsidR="00781465" w:rsidRPr="00781465">
        <w:rPr>
          <w:rFonts w:ascii="Arial" w:hAnsi="Arial" w:cs="Arial"/>
          <w:szCs w:val="24"/>
        </w:rPr>
        <w:t>Appointment of Senior Employee – Appointment Director Corporate &amp; Strategy</w:t>
      </w:r>
      <w:r w:rsidRPr="00466AAB">
        <w:rPr>
          <w:rFonts w:ascii="Arial" w:hAnsi="Arial" w:cs="Arial"/>
          <w:szCs w:val="24"/>
        </w:rPr>
        <w:t xml:space="preserve">.  Councillor </w:t>
      </w:r>
      <w:r w:rsidR="00781465">
        <w:rPr>
          <w:rFonts w:ascii="Arial" w:hAnsi="Arial" w:cs="Arial"/>
          <w:szCs w:val="24"/>
        </w:rPr>
        <w:t>Senathirajah</w:t>
      </w:r>
      <w:r w:rsidRPr="00466AAB">
        <w:rPr>
          <w:rFonts w:ascii="Arial" w:hAnsi="Arial" w:cs="Arial"/>
          <w:szCs w:val="24"/>
        </w:rPr>
        <w:t xml:space="preserve"> disclosed that </w:t>
      </w:r>
      <w:r w:rsidR="00781465">
        <w:rPr>
          <w:rFonts w:ascii="Arial" w:hAnsi="Arial" w:cs="Arial"/>
          <w:szCs w:val="24"/>
        </w:rPr>
        <w:t xml:space="preserve">as this was a confidential </w:t>
      </w:r>
      <w:proofErr w:type="gramStart"/>
      <w:r w:rsidR="00781465">
        <w:rPr>
          <w:rFonts w:ascii="Arial" w:hAnsi="Arial" w:cs="Arial"/>
          <w:szCs w:val="24"/>
        </w:rPr>
        <w:t>item</w:t>
      </w:r>
      <w:proofErr w:type="gramEnd"/>
      <w:r w:rsidR="00781465">
        <w:rPr>
          <w:rFonts w:ascii="Arial" w:hAnsi="Arial" w:cs="Arial"/>
          <w:szCs w:val="24"/>
        </w:rPr>
        <w:t xml:space="preserve"> he would make this declaration behind closed doors prior to the item being discussed.</w:t>
      </w:r>
    </w:p>
    <w:p w14:paraId="675C3F30" w14:textId="77777777" w:rsidR="0094628C" w:rsidRDefault="0094628C" w:rsidP="00F407FC">
      <w:pPr>
        <w:pStyle w:val="BodyTextIndent"/>
        <w:tabs>
          <w:tab w:val="clear" w:pos="720"/>
        </w:tabs>
        <w:ind w:left="0"/>
        <w:rPr>
          <w:rFonts w:ascii="Arial" w:hAnsi="Arial" w:cs="Arial"/>
          <w:szCs w:val="24"/>
        </w:rPr>
      </w:pPr>
    </w:p>
    <w:p w14:paraId="58F10CB2" w14:textId="77777777" w:rsidR="0094628C" w:rsidRDefault="0094628C" w:rsidP="00F407FC">
      <w:pPr>
        <w:pStyle w:val="BodyTextIndent"/>
        <w:tabs>
          <w:tab w:val="clear" w:pos="720"/>
        </w:tabs>
        <w:ind w:left="0"/>
        <w:rPr>
          <w:rFonts w:ascii="Arial" w:hAnsi="Arial" w:cs="Arial"/>
          <w:szCs w:val="24"/>
        </w:rPr>
      </w:pPr>
    </w:p>
    <w:p w14:paraId="200BC049" w14:textId="681B528B"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100151353"/>
      <w:r w:rsidRPr="00180419">
        <w:rPr>
          <w:rFonts w:ascii="Arial" w:hAnsi="Arial" w:cs="Arial"/>
          <w:caps w:val="0"/>
          <w:sz w:val="24"/>
          <w:szCs w:val="24"/>
          <w:u w:val="none"/>
        </w:rPr>
        <w:t xml:space="preserve">Declarations by </w:t>
      </w:r>
      <w:r w:rsidR="00744CCE">
        <w:rPr>
          <w:rFonts w:ascii="Arial" w:hAnsi="Arial" w:cs="Arial"/>
          <w:caps w:val="0"/>
          <w:sz w:val="24"/>
          <w:szCs w:val="24"/>
          <w:u w:val="none"/>
        </w:rPr>
        <w:t xml:space="preserve">Council </w:t>
      </w:r>
      <w:r w:rsidRPr="00180419">
        <w:rPr>
          <w:rFonts w:ascii="Arial" w:hAnsi="Arial" w:cs="Arial"/>
          <w:caps w:val="0"/>
          <w:sz w:val="24"/>
          <w:szCs w:val="24"/>
          <w:u w:val="none"/>
        </w:rPr>
        <w:t>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5"/>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40406A1F" w:rsidR="00D05D60" w:rsidRPr="00180419" w:rsidRDefault="0094628C"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100151354"/>
      <w:r w:rsidRPr="00180419">
        <w:rPr>
          <w:rFonts w:ascii="Arial" w:hAnsi="Arial" w:cs="Arial"/>
          <w:caps w:val="0"/>
          <w:sz w:val="24"/>
          <w:szCs w:val="24"/>
          <w:u w:val="none"/>
        </w:rPr>
        <w:t>Confirmation of Minutes</w:t>
      </w:r>
      <w:bookmarkEnd w:id="16"/>
    </w:p>
    <w:p w14:paraId="200BC04F" w14:textId="77777777" w:rsidR="00562866" w:rsidRPr="00562866" w:rsidRDefault="00562866" w:rsidP="00765E9D">
      <w:pPr>
        <w:jc w:val="both"/>
      </w:pPr>
    </w:p>
    <w:p w14:paraId="200BC050" w14:textId="1E5E49CA"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7" w:name="_Toc100151355"/>
      <w:r>
        <w:rPr>
          <w:rFonts w:ascii="Arial" w:hAnsi="Arial" w:cs="Arial"/>
          <w:sz w:val="24"/>
          <w:szCs w:val="24"/>
          <w:u w:val="none"/>
        </w:rPr>
        <w:t xml:space="preserve">Ordinary Council </w:t>
      </w:r>
      <w:r w:rsidR="00A24CF1">
        <w:rPr>
          <w:rFonts w:ascii="Arial" w:hAnsi="Arial" w:cs="Arial"/>
          <w:sz w:val="24"/>
          <w:szCs w:val="24"/>
          <w:u w:val="none"/>
        </w:rPr>
        <w:t>M</w:t>
      </w:r>
      <w:r w:rsidR="00477C38" w:rsidRPr="00180419">
        <w:rPr>
          <w:rFonts w:ascii="Arial" w:hAnsi="Arial" w:cs="Arial"/>
          <w:sz w:val="24"/>
          <w:szCs w:val="24"/>
          <w:u w:val="none"/>
        </w:rPr>
        <w:t xml:space="preserve">eeting </w:t>
      </w:r>
      <w:r w:rsidR="00AE2D83">
        <w:rPr>
          <w:rFonts w:ascii="Arial" w:hAnsi="Arial" w:cs="Arial"/>
          <w:sz w:val="24"/>
          <w:szCs w:val="24"/>
          <w:u w:val="none"/>
        </w:rPr>
        <w:t>23 November 2021</w:t>
      </w:r>
      <w:bookmarkEnd w:id="17"/>
    </w:p>
    <w:p w14:paraId="200BC051" w14:textId="0233EDA0" w:rsidR="00477C38" w:rsidRDefault="00477C38" w:rsidP="0094628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281F0D1" w14:textId="0F2FDBCB" w:rsidR="0094628C" w:rsidRPr="006D752D" w:rsidRDefault="00C70E33" w:rsidP="00D803F3">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5423" behindDoc="1" locked="0" layoutInCell="1" allowOverlap="1" wp14:anchorId="3A0FC2D4" wp14:editId="09B20ED1">
                <wp:simplePos x="0" y="0"/>
                <wp:positionH relativeFrom="column">
                  <wp:posOffset>0</wp:posOffset>
                </wp:positionH>
                <wp:positionV relativeFrom="paragraph">
                  <wp:posOffset>0</wp:posOffset>
                </wp:positionV>
                <wp:extent cx="5324355" cy="1111170"/>
                <wp:effectExtent l="0" t="0" r="0" b="0"/>
                <wp:wrapNone/>
                <wp:docPr id="26" name="Rectangle 26" descr="P439#y1"/>
                <wp:cNvGraphicFramePr/>
                <a:graphic xmlns:a="http://schemas.openxmlformats.org/drawingml/2006/main">
                  <a:graphicData uri="http://schemas.microsoft.com/office/word/2010/wordprocessingShape">
                    <wps:wsp>
                      <wps:cNvSpPr/>
                      <wps:spPr>
                        <a:xfrm>
                          <a:off x="0" y="0"/>
                          <a:ext cx="5324355" cy="11111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0D8EC" id="Rectangle 26" o:spid="_x0000_s1026" alt="P439#y1" style="position:absolute;margin-left:0;margin-top:0;width:419.25pt;height:87.5pt;z-index:-2516510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" fillcolor="#bfbfbf [2412]" stroked="f" strokeweight="2pt"/>
            </w:pict>
          </mc:Fallback>
        </mc:AlternateContent>
      </w:r>
      <w:r w:rsidR="0094628C" w:rsidRPr="006D752D">
        <w:rPr>
          <w:rFonts w:ascii="Arial" w:hAnsi="Arial" w:cs="Arial"/>
          <w:szCs w:val="24"/>
        </w:rPr>
        <w:t xml:space="preserve">Moved – Councillor </w:t>
      </w:r>
      <w:r w:rsidR="007B7BB1">
        <w:rPr>
          <w:rFonts w:ascii="Arial" w:hAnsi="Arial" w:cs="Arial"/>
          <w:szCs w:val="24"/>
        </w:rPr>
        <w:t>Hodsdon</w:t>
      </w:r>
    </w:p>
    <w:p w14:paraId="4E003E9E" w14:textId="3576B866" w:rsidR="0094628C" w:rsidRPr="006D752D" w:rsidRDefault="0094628C" w:rsidP="00D803F3">
      <w:pPr>
        <w:jc w:val="both"/>
        <w:rPr>
          <w:rFonts w:ascii="Arial" w:hAnsi="Arial" w:cs="Arial"/>
          <w:szCs w:val="24"/>
        </w:rPr>
      </w:pPr>
      <w:r w:rsidRPr="006D752D">
        <w:rPr>
          <w:rFonts w:ascii="Arial" w:hAnsi="Arial" w:cs="Arial"/>
          <w:szCs w:val="24"/>
        </w:rPr>
        <w:t xml:space="preserve">Seconded – Councillor </w:t>
      </w:r>
      <w:r w:rsidR="007B7BB1">
        <w:rPr>
          <w:rFonts w:ascii="Arial" w:hAnsi="Arial" w:cs="Arial"/>
          <w:szCs w:val="24"/>
        </w:rPr>
        <w:t>Youngman</w:t>
      </w:r>
    </w:p>
    <w:p w14:paraId="7A6F122F" w14:textId="77777777" w:rsidR="0094628C" w:rsidRPr="006D752D" w:rsidRDefault="0094628C" w:rsidP="00D803F3">
      <w:pPr>
        <w:jc w:val="both"/>
        <w:rPr>
          <w:rFonts w:ascii="Arial" w:hAnsi="Arial" w:cs="Arial"/>
          <w:szCs w:val="24"/>
        </w:rPr>
      </w:pPr>
    </w:p>
    <w:p w14:paraId="200BC052" w14:textId="24B02C19" w:rsidR="00D05D60" w:rsidRPr="0094628C" w:rsidRDefault="00477C38" w:rsidP="006053A2">
      <w:pPr>
        <w:numPr>
          <w:ilvl w:val="12"/>
          <w:numId w:val="0"/>
        </w:numPr>
        <w:tabs>
          <w:tab w:val="left" w:pos="1440"/>
          <w:tab w:val="left" w:pos="2410"/>
          <w:tab w:val="left" w:pos="2977"/>
          <w:tab w:val="right" w:pos="8335"/>
          <w:tab w:val="right" w:pos="8505"/>
        </w:tabs>
        <w:jc w:val="both"/>
        <w:rPr>
          <w:rFonts w:ascii="Arial" w:hAnsi="Arial" w:cs="Arial"/>
          <w:b/>
          <w:bCs/>
          <w:szCs w:val="24"/>
        </w:rPr>
      </w:pPr>
      <w:r w:rsidRPr="0094628C">
        <w:rPr>
          <w:rFonts w:ascii="Arial" w:hAnsi="Arial" w:cs="Arial"/>
          <w:b/>
          <w:bCs/>
          <w:szCs w:val="24"/>
        </w:rPr>
        <w:t>T</w:t>
      </w:r>
      <w:r w:rsidR="00D05D60" w:rsidRPr="0094628C">
        <w:rPr>
          <w:rFonts w:ascii="Arial" w:hAnsi="Arial" w:cs="Arial"/>
          <w:b/>
          <w:bCs/>
          <w:szCs w:val="24"/>
        </w:rPr>
        <w:t xml:space="preserve">he </w:t>
      </w:r>
      <w:r w:rsidR="0055577F" w:rsidRPr="0094628C">
        <w:rPr>
          <w:rFonts w:ascii="Arial" w:hAnsi="Arial" w:cs="Arial"/>
          <w:b/>
          <w:bCs/>
          <w:szCs w:val="24"/>
        </w:rPr>
        <w:t>M</w:t>
      </w:r>
      <w:r w:rsidR="00D05D60" w:rsidRPr="0094628C">
        <w:rPr>
          <w:rFonts w:ascii="Arial" w:hAnsi="Arial" w:cs="Arial"/>
          <w:b/>
          <w:bCs/>
          <w:szCs w:val="24"/>
        </w:rPr>
        <w:t xml:space="preserve">inutes of the </w:t>
      </w:r>
      <w:r w:rsidR="0055577F" w:rsidRPr="0094628C">
        <w:rPr>
          <w:rFonts w:ascii="Arial" w:hAnsi="Arial" w:cs="Arial"/>
          <w:b/>
          <w:bCs/>
          <w:szCs w:val="24"/>
        </w:rPr>
        <w:t>O</w:t>
      </w:r>
      <w:r w:rsidR="00162798" w:rsidRPr="0094628C">
        <w:rPr>
          <w:rFonts w:ascii="Arial" w:hAnsi="Arial" w:cs="Arial"/>
          <w:b/>
          <w:bCs/>
          <w:szCs w:val="24"/>
        </w:rPr>
        <w:t>rdinary Council M</w:t>
      </w:r>
      <w:r w:rsidR="009E2D4C" w:rsidRPr="0094628C">
        <w:rPr>
          <w:rFonts w:ascii="Arial" w:hAnsi="Arial" w:cs="Arial"/>
          <w:b/>
          <w:bCs/>
          <w:szCs w:val="24"/>
        </w:rPr>
        <w:t xml:space="preserve">eeting </w:t>
      </w:r>
      <w:r w:rsidR="00D05D60" w:rsidRPr="0094628C">
        <w:rPr>
          <w:rFonts w:ascii="Arial" w:hAnsi="Arial" w:cs="Arial"/>
          <w:b/>
          <w:bCs/>
          <w:szCs w:val="24"/>
        </w:rPr>
        <w:t xml:space="preserve">held </w:t>
      </w:r>
      <w:r w:rsidR="000D547F" w:rsidRPr="0094628C">
        <w:rPr>
          <w:rFonts w:ascii="Arial" w:hAnsi="Arial" w:cs="Arial"/>
          <w:b/>
          <w:bCs/>
          <w:szCs w:val="24"/>
        </w:rPr>
        <w:t>2</w:t>
      </w:r>
      <w:r w:rsidR="00AE2D83" w:rsidRPr="0094628C">
        <w:rPr>
          <w:rFonts w:ascii="Arial" w:hAnsi="Arial" w:cs="Arial"/>
          <w:b/>
          <w:bCs/>
          <w:szCs w:val="24"/>
        </w:rPr>
        <w:t>3 November 2021</w:t>
      </w:r>
      <w:r w:rsidR="00A53261" w:rsidRPr="0094628C">
        <w:rPr>
          <w:rFonts w:ascii="Arial" w:hAnsi="Arial" w:cs="Arial"/>
          <w:b/>
          <w:bCs/>
          <w:szCs w:val="24"/>
        </w:rPr>
        <w:t xml:space="preserve"> </w:t>
      </w:r>
      <w:r w:rsidRPr="0094628C">
        <w:rPr>
          <w:rFonts w:ascii="Arial" w:hAnsi="Arial" w:cs="Arial"/>
          <w:b/>
          <w:bCs/>
          <w:szCs w:val="24"/>
        </w:rPr>
        <w:t xml:space="preserve">be </w:t>
      </w:r>
      <w:r w:rsidR="009E5692" w:rsidRPr="0094628C">
        <w:rPr>
          <w:rFonts w:ascii="Arial" w:hAnsi="Arial" w:cs="Arial"/>
          <w:b/>
          <w:bCs/>
          <w:szCs w:val="24"/>
        </w:rPr>
        <w:t>confirmed.</w:t>
      </w:r>
    </w:p>
    <w:p w14:paraId="5D07929B" w14:textId="77777777" w:rsidR="00B867D2" w:rsidRPr="006D752D" w:rsidRDefault="00B867D2" w:rsidP="00D803F3">
      <w:pPr>
        <w:jc w:val="right"/>
        <w:rPr>
          <w:rFonts w:ascii="Arial" w:hAnsi="Arial" w:cs="Arial"/>
          <w:b/>
          <w:szCs w:val="24"/>
        </w:rPr>
      </w:pPr>
      <w:r w:rsidRPr="006D752D">
        <w:rPr>
          <w:rFonts w:ascii="Arial" w:hAnsi="Arial" w:cs="Arial"/>
          <w:b/>
          <w:szCs w:val="24"/>
        </w:rPr>
        <w:t>CARRIED UNANIMOUSLY 13/-</w:t>
      </w:r>
    </w:p>
    <w:p w14:paraId="5A4D2A3A" w14:textId="20EDC768" w:rsidR="0094628C" w:rsidRPr="006D752D" w:rsidRDefault="0094628C" w:rsidP="0094628C">
      <w:pPr>
        <w:jc w:val="right"/>
        <w:rPr>
          <w:rFonts w:ascii="Arial" w:hAnsi="Arial" w:cs="Arial"/>
          <w:b/>
          <w:szCs w:val="24"/>
        </w:rPr>
      </w:pP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4" w14:textId="77777777"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17CA081A" w14:textId="77777777" w:rsidR="0094628C" w:rsidRDefault="0094628C">
      <w:pPr>
        <w:rPr>
          <w:rFonts w:ascii="Arial" w:hAnsi="Arial" w:cs="Arial"/>
          <w:b/>
          <w:kern w:val="28"/>
          <w:szCs w:val="24"/>
        </w:rPr>
      </w:pPr>
      <w:r>
        <w:rPr>
          <w:rFonts w:ascii="Arial" w:hAnsi="Arial" w:cs="Arial"/>
          <w:caps/>
          <w:szCs w:val="24"/>
        </w:rPr>
        <w:br w:type="page"/>
      </w:r>
    </w:p>
    <w:p w14:paraId="200BC055" w14:textId="159888EF"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8" w:name="_Toc100151356"/>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8"/>
    </w:p>
    <w:p w14:paraId="200BC056" w14:textId="77777777" w:rsidR="009E2D4C" w:rsidRPr="00F510A9" w:rsidRDefault="009E2D4C" w:rsidP="009E2D4C">
      <w:pPr>
        <w:pStyle w:val="BodyTextIndent2"/>
        <w:rPr>
          <w:rFonts w:ascii="Arial" w:hAnsi="Arial" w:cs="Arial"/>
        </w:rPr>
      </w:pPr>
    </w:p>
    <w:p w14:paraId="10B31DE1" w14:textId="2D40B2ED" w:rsidR="00B867D2" w:rsidRPr="00B867D2" w:rsidRDefault="00B867D2" w:rsidP="00B867D2">
      <w:pPr>
        <w:jc w:val="both"/>
        <w:rPr>
          <w:rFonts w:ascii="Arial" w:hAnsi="Arial" w:cs="Arial"/>
          <w:sz w:val="22"/>
          <w:lang w:eastAsia="en-AU"/>
        </w:rPr>
      </w:pPr>
      <w:proofErr w:type="gramStart"/>
      <w:r w:rsidRPr="00B867D2">
        <w:rPr>
          <w:rFonts w:ascii="Arial" w:hAnsi="Arial" w:cs="Arial"/>
        </w:rPr>
        <w:t>It’s</w:t>
      </w:r>
      <w:proofErr w:type="gramEnd"/>
      <w:r w:rsidRPr="00B867D2">
        <w:rPr>
          <w:rFonts w:ascii="Arial" w:hAnsi="Arial" w:cs="Arial"/>
        </w:rPr>
        <w:t xml:space="preserve"> been a wonderful month, as we as a city continue to make steady progress in the right direction. </w:t>
      </w:r>
    </w:p>
    <w:p w14:paraId="428DF736" w14:textId="77777777" w:rsidR="00B867D2" w:rsidRPr="00B867D2" w:rsidRDefault="00B867D2" w:rsidP="00B867D2">
      <w:pPr>
        <w:jc w:val="both"/>
        <w:rPr>
          <w:rFonts w:ascii="Arial" w:hAnsi="Arial" w:cs="Arial"/>
        </w:rPr>
      </w:pPr>
    </w:p>
    <w:p w14:paraId="5B51AE7A" w14:textId="1E8F65C4" w:rsidR="00B867D2" w:rsidRPr="00B867D2" w:rsidRDefault="00B867D2" w:rsidP="00B867D2">
      <w:pPr>
        <w:jc w:val="both"/>
        <w:rPr>
          <w:rFonts w:ascii="Arial" w:hAnsi="Arial" w:cs="Arial"/>
        </w:rPr>
      </w:pPr>
      <w:r w:rsidRPr="00B867D2">
        <w:rPr>
          <w:rFonts w:ascii="Arial" w:hAnsi="Arial" w:cs="Arial"/>
        </w:rPr>
        <w:t>We have had the launch of the safe active street on 3 December, students and parents gathered on Jenkins</w:t>
      </w:r>
      <w:r w:rsidR="00B223FD">
        <w:rPr>
          <w:rFonts w:ascii="Arial" w:hAnsi="Arial" w:cs="Arial"/>
        </w:rPr>
        <w:t xml:space="preserve"> Avenue</w:t>
      </w:r>
      <w:r w:rsidRPr="00B867D2">
        <w:rPr>
          <w:rFonts w:ascii="Arial" w:hAnsi="Arial" w:cs="Arial"/>
        </w:rPr>
        <w:t xml:space="preserve"> bright and early at 730am. Children from Nedlands </w:t>
      </w:r>
      <w:r w:rsidR="009B4285">
        <w:rPr>
          <w:rFonts w:ascii="Arial" w:hAnsi="Arial" w:cs="Arial"/>
        </w:rPr>
        <w:t>P</w:t>
      </w:r>
      <w:r w:rsidRPr="00B867D2">
        <w:rPr>
          <w:rFonts w:ascii="Arial" w:hAnsi="Arial" w:cs="Arial"/>
        </w:rPr>
        <w:t xml:space="preserve">rimary </w:t>
      </w:r>
      <w:r w:rsidR="009B4285">
        <w:rPr>
          <w:rFonts w:ascii="Arial" w:hAnsi="Arial" w:cs="Arial"/>
        </w:rPr>
        <w:t>S</w:t>
      </w:r>
      <w:r w:rsidRPr="00B867D2">
        <w:rPr>
          <w:rFonts w:ascii="Arial" w:hAnsi="Arial" w:cs="Arial"/>
        </w:rPr>
        <w:t xml:space="preserve">chool decorated their bikes and </w:t>
      </w:r>
      <w:r w:rsidR="00815B77">
        <w:rPr>
          <w:rFonts w:ascii="Arial" w:hAnsi="Arial" w:cs="Arial"/>
        </w:rPr>
        <w:t>City of Nedlands</w:t>
      </w:r>
      <w:r w:rsidRPr="00B867D2">
        <w:rPr>
          <w:rFonts w:ascii="Arial" w:hAnsi="Arial" w:cs="Arial"/>
        </w:rPr>
        <w:t xml:space="preserve"> administration staff, did a fabulous job ensuring the children and their parents made it to school on time. </w:t>
      </w:r>
    </w:p>
    <w:p w14:paraId="679F72AF" w14:textId="77777777" w:rsidR="00B867D2" w:rsidRPr="00B867D2" w:rsidRDefault="00B867D2" w:rsidP="00B867D2">
      <w:pPr>
        <w:jc w:val="both"/>
        <w:rPr>
          <w:rFonts w:ascii="Arial" w:hAnsi="Arial" w:cs="Arial"/>
        </w:rPr>
      </w:pPr>
    </w:p>
    <w:p w14:paraId="6AFF80C8" w14:textId="00908056" w:rsidR="00B867D2" w:rsidRPr="00B867D2" w:rsidRDefault="00B867D2" w:rsidP="00B867D2">
      <w:pPr>
        <w:jc w:val="both"/>
        <w:rPr>
          <w:rFonts w:ascii="Arial" w:hAnsi="Arial" w:cs="Arial"/>
        </w:rPr>
      </w:pPr>
      <w:r w:rsidRPr="00B867D2">
        <w:rPr>
          <w:rFonts w:ascii="Arial" w:hAnsi="Arial" w:cs="Arial"/>
        </w:rPr>
        <w:t xml:space="preserve">On arrival at Nedlands </w:t>
      </w:r>
      <w:r w:rsidR="00B223FD">
        <w:rPr>
          <w:rFonts w:ascii="Arial" w:hAnsi="Arial" w:cs="Arial"/>
        </w:rPr>
        <w:t>P</w:t>
      </w:r>
      <w:r w:rsidRPr="00B867D2">
        <w:rPr>
          <w:rFonts w:ascii="Arial" w:hAnsi="Arial" w:cs="Arial"/>
        </w:rPr>
        <w:t xml:space="preserve">rimary </w:t>
      </w:r>
      <w:r w:rsidR="00B223FD">
        <w:rPr>
          <w:rFonts w:ascii="Arial" w:hAnsi="Arial" w:cs="Arial"/>
        </w:rPr>
        <w:t>S</w:t>
      </w:r>
      <w:r w:rsidRPr="00B867D2">
        <w:rPr>
          <w:rFonts w:ascii="Arial" w:hAnsi="Arial" w:cs="Arial"/>
        </w:rPr>
        <w:t xml:space="preserve">chool, surrounded by all the children, the teachers and principal from </w:t>
      </w:r>
      <w:r>
        <w:rPr>
          <w:rFonts w:ascii="Arial" w:hAnsi="Arial" w:cs="Arial"/>
        </w:rPr>
        <w:t>Nedlands Primary School</w:t>
      </w:r>
      <w:r w:rsidRPr="00B867D2">
        <w:rPr>
          <w:rFonts w:ascii="Arial" w:hAnsi="Arial" w:cs="Arial"/>
        </w:rPr>
        <w:t xml:space="preserve">, there was opening address to celebrate the launch of the safe active street, with </w:t>
      </w:r>
      <w:r w:rsidR="00B223FD">
        <w:rPr>
          <w:rFonts w:ascii="Arial" w:hAnsi="Arial" w:cs="Arial"/>
        </w:rPr>
        <w:t>M</w:t>
      </w:r>
      <w:r w:rsidRPr="00B867D2">
        <w:rPr>
          <w:rFonts w:ascii="Arial" w:hAnsi="Arial" w:cs="Arial"/>
        </w:rPr>
        <w:t xml:space="preserve">ayor </w:t>
      </w:r>
      <w:r w:rsidR="00B223FD">
        <w:rPr>
          <w:rFonts w:ascii="Arial" w:hAnsi="Arial" w:cs="Arial"/>
        </w:rPr>
        <w:t>A</w:t>
      </w:r>
      <w:r w:rsidRPr="00B867D2">
        <w:rPr>
          <w:rFonts w:ascii="Arial" w:hAnsi="Arial" w:cs="Arial"/>
        </w:rPr>
        <w:t xml:space="preserve">rgyle and the </w:t>
      </w:r>
      <w:r w:rsidR="00B223FD">
        <w:rPr>
          <w:rFonts w:ascii="Arial" w:hAnsi="Arial" w:cs="Arial"/>
        </w:rPr>
        <w:t>H</w:t>
      </w:r>
      <w:r w:rsidRPr="00B867D2">
        <w:rPr>
          <w:rFonts w:ascii="Arial" w:hAnsi="Arial" w:cs="Arial"/>
        </w:rPr>
        <w:t xml:space="preserve">on. Katrina </w:t>
      </w:r>
      <w:r>
        <w:rPr>
          <w:rFonts w:ascii="Arial" w:hAnsi="Arial" w:cs="Arial"/>
        </w:rPr>
        <w:t>S</w:t>
      </w:r>
      <w:r w:rsidRPr="00B867D2">
        <w:rPr>
          <w:rFonts w:ascii="Arial" w:hAnsi="Arial" w:cs="Arial"/>
        </w:rPr>
        <w:t xml:space="preserve">tratton </w:t>
      </w:r>
      <w:r>
        <w:rPr>
          <w:rFonts w:ascii="Arial" w:hAnsi="Arial" w:cs="Arial"/>
        </w:rPr>
        <w:t>MLA</w:t>
      </w:r>
      <w:r w:rsidRPr="00B867D2">
        <w:rPr>
          <w:rFonts w:ascii="Arial" w:hAnsi="Arial" w:cs="Arial"/>
        </w:rPr>
        <w:t xml:space="preserve"> on official duty. </w:t>
      </w:r>
    </w:p>
    <w:p w14:paraId="66FC775C" w14:textId="77777777" w:rsidR="00B867D2" w:rsidRPr="00B867D2" w:rsidRDefault="00B867D2" w:rsidP="00B867D2">
      <w:pPr>
        <w:jc w:val="both"/>
        <w:rPr>
          <w:rFonts w:ascii="Arial" w:hAnsi="Arial" w:cs="Arial"/>
        </w:rPr>
      </w:pPr>
    </w:p>
    <w:p w14:paraId="7E7BE440" w14:textId="26CCB0BF" w:rsidR="00B867D2" w:rsidRPr="00B867D2" w:rsidRDefault="00B867D2" w:rsidP="00B867D2">
      <w:pPr>
        <w:jc w:val="both"/>
        <w:rPr>
          <w:rFonts w:ascii="Arial" w:hAnsi="Arial" w:cs="Arial"/>
        </w:rPr>
      </w:pPr>
      <w:r w:rsidRPr="00B867D2">
        <w:rPr>
          <w:rFonts w:ascii="Arial" w:hAnsi="Arial" w:cs="Arial"/>
        </w:rPr>
        <w:t>W</w:t>
      </w:r>
      <w:r>
        <w:rPr>
          <w:rFonts w:ascii="Arial" w:hAnsi="Arial" w:cs="Arial"/>
        </w:rPr>
        <w:t>A</w:t>
      </w:r>
      <w:r w:rsidRPr="00B867D2">
        <w:rPr>
          <w:rFonts w:ascii="Arial" w:hAnsi="Arial" w:cs="Arial"/>
        </w:rPr>
        <w:t xml:space="preserve"> </w:t>
      </w:r>
      <w:r w:rsidR="00815B77">
        <w:rPr>
          <w:rFonts w:ascii="Arial" w:hAnsi="Arial" w:cs="Arial"/>
        </w:rPr>
        <w:t>D</w:t>
      </w:r>
      <w:r w:rsidRPr="00B867D2">
        <w:rPr>
          <w:rFonts w:ascii="Arial" w:hAnsi="Arial" w:cs="Arial"/>
        </w:rPr>
        <w:t xml:space="preserve">epartment of </w:t>
      </w:r>
      <w:r w:rsidR="00815B77">
        <w:rPr>
          <w:rFonts w:ascii="Arial" w:hAnsi="Arial" w:cs="Arial"/>
        </w:rPr>
        <w:t>T</w:t>
      </w:r>
      <w:r w:rsidRPr="00B867D2">
        <w:rPr>
          <w:rFonts w:ascii="Arial" w:hAnsi="Arial" w:cs="Arial"/>
        </w:rPr>
        <w:t>ransport was also in attendance as were the parents who turned the safe active street into a reality. I would like to thank all of those involved.</w:t>
      </w:r>
    </w:p>
    <w:p w14:paraId="71F077AA" w14:textId="77777777" w:rsidR="00B867D2" w:rsidRPr="00B867D2" w:rsidRDefault="00B867D2" w:rsidP="00B867D2">
      <w:pPr>
        <w:jc w:val="both"/>
        <w:rPr>
          <w:rFonts w:ascii="Arial" w:hAnsi="Arial" w:cs="Arial"/>
        </w:rPr>
      </w:pPr>
    </w:p>
    <w:p w14:paraId="312B9DE2" w14:textId="7809703D" w:rsidR="00B867D2" w:rsidRPr="00B867D2" w:rsidRDefault="00B867D2" w:rsidP="00B867D2">
      <w:pPr>
        <w:jc w:val="both"/>
        <w:rPr>
          <w:rFonts w:ascii="Arial" w:hAnsi="Arial" w:cs="Arial"/>
        </w:rPr>
      </w:pPr>
      <w:r w:rsidRPr="00B867D2">
        <w:rPr>
          <w:rFonts w:ascii="Arial" w:hAnsi="Arial" w:cs="Arial"/>
        </w:rPr>
        <w:t xml:space="preserve">Meantime, </w:t>
      </w:r>
      <w:r>
        <w:rPr>
          <w:rFonts w:ascii="Arial" w:hAnsi="Arial" w:cs="Arial"/>
        </w:rPr>
        <w:t>C</w:t>
      </w:r>
      <w:r w:rsidRPr="00B867D2">
        <w:rPr>
          <w:rFonts w:ascii="Arial" w:hAnsi="Arial" w:cs="Arial"/>
        </w:rPr>
        <w:t xml:space="preserve">ity of </w:t>
      </w:r>
      <w:r>
        <w:rPr>
          <w:rFonts w:ascii="Arial" w:hAnsi="Arial" w:cs="Arial"/>
        </w:rPr>
        <w:t>N</w:t>
      </w:r>
      <w:r w:rsidRPr="00B867D2">
        <w:rPr>
          <w:rFonts w:ascii="Arial" w:hAnsi="Arial" w:cs="Arial"/>
        </w:rPr>
        <w:t xml:space="preserve">edlands has partnered with </w:t>
      </w:r>
      <w:r w:rsidR="00815B77">
        <w:rPr>
          <w:rFonts w:ascii="Arial" w:hAnsi="Arial" w:cs="Arial"/>
        </w:rPr>
        <w:t>CERI</w:t>
      </w:r>
      <w:r w:rsidRPr="00B867D2">
        <w:rPr>
          <w:rFonts w:ascii="Arial" w:hAnsi="Arial" w:cs="Arial"/>
        </w:rPr>
        <w:t xml:space="preserve"> the centre for entrepreneurial research innovation, to produce possible greater outcomes for the </w:t>
      </w:r>
      <w:r w:rsidR="00815B77">
        <w:rPr>
          <w:rFonts w:ascii="Arial" w:hAnsi="Arial" w:cs="Arial"/>
        </w:rPr>
        <w:t>C</w:t>
      </w:r>
      <w:r w:rsidRPr="00B867D2">
        <w:rPr>
          <w:rFonts w:ascii="Arial" w:hAnsi="Arial" w:cs="Arial"/>
        </w:rPr>
        <w:t xml:space="preserve">ity of </w:t>
      </w:r>
      <w:r w:rsidR="00815B77">
        <w:rPr>
          <w:rFonts w:ascii="Arial" w:hAnsi="Arial" w:cs="Arial"/>
        </w:rPr>
        <w:t>N</w:t>
      </w:r>
      <w:r w:rsidRPr="00B867D2">
        <w:rPr>
          <w:rFonts w:ascii="Arial" w:hAnsi="Arial" w:cs="Arial"/>
        </w:rPr>
        <w:t>edlands. </w:t>
      </w:r>
    </w:p>
    <w:p w14:paraId="7154BAF2" w14:textId="77777777" w:rsidR="00B867D2" w:rsidRPr="00B867D2" w:rsidRDefault="00B867D2" w:rsidP="00B867D2">
      <w:pPr>
        <w:jc w:val="both"/>
        <w:rPr>
          <w:rFonts w:ascii="Arial" w:hAnsi="Arial" w:cs="Arial"/>
        </w:rPr>
      </w:pPr>
    </w:p>
    <w:p w14:paraId="5A94B991" w14:textId="4C555A91" w:rsidR="00B867D2" w:rsidRPr="00B867D2" w:rsidRDefault="00B867D2" w:rsidP="00B867D2">
      <w:pPr>
        <w:jc w:val="both"/>
        <w:rPr>
          <w:rFonts w:ascii="Arial" w:hAnsi="Arial" w:cs="Arial"/>
        </w:rPr>
      </w:pPr>
      <w:r w:rsidRPr="00B867D2">
        <w:rPr>
          <w:rFonts w:ascii="Arial" w:hAnsi="Arial" w:cs="Arial"/>
        </w:rPr>
        <w:t xml:space="preserve">The mayor working with </w:t>
      </w:r>
      <w:r w:rsidR="00815B77">
        <w:rPr>
          <w:rFonts w:ascii="Arial" w:hAnsi="Arial" w:cs="Arial"/>
        </w:rPr>
        <w:t>Dr J</w:t>
      </w:r>
      <w:r w:rsidRPr="00B867D2">
        <w:rPr>
          <w:rFonts w:ascii="Arial" w:hAnsi="Arial" w:cs="Arial"/>
        </w:rPr>
        <w:t xml:space="preserve"> Halton from </w:t>
      </w:r>
      <w:r w:rsidR="00815B77">
        <w:rPr>
          <w:rFonts w:ascii="Arial" w:hAnsi="Arial" w:cs="Arial"/>
        </w:rPr>
        <w:t>CERI</w:t>
      </w:r>
      <w:r w:rsidRPr="00B867D2">
        <w:rPr>
          <w:rFonts w:ascii="Arial" w:hAnsi="Arial" w:cs="Arial"/>
        </w:rPr>
        <w:t xml:space="preserve"> and the </w:t>
      </w:r>
      <w:r w:rsidR="00815B77">
        <w:rPr>
          <w:rFonts w:ascii="Arial" w:hAnsi="Arial" w:cs="Arial"/>
        </w:rPr>
        <w:t>CEO Bill Parker</w:t>
      </w:r>
      <w:r w:rsidRPr="00B867D2">
        <w:rPr>
          <w:rFonts w:ascii="Arial" w:hAnsi="Arial" w:cs="Arial"/>
        </w:rPr>
        <w:t>, together we came up with 3 possible major challenges facing con. </w:t>
      </w:r>
    </w:p>
    <w:p w14:paraId="169FDFFF" w14:textId="77777777" w:rsidR="00B867D2" w:rsidRPr="00B867D2" w:rsidRDefault="00B867D2" w:rsidP="00B867D2">
      <w:pPr>
        <w:jc w:val="both"/>
        <w:rPr>
          <w:rFonts w:ascii="Arial" w:hAnsi="Arial" w:cs="Arial"/>
        </w:rPr>
      </w:pPr>
    </w:p>
    <w:p w14:paraId="0E60F7D5" w14:textId="528D9E7D" w:rsidR="00B867D2" w:rsidRPr="00B867D2" w:rsidRDefault="00B867D2" w:rsidP="00B867D2">
      <w:pPr>
        <w:jc w:val="both"/>
        <w:rPr>
          <w:rFonts w:ascii="Arial" w:hAnsi="Arial" w:cs="Arial"/>
        </w:rPr>
      </w:pPr>
      <w:r w:rsidRPr="00B867D2">
        <w:rPr>
          <w:rFonts w:ascii="Arial" w:hAnsi="Arial" w:cs="Arial"/>
        </w:rPr>
        <w:t>These challenges are: </w:t>
      </w:r>
    </w:p>
    <w:p w14:paraId="391050B7" w14:textId="77777777" w:rsidR="00B867D2" w:rsidRPr="00B867D2" w:rsidRDefault="00B867D2" w:rsidP="00B867D2">
      <w:pPr>
        <w:jc w:val="both"/>
        <w:rPr>
          <w:rFonts w:ascii="Arial" w:hAnsi="Arial" w:cs="Arial"/>
        </w:rPr>
      </w:pPr>
    </w:p>
    <w:p w14:paraId="41F54802" w14:textId="4A373CC6" w:rsidR="00B867D2" w:rsidRPr="00B867D2" w:rsidRDefault="00B867D2" w:rsidP="009B4285">
      <w:pPr>
        <w:ind w:left="567" w:hanging="567"/>
        <w:jc w:val="both"/>
        <w:rPr>
          <w:rFonts w:ascii="Arial" w:hAnsi="Arial" w:cs="Arial"/>
        </w:rPr>
      </w:pPr>
      <w:r w:rsidRPr="00B867D2">
        <w:rPr>
          <w:rFonts w:ascii="Arial" w:hAnsi="Arial" w:cs="Arial"/>
        </w:rPr>
        <w:t xml:space="preserve">A) </w:t>
      </w:r>
      <w:r w:rsidR="009B4285">
        <w:rPr>
          <w:rFonts w:ascii="Arial" w:hAnsi="Arial" w:cs="Arial"/>
        </w:rPr>
        <w:tab/>
      </w:r>
      <w:r w:rsidRPr="00B867D2">
        <w:rPr>
          <w:rFonts w:ascii="Arial" w:hAnsi="Arial" w:cs="Arial"/>
        </w:rPr>
        <w:t xml:space="preserve">looking for a smart city, with a focus on the congestion at </w:t>
      </w:r>
      <w:r w:rsidR="00815B77">
        <w:rPr>
          <w:rFonts w:ascii="Arial" w:hAnsi="Arial" w:cs="Arial"/>
        </w:rPr>
        <w:t>Stirling Highway</w:t>
      </w:r>
      <w:r w:rsidRPr="00B867D2">
        <w:rPr>
          <w:rFonts w:ascii="Arial" w:hAnsi="Arial" w:cs="Arial"/>
        </w:rPr>
        <w:t>, with growing traffic and the danger of crossing it if you are a pedestrian. </w:t>
      </w:r>
    </w:p>
    <w:p w14:paraId="79D85229" w14:textId="77777777" w:rsidR="00B867D2" w:rsidRPr="00B867D2" w:rsidRDefault="00B867D2" w:rsidP="009B4285">
      <w:pPr>
        <w:ind w:left="567" w:hanging="567"/>
        <w:jc w:val="both"/>
        <w:rPr>
          <w:rFonts w:ascii="Arial" w:hAnsi="Arial" w:cs="Arial"/>
        </w:rPr>
      </w:pPr>
    </w:p>
    <w:p w14:paraId="7AD4DC23" w14:textId="377E1CAD" w:rsidR="00B867D2" w:rsidRPr="00B867D2" w:rsidRDefault="00B867D2" w:rsidP="009B4285">
      <w:pPr>
        <w:ind w:left="567" w:hanging="567"/>
        <w:jc w:val="both"/>
        <w:rPr>
          <w:rFonts w:ascii="Arial" w:hAnsi="Arial" w:cs="Arial"/>
        </w:rPr>
      </w:pPr>
      <w:r w:rsidRPr="00B867D2">
        <w:rPr>
          <w:rFonts w:ascii="Arial" w:hAnsi="Arial" w:cs="Arial"/>
        </w:rPr>
        <w:t>B)</w:t>
      </w:r>
      <w:r w:rsidR="009B4285">
        <w:rPr>
          <w:rFonts w:ascii="Arial" w:hAnsi="Arial" w:cs="Arial"/>
        </w:rPr>
        <w:tab/>
      </w:r>
      <w:r w:rsidRPr="00B867D2">
        <w:rPr>
          <w:rFonts w:ascii="Arial" w:hAnsi="Arial" w:cs="Arial"/>
        </w:rPr>
        <w:t>community spaces, choice of sunset, point resolution and the rose gardens. </w:t>
      </w:r>
    </w:p>
    <w:p w14:paraId="530E249F" w14:textId="77777777" w:rsidR="00B867D2" w:rsidRPr="00B867D2" w:rsidRDefault="00B867D2" w:rsidP="009B4285">
      <w:pPr>
        <w:ind w:left="567" w:hanging="567"/>
        <w:jc w:val="both"/>
        <w:rPr>
          <w:rFonts w:ascii="Arial" w:hAnsi="Arial" w:cs="Arial"/>
        </w:rPr>
      </w:pPr>
    </w:p>
    <w:p w14:paraId="609FD5FB" w14:textId="19C58716" w:rsidR="00B867D2" w:rsidRPr="00B867D2" w:rsidRDefault="00B867D2" w:rsidP="009B4285">
      <w:pPr>
        <w:ind w:left="567" w:hanging="567"/>
        <w:jc w:val="both"/>
        <w:rPr>
          <w:rFonts w:ascii="Arial" w:hAnsi="Arial" w:cs="Arial"/>
        </w:rPr>
      </w:pPr>
      <w:r w:rsidRPr="00B867D2">
        <w:rPr>
          <w:rFonts w:ascii="Arial" w:hAnsi="Arial" w:cs="Arial"/>
        </w:rPr>
        <w:t>C)</w:t>
      </w:r>
      <w:r w:rsidR="009B4285">
        <w:rPr>
          <w:rFonts w:ascii="Arial" w:hAnsi="Arial" w:cs="Arial"/>
        </w:rPr>
        <w:tab/>
      </w:r>
      <w:r w:rsidRPr="00B867D2">
        <w:rPr>
          <w:rFonts w:ascii="Arial" w:hAnsi="Arial" w:cs="Arial"/>
        </w:rPr>
        <w:t xml:space="preserve">getting off the grid with a </w:t>
      </w:r>
      <w:r w:rsidR="009B4285" w:rsidRPr="00B867D2">
        <w:rPr>
          <w:rFonts w:ascii="Arial" w:hAnsi="Arial" w:cs="Arial"/>
        </w:rPr>
        <w:t>micro</w:t>
      </w:r>
      <w:r w:rsidRPr="00B867D2">
        <w:rPr>
          <w:rFonts w:ascii="Arial" w:hAnsi="Arial" w:cs="Arial"/>
        </w:rPr>
        <w:t xml:space="preserve"> focus on </w:t>
      </w:r>
      <w:r w:rsidR="00815B77">
        <w:rPr>
          <w:rFonts w:ascii="Arial" w:hAnsi="Arial" w:cs="Arial"/>
        </w:rPr>
        <w:t>N</w:t>
      </w:r>
      <w:r w:rsidRPr="00B867D2">
        <w:rPr>
          <w:rFonts w:ascii="Arial" w:hAnsi="Arial" w:cs="Arial"/>
        </w:rPr>
        <w:t xml:space="preserve">andina </w:t>
      </w:r>
      <w:r w:rsidR="00815B77">
        <w:rPr>
          <w:rFonts w:ascii="Arial" w:hAnsi="Arial" w:cs="Arial"/>
        </w:rPr>
        <w:t>Avenue</w:t>
      </w:r>
      <w:r w:rsidRPr="00B867D2">
        <w:rPr>
          <w:rFonts w:ascii="Arial" w:hAnsi="Arial" w:cs="Arial"/>
        </w:rPr>
        <w:t xml:space="preserve">, in </w:t>
      </w:r>
      <w:r w:rsidR="00815B77">
        <w:rPr>
          <w:rFonts w:ascii="Arial" w:hAnsi="Arial" w:cs="Arial"/>
        </w:rPr>
        <w:t>M</w:t>
      </w:r>
      <w:r w:rsidRPr="00B867D2">
        <w:rPr>
          <w:rFonts w:ascii="Arial" w:hAnsi="Arial" w:cs="Arial"/>
        </w:rPr>
        <w:t xml:space="preserve">t </w:t>
      </w:r>
      <w:r w:rsidR="00815B77">
        <w:rPr>
          <w:rFonts w:ascii="Arial" w:hAnsi="Arial" w:cs="Arial"/>
        </w:rPr>
        <w:t>C</w:t>
      </w:r>
      <w:r w:rsidRPr="00B867D2">
        <w:rPr>
          <w:rFonts w:ascii="Arial" w:hAnsi="Arial" w:cs="Arial"/>
        </w:rPr>
        <w:t>laremont. </w:t>
      </w:r>
    </w:p>
    <w:p w14:paraId="6EE0DF70" w14:textId="77777777" w:rsidR="00B867D2" w:rsidRPr="00B867D2" w:rsidRDefault="00B867D2" w:rsidP="00B867D2">
      <w:pPr>
        <w:jc w:val="both"/>
        <w:rPr>
          <w:rFonts w:ascii="Arial" w:hAnsi="Arial" w:cs="Arial"/>
        </w:rPr>
      </w:pPr>
    </w:p>
    <w:p w14:paraId="43E8C30C" w14:textId="49DC17F4" w:rsidR="00B867D2" w:rsidRPr="00B867D2" w:rsidRDefault="00B867D2" w:rsidP="00B867D2">
      <w:pPr>
        <w:jc w:val="both"/>
        <w:rPr>
          <w:rFonts w:ascii="Arial" w:hAnsi="Arial" w:cs="Arial"/>
        </w:rPr>
      </w:pPr>
      <w:r w:rsidRPr="00B867D2">
        <w:rPr>
          <w:rFonts w:ascii="Arial" w:hAnsi="Arial" w:cs="Arial"/>
        </w:rPr>
        <w:t xml:space="preserve">This was an incredible example of how good business relationships work. Friendship between </w:t>
      </w:r>
      <w:r w:rsidR="00815B77">
        <w:rPr>
          <w:rFonts w:ascii="Arial" w:hAnsi="Arial" w:cs="Arial"/>
        </w:rPr>
        <w:t>City of Nedlands</w:t>
      </w:r>
      <w:r w:rsidRPr="00B867D2">
        <w:rPr>
          <w:rFonts w:ascii="Arial" w:hAnsi="Arial" w:cs="Arial"/>
        </w:rPr>
        <w:t xml:space="preserve">, and </w:t>
      </w:r>
      <w:r w:rsidR="00815B77">
        <w:rPr>
          <w:rFonts w:ascii="Arial" w:hAnsi="Arial" w:cs="Arial"/>
        </w:rPr>
        <w:t>CER</w:t>
      </w:r>
      <w:r w:rsidR="009B4285">
        <w:rPr>
          <w:rFonts w:ascii="Arial" w:hAnsi="Arial" w:cs="Arial"/>
        </w:rPr>
        <w:t>I</w:t>
      </w:r>
      <w:r w:rsidR="00815B77">
        <w:rPr>
          <w:rFonts w:ascii="Arial" w:hAnsi="Arial" w:cs="Arial"/>
        </w:rPr>
        <w:t xml:space="preserve"> I</w:t>
      </w:r>
      <w:r w:rsidRPr="00B867D2">
        <w:rPr>
          <w:rFonts w:ascii="Arial" w:hAnsi="Arial" w:cs="Arial"/>
        </w:rPr>
        <w:t xml:space="preserve">ed to this incredible outcome known as the long mile hack. Future thinkers buckle down and find solutions. For two days. Almost 50 </w:t>
      </w:r>
      <w:r w:rsidR="00815B77">
        <w:rPr>
          <w:rFonts w:ascii="Arial" w:hAnsi="Arial" w:cs="Arial"/>
        </w:rPr>
        <w:t>PhD</w:t>
      </w:r>
      <w:r w:rsidRPr="00B867D2">
        <w:rPr>
          <w:rFonts w:ascii="Arial" w:hAnsi="Arial" w:cs="Arial"/>
        </w:rPr>
        <w:t xml:space="preserve"> students from all schools of thought, tech, architecture, sport, culture came together under the banner of the long mile hack, supported by leading mentors, they worked tirelessly to offer new solutions for our city. </w:t>
      </w:r>
    </w:p>
    <w:p w14:paraId="538F8AD6" w14:textId="1B8FD7FD" w:rsidR="00B867D2" w:rsidRDefault="00B867D2" w:rsidP="00B867D2">
      <w:pPr>
        <w:jc w:val="both"/>
        <w:rPr>
          <w:rFonts w:ascii="Arial" w:hAnsi="Arial" w:cs="Arial"/>
        </w:rPr>
      </w:pPr>
    </w:p>
    <w:p w14:paraId="785DD169" w14:textId="42379471" w:rsidR="009B4285" w:rsidRDefault="009B4285" w:rsidP="00B867D2">
      <w:pPr>
        <w:jc w:val="both"/>
        <w:rPr>
          <w:rFonts w:ascii="Arial" w:hAnsi="Arial" w:cs="Arial"/>
        </w:rPr>
      </w:pPr>
    </w:p>
    <w:p w14:paraId="69469115" w14:textId="5338D142" w:rsidR="009B4285" w:rsidRDefault="009B4285" w:rsidP="00B867D2">
      <w:pPr>
        <w:jc w:val="both"/>
        <w:rPr>
          <w:rFonts w:ascii="Arial" w:hAnsi="Arial" w:cs="Arial"/>
        </w:rPr>
      </w:pPr>
    </w:p>
    <w:p w14:paraId="45C0A9C4" w14:textId="77777777" w:rsidR="009B4285" w:rsidRPr="00B867D2" w:rsidRDefault="009B4285" w:rsidP="00B867D2">
      <w:pPr>
        <w:jc w:val="both"/>
        <w:rPr>
          <w:rFonts w:ascii="Arial" w:hAnsi="Arial" w:cs="Arial"/>
        </w:rPr>
      </w:pPr>
    </w:p>
    <w:p w14:paraId="44CE07A9" w14:textId="5E06E725" w:rsidR="00B867D2" w:rsidRPr="00B867D2" w:rsidRDefault="00B867D2" w:rsidP="00B867D2">
      <w:pPr>
        <w:jc w:val="both"/>
        <w:rPr>
          <w:rFonts w:ascii="Arial" w:hAnsi="Arial" w:cs="Arial"/>
        </w:rPr>
      </w:pPr>
      <w:r w:rsidRPr="00B867D2">
        <w:rPr>
          <w:rFonts w:ascii="Arial" w:hAnsi="Arial" w:cs="Arial"/>
        </w:rPr>
        <w:t xml:space="preserve">On </w:t>
      </w:r>
      <w:r w:rsidR="007B7827" w:rsidRPr="00B867D2">
        <w:rPr>
          <w:rFonts w:ascii="Arial" w:hAnsi="Arial" w:cs="Arial"/>
        </w:rPr>
        <w:t>Thursday</w:t>
      </w:r>
      <w:r w:rsidRPr="00B867D2">
        <w:rPr>
          <w:rFonts w:ascii="Arial" w:hAnsi="Arial" w:cs="Arial"/>
        </w:rPr>
        <w:t xml:space="preserve"> night, the winners were judged. Judges included the mayor, the deputy premier, the hon roger cook. The founder of </w:t>
      </w:r>
      <w:r w:rsidR="007B7827">
        <w:rPr>
          <w:rFonts w:ascii="Arial" w:hAnsi="Arial" w:cs="Arial"/>
        </w:rPr>
        <w:t>CERI</w:t>
      </w:r>
      <w:r w:rsidRPr="00B867D2">
        <w:rPr>
          <w:rFonts w:ascii="Arial" w:hAnsi="Arial" w:cs="Arial"/>
        </w:rPr>
        <w:t xml:space="preserve">, </w:t>
      </w:r>
      <w:r w:rsidR="007B7827">
        <w:rPr>
          <w:rFonts w:ascii="Arial" w:hAnsi="Arial" w:cs="Arial"/>
        </w:rPr>
        <w:t>C</w:t>
      </w:r>
      <w:r w:rsidRPr="00B867D2">
        <w:rPr>
          <w:rFonts w:ascii="Arial" w:hAnsi="Arial" w:cs="Arial"/>
        </w:rPr>
        <w:t xml:space="preserve">harlie </w:t>
      </w:r>
      <w:r w:rsidR="007B7827">
        <w:rPr>
          <w:rFonts w:ascii="Arial" w:hAnsi="Arial" w:cs="Arial"/>
        </w:rPr>
        <w:t>B</w:t>
      </w:r>
      <w:r w:rsidRPr="00B867D2">
        <w:rPr>
          <w:rFonts w:ascii="Arial" w:hAnsi="Arial" w:cs="Arial"/>
        </w:rPr>
        <w:t xml:space="preserve">ass, and the </w:t>
      </w:r>
      <w:r w:rsidR="007B7827">
        <w:rPr>
          <w:rFonts w:ascii="Arial" w:hAnsi="Arial" w:cs="Arial"/>
        </w:rPr>
        <w:t>C</w:t>
      </w:r>
      <w:r w:rsidRPr="00B867D2">
        <w:rPr>
          <w:rFonts w:ascii="Arial" w:hAnsi="Arial" w:cs="Arial"/>
        </w:rPr>
        <w:t xml:space="preserve">hair of </w:t>
      </w:r>
      <w:r w:rsidR="007B7827">
        <w:rPr>
          <w:rFonts w:ascii="Arial" w:hAnsi="Arial" w:cs="Arial"/>
        </w:rPr>
        <w:t>I</w:t>
      </w:r>
      <w:r w:rsidRPr="00B867D2">
        <w:rPr>
          <w:rFonts w:ascii="Arial" w:hAnsi="Arial" w:cs="Arial"/>
        </w:rPr>
        <w:t xml:space="preserve">nfrastructure </w:t>
      </w:r>
      <w:r w:rsidR="007B7827">
        <w:rPr>
          <w:rFonts w:ascii="Arial" w:hAnsi="Arial" w:cs="Arial"/>
        </w:rPr>
        <w:t>WA, N</w:t>
      </w:r>
      <w:r w:rsidRPr="00B867D2">
        <w:rPr>
          <w:rFonts w:ascii="Arial" w:hAnsi="Arial" w:cs="Arial"/>
        </w:rPr>
        <w:t xml:space="preserve">icole </w:t>
      </w:r>
      <w:r w:rsidR="007B7827">
        <w:rPr>
          <w:rFonts w:ascii="Arial" w:hAnsi="Arial" w:cs="Arial"/>
        </w:rPr>
        <w:t>L</w:t>
      </w:r>
      <w:r w:rsidRPr="00B867D2">
        <w:rPr>
          <w:rFonts w:ascii="Arial" w:hAnsi="Arial" w:cs="Arial"/>
        </w:rPr>
        <w:t xml:space="preserve">ockwood. It was a grand </w:t>
      </w:r>
      <w:r w:rsidR="007B7827" w:rsidRPr="00B867D2">
        <w:rPr>
          <w:rFonts w:ascii="Arial" w:hAnsi="Arial" w:cs="Arial"/>
        </w:rPr>
        <w:t>affair; you</w:t>
      </w:r>
      <w:r w:rsidRPr="00B867D2">
        <w:rPr>
          <w:rFonts w:ascii="Arial" w:hAnsi="Arial" w:cs="Arial"/>
        </w:rPr>
        <w:t xml:space="preserve"> all would have been so proud. It was wonderful to see </w:t>
      </w:r>
      <w:r w:rsidR="007B7827">
        <w:rPr>
          <w:rFonts w:ascii="Arial" w:hAnsi="Arial" w:cs="Arial"/>
        </w:rPr>
        <w:t>N</w:t>
      </w:r>
      <w:r w:rsidRPr="00B867D2">
        <w:rPr>
          <w:rFonts w:ascii="Arial" w:hAnsi="Arial" w:cs="Arial"/>
        </w:rPr>
        <w:t>edlands, front and centre. Portrayed as a city of vision and excellence. </w:t>
      </w:r>
    </w:p>
    <w:p w14:paraId="2F08C905" w14:textId="77777777" w:rsidR="00B867D2" w:rsidRPr="00B867D2" w:rsidRDefault="00B867D2" w:rsidP="00B867D2">
      <w:pPr>
        <w:jc w:val="both"/>
        <w:rPr>
          <w:rFonts w:ascii="Arial" w:hAnsi="Arial" w:cs="Arial"/>
        </w:rPr>
      </w:pPr>
    </w:p>
    <w:p w14:paraId="7F148A7F" w14:textId="28F12C66" w:rsidR="00B867D2" w:rsidRPr="00B867D2" w:rsidRDefault="00B867D2" w:rsidP="00B867D2">
      <w:pPr>
        <w:jc w:val="both"/>
        <w:rPr>
          <w:rFonts w:ascii="Arial" w:hAnsi="Arial" w:cs="Arial"/>
        </w:rPr>
      </w:pPr>
      <w:r w:rsidRPr="00B867D2">
        <w:rPr>
          <w:rFonts w:ascii="Arial" w:hAnsi="Arial" w:cs="Arial"/>
        </w:rPr>
        <w:t xml:space="preserve">The winner was </w:t>
      </w:r>
      <w:r w:rsidR="00C70E33" w:rsidRPr="00B867D2">
        <w:rPr>
          <w:rFonts w:ascii="Arial" w:hAnsi="Arial" w:cs="Arial"/>
        </w:rPr>
        <w:t>empowered</w:t>
      </w:r>
      <w:r w:rsidRPr="00B867D2">
        <w:rPr>
          <w:rFonts w:ascii="Arial" w:hAnsi="Arial" w:cs="Arial"/>
        </w:rPr>
        <w:t xml:space="preserve">, who designed a power sharing facility to get </w:t>
      </w:r>
      <w:r w:rsidR="00C72928">
        <w:rPr>
          <w:rFonts w:ascii="Arial" w:hAnsi="Arial" w:cs="Arial"/>
        </w:rPr>
        <w:t>N</w:t>
      </w:r>
      <w:r w:rsidRPr="00B867D2">
        <w:rPr>
          <w:rFonts w:ascii="Arial" w:hAnsi="Arial" w:cs="Arial"/>
        </w:rPr>
        <w:t xml:space="preserve">andina </w:t>
      </w:r>
      <w:r w:rsidR="00C72928" w:rsidRPr="00B867D2">
        <w:rPr>
          <w:rFonts w:ascii="Arial" w:hAnsi="Arial" w:cs="Arial"/>
        </w:rPr>
        <w:t>Ave</w:t>
      </w:r>
      <w:r w:rsidRPr="00B867D2">
        <w:rPr>
          <w:rFonts w:ascii="Arial" w:hAnsi="Arial" w:cs="Arial"/>
        </w:rPr>
        <w:t xml:space="preserve">, </w:t>
      </w:r>
      <w:r w:rsidR="00C72928">
        <w:rPr>
          <w:rFonts w:ascii="Arial" w:hAnsi="Arial" w:cs="Arial"/>
        </w:rPr>
        <w:t>M</w:t>
      </w:r>
      <w:r w:rsidRPr="00B867D2">
        <w:rPr>
          <w:rFonts w:ascii="Arial" w:hAnsi="Arial" w:cs="Arial"/>
        </w:rPr>
        <w:t xml:space="preserve">t </w:t>
      </w:r>
      <w:r w:rsidR="007B7827">
        <w:rPr>
          <w:rFonts w:ascii="Arial" w:hAnsi="Arial" w:cs="Arial"/>
        </w:rPr>
        <w:t>C</w:t>
      </w:r>
      <w:r w:rsidRPr="00B867D2">
        <w:rPr>
          <w:rFonts w:ascii="Arial" w:hAnsi="Arial" w:cs="Arial"/>
        </w:rPr>
        <w:t>laremont completely off the grid. </w:t>
      </w:r>
    </w:p>
    <w:p w14:paraId="5212277E" w14:textId="77777777" w:rsidR="00B867D2" w:rsidRPr="00B867D2" w:rsidRDefault="00B867D2" w:rsidP="00B867D2">
      <w:pPr>
        <w:jc w:val="both"/>
        <w:rPr>
          <w:rFonts w:ascii="Arial" w:hAnsi="Arial" w:cs="Arial"/>
        </w:rPr>
      </w:pPr>
    </w:p>
    <w:p w14:paraId="1D81E245" w14:textId="4B69FB0C" w:rsidR="00B867D2" w:rsidRPr="00B867D2" w:rsidRDefault="00B867D2" w:rsidP="00B867D2">
      <w:pPr>
        <w:jc w:val="both"/>
        <w:rPr>
          <w:rFonts w:ascii="Arial" w:hAnsi="Arial" w:cs="Arial"/>
        </w:rPr>
      </w:pPr>
      <w:r w:rsidRPr="00B867D2">
        <w:rPr>
          <w:rFonts w:ascii="Arial" w:hAnsi="Arial" w:cs="Arial"/>
        </w:rPr>
        <w:t xml:space="preserve">Stakeholders we will be meeting this week, to see if this is indeed possible, welcome </w:t>
      </w:r>
      <w:r w:rsidR="00C70E33">
        <w:rPr>
          <w:rFonts w:ascii="Arial" w:hAnsi="Arial" w:cs="Arial"/>
        </w:rPr>
        <w:t>C</w:t>
      </w:r>
      <w:r w:rsidRPr="00B867D2">
        <w:rPr>
          <w:rFonts w:ascii="Arial" w:hAnsi="Arial" w:cs="Arial"/>
        </w:rPr>
        <w:t>ouncillors attendance. </w:t>
      </w:r>
    </w:p>
    <w:p w14:paraId="1AD22E36" w14:textId="77777777" w:rsidR="00B867D2" w:rsidRPr="00B867D2" w:rsidRDefault="00B867D2" w:rsidP="00B867D2">
      <w:pPr>
        <w:jc w:val="both"/>
        <w:rPr>
          <w:rFonts w:ascii="Arial" w:hAnsi="Arial" w:cs="Arial"/>
        </w:rPr>
      </w:pPr>
    </w:p>
    <w:p w14:paraId="0C43897D" w14:textId="79BEFD8C" w:rsidR="00B867D2" w:rsidRPr="00B867D2" w:rsidRDefault="00B867D2" w:rsidP="00B867D2">
      <w:pPr>
        <w:jc w:val="both"/>
        <w:rPr>
          <w:rFonts w:ascii="Arial" w:hAnsi="Arial" w:cs="Arial"/>
        </w:rPr>
      </w:pPr>
      <w:r w:rsidRPr="00B867D2">
        <w:rPr>
          <w:rFonts w:ascii="Arial" w:hAnsi="Arial" w:cs="Arial"/>
        </w:rPr>
        <w:t xml:space="preserve">I would like </w:t>
      </w:r>
      <w:r w:rsidR="00C72928" w:rsidRPr="00B867D2">
        <w:rPr>
          <w:rFonts w:ascii="Arial" w:hAnsi="Arial" w:cs="Arial"/>
        </w:rPr>
        <w:t>to sincerely</w:t>
      </w:r>
      <w:r w:rsidRPr="00B867D2">
        <w:rPr>
          <w:rFonts w:ascii="Arial" w:hAnsi="Arial" w:cs="Arial"/>
        </w:rPr>
        <w:t xml:space="preserve"> thank </w:t>
      </w:r>
      <w:r w:rsidR="00C72928">
        <w:rPr>
          <w:rFonts w:ascii="Arial" w:hAnsi="Arial" w:cs="Arial"/>
        </w:rPr>
        <w:t>CERI</w:t>
      </w:r>
      <w:r w:rsidRPr="00B867D2">
        <w:rPr>
          <w:rFonts w:ascii="Arial" w:hAnsi="Arial" w:cs="Arial"/>
        </w:rPr>
        <w:t xml:space="preserve">, who operates a leading tech hub out of city of </w:t>
      </w:r>
      <w:r w:rsidR="00C72928" w:rsidRPr="00B867D2">
        <w:rPr>
          <w:rFonts w:ascii="Arial" w:hAnsi="Arial" w:cs="Arial"/>
        </w:rPr>
        <w:t>Nedlands</w:t>
      </w:r>
      <w:r w:rsidRPr="00B867D2">
        <w:rPr>
          <w:rFonts w:ascii="Arial" w:hAnsi="Arial" w:cs="Arial"/>
        </w:rPr>
        <w:t>, working with the mayor and giving our city this opportunity and publicity. </w:t>
      </w:r>
    </w:p>
    <w:p w14:paraId="15FE38E9" w14:textId="77777777" w:rsidR="00B867D2" w:rsidRPr="00B867D2" w:rsidRDefault="00B867D2" w:rsidP="00B867D2">
      <w:pPr>
        <w:jc w:val="both"/>
        <w:rPr>
          <w:rFonts w:ascii="Arial" w:hAnsi="Arial" w:cs="Arial"/>
        </w:rPr>
      </w:pPr>
    </w:p>
    <w:p w14:paraId="54D9F479" w14:textId="574C2D80" w:rsidR="00B867D2" w:rsidRPr="00B867D2" w:rsidRDefault="00B867D2" w:rsidP="00B867D2">
      <w:pPr>
        <w:jc w:val="both"/>
        <w:rPr>
          <w:rFonts w:ascii="Arial" w:hAnsi="Arial" w:cs="Arial"/>
        </w:rPr>
      </w:pPr>
      <w:r w:rsidRPr="00B867D2">
        <w:rPr>
          <w:rFonts w:ascii="Arial" w:hAnsi="Arial" w:cs="Arial"/>
        </w:rPr>
        <w:t xml:space="preserve">Marion </w:t>
      </w:r>
      <w:r w:rsidR="00C72928">
        <w:rPr>
          <w:rFonts w:ascii="Arial" w:hAnsi="Arial" w:cs="Arial"/>
        </w:rPr>
        <w:t>G</w:t>
      </w:r>
      <w:r w:rsidRPr="00B867D2">
        <w:rPr>
          <w:rFonts w:ascii="Arial" w:hAnsi="Arial" w:cs="Arial"/>
        </w:rPr>
        <w:t xml:space="preserve">ranich and the team from community affairs, and myself have met again, with </w:t>
      </w:r>
      <w:r w:rsidR="00C72928">
        <w:rPr>
          <w:rFonts w:ascii="Arial" w:hAnsi="Arial" w:cs="Arial"/>
        </w:rPr>
        <w:t>Nedlands Yacht Club</w:t>
      </w:r>
      <w:r w:rsidRPr="00B867D2">
        <w:rPr>
          <w:rFonts w:ascii="Arial" w:hAnsi="Arial" w:cs="Arial"/>
        </w:rPr>
        <w:t xml:space="preserve">. There have been further steps to build a world class junior sailing facility in </w:t>
      </w:r>
      <w:r w:rsidR="00C72928">
        <w:rPr>
          <w:rFonts w:ascii="Arial" w:hAnsi="Arial" w:cs="Arial"/>
        </w:rPr>
        <w:t>N</w:t>
      </w:r>
      <w:r w:rsidRPr="00B867D2">
        <w:rPr>
          <w:rFonts w:ascii="Arial" w:hAnsi="Arial" w:cs="Arial"/>
        </w:rPr>
        <w:t xml:space="preserve">edlands. It is progressing </w:t>
      </w:r>
      <w:r w:rsidR="00C72928" w:rsidRPr="00B867D2">
        <w:rPr>
          <w:rFonts w:ascii="Arial" w:hAnsi="Arial" w:cs="Arial"/>
        </w:rPr>
        <w:t>well;</w:t>
      </w:r>
      <w:r w:rsidRPr="00B867D2">
        <w:rPr>
          <w:rFonts w:ascii="Arial" w:hAnsi="Arial" w:cs="Arial"/>
        </w:rPr>
        <w:t xml:space="preserve"> aim is to have tentative plans by </w:t>
      </w:r>
      <w:r w:rsidR="009B4285" w:rsidRPr="00B867D2">
        <w:rPr>
          <w:rFonts w:ascii="Arial" w:hAnsi="Arial" w:cs="Arial"/>
        </w:rPr>
        <w:t>March</w:t>
      </w:r>
      <w:r w:rsidRPr="00B867D2">
        <w:rPr>
          <w:rFonts w:ascii="Arial" w:hAnsi="Arial" w:cs="Arial"/>
        </w:rPr>
        <w:t xml:space="preserve"> 2022. </w:t>
      </w:r>
    </w:p>
    <w:p w14:paraId="488497C7" w14:textId="77777777" w:rsidR="00B867D2" w:rsidRPr="00B867D2" w:rsidRDefault="00B867D2" w:rsidP="00B867D2">
      <w:pPr>
        <w:jc w:val="both"/>
        <w:rPr>
          <w:rFonts w:ascii="Arial" w:hAnsi="Arial" w:cs="Arial"/>
        </w:rPr>
      </w:pPr>
    </w:p>
    <w:p w14:paraId="21BF949F" w14:textId="5DA595A2" w:rsidR="00B867D2" w:rsidRPr="00B867D2" w:rsidRDefault="00B867D2" w:rsidP="00B867D2">
      <w:pPr>
        <w:jc w:val="both"/>
        <w:rPr>
          <w:rFonts w:ascii="Arial" w:hAnsi="Arial" w:cs="Arial"/>
        </w:rPr>
      </w:pPr>
      <w:r w:rsidRPr="00B867D2">
        <w:rPr>
          <w:rFonts w:ascii="Arial" w:hAnsi="Arial" w:cs="Arial"/>
        </w:rPr>
        <w:t xml:space="preserve">I have also met with </w:t>
      </w:r>
      <w:r w:rsidR="00C72928">
        <w:rPr>
          <w:rFonts w:ascii="Arial" w:hAnsi="Arial" w:cs="Arial"/>
        </w:rPr>
        <w:t>WAPC</w:t>
      </w:r>
      <w:r w:rsidRPr="00B867D2">
        <w:rPr>
          <w:rFonts w:ascii="Arial" w:hAnsi="Arial" w:cs="Arial"/>
        </w:rPr>
        <w:t xml:space="preserve"> </w:t>
      </w:r>
      <w:r w:rsidR="00C72928">
        <w:rPr>
          <w:rFonts w:ascii="Arial" w:hAnsi="Arial" w:cs="Arial"/>
        </w:rPr>
        <w:t>C</w:t>
      </w:r>
      <w:r w:rsidRPr="00B867D2">
        <w:rPr>
          <w:rFonts w:ascii="Arial" w:hAnsi="Arial" w:cs="Arial"/>
        </w:rPr>
        <w:t xml:space="preserve">hairman, </w:t>
      </w:r>
      <w:r w:rsidR="00C72928">
        <w:rPr>
          <w:rFonts w:ascii="Arial" w:hAnsi="Arial" w:cs="Arial"/>
        </w:rPr>
        <w:t>D</w:t>
      </w:r>
      <w:r w:rsidRPr="00B867D2">
        <w:rPr>
          <w:rFonts w:ascii="Arial" w:hAnsi="Arial" w:cs="Arial"/>
        </w:rPr>
        <w:t xml:space="preserve">avid </w:t>
      </w:r>
      <w:r w:rsidR="00C72928">
        <w:rPr>
          <w:rFonts w:ascii="Arial" w:hAnsi="Arial" w:cs="Arial"/>
        </w:rPr>
        <w:t>C</w:t>
      </w:r>
      <w:r w:rsidRPr="00B867D2">
        <w:rPr>
          <w:rFonts w:ascii="Arial" w:hAnsi="Arial" w:cs="Arial"/>
        </w:rPr>
        <w:t xml:space="preserve">addy, grateful </w:t>
      </w:r>
      <w:r w:rsidR="00C72928">
        <w:rPr>
          <w:rFonts w:ascii="Arial" w:hAnsi="Arial" w:cs="Arial"/>
        </w:rPr>
        <w:t>M</w:t>
      </w:r>
      <w:r w:rsidRPr="00B867D2">
        <w:rPr>
          <w:rFonts w:ascii="Arial" w:hAnsi="Arial" w:cs="Arial"/>
        </w:rPr>
        <w:t xml:space="preserve">r </w:t>
      </w:r>
      <w:r w:rsidR="00C72928">
        <w:rPr>
          <w:rFonts w:ascii="Arial" w:hAnsi="Arial" w:cs="Arial"/>
        </w:rPr>
        <w:t>C</w:t>
      </w:r>
      <w:r w:rsidRPr="00B867D2">
        <w:rPr>
          <w:rFonts w:ascii="Arial" w:hAnsi="Arial" w:cs="Arial"/>
        </w:rPr>
        <w:t xml:space="preserve">addy called </w:t>
      </w:r>
      <w:r w:rsidR="00C72928" w:rsidRPr="00B867D2">
        <w:rPr>
          <w:rFonts w:ascii="Arial" w:hAnsi="Arial" w:cs="Arial"/>
        </w:rPr>
        <w:t>a meeting</w:t>
      </w:r>
      <w:r w:rsidRPr="00B867D2">
        <w:rPr>
          <w:rFonts w:ascii="Arial" w:hAnsi="Arial" w:cs="Arial"/>
        </w:rPr>
        <w:t xml:space="preserve">, to discuss </w:t>
      </w:r>
      <w:r w:rsidR="00C72928">
        <w:rPr>
          <w:rFonts w:ascii="Arial" w:hAnsi="Arial" w:cs="Arial"/>
        </w:rPr>
        <w:t>LPS</w:t>
      </w:r>
      <w:r w:rsidRPr="00B867D2">
        <w:rPr>
          <w:rFonts w:ascii="Arial" w:hAnsi="Arial" w:cs="Arial"/>
        </w:rPr>
        <w:t xml:space="preserve"> 3, precinct plans which are much needed and </w:t>
      </w:r>
      <w:r w:rsidR="00C72928">
        <w:rPr>
          <w:rFonts w:ascii="Arial" w:hAnsi="Arial" w:cs="Arial"/>
        </w:rPr>
        <w:t>N</w:t>
      </w:r>
      <w:r w:rsidRPr="00B867D2">
        <w:rPr>
          <w:rFonts w:ascii="Arial" w:hAnsi="Arial" w:cs="Arial"/>
        </w:rPr>
        <w:t>edlands becoming a world leading sustainable city. Talk of an underpass, long overdue, unite the community, and allow access, for people to walk to the future town centre. Meeting was a resounding success, and we have booked in again to meet every 3 months. </w:t>
      </w:r>
    </w:p>
    <w:p w14:paraId="4DB55DBF" w14:textId="77777777" w:rsidR="00B867D2" w:rsidRPr="00B867D2" w:rsidRDefault="00B867D2" w:rsidP="00B867D2">
      <w:pPr>
        <w:jc w:val="both"/>
        <w:rPr>
          <w:rFonts w:ascii="Arial" w:hAnsi="Arial" w:cs="Arial"/>
        </w:rPr>
      </w:pPr>
    </w:p>
    <w:p w14:paraId="41DA34E4" w14:textId="4D0A8975" w:rsidR="00B867D2" w:rsidRPr="00B867D2" w:rsidRDefault="00B867D2" w:rsidP="00B867D2">
      <w:pPr>
        <w:jc w:val="both"/>
        <w:rPr>
          <w:rFonts w:ascii="Arial" w:hAnsi="Arial" w:cs="Arial"/>
        </w:rPr>
      </w:pPr>
      <w:r w:rsidRPr="00B867D2">
        <w:rPr>
          <w:rFonts w:ascii="Arial" w:hAnsi="Arial" w:cs="Arial"/>
        </w:rPr>
        <w:t xml:space="preserve">Grateful for the contribution of the </w:t>
      </w:r>
      <w:r w:rsidR="00C72928">
        <w:rPr>
          <w:rFonts w:ascii="Arial" w:hAnsi="Arial" w:cs="Arial"/>
        </w:rPr>
        <w:t>M</w:t>
      </w:r>
      <w:r w:rsidRPr="00B867D2">
        <w:rPr>
          <w:rFonts w:ascii="Arial" w:hAnsi="Arial" w:cs="Arial"/>
        </w:rPr>
        <w:t>c</w:t>
      </w:r>
      <w:r w:rsidR="00C72928">
        <w:rPr>
          <w:rFonts w:ascii="Arial" w:hAnsi="Arial" w:cs="Arial"/>
        </w:rPr>
        <w:t>C</w:t>
      </w:r>
      <w:r w:rsidRPr="00B867D2">
        <w:rPr>
          <w:rFonts w:ascii="Arial" w:hAnsi="Arial" w:cs="Arial"/>
        </w:rPr>
        <w:t xml:space="preserve">usker foundation, from </w:t>
      </w:r>
      <w:r w:rsidR="00C72928">
        <w:rPr>
          <w:rFonts w:ascii="Arial" w:hAnsi="Arial" w:cs="Arial"/>
        </w:rPr>
        <w:t>UWA</w:t>
      </w:r>
      <w:r w:rsidRPr="00B867D2">
        <w:rPr>
          <w:rFonts w:ascii="Arial" w:hAnsi="Arial" w:cs="Arial"/>
        </w:rPr>
        <w:t xml:space="preserve">, allocated an intern to work on a sustainable </w:t>
      </w:r>
      <w:r w:rsidR="00C72928">
        <w:rPr>
          <w:rFonts w:ascii="Arial" w:hAnsi="Arial" w:cs="Arial"/>
        </w:rPr>
        <w:t>N</w:t>
      </w:r>
      <w:r w:rsidRPr="00B867D2">
        <w:rPr>
          <w:rFonts w:ascii="Arial" w:hAnsi="Arial" w:cs="Arial"/>
        </w:rPr>
        <w:t>edlands, focus on a park connector network. Linking parks, pinging in schools, creating a city for the people not the cars. It is my hope we will continue to forge strong relationships with the foundation, to assist in driving better outcomes for the city. </w:t>
      </w:r>
    </w:p>
    <w:p w14:paraId="6B2BD3C3" w14:textId="77777777" w:rsidR="00B867D2" w:rsidRPr="00B867D2" w:rsidRDefault="00B867D2" w:rsidP="00B867D2">
      <w:pPr>
        <w:jc w:val="both"/>
        <w:rPr>
          <w:rFonts w:ascii="Arial" w:hAnsi="Arial" w:cs="Arial"/>
        </w:rPr>
      </w:pPr>
    </w:p>
    <w:p w14:paraId="0B67BDE1" w14:textId="6C4B46D8" w:rsidR="00B867D2" w:rsidRPr="00B867D2" w:rsidRDefault="00B867D2" w:rsidP="00B867D2">
      <w:pPr>
        <w:jc w:val="both"/>
        <w:rPr>
          <w:rFonts w:ascii="Arial" w:hAnsi="Arial" w:cs="Arial"/>
        </w:rPr>
      </w:pPr>
      <w:r w:rsidRPr="00B867D2">
        <w:rPr>
          <w:rFonts w:ascii="Arial" w:hAnsi="Arial" w:cs="Arial"/>
        </w:rPr>
        <w:t xml:space="preserve">As this is the last council meeting for the year, </w:t>
      </w:r>
      <w:r w:rsidR="00C72928">
        <w:rPr>
          <w:rFonts w:ascii="Arial" w:hAnsi="Arial" w:cs="Arial"/>
        </w:rPr>
        <w:t>I</w:t>
      </w:r>
      <w:r w:rsidRPr="00B867D2">
        <w:rPr>
          <w:rFonts w:ascii="Arial" w:hAnsi="Arial" w:cs="Arial"/>
        </w:rPr>
        <w:t xml:space="preserve"> would like to take this opportunity, to thank all staff at the city of </w:t>
      </w:r>
      <w:r w:rsidR="00C72928" w:rsidRPr="00B867D2">
        <w:rPr>
          <w:rFonts w:ascii="Arial" w:hAnsi="Arial" w:cs="Arial"/>
        </w:rPr>
        <w:t>Nedlands</w:t>
      </w:r>
      <w:r w:rsidRPr="00B867D2">
        <w:rPr>
          <w:rFonts w:ascii="Arial" w:hAnsi="Arial" w:cs="Arial"/>
        </w:rPr>
        <w:t>, also to thank and acknowledge all councillors. I realise many or you are extremely passionate people who care greatly for residents and our city.  Thank you for your work throughout the year. </w:t>
      </w:r>
    </w:p>
    <w:p w14:paraId="6C96D63D" w14:textId="0916DF7A" w:rsidR="00B867D2" w:rsidRPr="00B867D2" w:rsidRDefault="00B867D2" w:rsidP="00B867D2">
      <w:pPr>
        <w:jc w:val="both"/>
        <w:rPr>
          <w:rFonts w:ascii="Arial" w:hAnsi="Arial" w:cs="Arial"/>
        </w:rPr>
      </w:pPr>
      <w:r w:rsidRPr="00B867D2">
        <w:rPr>
          <w:rFonts w:ascii="Arial" w:hAnsi="Arial" w:cs="Arial"/>
        </w:rPr>
        <w:br/>
      </w:r>
      <w:r w:rsidR="009B4285">
        <w:rPr>
          <w:rFonts w:ascii="Arial" w:hAnsi="Arial" w:cs="Arial"/>
        </w:rPr>
        <w:t>F</w:t>
      </w:r>
      <w:r w:rsidRPr="00B867D2">
        <w:rPr>
          <w:rFonts w:ascii="Arial" w:hAnsi="Arial" w:cs="Arial"/>
        </w:rPr>
        <w:t xml:space="preserve">inally, </w:t>
      </w:r>
      <w:r w:rsidR="009B4285">
        <w:rPr>
          <w:rFonts w:ascii="Arial" w:hAnsi="Arial" w:cs="Arial"/>
        </w:rPr>
        <w:t>I</w:t>
      </w:r>
      <w:r w:rsidRPr="00B867D2">
        <w:rPr>
          <w:rFonts w:ascii="Arial" w:hAnsi="Arial" w:cs="Arial"/>
        </w:rPr>
        <w:t xml:space="preserve"> would like to wish all residents an extremely happy </w:t>
      </w:r>
      <w:r w:rsidR="00C72928" w:rsidRPr="00B867D2">
        <w:rPr>
          <w:rFonts w:ascii="Arial" w:hAnsi="Arial" w:cs="Arial"/>
        </w:rPr>
        <w:t>Christmas</w:t>
      </w:r>
      <w:r w:rsidRPr="00B867D2">
        <w:rPr>
          <w:rFonts w:ascii="Arial" w:hAnsi="Arial" w:cs="Arial"/>
        </w:rPr>
        <w:t xml:space="preserve"> and a wonderful new year. Have a </w:t>
      </w:r>
      <w:r w:rsidR="00C72928" w:rsidRPr="00B867D2">
        <w:rPr>
          <w:rFonts w:ascii="Arial" w:hAnsi="Arial" w:cs="Arial"/>
        </w:rPr>
        <w:t>well-earned</w:t>
      </w:r>
      <w:r w:rsidRPr="00B867D2">
        <w:rPr>
          <w:rFonts w:ascii="Arial" w:hAnsi="Arial" w:cs="Arial"/>
        </w:rPr>
        <w:t xml:space="preserve"> break - spend quality time with your neighbours and family. 2022 is going to be a big year, it will be full of challenges but with it much opportunity.</w:t>
      </w:r>
    </w:p>
    <w:p w14:paraId="52711FA1" w14:textId="1D4CE9C3" w:rsidR="00B867D2" w:rsidRPr="009B4285" w:rsidRDefault="00B867D2" w:rsidP="009B4285">
      <w:pPr>
        <w:jc w:val="both"/>
        <w:rPr>
          <w:rFonts w:ascii="Arial" w:hAnsi="Arial" w:cs="Arial"/>
        </w:rPr>
      </w:pPr>
      <w:r w:rsidRPr="009B4285">
        <w:rPr>
          <w:rFonts w:ascii="Arial" w:hAnsi="Arial" w:cs="Arial"/>
        </w:rPr>
        <w:br/>
      </w:r>
      <w:r w:rsidR="009B4285" w:rsidRPr="009B4285">
        <w:rPr>
          <w:rFonts w:ascii="Arial" w:hAnsi="Arial" w:cs="Arial"/>
        </w:rPr>
        <w:t>Thank you</w:t>
      </w:r>
      <w:r w:rsidR="009B4285">
        <w:rPr>
          <w:rFonts w:ascii="Arial" w:hAnsi="Arial" w:cs="Arial"/>
        </w:rPr>
        <w:t>.</w:t>
      </w:r>
    </w:p>
    <w:p w14:paraId="58D7487E" w14:textId="77777777" w:rsidR="00B867D2" w:rsidRDefault="00B867D2" w:rsidP="00B867D2"/>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9" w14:textId="77777777" w:rsidR="009E2D4C" w:rsidRPr="00F510A9" w:rsidRDefault="009E2D4C" w:rsidP="009E2D4C">
      <w:pPr>
        <w:tabs>
          <w:tab w:val="left" w:pos="720"/>
          <w:tab w:val="left" w:pos="1440"/>
          <w:tab w:val="left" w:pos="2410"/>
          <w:tab w:val="left" w:pos="2977"/>
          <w:tab w:val="right" w:pos="8505"/>
        </w:tabs>
        <w:ind w:left="720"/>
        <w:rPr>
          <w:rFonts w:ascii="Arial" w:hAnsi="Arial" w:cs="Arial"/>
        </w:rPr>
      </w:pPr>
    </w:p>
    <w:p w14:paraId="355263C5" w14:textId="77777777" w:rsidR="0094628C" w:rsidRDefault="0094628C">
      <w:pPr>
        <w:rPr>
          <w:rFonts w:ascii="Arial" w:hAnsi="Arial" w:cs="Arial"/>
          <w:b/>
          <w:kern w:val="28"/>
          <w:szCs w:val="24"/>
        </w:rPr>
      </w:pPr>
      <w:r>
        <w:rPr>
          <w:rFonts w:ascii="Arial" w:hAnsi="Arial" w:cs="Arial"/>
          <w:caps/>
          <w:szCs w:val="24"/>
        </w:rPr>
        <w:br w:type="page"/>
      </w:r>
    </w:p>
    <w:p w14:paraId="200BC05A" w14:textId="3CA587AA"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9" w:name="_Toc100151357"/>
      <w:r w:rsidRPr="009E2D4C">
        <w:rPr>
          <w:rFonts w:ascii="Arial" w:hAnsi="Arial" w:cs="Arial"/>
          <w:caps w:val="0"/>
          <w:sz w:val="24"/>
          <w:szCs w:val="24"/>
          <w:u w:val="none"/>
        </w:rPr>
        <w:t>Members announcements without discussion</w:t>
      </w:r>
      <w:bookmarkEnd w:id="19"/>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C" w14:textId="10885468"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Written announcements by Counc</w:t>
      </w:r>
      <w:r w:rsidR="00800D83">
        <w:rPr>
          <w:rFonts w:ascii="Arial" w:hAnsi="Arial" w:cs="Arial"/>
        </w:rPr>
        <w:t>il Members</w:t>
      </w:r>
      <w:r w:rsidRPr="00F510A9">
        <w:rPr>
          <w:rFonts w:ascii="Arial" w:hAnsi="Arial" w:cs="Arial"/>
        </w:rPr>
        <w:t xml:space="preserve"> to be tabled at this point. </w:t>
      </w:r>
    </w:p>
    <w:p w14:paraId="200BC05D"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E" w14:textId="0CC535F9" w:rsidR="00562866" w:rsidRDefault="009B4285"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Pr>
          <w:rFonts w:ascii="Arial" w:hAnsi="Arial" w:cs="Arial"/>
        </w:rPr>
        <w:t>Nil.</w:t>
      </w:r>
    </w:p>
    <w:p w14:paraId="04B44FCD" w14:textId="4C1C8703" w:rsidR="009B4285" w:rsidRDefault="009B4285"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7D744AE3" w14:textId="77777777" w:rsidR="009B4285" w:rsidRDefault="009B4285"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61" w14:textId="06858A6F" w:rsidR="009368F4"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0" w:name="_Toc100151358"/>
      <w:r w:rsidRPr="009E2D4C">
        <w:rPr>
          <w:rFonts w:ascii="Arial" w:hAnsi="Arial" w:cs="Arial"/>
          <w:caps w:val="0"/>
          <w:sz w:val="24"/>
          <w:szCs w:val="24"/>
          <w:u w:val="none"/>
        </w:rPr>
        <w:t>Matters for Which the Meeting May Be Closed</w:t>
      </w:r>
      <w:bookmarkEnd w:id="20"/>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77777777" w:rsidR="009E2D4C" w:rsidRPr="009E2D4C" w:rsidRDefault="009E2D4C" w:rsidP="009E2D4C">
      <w:pPr>
        <w:ind w:left="720"/>
        <w:jc w:val="both"/>
        <w:rPr>
          <w:rFonts w:ascii="Arial" w:hAnsi="Arial" w:cs="Arial"/>
          <w:szCs w:val="24"/>
        </w:rPr>
      </w:pPr>
    </w:p>
    <w:p w14:paraId="200BC065" w14:textId="6D2B3022" w:rsidR="009E2D4C" w:rsidRDefault="0094628C" w:rsidP="0094628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Confidential Items 17.1 &amp; 17.2</w:t>
      </w:r>
    </w:p>
    <w:p w14:paraId="2CE282C9" w14:textId="44EB8A8B" w:rsidR="0094628C" w:rsidRDefault="0094628C" w:rsidP="0094628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B2EC59F" w14:textId="77777777" w:rsidR="0094628C" w:rsidRPr="009E2D4C" w:rsidRDefault="0094628C" w:rsidP="0094628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66" w14:textId="7688B464"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1" w:name="_Toc100151359"/>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 xml:space="preserve">ouncil </w:t>
      </w:r>
      <w:r w:rsidR="00800D83">
        <w:rPr>
          <w:rFonts w:ascii="Arial" w:hAnsi="Arial" w:cs="Arial"/>
          <w:caps w:val="0"/>
          <w:sz w:val="24"/>
          <w:szCs w:val="24"/>
          <w:u w:val="none"/>
        </w:rPr>
        <w:t>C</w:t>
      </w:r>
      <w:r w:rsidRPr="009E2D4C">
        <w:rPr>
          <w:rFonts w:ascii="Arial" w:hAnsi="Arial" w:cs="Arial"/>
          <w:caps w:val="0"/>
          <w:sz w:val="24"/>
          <w:szCs w:val="24"/>
          <w:u w:val="none"/>
        </w:rPr>
        <w:t>ommittees and admini</w:t>
      </w:r>
      <w:r w:rsidR="009E5692">
        <w:rPr>
          <w:rFonts w:ascii="Arial" w:hAnsi="Arial" w:cs="Arial"/>
          <w:caps w:val="0"/>
          <w:sz w:val="24"/>
          <w:szCs w:val="24"/>
          <w:u w:val="none"/>
        </w:rPr>
        <w:t>strative liaison working groups</w:t>
      </w:r>
      <w:bookmarkEnd w:id="21"/>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2" w:name="_Toc100151360"/>
      <w:r>
        <w:rPr>
          <w:rFonts w:ascii="Arial" w:hAnsi="Arial" w:cs="Arial"/>
          <w:sz w:val="24"/>
          <w:szCs w:val="24"/>
          <w:u w:val="none"/>
        </w:rPr>
        <w:t>Minutes of Council Committees</w:t>
      </w:r>
      <w:bookmarkEnd w:id="22"/>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3DAD8E44" w:rsidR="009E2D4C" w:rsidRDefault="009B4285" w:rsidP="006053A2">
      <w:pPr>
        <w:tabs>
          <w:tab w:val="left" w:pos="1440"/>
          <w:tab w:val="left" w:pos="2410"/>
          <w:tab w:val="left" w:pos="2977"/>
          <w:tab w:val="right" w:pos="8505"/>
        </w:tabs>
        <w:jc w:val="both"/>
        <w:rPr>
          <w:rFonts w:ascii="Arial" w:hAnsi="Arial" w:cs="Arial"/>
          <w:b/>
          <w:i/>
          <w:szCs w:val="24"/>
        </w:rPr>
      </w:pPr>
      <w:r>
        <w:rPr>
          <w:rFonts w:ascii="Arial" w:hAnsi="Arial" w:cs="Arial"/>
          <w:noProof/>
          <w:szCs w:val="24"/>
        </w:rPr>
        <mc:AlternateContent>
          <mc:Choice Requires="wps">
            <w:drawing>
              <wp:anchor distT="0" distB="0" distL="114300" distR="114300" simplePos="0" relativeHeight="251667471" behindDoc="1" locked="0" layoutInCell="1" allowOverlap="1" wp14:anchorId="1F2157AC" wp14:editId="46379D3F">
                <wp:simplePos x="0" y="0"/>
                <wp:positionH relativeFrom="margin">
                  <wp:align>left</wp:align>
                </wp:positionH>
                <wp:positionV relativeFrom="paragraph">
                  <wp:posOffset>179858</wp:posOffset>
                </wp:positionV>
                <wp:extent cx="5323840" cy="1226916"/>
                <wp:effectExtent l="0" t="0" r="0" b="0"/>
                <wp:wrapNone/>
                <wp:docPr id="27" name="Rectangle 27" descr="P515#y1"/>
                <wp:cNvGraphicFramePr/>
                <a:graphic xmlns:a="http://schemas.openxmlformats.org/drawingml/2006/main">
                  <a:graphicData uri="http://schemas.microsoft.com/office/word/2010/wordprocessingShape">
                    <wps:wsp>
                      <wps:cNvSpPr/>
                      <wps:spPr>
                        <a:xfrm>
                          <a:off x="0" y="0"/>
                          <a:ext cx="5323840" cy="122691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DC82B" id="Rectangle 27" o:spid="_x0000_s1026" alt="P515#y1" style="position:absolute;margin-left:0;margin-top:14.15pt;width:419.2pt;height:96.6pt;z-index:-25164900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" fillcolor="#bfbfbf [2412]" stroked="f" strokeweight="2pt">
                <w10:wrap anchorx="margin"/>
              </v:rect>
            </w:pict>
          </mc:Fallback>
        </mc:AlternateContent>
      </w:r>
    </w:p>
    <w:p w14:paraId="22983D50" w14:textId="71AE1020" w:rsidR="009C5B6E" w:rsidRPr="006D752D" w:rsidRDefault="009C5B6E" w:rsidP="00D803F3">
      <w:pPr>
        <w:jc w:val="both"/>
        <w:rPr>
          <w:rFonts w:ascii="Arial" w:hAnsi="Arial" w:cs="Arial"/>
          <w:szCs w:val="24"/>
        </w:rPr>
      </w:pPr>
      <w:r w:rsidRPr="006D752D">
        <w:rPr>
          <w:rFonts w:ascii="Arial" w:hAnsi="Arial" w:cs="Arial"/>
          <w:szCs w:val="24"/>
        </w:rPr>
        <w:t xml:space="preserve">Moved – Councillor </w:t>
      </w:r>
      <w:r w:rsidR="007D58EC">
        <w:rPr>
          <w:rFonts w:ascii="Arial" w:hAnsi="Arial" w:cs="Arial"/>
          <w:szCs w:val="24"/>
        </w:rPr>
        <w:t>McManus</w:t>
      </w:r>
    </w:p>
    <w:p w14:paraId="4574F6FC" w14:textId="0AADDD44" w:rsidR="009C5B6E" w:rsidRPr="006D752D" w:rsidRDefault="009C5B6E" w:rsidP="00D803F3">
      <w:pPr>
        <w:jc w:val="both"/>
        <w:rPr>
          <w:rFonts w:ascii="Arial" w:hAnsi="Arial" w:cs="Arial"/>
          <w:szCs w:val="24"/>
        </w:rPr>
      </w:pPr>
      <w:r w:rsidRPr="006D752D">
        <w:rPr>
          <w:rFonts w:ascii="Arial" w:hAnsi="Arial" w:cs="Arial"/>
          <w:szCs w:val="24"/>
        </w:rPr>
        <w:t xml:space="preserve">Seconded – Councillor </w:t>
      </w:r>
      <w:r w:rsidR="00D05D6E">
        <w:rPr>
          <w:rFonts w:ascii="Arial" w:hAnsi="Arial" w:cs="Arial"/>
          <w:szCs w:val="24"/>
        </w:rPr>
        <w:t>Hodsdon</w:t>
      </w:r>
    </w:p>
    <w:p w14:paraId="333401FB" w14:textId="77777777" w:rsidR="009C5B6E" w:rsidRPr="006D752D" w:rsidRDefault="009C5B6E" w:rsidP="00D803F3">
      <w:pPr>
        <w:jc w:val="both"/>
        <w:rPr>
          <w:rFonts w:ascii="Arial" w:hAnsi="Arial" w:cs="Arial"/>
          <w:szCs w:val="24"/>
        </w:rPr>
      </w:pPr>
    </w:p>
    <w:p w14:paraId="2FDA6962" w14:textId="2364F276" w:rsidR="008409CC" w:rsidRPr="009E2D4C" w:rsidRDefault="009E2D4C" w:rsidP="00097280">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The Minutes</w:t>
      </w:r>
      <w:r w:rsidR="00097280">
        <w:rPr>
          <w:rFonts w:ascii="Arial" w:hAnsi="Arial" w:cs="Arial"/>
          <w:b/>
          <w:szCs w:val="24"/>
        </w:rPr>
        <w:t xml:space="preserve"> of the Audit &amp; Risk Committee of 23 November 2021</w:t>
      </w:r>
    </w:p>
    <w:p w14:paraId="69099D81" w14:textId="5BB7004A" w:rsidR="008409CC" w:rsidRPr="009E2D4C" w:rsidRDefault="00175F1F" w:rsidP="008409CC">
      <w:pPr>
        <w:tabs>
          <w:tab w:val="left" w:pos="1440"/>
          <w:tab w:val="left" w:pos="2410"/>
          <w:tab w:val="left" w:pos="2977"/>
          <w:tab w:val="right" w:pos="8222"/>
        </w:tabs>
        <w:rPr>
          <w:rFonts w:ascii="Arial" w:hAnsi="Arial" w:cs="Arial"/>
          <w:sz w:val="22"/>
          <w:szCs w:val="24"/>
        </w:rPr>
      </w:pPr>
      <w:r>
        <w:rPr>
          <w:rFonts w:ascii="Arial" w:hAnsi="Arial" w:cs="Arial"/>
          <w:sz w:val="22"/>
          <w:szCs w:val="24"/>
        </w:rPr>
        <w:t xml:space="preserve">Unconfirmed, </w:t>
      </w:r>
      <w:r w:rsidR="008409CC" w:rsidRPr="009E2D4C">
        <w:rPr>
          <w:rFonts w:ascii="Arial" w:hAnsi="Arial" w:cs="Arial"/>
          <w:sz w:val="22"/>
          <w:szCs w:val="24"/>
        </w:rPr>
        <w:t xml:space="preserve">Circulated to Councillors on </w:t>
      </w:r>
      <w:r w:rsidR="001D3D0A">
        <w:rPr>
          <w:rFonts w:ascii="Arial" w:hAnsi="Arial" w:cs="Arial"/>
          <w:sz w:val="22"/>
          <w:szCs w:val="24"/>
        </w:rPr>
        <w:t>6 December 2021</w:t>
      </w:r>
    </w:p>
    <w:p w14:paraId="05A541D0" w14:textId="622B717B" w:rsidR="008409CC" w:rsidRDefault="008409CC" w:rsidP="006053A2">
      <w:pPr>
        <w:tabs>
          <w:tab w:val="left" w:pos="1440"/>
          <w:tab w:val="left" w:pos="2410"/>
          <w:tab w:val="left" w:pos="2977"/>
          <w:tab w:val="right" w:pos="8505"/>
        </w:tabs>
        <w:rPr>
          <w:rFonts w:ascii="Arial" w:hAnsi="Arial" w:cs="Arial"/>
          <w:b/>
          <w:szCs w:val="24"/>
          <w:u w:val="single"/>
        </w:rPr>
      </w:pPr>
    </w:p>
    <w:p w14:paraId="0546DFF5" w14:textId="77777777" w:rsidR="008F6051" w:rsidRPr="006D752D" w:rsidRDefault="008F6051" w:rsidP="00D803F3">
      <w:pPr>
        <w:jc w:val="right"/>
        <w:rPr>
          <w:rFonts w:ascii="Arial" w:hAnsi="Arial" w:cs="Arial"/>
          <w:b/>
          <w:szCs w:val="24"/>
        </w:rPr>
      </w:pPr>
      <w:r w:rsidRPr="006D752D">
        <w:rPr>
          <w:rFonts w:ascii="Arial" w:hAnsi="Arial" w:cs="Arial"/>
          <w:b/>
          <w:szCs w:val="24"/>
        </w:rPr>
        <w:t>CARRIED UNANIMOUSLY 13/-</w:t>
      </w:r>
    </w:p>
    <w:p w14:paraId="1D4A1392" w14:textId="2EBDF3A1" w:rsidR="00D05D6E" w:rsidRPr="006D752D" w:rsidRDefault="009B4285" w:rsidP="00D05D6E">
      <w:pPr>
        <w:jc w:val="right"/>
        <w:rPr>
          <w:rFonts w:ascii="Arial" w:hAnsi="Arial" w:cs="Arial"/>
          <w:b/>
          <w:szCs w:val="24"/>
        </w:rPr>
      </w:pPr>
      <w:r>
        <w:rPr>
          <w:rFonts w:ascii="Arial" w:hAnsi="Arial" w:cs="Arial"/>
          <w:noProof/>
          <w:szCs w:val="24"/>
        </w:rPr>
        <mc:AlternateContent>
          <mc:Choice Requires="wps">
            <w:drawing>
              <wp:anchor distT="0" distB="0" distL="114300" distR="114300" simplePos="0" relativeHeight="251669519" behindDoc="1" locked="0" layoutInCell="1" allowOverlap="1" wp14:anchorId="540F4E81" wp14:editId="483838DC">
                <wp:simplePos x="0" y="0"/>
                <wp:positionH relativeFrom="margin">
                  <wp:align>left</wp:align>
                </wp:positionH>
                <wp:positionV relativeFrom="paragraph">
                  <wp:posOffset>169771</wp:posOffset>
                </wp:positionV>
                <wp:extent cx="5323840" cy="1053296"/>
                <wp:effectExtent l="0" t="0" r="0" b="0"/>
                <wp:wrapNone/>
                <wp:docPr id="28" name="Rectangle 28" descr="P523#y1"/>
                <wp:cNvGraphicFramePr/>
                <a:graphic xmlns:a="http://schemas.openxmlformats.org/drawingml/2006/main">
                  <a:graphicData uri="http://schemas.microsoft.com/office/word/2010/wordprocessingShape">
                    <wps:wsp>
                      <wps:cNvSpPr/>
                      <wps:spPr>
                        <a:xfrm>
                          <a:off x="0" y="0"/>
                          <a:ext cx="5323840" cy="105329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E2800" id="Rectangle 28" o:spid="_x0000_s1026" alt="P523#y1" style="position:absolute;margin-left:0;margin-top:13.35pt;width:419.2pt;height:82.95pt;z-index:-25164696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" fillcolor="#bfbfbf [2412]" stroked="f" strokeweight="2pt">
                <w10:wrap anchorx="margin"/>
              </v:rect>
            </w:pict>
          </mc:Fallback>
        </mc:AlternateContent>
      </w:r>
    </w:p>
    <w:p w14:paraId="5567BFB4" w14:textId="57A34C96" w:rsidR="008F6051" w:rsidRPr="006D752D" w:rsidRDefault="008F6051" w:rsidP="00D803F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08323A21" w14:textId="270D0B73" w:rsidR="008F6051" w:rsidRPr="006D752D" w:rsidRDefault="008F6051" w:rsidP="00D803F3">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09ECC062" w14:textId="77777777" w:rsidR="008F6051" w:rsidRPr="006D752D" w:rsidRDefault="008F6051" w:rsidP="00D803F3">
      <w:pPr>
        <w:jc w:val="both"/>
        <w:rPr>
          <w:rFonts w:ascii="Arial" w:hAnsi="Arial" w:cs="Arial"/>
          <w:szCs w:val="24"/>
        </w:rPr>
      </w:pPr>
    </w:p>
    <w:p w14:paraId="6C9FB2E6" w14:textId="77777777" w:rsidR="008F6051" w:rsidRPr="009E2D4C" w:rsidRDefault="008F6051" w:rsidP="008F6051">
      <w:pPr>
        <w:tabs>
          <w:tab w:val="left" w:pos="1440"/>
          <w:tab w:val="left" w:pos="2410"/>
          <w:tab w:val="left" w:pos="2977"/>
          <w:tab w:val="right" w:pos="8222"/>
        </w:tabs>
        <w:rPr>
          <w:rFonts w:ascii="Arial" w:hAnsi="Arial" w:cs="Arial"/>
          <w:b/>
          <w:szCs w:val="24"/>
        </w:rPr>
      </w:pPr>
      <w:r>
        <w:rPr>
          <w:rFonts w:ascii="Arial" w:hAnsi="Arial" w:cs="Arial"/>
          <w:b/>
          <w:szCs w:val="24"/>
        </w:rPr>
        <w:t xml:space="preserve">Public Art </w:t>
      </w:r>
      <w:r w:rsidRPr="009E2D4C">
        <w:rPr>
          <w:rFonts w:ascii="Arial" w:hAnsi="Arial" w:cs="Arial"/>
          <w:b/>
          <w:szCs w:val="24"/>
        </w:rPr>
        <w:t>Committee</w:t>
      </w:r>
      <w:r w:rsidRPr="009E2D4C">
        <w:rPr>
          <w:rFonts w:ascii="Arial" w:hAnsi="Arial" w:cs="Arial"/>
          <w:b/>
          <w:szCs w:val="24"/>
        </w:rPr>
        <w:tab/>
      </w:r>
      <w:r>
        <w:rPr>
          <w:rFonts w:ascii="Arial" w:hAnsi="Arial" w:cs="Arial"/>
          <w:b/>
          <w:szCs w:val="24"/>
        </w:rPr>
        <w:tab/>
        <w:t>6 December 2021</w:t>
      </w:r>
    </w:p>
    <w:p w14:paraId="459F0E93" w14:textId="77777777" w:rsidR="008F6051" w:rsidRPr="009E2D4C" w:rsidRDefault="008F6051" w:rsidP="008F6051">
      <w:pPr>
        <w:tabs>
          <w:tab w:val="left" w:pos="1440"/>
          <w:tab w:val="left" w:pos="2410"/>
          <w:tab w:val="left" w:pos="2977"/>
          <w:tab w:val="right" w:pos="8222"/>
        </w:tabs>
        <w:rPr>
          <w:rFonts w:ascii="Arial" w:hAnsi="Arial" w:cs="Arial"/>
          <w:sz w:val="22"/>
          <w:szCs w:val="24"/>
        </w:rPr>
      </w:pPr>
      <w:r>
        <w:rPr>
          <w:rFonts w:ascii="Arial" w:hAnsi="Arial" w:cs="Arial"/>
          <w:sz w:val="22"/>
          <w:szCs w:val="24"/>
        </w:rPr>
        <w:t xml:space="preserve">Unconfirmed, </w:t>
      </w:r>
      <w:r w:rsidRPr="009E2D4C">
        <w:rPr>
          <w:rFonts w:ascii="Arial" w:hAnsi="Arial" w:cs="Arial"/>
          <w:sz w:val="22"/>
          <w:szCs w:val="24"/>
        </w:rPr>
        <w:t xml:space="preserve">Circulated to Councillors on </w:t>
      </w:r>
      <w:r>
        <w:rPr>
          <w:rFonts w:ascii="Arial" w:hAnsi="Arial" w:cs="Arial"/>
          <w:sz w:val="22"/>
          <w:szCs w:val="24"/>
        </w:rPr>
        <w:t>8 December 2021</w:t>
      </w:r>
    </w:p>
    <w:p w14:paraId="6D78CB75" w14:textId="77777777" w:rsidR="008F6051" w:rsidRPr="006D752D" w:rsidRDefault="008F6051" w:rsidP="00D803F3">
      <w:pPr>
        <w:jc w:val="right"/>
        <w:rPr>
          <w:rFonts w:ascii="Arial" w:hAnsi="Arial" w:cs="Arial"/>
          <w:b/>
          <w:szCs w:val="24"/>
        </w:rPr>
      </w:pPr>
      <w:r w:rsidRPr="006D752D">
        <w:rPr>
          <w:rFonts w:ascii="Arial" w:hAnsi="Arial" w:cs="Arial"/>
          <w:b/>
          <w:szCs w:val="24"/>
        </w:rPr>
        <w:t>CARRIED UNANIMOUSLY 13/-</w:t>
      </w:r>
    </w:p>
    <w:p w14:paraId="5F8B14C2" w14:textId="3B8B6399" w:rsidR="008F6051" w:rsidRPr="006D752D" w:rsidRDefault="008F6051" w:rsidP="00D803F3">
      <w:pPr>
        <w:jc w:val="right"/>
        <w:rPr>
          <w:rFonts w:ascii="Arial" w:hAnsi="Arial" w:cs="Arial"/>
          <w:b/>
          <w:szCs w:val="24"/>
        </w:rPr>
      </w:pPr>
    </w:p>
    <w:p w14:paraId="77739A71" w14:textId="77777777" w:rsidR="009B4285" w:rsidRDefault="009B4285">
      <w:pPr>
        <w:rPr>
          <w:rFonts w:ascii="Arial" w:hAnsi="Arial" w:cs="Arial"/>
          <w:szCs w:val="24"/>
        </w:rPr>
      </w:pPr>
      <w:r>
        <w:rPr>
          <w:rFonts w:ascii="Arial" w:hAnsi="Arial" w:cs="Arial"/>
          <w:szCs w:val="24"/>
        </w:rPr>
        <w:br w:type="page"/>
      </w:r>
    </w:p>
    <w:p w14:paraId="4358F104" w14:textId="7A7D4B7E" w:rsidR="00D05D6E" w:rsidRPr="006D752D" w:rsidRDefault="0036324A" w:rsidP="00D05D6E">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71567" behindDoc="1" locked="0" layoutInCell="1" allowOverlap="1" wp14:anchorId="33C62433" wp14:editId="285DEB93">
                <wp:simplePos x="0" y="0"/>
                <wp:positionH relativeFrom="margin">
                  <wp:align>left</wp:align>
                </wp:positionH>
                <wp:positionV relativeFrom="paragraph">
                  <wp:posOffset>0</wp:posOffset>
                </wp:positionV>
                <wp:extent cx="5324355" cy="1412111"/>
                <wp:effectExtent l="0" t="0" r="0" b="0"/>
                <wp:wrapNone/>
                <wp:docPr id="31" name="Rectangle 31" descr="P532#y1"/>
                <wp:cNvGraphicFramePr/>
                <a:graphic xmlns:a="http://schemas.openxmlformats.org/drawingml/2006/main">
                  <a:graphicData uri="http://schemas.microsoft.com/office/word/2010/wordprocessingShape">
                    <wps:wsp>
                      <wps:cNvSpPr/>
                      <wps:spPr>
                        <a:xfrm>
                          <a:off x="0" y="0"/>
                          <a:ext cx="5324355" cy="141211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7BD31" id="Rectangle 31" o:spid="_x0000_s1026" alt="P532#y1" style="position:absolute;margin-left:0;margin-top:0;width:419.25pt;height:111.2pt;z-index:-25164491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" fillcolor="#bfbfbf [2412]" stroked="f" strokeweight="2pt">
                <w10:wrap anchorx="margin"/>
              </v:rect>
            </w:pict>
          </mc:Fallback>
        </mc:AlternateContent>
      </w:r>
      <w:r w:rsidR="00D05D6E" w:rsidRPr="006D752D">
        <w:rPr>
          <w:rFonts w:ascii="Arial" w:hAnsi="Arial" w:cs="Arial"/>
          <w:szCs w:val="24"/>
        </w:rPr>
        <w:t xml:space="preserve">Moved – Councillor </w:t>
      </w:r>
      <w:r w:rsidR="008F6051">
        <w:rPr>
          <w:rFonts w:ascii="Arial" w:hAnsi="Arial" w:cs="Arial"/>
          <w:szCs w:val="24"/>
        </w:rPr>
        <w:t>Smyth</w:t>
      </w:r>
    </w:p>
    <w:p w14:paraId="46230935" w14:textId="06C72B33" w:rsidR="00D05D6E" w:rsidRPr="006D752D" w:rsidRDefault="00D05D6E" w:rsidP="00D05D6E">
      <w:pPr>
        <w:jc w:val="both"/>
        <w:rPr>
          <w:rFonts w:ascii="Arial" w:hAnsi="Arial" w:cs="Arial"/>
          <w:szCs w:val="24"/>
        </w:rPr>
      </w:pPr>
      <w:r w:rsidRPr="006D752D">
        <w:rPr>
          <w:rFonts w:ascii="Arial" w:hAnsi="Arial" w:cs="Arial"/>
          <w:szCs w:val="24"/>
        </w:rPr>
        <w:t xml:space="preserve">Seconded – Councillor </w:t>
      </w:r>
      <w:r w:rsidR="001E2B86">
        <w:rPr>
          <w:rFonts w:ascii="Arial" w:hAnsi="Arial" w:cs="Arial"/>
          <w:szCs w:val="24"/>
        </w:rPr>
        <w:t>Amiry</w:t>
      </w:r>
    </w:p>
    <w:p w14:paraId="07BB9BE9" w14:textId="77777777" w:rsidR="00D05D6E" w:rsidRDefault="00D05D6E" w:rsidP="006053A2">
      <w:pPr>
        <w:tabs>
          <w:tab w:val="left" w:pos="1440"/>
          <w:tab w:val="left" w:pos="2410"/>
          <w:tab w:val="left" w:pos="2977"/>
          <w:tab w:val="right" w:pos="8505"/>
        </w:tabs>
        <w:rPr>
          <w:rFonts w:ascii="Arial" w:hAnsi="Arial" w:cs="Arial"/>
          <w:b/>
          <w:szCs w:val="24"/>
          <w:u w:val="single"/>
        </w:rPr>
      </w:pPr>
    </w:p>
    <w:p w14:paraId="200BC06E" w14:textId="3277DDD3" w:rsidR="009E2D4C" w:rsidRPr="009E2D4C" w:rsidRDefault="00275570" w:rsidP="0036324A">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w:t>
      </w:r>
      <w:r w:rsidR="0036324A">
        <w:rPr>
          <w:rFonts w:ascii="Arial" w:hAnsi="Arial" w:cs="Arial"/>
          <w:b/>
          <w:szCs w:val="24"/>
        </w:rPr>
        <w:t>C</w:t>
      </w:r>
      <w:r w:rsidR="009E2D4C" w:rsidRPr="009E2D4C">
        <w:rPr>
          <w:rFonts w:ascii="Arial" w:hAnsi="Arial" w:cs="Arial"/>
          <w:b/>
          <w:szCs w:val="24"/>
        </w:rPr>
        <w:t>ouncil Committee</w:t>
      </w:r>
      <w:r w:rsidR="0036324A">
        <w:rPr>
          <w:rFonts w:ascii="Arial" w:hAnsi="Arial" w:cs="Arial"/>
          <w:b/>
          <w:szCs w:val="24"/>
        </w:rPr>
        <w:t xml:space="preserve">, </w:t>
      </w:r>
      <w:r w:rsidR="00353D14">
        <w:rPr>
          <w:rFonts w:ascii="Arial" w:hAnsi="Arial" w:cs="Arial"/>
          <w:b/>
          <w:szCs w:val="24"/>
        </w:rPr>
        <w:t>7 December 2021</w:t>
      </w:r>
      <w:r w:rsidR="0036324A">
        <w:rPr>
          <w:rFonts w:ascii="Arial" w:hAnsi="Arial" w:cs="Arial"/>
          <w:b/>
          <w:szCs w:val="24"/>
        </w:rPr>
        <w:t xml:space="preserve"> be confirmed with the correction to item PD40.21.</w:t>
      </w:r>
    </w:p>
    <w:p w14:paraId="200BC06F" w14:textId="1BEBF790" w:rsidR="009E2D4C" w:rsidRPr="009E2D4C" w:rsidRDefault="008409CC" w:rsidP="006053A2">
      <w:pPr>
        <w:tabs>
          <w:tab w:val="left" w:pos="1440"/>
          <w:tab w:val="left" w:pos="2410"/>
          <w:tab w:val="left" w:pos="2977"/>
          <w:tab w:val="right" w:pos="8222"/>
        </w:tabs>
        <w:rPr>
          <w:rFonts w:ascii="Arial" w:hAnsi="Arial" w:cs="Arial"/>
          <w:sz w:val="22"/>
          <w:szCs w:val="24"/>
        </w:rPr>
      </w:pPr>
      <w:r>
        <w:rPr>
          <w:rFonts w:ascii="Arial" w:hAnsi="Arial" w:cs="Arial"/>
          <w:sz w:val="22"/>
          <w:szCs w:val="24"/>
        </w:rPr>
        <w:t xml:space="preserve">Unconfirmed, </w:t>
      </w:r>
      <w:r w:rsidR="009E2D4C" w:rsidRPr="009E2D4C">
        <w:rPr>
          <w:rFonts w:ascii="Arial" w:hAnsi="Arial" w:cs="Arial"/>
          <w:sz w:val="22"/>
          <w:szCs w:val="24"/>
        </w:rPr>
        <w:t xml:space="preserve">Circulated to Councillors on </w:t>
      </w:r>
      <w:r>
        <w:rPr>
          <w:rFonts w:ascii="Arial" w:hAnsi="Arial" w:cs="Arial"/>
          <w:sz w:val="22"/>
          <w:szCs w:val="24"/>
        </w:rPr>
        <w:t>10 December 2021</w:t>
      </w:r>
    </w:p>
    <w:p w14:paraId="562993EA" w14:textId="77777777" w:rsidR="0036324A" w:rsidRDefault="0036324A" w:rsidP="00D803F3">
      <w:pPr>
        <w:jc w:val="right"/>
        <w:rPr>
          <w:rFonts w:ascii="Arial" w:hAnsi="Arial" w:cs="Arial"/>
          <w:b/>
          <w:szCs w:val="24"/>
        </w:rPr>
      </w:pPr>
    </w:p>
    <w:p w14:paraId="2E6ED7F7" w14:textId="77777777" w:rsidR="0036324A" w:rsidRDefault="00B4716F" w:rsidP="0036324A">
      <w:pPr>
        <w:jc w:val="right"/>
        <w:rPr>
          <w:rFonts w:ascii="Arial" w:hAnsi="Arial" w:cs="Arial"/>
          <w:b/>
          <w:szCs w:val="24"/>
        </w:rPr>
      </w:pPr>
      <w:r w:rsidRPr="006D752D">
        <w:rPr>
          <w:rFonts w:ascii="Arial" w:hAnsi="Arial" w:cs="Arial"/>
          <w:b/>
          <w:szCs w:val="24"/>
        </w:rPr>
        <w:t>CARRIED UNANIMOUSLY 13/-</w:t>
      </w:r>
    </w:p>
    <w:p w14:paraId="162EA672" w14:textId="77773C48" w:rsidR="0036324A" w:rsidRDefault="0036324A" w:rsidP="0036324A">
      <w:pPr>
        <w:jc w:val="right"/>
        <w:rPr>
          <w:rFonts w:ascii="Arial" w:hAnsi="Arial" w:cs="Arial"/>
          <w:b/>
          <w:szCs w:val="24"/>
        </w:rPr>
      </w:pPr>
    </w:p>
    <w:p w14:paraId="34508AF8" w14:textId="77777777" w:rsidR="0036324A" w:rsidRDefault="0036324A" w:rsidP="00927430">
      <w:pPr>
        <w:jc w:val="both"/>
        <w:rPr>
          <w:rFonts w:ascii="Arial" w:hAnsi="Arial" w:cs="Arial"/>
          <w:b/>
          <w:szCs w:val="24"/>
        </w:rPr>
      </w:pPr>
    </w:p>
    <w:p w14:paraId="200BC074" w14:textId="5CF328F6" w:rsidR="009E2D4C" w:rsidRPr="009E2D4C" w:rsidRDefault="0036324A" w:rsidP="00927430">
      <w:pPr>
        <w:jc w:val="both"/>
        <w:rPr>
          <w:rFonts w:ascii="Arial" w:hAnsi="Arial" w:cs="Arial"/>
          <w:b/>
          <w:szCs w:val="24"/>
        </w:rPr>
      </w:pPr>
      <w:r>
        <w:rPr>
          <w:rFonts w:ascii="Arial" w:hAnsi="Arial" w:cs="Arial"/>
          <w:b/>
          <w:szCs w:val="24"/>
        </w:rPr>
        <w:t>N</w:t>
      </w:r>
      <w:r w:rsidR="009E2D4C" w:rsidRPr="009E2D4C">
        <w:rPr>
          <w:rFonts w:ascii="Arial" w:hAnsi="Arial" w:cs="Arial"/>
          <w:b/>
          <w:szCs w:val="24"/>
        </w:rPr>
        <w:t xml:space="preserve">ote: As far as possible all the following </w:t>
      </w:r>
      <w:r w:rsidR="009E2D4C">
        <w:rPr>
          <w:rFonts w:ascii="Arial" w:hAnsi="Arial" w:cs="Arial"/>
          <w:b/>
          <w:szCs w:val="24"/>
        </w:rPr>
        <w:t>r</w:t>
      </w:r>
      <w:r w:rsidR="009E2D4C" w:rsidRPr="009E2D4C">
        <w:rPr>
          <w:rFonts w:ascii="Arial" w:hAnsi="Arial" w:cs="Arial"/>
          <w:b/>
          <w:szCs w:val="24"/>
        </w:rPr>
        <w:t xml:space="preserve">eports </w:t>
      </w:r>
      <w:r w:rsidR="009E2D4C">
        <w:rPr>
          <w:rFonts w:ascii="Arial" w:hAnsi="Arial" w:cs="Arial"/>
          <w:b/>
          <w:szCs w:val="24"/>
        </w:rPr>
        <w:t>under i</w:t>
      </w:r>
      <w:r w:rsidR="009E2D4C" w:rsidRPr="009E2D4C">
        <w:rPr>
          <w:rFonts w:ascii="Arial" w:hAnsi="Arial" w:cs="Arial"/>
          <w:b/>
          <w:szCs w:val="24"/>
        </w:rPr>
        <w:t>tems 12.2, 12.3</w:t>
      </w:r>
      <w:r w:rsidR="00243A20">
        <w:rPr>
          <w:rFonts w:ascii="Arial" w:hAnsi="Arial" w:cs="Arial"/>
          <w:b/>
          <w:szCs w:val="24"/>
        </w:rPr>
        <w:t xml:space="preserve"> and </w:t>
      </w:r>
      <w:r w:rsidR="009E2D4C" w:rsidRPr="009E2D4C">
        <w:rPr>
          <w:rFonts w:ascii="Arial" w:hAnsi="Arial" w:cs="Arial"/>
          <w:b/>
          <w:szCs w:val="24"/>
        </w:rPr>
        <w:t>12.4</w:t>
      </w:r>
      <w:r w:rsidR="005D5E16">
        <w:rPr>
          <w:rFonts w:ascii="Arial" w:hAnsi="Arial" w:cs="Arial"/>
          <w:b/>
          <w:szCs w:val="24"/>
        </w:rPr>
        <w:t xml:space="preserve">, </w:t>
      </w:r>
      <w:r w:rsidR="00B4716F">
        <w:rPr>
          <w:rFonts w:ascii="Arial" w:hAnsi="Arial" w:cs="Arial"/>
          <w:b/>
          <w:szCs w:val="24"/>
        </w:rPr>
        <w:t xml:space="preserve">and </w:t>
      </w:r>
      <w:r w:rsidR="005D5E16">
        <w:rPr>
          <w:rFonts w:ascii="Arial" w:hAnsi="Arial" w:cs="Arial"/>
          <w:b/>
          <w:szCs w:val="24"/>
        </w:rPr>
        <w:t xml:space="preserve">13, 14, </w:t>
      </w:r>
      <w:r w:rsidR="00BE4AB7">
        <w:rPr>
          <w:rFonts w:ascii="Arial" w:hAnsi="Arial" w:cs="Arial"/>
          <w:b/>
          <w:szCs w:val="24"/>
        </w:rPr>
        <w:t xml:space="preserve">and 17 </w:t>
      </w:r>
      <w:r w:rsidR="009E2D4C" w:rsidRPr="009E2D4C">
        <w:rPr>
          <w:rFonts w:ascii="Arial" w:hAnsi="Arial" w:cs="Arial"/>
          <w:b/>
          <w:szCs w:val="24"/>
        </w:rPr>
        <w:t>will be moved en-bloc and only the exceptions (items which Councillors wish to amend) will be discussed.</w:t>
      </w:r>
    </w:p>
    <w:p w14:paraId="200BC075" w14:textId="77777777" w:rsidR="0070410F" w:rsidRDefault="0070410F" w:rsidP="00765E9D">
      <w:pPr>
        <w:ind w:left="720"/>
        <w:jc w:val="both"/>
        <w:rPr>
          <w:rFonts w:ascii="Arial" w:hAnsi="Arial" w:cs="Arial"/>
          <w:szCs w:val="24"/>
        </w:rPr>
      </w:pPr>
    </w:p>
    <w:p w14:paraId="4BD1F9D6" w14:textId="68985C5D" w:rsidR="00BE4AB7" w:rsidRDefault="00927430" w:rsidP="00765E9D">
      <w:pPr>
        <w:ind w:left="720"/>
        <w:jc w:val="both"/>
        <w:rPr>
          <w:rFonts w:ascii="Arial" w:hAnsi="Arial" w:cs="Arial"/>
          <w:szCs w:val="24"/>
        </w:rPr>
      </w:pPr>
      <w:bookmarkStart w:id="23" w:name="_Hlk99960844"/>
      <w:r>
        <w:rPr>
          <w:rFonts w:ascii="Arial" w:hAnsi="Arial" w:cs="Arial"/>
          <w:noProof/>
          <w:szCs w:val="24"/>
        </w:rPr>
        <mc:AlternateContent>
          <mc:Choice Requires="wps">
            <w:drawing>
              <wp:anchor distT="0" distB="0" distL="114300" distR="114300" simplePos="0" relativeHeight="251673615" behindDoc="1" locked="0" layoutInCell="1" allowOverlap="1" wp14:anchorId="3F4D2003" wp14:editId="381C5039">
                <wp:simplePos x="0" y="0"/>
                <wp:positionH relativeFrom="margin">
                  <wp:align>left</wp:align>
                </wp:positionH>
                <wp:positionV relativeFrom="paragraph">
                  <wp:posOffset>176843</wp:posOffset>
                </wp:positionV>
                <wp:extent cx="5323840" cy="1597307"/>
                <wp:effectExtent l="0" t="0" r="0" b="3175"/>
                <wp:wrapNone/>
                <wp:docPr id="32" name="Rectangle 32" descr="P543#y1"/>
                <wp:cNvGraphicFramePr/>
                <a:graphic xmlns:a="http://schemas.openxmlformats.org/drawingml/2006/main">
                  <a:graphicData uri="http://schemas.microsoft.com/office/word/2010/wordprocessingShape">
                    <wps:wsp>
                      <wps:cNvSpPr/>
                      <wps:spPr>
                        <a:xfrm>
                          <a:off x="0" y="0"/>
                          <a:ext cx="5323840" cy="159730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31E28" id="Rectangle 32" o:spid="_x0000_s1026" alt="P543#y1" style="position:absolute;margin-left:0;margin-top:13.9pt;width:419.2pt;height:125.75pt;z-index:-25164286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" fillcolor="#bfbfbf [2412]" stroked="f" strokeweight="2pt">
                <w10:wrap anchorx="margin"/>
              </v:rect>
            </w:pict>
          </mc:Fallback>
        </mc:AlternateContent>
      </w:r>
    </w:p>
    <w:p w14:paraId="32F52E61" w14:textId="0BFC4965" w:rsidR="009C5B6E" w:rsidRPr="006D752D" w:rsidRDefault="009C5B6E" w:rsidP="00D803F3">
      <w:pPr>
        <w:tabs>
          <w:tab w:val="left" w:pos="720"/>
          <w:tab w:val="left" w:pos="1440"/>
          <w:tab w:val="left" w:pos="2410"/>
          <w:tab w:val="left" w:pos="2977"/>
          <w:tab w:val="right" w:pos="8222"/>
        </w:tabs>
        <w:jc w:val="both"/>
        <w:rPr>
          <w:rFonts w:ascii="Arial" w:hAnsi="Arial" w:cs="Arial"/>
          <w:szCs w:val="24"/>
          <w:u w:val="single"/>
        </w:rPr>
      </w:pPr>
      <w:r w:rsidRPr="006D752D">
        <w:rPr>
          <w:rFonts w:ascii="Arial" w:hAnsi="Arial" w:cs="Arial"/>
          <w:szCs w:val="24"/>
          <w:u w:val="single"/>
        </w:rPr>
        <w:t>En Bloc</w:t>
      </w:r>
    </w:p>
    <w:p w14:paraId="0300FAF6" w14:textId="488EC092" w:rsidR="009C5B6E" w:rsidRPr="006D752D" w:rsidRDefault="009C5B6E" w:rsidP="00D803F3">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Moved - Councillor </w:t>
      </w:r>
      <w:r w:rsidR="00EE2A22">
        <w:rPr>
          <w:rFonts w:ascii="Arial" w:hAnsi="Arial" w:cs="Arial"/>
          <w:szCs w:val="24"/>
        </w:rPr>
        <w:t>Hodsdon</w:t>
      </w:r>
    </w:p>
    <w:p w14:paraId="57A859ED" w14:textId="34FDB8F9" w:rsidR="009C5B6E" w:rsidRPr="006D752D" w:rsidRDefault="009C5B6E" w:rsidP="00D803F3">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Seconded – Councillor </w:t>
      </w:r>
      <w:r w:rsidR="00A14E2F">
        <w:rPr>
          <w:rFonts w:ascii="Arial" w:hAnsi="Arial" w:cs="Arial"/>
          <w:szCs w:val="24"/>
        </w:rPr>
        <w:t>Coghlan</w:t>
      </w:r>
    </w:p>
    <w:p w14:paraId="708EB988" w14:textId="77777777" w:rsidR="009C5B6E" w:rsidRPr="006D752D" w:rsidRDefault="009C5B6E" w:rsidP="00D803F3">
      <w:pPr>
        <w:tabs>
          <w:tab w:val="left" w:pos="720"/>
          <w:tab w:val="left" w:pos="1440"/>
          <w:tab w:val="left" w:pos="2410"/>
          <w:tab w:val="left" w:pos="2977"/>
          <w:tab w:val="right" w:pos="8222"/>
        </w:tabs>
        <w:jc w:val="both"/>
        <w:rPr>
          <w:rFonts w:ascii="Arial" w:hAnsi="Arial" w:cs="Arial"/>
          <w:szCs w:val="24"/>
        </w:rPr>
      </w:pPr>
    </w:p>
    <w:p w14:paraId="2E707E7C" w14:textId="7803DD42" w:rsidR="009C5B6E" w:rsidRPr="006D752D" w:rsidRDefault="009C5B6E" w:rsidP="00D803F3">
      <w:pPr>
        <w:tabs>
          <w:tab w:val="left" w:pos="720"/>
          <w:tab w:val="left" w:pos="1440"/>
          <w:tab w:val="left" w:pos="2410"/>
          <w:tab w:val="left" w:pos="2977"/>
          <w:tab w:val="right" w:pos="8222"/>
        </w:tabs>
        <w:jc w:val="both"/>
        <w:rPr>
          <w:rFonts w:ascii="Arial" w:hAnsi="Arial" w:cs="Arial"/>
          <w:b/>
          <w:szCs w:val="24"/>
        </w:rPr>
      </w:pPr>
      <w:r w:rsidRPr="006D752D">
        <w:rPr>
          <w:rFonts w:ascii="Arial" w:hAnsi="Arial" w:cs="Arial"/>
          <w:b/>
          <w:szCs w:val="24"/>
        </w:rPr>
        <w:t xml:space="preserve">That all Committee Recommendations </w:t>
      </w:r>
      <w:r w:rsidR="00754257">
        <w:rPr>
          <w:rFonts w:ascii="Arial" w:hAnsi="Arial" w:cs="Arial"/>
          <w:b/>
          <w:szCs w:val="24"/>
        </w:rPr>
        <w:t xml:space="preserve">and </w:t>
      </w:r>
      <w:r w:rsidR="002E250B">
        <w:rPr>
          <w:rFonts w:ascii="Arial" w:hAnsi="Arial" w:cs="Arial"/>
          <w:b/>
          <w:szCs w:val="24"/>
        </w:rPr>
        <w:t xml:space="preserve">Council </w:t>
      </w:r>
      <w:r w:rsidRPr="006D752D">
        <w:rPr>
          <w:rFonts w:ascii="Arial" w:hAnsi="Arial" w:cs="Arial"/>
          <w:b/>
          <w:szCs w:val="24"/>
        </w:rPr>
        <w:t>Reports under items 12.2, 12.3, 12.4</w:t>
      </w:r>
      <w:r w:rsidR="002762D2">
        <w:rPr>
          <w:rFonts w:ascii="Arial" w:hAnsi="Arial" w:cs="Arial"/>
          <w:b/>
          <w:szCs w:val="24"/>
        </w:rPr>
        <w:t>, 13</w:t>
      </w:r>
      <w:r w:rsidR="00906ED8">
        <w:rPr>
          <w:rFonts w:ascii="Arial" w:hAnsi="Arial" w:cs="Arial"/>
          <w:b/>
          <w:szCs w:val="24"/>
        </w:rPr>
        <w:t>. 14 and 17</w:t>
      </w:r>
      <w:r w:rsidRPr="006D752D">
        <w:rPr>
          <w:rFonts w:ascii="Arial" w:hAnsi="Arial" w:cs="Arial"/>
          <w:b/>
          <w:szCs w:val="24"/>
        </w:rPr>
        <w:t xml:space="preserve"> with the exception of Report Nos. </w:t>
      </w:r>
      <w:r w:rsidR="00906ED8">
        <w:rPr>
          <w:rFonts w:ascii="Arial" w:hAnsi="Arial" w:cs="Arial"/>
          <w:b/>
          <w:szCs w:val="24"/>
        </w:rPr>
        <w:t>PD40.21</w:t>
      </w:r>
      <w:r w:rsidR="00BE4AB7">
        <w:rPr>
          <w:rFonts w:ascii="Arial" w:hAnsi="Arial" w:cs="Arial"/>
          <w:b/>
          <w:szCs w:val="24"/>
        </w:rPr>
        <w:t>, PD42.21, PD45.21</w:t>
      </w:r>
      <w:r w:rsidR="00C90132">
        <w:rPr>
          <w:rFonts w:ascii="Arial" w:hAnsi="Arial" w:cs="Arial"/>
          <w:b/>
          <w:szCs w:val="24"/>
        </w:rPr>
        <w:t xml:space="preserve">, CPS21.21, </w:t>
      </w:r>
      <w:r w:rsidR="00906ED8">
        <w:rPr>
          <w:rFonts w:ascii="Arial" w:hAnsi="Arial" w:cs="Arial"/>
          <w:b/>
          <w:szCs w:val="24"/>
        </w:rPr>
        <w:t>TS13.21</w:t>
      </w:r>
      <w:r w:rsidR="00C90132">
        <w:rPr>
          <w:rFonts w:ascii="Arial" w:hAnsi="Arial" w:cs="Arial"/>
          <w:b/>
          <w:szCs w:val="24"/>
        </w:rPr>
        <w:t>, TS15.21</w:t>
      </w:r>
      <w:r w:rsidR="00ED7B67">
        <w:rPr>
          <w:rFonts w:ascii="Arial" w:hAnsi="Arial" w:cs="Arial"/>
          <w:b/>
          <w:szCs w:val="24"/>
        </w:rPr>
        <w:t xml:space="preserve">, </w:t>
      </w:r>
      <w:r w:rsidR="00C90132">
        <w:rPr>
          <w:rFonts w:ascii="Arial" w:hAnsi="Arial" w:cs="Arial"/>
          <w:b/>
          <w:szCs w:val="24"/>
        </w:rPr>
        <w:t>13.1</w:t>
      </w:r>
      <w:r w:rsidR="00ED7B67">
        <w:rPr>
          <w:rFonts w:ascii="Arial" w:hAnsi="Arial" w:cs="Arial"/>
          <w:b/>
          <w:szCs w:val="24"/>
        </w:rPr>
        <w:t xml:space="preserve">, 14.1, 14.2, </w:t>
      </w:r>
      <w:r w:rsidR="000B268F">
        <w:rPr>
          <w:rFonts w:ascii="Arial" w:hAnsi="Arial" w:cs="Arial"/>
          <w:b/>
          <w:szCs w:val="24"/>
        </w:rPr>
        <w:t>14.3, 17.1 &amp; 17.2</w:t>
      </w:r>
      <w:r w:rsidRPr="006D752D">
        <w:rPr>
          <w:rFonts w:ascii="Arial" w:hAnsi="Arial" w:cs="Arial"/>
          <w:b/>
          <w:szCs w:val="24"/>
        </w:rPr>
        <w:t xml:space="preserve"> are adopted en bloc.</w:t>
      </w:r>
    </w:p>
    <w:p w14:paraId="1D266ED3" w14:textId="77777777" w:rsidR="00A14E2F" w:rsidRPr="006D752D" w:rsidRDefault="00A14E2F" w:rsidP="00D803F3">
      <w:pPr>
        <w:jc w:val="right"/>
        <w:rPr>
          <w:rFonts w:ascii="Arial" w:hAnsi="Arial" w:cs="Arial"/>
          <w:b/>
          <w:szCs w:val="24"/>
        </w:rPr>
      </w:pPr>
      <w:r w:rsidRPr="006D752D">
        <w:rPr>
          <w:rFonts w:ascii="Arial" w:hAnsi="Arial" w:cs="Arial"/>
          <w:b/>
          <w:szCs w:val="24"/>
        </w:rPr>
        <w:t>CARRIED UNANIMOUSLY 13/-</w:t>
      </w:r>
    </w:p>
    <w:bookmarkEnd w:id="23"/>
    <w:p w14:paraId="6EE7953F" w14:textId="2A265F65" w:rsidR="009C5B6E" w:rsidRPr="006D752D" w:rsidRDefault="009C5B6E" w:rsidP="00D803F3">
      <w:pPr>
        <w:jc w:val="right"/>
        <w:rPr>
          <w:rFonts w:ascii="Arial" w:hAnsi="Arial" w:cs="Arial"/>
          <w:b/>
          <w:szCs w:val="24"/>
        </w:rPr>
      </w:pPr>
    </w:p>
    <w:p w14:paraId="200BC076" w14:textId="3E9D488D" w:rsidR="00A53BD3" w:rsidRPr="00180419" w:rsidRDefault="00A53BD3" w:rsidP="00765E9D">
      <w:pPr>
        <w:ind w:left="720"/>
        <w:jc w:val="both"/>
        <w:rPr>
          <w:rFonts w:ascii="Arial" w:hAnsi="Arial" w:cs="Arial"/>
          <w:szCs w:val="24"/>
        </w:rPr>
      </w:pPr>
    </w:p>
    <w:p w14:paraId="200BC077" w14:textId="5BC0E68A"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4" w:name="_Toc100151361"/>
      <w:r w:rsidR="00B00C1D">
        <w:rPr>
          <w:rFonts w:ascii="Arial" w:hAnsi="Arial" w:cs="Arial"/>
          <w:sz w:val="24"/>
          <w:szCs w:val="24"/>
          <w:u w:val="none"/>
        </w:rPr>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387DC3">
        <w:rPr>
          <w:rFonts w:ascii="Arial" w:hAnsi="Arial" w:cs="Arial"/>
          <w:sz w:val="24"/>
          <w:szCs w:val="24"/>
          <w:u w:val="none"/>
        </w:rPr>
        <w:t>40.21</w:t>
      </w:r>
      <w:r w:rsidR="00D05D60" w:rsidRPr="00180419">
        <w:rPr>
          <w:rFonts w:ascii="Arial" w:hAnsi="Arial" w:cs="Arial"/>
          <w:sz w:val="24"/>
          <w:szCs w:val="24"/>
          <w:u w:val="none"/>
        </w:rPr>
        <w:t xml:space="preserve"> to </w:t>
      </w:r>
      <w:r w:rsidR="00B00C1D">
        <w:rPr>
          <w:rFonts w:ascii="Arial" w:hAnsi="Arial" w:cs="Arial"/>
          <w:sz w:val="24"/>
          <w:szCs w:val="24"/>
          <w:u w:val="none"/>
        </w:rPr>
        <w:t>P</w:t>
      </w:r>
      <w:r w:rsidR="00977FCC" w:rsidRPr="00180419">
        <w:rPr>
          <w:rFonts w:ascii="Arial" w:hAnsi="Arial" w:cs="Arial"/>
          <w:sz w:val="24"/>
          <w:szCs w:val="24"/>
          <w:u w:val="none"/>
        </w:rPr>
        <w:t>D</w:t>
      </w:r>
      <w:r w:rsidR="0062315F">
        <w:rPr>
          <w:rFonts w:ascii="Arial" w:hAnsi="Arial" w:cs="Arial"/>
          <w:sz w:val="24"/>
          <w:szCs w:val="24"/>
          <w:u w:val="none"/>
        </w:rPr>
        <w:t>47.21</w:t>
      </w:r>
      <w:r w:rsidR="00012C59">
        <w:rPr>
          <w:rFonts w:ascii="Arial" w:hAnsi="Arial" w:cs="Arial"/>
          <w:sz w:val="24"/>
          <w:szCs w:val="24"/>
          <w:u w:val="none"/>
        </w:rPr>
        <w:t xml:space="preserve"> (copy attached)</w:t>
      </w:r>
      <w:bookmarkEnd w:id="24"/>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Style w:val="PolicyTablestyle3"/>
        <w:tblW w:w="0" w:type="auto"/>
        <w:tblInd w:w="-5" w:type="dxa"/>
        <w:tblBorders>
          <w:insideH w:val="none" w:sz="0" w:space="0" w:color="auto"/>
          <w:insideV w:val="none" w:sz="0" w:space="0" w:color="auto"/>
        </w:tblBorders>
        <w:tblLook w:val="04A0" w:firstRow="1" w:lastRow="0" w:firstColumn="1" w:lastColumn="0" w:noHBand="0" w:noVBand="1"/>
      </w:tblPr>
      <w:tblGrid>
        <w:gridCol w:w="8308"/>
      </w:tblGrid>
      <w:tr w:rsidR="007C6068" w:rsidRPr="001A6576" w14:paraId="6C63EC55" w14:textId="77777777" w:rsidTr="00E92662">
        <w:tc>
          <w:tcPr>
            <w:tcW w:w="8308" w:type="dxa"/>
          </w:tcPr>
          <w:p w14:paraId="3E375926" w14:textId="77777777" w:rsidR="007C6068" w:rsidRPr="001A6576" w:rsidRDefault="007C6068" w:rsidP="005069D4">
            <w:pPr>
              <w:keepLines/>
              <w:ind w:left="2157" w:hanging="2157"/>
              <w:contextualSpacing/>
              <w:jc w:val="both"/>
              <w:outlineLvl w:val="0"/>
              <w:rPr>
                <w:rFonts w:ascii="Arial" w:hAnsi="Arial"/>
                <w:b/>
                <w:bCs/>
                <w:sz w:val="28"/>
                <w:szCs w:val="28"/>
              </w:rPr>
            </w:pPr>
            <w:bookmarkStart w:id="25" w:name="_Toc88573507"/>
            <w:bookmarkStart w:id="26" w:name="_Toc89775800"/>
            <w:bookmarkStart w:id="27" w:name="_Toc100151362"/>
            <w:bookmarkStart w:id="28" w:name="_Hlk94513487"/>
            <w:r w:rsidRPr="001A6576">
              <w:rPr>
                <w:rFonts w:ascii="Arial" w:hAnsi="Arial"/>
                <w:b/>
                <w:bCs/>
                <w:sz w:val="28"/>
                <w:szCs w:val="28"/>
              </w:rPr>
              <w:t xml:space="preserve">PD40.21 </w:t>
            </w:r>
            <w:r w:rsidRPr="001A6576">
              <w:rPr>
                <w:rFonts w:ascii="Arial" w:hAnsi="Arial"/>
                <w:b/>
                <w:bCs/>
                <w:sz w:val="28"/>
                <w:szCs w:val="28"/>
              </w:rPr>
              <w:tab/>
              <w:t>Tree Retention and Provision on Private Land - Scheme Amendment and Local Planning Policy</w:t>
            </w:r>
            <w:bookmarkEnd w:id="25"/>
            <w:bookmarkEnd w:id="26"/>
            <w:bookmarkEnd w:id="27"/>
            <w:r w:rsidRPr="001A6576">
              <w:rPr>
                <w:rFonts w:ascii="Arial" w:hAnsi="Arial"/>
                <w:b/>
                <w:bCs/>
                <w:sz w:val="28"/>
                <w:szCs w:val="28"/>
              </w:rPr>
              <w:t xml:space="preserve"> </w:t>
            </w:r>
            <w:bookmarkEnd w:id="28"/>
          </w:p>
        </w:tc>
      </w:tr>
    </w:tbl>
    <w:p w14:paraId="506E5770" w14:textId="77777777" w:rsidR="007C6068" w:rsidRPr="001A6576" w:rsidRDefault="007C6068" w:rsidP="007C6068">
      <w:pPr>
        <w:jc w:val="both"/>
        <w:rPr>
          <w:rFonts w:ascii="Arial" w:eastAsia="Calibri" w:hAnsi="Arial" w:cs="Arial"/>
          <w:szCs w:val="24"/>
        </w:rPr>
      </w:pPr>
    </w:p>
    <w:tbl>
      <w:tblPr>
        <w:tblStyle w:val="PolicyTablestyle3"/>
        <w:tblW w:w="0" w:type="auto"/>
        <w:tblInd w:w="-5" w:type="dxa"/>
        <w:tblLook w:val="04A0" w:firstRow="1" w:lastRow="0" w:firstColumn="1" w:lastColumn="0" w:noHBand="0" w:noVBand="1"/>
      </w:tblPr>
      <w:tblGrid>
        <w:gridCol w:w="2199"/>
        <w:gridCol w:w="6109"/>
      </w:tblGrid>
      <w:tr w:rsidR="007C6068" w:rsidRPr="001A6576" w14:paraId="12F129C1" w14:textId="77777777" w:rsidTr="00E92662">
        <w:tc>
          <w:tcPr>
            <w:tcW w:w="2199" w:type="dxa"/>
          </w:tcPr>
          <w:p w14:paraId="341D4685" w14:textId="77777777" w:rsidR="007C6068" w:rsidRPr="001A6576" w:rsidRDefault="007C6068" w:rsidP="005069D4">
            <w:pPr>
              <w:contextualSpacing/>
              <w:rPr>
                <w:rFonts w:ascii="Arial" w:hAnsi="Arial"/>
                <w:szCs w:val="24"/>
              </w:rPr>
            </w:pPr>
            <w:r w:rsidRPr="001A6576">
              <w:rPr>
                <w:rFonts w:ascii="Arial" w:hAnsi="Arial"/>
                <w:szCs w:val="24"/>
              </w:rPr>
              <w:t>Committee</w:t>
            </w:r>
          </w:p>
        </w:tc>
        <w:tc>
          <w:tcPr>
            <w:tcW w:w="6109" w:type="dxa"/>
          </w:tcPr>
          <w:p w14:paraId="62272632" w14:textId="77777777" w:rsidR="007C6068" w:rsidRPr="001A6576" w:rsidRDefault="007C6068" w:rsidP="005069D4">
            <w:pPr>
              <w:contextualSpacing/>
              <w:rPr>
                <w:rFonts w:ascii="Arial" w:hAnsi="Arial"/>
                <w:szCs w:val="24"/>
              </w:rPr>
            </w:pPr>
            <w:r w:rsidRPr="001A6576">
              <w:rPr>
                <w:rFonts w:ascii="Arial" w:hAnsi="Arial"/>
                <w:szCs w:val="24"/>
              </w:rPr>
              <w:t>7 December 2021</w:t>
            </w:r>
          </w:p>
        </w:tc>
      </w:tr>
      <w:tr w:rsidR="007C6068" w:rsidRPr="001A6576" w14:paraId="1E4E6BC3" w14:textId="77777777" w:rsidTr="00E92662">
        <w:tc>
          <w:tcPr>
            <w:tcW w:w="2199" w:type="dxa"/>
          </w:tcPr>
          <w:p w14:paraId="48DB7F92" w14:textId="77777777" w:rsidR="007C6068" w:rsidRPr="001A6576" w:rsidRDefault="007C6068" w:rsidP="005069D4">
            <w:pPr>
              <w:contextualSpacing/>
              <w:rPr>
                <w:rFonts w:ascii="Arial" w:hAnsi="Arial"/>
                <w:szCs w:val="24"/>
              </w:rPr>
            </w:pPr>
            <w:r w:rsidRPr="001A6576">
              <w:rPr>
                <w:rFonts w:ascii="Arial" w:hAnsi="Arial"/>
                <w:szCs w:val="24"/>
              </w:rPr>
              <w:t>Council</w:t>
            </w:r>
          </w:p>
        </w:tc>
        <w:tc>
          <w:tcPr>
            <w:tcW w:w="6109" w:type="dxa"/>
          </w:tcPr>
          <w:p w14:paraId="27B9CF32" w14:textId="77777777" w:rsidR="007C6068" w:rsidRPr="001A6576" w:rsidRDefault="007C6068" w:rsidP="005069D4">
            <w:pPr>
              <w:contextualSpacing/>
              <w:rPr>
                <w:rFonts w:ascii="Arial" w:hAnsi="Arial"/>
                <w:szCs w:val="24"/>
              </w:rPr>
            </w:pPr>
            <w:r w:rsidRPr="001A6576">
              <w:rPr>
                <w:rFonts w:ascii="Arial" w:hAnsi="Arial"/>
                <w:szCs w:val="24"/>
              </w:rPr>
              <w:t>14 December 2021</w:t>
            </w:r>
          </w:p>
        </w:tc>
      </w:tr>
      <w:tr w:rsidR="007C6068" w:rsidRPr="001A6576" w14:paraId="08D31612" w14:textId="77777777" w:rsidTr="00E92662">
        <w:tc>
          <w:tcPr>
            <w:tcW w:w="2199" w:type="dxa"/>
          </w:tcPr>
          <w:p w14:paraId="4188CCF7" w14:textId="77777777" w:rsidR="007C6068" w:rsidRPr="001A6576" w:rsidRDefault="007C6068" w:rsidP="005069D4">
            <w:pPr>
              <w:contextualSpacing/>
              <w:rPr>
                <w:rFonts w:ascii="Arial" w:hAnsi="Arial"/>
                <w:szCs w:val="24"/>
              </w:rPr>
            </w:pPr>
            <w:r w:rsidRPr="001A6576">
              <w:rPr>
                <w:rFonts w:ascii="Arial" w:hAnsi="Arial"/>
                <w:szCs w:val="24"/>
              </w:rPr>
              <w:t>Applicant</w:t>
            </w:r>
          </w:p>
        </w:tc>
        <w:tc>
          <w:tcPr>
            <w:tcW w:w="6109" w:type="dxa"/>
          </w:tcPr>
          <w:p w14:paraId="382BF141" w14:textId="77777777" w:rsidR="007C6068" w:rsidRPr="001A6576" w:rsidRDefault="007C6068" w:rsidP="005069D4">
            <w:pPr>
              <w:contextualSpacing/>
              <w:rPr>
                <w:rFonts w:ascii="Arial" w:hAnsi="Arial"/>
                <w:szCs w:val="24"/>
              </w:rPr>
            </w:pPr>
            <w:r w:rsidRPr="001A6576">
              <w:rPr>
                <w:rFonts w:ascii="Arial" w:hAnsi="Arial"/>
                <w:szCs w:val="24"/>
              </w:rPr>
              <w:t xml:space="preserve">City of Nedlands </w:t>
            </w:r>
          </w:p>
        </w:tc>
      </w:tr>
      <w:tr w:rsidR="007C6068" w:rsidRPr="001A6576" w14:paraId="79276AEE" w14:textId="77777777" w:rsidTr="00E92662">
        <w:tc>
          <w:tcPr>
            <w:tcW w:w="2199" w:type="dxa"/>
          </w:tcPr>
          <w:p w14:paraId="250260A5" w14:textId="77777777" w:rsidR="007C6068" w:rsidRPr="001A6576" w:rsidRDefault="007C6068" w:rsidP="005069D4">
            <w:pPr>
              <w:contextualSpacing/>
              <w:rPr>
                <w:rFonts w:ascii="Arial" w:hAnsi="Arial"/>
                <w:i/>
                <w:iCs/>
                <w:szCs w:val="24"/>
              </w:rPr>
            </w:pPr>
            <w:r w:rsidRPr="001A6576">
              <w:rPr>
                <w:rFonts w:ascii="Arial" w:hAnsi="Arial"/>
                <w:color w:val="000000"/>
                <w:szCs w:val="24"/>
              </w:rPr>
              <w:t xml:space="preserve">Employee Disclosure under section 5.70 of the Local Government Act 1995 </w:t>
            </w:r>
          </w:p>
        </w:tc>
        <w:tc>
          <w:tcPr>
            <w:tcW w:w="6109" w:type="dxa"/>
          </w:tcPr>
          <w:p w14:paraId="674264F1" w14:textId="77777777" w:rsidR="007C6068" w:rsidRPr="001A6576" w:rsidRDefault="007C6068" w:rsidP="005069D4">
            <w:pPr>
              <w:contextualSpacing/>
              <w:rPr>
                <w:rFonts w:ascii="Arial" w:hAnsi="Arial"/>
                <w:szCs w:val="24"/>
              </w:rPr>
            </w:pPr>
            <w:r w:rsidRPr="001A6576">
              <w:rPr>
                <w:rFonts w:ascii="Arial" w:hAnsi="Arial"/>
                <w:szCs w:val="24"/>
              </w:rPr>
              <w:t>Nil.</w:t>
            </w:r>
          </w:p>
        </w:tc>
      </w:tr>
      <w:tr w:rsidR="007C6068" w:rsidRPr="001A6576" w14:paraId="26C699DE" w14:textId="77777777" w:rsidTr="00E92662">
        <w:tc>
          <w:tcPr>
            <w:tcW w:w="2199" w:type="dxa"/>
          </w:tcPr>
          <w:p w14:paraId="783E368D" w14:textId="77777777" w:rsidR="007C6068" w:rsidRPr="001A6576" w:rsidRDefault="007C6068" w:rsidP="005069D4">
            <w:pPr>
              <w:contextualSpacing/>
              <w:rPr>
                <w:rFonts w:ascii="Arial" w:hAnsi="Arial"/>
                <w:szCs w:val="24"/>
              </w:rPr>
            </w:pPr>
            <w:r w:rsidRPr="001A6576">
              <w:rPr>
                <w:rFonts w:ascii="Arial" w:hAnsi="Arial"/>
                <w:szCs w:val="24"/>
              </w:rPr>
              <w:t>Director</w:t>
            </w:r>
          </w:p>
        </w:tc>
        <w:tc>
          <w:tcPr>
            <w:tcW w:w="6109" w:type="dxa"/>
          </w:tcPr>
          <w:p w14:paraId="05BFB670" w14:textId="77777777" w:rsidR="007C6068" w:rsidRPr="001A6576" w:rsidRDefault="007C6068" w:rsidP="005069D4">
            <w:pPr>
              <w:contextualSpacing/>
              <w:rPr>
                <w:rFonts w:ascii="Arial" w:hAnsi="Arial"/>
                <w:szCs w:val="24"/>
              </w:rPr>
            </w:pPr>
            <w:r w:rsidRPr="001A6576">
              <w:rPr>
                <w:rFonts w:ascii="Arial" w:hAnsi="Arial"/>
                <w:szCs w:val="24"/>
              </w:rPr>
              <w:t>Tony Free – Director Planning and Development</w:t>
            </w:r>
          </w:p>
        </w:tc>
      </w:tr>
      <w:tr w:rsidR="007C6068" w:rsidRPr="001A6576" w14:paraId="603BB382" w14:textId="77777777" w:rsidTr="00E92662">
        <w:trPr>
          <w:trHeight w:val="1064"/>
        </w:trPr>
        <w:tc>
          <w:tcPr>
            <w:tcW w:w="2199" w:type="dxa"/>
          </w:tcPr>
          <w:p w14:paraId="2C098F73" w14:textId="77777777" w:rsidR="007C6068" w:rsidRPr="001A6576" w:rsidRDefault="007C6068" w:rsidP="005069D4">
            <w:pPr>
              <w:ind w:right="-959"/>
              <w:contextualSpacing/>
              <w:rPr>
                <w:rFonts w:ascii="Arial" w:hAnsi="Arial"/>
                <w:szCs w:val="24"/>
              </w:rPr>
            </w:pPr>
            <w:r w:rsidRPr="001A6576">
              <w:rPr>
                <w:rFonts w:ascii="Arial" w:hAnsi="Arial"/>
                <w:szCs w:val="24"/>
              </w:rPr>
              <w:t>Attachments</w:t>
            </w:r>
          </w:p>
        </w:tc>
        <w:tc>
          <w:tcPr>
            <w:tcW w:w="6109" w:type="dxa"/>
          </w:tcPr>
          <w:p w14:paraId="05D0F24B" w14:textId="77777777" w:rsidR="007C6068" w:rsidRPr="001A6576" w:rsidRDefault="007C6068" w:rsidP="00356A34">
            <w:pPr>
              <w:numPr>
                <w:ilvl w:val="0"/>
                <w:numId w:val="20"/>
              </w:numPr>
              <w:ind w:left="455" w:hanging="425"/>
              <w:contextualSpacing/>
              <w:rPr>
                <w:rFonts w:ascii="Arial" w:hAnsi="Arial"/>
                <w:szCs w:val="32"/>
                <w:lang w:val="en-US"/>
              </w:rPr>
            </w:pPr>
            <w:r w:rsidRPr="001A6576">
              <w:rPr>
                <w:rFonts w:ascii="Arial" w:hAnsi="Arial"/>
                <w:szCs w:val="32"/>
                <w:lang w:val="en-US"/>
              </w:rPr>
              <w:t>Detail and justification for the proposed scheme amendment and local planning policy</w:t>
            </w:r>
          </w:p>
          <w:p w14:paraId="3BEBCD9C" w14:textId="77777777" w:rsidR="007C6068" w:rsidRPr="001A6576" w:rsidRDefault="007C6068" w:rsidP="00356A34">
            <w:pPr>
              <w:numPr>
                <w:ilvl w:val="0"/>
                <w:numId w:val="20"/>
              </w:numPr>
              <w:ind w:left="455" w:hanging="455"/>
              <w:contextualSpacing/>
              <w:rPr>
                <w:rFonts w:ascii="Arial" w:hAnsi="Arial"/>
                <w:szCs w:val="32"/>
                <w:lang w:val="en-US"/>
              </w:rPr>
            </w:pPr>
            <w:r w:rsidRPr="001A6576">
              <w:rPr>
                <w:rFonts w:ascii="Arial" w:hAnsi="Arial"/>
                <w:szCs w:val="32"/>
                <w:lang w:val="en-US"/>
              </w:rPr>
              <w:t>Maps of properties subject to proposed scheme amendment.</w:t>
            </w:r>
          </w:p>
        </w:tc>
      </w:tr>
    </w:tbl>
    <w:p w14:paraId="200BC07B" w14:textId="574A20AF"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6721C37E" w14:textId="7D6A17C1" w:rsidR="00B22289" w:rsidRPr="006D752D" w:rsidRDefault="00B22289" w:rsidP="00D803F3">
      <w:pPr>
        <w:jc w:val="both"/>
        <w:rPr>
          <w:rFonts w:ascii="Arial" w:hAnsi="Arial" w:cs="Arial"/>
          <w:b/>
          <w:szCs w:val="24"/>
        </w:rPr>
      </w:pPr>
      <w:r w:rsidRPr="00000743">
        <w:rPr>
          <w:rFonts w:ascii="Arial" w:hAnsi="Arial" w:cs="Arial"/>
          <w:b/>
          <w:szCs w:val="24"/>
        </w:rPr>
        <w:t xml:space="preserve">Regulation 11(da) </w:t>
      </w:r>
      <w:r w:rsidR="00830314" w:rsidRPr="00000743">
        <w:rPr>
          <w:rFonts w:ascii="Arial" w:hAnsi="Arial" w:cs="Arial"/>
          <w:b/>
          <w:szCs w:val="24"/>
        </w:rPr>
        <w:t>–</w:t>
      </w:r>
      <w:r w:rsidRPr="00000743">
        <w:rPr>
          <w:rFonts w:ascii="Arial" w:hAnsi="Arial" w:cs="Arial"/>
          <w:b/>
          <w:szCs w:val="24"/>
        </w:rPr>
        <w:t xml:space="preserve"> </w:t>
      </w:r>
      <w:r w:rsidR="00830314" w:rsidRPr="00000743">
        <w:rPr>
          <w:rFonts w:ascii="Arial" w:hAnsi="Arial" w:cs="Arial"/>
          <w:b/>
          <w:szCs w:val="24"/>
        </w:rPr>
        <w:t xml:space="preserve">Council </w:t>
      </w:r>
      <w:r w:rsidR="00A56F7B" w:rsidRPr="00000743">
        <w:rPr>
          <w:rFonts w:ascii="Arial" w:hAnsi="Arial" w:cs="Arial"/>
          <w:b/>
          <w:szCs w:val="24"/>
        </w:rPr>
        <w:t xml:space="preserve">resolved to add an additional clause to investigate </w:t>
      </w:r>
      <w:r w:rsidR="007A6402" w:rsidRPr="00000743">
        <w:rPr>
          <w:rFonts w:ascii="Arial" w:hAnsi="Arial" w:cs="Arial"/>
          <w:b/>
          <w:szCs w:val="24"/>
        </w:rPr>
        <w:t xml:space="preserve">rewards or services associated with greenwaste to assist residents </w:t>
      </w:r>
      <w:r w:rsidR="00000743" w:rsidRPr="00000743">
        <w:rPr>
          <w:rFonts w:ascii="Arial" w:hAnsi="Arial" w:cs="Arial"/>
          <w:b/>
          <w:szCs w:val="24"/>
        </w:rPr>
        <w:t>with the maintenance of large trees.</w:t>
      </w:r>
    </w:p>
    <w:p w14:paraId="15559E4E" w14:textId="77777777" w:rsidR="00B22289" w:rsidRPr="006D752D" w:rsidRDefault="00B22289" w:rsidP="00D803F3">
      <w:pPr>
        <w:jc w:val="both"/>
        <w:rPr>
          <w:rFonts w:ascii="Arial" w:hAnsi="Arial" w:cs="Arial"/>
          <w:szCs w:val="24"/>
        </w:rPr>
      </w:pPr>
    </w:p>
    <w:p w14:paraId="10A6CE89" w14:textId="47BE0110" w:rsidR="00B22289" w:rsidRPr="006D752D" w:rsidRDefault="00B22289" w:rsidP="00D803F3">
      <w:pPr>
        <w:jc w:val="both"/>
        <w:rPr>
          <w:rFonts w:ascii="Arial" w:hAnsi="Arial" w:cs="Arial"/>
          <w:szCs w:val="24"/>
        </w:rPr>
      </w:pPr>
      <w:r w:rsidRPr="006D752D">
        <w:rPr>
          <w:rFonts w:ascii="Arial" w:hAnsi="Arial" w:cs="Arial"/>
          <w:szCs w:val="24"/>
        </w:rPr>
        <w:t xml:space="preserve">Moved – Councillor </w:t>
      </w:r>
      <w:r w:rsidR="00914366">
        <w:rPr>
          <w:rFonts w:ascii="Arial" w:hAnsi="Arial" w:cs="Arial"/>
          <w:szCs w:val="24"/>
        </w:rPr>
        <w:t>Bennett</w:t>
      </w:r>
    </w:p>
    <w:p w14:paraId="6A4E1A16" w14:textId="13380457" w:rsidR="00B22289" w:rsidRPr="006D752D" w:rsidRDefault="00B22289" w:rsidP="00D803F3">
      <w:pPr>
        <w:jc w:val="both"/>
        <w:rPr>
          <w:rFonts w:ascii="Arial" w:hAnsi="Arial" w:cs="Arial"/>
          <w:szCs w:val="24"/>
        </w:rPr>
      </w:pPr>
      <w:r w:rsidRPr="006D752D">
        <w:rPr>
          <w:rFonts w:ascii="Arial" w:hAnsi="Arial" w:cs="Arial"/>
          <w:szCs w:val="24"/>
        </w:rPr>
        <w:t xml:space="preserve">Seconded – </w:t>
      </w:r>
      <w:r w:rsidR="00914366">
        <w:rPr>
          <w:rFonts w:ascii="Arial" w:hAnsi="Arial" w:cs="Arial"/>
          <w:szCs w:val="24"/>
        </w:rPr>
        <w:t>Mayor Argyle</w:t>
      </w:r>
    </w:p>
    <w:p w14:paraId="514BA04C" w14:textId="77777777" w:rsidR="00B22289" w:rsidRPr="006D752D" w:rsidRDefault="00B22289" w:rsidP="00D803F3">
      <w:pPr>
        <w:jc w:val="both"/>
        <w:rPr>
          <w:rFonts w:ascii="Arial" w:hAnsi="Arial" w:cs="Arial"/>
          <w:szCs w:val="24"/>
        </w:rPr>
      </w:pPr>
    </w:p>
    <w:p w14:paraId="1746C1C3" w14:textId="7DE22875" w:rsidR="00B22289" w:rsidRDefault="00B22289"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r w:rsidR="0061719D">
        <w:rPr>
          <w:rFonts w:ascii="Arial" w:hAnsi="Arial" w:cs="Arial"/>
          <w:b/>
          <w:szCs w:val="24"/>
        </w:rPr>
        <w:t xml:space="preserve"> subject to </w:t>
      </w:r>
      <w:r w:rsidR="00BF1167">
        <w:rPr>
          <w:rFonts w:ascii="Arial" w:hAnsi="Arial" w:cs="Arial"/>
          <w:b/>
          <w:szCs w:val="24"/>
        </w:rPr>
        <w:t>clause d being replaced with the following:</w:t>
      </w:r>
    </w:p>
    <w:p w14:paraId="2A3F7773" w14:textId="77777777" w:rsidR="00BF1167" w:rsidRDefault="00BF1167" w:rsidP="00BF1167">
      <w:pPr>
        <w:jc w:val="both"/>
        <w:rPr>
          <w:rFonts w:ascii="Arial" w:hAnsi="Arial" w:cs="Arial"/>
          <w:b/>
          <w:szCs w:val="24"/>
        </w:rPr>
      </w:pPr>
    </w:p>
    <w:p w14:paraId="5FD632CB" w14:textId="77777777" w:rsidR="00BF1167" w:rsidRDefault="00BF1167" w:rsidP="00BF1167">
      <w:pPr>
        <w:ind w:left="567" w:hanging="567"/>
        <w:jc w:val="both"/>
        <w:rPr>
          <w:rFonts w:ascii="Arial" w:hAnsi="Arial" w:cs="Arial"/>
          <w:b/>
          <w:szCs w:val="24"/>
        </w:rPr>
      </w:pPr>
      <w:r>
        <w:rPr>
          <w:rFonts w:ascii="Arial" w:hAnsi="Arial" w:cs="Arial"/>
          <w:b/>
          <w:bCs/>
          <w:color w:val="000000"/>
          <w:szCs w:val="24"/>
        </w:rPr>
        <w:t>d.</w:t>
      </w:r>
      <w:r>
        <w:rPr>
          <w:rFonts w:ascii="Arial" w:hAnsi="Arial" w:cs="Arial"/>
          <w:b/>
          <w:bCs/>
          <w:color w:val="000000"/>
          <w:szCs w:val="24"/>
        </w:rPr>
        <w:tab/>
      </w:r>
      <w:r w:rsidRPr="00527E00">
        <w:rPr>
          <w:rFonts w:ascii="Arial" w:hAnsi="Arial" w:cs="Arial"/>
          <w:b/>
          <w:bCs/>
          <w:color w:val="000000"/>
          <w:szCs w:val="24"/>
        </w:rPr>
        <w:t>provide a report to Council investigating rewards or additional City assistance that could be provided to properties with retained trees or a registered significant tree, specifically to investigate the provision of City services associates with greenwaste collection to assist with the maintenance of large trees.</w:t>
      </w:r>
    </w:p>
    <w:p w14:paraId="68371C3F" w14:textId="5144FBCC" w:rsidR="00BF1167" w:rsidRDefault="00BF1167" w:rsidP="00D803F3">
      <w:pPr>
        <w:jc w:val="both"/>
        <w:rPr>
          <w:rFonts w:ascii="Arial" w:hAnsi="Arial" w:cs="Arial"/>
          <w:b/>
          <w:szCs w:val="24"/>
        </w:rPr>
      </w:pPr>
    </w:p>
    <w:p w14:paraId="1923610B" w14:textId="40F6F1C1" w:rsidR="006B5110" w:rsidRPr="006D752D" w:rsidRDefault="006B5110" w:rsidP="006B5110">
      <w:pPr>
        <w:jc w:val="both"/>
        <w:rPr>
          <w:rFonts w:ascii="Arial" w:hAnsi="Arial" w:cs="Arial"/>
          <w:szCs w:val="24"/>
        </w:rPr>
      </w:pPr>
      <w:r w:rsidRPr="006D752D">
        <w:rPr>
          <w:rFonts w:ascii="Arial" w:hAnsi="Arial" w:cs="Arial"/>
          <w:szCs w:val="24"/>
          <w:u w:val="single"/>
        </w:rPr>
        <w:t>Amendment</w:t>
      </w:r>
    </w:p>
    <w:p w14:paraId="7D4EA215" w14:textId="77777777" w:rsidR="006B5110" w:rsidRPr="006D752D" w:rsidRDefault="006B5110" w:rsidP="006B511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Youngman</w:t>
      </w:r>
    </w:p>
    <w:p w14:paraId="4CACFD95" w14:textId="7375E0AF" w:rsidR="006B5110" w:rsidRPr="006D752D" w:rsidRDefault="006B5110" w:rsidP="006B511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Combes</w:t>
      </w:r>
    </w:p>
    <w:p w14:paraId="23892402" w14:textId="77777777" w:rsidR="006B5110" w:rsidRPr="006D752D" w:rsidRDefault="006B5110" w:rsidP="006B5110">
      <w:pPr>
        <w:jc w:val="both"/>
        <w:rPr>
          <w:rFonts w:ascii="Arial" w:hAnsi="Arial" w:cs="Arial"/>
          <w:szCs w:val="24"/>
        </w:rPr>
      </w:pPr>
    </w:p>
    <w:p w14:paraId="5F372343" w14:textId="77777777" w:rsidR="006B5110" w:rsidRDefault="006B5110" w:rsidP="006B5110">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an additional clause be added follows:</w:t>
      </w:r>
    </w:p>
    <w:p w14:paraId="6150A691" w14:textId="77777777" w:rsidR="006B5110" w:rsidRDefault="006B5110" w:rsidP="006B5110">
      <w:pPr>
        <w:jc w:val="both"/>
        <w:rPr>
          <w:rFonts w:ascii="Arial" w:hAnsi="Arial" w:cs="Arial"/>
          <w:b/>
          <w:szCs w:val="24"/>
        </w:rPr>
      </w:pPr>
    </w:p>
    <w:p w14:paraId="6E12F1B9" w14:textId="488FCF18" w:rsidR="006B5110" w:rsidRDefault="00BB4FE5" w:rsidP="006B5110">
      <w:pPr>
        <w:ind w:left="567" w:hanging="567"/>
        <w:jc w:val="both"/>
        <w:rPr>
          <w:rFonts w:ascii="Arial" w:hAnsi="Arial" w:cs="Arial"/>
          <w:b/>
          <w:bCs/>
          <w:szCs w:val="24"/>
        </w:rPr>
      </w:pPr>
      <w:r>
        <w:rPr>
          <w:rFonts w:ascii="Arial" w:hAnsi="Arial" w:cs="Arial"/>
          <w:b/>
          <w:bCs/>
          <w:szCs w:val="24"/>
        </w:rPr>
        <w:t>e</w:t>
      </w:r>
      <w:r w:rsidR="006B5110" w:rsidRPr="00B309C0">
        <w:rPr>
          <w:rFonts w:ascii="Arial" w:hAnsi="Arial" w:cs="Arial"/>
          <w:b/>
          <w:bCs/>
          <w:szCs w:val="24"/>
        </w:rPr>
        <w:t>. </w:t>
      </w:r>
      <w:r w:rsidR="006B5110" w:rsidRPr="00B309C0">
        <w:rPr>
          <w:rStyle w:val="apple-tab-span"/>
          <w:rFonts w:ascii="Arial" w:hAnsi="Arial" w:cs="Arial"/>
          <w:b/>
          <w:bCs/>
          <w:szCs w:val="24"/>
        </w:rPr>
        <w:t xml:space="preserve"> </w:t>
      </w:r>
      <w:r w:rsidR="006B5110">
        <w:rPr>
          <w:rStyle w:val="apple-tab-span"/>
          <w:rFonts w:ascii="Arial" w:hAnsi="Arial" w:cs="Arial"/>
          <w:b/>
          <w:bCs/>
          <w:szCs w:val="24"/>
        </w:rPr>
        <w:tab/>
      </w:r>
      <w:r w:rsidR="006B5110" w:rsidRPr="00B309C0">
        <w:rPr>
          <w:rFonts w:ascii="Arial" w:hAnsi="Arial" w:cs="Arial"/>
          <w:b/>
          <w:bCs/>
          <w:szCs w:val="24"/>
        </w:rPr>
        <w:t xml:space="preserve">That the City of Nedlands </w:t>
      </w:r>
      <w:r w:rsidR="006B5110">
        <w:rPr>
          <w:rFonts w:ascii="Arial" w:hAnsi="Arial" w:cs="Arial"/>
          <w:b/>
          <w:bCs/>
          <w:szCs w:val="24"/>
        </w:rPr>
        <w:t>investigates providing</w:t>
      </w:r>
      <w:r w:rsidR="006B5110" w:rsidRPr="00B309C0">
        <w:rPr>
          <w:rFonts w:ascii="Arial" w:hAnsi="Arial" w:cs="Arial"/>
          <w:b/>
          <w:bCs/>
          <w:szCs w:val="24"/>
        </w:rPr>
        <w:t xml:space="preserve"> the services of a Council accredited Arborist free of charge to report on trees on private property that require any form of work, be that maintenance or removal, to satisfy the Council requirements.</w:t>
      </w:r>
    </w:p>
    <w:p w14:paraId="4AF5AB49" w14:textId="77777777" w:rsidR="00BB4FE5" w:rsidRPr="00B309C0" w:rsidRDefault="00BB4FE5" w:rsidP="006B5110">
      <w:pPr>
        <w:ind w:left="567" w:hanging="567"/>
        <w:jc w:val="both"/>
        <w:rPr>
          <w:rFonts w:ascii="Arial" w:hAnsi="Arial" w:cs="Arial"/>
          <w:szCs w:val="24"/>
        </w:rPr>
      </w:pPr>
    </w:p>
    <w:p w14:paraId="3A35D265" w14:textId="77777777" w:rsidR="006B5110" w:rsidRPr="006D752D" w:rsidRDefault="006B5110" w:rsidP="006B5110">
      <w:pPr>
        <w:jc w:val="both"/>
        <w:rPr>
          <w:rFonts w:ascii="Arial" w:hAnsi="Arial" w:cs="Arial"/>
          <w:b/>
          <w:szCs w:val="24"/>
        </w:rPr>
      </w:pPr>
      <w:r w:rsidRPr="006D752D">
        <w:rPr>
          <w:rFonts w:ascii="Arial" w:hAnsi="Arial" w:cs="Arial"/>
          <w:b/>
          <w:szCs w:val="24"/>
        </w:rPr>
        <w:t xml:space="preserve">The AMENDMENT was PUT and was </w:t>
      </w:r>
    </w:p>
    <w:p w14:paraId="3DD54136" w14:textId="186335AD" w:rsidR="006B5110" w:rsidRPr="006D752D" w:rsidRDefault="007337F6" w:rsidP="006B5110">
      <w:pPr>
        <w:jc w:val="right"/>
        <w:rPr>
          <w:rFonts w:ascii="Arial" w:hAnsi="Arial" w:cs="Arial"/>
          <w:b/>
          <w:szCs w:val="24"/>
        </w:rPr>
      </w:pPr>
      <w:r>
        <w:rPr>
          <w:rFonts w:ascii="Arial" w:hAnsi="Arial" w:cs="Arial"/>
          <w:b/>
          <w:szCs w:val="24"/>
        </w:rPr>
        <w:t>CARRIED 11/2</w:t>
      </w:r>
    </w:p>
    <w:p w14:paraId="39338A43" w14:textId="176FE677" w:rsidR="006B5110" w:rsidRDefault="006B5110" w:rsidP="006B5110">
      <w:pPr>
        <w:jc w:val="right"/>
        <w:rPr>
          <w:rFonts w:ascii="Arial" w:hAnsi="Arial" w:cs="Arial"/>
          <w:b/>
          <w:szCs w:val="24"/>
        </w:rPr>
      </w:pPr>
      <w:r w:rsidRPr="006D752D">
        <w:rPr>
          <w:rFonts w:ascii="Arial" w:hAnsi="Arial" w:cs="Arial"/>
          <w:b/>
          <w:szCs w:val="24"/>
        </w:rPr>
        <w:t>(Against:</w:t>
      </w:r>
      <w:r w:rsidR="007337F6">
        <w:rPr>
          <w:rFonts w:ascii="Arial" w:hAnsi="Arial" w:cs="Arial"/>
          <w:b/>
          <w:szCs w:val="24"/>
        </w:rPr>
        <w:t xml:space="preserve"> Mayor Argyle</w:t>
      </w:r>
      <w:r w:rsidRPr="006D752D">
        <w:rPr>
          <w:rFonts w:ascii="Arial" w:hAnsi="Arial" w:cs="Arial"/>
          <w:b/>
          <w:szCs w:val="24"/>
        </w:rPr>
        <w:t xml:space="preserve"> Cr. </w:t>
      </w:r>
      <w:r w:rsidR="007337F6">
        <w:rPr>
          <w:rFonts w:ascii="Arial" w:hAnsi="Arial" w:cs="Arial"/>
          <w:b/>
          <w:szCs w:val="24"/>
        </w:rPr>
        <w:t>Mangano</w:t>
      </w:r>
      <w:r w:rsidRPr="006D752D">
        <w:rPr>
          <w:rFonts w:ascii="Arial" w:hAnsi="Arial" w:cs="Arial"/>
          <w:b/>
          <w:szCs w:val="24"/>
        </w:rPr>
        <w:t>)</w:t>
      </w:r>
    </w:p>
    <w:p w14:paraId="3E59E141" w14:textId="4CE7F243" w:rsidR="006B5110" w:rsidRDefault="006B5110" w:rsidP="00D803F3">
      <w:pPr>
        <w:jc w:val="both"/>
        <w:rPr>
          <w:rFonts w:ascii="Arial" w:hAnsi="Arial" w:cs="Arial"/>
          <w:b/>
          <w:szCs w:val="24"/>
        </w:rPr>
      </w:pPr>
    </w:p>
    <w:p w14:paraId="7945CB7A" w14:textId="059C110B" w:rsidR="006B5110" w:rsidRDefault="006B5110" w:rsidP="00D803F3">
      <w:pPr>
        <w:jc w:val="both"/>
        <w:rPr>
          <w:rFonts w:ascii="Arial" w:hAnsi="Arial" w:cs="Arial"/>
          <w:b/>
          <w:szCs w:val="24"/>
        </w:rPr>
      </w:pPr>
    </w:p>
    <w:p w14:paraId="4F468114" w14:textId="2EFE53F2" w:rsidR="006B5110" w:rsidRPr="0061719D" w:rsidRDefault="006B5110" w:rsidP="00D803F3">
      <w:pPr>
        <w:jc w:val="both"/>
        <w:rPr>
          <w:rFonts w:ascii="Arial" w:hAnsi="Arial" w:cs="Arial"/>
          <w:b/>
          <w:szCs w:val="24"/>
        </w:rPr>
      </w:pPr>
      <w:r>
        <w:rPr>
          <w:rFonts w:ascii="Arial" w:hAnsi="Arial" w:cs="Arial"/>
          <w:b/>
          <w:szCs w:val="24"/>
        </w:rPr>
        <w:t xml:space="preserve">The </w:t>
      </w:r>
      <w:r w:rsidR="007337F6">
        <w:rPr>
          <w:rFonts w:ascii="Arial" w:hAnsi="Arial" w:cs="Arial"/>
          <w:b/>
          <w:szCs w:val="24"/>
        </w:rPr>
        <w:t>Substantive</w:t>
      </w:r>
      <w:r>
        <w:rPr>
          <w:rFonts w:ascii="Arial" w:hAnsi="Arial" w:cs="Arial"/>
          <w:b/>
          <w:szCs w:val="24"/>
        </w:rPr>
        <w:t xml:space="preserve"> was PUT and was</w:t>
      </w:r>
    </w:p>
    <w:p w14:paraId="108401AD" w14:textId="34189599" w:rsidR="00B22289" w:rsidRPr="006D752D" w:rsidRDefault="00E84E89" w:rsidP="00D803F3">
      <w:pPr>
        <w:jc w:val="right"/>
        <w:rPr>
          <w:rFonts w:ascii="Arial" w:hAnsi="Arial" w:cs="Arial"/>
          <w:b/>
          <w:szCs w:val="24"/>
        </w:rPr>
      </w:pPr>
      <w:r>
        <w:rPr>
          <w:rFonts w:ascii="Arial" w:hAnsi="Arial" w:cs="Arial"/>
          <w:b/>
          <w:szCs w:val="24"/>
        </w:rPr>
        <w:t xml:space="preserve">CARRIED </w:t>
      </w:r>
      <w:r w:rsidR="000B508E">
        <w:rPr>
          <w:rFonts w:ascii="Arial" w:hAnsi="Arial" w:cs="Arial"/>
          <w:b/>
          <w:szCs w:val="24"/>
        </w:rPr>
        <w:t>10</w:t>
      </w:r>
      <w:r>
        <w:rPr>
          <w:rFonts w:ascii="Arial" w:hAnsi="Arial" w:cs="Arial"/>
          <w:b/>
          <w:szCs w:val="24"/>
        </w:rPr>
        <w:t>/</w:t>
      </w:r>
      <w:r w:rsidR="000B508E">
        <w:rPr>
          <w:rFonts w:ascii="Arial" w:hAnsi="Arial" w:cs="Arial"/>
          <w:b/>
          <w:szCs w:val="24"/>
        </w:rPr>
        <w:t>3</w:t>
      </w:r>
    </w:p>
    <w:p w14:paraId="3341074A" w14:textId="1E2EB5BE" w:rsidR="00B22289" w:rsidRPr="006D752D" w:rsidRDefault="00B22289" w:rsidP="00D803F3">
      <w:pPr>
        <w:jc w:val="right"/>
        <w:rPr>
          <w:rFonts w:ascii="Arial" w:hAnsi="Arial" w:cs="Arial"/>
          <w:b/>
          <w:szCs w:val="24"/>
        </w:rPr>
      </w:pPr>
      <w:r w:rsidRPr="006D752D">
        <w:rPr>
          <w:rFonts w:ascii="Arial" w:hAnsi="Arial" w:cs="Arial"/>
          <w:b/>
          <w:szCs w:val="24"/>
        </w:rPr>
        <w:t xml:space="preserve">(Against: Crs. </w:t>
      </w:r>
      <w:r w:rsidR="00E84E89">
        <w:rPr>
          <w:rFonts w:ascii="Arial" w:hAnsi="Arial" w:cs="Arial"/>
          <w:b/>
          <w:szCs w:val="24"/>
        </w:rPr>
        <w:t>Mangano Youngman Hodsdon</w:t>
      </w:r>
      <w:r w:rsidRPr="006D752D">
        <w:rPr>
          <w:rFonts w:ascii="Arial" w:hAnsi="Arial" w:cs="Arial"/>
          <w:b/>
          <w:szCs w:val="24"/>
        </w:rPr>
        <w:t>)</w:t>
      </w:r>
    </w:p>
    <w:p w14:paraId="51D4ABEB" w14:textId="2104A52E" w:rsidR="00B22289" w:rsidRDefault="00B2228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4A419985" w14:textId="0A8542F5" w:rsidR="000123D7" w:rsidRDefault="008472C7" w:rsidP="009E5692">
      <w:pPr>
        <w:numPr>
          <w:ilvl w:val="12"/>
          <w:numId w:val="0"/>
        </w:numPr>
        <w:tabs>
          <w:tab w:val="left" w:pos="1701"/>
          <w:tab w:val="left" w:pos="2410"/>
          <w:tab w:val="left" w:pos="2977"/>
          <w:tab w:val="right" w:pos="8335"/>
          <w:tab w:val="right" w:pos="8505"/>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82831" behindDoc="1" locked="0" layoutInCell="1" allowOverlap="1" wp14:anchorId="356665AE" wp14:editId="4490B589">
                <wp:simplePos x="0" y="0"/>
                <wp:positionH relativeFrom="column">
                  <wp:posOffset>-27912</wp:posOffset>
                </wp:positionH>
                <wp:positionV relativeFrom="paragraph">
                  <wp:posOffset>149750</wp:posOffset>
                </wp:positionV>
                <wp:extent cx="5380382" cy="5724939"/>
                <wp:effectExtent l="0" t="0" r="0" b="9525"/>
                <wp:wrapNone/>
                <wp:docPr id="35" name="Rectangle 35" descr="P605#y1"/>
                <wp:cNvGraphicFramePr/>
                <a:graphic xmlns:a="http://schemas.openxmlformats.org/drawingml/2006/main">
                  <a:graphicData uri="http://schemas.microsoft.com/office/word/2010/wordprocessingShape">
                    <wps:wsp>
                      <wps:cNvSpPr/>
                      <wps:spPr>
                        <a:xfrm>
                          <a:off x="0" y="0"/>
                          <a:ext cx="5380382" cy="572493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D78D8" id="Rectangle 35" o:spid="_x0000_s1026" alt="P605#y1" style="position:absolute;margin-left:-2.2pt;margin-top:11.8pt;width:423.65pt;height:450.8pt;z-index:-2516336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" fillcolor="#d8d8d8 [2732]" stroked="f" strokeweight="2pt"/>
            </w:pict>
          </mc:Fallback>
        </mc:AlternateContent>
      </w:r>
    </w:p>
    <w:p w14:paraId="6F9DB83E" w14:textId="4DCF5336" w:rsidR="00880AB6" w:rsidRPr="00ED0B35" w:rsidRDefault="00746B4D" w:rsidP="009E5692">
      <w:pPr>
        <w:numPr>
          <w:ilvl w:val="12"/>
          <w:numId w:val="0"/>
        </w:numPr>
        <w:tabs>
          <w:tab w:val="left" w:pos="1701"/>
          <w:tab w:val="left" w:pos="2410"/>
          <w:tab w:val="left" w:pos="2977"/>
          <w:tab w:val="right" w:pos="8335"/>
          <w:tab w:val="right" w:pos="8505"/>
        </w:tabs>
        <w:jc w:val="both"/>
        <w:rPr>
          <w:rFonts w:ascii="Arial" w:hAnsi="Arial" w:cs="Arial"/>
          <w:b/>
          <w:bCs/>
          <w:sz w:val="28"/>
          <w:szCs w:val="28"/>
        </w:rPr>
      </w:pPr>
      <w:r w:rsidRPr="00ED0B35">
        <w:rPr>
          <w:rFonts w:ascii="Arial" w:hAnsi="Arial" w:cs="Arial"/>
          <w:b/>
          <w:bCs/>
          <w:sz w:val="28"/>
          <w:szCs w:val="28"/>
        </w:rPr>
        <w:t>Council Resolution</w:t>
      </w:r>
    </w:p>
    <w:p w14:paraId="25B8239F" w14:textId="243B5EE9" w:rsidR="00746B4D" w:rsidRDefault="00746B4D"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75BACC18" w14:textId="77777777" w:rsidR="00746B4D" w:rsidRPr="00E566FC" w:rsidRDefault="00746B4D" w:rsidP="00746B4D">
      <w:pPr>
        <w:jc w:val="both"/>
        <w:rPr>
          <w:rFonts w:ascii="Arial" w:eastAsia="Calibri" w:hAnsi="Arial" w:cs="Arial"/>
          <w:b/>
          <w:szCs w:val="24"/>
          <w:lang w:val="en-US"/>
        </w:rPr>
      </w:pPr>
      <w:r w:rsidRPr="00E566FC">
        <w:rPr>
          <w:rFonts w:ascii="Arial" w:eastAsia="Calibri" w:hAnsi="Arial" w:cs="Arial"/>
          <w:b/>
          <w:szCs w:val="24"/>
          <w:lang w:val="en-US"/>
        </w:rPr>
        <w:t>Council:</w:t>
      </w:r>
    </w:p>
    <w:p w14:paraId="1A34B333" w14:textId="77777777" w:rsidR="00746B4D" w:rsidRPr="00E566FC" w:rsidRDefault="00746B4D" w:rsidP="00746B4D">
      <w:pPr>
        <w:jc w:val="both"/>
        <w:rPr>
          <w:rFonts w:ascii="Arial" w:eastAsia="Calibri" w:hAnsi="Arial" w:cs="Arial"/>
          <w:b/>
          <w:szCs w:val="24"/>
          <w:lang w:val="en-US"/>
        </w:rPr>
      </w:pPr>
    </w:p>
    <w:p w14:paraId="72CB7661" w14:textId="77777777" w:rsidR="00746B4D" w:rsidRPr="00E566FC" w:rsidRDefault="00746B4D" w:rsidP="00746B4D">
      <w:pPr>
        <w:pStyle w:val="ListParagraph"/>
        <w:numPr>
          <w:ilvl w:val="0"/>
          <w:numId w:val="21"/>
        </w:numPr>
        <w:spacing w:after="0"/>
        <w:ind w:left="567" w:hanging="567"/>
        <w:jc w:val="both"/>
        <w:rPr>
          <w:rFonts w:ascii="Arial" w:hAnsi="Arial" w:cs="Arial"/>
          <w:b/>
          <w:sz w:val="24"/>
          <w:szCs w:val="24"/>
          <w:lang w:val="en-US"/>
        </w:rPr>
      </w:pPr>
      <w:r w:rsidRPr="00E566FC">
        <w:rPr>
          <w:rFonts w:ascii="Arial" w:hAnsi="Arial" w:cs="Arial"/>
          <w:b/>
          <w:sz w:val="24"/>
          <w:szCs w:val="24"/>
        </w:rPr>
        <w:t xml:space="preserve">instructs the Chief Executive Officer to: </w:t>
      </w:r>
    </w:p>
    <w:p w14:paraId="028952B1" w14:textId="77777777" w:rsidR="00746B4D" w:rsidRPr="00E566FC" w:rsidRDefault="00746B4D" w:rsidP="00746B4D">
      <w:pPr>
        <w:ind w:left="720"/>
        <w:jc w:val="both"/>
        <w:rPr>
          <w:rFonts w:ascii="Arial" w:hAnsi="Arial" w:cs="Arial"/>
          <w:b/>
          <w:szCs w:val="24"/>
          <w:lang w:val="en-GB"/>
        </w:rPr>
      </w:pPr>
    </w:p>
    <w:p w14:paraId="6935EFB2" w14:textId="77777777" w:rsidR="00746B4D" w:rsidRDefault="00746B4D" w:rsidP="00746B4D">
      <w:pPr>
        <w:numPr>
          <w:ilvl w:val="0"/>
          <w:numId w:val="22"/>
        </w:numPr>
        <w:ind w:left="1134" w:hanging="567"/>
        <w:contextualSpacing/>
        <w:jc w:val="both"/>
        <w:rPr>
          <w:rFonts w:ascii="Arial" w:hAnsi="Arial" w:cs="Arial"/>
          <w:b/>
          <w:szCs w:val="24"/>
          <w:lang w:val="en-GB"/>
        </w:rPr>
      </w:pPr>
      <w:r w:rsidRPr="00E566FC">
        <w:rPr>
          <w:rFonts w:ascii="Arial" w:hAnsi="Arial" w:cs="Arial"/>
          <w:b/>
          <w:szCs w:val="24"/>
          <w:lang w:val="en-GB"/>
        </w:rPr>
        <w:t xml:space="preserve">revise the City of Nedlands Urban Forest Strategy 2018 – 2023 to include </w:t>
      </w:r>
      <w:r>
        <w:rPr>
          <w:rFonts w:ascii="Arial" w:hAnsi="Arial" w:cs="Arial"/>
          <w:b/>
          <w:szCs w:val="24"/>
          <w:lang w:val="en-GB"/>
        </w:rPr>
        <w:t xml:space="preserve">significant </w:t>
      </w:r>
      <w:r w:rsidRPr="00E566FC">
        <w:rPr>
          <w:rFonts w:ascii="Arial" w:hAnsi="Arial" w:cs="Arial"/>
          <w:b/>
          <w:szCs w:val="24"/>
          <w:lang w:val="en-GB"/>
        </w:rPr>
        <w:t>trees on private land, in order to provide the overarching strategic framework for the proposed Scheme Amendment and Local Planning Policy;</w:t>
      </w:r>
    </w:p>
    <w:p w14:paraId="55395DA0" w14:textId="77777777" w:rsidR="00746B4D" w:rsidRPr="00E566FC" w:rsidRDefault="00746B4D" w:rsidP="00746B4D">
      <w:pPr>
        <w:ind w:left="720"/>
        <w:contextualSpacing/>
        <w:jc w:val="both"/>
        <w:rPr>
          <w:rFonts w:ascii="Arial" w:hAnsi="Arial" w:cs="Arial"/>
          <w:b/>
          <w:szCs w:val="24"/>
          <w:lang w:val="en-GB"/>
        </w:rPr>
      </w:pPr>
    </w:p>
    <w:p w14:paraId="14C9AB6E" w14:textId="77777777" w:rsidR="00746B4D" w:rsidRPr="00943B0E" w:rsidRDefault="00746B4D" w:rsidP="00746B4D">
      <w:pPr>
        <w:numPr>
          <w:ilvl w:val="0"/>
          <w:numId w:val="22"/>
        </w:numPr>
        <w:ind w:left="1134" w:hanging="567"/>
        <w:contextualSpacing/>
        <w:jc w:val="both"/>
        <w:rPr>
          <w:rFonts w:ascii="Arial" w:hAnsi="Arial" w:cs="Arial"/>
          <w:bCs/>
          <w:szCs w:val="24"/>
          <w:lang w:val="en-GB"/>
        </w:rPr>
      </w:pPr>
      <w:r w:rsidRPr="00E566FC">
        <w:rPr>
          <w:rFonts w:ascii="Arial" w:hAnsi="Arial" w:cs="Arial"/>
          <w:b/>
          <w:szCs w:val="24"/>
          <w:lang w:val="en-GB"/>
        </w:rPr>
        <w:t xml:space="preserve">provide a report to Council for the purpose of preparing an amendment to Local Planning Scheme No. 3 to require </w:t>
      </w:r>
      <w:r w:rsidRPr="00BE22F1">
        <w:rPr>
          <w:rFonts w:ascii="Arial" w:hAnsi="Arial" w:cs="Arial"/>
          <w:b/>
          <w:szCs w:val="24"/>
          <w:lang w:val="en-GB"/>
        </w:rPr>
        <w:t xml:space="preserve">development approval for the removal of trees that meet certain criteria </w:t>
      </w:r>
      <w:r w:rsidRPr="00BE22F1">
        <w:rPr>
          <w:rFonts w:ascii="Arial" w:hAnsi="Arial" w:cs="Arial"/>
          <w:b/>
          <w:color w:val="000000"/>
          <w:szCs w:val="24"/>
        </w:rPr>
        <w:t>on lots of a coding of R20 or less;</w:t>
      </w:r>
    </w:p>
    <w:p w14:paraId="17C24872" w14:textId="77777777" w:rsidR="00746B4D" w:rsidRPr="00E566FC" w:rsidRDefault="00746B4D" w:rsidP="00746B4D">
      <w:pPr>
        <w:ind w:left="1134" w:hanging="567"/>
        <w:jc w:val="both"/>
        <w:rPr>
          <w:rFonts w:ascii="Arial" w:hAnsi="Arial" w:cs="Arial"/>
          <w:b/>
          <w:szCs w:val="24"/>
          <w:lang w:val="en-GB"/>
        </w:rPr>
      </w:pPr>
    </w:p>
    <w:p w14:paraId="1361FAB5" w14:textId="56CC8D90" w:rsidR="00746B4D" w:rsidRDefault="00746B4D" w:rsidP="00746B4D">
      <w:pPr>
        <w:numPr>
          <w:ilvl w:val="0"/>
          <w:numId w:val="22"/>
        </w:numPr>
        <w:ind w:left="1134" w:hanging="567"/>
        <w:contextualSpacing/>
        <w:jc w:val="both"/>
        <w:rPr>
          <w:rFonts w:ascii="Arial" w:hAnsi="Arial" w:cs="Arial"/>
          <w:b/>
          <w:szCs w:val="24"/>
          <w:lang w:val="en-GB"/>
        </w:rPr>
      </w:pPr>
      <w:r w:rsidRPr="00E566FC">
        <w:rPr>
          <w:rFonts w:ascii="Arial" w:hAnsi="Arial" w:cs="Arial"/>
          <w:b/>
          <w:szCs w:val="24"/>
          <w:lang w:val="en-GB"/>
        </w:rPr>
        <w:t>provide a report to Council for the purpose of preparing a local planning policy that outlines the application process and the afforded discretion in support of the proposed amendment to Local Planning Scheme No. 3</w:t>
      </w:r>
      <w:r>
        <w:rPr>
          <w:rFonts w:ascii="Arial" w:hAnsi="Arial" w:cs="Arial"/>
          <w:b/>
          <w:szCs w:val="24"/>
          <w:lang w:val="en-GB"/>
        </w:rPr>
        <w:t xml:space="preserve">; </w:t>
      </w:r>
    </w:p>
    <w:p w14:paraId="30DBBB8F" w14:textId="77777777" w:rsidR="00746B4D" w:rsidRDefault="00746B4D" w:rsidP="00746B4D">
      <w:pPr>
        <w:pStyle w:val="ListParagraph"/>
        <w:spacing w:after="0" w:line="240" w:lineRule="auto"/>
        <w:rPr>
          <w:rFonts w:ascii="Arial" w:hAnsi="Arial" w:cs="Arial"/>
          <w:b/>
          <w:szCs w:val="24"/>
        </w:rPr>
      </w:pPr>
    </w:p>
    <w:p w14:paraId="24847E4A" w14:textId="61902C8A" w:rsidR="00746B4D" w:rsidRDefault="00746B4D" w:rsidP="00746B4D">
      <w:pPr>
        <w:numPr>
          <w:ilvl w:val="0"/>
          <w:numId w:val="22"/>
        </w:numPr>
        <w:ind w:left="1134" w:hanging="567"/>
        <w:contextualSpacing/>
        <w:jc w:val="both"/>
        <w:rPr>
          <w:rFonts w:ascii="Arial" w:hAnsi="Arial" w:cs="Arial"/>
          <w:b/>
          <w:szCs w:val="24"/>
        </w:rPr>
      </w:pPr>
      <w:r w:rsidRPr="00746B4D">
        <w:rPr>
          <w:rFonts w:ascii="Arial" w:hAnsi="Arial" w:cs="Arial"/>
          <w:b/>
          <w:szCs w:val="24"/>
          <w:lang w:val="en-GB"/>
        </w:rPr>
        <w:t>provide</w:t>
      </w:r>
      <w:r w:rsidRPr="00527E00">
        <w:rPr>
          <w:rFonts w:ascii="Arial" w:hAnsi="Arial" w:cs="Arial"/>
          <w:b/>
          <w:bCs/>
          <w:color w:val="000000"/>
          <w:szCs w:val="24"/>
        </w:rPr>
        <w:t xml:space="preserve"> a report to Council investigating rewards or additional City assistance that could be provided to properties with retained trees or a registered significant tree, specifically to investigate the provision of City services associates with greenwaste collection to assist with the maintenance of large trees</w:t>
      </w:r>
      <w:r>
        <w:rPr>
          <w:rFonts w:ascii="Arial" w:hAnsi="Arial" w:cs="Arial"/>
          <w:b/>
          <w:bCs/>
          <w:color w:val="000000"/>
          <w:szCs w:val="24"/>
        </w:rPr>
        <w:t>; and</w:t>
      </w:r>
    </w:p>
    <w:p w14:paraId="14B4C373" w14:textId="52E72D49" w:rsidR="00746B4D" w:rsidRDefault="00746B4D"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09C13964" w14:textId="36EC099F" w:rsidR="00746B4D" w:rsidRDefault="00746B4D" w:rsidP="00746B4D">
      <w:pPr>
        <w:numPr>
          <w:ilvl w:val="0"/>
          <w:numId w:val="22"/>
        </w:numPr>
        <w:ind w:left="1134" w:hanging="567"/>
        <w:contextualSpacing/>
        <w:jc w:val="both"/>
        <w:rPr>
          <w:rFonts w:ascii="Arial" w:hAnsi="Arial" w:cs="Arial"/>
          <w:szCs w:val="24"/>
        </w:rPr>
      </w:pPr>
      <w:r>
        <w:rPr>
          <w:rFonts w:ascii="Arial" w:hAnsi="Arial" w:cs="Arial"/>
          <w:b/>
          <w:bCs/>
          <w:szCs w:val="24"/>
        </w:rPr>
        <w:t>investigate</w:t>
      </w:r>
      <w:r w:rsidR="00ED0B35">
        <w:rPr>
          <w:rFonts w:ascii="Arial" w:hAnsi="Arial" w:cs="Arial"/>
          <w:b/>
          <w:bCs/>
          <w:szCs w:val="24"/>
        </w:rPr>
        <w:t xml:space="preserve"> </w:t>
      </w:r>
      <w:r>
        <w:rPr>
          <w:rFonts w:ascii="Arial" w:hAnsi="Arial" w:cs="Arial"/>
          <w:b/>
          <w:bCs/>
          <w:szCs w:val="24"/>
        </w:rPr>
        <w:t>providing</w:t>
      </w:r>
      <w:r w:rsidRPr="00B309C0">
        <w:rPr>
          <w:rFonts w:ascii="Arial" w:hAnsi="Arial" w:cs="Arial"/>
          <w:b/>
          <w:bCs/>
          <w:szCs w:val="24"/>
        </w:rPr>
        <w:t xml:space="preserve"> the services of a Council accredited Arborist free of charge to report on trees on private property that require any form of work, be that maintenance or removal, to satisfy the Council requirements.</w:t>
      </w:r>
    </w:p>
    <w:p w14:paraId="5299372A" w14:textId="1839EE7C" w:rsidR="00880AB6" w:rsidRDefault="00880AB6"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017EB6BC" w14:textId="77777777" w:rsidR="00ED0B35" w:rsidRDefault="00ED0B35"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45969EAF" w14:textId="77777777" w:rsidR="00927430" w:rsidRDefault="00927430">
      <w:pPr>
        <w:rPr>
          <w:rFonts w:ascii="Arial" w:eastAsia="Calibri" w:hAnsi="Arial" w:cs="Arial"/>
          <w:bCs/>
          <w:sz w:val="28"/>
          <w:szCs w:val="36"/>
          <w:lang w:val="en-US"/>
        </w:rPr>
      </w:pPr>
      <w:r>
        <w:rPr>
          <w:rFonts w:ascii="Arial" w:eastAsia="Calibri" w:hAnsi="Arial" w:cs="Arial"/>
          <w:bCs/>
          <w:sz w:val="28"/>
          <w:szCs w:val="36"/>
          <w:lang w:val="en-US"/>
        </w:rPr>
        <w:br w:type="page"/>
      </w:r>
    </w:p>
    <w:p w14:paraId="41046221" w14:textId="313E7EE3" w:rsidR="00F26E67" w:rsidRPr="00746B4D" w:rsidRDefault="00F26E67" w:rsidP="00F26E67">
      <w:pPr>
        <w:jc w:val="both"/>
        <w:rPr>
          <w:rFonts w:ascii="Arial" w:eastAsia="Calibri" w:hAnsi="Arial" w:cs="Arial"/>
          <w:bCs/>
          <w:sz w:val="28"/>
          <w:szCs w:val="36"/>
          <w:lang w:val="en-US"/>
        </w:rPr>
      </w:pPr>
      <w:r w:rsidRPr="00746B4D">
        <w:rPr>
          <w:rFonts w:ascii="Arial" w:eastAsia="Calibri" w:hAnsi="Arial" w:cs="Arial"/>
          <w:bCs/>
          <w:sz w:val="28"/>
          <w:szCs w:val="36"/>
          <w:lang w:val="en-US"/>
        </w:rPr>
        <w:t>Co</w:t>
      </w:r>
      <w:r w:rsidR="00D70903" w:rsidRPr="00746B4D">
        <w:rPr>
          <w:rFonts w:ascii="Arial" w:eastAsia="Calibri" w:hAnsi="Arial" w:cs="Arial"/>
          <w:bCs/>
          <w:sz w:val="28"/>
          <w:szCs w:val="36"/>
          <w:lang w:val="en-US"/>
        </w:rPr>
        <w:t>mmittee Recommendation</w:t>
      </w:r>
    </w:p>
    <w:p w14:paraId="603559FD" w14:textId="77777777" w:rsidR="00F26E67" w:rsidRPr="00746B4D" w:rsidRDefault="00F26E67" w:rsidP="00F26E67">
      <w:pPr>
        <w:jc w:val="both"/>
        <w:rPr>
          <w:rFonts w:ascii="Arial" w:eastAsia="Calibri" w:hAnsi="Arial" w:cs="Arial"/>
          <w:bCs/>
          <w:szCs w:val="32"/>
          <w:lang w:val="en-US"/>
        </w:rPr>
      </w:pPr>
    </w:p>
    <w:p w14:paraId="79CA1C1E" w14:textId="77777777" w:rsidR="00F26E67" w:rsidRPr="00746B4D" w:rsidRDefault="00F26E67" w:rsidP="00F26E67">
      <w:pPr>
        <w:jc w:val="both"/>
        <w:rPr>
          <w:rFonts w:ascii="Arial" w:eastAsia="Calibri" w:hAnsi="Arial" w:cs="Arial"/>
          <w:bCs/>
          <w:szCs w:val="24"/>
          <w:lang w:val="en-US"/>
        </w:rPr>
      </w:pPr>
      <w:r w:rsidRPr="00746B4D">
        <w:rPr>
          <w:rFonts w:ascii="Arial" w:eastAsia="Calibri" w:hAnsi="Arial" w:cs="Arial"/>
          <w:bCs/>
          <w:szCs w:val="24"/>
          <w:lang w:val="en-US"/>
        </w:rPr>
        <w:t>Council:</w:t>
      </w:r>
    </w:p>
    <w:p w14:paraId="59A5A99A" w14:textId="77777777" w:rsidR="00F26E67" w:rsidRPr="00746B4D" w:rsidRDefault="00F26E67" w:rsidP="00F26E67">
      <w:pPr>
        <w:jc w:val="both"/>
        <w:rPr>
          <w:rFonts w:ascii="Arial" w:eastAsia="Calibri" w:hAnsi="Arial" w:cs="Arial"/>
          <w:bCs/>
          <w:szCs w:val="24"/>
          <w:lang w:val="en-US"/>
        </w:rPr>
      </w:pPr>
    </w:p>
    <w:p w14:paraId="436858C7" w14:textId="413DD556" w:rsidR="00F26E67" w:rsidRPr="00746B4D" w:rsidRDefault="00F26E67" w:rsidP="00746B4D">
      <w:pPr>
        <w:pStyle w:val="ListParagraph"/>
        <w:numPr>
          <w:ilvl w:val="0"/>
          <w:numId w:val="86"/>
        </w:numPr>
        <w:spacing w:after="0"/>
        <w:ind w:left="567" w:hanging="567"/>
        <w:jc w:val="both"/>
        <w:rPr>
          <w:rFonts w:ascii="Arial" w:hAnsi="Arial" w:cs="Arial"/>
          <w:bCs/>
          <w:sz w:val="24"/>
          <w:szCs w:val="24"/>
          <w:lang w:val="en-US"/>
        </w:rPr>
      </w:pPr>
      <w:r w:rsidRPr="00746B4D">
        <w:rPr>
          <w:rFonts w:ascii="Arial" w:hAnsi="Arial" w:cs="Arial"/>
          <w:bCs/>
          <w:sz w:val="24"/>
          <w:szCs w:val="24"/>
        </w:rPr>
        <w:t xml:space="preserve">instructs the Chief Executive Officer to: </w:t>
      </w:r>
    </w:p>
    <w:p w14:paraId="1522B059" w14:textId="77777777" w:rsidR="00F26E67" w:rsidRPr="00746B4D" w:rsidRDefault="00F26E67" w:rsidP="00F26E67">
      <w:pPr>
        <w:ind w:left="720"/>
        <w:jc w:val="both"/>
        <w:rPr>
          <w:rFonts w:ascii="Arial" w:hAnsi="Arial" w:cs="Arial"/>
          <w:bCs/>
          <w:szCs w:val="24"/>
          <w:lang w:val="en-GB"/>
        </w:rPr>
      </w:pPr>
    </w:p>
    <w:p w14:paraId="6ED408F1" w14:textId="263EFF99" w:rsidR="00F26E67" w:rsidRPr="00746B4D" w:rsidRDefault="00F26E67" w:rsidP="00746B4D">
      <w:pPr>
        <w:numPr>
          <w:ilvl w:val="0"/>
          <w:numId w:val="85"/>
        </w:numPr>
        <w:ind w:left="1134" w:hanging="567"/>
        <w:contextualSpacing/>
        <w:jc w:val="both"/>
        <w:rPr>
          <w:rFonts w:ascii="Arial" w:hAnsi="Arial" w:cs="Arial"/>
          <w:bCs/>
          <w:szCs w:val="24"/>
          <w:lang w:val="en-GB"/>
        </w:rPr>
      </w:pPr>
      <w:r w:rsidRPr="00746B4D">
        <w:rPr>
          <w:rFonts w:ascii="Arial" w:hAnsi="Arial" w:cs="Arial"/>
          <w:bCs/>
          <w:szCs w:val="24"/>
          <w:lang w:val="en-GB"/>
        </w:rPr>
        <w:t>revise the City of Nedlands Urban Forest Strategy 2018 – 2023 to include significant trees on private land, in order to provide the overarching strategic framework for the proposed Scheme Amendment and Local Planning Policy;</w:t>
      </w:r>
    </w:p>
    <w:p w14:paraId="59E06A0C" w14:textId="77777777" w:rsidR="00D70903" w:rsidRPr="00746B4D" w:rsidRDefault="00D70903" w:rsidP="00D70903">
      <w:pPr>
        <w:ind w:left="720"/>
        <w:contextualSpacing/>
        <w:jc w:val="both"/>
        <w:rPr>
          <w:rFonts w:ascii="Arial" w:hAnsi="Arial" w:cs="Arial"/>
          <w:bCs/>
          <w:szCs w:val="24"/>
          <w:lang w:val="en-GB"/>
        </w:rPr>
      </w:pPr>
    </w:p>
    <w:p w14:paraId="61641A37" w14:textId="77777777" w:rsidR="00F2702E" w:rsidRPr="00746B4D" w:rsidRDefault="00F2702E" w:rsidP="00746B4D">
      <w:pPr>
        <w:numPr>
          <w:ilvl w:val="0"/>
          <w:numId w:val="85"/>
        </w:numPr>
        <w:ind w:left="1134" w:hanging="567"/>
        <w:contextualSpacing/>
        <w:jc w:val="both"/>
        <w:rPr>
          <w:rFonts w:ascii="Arial" w:hAnsi="Arial" w:cs="Arial"/>
          <w:bCs/>
          <w:szCs w:val="24"/>
          <w:lang w:val="en-GB"/>
        </w:rPr>
      </w:pPr>
      <w:r w:rsidRPr="00746B4D">
        <w:rPr>
          <w:rFonts w:ascii="Arial" w:hAnsi="Arial" w:cs="Arial"/>
          <w:bCs/>
          <w:szCs w:val="24"/>
          <w:lang w:val="en-GB"/>
        </w:rPr>
        <w:t xml:space="preserve">provide a report to Council for the purpose of preparing an amendment to Local Planning Scheme No. 3 to require development approval for the removal of trees that meet certain criteria </w:t>
      </w:r>
      <w:r w:rsidRPr="00746B4D">
        <w:rPr>
          <w:rFonts w:ascii="Arial" w:hAnsi="Arial" w:cs="Arial"/>
          <w:bCs/>
          <w:color w:val="000000"/>
          <w:szCs w:val="24"/>
        </w:rPr>
        <w:t>on lots of a coding of R20 or less;</w:t>
      </w:r>
    </w:p>
    <w:p w14:paraId="49B21151" w14:textId="77777777" w:rsidR="00F26E67" w:rsidRPr="00746B4D" w:rsidRDefault="00F26E67" w:rsidP="00F26E67">
      <w:pPr>
        <w:ind w:left="1134" w:hanging="567"/>
        <w:jc w:val="both"/>
        <w:rPr>
          <w:rFonts w:ascii="Arial" w:hAnsi="Arial" w:cs="Arial"/>
          <w:bCs/>
          <w:szCs w:val="24"/>
          <w:lang w:val="en-GB"/>
        </w:rPr>
      </w:pPr>
    </w:p>
    <w:p w14:paraId="4F4F1D9A" w14:textId="77777777" w:rsidR="00F26E67" w:rsidRPr="00746B4D" w:rsidRDefault="00F26E67" w:rsidP="00746B4D">
      <w:pPr>
        <w:numPr>
          <w:ilvl w:val="0"/>
          <w:numId w:val="85"/>
        </w:numPr>
        <w:ind w:left="1134" w:hanging="567"/>
        <w:contextualSpacing/>
        <w:jc w:val="both"/>
        <w:rPr>
          <w:rFonts w:ascii="Arial" w:hAnsi="Arial" w:cs="Arial"/>
          <w:bCs/>
          <w:szCs w:val="24"/>
          <w:lang w:val="en-GB"/>
        </w:rPr>
      </w:pPr>
      <w:r w:rsidRPr="00746B4D">
        <w:rPr>
          <w:rFonts w:ascii="Arial" w:hAnsi="Arial" w:cs="Arial"/>
          <w:bCs/>
          <w:szCs w:val="24"/>
          <w:lang w:val="en-GB"/>
        </w:rPr>
        <w:t>provide a report to Council for the purpose of preparing a local planning policy that outlines the application process and the afforded discretion in support of the proposed amendment to Local Planning Scheme No. 3; and</w:t>
      </w:r>
    </w:p>
    <w:p w14:paraId="292F7A3C" w14:textId="77777777" w:rsidR="00F26E67" w:rsidRPr="00746B4D" w:rsidRDefault="00F26E67" w:rsidP="00F26E67">
      <w:pPr>
        <w:pStyle w:val="ListParagraph"/>
        <w:spacing w:after="0" w:line="240" w:lineRule="auto"/>
        <w:rPr>
          <w:rFonts w:ascii="Arial" w:hAnsi="Arial" w:cs="Arial"/>
          <w:bCs/>
          <w:szCs w:val="24"/>
        </w:rPr>
      </w:pPr>
    </w:p>
    <w:p w14:paraId="1D7108BF" w14:textId="77777777" w:rsidR="00F26E67" w:rsidRPr="00746B4D" w:rsidRDefault="00F26E67" w:rsidP="00746B4D">
      <w:pPr>
        <w:numPr>
          <w:ilvl w:val="0"/>
          <w:numId w:val="85"/>
        </w:numPr>
        <w:ind w:left="1134" w:hanging="567"/>
        <w:contextualSpacing/>
        <w:jc w:val="both"/>
        <w:rPr>
          <w:rFonts w:ascii="Arial" w:hAnsi="Arial" w:cs="Arial"/>
          <w:bCs/>
          <w:szCs w:val="24"/>
          <w:lang w:val="en-GB"/>
        </w:rPr>
      </w:pPr>
      <w:r w:rsidRPr="00746B4D">
        <w:rPr>
          <w:rFonts w:ascii="Arial" w:hAnsi="Arial" w:cs="Arial"/>
          <w:bCs/>
          <w:szCs w:val="24"/>
          <w:lang w:val="en-GB"/>
        </w:rPr>
        <w:t>public consultation is to be undertaken before a proposed scheme amendment is presented to Council.</w:t>
      </w:r>
    </w:p>
    <w:p w14:paraId="0495A9EC" w14:textId="2A726D2A" w:rsidR="00887238" w:rsidRPr="00746B4D" w:rsidRDefault="00887238" w:rsidP="00F26E67">
      <w:pPr>
        <w:jc w:val="both"/>
        <w:rPr>
          <w:rFonts w:ascii="Arial" w:eastAsia="Calibri" w:hAnsi="Arial" w:cs="Arial"/>
          <w:bCs/>
          <w:sz w:val="28"/>
          <w:szCs w:val="32"/>
          <w:lang w:val="en-US"/>
        </w:rPr>
      </w:pPr>
    </w:p>
    <w:p w14:paraId="02D2BE40" w14:textId="77777777" w:rsidR="00BE22F1" w:rsidRDefault="00BE22F1" w:rsidP="00F26E67">
      <w:pPr>
        <w:jc w:val="both"/>
        <w:rPr>
          <w:rFonts w:ascii="Arial" w:eastAsia="Calibri" w:hAnsi="Arial" w:cs="Arial"/>
          <w:bCs/>
          <w:sz w:val="28"/>
          <w:szCs w:val="32"/>
          <w:lang w:val="en-US"/>
        </w:rPr>
      </w:pPr>
    </w:p>
    <w:p w14:paraId="1F65DAC6" w14:textId="1AC4A25E" w:rsidR="00F26E67" w:rsidRPr="00EB2ACA" w:rsidRDefault="00F26E67" w:rsidP="00F26E67">
      <w:pPr>
        <w:jc w:val="both"/>
        <w:rPr>
          <w:rFonts w:ascii="Arial" w:eastAsia="Calibri" w:hAnsi="Arial" w:cs="Arial"/>
          <w:bCs/>
          <w:sz w:val="28"/>
          <w:szCs w:val="32"/>
          <w:lang w:val="en-US"/>
        </w:rPr>
      </w:pPr>
      <w:r w:rsidRPr="00EB2ACA">
        <w:rPr>
          <w:rFonts w:ascii="Arial" w:eastAsia="Calibri" w:hAnsi="Arial" w:cs="Arial"/>
          <w:bCs/>
          <w:sz w:val="28"/>
          <w:szCs w:val="32"/>
          <w:lang w:val="en-US"/>
        </w:rPr>
        <w:t>Recommendation to Committee</w:t>
      </w:r>
    </w:p>
    <w:p w14:paraId="21868EC9" w14:textId="77777777" w:rsidR="00F26E67" w:rsidRPr="002B0067" w:rsidRDefault="00F26E67" w:rsidP="00F26E67">
      <w:pPr>
        <w:jc w:val="both"/>
        <w:rPr>
          <w:rFonts w:ascii="Arial" w:eastAsia="Calibri" w:hAnsi="Arial" w:cs="Arial"/>
          <w:bCs/>
          <w:szCs w:val="24"/>
          <w:lang w:val="en-US"/>
        </w:rPr>
      </w:pPr>
    </w:p>
    <w:p w14:paraId="422078FB" w14:textId="77777777" w:rsidR="00F26E67" w:rsidRPr="002B0067" w:rsidRDefault="00F26E67" w:rsidP="00F26E67">
      <w:pPr>
        <w:jc w:val="both"/>
        <w:rPr>
          <w:rFonts w:ascii="Arial" w:eastAsia="Calibri" w:hAnsi="Arial" w:cs="Arial"/>
          <w:bCs/>
          <w:szCs w:val="24"/>
          <w:lang w:val="en-US"/>
        </w:rPr>
      </w:pPr>
      <w:r w:rsidRPr="002B0067">
        <w:rPr>
          <w:rFonts w:ascii="Arial" w:eastAsia="Calibri" w:hAnsi="Arial" w:cs="Arial"/>
          <w:bCs/>
          <w:szCs w:val="24"/>
          <w:lang w:val="en-US"/>
        </w:rPr>
        <w:t>Council:</w:t>
      </w:r>
    </w:p>
    <w:p w14:paraId="72CE055B" w14:textId="77777777" w:rsidR="00F26E67" w:rsidRPr="002B0067" w:rsidRDefault="00F26E67" w:rsidP="00F26E67">
      <w:pPr>
        <w:jc w:val="both"/>
        <w:rPr>
          <w:rFonts w:ascii="Arial" w:eastAsia="Calibri" w:hAnsi="Arial" w:cs="Arial"/>
          <w:bCs/>
          <w:szCs w:val="24"/>
          <w:lang w:val="en-US"/>
        </w:rPr>
      </w:pPr>
    </w:p>
    <w:p w14:paraId="64B05B88" w14:textId="77777777" w:rsidR="00F26E67" w:rsidRPr="002B0067" w:rsidRDefault="00F26E67" w:rsidP="00356A34">
      <w:pPr>
        <w:pStyle w:val="ListParagraph"/>
        <w:numPr>
          <w:ilvl w:val="0"/>
          <w:numId w:val="24"/>
        </w:numPr>
        <w:spacing w:after="0"/>
        <w:ind w:left="567" w:hanging="567"/>
        <w:jc w:val="both"/>
        <w:rPr>
          <w:rFonts w:ascii="Arial" w:hAnsi="Arial" w:cs="Arial"/>
          <w:bCs/>
          <w:sz w:val="24"/>
          <w:szCs w:val="24"/>
          <w:lang w:val="en-US"/>
        </w:rPr>
      </w:pPr>
      <w:r w:rsidRPr="002B0067">
        <w:rPr>
          <w:rFonts w:ascii="Arial" w:hAnsi="Arial" w:cs="Arial"/>
          <w:bCs/>
          <w:sz w:val="24"/>
          <w:szCs w:val="24"/>
          <w:lang w:val="en-US"/>
        </w:rPr>
        <w:t xml:space="preserve"> </w:t>
      </w:r>
      <w:r w:rsidRPr="002B0067">
        <w:rPr>
          <w:rFonts w:ascii="Arial" w:hAnsi="Arial" w:cs="Arial"/>
          <w:bCs/>
          <w:sz w:val="24"/>
          <w:szCs w:val="24"/>
        </w:rPr>
        <w:t xml:space="preserve">instructs the Chief Executive Officer to: </w:t>
      </w:r>
    </w:p>
    <w:p w14:paraId="5CB46AC3" w14:textId="77777777" w:rsidR="00F26E67" w:rsidRPr="002B0067" w:rsidRDefault="00F26E67" w:rsidP="00F26E67">
      <w:pPr>
        <w:ind w:left="720"/>
        <w:jc w:val="both"/>
        <w:rPr>
          <w:rFonts w:ascii="Arial" w:hAnsi="Arial" w:cs="Arial"/>
          <w:bCs/>
          <w:szCs w:val="24"/>
          <w:lang w:val="en-GB"/>
        </w:rPr>
      </w:pPr>
    </w:p>
    <w:p w14:paraId="1070AC6F" w14:textId="77777777" w:rsidR="00F26E67" w:rsidRPr="002B0067" w:rsidRDefault="00F26E67" w:rsidP="00356A34">
      <w:pPr>
        <w:numPr>
          <w:ilvl w:val="0"/>
          <w:numId w:val="23"/>
        </w:numPr>
        <w:ind w:left="1134" w:hanging="567"/>
        <w:contextualSpacing/>
        <w:jc w:val="both"/>
        <w:rPr>
          <w:rFonts w:ascii="Arial" w:hAnsi="Arial" w:cs="Arial"/>
          <w:bCs/>
          <w:szCs w:val="24"/>
          <w:lang w:val="en-GB"/>
        </w:rPr>
      </w:pPr>
      <w:r w:rsidRPr="002B0067">
        <w:rPr>
          <w:rFonts w:ascii="Arial" w:hAnsi="Arial" w:cs="Arial"/>
          <w:bCs/>
          <w:szCs w:val="24"/>
          <w:lang w:val="en-GB"/>
        </w:rPr>
        <w:t>revise the City of Nedlands Urban Forest Strategy 2018 – 2023 to include trees on private land, in order to provide the overarching strategic framework for the proposed Scheme Amendment and Local Planning Policy;</w:t>
      </w:r>
    </w:p>
    <w:p w14:paraId="4D93DFE3" w14:textId="77777777" w:rsidR="00F26E67" w:rsidRPr="002B0067" w:rsidRDefault="00F26E67" w:rsidP="00F26E67">
      <w:pPr>
        <w:ind w:left="1134" w:hanging="567"/>
        <w:jc w:val="both"/>
        <w:rPr>
          <w:rFonts w:ascii="Arial" w:hAnsi="Arial" w:cs="Arial"/>
          <w:bCs/>
          <w:szCs w:val="24"/>
          <w:lang w:val="en-GB"/>
        </w:rPr>
      </w:pPr>
    </w:p>
    <w:p w14:paraId="3D00DED5" w14:textId="77777777" w:rsidR="00F26E67" w:rsidRPr="00943B0E" w:rsidRDefault="00F26E67" w:rsidP="00356A34">
      <w:pPr>
        <w:numPr>
          <w:ilvl w:val="0"/>
          <w:numId w:val="23"/>
        </w:numPr>
        <w:ind w:left="1134" w:hanging="567"/>
        <w:contextualSpacing/>
        <w:jc w:val="both"/>
        <w:rPr>
          <w:rFonts w:ascii="Arial" w:hAnsi="Arial" w:cs="Arial"/>
          <w:bCs/>
          <w:szCs w:val="24"/>
          <w:lang w:val="en-GB"/>
        </w:rPr>
      </w:pPr>
      <w:r w:rsidRPr="00943B0E">
        <w:rPr>
          <w:rFonts w:ascii="Arial" w:hAnsi="Arial" w:cs="Arial"/>
          <w:bCs/>
          <w:szCs w:val="24"/>
          <w:lang w:val="en-GB"/>
        </w:rPr>
        <w:t xml:space="preserve">provide a report to Council for the purpose of preparing an amendment to Local Planning Scheme No. 3 to require development approval for the removal of trees </w:t>
      </w:r>
      <w:r w:rsidRPr="00943B0E">
        <w:rPr>
          <w:rFonts w:ascii="Arial" w:hAnsi="Arial" w:cs="Arial"/>
          <w:bCs/>
          <w:color w:val="000000"/>
          <w:szCs w:val="24"/>
        </w:rPr>
        <w:t>which have a height of at least 8 metres or a canopy diameter of at least 5 metres on lots of a coding of R20 or less;</w:t>
      </w:r>
    </w:p>
    <w:p w14:paraId="65716346" w14:textId="77777777" w:rsidR="00F26E67" w:rsidRPr="002B0067" w:rsidRDefault="00F26E67" w:rsidP="00F26E67">
      <w:pPr>
        <w:ind w:left="1134" w:hanging="567"/>
        <w:jc w:val="both"/>
        <w:rPr>
          <w:rFonts w:ascii="Arial" w:hAnsi="Arial" w:cs="Arial"/>
          <w:bCs/>
          <w:szCs w:val="24"/>
          <w:lang w:val="en-GB"/>
        </w:rPr>
      </w:pPr>
    </w:p>
    <w:p w14:paraId="49FA62B9" w14:textId="77777777" w:rsidR="00F26E67" w:rsidRPr="002B0067" w:rsidRDefault="00F26E67" w:rsidP="00356A34">
      <w:pPr>
        <w:numPr>
          <w:ilvl w:val="0"/>
          <w:numId w:val="23"/>
        </w:numPr>
        <w:ind w:left="1134" w:hanging="567"/>
        <w:contextualSpacing/>
        <w:jc w:val="both"/>
        <w:rPr>
          <w:rFonts w:ascii="Arial" w:hAnsi="Arial" w:cs="Arial"/>
          <w:bCs/>
          <w:szCs w:val="24"/>
          <w:lang w:val="en-GB"/>
        </w:rPr>
      </w:pPr>
      <w:r w:rsidRPr="002B0067">
        <w:rPr>
          <w:rFonts w:ascii="Arial" w:hAnsi="Arial" w:cs="Arial"/>
          <w:bCs/>
          <w:szCs w:val="24"/>
          <w:lang w:val="en-GB"/>
        </w:rPr>
        <w:t xml:space="preserve">provide a report to Council for the purpose of preparing a local planning policy that outlines the application process and the afforded discretion in support of the proposed amendment to Local Planning Scheme No. 3. </w:t>
      </w:r>
    </w:p>
    <w:p w14:paraId="12903315" w14:textId="77777777" w:rsidR="00F26E67" w:rsidRDefault="00F26E67"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7C9B5D96" w14:textId="5B00762A" w:rsidR="000310A9" w:rsidRDefault="000310A9">
      <w:pPr>
        <w:rPr>
          <w:rFonts w:ascii="Arial" w:hAnsi="Arial" w:cs="Arial"/>
          <w:szCs w:val="24"/>
        </w:rPr>
      </w:pPr>
      <w:r>
        <w:rPr>
          <w:rFonts w:ascii="Arial" w:hAnsi="Arial" w:cs="Arial"/>
          <w:szCs w:val="24"/>
        </w:rPr>
        <w:br w:type="page"/>
      </w:r>
    </w:p>
    <w:tbl>
      <w:tblPr>
        <w:tblStyle w:val="PolicyTablestyle4"/>
        <w:tblW w:w="0" w:type="auto"/>
        <w:tblInd w:w="-5" w:type="dxa"/>
        <w:tblLook w:val="04A0" w:firstRow="1" w:lastRow="0" w:firstColumn="1" w:lastColumn="0" w:noHBand="0" w:noVBand="1"/>
      </w:tblPr>
      <w:tblGrid>
        <w:gridCol w:w="8308"/>
      </w:tblGrid>
      <w:tr w:rsidR="00FC0673" w:rsidRPr="00886359" w14:paraId="3F388914" w14:textId="77777777" w:rsidTr="00B22289">
        <w:tc>
          <w:tcPr>
            <w:tcW w:w="8308" w:type="dxa"/>
          </w:tcPr>
          <w:p w14:paraId="15D8F4EB" w14:textId="77777777" w:rsidR="00FC0673" w:rsidRPr="00886359" w:rsidRDefault="00FC0673" w:rsidP="005069D4">
            <w:pPr>
              <w:keepLines/>
              <w:ind w:left="2325" w:hanging="2410"/>
              <w:contextualSpacing/>
              <w:jc w:val="both"/>
              <w:outlineLvl w:val="0"/>
              <w:rPr>
                <w:rFonts w:ascii="Arial" w:hAnsi="Arial"/>
                <w:b/>
                <w:sz w:val="28"/>
                <w:szCs w:val="28"/>
              </w:rPr>
            </w:pPr>
            <w:bookmarkStart w:id="29" w:name="_Toc88573508"/>
            <w:bookmarkStart w:id="30" w:name="_Toc89775801"/>
            <w:bookmarkStart w:id="31" w:name="_Toc100151363"/>
            <w:r w:rsidRPr="00073AD6">
              <w:rPr>
                <w:rFonts w:ascii="Arial" w:eastAsia="Times New Roman" w:hAnsi="Arial"/>
                <w:b/>
                <w:bCs/>
                <w:sz w:val="28"/>
                <w:szCs w:val="28"/>
                <w:lang w:val="en-AU"/>
              </w:rPr>
              <w:t xml:space="preserve">PD41.21 </w:t>
            </w:r>
            <w:r w:rsidRPr="00073AD6">
              <w:rPr>
                <w:rFonts w:ascii="Arial" w:eastAsia="Times New Roman" w:hAnsi="Arial"/>
                <w:b/>
                <w:bCs/>
                <w:sz w:val="28"/>
                <w:szCs w:val="28"/>
                <w:lang w:val="en-AU"/>
              </w:rPr>
              <w:tab/>
              <w:t>Consideration of Submissions on Draft Local Planning Policy – Existing Laneway Requirements</w:t>
            </w:r>
            <w:bookmarkEnd w:id="29"/>
            <w:bookmarkEnd w:id="30"/>
            <w:bookmarkEnd w:id="31"/>
          </w:p>
        </w:tc>
      </w:tr>
    </w:tbl>
    <w:p w14:paraId="76EF9675" w14:textId="77777777" w:rsidR="00FC0673" w:rsidRPr="00886359" w:rsidRDefault="00FC0673" w:rsidP="00FC0673">
      <w:pPr>
        <w:jc w:val="both"/>
        <w:rPr>
          <w:rFonts w:ascii="Arial" w:eastAsia="Calibri" w:hAnsi="Arial" w:cs="Arial"/>
          <w:szCs w:val="24"/>
        </w:rPr>
      </w:pPr>
    </w:p>
    <w:tbl>
      <w:tblPr>
        <w:tblStyle w:val="PolicyTablestyle4"/>
        <w:tblW w:w="0" w:type="auto"/>
        <w:tblInd w:w="-5" w:type="dxa"/>
        <w:tblLook w:val="04A0" w:firstRow="1" w:lastRow="0" w:firstColumn="1" w:lastColumn="0" w:noHBand="0" w:noVBand="1"/>
      </w:tblPr>
      <w:tblGrid>
        <w:gridCol w:w="2463"/>
        <w:gridCol w:w="5845"/>
      </w:tblGrid>
      <w:tr w:rsidR="00FC0673" w:rsidRPr="00886359" w14:paraId="20397573" w14:textId="77777777" w:rsidTr="00937CBB">
        <w:tc>
          <w:tcPr>
            <w:tcW w:w="2463" w:type="dxa"/>
          </w:tcPr>
          <w:p w14:paraId="606C10AC" w14:textId="77777777" w:rsidR="00FC0673" w:rsidRPr="00886359" w:rsidRDefault="00FC0673" w:rsidP="005069D4">
            <w:pPr>
              <w:contextualSpacing/>
              <w:rPr>
                <w:rFonts w:ascii="Arial" w:hAnsi="Arial"/>
                <w:b/>
                <w:bCs/>
                <w:szCs w:val="24"/>
              </w:rPr>
            </w:pPr>
            <w:r w:rsidRPr="00886359">
              <w:rPr>
                <w:rFonts w:ascii="Arial" w:hAnsi="Arial"/>
                <w:b/>
                <w:bCs/>
                <w:szCs w:val="24"/>
              </w:rPr>
              <w:t>Committee</w:t>
            </w:r>
          </w:p>
        </w:tc>
        <w:tc>
          <w:tcPr>
            <w:tcW w:w="5845" w:type="dxa"/>
          </w:tcPr>
          <w:p w14:paraId="2CC86E3A" w14:textId="77777777" w:rsidR="00FC0673" w:rsidRPr="00886359" w:rsidRDefault="00FC0673" w:rsidP="005069D4">
            <w:pPr>
              <w:contextualSpacing/>
              <w:rPr>
                <w:rFonts w:ascii="Arial" w:hAnsi="Arial"/>
                <w:szCs w:val="24"/>
              </w:rPr>
            </w:pPr>
            <w:r w:rsidRPr="00886359">
              <w:rPr>
                <w:rFonts w:ascii="Arial" w:hAnsi="Arial"/>
                <w:szCs w:val="24"/>
              </w:rPr>
              <w:t>7 December 2021</w:t>
            </w:r>
          </w:p>
        </w:tc>
      </w:tr>
      <w:tr w:rsidR="00FC0673" w:rsidRPr="00886359" w14:paraId="1771D921" w14:textId="77777777" w:rsidTr="00937CBB">
        <w:tc>
          <w:tcPr>
            <w:tcW w:w="2463" w:type="dxa"/>
          </w:tcPr>
          <w:p w14:paraId="575B701A" w14:textId="77777777" w:rsidR="00FC0673" w:rsidRPr="00886359" w:rsidRDefault="00FC0673" w:rsidP="005069D4">
            <w:pPr>
              <w:contextualSpacing/>
              <w:rPr>
                <w:rFonts w:ascii="Arial" w:hAnsi="Arial"/>
                <w:b/>
                <w:bCs/>
                <w:szCs w:val="24"/>
              </w:rPr>
            </w:pPr>
            <w:r w:rsidRPr="00886359">
              <w:rPr>
                <w:rFonts w:ascii="Arial" w:hAnsi="Arial"/>
                <w:b/>
                <w:bCs/>
                <w:szCs w:val="24"/>
              </w:rPr>
              <w:t>Council</w:t>
            </w:r>
          </w:p>
        </w:tc>
        <w:tc>
          <w:tcPr>
            <w:tcW w:w="5845" w:type="dxa"/>
          </w:tcPr>
          <w:p w14:paraId="69E87F8B" w14:textId="77777777" w:rsidR="00FC0673" w:rsidRPr="00886359" w:rsidRDefault="00FC0673" w:rsidP="005069D4">
            <w:pPr>
              <w:contextualSpacing/>
              <w:rPr>
                <w:rFonts w:ascii="Arial" w:hAnsi="Arial"/>
                <w:szCs w:val="24"/>
              </w:rPr>
            </w:pPr>
            <w:r w:rsidRPr="00886359">
              <w:rPr>
                <w:rFonts w:ascii="Arial" w:hAnsi="Arial"/>
                <w:szCs w:val="24"/>
              </w:rPr>
              <w:t>14 December 2021</w:t>
            </w:r>
          </w:p>
        </w:tc>
      </w:tr>
      <w:tr w:rsidR="00FC0673" w:rsidRPr="00886359" w14:paraId="1FD4175F" w14:textId="77777777" w:rsidTr="00937CBB">
        <w:tc>
          <w:tcPr>
            <w:tcW w:w="2463" w:type="dxa"/>
          </w:tcPr>
          <w:p w14:paraId="05A39478" w14:textId="77777777" w:rsidR="00FC0673" w:rsidRPr="00886359" w:rsidRDefault="00FC0673" w:rsidP="005069D4">
            <w:pPr>
              <w:contextualSpacing/>
              <w:rPr>
                <w:rFonts w:ascii="Arial" w:hAnsi="Arial"/>
                <w:b/>
                <w:bCs/>
                <w:szCs w:val="24"/>
              </w:rPr>
            </w:pPr>
            <w:r w:rsidRPr="00886359">
              <w:rPr>
                <w:rFonts w:ascii="Arial" w:hAnsi="Arial"/>
                <w:b/>
                <w:bCs/>
                <w:szCs w:val="24"/>
              </w:rPr>
              <w:t>Applicant</w:t>
            </w:r>
          </w:p>
        </w:tc>
        <w:tc>
          <w:tcPr>
            <w:tcW w:w="5845" w:type="dxa"/>
          </w:tcPr>
          <w:p w14:paraId="6F836C06" w14:textId="77777777" w:rsidR="00FC0673" w:rsidRPr="00886359" w:rsidRDefault="00FC0673" w:rsidP="005069D4">
            <w:pPr>
              <w:contextualSpacing/>
              <w:rPr>
                <w:rFonts w:ascii="Arial" w:hAnsi="Arial"/>
                <w:szCs w:val="24"/>
              </w:rPr>
            </w:pPr>
            <w:r w:rsidRPr="00886359">
              <w:rPr>
                <w:rFonts w:ascii="Arial" w:hAnsi="Arial"/>
                <w:szCs w:val="24"/>
              </w:rPr>
              <w:t xml:space="preserve">City of Nedlands </w:t>
            </w:r>
          </w:p>
        </w:tc>
      </w:tr>
      <w:tr w:rsidR="00FC0673" w:rsidRPr="00886359" w14:paraId="3A2269B5" w14:textId="77777777" w:rsidTr="00937CBB">
        <w:tc>
          <w:tcPr>
            <w:tcW w:w="2463" w:type="dxa"/>
          </w:tcPr>
          <w:p w14:paraId="26914E49" w14:textId="77777777" w:rsidR="00FC0673" w:rsidRPr="00886359" w:rsidRDefault="00FC0673" w:rsidP="005069D4">
            <w:pPr>
              <w:contextualSpacing/>
              <w:rPr>
                <w:rFonts w:ascii="Arial" w:hAnsi="Arial"/>
                <w:b/>
                <w:bCs/>
                <w:i/>
                <w:iCs/>
                <w:szCs w:val="24"/>
              </w:rPr>
            </w:pPr>
            <w:r w:rsidRPr="00886359">
              <w:rPr>
                <w:rFonts w:ascii="Arial" w:hAnsi="Arial"/>
                <w:b/>
                <w:bCs/>
                <w:color w:val="000000"/>
                <w:szCs w:val="24"/>
              </w:rPr>
              <w:t xml:space="preserve">Employee Disclosure under section 5.70 of the Local Government Act 1995 </w:t>
            </w:r>
          </w:p>
        </w:tc>
        <w:tc>
          <w:tcPr>
            <w:tcW w:w="5845" w:type="dxa"/>
          </w:tcPr>
          <w:p w14:paraId="2F7517E5" w14:textId="77777777" w:rsidR="00FC0673" w:rsidRPr="00886359" w:rsidRDefault="00FC0673" w:rsidP="005069D4">
            <w:pPr>
              <w:contextualSpacing/>
              <w:rPr>
                <w:rFonts w:ascii="Arial" w:hAnsi="Arial"/>
                <w:szCs w:val="24"/>
              </w:rPr>
            </w:pPr>
            <w:r w:rsidRPr="00886359">
              <w:rPr>
                <w:rFonts w:ascii="Arial" w:hAnsi="Arial"/>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p>
        </w:tc>
      </w:tr>
      <w:tr w:rsidR="00FC0673" w:rsidRPr="00886359" w14:paraId="6B79AD1C" w14:textId="77777777" w:rsidTr="00937CBB">
        <w:tc>
          <w:tcPr>
            <w:tcW w:w="2463" w:type="dxa"/>
          </w:tcPr>
          <w:p w14:paraId="553E2376" w14:textId="77777777" w:rsidR="00FC0673" w:rsidRPr="00886359" w:rsidRDefault="00FC0673" w:rsidP="005069D4">
            <w:pPr>
              <w:contextualSpacing/>
              <w:rPr>
                <w:rFonts w:ascii="Arial" w:hAnsi="Arial"/>
                <w:b/>
                <w:bCs/>
                <w:szCs w:val="24"/>
              </w:rPr>
            </w:pPr>
            <w:r w:rsidRPr="00886359">
              <w:rPr>
                <w:rFonts w:ascii="Arial" w:hAnsi="Arial"/>
                <w:b/>
                <w:bCs/>
                <w:szCs w:val="24"/>
              </w:rPr>
              <w:t>Director</w:t>
            </w:r>
          </w:p>
        </w:tc>
        <w:tc>
          <w:tcPr>
            <w:tcW w:w="5845" w:type="dxa"/>
          </w:tcPr>
          <w:p w14:paraId="4BE3567C" w14:textId="77777777" w:rsidR="00FC0673" w:rsidRPr="00886359" w:rsidRDefault="00FC0673" w:rsidP="005069D4">
            <w:pPr>
              <w:contextualSpacing/>
              <w:rPr>
                <w:rFonts w:ascii="Arial" w:hAnsi="Arial"/>
                <w:szCs w:val="24"/>
              </w:rPr>
            </w:pPr>
            <w:r w:rsidRPr="00886359">
              <w:rPr>
                <w:rFonts w:ascii="Arial" w:hAnsi="Arial"/>
                <w:szCs w:val="24"/>
              </w:rPr>
              <w:t>Tony Free – Director Planning and Development</w:t>
            </w:r>
          </w:p>
        </w:tc>
      </w:tr>
      <w:tr w:rsidR="00FC0673" w:rsidRPr="00886359" w14:paraId="39C0D014" w14:textId="77777777" w:rsidTr="00937CBB">
        <w:tc>
          <w:tcPr>
            <w:tcW w:w="2463" w:type="dxa"/>
          </w:tcPr>
          <w:p w14:paraId="35F2F1C0" w14:textId="77777777" w:rsidR="00FC0673" w:rsidRPr="00886359" w:rsidRDefault="00FC0673" w:rsidP="005069D4">
            <w:pPr>
              <w:contextualSpacing/>
              <w:rPr>
                <w:rFonts w:ascii="Arial" w:hAnsi="Arial"/>
                <w:b/>
                <w:bCs/>
                <w:szCs w:val="24"/>
              </w:rPr>
            </w:pPr>
            <w:r w:rsidRPr="00886359">
              <w:rPr>
                <w:rFonts w:ascii="Arial" w:hAnsi="Arial"/>
                <w:b/>
                <w:bCs/>
                <w:szCs w:val="24"/>
              </w:rPr>
              <w:t>Attachments</w:t>
            </w:r>
          </w:p>
        </w:tc>
        <w:tc>
          <w:tcPr>
            <w:tcW w:w="5845" w:type="dxa"/>
          </w:tcPr>
          <w:p w14:paraId="44311FDA" w14:textId="77777777" w:rsidR="00FC0673" w:rsidRPr="00886359" w:rsidRDefault="00FC0673" w:rsidP="005069D4">
            <w:pPr>
              <w:ind w:left="276" w:hanging="276"/>
              <w:contextualSpacing/>
              <w:rPr>
                <w:rFonts w:ascii="Arial" w:hAnsi="Arial"/>
                <w:szCs w:val="32"/>
                <w:lang w:val="en-US"/>
              </w:rPr>
            </w:pPr>
            <w:r w:rsidRPr="00886359">
              <w:rPr>
                <w:rFonts w:ascii="Arial" w:hAnsi="Arial"/>
                <w:szCs w:val="32"/>
                <w:lang w:val="en-US"/>
              </w:rPr>
              <w:t>1. Draft Local Planning Policy – Existing Laneway Requirements</w:t>
            </w:r>
          </w:p>
          <w:p w14:paraId="2B9FC484" w14:textId="77777777" w:rsidR="00FC0673" w:rsidRPr="00886359" w:rsidRDefault="00FC0673" w:rsidP="005069D4">
            <w:pPr>
              <w:ind w:left="276" w:hanging="276"/>
              <w:contextualSpacing/>
              <w:rPr>
                <w:rFonts w:ascii="Arial" w:hAnsi="Arial"/>
                <w:szCs w:val="32"/>
                <w:lang w:val="en-US"/>
              </w:rPr>
            </w:pPr>
            <w:r w:rsidRPr="00886359">
              <w:rPr>
                <w:rFonts w:ascii="Arial" w:hAnsi="Arial"/>
                <w:szCs w:val="32"/>
                <w:lang w:val="en-US"/>
              </w:rPr>
              <w:t>2. Community Engagement - Schedule of Submissions</w:t>
            </w:r>
          </w:p>
          <w:p w14:paraId="2B42B905" w14:textId="77777777" w:rsidR="00FC0673" w:rsidRPr="00886359" w:rsidRDefault="00FC0673" w:rsidP="005069D4">
            <w:pPr>
              <w:ind w:left="276" w:hanging="276"/>
              <w:contextualSpacing/>
              <w:rPr>
                <w:rFonts w:ascii="Arial" w:hAnsi="Arial"/>
                <w:szCs w:val="32"/>
                <w:lang w:val="en-US"/>
              </w:rPr>
            </w:pPr>
            <w:r w:rsidRPr="00886359">
              <w:rPr>
                <w:rFonts w:ascii="Arial" w:hAnsi="Arial"/>
                <w:szCs w:val="32"/>
                <w:lang w:val="en-US"/>
              </w:rPr>
              <w:t>3. Community Engagement - Outcomes Report</w:t>
            </w:r>
          </w:p>
        </w:tc>
      </w:tr>
    </w:tbl>
    <w:p w14:paraId="34FB723F" w14:textId="649A3195" w:rsidR="00FC0673" w:rsidRDefault="00FC0673" w:rsidP="00FC0673">
      <w:pPr>
        <w:jc w:val="both"/>
        <w:rPr>
          <w:rFonts w:ascii="Arial" w:eastAsia="Calibri" w:hAnsi="Arial" w:cs="Arial"/>
          <w:b/>
          <w:szCs w:val="32"/>
          <w:lang w:val="en-US"/>
        </w:rPr>
      </w:pPr>
    </w:p>
    <w:p w14:paraId="15D8A03F" w14:textId="5862F78E"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781465">
        <w:rPr>
          <w:rFonts w:ascii="Arial" w:hAnsi="Arial" w:cs="Arial"/>
          <w:b/>
          <w:szCs w:val="24"/>
        </w:rPr>
        <w:t>–</w:t>
      </w:r>
      <w:r w:rsidRPr="006D752D">
        <w:rPr>
          <w:rFonts w:ascii="Arial" w:hAnsi="Arial" w:cs="Arial"/>
          <w:b/>
          <w:szCs w:val="24"/>
        </w:rPr>
        <w:t xml:space="preserve"> </w:t>
      </w:r>
      <w:r w:rsidR="00781465">
        <w:rPr>
          <w:rFonts w:ascii="Arial" w:hAnsi="Arial" w:cs="Arial"/>
          <w:b/>
          <w:szCs w:val="24"/>
        </w:rPr>
        <w:t xml:space="preserve">Not Applicable – Recommendation </w:t>
      </w:r>
      <w:r w:rsidR="00554E7E">
        <w:rPr>
          <w:rFonts w:ascii="Arial" w:hAnsi="Arial" w:cs="Arial"/>
          <w:b/>
          <w:szCs w:val="24"/>
        </w:rPr>
        <w:t>Adopted</w:t>
      </w:r>
    </w:p>
    <w:p w14:paraId="32884B1B" w14:textId="77777777" w:rsidR="00B22289" w:rsidRPr="006D752D" w:rsidRDefault="00B22289" w:rsidP="00B22289">
      <w:pPr>
        <w:jc w:val="both"/>
        <w:rPr>
          <w:rFonts w:ascii="Arial" w:hAnsi="Arial" w:cs="Arial"/>
          <w:szCs w:val="24"/>
        </w:rPr>
      </w:pPr>
    </w:p>
    <w:p w14:paraId="31B629D2" w14:textId="17520CBB"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554E7E">
        <w:rPr>
          <w:rFonts w:ascii="Arial" w:hAnsi="Arial" w:cs="Arial"/>
          <w:szCs w:val="24"/>
        </w:rPr>
        <w:t>Hodsdon</w:t>
      </w:r>
    </w:p>
    <w:p w14:paraId="346F1D0E" w14:textId="49C38256"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554E7E">
        <w:rPr>
          <w:rFonts w:ascii="Arial" w:hAnsi="Arial" w:cs="Arial"/>
          <w:szCs w:val="24"/>
        </w:rPr>
        <w:t>Coghlan</w:t>
      </w:r>
    </w:p>
    <w:p w14:paraId="25BA6BAB" w14:textId="77777777" w:rsidR="00B22289" w:rsidRPr="006D752D" w:rsidRDefault="00B22289" w:rsidP="00B22289">
      <w:pPr>
        <w:jc w:val="both"/>
        <w:rPr>
          <w:rFonts w:ascii="Arial" w:hAnsi="Arial" w:cs="Arial"/>
          <w:szCs w:val="24"/>
        </w:rPr>
      </w:pPr>
    </w:p>
    <w:p w14:paraId="7BC140D4"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FE110AF"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2A21934E" w14:textId="77777777" w:rsidR="00554E7E" w:rsidRPr="006D752D" w:rsidRDefault="00554E7E" w:rsidP="00D803F3">
      <w:pPr>
        <w:jc w:val="right"/>
        <w:rPr>
          <w:rFonts w:ascii="Arial" w:hAnsi="Arial" w:cs="Arial"/>
          <w:b/>
          <w:szCs w:val="24"/>
        </w:rPr>
      </w:pPr>
      <w:r w:rsidRPr="006D752D">
        <w:rPr>
          <w:rFonts w:ascii="Arial" w:hAnsi="Arial" w:cs="Arial"/>
          <w:b/>
          <w:szCs w:val="24"/>
        </w:rPr>
        <w:t>CARRIED UNANIMOUSLY 13/-</w:t>
      </w:r>
    </w:p>
    <w:p w14:paraId="0A6D1559" w14:textId="476A04B8" w:rsidR="00B22289" w:rsidRDefault="00B22289" w:rsidP="00FC0673">
      <w:pPr>
        <w:jc w:val="both"/>
        <w:rPr>
          <w:rFonts w:ascii="Arial" w:eastAsia="Calibri" w:hAnsi="Arial" w:cs="Arial"/>
          <w:b/>
          <w:szCs w:val="32"/>
          <w:lang w:val="en-US"/>
        </w:rPr>
      </w:pPr>
    </w:p>
    <w:p w14:paraId="4943D0E0" w14:textId="1F5944F2" w:rsidR="00B22289" w:rsidRPr="00886359" w:rsidRDefault="00554E7E" w:rsidP="00FC0673">
      <w:pPr>
        <w:jc w:val="both"/>
        <w:rPr>
          <w:rFonts w:ascii="Arial" w:eastAsia="Calibri" w:hAnsi="Arial" w:cs="Arial"/>
          <w:b/>
          <w:szCs w:val="32"/>
          <w:lang w:val="en-US"/>
        </w:rPr>
      </w:pPr>
      <w:r>
        <w:rPr>
          <w:rFonts w:ascii="Arial" w:hAnsi="Arial" w:cs="Arial"/>
          <w:noProof/>
          <w:szCs w:val="24"/>
        </w:rPr>
        <mc:AlternateContent>
          <mc:Choice Requires="wps">
            <w:drawing>
              <wp:anchor distT="0" distB="0" distL="114300" distR="114300" simplePos="0" relativeHeight="251684879" behindDoc="1" locked="0" layoutInCell="1" allowOverlap="1" wp14:anchorId="5C729A4E" wp14:editId="3EB6BFD8">
                <wp:simplePos x="0" y="0"/>
                <wp:positionH relativeFrom="margin">
                  <wp:posOffset>-664</wp:posOffset>
                </wp:positionH>
                <wp:positionV relativeFrom="paragraph">
                  <wp:posOffset>175724</wp:posOffset>
                </wp:positionV>
                <wp:extent cx="5323840" cy="2527300"/>
                <wp:effectExtent l="0" t="0" r="0" b="6350"/>
                <wp:wrapNone/>
                <wp:docPr id="36" name="Rectangle 36" descr="P685#y1"/>
                <wp:cNvGraphicFramePr/>
                <a:graphic xmlns:a="http://schemas.openxmlformats.org/drawingml/2006/main">
                  <a:graphicData uri="http://schemas.microsoft.com/office/word/2010/wordprocessingShape">
                    <wps:wsp>
                      <wps:cNvSpPr/>
                      <wps:spPr>
                        <a:xfrm>
                          <a:off x="0" y="0"/>
                          <a:ext cx="5323840" cy="252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AFD0BC" id="Rectangle 36" o:spid="_x0000_s1026" alt="P685#y1" style="position:absolute;margin-left:-.05pt;margin-top:13.85pt;width:419.2pt;height:199pt;z-index:-25163160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" fillcolor="#bfbfbf [2412]" stroked="f" strokeweight="2pt">
                <w10:wrap anchorx="margin"/>
              </v:rect>
            </w:pict>
          </mc:Fallback>
        </mc:AlternateContent>
      </w:r>
    </w:p>
    <w:p w14:paraId="20AFFFDA" w14:textId="1E07767C" w:rsidR="00FC0673" w:rsidRPr="00886359" w:rsidRDefault="00554E7E" w:rsidP="00FC0673">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FC0673">
        <w:rPr>
          <w:rFonts w:ascii="Arial" w:eastAsia="Calibri" w:hAnsi="Arial" w:cs="Arial"/>
          <w:b/>
          <w:sz w:val="28"/>
          <w:szCs w:val="32"/>
          <w:lang w:val="en-US"/>
        </w:rPr>
        <w:t xml:space="preserve">Committee Recommendation / </w:t>
      </w:r>
      <w:r w:rsidR="00FC0673" w:rsidRPr="00886359">
        <w:rPr>
          <w:rFonts w:ascii="Arial" w:eastAsia="Calibri" w:hAnsi="Arial" w:cs="Arial"/>
          <w:b/>
          <w:sz w:val="28"/>
          <w:szCs w:val="32"/>
          <w:lang w:val="en-US"/>
        </w:rPr>
        <w:t>Recommendation to Committee</w:t>
      </w:r>
    </w:p>
    <w:p w14:paraId="1AF71CDF" w14:textId="77777777" w:rsidR="00FC0673" w:rsidRPr="00886359" w:rsidRDefault="00FC0673" w:rsidP="00FC0673">
      <w:pPr>
        <w:jc w:val="both"/>
        <w:rPr>
          <w:rFonts w:ascii="Arial" w:eastAsia="Calibri" w:hAnsi="Arial" w:cs="Arial"/>
          <w:b/>
          <w:szCs w:val="32"/>
          <w:lang w:val="en-US"/>
        </w:rPr>
      </w:pPr>
    </w:p>
    <w:p w14:paraId="151B6637" w14:textId="77777777" w:rsidR="00FC0673" w:rsidRPr="00886359" w:rsidRDefault="00FC0673" w:rsidP="00FC0673">
      <w:pPr>
        <w:jc w:val="both"/>
        <w:rPr>
          <w:rFonts w:ascii="Arial" w:eastAsia="Calibri" w:hAnsi="Arial" w:cs="Arial"/>
          <w:b/>
          <w:szCs w:val="32"/>
          <w:lang w:val="en-US"/>
        </w:rPr>
      </w:pPr>
      <w:r w:rsidRPr="00886359">
        <w:rPr>
          <w:rFonts w:ascii="Arial" w:eastAsia="Calibri" w:hAnsi="Arial" w:cs="Arial"/>
          <w:b/>
          <w:szCs w:val="32"/>
          <w:lang w:val="en-US"/>
        </w:rPr>
        <w:t>Council:</w:t>
      </w:r>
    </w:p>
    <w:p w14:paraId="572CFF3B" w14:textId="77777777" w:rsidR="00FC0673" w:rsidRPr="00886359" w:rsidRDefault="00FC0673" w:rsidP="00FC0673">
      <w:pPr>
        <w:jc w:val="both"/>
        <w:rPr>
          <w:rFonts w:ascii="Arial" w:eastAsia="Calibri" w:hAnsi="Arial" w:cs="Arial"/>
          <w:b/>
          <w:szCs w:val="32"/>
          <w:lang w:val="en-US"/>
        </w:rPr>
      </w:pPr>
    </w:p>
    <w:p w14:paraId="74485D90" w14:textId="44FF1CE9" w:rsidR="00FC0673" w:rsidRPr="00886359" w:rsidRDefault="00FC0673" w:rsidP="00937CBB">
      <w:pPr>
        <w:pStyle w:val="ListParagraph"/>
        <w:numPr>
          <w:ilvl w:val="0"/>
          <w:numId w:val="61"/>
        </w:numPr>
        <w:spacing w:after="0" w:line="240" w:lineRule="auto"/>
        <w:ind w:left="567" w:hanging="567"/>
        <w:jc w:val="both"/>
        <w:rPr>
          <w:rFonts w:ascii="Arial" w:eastAsia="Calibri" w:hAnsi="Arial" w:cs="Arial"/>
          <w:b/>
          <w:szCs w:val="24"/>
        </w:rPr>
      </w:pPr>
      <w:r w:rsidRPr="00937CBB">
        <w:rPr>
          <w:rFonts w:ascii="Arial" w:eastAsia="Calibri" w:hAnsi="Arial" w:cs="Arial"/>
          <w:b/>
          <w:sz w:val="24"/>
          <w:szCs w:val="24"/>
        </w:rPr>
        <w:t xml:space="preserve">notes the submissions received and the outcomes from the community engagement activities conducted in relation to the draft Local Planning Policy – Existing Laneway Requirements; </w:t>
      </w:r>
    </w:p>
    <w:p w14:paraId="173A4311" w14:textId="77777777" w:rsidR="00FC0673" w:rsidRPr="00886359" w:rsidRDefault="00FC0673" w:rsidP="00FC0673">
      <w:pPr>
        <w:ind w:left="709" w:hanging="709"/>
        <w:jc w:val="both"/>
        <w:rPr>
          <w:rFonts w:ascii="Arial" w:eastAsia="Calibri" w:hAnsi="Arial" w:cs="Arial"/>
          <w:b/>
          <w:szCs w:val="24"/>
          <w:lang w:val="en-GB"/>
        </w:rPr>
      </w:pPr>
    </w:p>
    <w:p w14:paraId="312BB06E" w14:textId="5F35BCB0" w:rsidR="00FC0673" w:rsidRPr="00886359" w:rsidRDefault="00FC0673" w:rsidP="00937CBB">
      <w:pPr>
        <w:pStyle w:val="ListParagraph"/>
        <w:numPr>
          <w:ilvl w:val="0"/>
          <w:numId w:val="61"/>
        </w:numPr>
        <w:spacing w:after="0" w:line="240" w:lineRule="auto"/>
        <w:ind w:left="567" w:hanging="567"/>
        <w:jc w:val="both"/>
        <w:rPr>
          <w:rFonts w:ascii="Arial" w:eastAsia="Calibri" w:hAnsi="Arial" w:cs="Arial"/>
          <w:b/>
          <w:szCs w:val="24"/>
        </w:rPr>
      </w:pPr>
      <w:r w:rsidRPr="00937CBB">
        <w:rPr>
          <w:rFonts w:ascii="Arial" w:eastAsia="Calibri" w:hAnsi="Arial" w:cs="Arial"/>
          <w:b/>
          <w:sz w:val="24"/>
          <w:szCs w:val="24"/>
        </w:rPr>
        <w:t xml:space="preserve">does not proceed with draft Local Planning Policy – Existing Laneway Requirements, as set out in Attachment 2, in accordance </w:t>
      </w:r>
      <w:r w:rsidRPr="00B22289">
        <w:rPr>
          <w:rFonts w:ascii="Arial" w:eastAsia="Calibri" w:hAnsi="Arial" w:cs="Arial"/>
          <w:b/>
          <w:sz w:val="24"/>
          <w:szCs w:val="24"/>
        </w:rPr>
        <w:t xml:space="preserve">with the Deemed Provisions of the </w:t>
      </w:r>
      <w:r w:rsidRPr="00B22289">
        <w:rPr>
          <w:rFonts w:ascii="Arial" w:eastAsia="Calibri" w:hAnsi="Arial" w:cs="Arial"/>
          <w:b/>
          <w:i/>
          <w:iCs/>
          <w:sz w:val="24"/>
          <w:szCs w:val="24"/>
        </w:rPr>
        <w:t>Planning and Development (Local Planning Schemes) Regulations 2015</w:t>
      </w:r>
      <w:r w:rsidRPr="00B22289">
        <w:rPr>
          <w:rFonts w:ascii="Arial" w:eastAsia="Calibri" w:hAnsi="Arial" w:cs="Arial"/>
          <w:b/>
          <w:sz w:val="24"/>
          <w:szCs w:val="24"/>
        </w:rPr>
        <w:t xml:space="preserve"> Schedule 2, Part 2, Clause 4(3)(b)(iii); and</w:t>
      </w:r>
    </w:p>
    <w:p w14:paraId="741C29D9" w14:textId="77777777" w:rsidR="00FC0673" w:rsidRPr="00886359" w:rsidRDefault="00FC0673" w:rsidP="00FC0673">
      <w:pPr>
        <w:ind w:left="709" w:hanging="709"/>
        <w:jc w:val="both"/>
        <w:rPr>
          <w:rFonts w:ascii="Arial" w:eastAsia="Calibri" w:hAnsi="Arial" w:cs="Arial"/>
          <w:b/>
          <w:szCs w:val="24"/>
          <w:lang w:val="en-GB"/>
        </w:rPr>
      </w:pPr>
    </w:p>
    <w:p w14:paraId="777E6B61" w14:textId="03EAA9B3" w:rsidR="00FC0673" w:rsidRPr="00B22289" w:rsidRDefault="00554E7E" w:rsidP="00937CBB">
      <w:pPr>
        <w:pStyle w:val="ListParagraph"/>
        <w:numPr>
          <w:ilvl w:val="0"/>
          <w:numId w:val="61"/>
        </w:numPr>
        <w:spacing w:after="0" w:line="240" w:lineRule="auto"/>
        <w:ind w:left="567" w:hanging="567"/>
        <w:jc w:val="both"/>
        <w:rPr>
          <w:rFonts w:ascii="Arial" w:eastAsia="Calibri" w:hAnsi="Arial" w:cs="Arial"/>
          <w:b/>
          <w:bCs/>
          <w:sz w:val="24"/>
          <w:szCs w:val="24"/>
        </w:rPr>
      </w:pPr>
      <w:r>
        <w:rPr>
          <w:rFonts w:ascii="Arial" w:hAnsi="Arial" w:cs="Arial"/>
          <w:noProof/>
          <w:szCs w:val="24"/>
        </w:rPr>
        <mc:AlternateContent>
          <mc:Choice Requires="wps">
            <w:drawing>
              <wp:anchor distT="0" distB="0" distL="114300" distR="114300" simplePos="0" relativeHeight="251686927" behindDoc="1" locked="0" layoutInCell="1" allowOverlap="1" wp14:anchorId="5C7CDE8A" wp14:editId="3036E8E4">
                <wp:simplePos x="0" y="0"/>
                <wp:positionH relativeFrom="margin">
                  <wp:posOffset>-664</wp:posOffset>
                </wp:positionH>
                <wp:positionV relativeFrom="paragraph">
                  <wp:posOffset>1</wp:posOffset>
                </wp:positionV>
                <wp:extent cx="5323840" cy="421005"/>
                <wp:effectExtent l="0" t="0" r="0" b="0"/>
                <wp:wrapNone/>
                <wp:docPr id="39" name="Rectangle 39" descr="P694#y1"/>
                <wp:cNvGraphicFramePr/>
                <a:graphic xmlns:a="http://schemas.openxmlformats.org/drawingml/2006/main">
                  <a:graphicData uri="http://schemas.microsoft.com/office/word/2010/wordprocessingShape">
                    <wps:wsp>
                      <wps:cNvSpPr/>
                      <wps:spPr>
                        <a:xfrm>
                          <a:off x="0" y="0"/>
                          <a:ext cx="5323840" cy="42100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A4E2F" id="Rectangle 39" o:spid="_x0000_s1026" alt="P694#y1" style="position:absolute;margin-left:-.05pt;margin-top:0;width:419.2pt;height:33.15pt;z-index:-2516295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" fillcolor="#bfbfbf [2412]" stroked="f" strokeweight="2pt">
                <w10:wrap anchorx="margin"/>
              </v:rect>
            </w:pict>
          </mc:Fallback>
        </mc:AlternateContent>
      </w:r>
      <w:r w:rsidR="00FC0673" w:rsidRPr="00B22289">
        <w:rPr>
          <w:rFonts w:ascii="Arial" w:eastAsia="Calibri" w:hAnsi="Arial" w:cs="Arial"/>
          <w:b/>
          <w:sz w:val="24"/>
          <w:szCs w:val="24"/>
        </w:rPr>
        <w:t xml:space="preserve">does </w:t>
      </w:r>
      <w:r w:rsidR="00FC0673" w:rsidRPr="00B22289">
        <w:rPr>
          <w:rFonts w:ascii="Arial" w:eastAsia="Calibri" w:hAnsi="Arial" w:cs="Arial"/>
          <w:b/>
          <w:bCs/>
          <w:sz w:val="24"/>
          <w:szCs w:val="24"/>
        </w:rPr>
        <w:t>not pursue the ceding of land and widening of existing laneways as a policy position at this time.</w:t>
      </w:r>
    </w:p>
    <w:p w14:paraId="69D6BDED" w14:textId="77777777" w:rsidR="00937CBB" w:rsidRPr="00937CBB" w:rsidRDefault="00937CBB" w:rsidP="00937CBB">
      <w:pPr>
        <w:pStyle w:val="ListParagraph"/>
        <w:jc w:val="both"/>
        <w:rPr>
          <w:rFonts w:ascii="Arial" w:eastAsia="Calibri" w:hAnsi="Arial" w:cs="Arial"/>
          <w:b/>
          <w:bCs/>
          <w:szCs w:val="24"/>
        </w:rPr>
      </w:pPr>
    </w:p>
    <w:p w14:paraId="656F79B1" w14:textId="77777777" w:rsidR="00937CBB" w:rsidRDefault="00937CBB">
      <w:bookmarkStart w:id="32" w:name="_Toc457898748"/>
      <w:bookmarkStart w:id="33" w:name="_Toc88573509"/>
      <w:bookmarkStart w:id="34" w:name="_Toc89775802"/>
      <w: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307"/>
      </w:tblGrid>
      <w:tr w:rsidR="00D46FC7" w:rsidRPr="00F25B52" w14:paraId="0C921CEF" w14:textId="77777777" w:rsidTr="00E92662">
        <w:tc>
          <w:tcPr>
            <w:tcW w:w="2198" w:type="dxa"/>
            <w:tcBorders>
              <w:bottom w:val="single" w:sz="4" w:space="0" w:color="auto"/>
              <w:right w:val="nil"/>
            </w:tcBorders>
            <w:shd w:val="clear" w:color="auto" w:fill="auto"/>
          </w:tcPr>
          <w:p w14:paraId="007C32AC" w14:textId="77777777" w:rsidR="00D67EE2" w:rsidRPr="00F25B52" w:rsidRDefault="00D67EE2" w:rsidP="005069D4">
            <w:pPr>
              <w:keepNext/>
              <w:keepLines/>
              <w:jc w:val="both"/>
              <w:outlineLvl w:val="0"/>
              <w:rPr>
                <w:rFonts w:ascii="Arial" w:hAnsi="Arial" w:cs="Arial"/>
                <w:b/>
                <w:bCs/>
                <w:color w:val="000000"/>
                <w:sz w:val="28"/>
                <w:szCs w:val="28"/>
                <w:lang w:val="en-GB"/>
              </w:rPr>
            </w:pPr>
            <w:bookmarkStart w:id="35" w:name="_Toc100151364"/>
            <w:r w:rsidRPr="00F25B52">
              <w:rPr>
                <w:rFonts w:ascii="Arial" w:hAnsi="Arial" w:cs="Arial"/>
                <w:b/>
                <w:bCs/>
                <w:color w:val="000000"/>
                <w:sz w:val="28"/>
                <w:szCs w:val="28"/>
                <w:lang w:val="en-GB"/>
              </w:rPr>
              <w:t>PD42.</w:t>
            </w:r>
            <w:bookmarkEnd w:id="32"/>
            <w:r w:rsidRPr="00F25B52">
              <w:rPr>
                <w:rFonts w:ascii="Arial" w:hAnsi="Arial" w:cs="Arial"/>
                <w:b/>
                <w:bCs/>
                <w:color w:val="000000"/>
                <w:sz w:val="28"/>
                <w:szCs w:val="28"/>
                <w:lang w:val="en-GB"/>
              </w:rPr>
              <w:t>21</w:t>
            </w:r>
            <w:bookmarkEnd w:id="33"/>
            <w:bookmarkEnd w:id="34"/>
            <w:bookmarkEnd w:id="35"/>
          </w:p>
        </w:tc>
        <w:tc>
          <w:tcPr>
            <w:tcW w:w="6307" w:type="dxa"/>
            <w:tcBorders>
              <w:left w:val="nil"/>
              <w:bottom w:val="single" w:sz="4" w:space="0" w:color="auto"/>
            </w:tcBorders>
            <w:shd w:val="clear" w:color="auto" w:fill="auto"/>
          </w:tcPr>
          <w:p w14:paraId="37B096B3" w14:textId="77777777" w:rsidR="00D67EE2" w:rsidRPr="00F25B52" w:rsidRDefault="00D67EE2" w:rsidP="005069D4">
            <w:pPr>
              <w:keepNext/>
              <w:keepLines/>
              <w:jc w:val="both"/>
              <w:outlineLvl w:val="0"/>
              <w:rPr>
                <w:rFonts w:ascii="Arial" w:hAnsi="Arial" w:cs="Arial"/>
                <w:b/>
                <w:bCs/>
                <w:color w:val="000000"/>
                <w:sz w:val="28"/>
                <w:szCs w:val="28"/>
                <w:lang w:val="en-GB"/>
              </w:rPr>
            </w:pPr>
            <w:bookmarkStart w:id="36" w:name="_Toc88573510"/>
            <w:bookmarkStart w:id="37" w:name="_Toc89775803"/>
            <w:bookmarkStart w:id="38" w:name="_Toc100151365"/>
            <w:r w:rsidRPr="00F25B52">
              <w:rPr>
                <w:rFonts w:ascii="Arial" w:eastAsia="Yu Gothic Light" w:hAnsi="Arial" w:cs="Arial"/>
                <w:b/>
                <w:sz w:val="28"/>
                <w:szCs w:val="28"/>
                <w:lang w:val="en-GB"/>
              </w:rPr>
              <w:t>Consideration of Development Application – Two Grouped Dwellings at 31 and 31A Robinson Street, Nedlands</w:t>
            </w:r>
            <w:bookmarkEnd w:id="36"/>
            <w:bookmarkEnd w:id="37"/>
            <w:bookmarkEnd w:id="38"/>
          </w:p>
        </w:tc>
      </w:tr>
      <w:tr w:rsidR="00D67EE2" w:rsidRPr="00F25B52" w14:paraId="526EF7BA" w14:textId="77777777" w:rsidTr="00E92662">
        <w:tc>
          <w:tcPr>
            <w:tcW w:w="8505" w:type="dxa"/>
            <w:gridSpan w:val="2"/>
            <w:tcBorders>
              <w:left w:val="nil"/>
              <w:right w:val="nil"/>
            </w:tcBorders>
            <w:shd w:val="clear" w:color="auto" w:fill="auto"/>
          </w:tcPr>
          <w:p w14:paraId="5C6CBBD6" w14:textId="77777777" w:rsidR="00D67EE2" w:rsidRPr="00F25B52" w:rsidRDefault="00D67EE2" w:rsidP="005069D4">
            <w:pPr>
              <w:jc w:val="both"/>
              <w:rPr>
                <w:rFonts w:ascii="Arial" w:eastAsia="Calibri" w:hAnsi="Arial" w:cs="Arial"/>
                <w:color w:val="000000"/>
                <w:szCs w:val="22"/>
                <w:highlight w:val="yellow"/>
              </w:rPr>
            </w:pPr>
          </w:p>
        </w:tc>
      </w:tr>
      <w:tr w:rsidR="00D67EE2" w:rsidRPr="00F25B52" w14:paraId="34E0C763" w14:textId="77777777" w:rsidTr="00E92662">
        <w:tc>
          <w:tcPr>
            <w:tcW w:w="2198" w:type="dxa"/>
            <w:shd w:val="clear" w:color="auto" w:fill="auto"/>
          </w:tcPr>
          <w:p w14:paraId="0622857F"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Committee</w:t>
            </w:r>
          </w:p>
        </w:tc>
        <w:tc>
          <w:tcPr>
            <w:tcW w:w="6307" w:type="dxa"/>
            <w:shd w:val="clear" w:color="auto" w:fill="auto"/>
          </w:tcPr>
          <w:p w14:paraId="75681454" w14:textId="77777777" w:rsidR="00D67EE2" w:rsidRPr="00F25B52" w:rsidRDefault="00D67EE2" w:rsidP="005069D4">
            <w:pPr>
              <w:jc w:val="both"/>
              <w:rPr>
                <w:rFonts w:ascii="Arial" w:eastAsia="Calibri" w:hAnsi="Arial" w:cs="Arial"/>
                <w:iCs/>
                <w:color w:val="000000"/>
                <w:szCs w:val="24"/>
              </w:rPr>
            </w:pPr>
            <w:r w:rsidRPr="00F25B52">
              <w:rPr>
                <w:rFonts w:ascii="Arial" w:eastAsia="Calibri" w:hAnsi="Arial" w:cs="Arial"/>
                <w:iCs/>
                <w:color w:val="000000"/>
                <w:szCs w:val="24"/>
              </w:rPr>
              <w:t>7 December 2021</w:t>
            </w:r>
          </w:p>
        </w:tc>
      </w:tr>
      <w:tr w:rsidR="00D67EE2" w:rsidRPr="00F25B52" w14:paraId="0A76D6C6" w14:textId="77777777" w:rsidTr="00E92662">
        <w:tc>
          <w:tcPr>
            <w:tcW w:w="2198" w:type="dxa"/>
            <w:shd w:val="clear" w:color="auto" w:fill="auto"/>
          </w:tcPr>
          <w:p w14:paraId="2E4DF7F5"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Council</w:t>
            </w:r>
          </w:p>
        </w:tc>
        <w:tc>
          <w:tcPr>
            <w:tcW w:w="6307" w:type="dxa"/>
            <w:shd w:val="clear" w:color="auto" w:fill="auto"/>
          </w:tcPr>
          <w:p w14:paraId="002E476D" w14:textId="77777777" w:rsidR="00D67EE2" w:rsidRPr="00F25B52" w:rsidRDefault="00D67EE2" w:rsidP="005069D4">
            <w:pPr>
              <w:jc w:val="both"/>
              <w:rPr>
                <w:rFonts w:ascii="Arial" w:eastAsia="Calibri" w:hAnsi="Arial" w:cs="Arial"/>
                <w:iCs/>
                <w:color w:val="000000"/>
                <w:szCs w:val="24"/>
              </w:rPr>
            </w:pPr>
            <w:r w:rsidRPr="00F25B52">
              <w:rPr>
                <w:rFonts w:ascii="Arial" w:eastAsia="Calibri" w:hAnsi="Arial" w:cs="Arial"/>
                <w:iCs/>
                <w:color w:val="000000"/>
                <w:szCs w:val="24"/>
              </w:rPr>
              <w:t>14 December 2021</w:t>
            </w:r>
          </w:p>
        </w:tc>
      </w:tr>
      <w:tr w:rsidR="00D67EE2" w:rsidRPr="00F25B52" w14:paraId="08BA0A76" w14:textId="77777777" w:rsidTr="00E92662">
        <w:tc>
          <w:tcPr>
            <w:tcW w:w="2198" w:type="dxa"/>
            <w:shd w:val="clear" w:color="auto" w:fill="auto"/>
          </w:tcPr>
          <w:p w14:paraId="0C1A29EC"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Applicant</w:t>
            </w:r>
          </w:p>
        </w:tc>
        <w:tc>
          <w:tcPr>
            <w:tcW w:w="6307" w:type="dxa"/>
            <w:shd w:val="clear" w:color="auto" w:fill="auto"/>
          </w:tcPr>
          <w:p w14:paraId="62C7093B" w14:textId="77777777" w:rsidR="00D67EE2" w:rsidRPr="00F25B52" w:rsidRDefault="00D67EE2" w:rsidP="005069D4">
            <w:pPr>
              <w:jc w:val="both"/>
              <w:rPr>
                <w:rFonts w:ascii="Arial" w:eastAsia="Calibri" w:hAnsi="Arial" w:cs="Arial"/>
                <w:iCs/>
                <w:color w:val="000000"/>
                <w:szCs w:val="24"/>
              </w:rPr>
            </w:pPr>
            <w:r w:rsidRPr="00F25B52">
              <w:rPr>
                <w:rFonts w:ascii="Arial" w:eastAsia="Calibri" w:hAnsi="Arial" w:cs="Arial"/>
                <w:iCs/>
                <w:color w:val="000000"/>
                <w:szCs w:val="24"/>
              </w:rPr>
              <w:t>BGC Housing</w:t>
            </w:r>
          </w:p>
        </w:tc>
      </w:tr>
      <w:tr w:rsidR="00D67EE2" w:rsidRPr="00F25B52" w14:paraId="041D6CD4" w14:textId="77777777" w:rsidTr="00E92662">
        <w:tc>
          <w:tcPr>
            <w:tcW w:w="2198" w:type="dxa"/>
            <w:shd w:val="clear" w:color="auto" w:fill="auto"/>
          </w:tcPr>
          <w:p w14:paraId="642FFE46"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Landowner</w:t>
            </w:r>
          </w:p>
        </w:tc>
        <w:tc>
          <w:tcPr>
            <w:tcW w:w="6307" w:type="dxa"/>
            <w:shd w:val="clear" w:color="auto" w:fill="auto"/>
          </w:tcPr>
          <w:p w14:paraId="203AA01E" w14:textId="77777777" w:rsidR="00D67EE2" w:rsidRPr="00F25B52" w:rsidRDefault="00D67EE2" w:rsidP="005069D4">
            <w:pPr>
              <w:jc w:val="both"/>
              <w:rPr>
                <w:rFonts w:ascii="Arial" w:eastAsia="Calibri" w:hAnsi="Arial" w:cs="Arial"/>
                <w:color w:val="000000"/>
                <w:szCs w:val="24"/>
              </w:rPr>
            </w:pPr>
            <w:r w:rsidRPr="00F25B52">
              <w:rPr>
                <w:rFonts w:ascii="Arial" w:eastAsia="Calibri" w:hAnsi="Arial" w:cs="Arial"/>
                <w:color w:val="000000"/>
                <w:szCs w:val="24"/>
              </w:rPr>
              <w:t>F Kit Fong Ng</w:t>
            </w:r>
          </w:p>
        </w:tc>
      </w:tr>
      <w:tr w:rsidR="00D67EE2" w:rsidRPr="00F25B52" w14:paraId="44756F34" w14:textId="77777777" w:rsidTr="00E92662">
        <w:tc>
          <w:tcPr>
            <w:tcW w:w="2198" w:type="dxa"/>
            <w:shd w:val="clear" w:color="auto" w:fill="auto"/>
          </w:tcPr>
          <w:p w14:paraId="77E4B0E4"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Director</w:t>
            </w:r>
          </w:p>
        </w:tc>
        <w:tc>
          <w:tcPr>
            <w:tcW w:w="6307" w:type="dxa"/>
            <w:shd w:val="clear" w:color="auto" w:fill="auto"/>
            <w:vAlign w:val="center"/>
          </w:tcPr>
          <w:p w14:paraId="1B631DA8" w14:textId="77777777" w:rsidR="00D67EE2" w:rsidRPr="00F25B52" w:rsidRDefault="00D67EE2" w:rsidP="005069D4">
            <w:pPr>
              <w:jc w:val="both"/>
              <w:rPr>
                <w:rFonts w:ascii="Arial" w:eastAsia="Calibri" w:hAnsi="Arial" w:cs="Arial"/>
                <w:color w:val="000000"/>
                <w:szCs w:val="24"/>
              </w:rPr>
            </w:pPr>
            <w:r w:rsidRPr="00F25B52">
              <w:rPr>
                <w:rFonts w:ascii="Arial" w:eastAsia="Calibri" w:hAnsi="Arial" w:cs="Arial"/>
                <w:color w:val="000000"/>
                <w:szCs w:val="24"/>
              </w:rPr>
              <w:t xml:space="preserve">Tony Free – Director Planning &amp; Development </w:t>
            </w:r>
          </w:p>
        </w:tc>
      </w:tr>
      <w:tr w:rsidR="00D67EE2" w:rsidRPr="00F25B52" w14:paraId="79EF7D67" w14:textId="77777777" w:rsidTr="00E92662">
        <w:tc>
          <w:tcPr>
            <w:tcW w:w="2198" w:type="dxa"/>
            <w:shd w:val="clear" w:color="auto" w:fill="auto"/>
          </w:tcPr>
          <w:p w14:paraId="6837E811" w14:textId="77777777" w:rsidR="00D67EE2" w:rsidRPr="00F25B52" w:rsidRDefault="00D67EE2" w:rsidP="005069D4">
            <w:pPr>
              <w:rPr>
                <w:rFonts w:ascii="Arial" w:eastAsia="Arial" w:hAnsi="Arial" w:cs="Arial"/>
                <w:color w:val="000000"/>
                <w:szCs w:val="24"/>
                <w:lang w:val="en-GB"/>
              </w:rPr>
            </w:pPr>
            <w:r w:rsidRPr="00F25B52">
              <w:rPr>
                <w:rFonts w:ascii="Arial" w:eastAsia="Arial" w:hAnsi="Arial" w:cs="Arial"/>
                <w:b/>
                <w:bCs/>
                <w:color w:val="000000"/>
                <w:szCs w:val="24"/>
              </w:rPr>
              <w:t>Employee Disclosure under section 5.70 Local Government Act 1995</w:t>
            </w:r>
          </w:p>
          <w:p w14:paraId="43CECDA2" w14:textId="77777777" w:rsidR="00D67EE2" w:rsidRPr="00F25B52" w:rsidRDefault="00D67EE2" w:rsidP="005069D4">
            <w:pPr>
              <w:jc w:val="both"/>
              <w:rPr>
                <w:rFonts w:ascii="Arial" w:eastAsia="Calibri" w:hAnsi="Arial" w:cs="Arial"/>
                <w:szCs w:val="24"/>
              </w:rPr>
            </w:pPr>
          </w:p>
        </w:tc>
        <w:tc>
          <w:tcPr>
            <w:tcW w:w="6307" w:type="dxa"/>
            <w:shd w:val="clear" w:color="auto" w:fill="auto"/>
            <w:vAlign w:val="center"/>
          </w:tcPr>
          <w:p w14:paraId="6FB3AA8C" w14:textId="77777777" w:rsidR="00D67EE2" w:rsidRPr="00F25B52" w:rsidRDefault="00D67EE2" w:rsidP="005069D4">
            <w:pPr>
              <w:jc w:val="both"/>
              <w:rPr>
                <w:rFonts w:ascii="Arial" w:eastAsia="Calibri" w:hAnsi="Arial" w:cs="Arial"/>
                <w:szCs w:val="24"/>
              </w:rPr>
            </w:pPr>
            <w:r w:rsidRPr="00F25B52">
              <w:rPr>
                <w:rFonts w:ascii="Arial" w:eastAsia="Calibri" w:hAnsi="Arial" w:cs="Arial"/>
                <w:szCs w:val="24"/>
              </w:rPr>
              <w:t>The author, reviewers and authoriser of this report declare they have no financial or impartiality interest with this matter.</w:t>
            </w:r>
          </w:p>
          <w:p w14:paraId="5AA2AFDF" w14:textId="77777777" w:rsidR="00D67EE2" w:rsidRPr="00F25B52" w:rsidRDefault="00D67EE2" w:rsidP="005069D4">
            <w:pPr>
              <w:jc w:val="both"/>
              <w:rPr>
                <w:rFonts w:ascii="Arial" w:eastAsia="Calibri" w:hAnsi="Arial" w:cs="Arial"/>
                <w:szCs w:val="24"/>
              </w:rPr>
            </w:pPr>
          </w:p>
          <w:p w14:paraId="2E41F752" w14:textId="77777777" w:rsidR="00D67EE2" w:rsidRPr="00F25B52" w:rsidRDefault="00D67EE2" w:rsidP="005069D4">
            <w:pPr>
              <w:jc w:val="both"/>
              <w:rPr>
                <w:rFonts w:ascii="Arial" w:eastAsia="Calibri" w:hAnsi="Arial" w:cs="Arial"/>
                <w:szCs w:val="24"/>
              </w:rPr>
            </w:pPr>
            <w:r w:rsidRPr="00F25B52">
              <w:rPr>
                <w:rFonts w:ascii="Arial" w:eastAsia="Calibri" w:hAnsi="Arial" w:cs="Arial"/>
                <w:szCs w:val="24"/>
              </w:rPr>
              <w:t>There is no financial or personal relationship between City staff and the proponents or their consultants.</w:t>
            </w:r>
          </w:p>
          <w:p w14:paraId="33B9E18D" w14:textId="77777777" w:rsidR="00D67EE2" w:rsidRPr="00F25B52" w:rsidRDefault="00D67EE2" w:rsidP="005069D4">
            <w:pPr>
              <w:jc w:val="both"/>
              <w:rPr>
                <w:rFonts w:ascii="Arial" w:eastAsia="Calibri" w:hAnsi="Arial" w:cs="Arial"/>
                <w:szCs w:val="24"/>
              </w:rPr>
            </w:pPr>
          </w:p>
          <w:p w14:paraId="7D0EB31D" w14:textId="77777777" w:rsidR="00D67EE2" w:rsidRPr="00F25B52" w:rsidRDefault="00D67EE2" w:rsidP="005069D4">
            <w:pPr>
              <w:jc w:val="both"/>
              <w:rPr>
                <w:rFonts w:ascii="Arial" w:eastAsia="Calibri" w:hAnsi="Arial" w:cs="Arial"/>
                <w:szCs w:val="24"/>
              </w:rPr>
            </w:pPr>
            <w:r w:rsidRPr="00F25B52">
              <w:rPr>
                <w:rFonts w:ascii="Arial" w:eastAsia="Calibri" w:hAnsi="Arial" w:cs="Arial"/>
                <w:szCs w:val="24"/>
              </w:rPr>
              <w:t>Whilst parties may be known to each other professionally,</w:t>
            </w:r>
          </w:p>
          <w:p w14:paraId="37FA5805" w14:textId="77777777" w:rsidR="00D67EE2" w:rsidRPr="00F25B52" w:rsidRDefault="00D67EE2" w:rsidP="005069D4">
            <w:pPr>
              <w:jc w:val="both"/>
              <w:rPr>
                <w:rFonts w:ascii="Arial" w:eastAsia="Calibri" w:hAnsi="Arial" w:cs="Arial"/>
                <w:szCs w:val="24"/>
              </w:rPr>
            </w:pPr>
            <w:r w:rsidRPr="00F25B52">
              <w:rPr>
                <w:rFonts w:ascii="Arial" w:eastAsia="Calibri" w:hAnsi="Arial" w:cs="Arial"/>
                <w:szCs w:val="24"/>
              </w:rPr>
              <w:t>this relationship is consistent with the limitations placed on</w:t>
            </w:r>
          </w:p>
          <w:p w14:paraId="1A0F94A8" w14:textId="77777777" w:rsidR="00D67EE2" w:rsidRPr="00F25B52" w:rsidRDefault="00D67EE2" w:rsidP="005069D4">
            <w:pPr>
              <w:jc w:val="both"/>
              <w:rPr>
                <w:rFonts w:ascii="Arial" w:eastAsia="Calibri" w:hAnsi="Arial" w:cs="Arial"/>
                <w:szCs w:val="24"/>
              </w:rPr>
            </w:pPr>
            <w:r w:rsidRPr="00F25B52">
              <w:rPr>
                <w:rFonts w:ascii="Arial" w:eastAsia="Calibri" w:hAnsi="Arial" w:cs="Arial"/>
                <w:szCs w:val="24"/>
              </w:rPr>
              <w:t>such relationships by the Codes of Conduct of the City and</w:t>
            </w:r>
          </w:p>
          <w:p w14:paraId="62C6A687" w14:textId="77777777" w:rsidR="00D67EE2" w:rsidRPr="00F25B52" w:rsidRDefault="00D67EE2" w:rsidP="005069D4">
            <w:pPr>
              <w:jc w:val="both"/>
              <w:rPr>
                <w:rFonts w:ascii="Arial" w:eastAsia="Calibri" w:hAnsi="Arial" w:cs="Arial"/>
                <w:color w:val="000000"/>
                <w:szCs w:val="24"/>
              </w:rPr>
            </w:pPr>
            <w:r w:rsidRPr="00F25B52">
              <w:rPr>
                <w:rFonts w:ascii="Arial" w:eastAsia="Calibri" w:hAnsi="Arial" w:cs="Arial"/>
                <w:szCs w:val="24"/>
              </w:rPr>
              <w:t>the Planning Institute of Australia.</w:t>
            </w:r>
          </w:p>
        </w:tc>
      </w:tr>
      <w:tr w:rsidR="00D67EE2" w:rsidRPr="00F25B52" w14:paraId="6F599062" w14:textId="77777777" w:rsidTr="00E92662">
        <w:tc>
          <w:tcPr>
            <w:tcW w:w="2198" w:type="dxa"/>
            <w:shd w:val="clear" w:color="auto" w:fill="auto"/>
          </w:tcPr>
          <w:p w14:paraId="73AADBFD"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Report Type</w:t>
            </w:r>
          </w:p>
          <w:p w14:paraId="7CC6779C" w14:textId="77777777" w:rsidR="00D67EE2" w:rsidRPr="00F25B52" w:rsidRDefault="00D67EE2" w:rsidP="005069D4">
            <w:pPr>
              <w:jc w:val="both"/>
              <w:rPr>
                <w:rFonts w:ascii="Arial" w:eastAsia="Calibri" w:hAnsi="Arial" w:cs="Arial"/>
                <w:b/>
                <w:color w:val="000000"/>
                <w:sz w:val="22"/>
                <w:szCs w:val="22"/>
              </w:rPr>
            </w:pPr>
          </w:p>
          <w:p w14:paraId="64E7A1DE" w14:textId="77777777" w:rsidR="00D67EE2" w:rsidRPr="00F25B52" w:rsidRDefault="00D67EE2" w:rsidP="005069D4">
            <w:pPr>
              <w:jc w:val="both"/>
              <w:rPr>
                <w:rFonts w:ascii="Arial" w:eastAsia="Calibri" w:hAnsi="Arial" w:cs="Arial"/>
                <w:color w:val="000000"/>
                <w:sz w:val="22"/>
                <w:szCs w:val="22"/>
              </w:rPr>
            </w:pPr>
            <w:r w:rsidRPr="00F25B52">
              <w:rPr>
                <w:rFonts w:ascii="Arial" w:eastAsia="Calibri" w:hAnsi="Arial" w:cs="Arial"/>
                <w:color w:val="000000"/>
                <w:sz w:val="22"/>
                <w:szCs w:val="22"/>
              </w:rPr>
              <w:t>Quasi-Judicial</w:t>
            </w:r>
          </w:p>
          <w:p w14:paraId="2539A7C7" w14:textId="77777777" w:rsidR="00D67EE2" w:rsidRPr="00F25B52" w:rsidRDefault="00D67EE2" w:rsidP="005069D4">
            <w:pPr>
              <w:jc w:val="both"/>
              <w:rPr>
                <w:rFonts w:ascii="Arial" w:eastAsia="Calibri" w:hAnsi="Arial" w:cs="Arial"/>
                <w:b/>
                <w:color w:val="000000"/>
                <w:sz w:val="22"/>
                <w:szCs w:val="22"/>
              </w:rPr>
            </w:pPr>
          </w:p>
          <w:p w14:paraId="2FE646E0" w14:textId="77777777" w:rsidR="00D67EE2" w:rsidRPr="00F25B52" w:rsidRDefault="00D67EE2" w:rsidP="005069D4">
            <w:pPr>
              <w:jc w:val="both"/>
              <w:rPr>
                <w:rFonts w:ascii="Arial" w:eastAsia="Calibri" w:hAnsi="Arial" w:cs="Arial"/>
                <w:b/>
                <w:color w:val="000000"/>
                <w:sz w:val="22"/>
                <w:szCs w:val="22"/>
              </w:rPr>
            </w:pPr>
          </w:p>
          <w:p w14:paraId="3039C117" w14:textId="77777777" w:rsidR="00D67EE2" w:rsidRPr="00F25B52" w:rsidRDefault="00D67EE2" w:rsidP="005069D4">
            <w:pPr>
              <w:jc w:val="both"/>
              <w:rPr>
                <w:rFonts w:ascii="Arial" w:eastAsia="Calibri" w:hAnsi="Arial" w:cs="Arial"/>
                <w:b/>
                <w:color w:val="000000"/>
                <w:sz w:val="22"/>
                <w:szCs w:val="22"/>
              </w:rPr>
            </w:pPr>
          </w:p>
          <w:p w14:paraId="32B14E4C" w14:textId="77777777" w:rsidR="00D67EE2" w:rsidRPr="00F25B52" w:rsidRDefault="00D67EE2" w:rsidP="005069D4">
            <w:pPr>
              <w:autoSpaceDE w:val="0"/>
              <w:autoSpaceDN w:val="0"/>
              <w:adjustRightInd w:val="0"/>
              <w:jc w:val="both"/>
              <w:rPr>
                <w:rFonts w:ascii="Arial" w:eastAsia="Calibri" w:hAnsi="Arial" w:cs="Arial"/>
                <w:color w:val="000000"/>
                <w:sz w:val="22"/>
                <w:szCs w:val="22"/>
              </w:rPr>
            </w:pPr>
          </w:p>
        </w:tc>
        <w:tc>
          <w:tcPr>
            <w:tcW w:w="6307" w:type="dxa"/>
            <w:shd w:val="clear" w:color="auto" w:fill="auto"/>
            <w:vAlign w:val="center"/>
          </w:tcPr>
          <w:p w14:paraId="57158343" w14:textId="77777777" w:rsidR="00D67EE2" w:rsidRPr="00F25B52" w:rsidRDefault="00D67EE2" w:rsidP="005069D4">
            <w:pPr>
              <w:autoSpaceDE w:val="0"/>
              <w:autoSpaceDN w:val="0"/>
              <w:adjustRightInd w:val="0"/>
              <w:jc w:val="both"/>
              <w:rPr>
                <w:rFonts w:ascii="Arial" w:eastAsia="Calibri" w:hAnsi="Arial" w:cs="Arial"/>
                <w:iCs/>
                <w:color w:val="000000"/>
                <w:szCs w:val="24"/>
              </w:rPr>
            </w:pPr>
            <w:r w:rsidRPr="00F25B52">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D67EE2" w:rsidRPr="00F25B52" w14:paraId="3F721CC1" w14:textId="77777777" w:rsidTr="00E92662">
        <w:tc>
          <w:tcPr>
            <w:tcW w:w="2198" w:type="dxa"/>
            <w:shd w:val="clear" w:color="auto" w:fill="auto"/>
          </w:tcPr>
          <w:p w14:paraId="5A04E0C8"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Reference</w:t>
            </w:r>
          </w:p>
        </w:tc>
        <w:tc>
          <w:tcPr>
            <w:tcW w:w="6307" w:type="dxa"/>
            <w:shd w:val="clear" w:color="auto" w:fill="auto"/>
          </w:tcPr>
          <w:p w14:paraId="08304921" w14:textId="77777777" w:rsidR="00D67EE2" w:rsidRPr="00F25B52" w:rsidRDefault="00D67EE2" w:rsidP="005069D4">
            <w:pPr>
              <w:jc w:val="both"/>
              <w:rPr>
                <w:rFonts w:ascii="Arial" w:eastAsia="Calibri" w:hAnsi="Arial" w:cs="Arial"/>
                <w:iCs/>
                <w:color w:val="000000"/>
                <w:szCs w:val="24"/>
              </w:rPr>
            </w:pPr>
            <w:r w:rsidRPr="00F25B52">
              <w:rPr>
                <w:rFonts w:ascii="Arial" w:eastAsia="Calibri" w:hAnsi="Arial" w:cs="Arial"/>
                <w:iCs/>
                <w:color w:val="000000"/>
                <w:szCs w:val="24"/>
              </w:rPr>
              <w:t>DA21/67432</w:t>
            </w:r>
          </w:p>
        </w:tc>
      </w:tr>
      <w:tr w:rsidR="00D67EE2" w:rsidRPr="00F25B52" w14:paraId="7D1CB2D1" w14:textId="77777777" w:rsidTr="00E92662">
        <w:tc>
          <w:tcPr>
            <w:tcW w:w="2198" w:type="dxa"/>
            <w:tcBorders>
              <w:bottom w:val="single" w:sz="4" w:space="0" w:color="auto"/>
            </w:tcBorders>
            <w:shd w:val="clear" w:color="auto" w:fill="auto"/>
          </w:tcPr>
          <w:p w14:paraId="17C5E092"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Previous Item</w:t>
            </w:r>
          </w:p>
        </w:tc>
        <w:tc>
          <w:tcPr>
            <w:tcW w:w="6307" w:type="dxa"/>
            <w:tcBorders>
              <w:bottom w:val="single" w:sz="4" w:space="0" w:color="auto"/>
            </w:tcBorders>
            <w:shd w:val="clear" w:color="auto" w:fill="auto"/>
          </w:tcPr>
          <w:p w14:paraId="1D450D52" w14:textId="77777777" w:rsidR="00D67EE2" w:rsidRPr="00F25B52" w:rsidRDefault="00D67EE2" w:rsidP="005069D4">
            <w:pPr>
              <w:jc w:val="both"/>
              <w:rPr>
                <w:rFonts w:ascii="Arial" w:eastAsia="Calibri" w:hAnsi="Arial" w:cs="Arial"/>
                <w:iCs/>
                <w:color w:val="000000"/>
                <w:szCs w:val="24"/>
              </w:rPr>
            </w:pPr>
            <w:r w:rsidRPr="00F25B52">
              <w:rPr>
                <w:rFonts w:ascii="Arial" w:eastAsia="Calibri" w:hAnsi="Arial" w:cs="Arial"/>
                <w:iCs/>
                <w:color w:val="000000"/>
                <w:szCs w:val="24"/>
              </w:rPr>
              <w:t>Nil</w:t>
            </w:r>
          </w:p>
        </w:tc>
      </w:tr>
      <w:tr w:rsidR="00D67EE2" w:rsidRPr="00F25B52" w14:paraId="0877819B" w14:textId="77777777" w:rsidTr="00E92662">
        <w:tc>
          <w:tcPr>
            <w:tcW w:w="2198" w:type="dxa"/>
            <w:tcBorders>
              <w:bottom w:val="single" w:sz="4" w:space="0" w:color="auto"/>
            </w:tcBorders>
            <w:shd w:val="clear" w:color="auto" w:fill="auto"/>
          </w:tcPr>
          <w:p w14:paraId="5104E653" w14:textId="77777777" w:rsidR="00D67EE2" w:rsidRPr="00F25B52" w:rsidRDefault="00D67EE2" w:rsidP="005069D4">
            <w:pPr>
              <w:jc w:val="both"/>
              <w:rPr>
                <w:rFonts w:ascii="Arial" w:eastAsia="Calibri" w:hAnsi="Arial" w:cs="Arial"/>
                <w:b/>
                <w:color w:val="000000"/>
                <w:szCs w:val="24"/>
              </w:rPr>
            </w:pPr>
            <w:r w:rsidRPr="00F25B52">
              <w:rPr>
                <w:rFonts w:ascii="Arial" w:eastAsia="Calibri" w:hAnsi="Arial" w:cs="Arial"/>
                <w:b/>
                <w:color w:val="000000"/>
                <w:szCs w:val="24"/>
              </w:rPr>
              <w:t>Delegation</w:t>
            </w:r>
          </w:p>
        </w:tc>
        <w:tc>
          <w:tcPr>
            <w:tcW w:w="6307" w:type="dxa"/>
            <w:tcBorders>
              <w:bottom w:val="single" w:sz="4" w:space="0" w:color="auto"/>
            </w:tcBorders>
            <w:shd w:val="clear" w:color="auto" w:fill="auto"/>
          </w:tcPr>
          <w:p w14:paraId="4404D54B" w14:textId="77777777" w:rsidR="00D67EE2" w:rsidRPr="00F25B52" w:rsidRDefault="00D67EE2" w:rsidP="005069D4">
            <w:pPr>
              <w:jc w:val="both"/>
              <w:rPr>
                <w:rFonts w:ascii="Arial" w:eastAsia="Calibri" w:hAnsi="Arial" w:cs="Arial"/>
                <w:iCs/>
                <w:color w:val="000000"/>
                <w:szCs w:val="22"/>
                <w:highlight w:val="yellow"/>
              </w:rPr>
            </w:pPr>
            <w:r w:rsidRPr="00F25B52">
              <w:rPr>
                <w:rFonts w:ascii="Arial" w:eastAsia="Calibri" w:hAnsi="Arial" w:cs="Arial"/>
                <w:iCs/>
                <w:color w:val="000000"/>
                <w:szCs w:val="22"/>
              </w:rPr>
              <w:t xml:space="preserve">In accordance with the City’s Instrument of Delegation, Council is required to determine the application as an objection has been received. </w:t>
            </w:r>
          </w:p>
        </w:tc>
      </w:tr>
      <w:tr w:rsidR="00D67EE2" w:rsidRPr="00F25B52" w14:paraId="02B90A86" w14:textId="77777777" w:rsidTr="00E92662">
        <w:tc>
          <w:tcPr>
            <w:tcW w:w="2198" w:type="dxa"/>
            <w:shd w:val="clear" w:color="auto" w:fill="auto"/>
            <w:vAlign w:val="center"/>
          </w:tcPr>
          <w:p w14:paraId="6BB3C53D" w14:textId="77777777" w:rsidR="00D67EE2" w:rsidRPr="00F25B52" w:rsidRDefault="00D67EE2" w:rsidP="005069D4">
            <w:pPr>
              <w:rPr>
                <w:rFonts w:ascii="Arial" w:eastAsia="Calibri" w:hAnsi="Arial" w:cs="Arial"/>
                <w:b/>
                <w:color w:val="000000"/>
                <w:szCs w:val="24"/>
              </w:rPr>
            </w:pPr>
            <w:r w:rsidRPr="00F25B52">
              <w:rPr>
                <w:rFonts w:ascii="Arial" w:eastAsia="Calibri" w:hAnsi="Arial" w:cs="Arial"/>
                <w:b/>
                <w:color w:val="000000"/>
                <w:szCs w:val="24"/>
              </w:rPr>
              <w:t>Attachments</w:t>
            </w:r>
          </w:p>
        </w:tc>
        <w:tc>
          <w:tcPr>
            <w:tcW w:w="6307" w:type="dxa"/>
            <w:shd w:val="clear" w:color="auto" w:fill="auto"/>
            <w:vAlign w:val="center"/>
          </w:tcPr>
          <w:p w14:paraId="6AA29C42" w14:textId="77777777" w:rsidR="00D67EE2" w:rsidRPr="00F25B52" w:rsidRDefault="00D67EE2" w:rsidP="00356A34">
            <w:pPr>
              <w:numPr>
                <w:ilvl w:val="0"/>
                <w:numId w:val="26"/>
              </w:numPr>
              <w:ind w:left="464" w:hanging="464"/>
              <w:contextualSpacing/>
              <w:rPr>
                <w:rFonts w:ascii="Arial" w:eastAsia="Calibri" w:hAnsi="Arial" w:cs="Arial"/>
                <w:szCs w:val="24"/>
              </w:rPr>
            </w:pPr>
            <w:r w:rsidRPr="00F25B52">
              <w:rPr>
                <w:rFonts w:ascii="Arial" w:eastAsia="Calibri" w:hAnsi="Arial" w:cs="Arial"/>
                <w:szCs w:val="24"/>
              </w:rPr>
              <w:t>Aerial Image and Zoning Map</w:t>
            </w:r>
          </w:p>
          <w:p w14:paraId="7B518DC7" w14:textId="77777777" w:rsidR="00D67EE2" w:rsidRPr="00F25B52" w:rsidRDefault="00D67EE2" w:rsidP="00356A34">
            <w:pPr>
              <w:numPr>
                <w:ilvl w:val="0"/>
                <w:numId w:val="26"/>
              </w:numPr>
              <w:ind w:left="464" w:hanging="464"/>
              <w:contextualSpacing/>
              <w:rPr>
                <w:rFonts w:ascii="Arial" w:eastAsia="Calibri" w:hAnsi="Arial" w:cs="Arial"/>
                <w:szCs w:val="24"/>
              </w:rPr>
            </w:pPr>
            <w:r w:rsidRPr="00F25B52">
              <w:rPr>
                <w:rFonts w:ascii="Arial" w:eastAsia="Calibri" w:hAnsi="Arial" w:cs="Arial"/>
                <w:szCs w:val="24"/>
              </w:rPr>
              <w:t>Development Plans</w:t>
            </w:r>
          </w:p>
        </w:tc>
      </w:tr>
      <w:tr w:rsidR="00D67EE2" w:rsidRPr="00F25B52" w14:paraId="141F853B" w14:textId="77777777" w:rsidTr="00E92662">
        <w:tc>
          <w:tcPr>
            <w:tcW w:w="2198" w:type="dxa"/>
            <w:tcBorders>
              <w:bottom w:val="single" w:sz="4" w:space="0" w:color="auto"/>
            </w:tcBorders>
            <w:shd w:val="clear" w:color="auto" w:fill="auto"/>
            <w:vAlign w:val="center"/>
          </w:tcPr>
          <w:p w14:paraId="0FD57AA5" w14:textId="77777777" w:rsidR="00D67EE2" w:rsidRPr="00F25B52" w:rsidRDefault="00D67EE2" w:rsidP="005069D4">
            <w:pPr>
              <w:rPr>
                <w:rFonts w:ascii="Arial" w:eastAsia="Calibri" w:hAnsi="Arial" w:cs="Arial"/>
                <w:b/>
                <w:color w:val="000000"/>
                <w:szCs w:val="24"/>
              </w:rPr>
            </w:pPr>
            <w:r w:rsidRPr="00F25B52">
              <w:rPr>
                <w:rFonts w:ascii="Arial" w:eastAsia="Calibri" w:hAnsi="Arial" w:cs="Arial"/>
                <w:b/>
                <w:color w:val="000000"/>
                <w:szCs w:val="24"/>
              </w:rPr>
              <w:t>Confidential Attachments</w:t>
            </w:r>
          </w:p>
        </w:tc>
        <w:tc>
          <w:tcPr>
            <w:tcW w:w="6307" w:type="dxa"/>
            <w:tcBorders>
              <w:bottom w:val="single" w:sz="4" w:space="0" w:color="auto"/>
            </w:tcBorders>
            <w:shd w:val="clear" w:color="auto" w:fill="auto"/>
            <w:vAlign w:val="center"/>
          </w:tcPr>
          <w:p w14:paraId="0BCEB5C2" w14:textId="77777777" w:rsidR="00D67EE2" w:rsidRPr="00F25B52" w:rsidRDefault="00D67EE2" w:rsidP="00356A34">
            <w:pPr>
              <w:numPr>
                <w:ilvl w:val="0"/>
                <w:numId w:val="27"/>
              </w:numPr>
              <w:ind w:left="464" w:hanging="464"/>
              <w:contextualSpacing/>
              <w:rPr>
                <w:rFonts w:ascii="Arial" w:eastAsia="Calibri" w:hAnsi="Arial" w:cs="Arial"/>
                <w:color w:val="000000"/>
                <w:szCs w:val="24"/>
              </w:rPr>
            </w:pPr>
            <w:r w:rsidRPr="00F25B52">
              <w:rPr>
                <w:rFonts w:ascii="Arial" w:eastAsia="Calibri" w:hAnsi="Arial" w:cs="Arial"/>
                <w:szCs w:val="24"/>
              </w:rPr>
              <w:t>Submission</w:t>
            </w:r>
          </w:p>
        </w:tc>
      </w:tr>
    </w:tbl>
    <w:p w14:paraId="1846F34A" w14:textId="545B2A4E" w:rsidR="00D67EE2" w:rsidRDefault="00D67EE2" w:rsidP="00D67EE2">
      <w:pPr>
        <w:jc w:val="both"/>
        <w:rPr>
          <w:rFonts w:ascii="Arial" w:eastAsia="Calibri" w:hAnsi="Arial" w:cs="Arial"/>
          <w:color w:val="000000"/>
          <w:szCs w:val="32"/>
        </w:rPr>
      </w:pPr>
    </w:p>
    <w:p w14:paraId="79EF8AE9" w14:textId="2A71D564"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554E7E">
        <w:rPr>
          <w:rFonts w:ascii="Arial" w:hAnsi="Arial" w:cs="Arial"/>
          <w:b/>
          <w:szCs w:val="24"/>
        </w:rPr>
        <w:t>–</w:t>
      </w:r>
      <w:r w:rsidRPr="006D752D">
        <w:rPr>
          <w:rFonts w:ascii="Arial" w:hAnsi="Arial" w:cs="Arial"/>
          <w:b/>
          <w:szCs w:val="24"/>
        </w:rPr>
        <w:t xml:space="preserve"> </w:t>
      </w:r>
      <w:r w:rsidR="00554E7E">
        <w:rPr>
          <w:rFonts w:ascii="Arial" w:hAnsi="Arial" w:cs="Arial"/>
          <w:b/>
          <w:szCs w:val="24"/>
        </w:rPr>
        <w:t>Not Applicable – Recommendation Adopted</w:t>
      </w:r>
    </w:p>
    <w:p w14:paraId="75B0F936" w14:textId="77777777" w:rsidR="00B22289" w:rsidRPr="006D752D" w:rsidRDefault="00B22289" w:rsidP="00B22289">
      <w:pPr>
        <w:jc w:val="both"/>
        <w:rPr>
          <w:rFonts w:ascii="Arial" w:hAnsi="Arial" w:cs="Arial"/>
          <w:szCs w:val="24"/>
        </w:rPr>
      </w:pPr>
    </w:p>
    <w:p w14:paraId="21559477" w14:textId="1839FF90"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67000F">
        <w:rPr>
          <w:rFonts w:ascii="Arial" w:hAnsi="Arial" w:cs="Arial"/>
          <w:szCs w:val="24"/>
        </w:rPr>
        <w:t>Combes</w:t>
      </w:r>
    </w:p>
    <w:p w14:paraId="6B2D58D8" w14:textId="76283D5D"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67000F">
        <w:rPr>
          <w:rFonts w:ascii="Arial" w:hAnsi="Arial" w:cs="Arial"/>
          <w:szCs w:val="24"/>
        </w:rPr>
        <w:t>Amiry</w:t>
      </w:r>
    </w:p>
    <w:p w14:paraId="45B6387A" w14:textId="77777777" w:rsidR="00B22289" w:rsidRPr="006D752D" w:rsidRDefault="00B22289" w:rsidP="00B22289">
      <w:pPr>
        <w:jc w:val="both"/>
        <w:rPr>
          <w:rFonts w:ascii="Arial" w:hAnsi="Arial" w:cs="Arial"/>
          <w:szCs w:val="24"/>
        </w:rPr>
      </w:pPr>
    </w:p>
    <w:p w14:paraId="7AA16A45"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D76E3FC"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75150B64" w14:textId="042766F4" w:rsidR="00B22289" w:rsidRPr="006D752D" w:rsidRDefault="00D5065F" w:rsidP="00B22289">
      <w:pPr>
        <w:jc w:val="right"/>
        <w:rPr>
          <w:rFonts w:ascii="Arial" w:hAnsi="Arial" w:cs="Arial"/>
          <w:b/>
          <w:szCs w:val="24"/>
        </w:rPr>
      </w:pPr>
      <w:r>
        <w:rPr>
          <w:rFonts w:ascii="Arial" w:hAnsi="Arial" w:cs="Arial"/>
          <w:b/>
          <w:szCs w:val="24"/>
        </w:rPr>
        <w:t>CARRIED 8/5</w:t>
      </w:r>
    </w:p>
    <w:p w14:paraId="71FD9060" w14:textId="77777777" w:rsidR="00554E7E" w:rsidRDefault="00B22289" w:rsidP="00B22289">
      <w:pPr>
        <w:jc w:val="right"/>
        <w:rPr>
          <w:rFonts w:ascii="Arial" w:hAnsi="Arial" w:cs="Arial"/>
          <w:b/>
          <w:szCs w:val="24"/>
        </w:rPr>
      </w:pPr>
      <w:r w:rsidRPr="006D752D">
        <w:rPr>
          <w:rFonts w:ascii="Arial" w:hAnsi="Arial" w:cs="Arial"/>
          <w:b/>
          <w:szCs w:val="24"/>
        </w:rPr>
        <w:t xml:space="preserve">(Against: </w:t>
      </w:r>
      <w:r w:rsidR="00D5065F">
        <w:rPr>
          <w:rFonts w:ascii="Arial" w:hAnsi="Arial" w:cs="Arial"/>
          <w:b/>
          <w:szCs w:val="24"/>
        </w:rPr>
        <w:t xml:space="preserve">Mayor Argyle </w:t>
      </w:r>
      <w:r w:rsidRPr="006D752D">
        <w:rPr>
          <w:rFonts w:ascii="Arial" w:hAnsi="Arial" w:cs="Arial"/>
          <w:b/>
          <w:szCs w:val="24"/>
        </w:rPr>
        <w:t xml:space="preserve">Crs. </w:t>
      </w:r>
      <w:r w:rsidR="00D5065F">
        <w:rPr>
          <w:rFonts w:ascii="Arial" w:hAnsi="Arial" w:cs="Arial"/>
          <w:b/>
          <w:szCs w:val="24"/>
        </w:rPr>
        <w:t xml:space="preserve">Brackendridge </w:t>
      </w:r>
    </w:p>
    <w:p w14:paraId="4362FB28" w14:textId="45914B2B" w:rsidR="00B22289" w:rsidRPr="006D752D" w:rsidRDefault="00D5065F" w:rsidP="00B22289">
      <w:pPr>
        <w:jc w:val="right"/>
        <w:rPr>
          <w:rFonts w:ascii="Arial" w:hAnsi="Arial" w:cs="Arial"/>
          <w:b/>
          <w:szCs w:val="24"/>
        </w:rPr>
      </w:pPr>
      <w:r>
        <w:rPr>
          <w:rFonts w:ascii="Arial" w:hAnsi="Arial" w:cs="Arial"/>
          <w:b/>
          <w:szCs w:val="24"/>
        </w:rPr>
        <w:t>Coghlan Bennett &amp; Mangano</w:t>
      </w:r>
      <w:r w:rsidR="00B22289" w:rsidRPr="006D752D">
        <w:rPr>
          <w:rFonts w:ascii="Arial" w:hAnsi="Arial" w:cs="Arial"/>
          <w:b/>
          <w:szCs w:val="24"/>
        </w:rPr>
        <w:t>)</w:t>
      </w:r>
    </w:p>
    <w:p w14:paraId="4872DF5B" w14:textId="474A02E0" w:rsidR="00B22289" w:rsidRDefault="00B22289" w:rsidP="00D67EE2">
      <w:pPr>
        <w:jc w:val="both"/>
        <w:rPr>
          <w:rFonts w:ascii="Arial" w:eastAsia="Calibri" w:hAnsi="Arial" w:cs="Arial"/>
          <w:color w:val="000000"/>
          <w:szCs w:val="32"/>
        </w:rPr>
      </w:pPr>
    </w:p>
    <w:p w14:paraId="7D5D20F1" w14:textId="78C5A805" w:rsidR="00B22289" w:rsidRDefault="00B22289" w:rsidP="00D67EE2">
      <w:pPr>
        <w:jc w:val="both"/>
        <w:rPr>
          <w:rFonts w:ascii="Arial" w:eastAsia="Calibri" w:hAnsi="Arial" w:cs="Arial"/>
          <w:color w:val="000000"/>
          <w:szCs w:val="32"/>
        </w:rPr>
      </w:pPr>
    </w:p>
    <w:p w14:paraId="51CBCC5D" w14:textId="52023F2B" w:rsidR="00B22289" w:rsidRDefault="00554E7E" w:rsidP="00D67EE2">
      <w:pPr>
        <w:jc w:val="both"/>
        <w:rPr>
          <w:rFonts w:ascii="Arial" w:eastAsia="Calibri" w:hAnsi="Arial" w:cs="Arial"/>
          <w:color w:val="000000"/>
          <w:szCs w:val="32"/>
        </w:rPr>
      </w:pPr>
      <w:r>
        <w:rPr>
          <w:rFonts w:ascii="Arial" w:hAnsi="Arial" w:cs="Arial"/>
          <w:noProof/>
          <w:szCs w:val="24"/>
        </w:rPr>
        <mc:AlternateContent>
          <mc:Choice Requires="wps">
            <w:drawing>
              <wp:anchor distT="0" distB="0" distL="114300" distR="114300" simplePos="0" relativeHeight="251688975" behindDoc="1" locked="0" layoutInCell="1" allowOverlap="1" wp14:anchorId="3B7C7DAA" wp14:editId="513C5635">
                <wp:simplePos x="0" y="0"/>
                <wp:positionH relativeFrom="margin">
                  <wp:posOffset>-664</wp:posOffset>
                </wp:positionH>
                <wp:positionV relativeFrom="paragraph">
                  <wp:posOffset>174660</wp:posOffset>
                </wp:positionV>
                <wp:extent cx="5323840" cy="7541231"/>
                <wp:effectExtent l="0" t="0" r="0" b="3175"/>
                <wp:wrapNone/>
                <wp:docPr id="40" name="Rectangle 40" descr="P766#y1"/>
                <wp:cNvGraphicFramePr/>
                <a:graphic xmlns:a="http://schemas.openxmlformats.org/drawingml/2006/main">
                  <a:graphicData uri="http://schemas.microsoft.com/office/word/2010/wordprocessingShape">
                    <wps:wsp>
                      <wps:cNvSpPr/>
                      <wps:spPr>
                        <a:xfrm>
                          <a:off x="0" y="0"/>
                          <a:ext cx="5323840" cy="754123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B44C8" id="Rectangle 40" o:spid="_x0000_s1026" alt="P766#y1" style="position:absolute;margin-left:-.05pt;margin-top:13.75pt;width:419.2pt;height:593.8pt;z-index:-25162750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" fillcolor="#bfbfbf [2412]" stroked="f" strokeweight="2pt">
                <w10:wrap anchorx="margin"/>
              </v:rect>
            </w:pict>
          </mc:Fallback>
        </mc:AlternateContent>
      </w:r>
    </w:p>
    <w:p w14:paraId="6D4B5A52" w14:textId="42BFC556" w:rsidR="00D67EE2" w:rsidRPr="00F25B52" w:rsidRDefault="00554E7E" w:rsidP="00D67EE2">
      <w:pPr>
        <w:jc w:val="both"/>
        <w:rPr>
          <w:rFonts w:ascii="Arial" w:eastAsia="Calibri" w:hAnsi="Arial" w:cs="Arial"/>
          <w:b/>
          <w:color w:val="000000"/>
          <w:sz w:val="28"/>
          <w:szCs w:val="28"/>
        </w:rPr>
      </w:pPr>
      <w:r>
        <w:rPr>
          <w:rFonts w:ascii="Arial" w:eastAsia="Calibri" w:hAnsi="Arial" w:cs="Arial"/>
          <w:b/>
          <w:color w:val="000000"/>
          <w:sz w:val="28"/>
          <w:szCs w:val="28"/>
        </w:rPr>
        <w:t xml:space="preserve">Council Resolution / </w:t>
      </w:r>
      <w:r w:rsidR="00D67EE2">
        <w:rPr>
          <w:rFonts w:ascii="Arial" w:eastAsia="Calibri" w:hAnsi="Arial" w:cs="Arial"/>
          <w:b/>
          <w:color w:val="000000"/>
          <w:sz w:val="28"/>
          <w:szCs w:val="28"/>
        </w:rPr>
        <w:t xml:space="preserve">Committee Recommendation / </w:t>
      </w:r>
      <w:r w:rsidR="00D67EE2" w:rsidRPr="00F25B52">
        <w:rPr>
          <w:rFonts w:ascii="Arial" w:eastAsia="Calibri" w:hAnsi="Arial" w:cs="Arial"/>
          <w:b/>
          <w:color w:val="000000"/>
          <w:sz w:val="28"/>
          <w:szCs w:val="28"/>
        </w:rPr>
        <w:t>Recommendation to Committee</w:t>
      </w:r>
    </w:p>
    <w:p w14:paraId="7ED4E62F" w14:textId="77777777" w:rsidR="00D67EE2" w:rsidRPr="00F25B52" w:rsidRDefault="00D67EE2" w:rsidP="00D67EE2">
      <w:pPr>
        <w:jc w:val="both"/>
        <w:rPr>
          <w:rFonts w:ascii="Arial" w:eastAsia="Calibri" w:hAnsi="Arial" w:cs="Arial"/>
          <w:color w:val="000000"/>
          <w:szCs w:val="24"/>
        </w:rPr>
      </w:pPr>
    </w:p>
    <w:p w14:paraId="488F9694" w14:textId="77777777" w:rsidR="00D67EE2" w:rsidRPr="00F25B52" w:rsidRDefault="00D67EE2" w:rsidP="00D67EE2">
      <w:pPr>
        <w:jc w:val="both"/>
        <w:rPr>
          <w:rFonts w:ascii="Arial" w:eastAsia="Calibri" w:hAnsi="Arial" w:cs="Arial"/>
          <w:b/>
          <w:bCs/>
          <w:szCs w:val="24"/>
          <w:lang w:val="en-GB"/>
        </w:rPr>
      </w:pPr>
      <w:r w:rsidRPr="00F25B52">
        <w:rPr>
          <w:rFonts w:ascii="Arial" w:eastAsia="Calibri" w:hAnsi="Arial" w:cs="Arial"/>
          <w:b/>
          <w:color w:val="000000"/>
          <w:szCs w:val="24"/>
          <w:lang w:val="en-GB"/>
        </w:rPr>
        <w:t xml:space="preserve">In accordance with Clause 68(2)(b) of the Deemed Provisions of the </w:t>
      </w:r>
      <w:r w:rsidRPr="00F25B52">
        <w:rPr>
          <w:rFonts w:ascii="Arial" w:eastAsia="Calibri" w:hAnsi="Arial" w:cs="Arial"/>
          <w:b/>
          <w:i/>
          <w:iCs/>
          <w:color w:val="000000"/>
          <w:szCs w:val="24"/>
          <w:lang w:val="en-GB"/>
        </w:rPr>
        <w:t>Planning and Development (Local Planning Schemes) Regulations 2015,</w:t>
      </w:r>
      <w:r w:rsidRPr="00F25B52">
        <w:rPr>
          <w:rFonts w:ascii="Arial" w:eastAsia="Calibri" w:hAnsi="Arial" w:cs="Arial"/>
          <w:b/>
          <w:color w:val="000000"/>
          <w:szCs w:val="24"/>
          <w:lang w:val="en-GB"/>
        </w:rPr>
        <w:t xml:space="preserve"> </w:t>
      </w:r>
      <w:r w:rsidRPr="00F25B52">
        <w:rPr>
          <w:rFonts w:ascii="Arial" w:eastAsia="Calibri" w:hAnsi="Arial" w:cs="Arial"/>
          <w:b/>
          <w:bCs/>
          <w:szCs w:val="24"/>
          <w:lang w:val="en-GB"/>
        </w:rPr>
        <w:t>Council approves the development application received on 17 August 2021 in accordance with the plans date stamped 30 August 2021 for two grouped dwellings at 31 and 31A Robinson Street, Nedlands and subject to the following conditions:</w:t>
      </w:r>
    </w:p>
    <w:p w14:paraId="47908F32" w14:textId="77777777" w:rsidR="00D67EE2" w:rsidRPr="00F25B52" w:rsidRDefault="00D67EE2" w:rsidP="00D67EE2">
      <w:pPr>
        <w:jc w:val="both"/>
        <w:rPr>
          <w:rFonts w:ascii="Arial" w:eastAsia="Calibri" w:hAnsi="Arial" w:cs="Arial"/>
          <w:color w:val="7030A0"/>
          <w:szCs w:val="24"/>
          <w:lang w:val="en-GB"/>
        </w:rPr>
      </w:pPr>
    </w:p>
    <w:p w14:paraId="0FD24C6E"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szCs w:val="24"/>
        </w:rPr>
      </w:pPr>
      <w:r w:rsidRPr="00F25B52">
        <w:rPr>
          <w:rFonts w:ascii="Arial" w:eastAsia="Calibri" w:hAnsi="Arial" w:cs="Arial"/>
          <w:b/>
          <w:bCs/>
          <w:szCs w:val="24"/>
        </w:rPr>
        <w:t>The development shall at all times comply with the application and the approved plans, subject to any modifications required as a consequence of any condition(s) of this approval.</w:t>
      </w:r>
    </w:p>
    <w:p w14:paraId="11CAD495" w14:textId="77777777" w:rsidR="00D67EE2" w:rsidRPr="00F25B52" w:rsidRDefault="00D67EE2" w:rsidP="00D67EE2">
      <w:pPr>
        <w:autoSpaceDE w:val="0"/>
        <w:autoSpaceDN w:val="0"/>
        <w:adjustRightInd w:val="0"/>
        <w:ind w:left="567" w:hanging="567"/>
        <w:jc w:val="both"/>
        <w:rPr>
          <w:rFonts w:ascii="Arial" w:eastAsia="Calibri" w:hAnsi="Arial" w:cs="Arial"/>
          <w:b/>
          <w:bCs/>
          <w:szCs w:val="24"/>
        </w:rPr>
      </w:pPr>
    </w:p>
    <w:p w14:paraId="2D4A0995"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szCs w:val="24"/>
        </w:rPr>
      </w:pPr>
      <w:r w:rsidRPr="00F25B52">
        <w:rPr>
          <w:rFonts w:ascii="Arial" w:eastAsia="Calibri" w:hAnsi="Arial" w:cs="Arial"/>
          <w:b/>
          <w:bCs/>
          <w:szCs w:val="24"/>
        </w:rPr>
        <w:t>All stormwater from the development, which includes permeable and non-permeable areas shall be contained onsite.</w:t>
      </w:r>
    </w:p>
    <w:p w14:paraId="0C5E6E7A" w14:textId="77777777" w:rsidR="00D67EE2" w:rsidRPr="00F25B52" w:rsidRDefault="00D67EE2" w:rsidP="00D67EE2">
      <w:pPr>
        <w:autoSpaceDE w:val="0"/>
        <w:autoSpaceDN w:val="0"/>
        <w:adjustRightInd w:val="0"/>
        <w:ind w:left="567" w:hanging="567"/>
        <w:jc w:val="both"/>
        <w:rPr>
          <w:rFonts w:ascii="Arial" w:eastAsia="Calibri" w:hAnsi="Arial" w:cs="Arial"/>
          <w:b/>
          <w:bCs/>
          <w:szCs w:val="24"/>
        </w:rPr>
      </w:pPr>
    </w:p>
    <w:p w14:paraId="1DC0ED87"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szCs w:val="24"/>
        </w:rPr>
      </w:pPr>
      <w:r w:rsidRPr="00F25B52">
        <w:rPr>
          <w:rFonts w:ascii="Arial" w:eastAsia="Calibri" w:hAnsi="Arial" w:cs="Arial"/>
          <w:b/>
          <w:bCs/>
          <w:szCs w:val="24"/>
          <w:lang w:val="en-GB"/>
        </w:rPr>
        <w:t>Prior to occupation of the development the parapet walls are to be finished externally to the same standard as the rest of the development or in: </w:t>
      </w:r>
    </w:p>
    <w:p w14:paraId="0D651828" w14:textId="77777777" w:rsidR="00D67EE2" w:rsidRPr="00F25B52" w:rsidRDefault="00D67EE2" w:rsidP="00D67EE2">
      <w:pPr>
        <w:ind w:left="720"/>
        <w:contextualSpacing/>
        <w:rPr>
          <w:rFonts w:ascii="Arial" w:eastAsia="Calibri" w:hAnsi="Arial" w:cs="Arial"/>
          <w:b/>
          <w:bCs/>
          <w:szCs w:val="24"/>
        </w:rPr>
      </w:pPr>
    </w:p>
    <w:p w14:paraId="7A5C6E46" w14:textId="77777777" w:rsidR="00D67EE2" w:rsidRPr="00F25B52" w:rsidRDefault="00D67EE2" w:rsidP="00356A34">
      <w:pPr>
        <w:numPr>
          <w:ilvl w:val="0"/>
          <w:numId w:val="28"/>
        </w:numPr>
        <w:ind w:left="1134" w:hanging="567"/>
        <w:contextualSpacing/>
        <w:jc w:val="both"/>
        <w:textAlignment w:val="baseline"/>
        <w:rPr>
          <w:rFonts w:ascii="Arial" w:hAnsi="Arial" w:cs="Arial"/>
          <w:b/>
          <w:bCs/>
          <w:szCs w:val="24"/>
          <w:lang w:eastAsia="en-AU"/>
        </w:rPr>
      </w:pPr>
      <w:r w:rsidRPr="00F25B52">
        <w:rPr>
          <w:rFonts w:ascii="Arial" w:hAnsi="Arial" w:cs="Arial"/>
          <w:b/>
          <w:bCs/>
          <w:szCs w:val="24"/>
          <w:lang w:eastAsia="en-AU"/>
        </w:rPr>
        <w:t>Face brick;</w:t>
      </w:r>
    </w:p>
    <w:p w14:paraId="46FF7907" w14:textId="77777777" w:rsidR="00D67EE2" w:rsidRPr="00F25B52" w:rsidRDefault="00D67EE2" w:rsidP="00356A34">
      <w:pPr>
        <w:numPr>
          <w:ilvl w:val="0"/>
          <w:numId w:val="28"/>
        </w:numPr>
        <w:ind w:left="1134" w:hanging="567"/>
        <w:contextualSpacing/>
        <w:jc w:val="both"/>
        <w:textAlignment w:val="baseline"/>
        <w:rPr>
          <w:rFonts w:ascii="Arial" w:hAnsi="Arial" w:cs="Arial"/>
          <w:b/>
          <w:bCs/>
          <w:szCs w:val="24"/>
          <w:lang w:eastAsia="en-AU"/>
        </w:rPr>
      </w:pPr>
      <w:r w:rsidRPr="00F25B52">
        <w:rPr>
          <w:rFonts w:ascii="Arial" w:hAnsi="Arial" w:cs="Arial"/>
          <w:b/>
          <w:bCs/>
          <w:szCs w:val="24"/>
          <w:lang w:eastAsia="en-AU"/>
        </w:rPr>
        <w:t>Painted render; </w:t>
      </w:r>
    </w:p>
    <w:p w14:paraId="51D2D649" w14:textId="77777777" w:rsidR="00D67EE2" w:rsidRPr="00F25B52" w:rsidRDefault="00D67EE2" w:rsidP="00356A34">
      <w:pPr>
        <w:numPr>
          <w:ilvl w:val="0"/>
          <w:numId w:val="28"/>
        </w:numPr>
        <w:ind w:left="1134" w:hanging="567"/>
        <w:contextualSpacing/>
        <w:jc w:val="both"/>
        <w:textAlignment w:val="baseline"/>
        <w:rPr>
          <w:rFonts w:ascii="Arial" w:hAnsi="Arial" w:cs="Arial"/>
          <w:b/>
          <w:bCs/>
          <w:szCs w:val="24"/>
          <w:lang w:eastAsia="en-AU"/>
        </w:rPr>
      </w:pPr>
      <w:r w:rsidRPr="00F25B52">
        <w:rPr>
          <w:rFonts w:ascii="Arial" w:hAnsi="Arial" w:cs="Arial"/>
          <w:b/>
          <w:bCs/>
          <w:szCs w:val="24"/>
          <w:lang w:eastAsia="en-AU"/>
        </w:rPr>
        <w:t>Painted brickwork; or </w:t>
      </w:r>
    </w:p>
    <w:p w14:paraId="20739912" w14:textId="77777777" w:rsidR="00D67EE2" w:rsidRPr="00F25B52" w:rsidRDefault="00D67EE2" w:rsidP="00356A34">
      <w:pPr>
        <w:numPr>
          <w:ilvl w:val="0"/>
          <w:numId w:val="28"/>
        </w:numPr>
        <w:ind w:left="1134" w:hanging="567"/>
        <w:contextualSpacing/>
        <w:jc w:val="both"/>
        <w:textAlignment w:val="baseline"/>
        <w:rPr>
          <w:rFonts w:ascii="Arial" w:hAnsi="Arial" w:cs="Arial"/>
          <w:b/>
          <w:bCs/>
          <w:szCs w:val="24"/>
          <w:lang w:eastAsia="en-AU"/>
        </w:rPr>
      </w:pPr>
      <w:r w:rsidRPr="00F25B52">
        <w:rPr>
          <w:rFonts w:ascii="Arial" w:hAnsi="Arial" w:cs="Arial"/>
          <w:b/>
          <w:bCs/>
          <w:szCs w:val="24"/>
          <w:lang w:eastAsia="en-AU"/>
        </w:rPr>
        <w:t>Other clean material as specified on the approved plans; </w:t>
      </w:r>
    </w:p>
    <w:p w14:paraId="0DC40642" w14:textId="77777777" w:rsidR="00D67EE2" w:rsidRPr="00F25B52" w:rsidRDefault="00D67EE2" w:rsidP="00D67EE2">
      <w:pPr>
        <w:ind w:left="993"/>
        <w:jc w:val="both"/>
        <w:textAlignment w:val="baseline"/>
        <w:rPr>
          <w:rFonts w:ascii="Arial" w:hAnsi="Arial" w:cs="Arial"/>
          <w:b/>
          <w:bCs/>
          <w:szCs w:val="24"/>
          <w:lang w:eastAsia="en-AU"/>
        </w:rPr>
      </w:pPr>
    </w:p>
    <w:p w14:paraId="3430C6BA" w14:textId="77777777" w:rsidR="00D67EE2" w:rsidRPr="00F25B52" w:rsidRDefault="00D67EE2" w:rsidP="00D67EE2">
      <w:pPr>
        <w:ind w:left="567"/>
        <w:jc w:val="both"/>
        <w:textAlignment w:val="baseline"/>
        <w:rPr>
          <w:rFonts w:ascii="Arial" w:hAnsi="Arial" w:cs="Arial"/>
          <w:b/>
          <w:bCs/>
          <w:szCs w:val="24"/>
          <w:lang w:eastAsia="en-AU"/>
        </w:rPr>
      </w:pPr>
      <w:r w:rsidRPr="00F25B52">
        <w:rPr>
          <w:rFonts w:ascii="Arial" w:hAnsi="Arial" w:cs="Arial"/>
          <w:b/>
          <w:bCs/>
          <w:szCs w:val="24"/>
          <w:lang w:eastAsia="en-AU"/>
        </w:rPr>
        <w:t>and maintained thereafter to the satisfaction of the City of Nedlands.</w:t>
      </w:r>
    </w:p>
    <w:p w14:paraId="4E44A29D" w14:textId="77777777" w:rsidR="00D67EE2" w:rsidRPr="00F25B52" w:rsidRDefault="00D67EE2" w:rsidP="00D67EE2">
      <w:pPr>
        <w:autoSpaceDE w:val="0"/>
        <w:autoSpaceDN w:val="0"/>
        <w:adjustRightInd w:val="0"/>
        <w:jc w:val="both"/>
        <w:rPr>
          <w:rFonts w:ascii="Arial" w:eastAsia="Calibri" w:hAnsi="Arial" w:cs="Arial"/>
          <w:b/>
          <w:bCs/>
          <w:szCs w:val="24"/>
        </w:rPr>
      </w:pPr>
    </w:p>
    <w:p w14:paraId="3A1F4118"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color w:val="000000"/>
          <w:sz w:val="28"/>
          <w:szCs w:val="28"/>
          <w:lang w:val="en-GB"/>
        </w:rPr>
      </w:pPr>
      <w:r w:rsidRPr="00F25B52">
        <w:rPr>
          <w:rFonts w:ascii="Arial" w:eastAsia="Calibri" w:hAnsi="Arial" w:cs="Arial"/>
          <w:b/>
          <w:bCs/>
          <w:szCs w:val="24"/>
        </w:rPr>
        <w:t xml:space="preserve">Prior to the </w:t>
      </w:r>
      <w:r w:rsidRPr="00F25B52">
        <w:rPr>
          <w:rFonts w:ascii="Arial" w:eastAsia="Calibri" w:hAnsi="Arial" w:cs="Arial"/>
          <w:b/>
          <w:szCs w:val="24"/>
          <w:lang w:val="en-GB"/>
        </w:rPr>
        <w:t>lodgement</w:t>
      </w:r>
      <w:r w:rsidRPr="00F25B52">
        <w:rPr>
          <w:rFonts w:ascii="Arial" w:eastAsia="Calibri" w:hAnsi="Arial" w:cs="Arial"/>
          <w:b/>
          <w:bCs/>
          <w:szCs w:val="24"/>
        </w:rPr>
        <w:t xml:space="preserve"> of Building Permit, a revised Landscaping Plan shall be submitted and approved by the City of Nedlands. </w:t>
      </w:r>
    </w:p>
    <w:p w14:paraId="5C110A50" w14:textId="77777777" w:rsidR="00D67EE2" w:rsidRPr="00F25B52" w:rsidRDefault="00D67EE2" w:rsidP="00D67EE2">
      <w:pPr>
        <w:autoSpaceDE w:val="0"/>
        <w:autoSpaceDN w:val="0"/>
        <w:adjustRightInd w:val="0"/>
        <w:ind w:left="720"/>
        <w:jc w:val="both"/>
        <w:rPr>
          <w:rFonts w:ascii="Arial" w:eastAsia="Calibri" w:hAnsi="Arial" w:cs="Arial"/>
          <w:b/>
          <w:bCs/>
          <w:color w:val="000000"/>
          <w:sz w:val="28"/>
          <w:szCs w:val="28"/>
          <w:lang w:val="en-GB"/>
        </w:rPr>
      </w:pPr>
    </w:p>
    <w:p w14:paraId="14C57BAD"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color w:val="000000"/>
          <w:szCs w:val="24"/>
          <w:lang w:val="en-GB"/>
        </w:rPr>
      </w:pPr>
      <w:r w:rsidRPr="00F25B52">
        <w:rPr>
          <w:rFonts w:ascii="Arial" w:eastAsia="Calibri" w:hAnsi="Arial" w:cs="Arial"/>
          <w:b/>
          <w:bCs/>
          <w:color w:val="000000"/>
          <w:szCs w:val="24"/>
          <w:lang w:val="en-GB"/>
        </w:rPr>
        <w:t xml:space="preserve">Landscaping shall be installed and maintained in accordance with the </w:t>
      </w:r>
      <w:r w:rsidRPr="00F25B52">
        <w:rPr>
          <w:rFonts w:ascii="Arial" w:eastAsia="Calibri" w:hAnsi="Arial" w:cs="Arial"/>
          <w:b/>
          <w:szCs w:val="24"/>
          <w:lang w:val="en-GB"/>
        </w:rPr>
        <w:t>approved</w:t>
      </w:r>
      <w:r w:rsidRPr="00F25B52">
        <w:rPr>
          <w:rFonts w:ascii="Arial" w:eastAsia="Calibri" w:hAnsi="Arial" w:cs="Arial"/>
          <w:b/>
          <w:bCs/>
          <w:color w:val="000000"/>
          <w:szCs w:val="24"/>
          <w:lang w:val="en-GB"/>
        </w:rPr>
        <w:t xml:space="preserve"> Landscaping Plan for the lifetime of the development thereafter, to the satisfaction of the City. </w:t>
      </w:r>
    </w:p>
    <w:p w14:paraId="772662CD" w14:textId="77777777" w:rsidR="00D67EE2" w:rsidRPr="00F25B52" w:rsidRDefault="00D67EE2" w:rsidP="00D67EE2">
      <w:pPr>
        <w:autoSpaceDE w:val="0"/>
        <w:autoSpaceDN w:val="0"/>
        <w:adjustRightInd w:val="0"/>
        <w:ind w:left="720"/>
        <w:jc w:val="both"/>
        <w:rPr>
          <w:rFonts w:ascii="Arial" w:eastAsia="Calibri" w:hAnsi="Arial" w:cs="Arial"/>
          <w:b/>
          <w:bCs/>
          <w:color w:val="000000"/>
          <w:sz w:val="28"/>
          <w:szCs w:val="28"/>
          <w:lang w:val="en-GB"/>
        </w:rPr>
      </w:pPr>
    </w:p>
    <w:p w14:paraId="16A95334"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color w:val="000000"/>
          <w:sz w:val="28"/>
          <w:szCs w:val="28"/>
          <w:lang w:val="en-GB"/>
        </w:rPr>
      </w:pPr>
      <w:r w:rsidRPr="00F25B52">
        <w:rPr>
          <w:rFonts w:ascii="Arial" w:eastAsia="Calibri" w:hAnsi="Arial" w:cs="Arial"/>
          <w:b/>
          <w:bCs/>
          <w:szCs w:val="24"/>
        </w:rPr>
        <w:t xml:space="preserve">A Construction Management Plan shall be submitted and approved to the satisfaction of the City. The approved Construction Management Plan </w:t>
      </w:r>
      <w:r w:rsidRPr="00F25B52">
        <w:rPr>
          <w:rFonts w:ascii="Arial" w:eastAsia="Calibri" w:hAnsi="Arial" w:cs="Arial"/>
          <w:b/>
          <w:szCs w:val="24"/>
          <w:lang w:val="en-GB"/>
        </w:rPr>
        <w:t>shall</w:t>
      </w:r>
      <w:r w:rsidRPr="00F25B52">
        <w:rPr>
          <w:rFonts w:ascii="Arial" w:eastAsia="Calibri" w:hAnsi="Arial" w:cs="Arial"/>
          <w:b/>
          <w:bCs/>
          <w:szCs w:val="24"/>
        </w:rPr>
        <w:t xml:space="preserve"> be observed at all times throughout the construction process to the satisfaction of the City. </w:t>
      </w:r>
    </w:p>
    <w:p w14:paraId="78E9A7C3" w14:textId="77777777" w:rsidR="00D67EE2" w:rsidRPr="00F25B52" w:rsidRDefault="00D67EE2" w:rsidP="00D67EE2">
      <w:pPr>
        <w:autoSpaceDE w:val="0"/>
        <w:autoSpaceDN w:val="0"/>
        <w:adjustRightInd w:val="0"/>
        <w:ind w:left="720"/>
        <w:jc w:val="both"/>
        <w:rPr>
          <w:rFonts w:ascii="Arial" w:eastAsia="Calibri" w:hAnsi="Arial" w:cs="Arial"/>
          <w:b/>
          <w:bCs/>
          <w:color w:val="000000"/>
          <w:sz w:val="28"/>
          <w:szCs w:val="28"/>
          <w:lang w:val="en-GB"/>
        </w:rPr>
      </w:pPr>
    </w:p>
    <w:p w14:paraId="36D5D4AF" w14:textId="77777777" w:rsidR="00D67EE2" w:rsidRPr="00F25B52" w:rsidRDefault="00D67EE2" w:rsidP="00356A34">
      <w:pPr>
        <w:numPr>
          <w:ilvl w:val="0"/>
          <w:numId w:val="25"/>
        </w:numPr>
        <w:autoSpaceDE w:val="0"/>
        <w:autoSpaceDN w:val="0"/>
        <w:adjustRightInd w:val="0"/>
        <w:ind w:left="567" w:hanging="567"/>
        <w:contextualSpacing/>
        <w:jc w:val="both"/>
        <w:rPr>
          <w:rFonts w:ascii="Arial" w:eastAsia="Calibri" w:hAnsi="Arial" w:cs="Arial"/>
          <w:b/>
          <w:bCs/>
          <w:color w:val="000000"/>
          <w:sz w:val="28"/>
          <w:szCs w:val="28"/>
          <w:lang w:val="en-GB"/>
        </w:rPr>
      </w:pPr>
      <w:r w:rsidRPr="00F25B52">
        <w:rPr>
          <w:rFonts w:ascii="Arial" w:eastAsia="Calibri" w:hAnsi="Arial" w:cs="Arial"/>
          <w:b/>
          <w:bCs/>
          <w:color w:val="000000"/>
          <w:szCs w:val="24"/>
          <w:lang w:val="en-GB"/>
        </w:rPr>
        <w:t xml:space="preserve">All </w:t>
      </w:r>
      <w:r w:rsidRPr="00F25B52">
        <w:rPr>
          <w:rFonts w:ascii="Arial" w:eastAsia="Calibri" w:hAnsi="Arial" w:cs="Arial"/>
          <w:b/>
          <w:szCs w:val="24"/>
          <w:lang w:val="en-GB"/>
        </w:rPr>
        <w:t>building</w:t>
      </w:r>
      <w:r w:rsidRPr="00F25B52">
        <w:rPr>
          <w:rFonts w:ascii="Arial" w:eastAsia="Calibri" w:hAnsi="Arial" w:cs="Arial"/>
          <w:b/>
          <w:bCs/>
          <w:color w:val="000000"/>
          <w:szCs w:val="24"/>
          <w:lang w:val="en-GB"/>
        </w:rPr>
        <w:t xml:space="preserve"> works to be carried out under this development approval are required to be contained within the boundaries of the subject lot. </w:t>
      </w:r>
    </w:p>
    <w:p w14:paraId="444D0654" w14:textId="77777777" w:rsidR="00D67EE2" w:rsidRDefault="00D67EE2" w:rsidP="00D67EE2">
      <w:pPr>
        <w:rPr>
          <w:rFonts w:ascii="Arial" w:hAnsi="Arial" w:cs="Arial"/>
          <w:szCs w:val="24"/>
        </w:rPr>
      </w:pPr>
      <w:r>
        <w:rPr>
          <w:rFonts w:ascii="Arial" w:hAnsi="Arial" w:cs="Arial"/>
          <w:szCs w:val="24"/>
        </w:rP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307"/>
      </w:tblGrid>
      <w:tr w:rsidR="00D46FC7" w:rsidRPr="000C4E10" w14:paraId="0EDE1026" w14:textId="77777777" w:rsidTr="00E92662">
        <w:tc>
          <w:tcPr>
            <w:tcW w:w="2198" w:type="dxa"/>
            <w:tcBorders>
              <w:bottom w:val="single" w:sz="4" w:space="0" w:color="auto"/>
              <w:right w:val="nil"/>
            </w:tcBorders>
            <w:shd w:val="clear" w:color="auto" w:fill="auto"/>
          </w:tcPr>
          <w:p w14:paraId="6AAED4D1" w14:textId="77777777" w:rsidR="00B31783" w:rsidRPr="000C4E10" w:rsidRDefault="00B31783" w:rsidP="005069D4">
            <w:pPr>
              <w:keepNext/>
              <w:keepLines/>
              <w:jc w:val="both"/>
              <w:outlineLvl w:val="0"/>
              <w:rPr>
                <w:rFonts w:ascii="Arial" w:hAnsi="Arial" w:cs="Arial"/>
                <w:b/>
                <w:bCs/>
                <w:color w:val="000000"/>
                <w:sz w:val="28"/>
                <w:szCs w:val="28"/>
                <w:lang w:val="en-GB"/>
              </w:rPr>
            </w:pPr>
            <w:bookmarkStart w:id="39" w:name="_Toc88573511"/>
            <w:bookmarkStart w:id="40" w:name="_Toc89775804"/>
            <w:bookmarkStart w:id="41" w:name="_Toc100151366"/>
            <w:r w:rsidRPr="000C4E10">
              <w:rPr>
                <w:rFonts w:ascii="Arial" w:hAnsi="Arial" w:cs="Arial"/>
                <w:b/>
                <w:bCs/>
                <w:color w:val="000000"/>
                <w:sz w:val="28"/>
                <w:szCs w:val="28"/>
                <w:lang w:val="en-GB"/>
              </w:rPr>
              <w:t>PD43.21</w:t>
            </w:r>
            <w:bookmarkEnd w:id="39"/>
            <w:bookmarkEnd w:id="40"/>
            <w:bookmarkEnd w:id="41"/>
          </w:p>
        </w:tc>
        <w:tc>
          <w:tcPr>
            <w:tcW w:w="6307" w:type="dxa"/>
            <w:tcBorders>
              <w:left w:val="nil"/>
              <w:bottom w:val="single" w:sz="4" w:space="0" w:color="auto"/>
            </w:tcBorders>
            <w:shd w:val="clear" w:color="auto" w:fill="auto"/>
          </w:tcPr>
          <w:p w14:paraId="50274DBC" w14:textId="77777777" w:rsidR="00B31783" w:rsidRPr="000C4E10" w:rsidRDefault="00B31783" w:rsidP="005069D4">
            <w:pPr>
              <w:keepNext/>
              <w:keepLines/>
              <w:jc w:val="both"/>
              <w:outlineLvl w:val="0"/>
              <w:rPr>
                <w:rFonts w:ascii="Arial" w:hAnsi="Arial" w:cs="Arial"/>
                <w:b/>
                <w:bCs/>
                <w:color w:val="000000"/>
                <w:sz w:val="28"/>
                <w:szCs w:val="28"/>
                <w:lang w:val="en-GB"/>
              </w:rPr>
            </w:pPr>
            <w:bookmarkStart w:id="42" w:name="_Toc88573512"/>
            <w:bookmarkStart w:id="43" w:name="_Toc89775805"/>
            <w:bookmarkStart w:id="44" w:name="_Toc100151367"/>
            <w:r w:rsidRPr="000C4E10">
              <w:rPr>
                <w:rFonts w:ascii="Arial" w:hAnsi="Arial" w:cs="Arial"/>
                <w:b/>
                <w:bCs/>
                <w:color w:val="000000"/>
                <w:sz w:val="28"/>
                <w:szCs w:val="32"/>
              </w:rPr>
              <w:t>Consideration of Street Tree Removal at 96 Webster Street, Nedlands</w:t>
            </w:r>
            <w:bookmarkEnd w:id="42"/>
            <w:bookmarkEnd w:id="43"/>
            <w:bookmarkEnd w:id="44"/>
          </w:p>
        </w:tc>
      </w:tr>
      <w:tr w:rsidR="00B31783" w:rsidRPr="000C4E10" w14:paraId="3A0B9B89" w14:textId="77777777" w:rsidTr="00E92662">
        <w:tc>
          <w:tcPr>
            <w:tcW w:w="8505" w:type="dxa"/>
            <w:gridSpan w:val="2"/>
            <w:tcBorders>
              <w:left w:val="nil"/>
              <w:right w:val="nil"/>
            </w:tcBorders>
            <w:shd w:val="clear" w:color="auto" w:fill="auto"/>
          </w:tcPr>
          <w:p w14:paraId="781E3607" w14:textId="77777777" w:rsidR="00B31783" w:rsidRPr="000C4E10" w:rsidRDefault="00B31783" w:rsidP="005069D4">
            <w:pPr>
              <w:jc w:val="both"/>
              <w:rPr>
                <w:rFonts w:ascii="Arial" w:eastAsia="Calibri" w:hAnsi="Arial" w:cs="Arial"/>
                <w:color w:val="000000"/>
                <w:szCs w:val="22"/>
                <w:highlight w:val="yellow"/>
              </w:rPr>
            </w:pPr>
          </w:p>
        </w:tc>
      </w:tr>
      <w:tr w:rsidR="00B31783" w:rsidRPr="000C4E10" w14:paraId="27B6302C" w14:textId="77777777" w:rsidTr="00E92662">
        <w:tc>
          <w:tcPr>
            <w:tcW w:w="2198" w:type="dxa"/>
            <w:shd w:val="clear" w:color="auto" w:fill="auto"/>
          </w:tcPr>
          <w:p w14:paraId="6A5AAD4F"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Committee</w:t>
            </w:r>
          </w:p>
        </w:tc>
        <w:tc>
          <w:tcPr>
            <w:tcW w:w="6307" w:type="dxa"/>
            <w:shd w:val="clear" w:color="auto" w:fill="auto"/>
          </w:tcPr>
          <w:p w14:paraId="33B7A809" w14:textId="77777777" w:rsidR="00B31783" w:rsidRPr="000C4E10" w:rsidRDefault="00B31783" w:rsidP="005069D4">
            <w:pPr>
              <w:jc w:val="both"/>
              <w:rPr>
                <w:rFonts w:ascii="Arial" w:eastAsia="Calibri" w:hAnsi="Arial" w:cs="Arial"/>
                <w:iCs/>
                <w:color w:val="000000"/>
                <w:szCs w:val="24"/>
              </w:rPr>
            </w:pPr>
            <w:r w:rsidRPr="000C4E10">
              <w:rPr>
                <w:rFonts w:ascii="Arial" w:eastAsia="Calibri" w:hAnsi="Arial" w:cs="Arial"/>
                <w:iCs/>
                <w:color w:val="000000"/>
                <w:szCs w:val="24"/>
              </w:rPr>
              <w:t>7 December 2021</w:t>
            </w:r>
          </w:p>
        </w:tc>
      </w:tr>
      <w:tr w:rsidR="00B31783" w:rsidRPr="000C4E10" w14:paraId="2178858C" w14:textId="77777777" w:rsidTr="00E92662">
        <w:tc>
          <w:tcPr>
            <w:tcW w:w="2198" w:type="dxa"/>
            <w:shd w:val="clear" w:color="auto" w:fill="auto"/>
          </w:tcPr>
          <w:p w14:paraId="1362C5BA"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Council</w:t>
            </w:r>
          </w:p>
        </w:tc>
        <w:tc>
          <w:tcPr>
            <w:tcW w:w="6307" w:type="dxa"/>
            <w:shd w:val="clear" w:color="auto" w:fill="auto"/>
          </w:tcPr>
          <w:p w14:paraId="4F483DD2" w14:textId="77777777" w:rsidR="00B31783" w:rsidRPr="000C4E10" w:rsidRDefault="00B31783" w:rsidP="005069D4">
            <w:pPr>
              <w:jc w:val="both"/>
              <w:rPr>
                <w:rFonts w:ascii="Arial" w:eastAsia="Calibri" w:hAnsi="Arial" w:cs="Arial"/>
                <w:iCs/>
                <w:color w:val="000000"/>
                <w:szCs w:val="24"/>
              </w:rPr>
            </w:pPr>
            <w:r w:rsidRPr="000C4E10">
              <w:rPr>
                <w:rFonts w:ascii="Arial" w:eastAsia="Calibri" w:hAnsi="Arial" w:cs="Arial"/>
                <w:iCs/>
                <w:color w:val="000000"/>
                <w:szCs w:val="24"/>
              </w:rPr>
              <w:t>14 December 2021</w:t>
            </w:r>
          </w:p>
        </w:tc>
      </w:tr>
      <w:tr w:rsidR="00B31783" w:rsidRPr="000C4E10" w14:paraId="705BF76D" w14:textId="77777777" w:rsidTr="00E92662">
        <w:tc>
          <w:tcPr>
            <w:tcW w:w="2198" w:type="dxa"/>
            <w:shd w:val="clear" w:color="auto" w:fill="auto"/>
          </w:tcPr>
          <w:p w14:paraId="27A800B0"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Applicant</w:t>
            </w:r>
          </w:p>
        </w:tc>
        <w:tc>
          <w:tcPr>
            <w:tcW w:w="6307" w:type="dxa"/>
            <w:shd w:val="clear" w:color="auto" w:fill="auto"/>
          </w:tcPr>
          <w:p w14:paraId="732F1595" w14:textId="77777777" w:rsidR="00B31783" w:rsidRPr="000C4E10" w:rsidRDefault="00B31783" w:rsidP="005069D4">
            <w:pPr>
              <w:jc w:val="both"/>
              <w:rPr>
                <w:rFonts w:ascii="Arial" w:eastAsia="Calibri" w:hAnsi="Arial" w:cs="Arial"/>
                <w:iCs/>
                <w:color w:val="000000"/>
                <w:szCs w:val="24"/>
              </w:rPr>
            </w:pPr>
            <w:r w:rsidRPr="000C4E10">
              <w:rPr>
                <w:rFonts w:ascii="Arial" w:eastAsia="Calibri" w:hAnsi="Arial" w:cs="Arial"/>
                <w:iCs/>
                <w:color w:val="000000"/>
                <w:szCs w:val="24"/>
              </w:rPr>
              <w:t>D Robinson</w:t>
            </w:r>
          </w:p>
        </w:tc>
      </w:tr>
      <w:tr w:rsidR="00B31783" w:rsidRPr="000C4E10" w14:paraId="5B547DB3" w14:textId="77777777" w:rsidTr="00E92662">
        <w:tc>
          <w:tcPr>
            <w:tcW w:w="2198" w:type="dxa"/>
            <w:shd w:val="clear" w:color="auto" w:fill="auto"/>
          </w:tcPr>
          <w:p w14:paraId="13300C02"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Landowner</w:t>
            </w:r>
          </w:p>
        </w:tc>
        <w:tc>
          <w:tcPr>
            <w:tcW w:w="6307" w:type="dxa"/>
            <w:shd w:val="clear" w:color="auto" w:fill="auto"/>
          </w:tcPr>
          <w:p w14:paraId="3549627F" w14:textId="77777777" w:rsidR="00B31783" w:rsidRPr="000C4E10" w:rsidRDefault="00B31783" w:rsidP="005069D4">
            <w:pPr>
              <w:jc w:val="both"/>
              <w:rPr>
                <w:rFonts w:ascii="Arial" w:eastAsia="Calibri" w:hAnsi="Arial" w:cs="Arial"/>
                <w:color w:val="000000"/>
                <w:szCs w:val="24"/>
              </w:rPr>
            </w:pPr>
            <w:r w:rsidRPr="000C4E10">
              <w:rPr>
                <w:rFonts w:ascii="Arial" w:eastAsia="Calibri" w:hAnsi="Arial" w:cs="Arial"/>
                <w:color w:val="000000"/>
                <w:szCs w:val="24"/>
              </w:rPr>
              <w:t>G Thom &amp; M Plunkett</w:t>
            </w:r>
          </w:p>
        </w:tc>
      </w:tr>
      <w:tr w:rsidR="00B31783" w:rsidRPr="000C4E10" w14:paraId="52982C25" w14:textId="77777777" w:rsidTr="00E92662">
        <w:tc>
          <w:tcPr>
            <w:tcW w:w="2198" w:type="dxa"/>
            <w:shd w:val="clear" w:color="auto" w:fill="auto"/>
          </w:tcPr>
          <w:p w14:paraId="53671484"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Director</w:t>
            </w:r>
          </w:p>
        </w:tc>
        <w:tc>
          <w:tcPr>
            <w:tcW w:w="6307" w:type="dxa"/>
            <w:shd w:val="clear" w:color="auto" w:fill="auto"/>
            <w:vAlign w:val="center"/>
          </w:tcPr>
          <w:p w14:paraId="348AF9A6" w14:textId="77777777" w:rsidR="00B31783" w:rsidRPr="000C4E10" w:rsidRDefault="00B31783" w:rsidP="005069D4">
            <w:pPr>
              <w:jc w:val="both"/>
              <w:rPr>
                <w:rFonts w:ascii="Arial" w:eastAsia="Calibri" w:hAnsi="Arial" w:cs="Arial"/>
                <w:color w:val="000000"/>
                <w:szCs w:val="24"/>
              </w:rPr>
            </w:pPr>
            <w:r w:rsidRPr="000C4E10">
              <w:rPr>
                <w:rFonts w:ascii="Arial" w:eastAsia="Calibri" w:hAnsi="Arial" w:cs="Arial"/>
                <w:color w:val="000000"/>
                <w:szCs w:val="24"/>
              </w:rPr>
              <w:t xml:space="preserve">Tony Free – Director Planning &amp; Development </w:t>
            </w:r>
          </w:p>
        </w:tc>
      </w:tr>
      <w:tr w:rsidR="00B31783" w:rsidRPr="000C4E10" w14:paraId="36371E2A" w14:textId="77777777" w:rsidTr="00E92662">
        <w:tc>
          <w:tcPr>
            <w:tcW w:w="2198" w:type="dxa"/>
            <w:shd w:val="clear" w:color="auto" w:fill="auto"/>
          </w:tcPr>
          <w:p w14:paraId="32E2754A" w14:textId="77777777" w:rsidR="00B31783" w:rsidRPr="000C4E10" w:rsidRDefault="00B31783" w:rsidP="005069D4">
            <w:pPr>
              <w:rPr>
                <w:rFonts w:ascii="Arial" w:eastAsia="Arial" w:hAnsi="Arial" w:cs="Arial"/>
                <w:color w:val="000000"/>
                <w:szCs w:val="24"/>
                <w:lang w:val="en-GB"/>
              </w:rPr>
            </w:pPr>
            <w:r w:rsidRPr="000C4E10">
              <w:rPr>
                <w:rFonts w:ascii="Arial" w:eastAsia="Arial" w:hAnsi="Arial" w:cs="Arial"/>
                <w:b/>
                <w:bCs/>
                <w:color w:val="000000"/>
                <w:szCs w:val="24"/>
              </w:rPr>
              <w:t>Employee Disclosure</w:t>
            </w:r>
            <w:r>
              <w:rPr>
                <w:rFonts w:ascii="Arial" w:eastAsia="Arial" w:hAnsi="Arial" w:cs="Arial"/>
                <w:b/>
                <w:bCs/>
                <w:color w:val="000000"/>
                <w:szCs w:val="24"/>
              </w:rPr>
              <w:t xml:space="preserve"> </w:t>
            </w:r>
            <w:r w:rsidRPr="000C4E10">
              <w:rPr>
                <w:rFonts w:ascii="Arial" w:eastAsia="Arial" w:hAnsi="Arial" w:cs="Arial"/>
                <w:b/>
                <w:bCs/>
                <w:color w:val="000000"/>
                <w:szCs w:val="24"/>
              </w:rPr>
              <w:t>under section 5.70 Local Government Act 1995</w:t>
            </w:r>
          </w:p>
          <w:p w14:paraId="34BA564D" w14:textId="77777777" w:rsidR="00B31783" w:rsidRPr="000C4E10" w:rsidRDefault="00B31783" w:rsidP="005069D4">
            <w:pPr>
              <w:jc w:val="both"/>
              <w:rPr>
                <w:rFonts w:ascii="Arial" w:eastAsia="Calibri" w:hAnsi="Arial" w:cs="Arial"/>
                <w:szCs w:val="24"/>
              </w:rPr>
            </w:pPr>
          </w:p>
        </w:tc>
        <w:tc>
          <w:tcPr>
            <w:tcW w:w="6307" w:type="dxa"/>
            <w:shd w:val="clear" w:color="auto" w:fill="auto"/>
            <w:vAlign w:val="center"/>
          </w:tcPr>
          <w:p w14:paraId="6B8D8736" w14:textId="77777777" w:rsidR="00B31783" w:rsidRPr="000C4E10" w:rsidRDefault="00B31783" w:rsidP="005069D4">
            <w:pPr>
              <w:jc w:val="both"/>
              <w:rPr>
                <w:rFonts w:ascii="Arial" w:eastAsia="Calibri" w:hAnsi="Arial" w:cs="Arial"/>
                <w:szCs w:val="24"/>
              </w:rPr>
            </w:pPr>
            <w:r w:rsidRPr="000C4E10">
              <w:rPr>
                <w:rFonts w:ascii="Arial" w:eastAsia="Calibri" w:hAnsi="Arial" w:cs="Arial"/>
                <w:szCs w:val="24"/>
              </w:rPr>
              <w:t>The author, reviewers and authoriser of this report declare they have no financial or impartiality interest with this matter.</w:t>
            </w:r>
          </w:p>
          <w:p w14:paraId="2F890825" w14:textId="77777777" w:rsidR="00B31783" w:rsidRPr="000C4E10" w:rsidRDefault="00B31783" w:rsidP="005069D4">
            <w:pPr>
              <w:jc w:val="both"/>
              <w:rPr>
                <w:rFonts w:ascii="Arial" w:eastAsia="Calibri" w:hAnsi="Arial" w:cs="Arial"/>
                <w:szCs w:val="24"/>
              </w:rPr>
            </w:pPr>
          </w:p>
          <w:p w14:paraId="370A5214" w14:textId="77777777" w:rsidR="00B31783" w:rsidRPr="000C4E10" w:rsidRDefault="00B31783" w:rsidP="005069D4">
            <w:pPr>
              <w:jc w:val="both"/>
              <w:rPr>
                <w:rFonts w:ascii="Arial" w:eastAsia="Calibri" w:hAnsi="Arial" w:cs="Arial"/>
                <w:szCs w:val="24"/>
              </w:rPr>
            </w:pPr>
            <w:r w:rsidRPr="000C4E10">
              <w:rPr>
                <w:rFonts w:ascii="Arial" w:eastAsia="Calibri" w:hAnsi="Arial" w:cs="Arial"/>
                <w:szCs w:val="24"/>
              </w:rPr>
              <w:t>There is no financial or personal relationship between City staff and the proponents or their consultants.</w:t>
            </w:r>
          </w:p>
          <w:p w14:paraId="21FB8C8E" w14:textId="77777777" w:rsidR="00B31783" w:rsidRPr="000C4E10" w:rsidRDefault="00B31783" w:rsidP="005069D4">
            <w:pPr>
              <w:jc w:val="both"/>
              <w:rPr>
                <w:rFonts w:ascii="Arial" w:eastAsia="Calibri" w:hAnsi="Arial" w:cs="Arial"/>
                <w:szCs w:val="24"/>
              </w:rPr>
            </w:pPr>
          </w:p>
          <w:p w14:paraId="4A4BDB68" w14:textId="77777777" w:rsidR="00B31783" w:rsidRPr="000C4E10" w:rsidRDefault="00B31783" w:rsidP="005069D4">
            <w:pPr>
              <w:jc w:val="both"/>
              <w:rPr>
                <w:rFonts w:ascii="Arial" w:eastAsia="Calibri" w:hAnsi="Arial" w:cs="Arial"/>
                <w:szCs w:val="24"/>
              </w:rPr>
            </w:pPr>
            <w:r w:rsidRPr="000C4E10">
              <w:rPr>
                <w:rFonts w:ascii="Arial" w:eastAsia="Calibri" w:hAnsi="Arial" w:cs="Arial"/>
                <w:szCs w:val="24"/>
              </w:rPr>
              <w:t>Whilst parties may be known to each other professionally,</w:t>
            </w:r>
          </w:p>
          <w:p w14:paraId="5B2D0AFB" w14:textId="77777777" w:rsidR="00B31783" w:rsidRPr="000C4E10" w:rsidRDefault="00B31783" w:rsidP="005069D4">
            <w:pPr>
              <w:jc w:val="both"/>
              <w:rPr>
                <w:rFonts w:ascii="Arial" w:eastAsia="Calibri" w:hAnsi="Arial" w:cs="Arial"/>
                <w:szCs w:val="24"/>
              </w:rPr>
            </w:pPr>
            <w:r w:rsidRPr="000C4E10">
              <w:rPr>
                <w:rFonts w:ascii="Arial" w:eastAsia="Calibri" w:hAnsi="Arial" w:cs="Arial"/>
                <w:szCs w:val="24"/>
              </w:rPr>
              <w:t>this relationship is consistent with the limitations placed on</w:t>
            </w:r>
          </w:p>
          <w:p w14:paraId="6A0B3618" w14:textId="77777777" w:rsidR="00B31783" w:rsidRPr="000C4E10" w:rsidRDefault="00B31783" w:rsidP="005069D4">
            <w:pPr>
              <w:jc w:val="both"/>
              <w:rPr>
                <w:rFonts w:ascii="Arial" w:eastAsia="Calibri" w:hAnsi="Arial" w:cs="Arial"/>
                <w:szCs w:val="24"/>
              </w:rPr>
            </w:pPr>
            <w:r w:rsidRPr="000C4E10">
              <w:rPr>
                <w:rFonts w:ascii="Arial" w:eastAsia="Calibri" w:hAnsi="Arial" w:cs="Arial"/>
                <w:szCs w:val="24"/>
              </w:rPr>
              <w:t>such relationships by the Codes of Conduct of the City and</w:t>
            </w:r>
          </w:p>
          <w:p w14:paraId="4B271AAC" w14:textId="77777777" w:rsidR="00B31783" w:rsidRPr="000C4E10" w:rsidRDefault="00B31783" w:rsidP="005069D4">
            <w:pPr>
              <w:jc w:val="both"/>
              <w:rPr>
                <w:rFonts w:ascii="Arial" w:eastAsia="Calibri" w:hAnsi="Arial" w:cs="Arial"/>
                <w:color w:val="000000"/>
                <w:szCs w:val="24"/>
              </w:rPr>
            </w:pPr>
            <w:r w:rsidRPr="000C4E10">
              <w:rPr>
                <w:rFonts w:ascii="Arial" w:eastAsia="Calibri" w:hAnsi="Arial" w:cs="Arial"/>
                <w:szCs w:val="24"/>
              </w:rPr>
              <w:t>the Planning Institute of Australia.</w:t>
            </w:r>
          </w:p>
        </w:tc>
      </w:tr>
      <w:tr w:rsidR="00B31783" w:rsidRPr="000C4E10" w14:paraId="249A951B" w14:textId="77777777" w:rsidTr="00E92662">
        <w:trPr>
          <w:trHeight w:val="662"/>
        </w:trPr>
        <w:tc>
          <w:tcPr>
            <w:tcW w:w="2198" w:type="dxa"/>
            <w:shd w:val="clear" w:color="auto" w:fill="auto"/>
          </w:tcPr>
          <w:p w14:paraId="7B8CF763"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Report Type</w:t>
            </w:r>
          </w:p>
          <w:p w14:paraId="69FB91C4" w14:textId="77777777" w:rsidR="00B31783" w:rsidRPr="000C4E10" w:rsidRDefault="00B31783" w:rsidP="005069D4">
            <w:pPr>
              <w:jc w:val="both"/>
              <w:rPr>
                <w:rFonts w:ascii="Arial" w:eastAsia="Calibri" w:hAnsi="Arial" w:cs="Arial"/>
                <w:b/>
                <w:color w:val="000000"/>
                <w:sz w:val="22"/>
                <w:szCs w:val="22"/>
              </w:rPr>
            </w:pPr>
          </w:p>
          <w:p w14:paraId="7313EF55" w14:textId="77777777" w:rsidR="00B31783" w:rsidRPr="000C4E10" w:rsidRDefault="00B31783" w:rsidP="005069D4">
            <w:pPr>
              <w:jc w:val="both"/>
              <w:rPr>
                <w:rFonts w:ascii="Arial" w:eastAsia="Calibri" w:hAnsi="Arial" w:cs="Arial"/>
                <w:color w:val="000000"/>
                <w:szCs w:val="24"/>
              </w:rPr>
            </w:pPr>
            <w:r w:rsidRPr="000C4E10">
              <w:rPr>
                <w:rFonts w:ascii="Arial" w:eastAsia="Calibri" w:hAnsi="Arial" w:cs="Arial"/>
                <w:color w:val="000000"/>
                <w:szCs w:val="24"/>
              </w:rPr>
              <w:t xml:space="preserve">Quasi Judicial </w:t>
            </w:r>
          </w:p>
        </w:tc>
        <w:tc>
          <w:tcPr>
            <w:tcW w:w="6307" w:type="dxa"/>
            <w:shd w:val="clear" w:color="auto" w:fill="auto"/>
            <w:vAlign w:val="center"/>
          </w:tcPr>
          <w:p w14:paraId="5ED175A1" w14:textId="77777777" w:rsidR="00B31783" w:rsidRPr="000C4E10" w:rsidRDefault="00B31783" w:rsidP="005069D4">
            <w:pPr>
              <w:autoSpaceDE w:val="0"/>
              <w:autoSpaceDN w:val="0"/>
              <w:adjustRightInd w:val="0"/>
              <w:jc w:val="both"/>
              <w:rPr>
                <w:rFonts w:ascii="Arial" w:eastAsia="Calibri" w:hAnsi="Arial" w:cs="Arial"/>
                <w:iCs/>
                <w:color w:val="000000"/>
                <w:szCs w:val="24"/>
                <w:highlight w:val="yellow"/>
              </w:rPr>
            </w:pPr>
            <w:r w:rsidRPr="000C4E10">
              <w:rPr>
                <w:rFonts w:ascii="Arial" w:eastAsia="Calibri" w:hAnsi="Arial" w:cs="Arial"/>
                <w:szCs w:val="24"/>
                <w:lang w:val="en-GB"/>
              </w:rPr>
              <w:t xml:space="preserve">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 </w:t>
            </w:r>
          </w:p>
        </w:tc>
      </w:tr>
      <w:tr w:rsidR="00B31783" w:rsidRPr="000C4E10" w14:paraId="425309FE" w14:textId="77777777" w:rsidTr="00E92662">
        <w:tc>
          <w:tcPr>
            <w:tcW w:w="2198" w:type="dxa"/>
            <w:shd w:val="clear" w:color="auto" w:fill="auto"/>
          </w:tcPr>
          <w:p w14:paraId="5956EAB3"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Reference</w:t>
            </w:r>
          </w:p>
        </w:tc>
        <w:tc>
          <w:tcPr>
            <w:tcW w:w="6307" w:type="dxa"/>
            <w:shd w:val="clear" w:color="auto" w:fill="auto"/>
          </w:tcPr>
          <w:p w14:paraId="7676B036" w14:textId="77777777" w:rsidR="00B31783" w:rsidRPr="000C4E10" w:rsidRDefault="00B31783" w:rsidP="005069D4">
            <w:pPr>
              <w:jc w:val="both"/>
              <w:rPr>
                <w:rFonts w:ascii="Arial" w:eastAsia="Calibri" w:hAnsi="Arial" w:cs="Arial"/>
                <w:iCs/>
                <w:color w:val="000000"/>
                <w:szCs w:val="24"/>
              </w:rPr>
            </w:pPr>
            <w:r w:rsidRPr="000C4E10">
              <w:rPr>
                <w:rFonts w:ascii="Arial" w:eastAsia="Calibri" w:hAnsi="Arial" w:cs="Arial"/>
                <w:iCs/>
                <w:color w:val="000000"/>
                <w:szCs w:val="24"/>
              </w:rPr>
              <w:t>DA21/69231</w:t>
            </w:r>
          </w:p>
        </w:tc>
      </w:tr>
      <w:tr w:rsidR="00B31783" w:rsidRPr="000C4E10" w14:paraId="29A38895" w14:textId="77777777" w:rsidTr="00E92662">
        <w:tc>
          <w:tcPr>
            <w:tcW w:w="2198" w:type="dxa"/>
            <w:tcBorders>
              <w:bottom w:val="single" w:sz="4" w:space="0" w:color="auto"/>
            </w:tcBorders>
            <w:shd w:val="clear" w:color="auto" w:fill="auto"/>
          </w:tcPr>
          <w:p w14:paraId="06B33137"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Previous Item</w:t>
            </w:r>
          </w:p>
        </w:tc>
        <w:tc>
          <w:tcPr>
            <w:tcW w:w="6307" w:type="dxa"/>
            <w:tcBorders>
              <w:bottom w:val="single" w:sz="4" w:space="0" w:color="auto"/>
            </w:tcBorders>
            <w:shd w:val="clear" w:color="auto" w:fill="auto"/>
          </w:tcPr>
          <w:p w14:paraId="2373B997" w14:textId="77777777" w:rsidR="00B31783" w:rsidRPr="000C4E10" w:rsidRDefault="00B31783" w:rsidP="005069D4">
            <w:pPr>
              <w:jc w:val="both"/>
              <w:rPr>
                <w:rFonts w:ascii="Arial" w:eastAsia="Calibri" w:hAnsi="Arial" w:cs="Arial"/>
                <w:iCs/>
                <w:color w:val="000000"/>
                <w:szCs w:val="24"/>
              </w:rPr>
            </w:pPr>
            <w:r w:rsidRPr="000C4E10">
              <w:rPr>
                <w:rFonts w:ascii="Arial" w:eastAsia="Calibri" w:hAnsi="Arial" w:cs="Arial"/>
                <w:iCs/>
                <w:color w:val="000000"/>
                <w:szCs w:val="24"/>
              </w:rPr>
              <w:t>Nil</w:t>
            </w:r>
          </w:p>
        </w:tc>
      </w:tr>
      <w:tr w:rsidR="00B31783" w:rsidRPr="000C4E10" w14:paraId="75BD303B" w14:textId="77777777" w:rsidTr="00E92662">
        <w:tc>
          <w:tcPr>
            <w:tcW w:w="2198" w:type="dxa"/>
            <w:tcBorders>
              <w:bottom w:val="single" w:sz="4" w:space="0" w:color="auto"/>
            </w:tcBorders>
            <w:shd w:val="clear" w:color="auto" w:fill="auto"/>
          </w:tcPr>
          <w:p w14:paraId="01BB94D9" w14:textId="77777777" w:rsidR="00B31783" w:rsidRPr="000C4E10" w:rsidRDefault="00B31783" w:rsidP="005069D4">
            <w:pPr>
              <w:jc w:val="both"/>
              <w:rPr>
                <w:rFonts w:ascii="Arial" w:eastAsia="Calibri" w:hAnsi="Arial" w:cs="Arial"/>
                <w:b/>
                <w:color w:val="000000"/>
                <w:szCs w:val="24"/>
              </w:rPr>
            </w:pPr>
            <w:r w:rsidRPr="000C4E10">
              <w:rPr>
                <w:rFonts w:ascii="Arial" w:eastAsia="Calibri" w:hAnsi="Arial" w:cs="Arial"/>
                <w:b/>
                <w:color w:val="000000"/>
                <w:szCs w:val="24"/>
              </w:rPr>
              <w:t>Delegation</w:t>
            </w:r>
          </w:p>
        </w:tc>
        <w:tc>
          <w:tcPr>
            <w:tcW w:w="6307" w:type="dxa"/>
            <w:tcBorders>
              <w:bottom w:val="single" w:sz="4" w:space="0" w:color="auto"/>
            </w:tcBorders>
            <w:shd w:val="clear" w:color="auto" w:fill="auto"/>
          </w:tcPr>
          <w:p w14:paraId="1449FEB5" w14:textId="77777777" w:rsidR="00B31783" w:rsidRPr="000C4E10" w:rsidRDefault="00B31783" w:rsidP="005069D4">
            <w:pPr>
              <w:spacing w:after="200"/>
              <w:rPr>
                <w:rFonts w:ascii="Arial" w:eastAsia="Calibri" w:hAnsi="Arial" w:cs="Arial"/>
                <w:szCs w:val="24"/>
                <w:lang w:val="en-GB"/>
              </w:rPr>
            </w:pPr>
            <w:r w:rsidRPr="000C4E10">
              <w:rPr>
                <w:rFonts w:ascii="Arial" w:eastAsia="Calibri" w:hAnsi="Arial" w:cs="Arial"/>
                <w:szCs w:val="24"/>
                <w:lang w:val="en-GB"/>
              </w:rPr>
              <w:t>The application may require a recommendation for refusal where discretion exists for Council to approve the variations under the City’s Local Planning Scheme No. 3, policies and/or the Residential Design Codes.</w:t>
            </w:r>
          </w:p>
        </w:tc>
      </w:tr>
      <w:tr w:rsidR="00B31783" w:rsidRPr="000C4E10" w14:paraId="755EA0C2" w14:textId="77777777" w:rsidTr="00E92662">
        <w:tc>
          <w:tcPr>
            <w:tcW w:w="2198" w:type="dxa"/>
            <w:shd w:val="clear" w:color="auto" w:fill="auto"/>
            <w:vAlign w:val="center"/>
          </w:tcPr>
          <w:p w14:paraId="75F04D67" w14:textId="77777777" w:rsidR="00B31783" w:rsidRPr="000C4E10" w:rsidRDefault="00B31783" w:rsidP="005069D4">
            <w:pPr>
              <w:rPr>
                <w:rFonts w:ascii="Arial" w:eastAsia="Calibri" w:hAnsi="Arial" w:cs="Arial"/>
                <w:b/>
                <w:color w:val="000000"/>
                <w:szCs w:val="24"/>
              </w:rPr>
            </w:pPr>
            <w:r w:rsidRPr="000C4E10">
              <w:rPr>
                <w:rFonts w:ascii="Arial" w:eastAsia="Calibri" w:hAnsi="Arial" w:cs="Arial"/>
                <w:b/>
                <w:color w:val="000000"/>
                <w:szCs w:val="24"/>
              </w:rPr>
              <w:t>Attachments</w:t>
            </w:r>
          </w:p>
        </w:tc>
        <w:tc>
          <w:tcPr>
            <w:tcW w:w="6307" w:type="dxa"/>
            <w:shd w:val="clear" w:color="auto" w:fill="auto"/>
            <w:vAlign w:val="center"/>
          </w:tcPr>
          <w:p w14:paraId="1ED65FEE" w14:textId="77777777" w:rsidR="00B31783" w:rsidRPr="000C4E10" w:rsidRDefault="00B31783" w:rsidP="00356A34">
            <w:pPr>
              <w:numPr>
                <w:ilvl w:val="0"/>
                <w:numId w:val="30"/>
              </w:numPr>
              <w:ind w:left="526" w:hanging="526"/>
              <w:contextualSpacing/>
              <w:jc w:val="both"/>
              <w:rPr>
                <w:rFonts w:ascii="Arial" w:eastAsia="Calibri" w:hAnsi="Arial" w:cs="Arial"/>
                <w:szCs w:val="24"/>
                <w:lang w:val="en-GB"/>
              </w:rPr>
            </w:pPr>
            <w:r w:rsidRPr="000C4E10">
              <w:rPr>
                <w:rFonts w:ascii="Arial" w:eastAsia="Calibri" w:hAnsi="Arial" w:cs="Arial"/>
                <w:szCs w:val="24"/>
                <w:lang w:val="en-GB"/>
              </w:rPr>
              <w:t xml:space="preserve">Aerial Image </w:t>
            </w:r>
          </w:p>
          <w:p w14:paraId="212AFC83" w14:textId="77777777" w:rsidR="00B31783" w:rsidRPr="000C4E10" w:rsidRDefault="00B31783" w:rsidP="00356A34">
            <w:pPr>
              <w:numPr>
                <w:ilvl w:val="0"/>
                <w:numId w:val="30"/>
              </w:numPr>
              <w:ind w:left="526" w:hanging="526"/>
              <w:contextualSpacing/>
              <w:jc w:val="both"/>
              <w:rPr>
                <w:rFonts w:ascii="Arial" w:eastAsia="Calibri" w:hAnsi="Arial" w:cs="Arial"/>
                <w:szCs w:val="24"/>
                <w:lang w:val="en-GB"/>
              </w:rPr>
            </w:pPr>
            <w:r w:rsidRPr="000C4E10">
              <w:rPr>
                <w:rFonts w:ascii="Arial" w:eastAsia="Calibri" w:hAnsi="Arial" w:cs="Arial"/>
                <w:szCs w:val="24"/>
                <w:lang w:val="en-GB"/>
              </w:rPr>
              <w:t>Streetscape Images</w:t>
            </w:r>
          </w:p>
          <w:p w14:paraId="0925F945" w14:textId="77777777" w:rsidR="00B31783" w:rsidRPr="000C4E10" w:rsidRDefault="00B31783" w:rsidP="00356A34">
            <w:pPr>
              <w:numPr>
                <w:ilvl w:val="0"/>
                <w:numId w:val="30"/>
              </w:numPr>
              <w:ind w:left="464" w:hanging="464"/>
              <w:contextualSpacing/>
              <w:jc w:val="both"/>
              <w:rPr>
                <w:rFonts w:ascii="Arial" w:eastAsia="Calibri" w:hAnsi="Arial" w:cs="Arial"/>
                <w:szCs w:val="24"/>
                <w:lang w:val="en-GB"/>
              </w:rPr>
            </w:pPr>
            <w:r w:rsidRPr="000C4E10">
              <w:rPr>
                <w:rFonts w:ascii="Arial" w:eastAsia="Calibri" w:hAnsi="Arial" w:cs="Arial"/>
                <w:szCs w:val="24"/>
                <w:lang w:val="en-GB"/>
              </w:rPr>
              <w:t>Existing Site Plan</w:t>
            </w:r>
          </w:p>
          <w:p w14:paraId="10D89114" w14:textId="77777777" w:rsidR="00B31783" w:rsidRPr="000C4E10" w:rsidRDefault="00B31783" w:rsidP="00356A34">
            <w:pPr>
              <w:numPr>
                <w:ilvl w:val="0"/>
                <w:numId w:val="30"/>
              </w:numPr>
              <w:ind w:left="464" w:hanging="464"/>
              <w:contextualSpacing/>
              <w:jc w:val="both"/>
              <w:rPr>
                <w:rFonts w:ascii="Arial" w:eastAsia="Calibri" w:hAnsi="Arial" w:cs="Arial"/>
                <w:szCs w:val="24"/>
                <w:lang w:val="en-GB"/>
              </w:rPr>
            </w:pPr>
            <w:r w:rsidRPr="000C4E10">
              <w:rPr>
                <w:rFonts w:ascii="Arial" w:eastAsia="Calibri" w:hAnsi="Arial" w:cs="Arial"/>
                <w:szCs w:val="24"/>
                <w:lang w:val="en-GB"/>
              </w:rPr>
              <w:t>Proposed Site Plan</w:t>
            </w:r>
          </w:p>
          <w:p w14:paraId="5F426AE7" w14:textId="77777777" w:rsidR="00B31783" w:rsidRPr="000C4E10" w:rsidRDefault="00B31783" w:rsidP="00356A34">
            <w:pPr>
              <w:numPr>
                <w:ilvl w:val="0"/>
                <w:numId w:val="30"/>
              </w:numPr>
              <w:ind w:left="464" w:hanging="464"/>
              <w:contextualSpacing/>
              <w:jc w:val="both"/>
              <w:rPr>
                <w:rFonts w:ascii="Arial" w:eastAsia="Calibri" w:hAnsi="Arial" w:cs="Arial"/>
                <w:szCs w:val="24"/>
                <w:lang w:val="en-GB"/>
              </w:rPr>
            </w:pPr>
            <w:r w:rsidRPr="000C4E10">
              <w:rPr>
                <w:rFonts w:ascii="Arial" w:eastAsia="Calibri" w:hAnsi="Arial" w:cs="Arial"/>
                <w:szCs w:val="24"/>
                <w:lang w:val="en-GB"/>
              </w:rPr>
              <w:t xml:space="preserve">Applicant Justification  </w:t>
            </w:r>
          </w:p>
          <w:p w14:paraId="120C1A6E" w14:textId="77777777" w:rsidR="00B31783" w:rsidRPr="000C4E10" w:rsidRDefault="00B31783" w:rsidP="00356A34">
            <w:pPr>
              <w:numPr>
                <w:ilvl w:val="0"/>
                <w:numId w:val="30"/>
              </w:numPr>
              <w:ind w:left="464" w:hanging="464"/>
              <w:contextualSpacing/>
              <w:jc w:val="both"/>
              <w:rPr>
                <w:rFonts w:ascii="Arial" w:eastAsia="Calibri" w:hAnsi="Arial" w:cs="Arial"/>
                <w:szCs w:val="24"/>
              </w:rPr>
            </w:pPr>
            <w:r w:rsidRPr="000C4E10">
              <w:rPr>
                <w:rFonts w:ascii="Arial" w:eastAsia="Calibri" w:hAnsi="Arial" w:cs="Arial"/>
                <w:szCs w:val="24"/>
                <w:lang w:val="en-GB"/>
              </w:rPr>
              <w:t>Alternate Crossover Location</w:t>
            </w:r>
          </w:p>
        </w:tc>
      </w:tr>
      <w:tr w:rsidR="00B31783" w:rsidRPr="000C4E10" w14:paraId="40C9F0D5" w14:textId="77777777" w:rsidTr="00E92662">
        <w:tc>
          <w:tcPr>
            <w:tcW w:w="2198" w:type="dxa"/>
            <w:tcBorders>
              <w:bottom w:val="single" w:sz="4" w:space="0" w:color="auto"/>
            </w:tcBorders>
            <w:shd w:val="clear" w:color="auto" w:fill="auto"/>
            <w:vAlign w:val="center"/>
          </w:tcPr>
          <w:p w14:paraId="4A4A3886" w14:textId="77777777" w:rsidR="00B31783" w:rsidRPr="000C4E10" w:rsidRDefault="00B31783" w:rsidP="005069D4">
            <w:pPr>
              <w:rPr>
                <w:rFonts w:ascii="Arial" w:eastAsia="Calibri" w:hAnsi="Arial" w:cs="Arial"/>
                <w:b/>
                <w:color w:val="000000"/>
                <w:szCs w:val="24"/>
              </w:rPr>
            </w:pPr>
            <w:r w:rsidRPr="000C4E10">
              <w:rPr>
                <w:rFonts w:ascii="Arial" w:eastAsia="Calibri" w:hAnsi="Arial" w:cs="Arial"/>
                <w:b/>
                <w:color w:val="000000"/>
                <w:szCs w:val="24"/>
              </w:rPr>
              <w:t>Confidential Attachments</w:t>
            </w:r>
          </w:p>
        </w:tc>
        <w:tc>
          <w:tcPr>
            <w:tcW w:w="6307" w:type="dxa"/>
            <w:tcBorders>
              <w:bottom w:val="single" w:sz="4" w:space="0" w:color="auto"/>
            </w:tcBorders>
            <w:shd w:val="clear" w:color="auto" w:fill="auto"/>
            <w:vAlign w:val="center"/>
          </w:tcPr>
          <w:p w14:paraId="1C6744DF" w14:textId="77777777" w:rsidR="00B31783" w:rsidRPr="000C4E10" w:rsidRDefault="00B31783" w:rsidP="005069D4">
            <w:pPr>
              <w:contextualSpacing/>
              <w:rPr>
                <w:rFonts w:ascii="Arial" w:eastAsia="Calibri" w:hAnsi="Arial" w:cs="Arial"/>
                <w:color w:val="000000"/>
                <w:szCs w:val="24"/>
              </w:rPr>
            </w:pPr>
            <w:r w:rsidRPr="000C4E10">
              <w:rPr>
                <w:rFonts w:ascii="Arial" w:eastAsia="Calibri" w:hAnsi="Arial" w:cs="Arial"/>
                <w:color w:val="000000"/>
                <w:szCs w:val="24"/>
              </w:rPr>
              <w:t>Nil</w:t>
            </w:r>
          </w:p>
        </w:tc>
      </w:tr>
    </w:tbl>
    <w:p w14:paraId="26599FBD" w14:textId="126BF211" w:rsidR="00B31783" w:rsidRDefault="00B31783" w:rsidP="00B31783">
      <w:pPr>
        <w:rPr>
          <w:rFonts w:ascii="Arial" w:hAnsi="Arial" w:cs="Arial"/>
          <w:b/>
          <w:szCs w:val="24"/>
        </w:rPr>
      </w:pPr>
    </w:p>
    <w:p w14:paraId="691BA159" w14:textId="67D3343F"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C30F9D">
        <w:rPr>
          <w:rFonts w:ascii="Arial" w:hAnsi="Arial" w:cs="Arial"/>
          <w:b/>
          <w:szCs w:val="24"/>
        </w:rPr>
        <w:t>–</w:t>
      </w:r>
      <w:r w:rsidRPr="006D752D">
        <w:rPr>
          <w:rFonts w:ascii="Arial" w:hAnsi="Arial" w:cs="Arial"/>
          <w:b/>
          <w:szCs w:val="24"/>
        </w:rPr>
        <w:t xml:space="preserve"> </w:t>
      </w:r>
      <w:r w:rsidR="00C30F9D">
        <w:rPr>
          <w:rFonts w:ascii="Arial" w:hAnsi="Arial" w:cs="Arial"/>
          <w:b/>
          <w:szCs w:val="24"/>
        </w:rPr>
        <w:t>Minor change – Council agreed to for the tree replacement to be 200L rather than 500L to reduce the cost to the applicant but still have the trees replaced.</w:t>
      </w:r>
    </w:p>
    <w:p w14:paraId="6409B962" w14:textId="2C883206" w:rsidR="00B22289" w:rsidRDefault="00B22289" w:rsidP="00B22289">
      <w:pPr>
        <w:jc w:val="both"/>
        <w:rPr>
          <w:rFonts w:ascii="Arial" w:hAnsi="Arial" w:cs="Arial"/>
          <w:szCs w:val="24"/>
        </w:rPr>
      </w:pPr>
    </w:p>
    <w:p w14:paraId="7FF3E18C" w14:textId="4A20C21A" w:rsidR="00C30F9D" w:rsidRDefault="00C30F9D" w:rsidP="00B22289">
      <w:pPr>
        <w:jc w:val="both"/>
        <w:rPr>
          <w:rFonts w:ascii="Arial" w:hAnsi="Arial" w:cs="Arial"/>
          <w:szCs w:val="24"/>
        </w:rPr>
      </w:pPr>
    </w:p>
    <w:p w14:paraId="65C33E3A" w14:textId="0E372EA9" w:rsidR="00C30F9D" w:rsidRDefault="00C30F9D" w:rsidP="00B22289">
      <w:pPr>
        <w:jc w:val="both"/>
        <w:rPr>
          <w:rFonts w:ascii="Arial" w:hAnsi="Arial" w:cs="Arial"/>
          <w:szCs w:val="24"/>
        </w:rPr>
      </w:pPr>
    </w:p>
    <w:p w14:paraId="7605B8F9" w14:textId="77777777" w:rsidR="00C30F9D" w:rsidRPr="006D752D" w:rsidRDefault="00C30F9D" w:rsidP="00B22289">
      <w:pPr>
        <w:jc w:val="both"/>
        <w:rPr>
          <w:rFonts w:ascii="Arial" w:hAnsi="Arial" w:cs="Arial"/>
          <w:szCs w:val="24"/>
        </w:rPr>
      </w:pPr>
    </w:p>
    <w:p w14:paraId="6419CD93" w14:textId="125C6962"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7852B2">
        <w:rPr>
          <w:rFonts w:ascii="Arial" w:hAnsi="Arial" w:cs="Arial"/>
          <w:szCs w:val="24"/>
        </w:rPr>
        <w:t>Bennett</w:t>
      </w:r>
    </w:p>
    <w:p w14:paraId="4CF06C99" w14:textId="26288F17"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7852B2">
        <w:rPr>
          <w:rFonts w:ascii="Arial" w:hAnsi="Arial" w:cs="Arial"/>
          <w:szCs w:val="24"/>
        </w:rPr>
        <w:t>Senathirajah</w:t>
      </w:r>
    </w:p>
    <w:p w14:paraId="3E830E83" w14:textId="77777777" w:rsidR="00B22289" w:rsidRPr="006D752D" w:rsidRDefault="00B22289" w:rsidP="00B22289">
      <w:pPr>
        <w:jc w:val="both"/>
        <w:rPr>
          <w:rFonts w:ascii="Arial" w:hAnsi="Arial" w:cs="Arial"/>
          <w:szCs w:val="24"/>
        </w:rPr>
      </w:pPr>
    </w:p>
    <w:p w14:paraId="44D084C4"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E82307E" w14:textId="54960F68"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1BD9F8CD" w14:textId="77777777" w:rsidR="00C30F9D" w:rsidRDefault="00C30F9D" w:rsidP="00B22289">
      <w:pPr>
        <w:jc w:val="both"/>
        <w:rPr>
          <w:rFonts w:ascii="Arial" w:hAnsi="Arial" w:cs="Arial"/>
          <w:szCs w:val="24"/>
        </w:rPr>
      </w:pPr>
    </w:p>
    <w:p w14:paraId="3D11906B" w14:textId="77777777" w:rsidR="00D51874" w:rsidRPr="006D752D" w:rsidRDefault="00D51874" w:rsidP="00D51874">
      <w:pPr>
        <w:rPr>
          <w:rFonts w:ascii="Arial" w:hAnsi="Arial" w:cs="Arial"/>
          <w:szCs w:val="24"/>
        </w:rPr>
      </w:pPr>
      <w:r w:rsidRPr="006D752D">
        <w:rPr>
          <w:rFonts w:ascii="Arial" w:hAnsi="Arial" w:cs="Arial"/>
          <w:szCs w:val="24"/>
          <w:u w:val="single"/>
        </w:rPr>
        <w:t>Amendment</w:t>
      </w:r>
    </w:p>
    <w:p w14:paraId="65DE285E" w14:textId="77777777" w:rsidR="00D51874" w:rsidRPr="006D752D" w:rsidRDefault="00D51874" w:rsidP="00D51874">
      <w:pPr>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16BF93A4" w14:textId="3FC181A0" w:rsidR="00D51874" w:rsidRPr="006D752D" w:rsidRDefault="00D51874" w:rsidP="00D51874">
      <w:pPr>
        <w:rPr>
          <w:rFonts w:ascii="Arial" w:hAnsi="Arial" w:cs="Arial"/>
          <w:szCs w:val="24"/>
        </w:rPr>
      </w:pPr>
      <w:r w:rsidRPr="006D752D">
        <w:rPr>
          <w:rFonts w:ascii="Arial" w:hAnsi="Arial" w:cs="Arial"/>
          <w:szCs w:val="24"/>
        </w:rPr>
        <w:t xml:space="preserve">Seconded </w:t>
      </w:r>
      <w:r w:rsidR="00FA094B">
        <w:rPr>
          <w:rFonts w:ascii="Arial" w:hAnsi="Arial" w:cs="Arial"/>
          <w:szCs w:val="24"/>
        </w:rPr>
        <w:t>–</w:t>
      </w:r>
      <w:r w:rsidRPr="006D752D">
        <w:rPr>
          <w:rFonts w:ascii="Arial" w:hAnsi="Arial" w:cs="Arial"/>
          <w:szCs w:val="24"/>
        </w:rPr>
        <w:t xml:space="preserve"> </w:t>
      </w:r>
      <w:r w:rsidR="00FA094B">
        <w:rPr>
          <w:rFonts w:ascii="Arial" w:hAnsi="Arial" w:cs="Arial"/>
          <w:szCs w:val="24"/>
        </w:rPr>
        <w:t>Mayor Argyle</w:t>
      </w:r>
    </w:p>
    <w:p w14:paraId="4E8FA6DC" w14:textId="77777777" w:rsidR="00D51874" w:rsidRPr="006D752D" w:rsidRDefault="00D51874" w:rsidP="00D51874">
      <w:pPr>
        <w:rPr>
          <w:rFonts w:ascii="Arial" w:hAnsi="Arial" w:cs="Arial"/>
          <w:szCs w:val="24"/>
        </w:rPr>
      </w:pPr>
    </w:p>
    <w:p w14:paraId="78012D2C" w14:textId="77777777" w:rsidR="00D51874" w:rsidRPr="00173E98" w:rsidRDefault="00D51874" w:rsidP="00D51874">
      <w:pPr>
        <w:jc w:val="both"/>
        <w:rPr>
          <w:rFonts w:ascii="Arial" w:hAnsi="Arial" w:cs="Arial"/>
          <w:bCs/>
          <w:szCs w:val="24"/>
        </w:rPr>
      </w:pPr>
      <w:r w:rsidRPr="00173E98">
        <w:rPr>
          <w:rFonts w:ascii="Arial" w:hAnsi="Arial" w:cs="Arial"/>
          <w:bCs/>
          <w:szCs w:val="24"/>
        </w:rPr>
        <w:t>That “500L” be replaced with “100L”</w:t>
      </w:r>
    </w:p>
    <w:p w14:paraId="602ED65C" w14:textId="77777777" w:rsidR="00D51874" w:rsidRPr="00173E98" w:rsidRDefault="00D51874" w:rsidP="00D51874">
      <w:pPr>
        <w:jc w:val="right"/>
        <w:rPr>
          <w:rFonts w:ascii="Arial" w:hAnsi="Arial" w:cs="Arial"/>
          <w:bCs/>
          <w:szCs w:val="24"/>
        </w:rPr>
      </w:pPr>
    </w:p>
    <w:p w14:paraId="7FE27E7B" w14:textId="77777777" w:rsidR="00D51874" w:rsidRPr="00173E98" w:rsidRDefault="00D51874" w:rsidP="00D51874">
      <w:pPr>
        <w:jc w:val="both"/>
        <w:rPr>
          <w:rFonts w:ascii="Arial" w:hAnsi="Arial" w:cs="Arial"/>
          <w:bCs/>
          <w:szCs w:val="24"/>
        </w:rPr>
      </w:pPr>
      <w:r w:rsidRPr="00173E98">
        <w:rPr>
          <w:rFonts w:ascii="Arial" w:hAnsi="Arial" w:cs="Arial"/>
          <w:bCs/>
          <w:szCs w:val="24"/>
        </w:rPr>
        <w:t xml:space="preserve">The AMENDMENT was PUT and was </w:t>
      </w:r>
    </w:p>
    <w:p w14:paraId="2F1B2693" w14:textId="214E0A56" w:rsidR="00D51874" w:rsidRPr="00173E98" w:rsidRDefault="007C1803" w:rsidP="00D51874">
      <w:pPr>
        <w:jc w:val="right"/>
        <w:rPr>
          <w:rFonts w:ascii="Arial" w:hAnsi="Arial" w:cs="Arial"/>
          <w:bCs/>
          <w:szCs w:val="24"/>
        </w:rPr>
      </w:pPr>
      <w:r w:rsidRPr="00173E98">
        <w:rPr>
          <w:rFonts w:ascii="Arial" w:hAnsi="Arial" w:cs="Arial"/>
          <w:bCs/>
          <w:szCs w:val="24"/>
        </w:rPr>
        <w:t>Lost 6/7</w:t>
      </w:r>
    </w:p>
    <w:p w14:paraId="302443FD" w14:textId="77777777" w:rsidR="00173E98" w:rsidRDefault="00D51874" w:rsidP="00D51874">
      <w:pPr>
        <w:jc w:val="right"/>
        <w:rPr>
          <w:rFonts w:ascii="Arial" w:hAnsi="Arial" w:cs="Arial"/>
          <w:bCs/>
          <w:szCs w:val="24"/>
        </w:rPr>
      </w:pPr>
      <w:r w:rsidRPr="00173E98">
        <w:rPr>
          <w:rFonts w:ascii="Arial" w:hAnsi="Arial" w:cs="Arial"/>
          <w:bCs/>
          <w:szCs w:val="24"/>
        </w:rPr>
        <w:t xml:space="preserve">(Against: Crs. </w:t>
      </w:r>
      <w:r w:rsidR="004E1998" w:rsidRPr="00173E98">
        <w:rPr>
          <w:rFonts w:ascii="Arial" w:hAnsi="Arial" w:cs="Arial"/>
          <w:bCs/>
          <w:szCs w:val="24"/>
        </w:rPr>
        <w:t>Coghlan Se</w:t>
      </w:r>
      <w:r w:rsidR="007C1803" w:rsidRPr="00173E98">
        <w:rPr>
          <w:rFonts w:ascii="Arial" w:hAnsi="Arial" w:cs="Arial"/>
          <w:bCs/>
          <w:szCs w:val="24"/>
        </w:rPr>
        <w:t>nathirajah</w:t>
      </w:r>
      <w:r w:rsidR="004E1998" w:rsidRPr="00173E98">
        <w:rPr>
          <w:rFonts w:ascii="Arial" w:hAnsi="Arial" w:cs="Arial"/>
          <w:bCs/>
          <w:szCs w:val="24"/>
        </w:rPr>
        <w:t xml:space="preserve"> Amiry Smyth </w:t>
      </w:r>
    </w:p>
    <w:p w14:paraId="3FA3B2D7" w14:textId="063EBEA4" w:rsidR="00D51874" w:rsidRPr="00173E98" w:rsidRDefault="004E1998" w:rsidP="00D51874">
      <w:pPr>
        <w:jc w:val="right"/>
        <w:rPr>
          <w:rFonts w:ascii="Arial" w:hAnsi="Arial" w:cs="Arial"/>
          <w:bCs/>
          <w:szCs w:val="24"/>
        </w:rPr>
      </w:pPr>
      <w:r w:rsidRPr="00173E98">
        <w:rPr>
          <w:rFonts w:ascii="Arial" w:hAnsi="Arial" w:cs="Arial"/>
          <w:bCs/>
          <w:szCs w:val="24"/>
        </w:rPr>
        <w:t xml:space="preserve">Mangano Youngman </w:t>
      </w:r>
      <w:r w:rsidR="007C1803" w:rsidRPr="00173E98">
        <w:rPr>
          <w:rFonts w:ascii="Arial" w:hAnsi="Arial" w:cs="Arial"/>
          <w:bCs/>
          <w:szCs w:val="24"/>
        </w:rPr>
        <w:t>&amp; Hodsdon</w:t>
      </w:r>
      <w:r w:rsidR="00D51874" w:rsidRPr="00173E98">
        <w:rPr>
          <w:rFonts w:ascii="Arial" w:hAnsi="Arial" w:cs="Arial"/>
          <w:bCs/>
          <w:szCs w:val="24"/>
        </w:rPr>
        <w:t>)</w:t>
      </w:r>
    </w:p>
    <w:p w14:paraId="701910C2" w14:textId="02683998" w:rsidR="00862FF0" w:rsidRDefault="00862FF0" w:rsidP="00B22289">
      <w:pPr>
        <w:jc w:val="both"/>
        <w:rPr>
          <w:rFonts w:ascii="Arial" w:hAnsi="Arial" w:cs="Arial"/>
          <w:szCs w:val="24"/>
        </w:rPr>
      </w:pPr>
    </w:p>
    <w:p w14:paraId="73761FE2" w14:textId="15B20CA1" w:rsidR="00D43125" w:rsidRDefault="00D43125" w:rsidP="00B22289">
      <w:pPr>
        <w:jc w:val="both"/>
        <w:rPr>
          <w:rFonts w:ascii="Arial" w:hAnsi="Arial" w:cs="Arial"/>
          <w:szCs w:val="24"/>
        </w:rPr>
      </w:pPr>
    </w:p>
    <w:p w14:paraId="60019797" w14:textId="77777777" w:rsidR="00D43125" w:rsidRPr="006D752D" w:rsidRDefault="00D43125" w:rsidP="00D43125">
      <w:pPr>
        <w:rPr>
          <w:rFonts w:ascii="Arial" w:hAnsi="Arial" w:cs="Arial"/>
          <w:szCs w:val="24"/>
        </w:rPr>
      </w:pPr>
      <w:r w:rsidRPr="006D752D">
        <w:rPr>
          <w:rFonts w:ascii="Arial" w:hAnsi="Arial" w:cs="Arial"/>
          <w:szCs w:val="24"/>
          <w:u w:val="single"/>
        </w:rPr>
        <w:t>Amendment</w:t>
      </w:r>
    </w:p>
    <w:p w14:paraId="38215698" w14:textId="57E7513C" w:rsidR="00D43125" w:rsidRPr="006D752D" w:rsidRDefault="00D43125" w:rsidP="00D43125">
      <w:pPr>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7203DDC8" w14:textId="6C612297" w:rsidR="00D43125" w:rsidRPr="006D752D" w:rsidRDefault="00D43125" w:rsidP="00D43125">
      <w:pPr>
        <w:rPr>
          <w:rFonts w:ascii="Arial" w:hAnsi="Arial" w:cs="Arial"/>
          <w:szCs w:val="24"/>
        </w:rPr>
      </w:pPr>
      <w:r w:rsidRPr="006D752D">
        <w:rPr>
          <w:rFonts w:ascii="Arial" w:hAnsi="Arial" w:cs="Arial"/>
          <w:szCs w:val="24"/>
        </w:rPr>
        <w:t xml:space="preserve">Seconded </w:t>
      </w:r>
      <w:r>
        <w:rPr>
          <w:rFonts w:ascii="Arial" w:hAnsi="Arial" w:cs="Arial"/>
          <w:szCs w:val="24"/>
        </w:rPr>
        <w:t>–</w:t>
      </w:r>
      <w:r w:rsidRPr="006D752D">
        <w:rPr>
          <w:rFonts w:ascii="Arial" w:hAnsi="Arial" w:cs="Arial"/>
          <w:szCs w:val="24"/>
        </w:rPr>
        <w:t xml:space="preserve"> </w:t>
      </w:r>
      <w:r>
        <w:rPr>
          <w:rFonts w:ascii="Arial" w:hAnsi="Arial" w:cs="Arial"/>
          <w:szCs w:val="24"/>
        </w:rPr>
        <w:t>Councillor Coghlan</w:t>
      </w:r>
    </w:p>
    <w:p w14:paraId="19603653" w14:textId="77777777" w:rsidR="00D43125" w:rsidRPr="006D752D" w:rsidRDefault="00D43125" w:rsidP="00D43125">
      <w:pPr>
        <w:rPr>
          <w:rFonts w:ascii="Arial" w:hAnsi="Arial" w:cs="Arial"/>
          <w:szCs w:val="24"/>
        </w:rPr>
      </w:pPr>
    </w:p>
    <w:p w14:paraId="1B10BA96" w14:textId="3D374497" w:rsidR="00D43125" w:rsidRPr="006D752D" w:rsidRDefault="00D43125" w:rsidP="00D43125">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“500L” be replaced with “200L”</w:t>
      </w:r>
    </w:p>
    <w:p w14:paraId="6BD2DB50" w14:textId="77777777" w:rsidR="00D43125" w:rsidRPr="006D752D" w:rsidRDefault="00D43125" w:rsidP="00D43125">
      <w:pPr>
        <w:jc w:val="right"/>
        <w:rPr>
          <w:rFonts w:ascii="Arial" w:hAnsi="Arial" w:cs="Arial"/>
          <w:b/>
          <w:szCs w:val="24"/>
        </w:rPr>
      </w:pPr>
    </w:p>
    <w:p w14:paraId="13348F91" w14:textId="77777777" w:rsidR="00D43125" w:rsidRPr="006D752D" w:rsidRDefault="00D43125" w:rsidP="00D43125">
      <w:pPr>
        <w:jc w:val="both"/>
        <w:rPr>
          <w:rFonts w:ascii="Arial" w:hAnsi="Arial" w:cs="Arial"/>
          <w:b/>
          <w:szCs w:val="24"/>
        </w:rPr>
      </w:pPr>
      <w:r w:rsidRPr="006D752D">
        <w:rPr>
          <w:rFonts w:ascii="Arial" w:hAnsi="Arial" w:cs="Arial"/>
          <w:b/>
          <w:szCs w:val="24"/>
        </w:rPr>
        <w:t xml:space="preserve">The AMENDMENT was PUT and was </w:t>
      </w:r>
    </w:p>
    <w:p w14:paraId="302FBC2D" w14:textId="644B5674" w:rsidR="00D43125" w:rsidRPr="006D752D" w:rsidRDefault="00173E98" w:rsidP="00D43125">
      <w:pPr>
        <w:jc w:val="right"/>
        <w:rPr>
          <w:rFonts w:ascii="Arial" w:hAnsi="Arial" w:cs="Arial"/>
          <w:b/>
          <w:szCs w:val="24"/>
        </w:rPr>
      </w:pPr>
      <w:r>
        <w:rPr>
          <w:rFonts w:ascii="Arial" w:hAnsi="Arial" w:cs="Arial"/>
          <w:b/>
          <w:szCs w:val="24"/>
        </w:rPr>
        <w:t>CARRIED 12/1</w:t>
      </w:r>
    </w:p>
    <w:p w14:paraId="3252C611" w14:textId="3940855F" w:rsidR="00D43125" w:rsidRPr="006D752D" w:rsidRDefault="00D43125" w:rsidP="00D43125">
      <w:pPr>
        <w:jc w:val="right"/>
        <w:rPr>
          <w:rFonts w:ascii="Arial" w:hAnsi="Arial" w:cs="Arial"/>
          <w:b/>
          <w:szCs w:val="24"/>
        </w:rPr>
      </w:pPr>
      <w:r w:rsidRPr="006D752D">
        <w:rPr>
          <w:rFonts w:ascii="Arial" w:hAnsi="Arial" w:cs="Arial"/>
          <w:b/>
          <w:szCs w:val="24"/>
        </w:rPr>
        <w:t xml:space="preserve">(Against: Cr. </w:t>
      </w:r>
      <w:r w:rsidR="00173E98">
        <w:rPr>
          <w:rFonts w:ascii="Arial" w:hAnsi="Arial" w:cs="Arial"/>
          <w:b/>
          <w:szCs w:val="24"/>
        </w:rPr>
        <w:t>Smyth</w:t>
      </w:r>
      <w:r w:rsidRPr="006D752D">
        <w:rPr>
          <w:rFonts w:ascii="Arial" w:hAnsi="Arial" w:cs="Arial"/>
          <w:b/>
          <w:szCs w:val="24"/>
        </w:rPr>
        <w:t>)</w:t>
      </w:r>
    </w:p>
    <w:p w14:paraId="6A9B39B4" w14:textId="2C854B1A" w:rsidR="00D43125" w:rsidRDefault="00D43125" w:rsidP="00B22289">
      <w:pPr>
        <w:jc w:val="both"/>
        <w:rPr>
          <w:rFonts w:ascii="Arial" w:hAnsi="Arial" w:cs="Arial"/>
          <w:szCs w:val="24"/>
        </w:rPr>
      </w:pPr>
    </w:p>
    <w:p w14:paraId="282C71EA" w14:textId="7518E423" w:rsidR="00862FF0" w:rsidRDefault="00862FF0" w:rsidP="00B22289">
      <w:pPr>
        <w:jc w:val="both"/>
        <w:rPr>
          <w:rFonts w:ascii="Arial" w:hAnsi="Arial" w:cs="Arial"/>
          <w:szCs w:val="24"/>
        </w:rPr>
      </w:pPr>
    </w:p>
    <w:p w14:paraId="56F4F877" w14:textId="724C36DF" w:rsidR="00D51874" w:rsidRPr="00FA094B" w:rsidRDefault="00D51874" w:rsidP="00B22289">
      <w:pPr>
        <w:jc w:val="both"/>
        <w:rPr>
          <w:rFonts w:ascii="Arial" w:hAnsi="Arial" w:cs="Arial"/>
          <w:b/>
          <w:bCs/>
          <w:szCs w:val="24"/>
        </w:rPr>
      </w:pPr>
      <w:r w:rsidRPr="00FA094B">
        <w:rPr>
          <w:rFonts w:ascii="Arial" w:hAnsi="Arial" w:cs="Arial"/>
          <w:b/>
          <w:bCs/>
          <w:szCs w:val="24"/>
        </w:rPr>
        <w:t xml:space="preserve">The </w:t>
      </w:r>
      <w:r w:rsidR="00173E98">
        <w:rPr>
          <w:rFonts w:ascii="Arial" w:hAnsi="Arial" w:cs="Arial"/>
          <w:b/>
          <w:bCs/>
          <w:szCs w:val="24"/>
        </w:rPr>
        <w:t>Substantive</w:t>
      </w:r>
      <w:r w:rsidRPr="00FA094B">
        <w:rPr>
          <w:rFonts w:ascii="Arial" w:hAnsi="Arial" w:cs="Arial"/>
          <w:b/>
          <w:bCs/>
          <w:szCs w:val="24"/>
        </w:rPr>
        <w:t xml:space="preserve"> was PUT and was</w:t>
      </w:r>
    </w:p>
    <w:p w14:paraId="338B0AB8" w14:textId="1D6014CD" w:rsidR="00B22289" w:rsidRPr="006D752D" w:rsidRDefault="008C43E9" w:rsidP="00B22289">
      <w:pPr>
        <w:jc w:val="right"/>
        <w:rPr>
          <w:rFonts w:ascii="Arial" w:hAnsi="Arial" w:cs="Arial"/>
          <w:b/>
          <w:szCs w:val="24"/>
        </w:rPr>
      </w:pPr>
      <w:r>
        <w:rPr>
          <w:rFonts w:ascii="Arial" w:hAnsi="Arial" w:cs="Arial"/>
          <w:b/>
          <w:szCs w:val="24"/>
        </w:rPr>
        <w:t>CARRIED 12/1</w:t>
      </w:r>
    </w:p>
    <w:p w14:paraId="7827107A" w14:textId="259318BA" w:rsidR="00B22289" w:rsidRPr="006D752D" w:rsidRDefault="00B22289" w:rsidP="00B22289">
      <w:pPr>
        <w:jc w:val="right"/>
        <w:rPr>
          <w:rFonts w:ascii="Arial" w:hAnsi="Arial" w:cs="Arial"/>
          <w:b/>
          <w:szCs w:val="24"/>
        </w:rPr>
      </w:pPr>
      <w:r w:rsidRPr="006D752D">
        <w:rPr>
          <w:rFonts w:ascii="Arial" w:hAnsi="Arial" w:cs="Arial"/>
          <w:b/>
          <w:szCs w:val="24"/>
        </w:rPr>
        <w:t xml:space="preserve">(Against: Cr. </w:t>
      </w:r>
      <w:r w:rsidR="008C43E9">
        <w:rPr>
          <w:rFonts w:ascii="Arial" w:hAnsi="Arial" w:cs="Arial"/>
          <w:b/>
          <w:szCs w:val="24"/>
        </w:rPr>
        <w:t>Combes</w:t>
      </w:r>
      <w:r w:rsidRPr="006D752D">
        <w:rPr>
          <w:rFonts w:ascii="Arial" w:hAnsi="Arial" w:cs="Arial"/>
          <w:b/>
          <w:szCs w:val="24"/>
        </w:rPr>
        <w:t>)</w:t>
      </w:r>
    </w:p>
    <w:p w14:paraId="52322754" w14:textId="0DB01E25" w:rsidR="00B22289" w:rsidRDefault="00B22289" w:rsidP="00B31783">
      <w:pPr>
        <w:rPr>
          <w:rFonts w:ascii="Arial" w:hAnsi="Arial" w:cs="Arial"/>
          <w:b/>
          <w:szCs w:val="24"/>
        </w:rPr>
      </w:pPr>
    </w:p>
    <w:p w14:paraId="5FBB5D59" w14:textId="2E18B24A" w:rsidR="00C30F9D" w:rsidRDefault="00C30F9D" w:rsidP="00B31783">
      <w:pPr>
        <w:rPr>
          <w:rFonts w:ascii="Arial" w:hAnsi="Arial" w:cs="Arial"/>
          <w:b/>
          <w:szCs w:val="24"/>
        </w:rPr>
      </w:pPr>
      <w:r>
        <w:rPr>
          <w:rFonts w:ascii="Arial" w:hAnsi="Arial" w:cs="Arial"/>
          <w:noProof/>
          <w:szCs w:val="24"/>
        </w:rPr>
        <mc:AlternateContent>
          <mc:Choice Requires="wps">
            <w:drawing>
              <wp:anchor distT="0" distB="0" distL="114300" distR="114300" simplePos="0" relativeHeight="251691023" behindDoc="1" locked="0" layoutInCell="1" allowOverlap="1" wp14:anchorId="35B91720" wp14:editId="047C9D93">
                <wp:simplePos x="0" y="0"/>
                <wp:positionH relativeFrom="margin">
                  <wp:posOffset>-664</wp:posOffset>
                </wp:positionH>
                <wp:positionV relativeFrom="paragraph">
                  <wp:posOffset>179063</wp:posOffset>
                </wp:positionV>
                <wp:extent cx="5323840" cy="2486025"/>
                <wp:effectExtent l="0" t="0" r="0" b="9525"/>
                <wp:wrapNone/>
                <wp:docPr id="41" name="Rectangle 41" descr="P887#y1"/>
                <wp:cNvGraphicFramePr/>
                <a:graphic xmlns:a="http://schemas.openxmlformats.org/drawingml/2006/main">
                  <a:graphicData uri="http://schemas.microsoft.com/office/word/2010/wordprocessingShape">
                    <wps:wsp>
                      <wps:cNvSpPr/>
                      <wps:spPr>
                        <a:xfrm>
                          <a:off x="0" y="0"/>
                          <a:ext cx="5323840" cy="24860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4DEAF" id="Rectangle 41" o:spid="_x0000_s1026" alt="P887#y1" style="position:absolute;margin-left:-.05pt;margin-top:14.1pt;width:419.2pt;height:195.75pt;z-index:-2516254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" fillcolor="#bfbfbf [2412]" stroked="f" strokeweight="2pt">
                <w10:wrap anchorx="margin"/>
              </v:rect>
            </w:pict>
          </mc:Fallback>
        </mc:AlternateContent>
      </w:r>
    </w:p>
    <w:p w14:paraId="3B81ED8D" w14:textId="2B59C649" w:rsidR="00C30F9D" w:rsidRPr="00C719D7" w:rsidRDefault="00C30F9D" w:rsidP="00C30F9D">
      <w:pPr>
        <w:jc w:val="both"/>
        <w:rPr>
          <w:rFonts w:ascii="Arial" w:eastAsia="Calibri" w:hAnsi="Arial" w:cs="Arial"/>
          <w:b/>
          <w:bCs/>
          <w:sz w:val="28"/>
          <w:szCs w:val="28"/>
          <w:lang w:val="en-GB"/>
        </w:rPr>
      </w:pPr>
      <w:r>
        <w:rPr>
          <w:rFonts w:ascii="Arial" w:eastAsia="Calibri" w:hAnsi="Arial" w:cs="Arial"/>
          <w:b/>
          <w:bCs/>
          <w:sz w:val="28"/>
          <w:szCs w:val="28"/>
          <w:lang w:val="en-GB"/>
        </w:rPr>
        <w:t>Council Resolution</w:t>
      </w:r>
    </w:p>
    <w:p w14:paraId="0283150A" w14:textId="77777777" w:rsidR="00C30F9D" w:rsidRPr="00C719D7" w:rsidRDefault="00C30F9D" w:rsidP="00C30F9D">
      <w:pPr>
        <w:jc w:val="both"/>
        <w:rPr>
          <w:rFonts w:ascii="Arial" w:eastAsia="Calibri" w:hAnsi="Arial" w:cs="Arial"/>
          <w:b/>
          <w:bCs/>
          <w:szCs w:val="24"/>
          <w:lang w:val="en-GB"/>
        </w:rPr>
      </w:pPr>
    </w:p>
    <w:p w14:paraId="79CAD9CD" w14:textId="77777777" w:rsidR="00C30F9D" w:rsidRPr="00C719D7" w:rsidRDefault="00C30F9D" w:rsidP="00C30F9D">
      <w:pPr>
        <w:jc w:val="both"/>
        <w:rPr>
          <w:rFonts w:ascii="Arial" w:eastAsia="Calibri" w:hAnsi="Arial" w:cs="Arial"/>
          <w:b/>
          <w:bCs/>
          <w:color w:val="000000"/>
          <w:szCs w:val="24"/>
          <w:lang w:val="en-GB"/>
        </w:rPr>
      </w:pPr>
      <w:r w:rsidRPr="00C719D7">
        <w:rPr>
          <w:rFonts w:ascii="Arial" w:eastAsia="Calibri" w:hAnsi="Arial" w:cs="Arial"/>
          <w:b/>
          <w:bCs/>
          <w:color w:val="000000"/>
          <w:szCs w:val="24"/>
          <w:lang w:val="en-GB"/>
        </w:rPr>
        <w:t>Council:</w:t>
      </w:r>
    </w:p>
    <w:p w14:paraId="76127E04" w14:textId="77777777" w:rsidR="00C30F9D" w:rsidRPr="00C719D7" w:rsidRDefault="00C30F9D" w:rsidP="00C30F9D">
      <w:pPr>
        <w:jc w:val="both"/>
        <w:rPr>
          <w:rFonts w:ascii="Arial" w:eastAsia="Calibri" w:hAnsi="Arial" w:cs="Arial"/>
          <w:b/>
          <w:bCs/>
          <w:color w:val="000000"/>
          <w:szCs w:val="24"/>
          <w:lang w:val="en-GB"/>
        </w:rPr>
      </w:pPr>
    </w:p>
    <w:p w14:paraId="3E7949A0" w14:textId="77777777" w:rsidR="00C30F9D" w:rsidRPr="00C719D7" w:rsidRDefault="00C30F9D" w:rsidP="00C30F9D">
      <w:pPr>
        <w:numPr>
          <w:ilvl w:val="0"/>
          <w:numId w:val="29"/>
        </w:numPr>
        <w:ind w:left="567" w:hanging="567"/>
        <w:contextualSpacing/>
        <w:jc w:val="both"/>
        <w:rPr>
          <w:rFonts w:ascii="Arial" w:eastAsia="Calibri" w:hAnsi="Arial" w:cs="Arial"/>
          <w:b/>
          <w:bCs/>
          <w:color w:val="000000"/>
          <w:szCs w:val="24"/>
          <w:lang w:val="en-GB"/>
        </w:rPr>
      </w:pPr>
      <w:r w:rsidRPr="00C719D7">
        <w:rPr>
          <w:rFonts w:ascii="Arial" w:eastAsia="Calibri" w:hAnsi="Arial" w:cs="Arial"/>
          <w:b/>
          <w:bCs/>
          <w:color w:val="000000"/>
          <w:szCs w:val="24"/>
          <w:lang w:val="en-GB"/>
        </w:rPr>
        <w:t xml:space="preserve">grants approval for the alternate location of the crossover (as annotated on Attachment 6); </w:t>
      </w:r>
    </w:p>
    <w:p w14:paraId="4E0A67CD" w14:textId="77777777" w:rsidR="00C30F9D" w:rsidRPr="00C719D7" w:rsidRDefault="00C30F9D" w:rsidP="00C30F9D">
      <w:pPr>
        <w:ind w:left="567" w:hanging="567"/>
        <w:contextualSpacing/>
        <w:jc w:val="both"/>
        <w:rPr>
          <w:rFonts w:ascii="Arial" w:eastAsia="Calibri" w:hAnsi="Arial" w:cs="Arial"/>
          <w:b/>
          <w:bCs/>
          <w:color w:val="000000"/>
          <w:szCs w:val="24"/>
          <w:lang w:val="en-GB"/>
        </w:rPr>
      </w:pPr>
    </w:p>
    <w:p w14:paraId="003CF3CD" w14:textId="03A8E3DE" w:rsidR="00C30F9D" w:rsidRPr="00C719D7" w:rsidRDefault="00C30F9D" w:rsidP="00C30F9D">
      <w:pPr>
        <w:numPr>
          <w:ilvl w:val="0"/>
          <w:numId w:val="29"/>
        </w:numPr>
        <w:ind w:left="567" w:hanging="567"/>
        <w:contextualSpacing/>
        <w:jc w:val="both"/>
        <w:rPr>
          <w:rFonts w:ascii="Arial" w:eastAsia="Calibri" w:hAnsi="Arial" w:cs="Arial"/>
          <w:b/>
          <w:bCs/>
          <w:color w:val="000000"/>
          <w:szCs w:val="24"/>
          <w:lang w:val="en-GB"/>
        </w:rPr>
      </w:pPr>
      <w:r w:rsidRPr="00C719D7">
        <w:rPr>
          <w:rFonts w:ascii="Arial" w:eastAsia="Calibri" w:hAnsi="Arial" w:cs="Arial"/>
          <w:b/>
          <w:bCs/>
          <w:color w:val="000000"/>
          <w:szCs w:val="24"/>
          <w:lang w:val="en-GB"/>
        </w:rPr>
        <w:t xml:space="preserve">requires </w:t>
      </w:r>
      <w:r w:rsidRPr="00C719D7">
        <w:rPr>
          <w:rFonts w:ascii="Arial" w:hAnsi="Arial" w:cs="Arial"/>
          <w:b/>
          <w:bCs/>
          <w:color w:val="000000"/>
          <w:lang w:val="en-GB"/>
        </w:rPr>
        <w:t>prior to the completion of the crossover</w:t>
      </w:r>
      <w:r w:rsidRPr="00C719D7">
        <w:rPr>
          <w:rFonts w:ascii="Arial" w:eastAsia="Calibri" w:hAnsi="Arial" w:cs="Arial"/>
          <w:b/>
          <w:bCs/>
          <w:color w:val="000000"/>
          <w:szCs w:val="24"/>
          <w:lang w:val="en-GB"/>
        </w:rPr>
        <w:t xml:space="preserve">, the owner shall plant a minimum two (2) </w:t>
      </w:r>
      <w:r>
        <w:rPr>
          <w:rFonts w:ascii="Arial" w:eastAsia="Calibri" w:hAnsi="Arial" w:cs="Arial"/>
          <w:b/>
          <w:bCs/>
          <w:color w:val="000000"/>
          <w:szCs w:val="24"/>
          <w:lang w:val="en-GB"/>
        </w:rPr>
        <w:t>200</w:t>
      </w:r>
      <w:r w:rsidRPr="00C719D7">
        <w:rPr>
          <w:rFonts w:ascii="Arial" w:eastAsia="Calibri" w:hAnsi="Arial" w:cs="Arial"/>
          <w:b/>
          <w:bCs/>
          <w:color w:val="000000"/>
          <w:szCs w:val="24"/>
          <w:lang w:val="en-GB"/>
        </w:rPr>
        <w:t>L trees located on the verge, in front of 96 Webster Street, Nedlands at the expense of the applicant and to the satisfaction of the City of Nedlands; and</w:t>
      </w:r>
    </w:p>
    <w:p w14:paraId="3D61A829" w14:textId="77777777" w:rsidR="00C30F9D" w:rsidRPr="00C719D7" w:rsidRDefault="00C30F9D" w:rsidP="00C30F9D">
      <w:pPr>
        <w:ind w:left="567"/>
        <w:contextualSpacing/>
        <w:jc w:val="both"/>
        <w:rPr>
          <w:rFonts w:ascii="Arial" w:eastAsia="Calibri" w:hAnsi="Arial" w:cs="Arial"/>
          <w:b/>
          <w:bCs/>
          <w:color w:val="000000"/>
          <w:szCs w:val="24"/>
          <w:lang w:val="en-GB"/>
        </w:rPr>
      </w:pPr>
    </w:p>
    <w:p w14:paraId="667CF892" w14:textId="77777777" w:rsidR="00C30F9D" w:rsidRPr="00C719D7" w:rsidRDefault="00C30F9D" w:rsidP="00C30F9D">
      <w:pPr>
        <w:numPr>
          <w:ilvl w:val="0"/>
          <w:numId w:val="29"/>
        </w:numPr>
        <w:ind w:left="567" w:hanging="567"/>
        <w:contextualSpacing/>
        <w:jc w:val="both"/>
        <w:rPr>
          <w:rFonts w:ascii="Arial" w:hAnsi="Arial" w:cs="Arial"/>
          <w:b/>
          <w:bCs/>
          <w:color w:val="000000"/>
          <w:szCs w:val="24"/>
        </w:rPr>
      </w:pPr>
      <w:r w:rsidRPr="00C719D7">
        <w:rPr>
          <w:rFonts w:ascii="Arial" w:eastAsia="Calibri" w:hAnsi="Arial" w:cs="Arial"/>
          <w:b/>
          <w:bCs/>
          <w:color w:val="000000"/>
          <w:szCs w:val="24"/>
          <w:lang w:val="en-GB"/>
        </w:rPr>
        <w:t>during</w:t>
      </w:r>
      <w:r w:rsidRPr="00C719D7">
        <w:rPr>
          <w:rFonts w:ascii="Arial" w:hAnsi="Arial" w:cs="Arial"/>
          <w:b/>
          <w:bCs/>
          <w:color w:val="000000"/>
          <w:szCs w:val="24"/>
        </w:rPr>
        <w:t xml:space="preserve"> construction of the crossover trees 3 and 4 as shown on the plans are to be protected to the satisfaction of the City of Nedlands. </w:t>
      </w:r>
    </w:p>
    <w:p w14:paraId="3902CD12" w14:textId="15D2C651" w:rsidR="00C30F9D" w:rsidRDefault="00C30F9D" w:rsidP="00B31783">
      <w:pPr>
        <w:rPr>
          <w:rFonts w:ascii="Arial" w:hAnsi="Arial" w:cs="Arial"/>
          <w:b/>
          <w:szCs w:val="24"/>
        </w:rPr>
      </w:pPr>
    </w:p>
    <w:p w14:paraId="520EBE3B" w14:textId="1AA4CF1A" w:rsidR="00C30F9D" w:rsidRDefault="00C30F9D" w:rsidP="00B31783">
      <w:pPr>
        <w:rPr>
          <w:rFonts w:ascii="Arial" w:hAnsi="Arial" w:cs="Arial"/>
          <w:b/>
          <w:szCs w:val="24"/>
        </w:rPr>
      </w:pPr>
    </w:p>
    <w:p w14:paraId="13253413" w14:textId="15A0E656" w:rsidR="00B31783" w:rsidRPr="00C30F9D" w:rsidRDefault="00B31783" w:rsidP="00B31783">
      <w:pPr>
        <w:jc w:val="both"/>
        <w:rPr>
          <w:rFonts w:ascii="Arial" w:eastAsia="Calibri" w:hAnsi="Arial" w:cs="Arial"/>
          <w:sz w:val="28"/>
          <w:szCs w:val="28"/>
          <w:lang w:val="en-GB"/>
        </w:rPr>
      </w:pPr>
      <w:r w:rsidRPr="00C30F9D">
        <w:rPr>
          <w:rFonts w:ascii="Arial" w:eastAsia="Calibri" w:hAnsi="Arial" w:cs="Arial"/>
          <w:sz w:val="28"/>
          <w:szCs w:val="28"/>
          <w:lang w:val="en-GB"/>
        </w:rPr>
        <w:t>Committee Recommendation</w:t>
      </w:r>
    </w:p>
    <w:p w14:paraId="154B6A3D" w14:textId="77777777" w:rsidR="00B31783" w:rsidRPr="00C30F9D" w:rsidRDefault="00B31783" w:rsidP="00B31783">
      <w:pPr>
        <w:jc w:val="both"/>
        <w:rPr>
          <w:rFonts w:ascii="Arial" w:eastAsia="Calibri" w:hAnsi="Arial" w:cs="Arial"/>
          <w:szCs w:val="24"/>
          <w:lang w:val="en-GB"/>
        </w:rPr>
      </w:pPr>
    </w:p>
    <w:p w14:paraId="09375585" w14:textId="77777777" w:rsidR="00B31783" w:rsidRPr="00C30F9D" w:rsidRDefault="00B31783" w:rsidP="00B31783">
      <w:pPr>
        <w:jc w:val="both"/>
        <w:rPr>
          <w:rFonts w:ascii="Arial" w:eastAsia="Calibri" w:hAnsi="Arial" w:cs="Arial"/>
          <w:color w:val="000000"/>
          <w:szCs w:val="24"/>
          <w:lang w:val="en-GB"/>
        </w:rPr>
      </w:pPr>
      <w:r w:rsidRPr="00C30F9D">
        <w:rPr>
          <w:rFonts w:ascii="Arial" w:eastAsia="Calibri" w:hAnsi="Arial" w:cs="Arial"/>
          <w:color w:val="000000"/>
          <w:szCs w:val="24"/>
          <w:lang w:val="en-GB"/>
        </w:rPr>
        <w:t>Council:</w:t>
      </w:r>
    </w:p>
    <w:p w14:paraId="2AD87B00" w14:textId="77777777" w:rsidR="00B31783" w:rsidRPr="00C30F9D" w:rsidRDefault="00B31783" w:rsidP="00B31783">
      <w:pPr>
        <w:jc w:val="both"/>
        <w:rPr>
          <w:rFonts w:ascii="Arial" w:eastAsia="Calibri" w:hAnsi="Arial" w:cs="Arial"/>
          <w:color w:val="000000"/>
          <w:szCs w:val="24"/>
          <w:lang w:val="en-GB"/>
        </w:rPr>
      </w:pPr>
    </w:p>
    <w:p w14:paraId="4DF384DE" w14:textId="77777777" w:rsidR="00B31783" w:rsidRPr="00C30F9D" w:rsidRDefault="00B31783" w:rsidP="00C30F9D">
      <w:pPr>
        <w:numPr>
          <w:ilvl w:val="0"/>
          <w:numId w:val="87"/>
        </w:numPr>
        <w:ind w:left="567" w:hanging="567"/>
        <w:contextualSpacing/>
        <w:jc w:val="both"/>
        <w:rPr>
          <w:rFonts w:ascii="Arial" w:eastAsia="Calibri" w:hAnsi="Arial" w:cs="Arial"/>
          <w:color w:val="000000"/>
          <w:szCs w:val="24"/>
          <w:lang w:val="en-GB"/>
        </w:rPr>
      </w:pPr>
      <w:r w:rsidRPr="00C30F9D">
        <w:rPr>
          <w:rFonts w:ascii="Arial" w:eastAsia="Calibri" w:hAnsi="Arial" w:cs="Arial"/>
          <w:color w:val="000000"/>
          <w:szCs w:val="24"/>
          <w:lang w:val="en-GB"/>
        </w:rPr>
        <w:t xml:space="preserve">grants approval for the alternate location of the crossover (as annotated on Attachment 6); </w:t>
      </w:r>
    </w:p>
    <w:p w14:paraId="123D18A2" w14:textId="77777777" w:rsidR="00B31783" w:rsidRPr="00C30F9D" w:rsidRDefault="00B31783" w:rsidP="00B31783">
      <w:pPr>
        <w:ind w:left="567" w:hanging="567"/>
        <w:contextualSpacing/>
        <w:jc w:val="both"/>
        <w:rPr>
          <w:rFonts w:ascii="Arial" w:eastAsia="Calibri" w:hAnsi="Arial" w:cs="Arial"/>
          <w:color w:val="000000"/>
          <w:szCs w:val="24"/>
          <w:lang w:val="en-GB"/>
        </w:rPr>
      </w:pPr>
    </w:p>
    <w:p w14:paraId="4CE6CC7A" w14:textId="77777777" w:rsidR="00B31783" w:rsidRPr="00C30F9D" w:rsidRDefault="00B31783" w:rsidP="00C30F9D">
      <w:pPr>
        <w:numPr>
          <w:ilvl w:val="0"/>
          <w:numId w:val="87"/>
        </w:numPr>
        <w:ind w:left="567" w:hanging="567"/>
        <w:contextualSpacing/>
        <w:jc w:val="both"/>
        <w:rPr>
          <w:rFonts w:ascii="Arial" w:eastAsia="Calibri" w:hAnsi="Arial" w:cs="Arial"/>
          <w:color w:val="000000"/>
          <w:szCs w:val="24"/>
          <w:lang w:val="en-GB"/>
        </w:rPr>
      </w:pPr>
      <w:r w:rsidRPr="00C30F9D">
        <w:rPr>
          <w:rFonts w:ascii="Arial" w:eastAsia="Calibri" w:hAnsi="Arial" w:cs="Arial"/>
          <w:color w:val="000000"/>
          <w:szCs w:val="24"/>
          <w:lang w:val="en-GB"/>
        </w:rPr>
        <w:t xml:space="preserve">requires </w:t>
      </w:r>
      <w:r w:rsidRPr="00C30F9D">
        <w:rPr>
          <w:rFonts w:ascii="Arial" w:hAnsi="Arial" w:cs="Arial"/>
          <w:color w:val="000000"/>
          <w:lang w:val="en-GB"/>
        </w:rPr>
        <w:t>prior to the completion of the crossover</w:t>
      </w:r>
      <w:r w:rsidRPr="00C30F9D">
        <w:rPr>
          <w:rFonts w:ascii="Arial" w:eastAsia="Calibri" w:hAnsi="Arial" w:cs="Arial"/>
          <w:color w:val="000000"/>
          <w:szCs w:val="24"/>
          <w:lang w:val="en-GB"/>
        </w:rPr>
        <w:t>, the owner shall plant a minimum two (2) 500L trees located on the verge, in front of 96 Webster Street, Nedlands at the expense of the applicant and to the satisfaction of the City of Nedlands; and</w:t>
      </w:r>
    </w:p>
    <w:p w14:paraId="4D3F450D" w14:textId="77777777" w:rsidR="00B31783" w:rsidRPr="00C30F9D" w:rsidRDefault="00B31783" w:rsidP="00B31783">
      <w:pPr>
        <w:ind w:left="567"/>
        <w:contextualSpacing/>
        <w:jc w:val="both"/>
        <w:rPr>
          <w:rFonts w:ascii="Arial" w:eastAsia="Calibri" w:hAnsi="Arial" w:cs="Arial"/>
          <w:color w:val="000000"/>
          <w:szCs w:val="24"/>
          <w:lang w:val="en-GB"/>
        </w:rPr>
      </w:pPr>
    </w:p>
    <w:p w14:paraId="0F48F0AC" w14:textId="77777777" w:rsidR="00B31783" w:rsidRPr="00C30F9D" w:rsidRDefault="00B31783" w:rsidP="00C30F9D">
      <w:pPr>
        <w:numPr>
          <w:ilvl w:val="0"/>
          <w:numId w:val="87"/>
        </w:numPr>
        <w:ind w:left="567" w:hanging="567"/>
        <w:contextualSpacing/>
        <w:jc w:val="both"/>
        <w:rPr>
          <w:rFonts w:ascii="Arial" w:hAnsi="Arial" w:cs="Arial"/>
          <w:color w:val="000000"/>
          <w:szCs w:val="24"/>
        </w:rPr>
      </w:pPr>
      <w:r w:rsidRPr="00C30F9D">
        <w:rPr>
          <w:rFonts w:ascii="Arial" w:eastAsia="Calibri" w:hAnsi="Arial" w:cs="Arial"/>
          <w:color w:val="000000"/>
          <w:szCs w:val="24"/>
          <w:lang w:val="en-GB"/>
        </w:rPr>
        <w:t>during</w:t>
      </w:r>
      <w:r w:rsidRPr="00C30F9D">
        <w:rPr>
          <w:rFonts w:ascii="Arial" w:hAnsi="Arial" w:cs="Arial"/>
          <w:color w:val="000000"/>
          <w:szCs w:val="24"/>
        </w:rPr>
        <w:t xml:space="preserve"> construction of the crossover trees 3 and 4 as shown on the plans are to be protected to the satisfaction of the City of Nedlands. </w:t>
      </w:r>
    </w:p>
    <w:p w14:paraId="7C45AE01" w14:textId="77777777" w:rsidR="00B31783" w:rsidRPr="000C4E10" w:rsidRDefault="00B31783" w:rsidP="00B31783">
      <w:pPr>
        <w:ind w:left="567"/>
        <w:contextualSpacing/>
        <w:jc w:val="both"/>
        <w:rPr>
          <w:rFonts w:ascii="Arial" w:eastAsia="Calibri" w:hAnsi="Arial" w:cs="Arial"/>
          <w:b/>
          <w:color w:val="000000"/>
          <w:szCs w:val="24"/>
          <w:lang w:val="en-GB"/>
        </w:rPr>
      </w:pPr>
    </w:p>
    <w:p w14:paraId="18314D0F" w14:textId="77777777" w:rsidR="00B31783" w:rsidRPr="000C4E10" w:rsidRDefault="00B31783" w:rsidP="00B31783">
      <w:pPr>
        <w:jc w:val="both"/>
        <w:rPr>
          <w:rFonts w:ascii="Arial" w:eastAsia="Calibri" w:hAnsi="Arial" w:cs="Arial"/>
          <w:szCs w:val="24"/>
          <w:lang w:val="en-GB"/>
        </w:rPr>
      </w:pPr>
    </w:p>
    <w:p w14:paraId="3665F31E" w14:textId="77777777" w:rsidR="00B31783" w:rsidRPr="0013664F" w:rsidRDefault="00B31783" w:rsidP="00B31783">
      <w:pPr>
        <w:jc w:val="both"/>
        <w:rPr>
          <w:rFonts w:ascii="Arial" w:eastAsia="Calibri" w:hAnsi="Arial" w:cs="Arial"/>
          <w:bCs/>
          <w:color w:val="000000"/>
          <w:sz w:val="28"/>
          <w:szCs w:val="28"/>
        </w:rPr>
      </w:pPr>
      <w:r w:rsidRPr="0013664F">
        <w:rPr>
          <w:rFonts w:ascii="Arial" w:eastAsia="Calibri" w:hAnsi="Arial" w:cs="Arial"/>
          <w:bCs/>
          <w:color w:val="000000"/>
          <w:sz w:val="28"/>
          <w:szCs w:val="28"/>
        </w:rPr>
        <w:t>Recommendation to Committee</w:t>
      </w:r>
    </w:p>
    <w:p w14:paraId="002CA85C" w14:textId="77777777" w:rsidR="00B31783" w:rsidRPr="0013664F" w:rsidRDefault="00B31783" w:rsidP="00B31783">
      <w:pPr>
        <w:jc w:val="both"/>
        <w:rPr>
          <w:rFonts w:ascii="Arial" w:eastAsia="Calibri" w:hAnsi="Arial" w:cs="Arial"/>
          <w:bCs/>
          <w:color w:val="000000"/>
          <w:szCs w:val="24"/>
        </w:rPr>
      </w:pPr>
    </w:p>
    <w:p w14:paraId="4C437876" w14:textId="77777777" w:rsidR="00B31783" w:rsidRPr="0013664F" w:rsidRDefault="00B31783" w:rsidP="00B31783">
      <w:pPr>
        <w:jc w:val="both"/>
        <w:rPr>
          <w:rFonts w:ascii="Arial" w:eastAsia="Calibri" w:hAnsi="Arial" w:cs="Arial"/>
          <w:bCs/>
          <w:color w:val="000000"/>
          <w:szCs w:val="24"/>
          <w:lang w:val="en-GB"/>
        </w:rPr>
      </w:pPr>
      <w:r w:rsidRPr="0013664F">
        <w:rPr>
          <w:rFonts w:ascii="Arial" w:eastAsia="Calibri" w:hAnsi="Arial" w:cs="Arial"/>
          <w:bCs/>
          <w:color w:val="000000"/>
          <w:szCs w:val="24"/>
          <w:lang w:val="en-GB"/>
        </w:rPr>
        <w:t>Council:</w:t>
      </w:r>
    </w:p>
    <w:p w14:paraId="537112B2" w14:textId="77777777" w:rsidR="00B31783" w:rsidRPr="0013664F" w:rsidRDefault="00B31783" w:rsidP="00B31783">
      <w:pPr>
        <w:jc w:val="both"/>
        <w:rPr>
          <w:rFonts w:ascii="Arial" w:eastAsia="Calibri" w:hAnsi="Arial" w:cs="Arial"/>
          <w:bCs/>
          <w:color w:val="000000"/>
          <w:szCs w:val="24"/>
          <w:lang w:val="en-GB"/>
        </w:rPr>
      </w:pPr>
    </w:p>
    <w:p w14:paraId="33E717FF" w14:textId="77777777" w:rsidR="00B31783" w:rsidRPr="0013664F" w:rsidRDefault="00B31783" w:rsidP="00356A34">
      <w:pPr>
        <w:numPr>
          <w:ilvl w:val="0"/>
          <w:numId w:val="31"/>
        </w:numPr>
        <w:ind w:left="567" w:hanging="567"/>
        <w:contextualSpacing/>
        <w:jc w:val="both"/>
        <w:rPr>
          <w:rFonts w:ascii="Arial" w:eastAsia="Calibri" w:hAnsi="Arial" w:cs="Arial"/>
          <w:bCs/>
          <w:color w:val="000000"/>
          <w:szCs w:val="24"/>
          <w:lang w:val="en-GB"/>
        </w:rPr>
      </w:pPr>
      <w:r w:rsidRPr="0013664F">
        <w:rPr>
          <w:rFonts w:ascii="Arial" w:eastAsia="Calibri" w:hAnsi="Arial" w:cs="Arial"/>
          <w:bCs/>
          <w:color w:val="000000"/>
          <w:szCs w:val="24"/>
          <w:lang w:val="en-GB"/>
        </w:rPr>
        <w:t xml:space="preserve">grants approval for the alternate location of the crossover (as annotated on Attachment 6); and </w:t>
      </w:r>
    </w:p>
    <w:p w14:paraId="4390699A" w14:textId="77777777" w:rsidR="00B31783" w:rsidRPr="0013664F" w:rsidRDefault="00B31783" w:rsidP="00B31783">
      <w:pPr>
        <w:ind w:left="567" w:hanging="567"/>
        <w:contextualSpacing/>
        <w:jc w:val="both"/>
        <w:rPr>
          <w:rFonts w:ascii="Arial" w:eastAsia="Calibri" w:hAnsi="Arial" w:cs="Arial"/>
          <w:bCs/>
          <w:color w:val="000000"/>
          <w:szCs w:val="24"/>
          <w:lang w:val="en-GB"/>
        </w:rPr>
      </w:pPr>
    </w:p>
    <w:p w14:paraId="16301C3A" w14:textId="77777777" w:rsidR="00B31783" w:rsidRPr="0013664F" w:rsidRDefault="00B31783" w:rsidP="00356A34">
      <w:pPr>
        <w:numPr>
          <w:ilvl w:val="0"/>
          <w:numId w:val="31"/>
        </w:numPr>
        <w:ind w:left="567" w:hanging="567"/>
        <w:contextualSpacing/>
        <w:jc w:val="both"/>
        <w:rPr>
          <w:rFonts w:ascii="Arial" w:eastAsia="Calibri" w:hAnsi="Arial" w:cs="Arial"/>
          <w:bCs/>
          <w:color w:val="000000"/>
          <w:szCs w:val="24"/>
          <w:lang w:val="en-GB"/>
        </w:rPr>
      </w:pPr>
      <w:r w:rsidRPr="0013664F">
        <w:rPr>
          <w:rFonts w:ascii="Arial" w:eastAsia="Calibri" w:hAnsi="Arial" w:cs="Arial"/>
          <w:bCs/>
          <w:color w:val="000000"/>
          <w:szCs w:val="24"/>
          <w:lang w:val="en-GB"/>
        </w:rPr>
        <w:t>requires prior to occupation, the owner shall plant a minimum two (2) 500L trees located on the verge, in front of 96 Webster Street, Nedlands at the expense of the applicant and to the satisfaction of the City of Nedlands.</w:t>
      </w:r>
    </w:p>
    <w:p w14:paraId="4EB7AA65" w14:textId="77777777" w:rsidR="00B31783" w:rsidRDefault="00B31783" w:rsidP="00B31783">
      <w:pPr>
        <w:numPr>
          <w:ilvl w:val="12"/>
          <w:numId w:val="0"/>
        </w:numPr>
        <w:tabs>
          <w:tab w:val="left" w:pos="720"/>
          <w:tab w:val="right" w:pos="8335"/>
          <w:tab w:val="right" w:pos="8505"/>
        </w:tabs>
        <w:ind w:left="1276" w:hanging="1276"/>
        <w:jc w:val="both"/>
        <w:rPr>
          <w:rFonts w:ascii="Arial" w:hAnsi="Arial" w:cs="Arial"/>
          <w:szCs w:val="24"/>
        </w:rPr>
      </w:pPr>
      <w:r w:rsidRPr="002B692C">
        <w:rPr>
          <w:rFonts w:ascii="Arial" w:hAnsi="Arial" w:cs="Arial"/>
          <w:szCs w:val="24"/>
        </w:rPr>
        <w:tab/>
      </w:r>
    </w:p>
    <w:p w14:paraId="3BC21501" w14:textId="77777777" w:rsidR="0062315F" w:rsidRDefault="0062315F"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686C4677" w14:textId="62887201" w:rsidR="001F3587" w:rsidRDefault="001F3587">
      <w:pPr>
        <w:rPr>
          <w:rFonts w:ascii="Arial" w:hAnsi="Arial" w:cs="Arial"/>
          <w:szCs w:val="24"/>
        </w:rPr>
      </w:pPr>
      <w:r>
        <w:rPr>
          <w:rFonts w:ascii="Arial" w:hAnsi="Arial" w:cs="Arial"/>
          <w:szCs w:val="24"/>
        </w:rP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307"/>
      </w:tblGrid>
      <w:tr w:rsidR="00D46FC7" w:rsidRPr="00670D43" w14:paraId="08B1637E" w14:textId="77777777" w:rsidTr="00E92662">
        <w:tc>
          <w:tcPr>
            <w:tcW w:w="2198" w:type="dxa"/>
            <w:tcBorders>
              <w:bottom w:val="single" w:sz="4" w:space="0" w:color="auto"/>
              <w:right w:val="nil"/>
            </w:tcBorders>
            <w:shd w:val="clear" w:color="auto" w:fill="auto"/>
          </w:tcPr>
          <w:p w14:paraId="120ECA28" w14:textId="77777777" w:rsidR="00B24E9D" w:rsidRPr="00670D43" w:rsidRDefault="00B24E9D" w:rsidP="005069D4">
            <w:pPr>
              <w:keepNext/>
              <w:keepLines/>
              <w:jc w:val="both"/>
              <w:outlineLvl w:val="0"/>
              <w:rPr>
                <w:rFonts w:ascii="Arial" w:hAnsi="Arial" w:cs="Arial"/>
                <w:b/>
                <w:bCs/>
                <w:color w:val="000000"/>
                <w:sz w:val="28"/>
                <w:szCs w:val="28"/>
                <w:lang w:val="en-GB"/>
              </w:rPr>
            </w:pPr>
            <w:bookmarkStart w:id="45" w:name="_Toc100151368"/>
            <w:r w:rsidRPr="00670D43">
              <w:rPr>
                <w:rFonts w:ascii="Arial" w:hAnsi="Arial" w:cs="Arial"/>
                <w:b/>
                <w:bCs/>
                <w:color w:val="000000"/>
                <w:sz w:val="28"/>
                <w:szCs w:val="28"/>
                <w:lang w:val="en-GB"/>
              </w:rPr>
              <w:t>PD44.21</w:t>
            </w:r>
            <w:bookmarkEnd w:id="45"/>
          </w:p>
        </w:tc>
        <w:tc>
          <w:tcPr>
            <w:tcW w:w="6307" w:type="dxa"/>
            <w:tcBorders>
              <w:left w:val="nil"/>
              <w:bottom w:val="single" w:sz="4" w:space="0" w:color="auto"/>
            </w:tcBorders>
            <w:shd w:val="clear" w:color="auto" w:fill="auto"/>
          </w:tcPr>
          <w:p w14:paraId="5C6E25EA" w14:textId="77777777" w:rsidR="00B24E9D" w:rsidRPr="00670D43" w:rsidRDefault="00B24E9D" w:rsidP="005069D4">
            <w:pPr>
              <w:keepNext/>
              <w:keepLines/>
              <w:jc w:val="both"/>
              <w:outlineLvl w:val="0"/>
              <w:rPr>
                <w:rFonts w:ascii="Arial" w:hAnsi="Arial" w:cs="Arial"/>
                <w:b/>
                <w:bCs/>
                <w:color w:val="000000"/>
                <w:sz w:val="28"/>
                <w:szCs w:val="32"/>
              </w:rPr>
            </w:pPr>
            <w:bookmarkStart w:id="46" w:name="_Toc88573514"/>
            <w:bookmarkStart w:id="47" w:name="_Toc89775807"/>
            <w:bookmarkStart w:id="48" w:name="_Toc100151369"/>
            <w:r w:rsidRPr="00670D43">
              <w:rPr>
                <w:rFonts w:ascii="Arial" w:hAnsi="Arial" w:cs="Arial"/>
                <w:b/>
                <w:bCs/>
                <w:color w:val="000000"/>
                <w:sz w:val="28"/>
                <w:szCs w:val="32"/>
              </w:rPr>
              <w:t xml:space="preserve">Consideration of Development Application (Digital Roof Sign) at </w:t>
            </w:r>
            <w:r w:rsidRPr="00670D43">
              <w:rPr>
                <w:rFonts w:ascii="Arial" w:hAnsi="Arial" w:cs="Arial"/>
                <w:b/>
                <w:bCs/>
                <w:sz w:val="28"/>
                <w:szCs w:val="32"/>
              </w:rPr>
              <w:t>178 Stirling Highway</w:t>
            </w:r>
            <w:r w:rsidRPr="00670D43">
              <w:rPr>
                <w:rFonts w:ascii="Arial" w:hAnsi="Arial" w:cs="Arial"/>
                <w:b/>
                <w:bCs/>
                <w:color w:val="000000"/>
                <w:sz w:val="28"/>
                <w:szCs w:val="32"/>
              </w:rPr>
              <w:t>, Nedlands</w:t>
            </w:r>
            <w:bookmarkEnd w:id="46"/>
            <w:bookmarkEnd w:id="47"/>
            <w:bookmarkEnd w:id="48"/>
          </w:p>
        </w:tc>
      </w:tr>
      <w:tr w:rsidR="00B24E9D" w:rsidRPr="00670D43" w14:paraId="4DDA101A" w14:textId="77777777" w:rsidTr="00E92662">
        <w:tc>
          <w:tcPr>
            <w:tcW w:w="8505" w:type="dxa"/>
            <w:gridSpan w:val="2"/>
            <w:tcBorders>
              <w:left w:val="nil"/>
              <w:right w:val="nil"/>
            </w:tcBorders>
            <w:shd w:val="clear" w:color="auto" w:fill="auto"/>
          </w:tcPr>
          <w:p w14:paraId="18429851" w14:textId="77777777" w:rsidR="00B24E9D" w:rsidRPr="00670D43" w:rsidRDefault="00B24E9D" w:rsidP="005069D4">
            <w:pPr>
              <w:jc w:val="both"/>
              <w:rPr>
                <w:rFonts w:ascii="Arial" w:eastAsia="Calibri" w:hAnsi="Arial" w:cs="Arial"/>
                <w:color w:val="000000"/>
                <w:szCs w:val="22"/>
              </w:rPr>
            </w:pPr>
          </w:p>
        </w:tc>
      </w:tr>
      <w:tr w:rsidR="00B24E9D" w:rsidRPr="00670D43" w14:paraId="083E015C" w14:textId="77777777" w:rsidTr="00E92662">
        <w:tc>
          <w:tcPr>
            <w:tcW w:w="2198" w:type="dxa"/>
            <w:shd w:val="clear" w:color="auto" w:fill="auto"/>
          </w:tcPr>
          <w:p w14:paraId="41A88385"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Committee</w:t>
            </w:r>
          </w:p>
        </w:tc>
        <w:tc>
          <w:tcPr>
            <w:tcW w:w="6307" w:type="dxa"/>
            <w:shd w:val="clear" w:color="auto" w:fill="auto"/>
          </w:tcPr>
          <w:p w14:paraId="78CA697E" w14:textId="77777777" w:rsidR="00B24E9D" w:rsidRPr="00670D43" w:rsidRDefault="00B24E9D" w:rsidP="005069D4">
            <w:pPr>
              <w:jc w:val="both"/>
              <w:rPr>
                <w:rFonts w:ascii="Arial" w:eastAsia="Calibri" w:hAnsi="Arial" w:cs="Arial"/>
                <w:iCs/>
                <w:color w:val="000000"/>
                <w:szCs w:val="24"/>
              </w:rPr>
            </w:pPr>
            <w:r w:rsidRPr="00670D43">
              <w:rPr>
                <w:rFonts w:ascii="Arial" w:eastAsia="Calibri" w:hAnsi="Arial" w:cs="Arial"/>
                <w:iCs/>
                <w:color w:val="000000"/>
                <w:szCs w:val="24"/>
              </w:rPr>
              <w:t>7 December 2021</w:t>
            </w:r>
          </w:p>
        </w:tc>
      </w:tr>
      <w:tr w:rsidR="00B24E9D" w:rsidRPr="00670D43" w14:paraId="75892F46" w14:textId="77777777" w:rsidTr="00E92662">
        <w:tc>
          <w:tcPr>
            <w:tcW w:w="2198" w:type="dxa"/>
            <w:shd w:val="clear" w:color="auto" w:fill="auto"/>
          </w:tcPr>
          <w:p w14:paraId="4DC6E031"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Council</w:t>
            </w:r>
          </w:p>
        </w:tc>
        <w:tc>
          <w:tcPr>
            <w:tcW w:w="6307" w:type="dxa"/>
            <w:shd w:val="clear" w:color="auto" w:fill="auto"/>
          </w:tcPr>
          <w:p w14:paraId="6193935D" w14:textId="77777777" w:rsidR="00B24E9D" w:rsidRPr="00670D43" w:rsidRDefault="00B24E9D" w:rsidP="005069D4">
            <w:pPr>
              <w:jc w:val="both"/>
              <w:rPr>
                <w:rFonts w:ascii="Arial" w:eastAsia="Calibri" w:hAnsi="Arial" w:cs="Arial"/>
                <w:iCs/>
                <w:color w:val="000000"/>
                <w:szCs w:val="24"/>
              </w:rPr>
            </w:pPr>
            <w:r w:rsidRPr="00670D43">
              <w:rPr>
                <w:rFonts w:ascii="Arial" w:eastAsia="Calibri" w:hAnsi="Arial" w:cs="Arial"/>
                <w:iCs/>
                <w:color w:val="000000"/>
                <w:szCs w:val="24"/>
              </w:rPr>
              <w:t>14 December 2021</w:t>
            </w:r>
          </w:p>
        </w:tc>
      </w:tr>
      <w:tr w:rsidR="00B24E9D" w:rsidRPr="00670D43" w14:paraId="285A8B14" w14:textId="77777777" w:rsidTr="00E92662">
        <w:tc>
          <w:tcPr>
            <w:tcW w:w="2198" w:type="dxa"/>
            <w:shd w:val="clear" w:color="auto" w:fill="auto"/>
          </w:tcPr>
          <w:p w14:paraId="2AE77E20"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Applicant</w:t>
            </w:r>
          </w:p>
        </w:tc>
        <w:tc>
          <w:tcPr>
            <w:tcW w:w="6307" w:type="dxa"/>
            <w:shd w:val="clear" w:color="auto" w:fill="auto"/>
          </w:tcPr>
          <w:p w14:paraId="0DDE6878" w14:textId="77777777" w:rsidR="00B24E9D" w:rsidRPr="00670D43" w:rsidRDefault="00B24E9D" w:rsidP="005069D4">
            <w:pPr>
              <w:jc w:val="both"/>
              <w:rPr>
                <w:rFonts w:ascii="Arial" w:eastAsia="Calibri" w:hAnsi="Arial" w:cs="Arial"/>
                <w:iCs/>
                <w:color w:val="000000"/>
                <w:szCs w:val="24"/>
              </w:rPr>
            </w:pPr>
            <w:r w:rsidRPr="00670D43">
              <w:rPr>
                <w:rFonts w:ascii="Arial" w:eastAsia="Calibri" w:hAnsi="Arial" w:cs="Arial"/>
                <w:iCs/>
                <w:color w:val="000000"/>
                <w:szCs w:val="24"/>
              </w:rPr>
              <w:t>Kang Leading Group</w:t>
            </w:r>
          </w:p>
        </w:tc>
      </w:tr>
      <w:tr w:rsidR="00B24E9D" w:rsidRPr="00670D43" w14:paraId="39654517" w14:textId="77777777" w:rsidTr="00E92662">
        <w:tc>
          <w:tcPr>
            <w:tcW w:w="2198" w:type="dxa"/>
            <w:shd w:val="clear" w:color="auto" w:fill="auto"/>
          </w:tcPr>
          <w:p w14:paraId="34963CAF"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Landowner</w:t>
            </w:r>
          </w:p>
        </w:tc>
        <w:tc>
          <w:tcPr>
            <w:tcW w:w="6307" w:type="dxa"/>
            <w:shd w:val="clear" w:color="auto" w:fill="auto"/>
          </w:tcPr>
          <w:p w14:paraId="02A2C4D1" w14:textId="77777777" w:rsidR="00B24E9D" w:rsidRPr="00670D43" w:rsidRDefault="00B24E9D" w:rsidP="005069D4">
            <w:pPr>
              <w:jc w:val="both"/>
              <w:rPr>
                <w:rFonts w:ascii="Arial" w:eastAsia="Calibri" w:hAnsi="Arial" w:cs="Arial"/>
                <w:color w:val="000000"/>
                <w:szCs w:val="24"/>
              </w:rPr>
            </w:pPr>
            <w:r w:rsidRPr="00670D43">
              <w:rPr>
                <w:rFonts w:ascii="Arial" w:eastAsia="Calibri" w:hAnsi="Arial" w:cs="Arial"/>
                <w:color w:val="000000"/>
                <w:szCs w:val="24"/>
              </w:rPr>
              <w:t>Western Australian Planning Commission (WAPC)</w:t>
            </w:r>
          </w:p>
        </w:tc>
      </w:tr>
      <w:tr w:rsidR="00B24E9D" w:rsidRPr="00670D43" w14:paraId="33D82A8B" w14:textId="77777777" w:rsidTr="00E92662">
        <w:tc>
          <w:tcPr>
            <w:tcW w:w="2198" w:type="dxa"/>
            <w:shd w:val="clear" w:color="auto" w:fill="auto"/>
          </w:tcPr>
          <w:p w14:paraId="7D1861EA"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Director</w:t>
            </w:r>
          </w:p>
        </w:tc>
        <w:tc>
          <w:tcPr>
            <w:tcW w:w="6307" w:type="dxa"/>
            <w:shd w:val="clear" w:color="auto" w:fill="auto"/>
            <w:vAlign w:val="center"/>
          </w:tcPr>
          <w:p w14:paraId="2B7147B1" w14:textId="77777777" w:rsidR="00B24E9D" w:rsidRPr="00670D43" w:rsidRDefault="00B24E9D" w:rsidP="005069D4">
            <w:pPr>
              <w:jc w:val="both"/>
              <w:rPr>
                <w:rFonts w:ascii="Arial" w:eastAsia="Calibri" w:hAnsi="Arial" w:cs="Arial"/>
                <w:color w:val="000000"/>
                <w:szCs w:val="24"/>
              </w:rPr>
            </w:pPr>
            <w:r w:rsidRPr="00670D43">
              <w:rPr>
                <w:rFonts w:ascii="Arial" w:eastAsia="Calibri" w:hAnsi="Arial" w:cs="Arial"/>
                <w:color w:val="000000"/>
                <w:szCs w:val="24"/>
              </w:rPr>
              <w:t xml:space="preserve">Tony Free – Director Planning &amp; Development </w:t>
            </w:r>
          </w:p>
        </w:tc>
      </w:tr>
      <w:tr w:rsidR="00B24E9D" w:rsidRPr="00670D43" w14:paraId="7655F116" w14:textId="77777777" w:rsidTr="00E92662">
        <w:tc>
          <w:tcPr>
            <w:tcW w:w="2198" w:type="dxa"/>
            <w:shd w:val="clear" w:color="auto" w:fill="auto"/>
          </w:tcPr>
          <w:p w14:paraId="06E4D6CA" w14:textId="77777777" w:rsidR="00B24E9D" w:rsidRPr="00670D43" w:rsidRDefault="00B24E9D" w:rsidP="005069D4">
            <w:pPr>
              <w:rPr>
                <w:rFonts w:ascii="Arial" w:eastAsia="Arial" w:hAnsi="Arial" w:cs="Arial"/>
                <w:color w:val="000000"/>
                <w:szCs w:val="24"/>
                <w:lang w:val="en-GB"/>
              </w:rPr>
            </w:pPr>
            <w:r w:rsidRPr="00670D43">
              <w:rPr>
                <w:rFonts w:ascii="Arial" w:eastAsia="Arial" w:hAnsi="Arial" w:cs="Arial"/>
                <w:b/>
                <w:bCs/>
                <w:color w:val="000000"/>
                <w:szCs w:val="24"/>
              </w:rPr>
              <w:t>Employee Disclosure under section 5.70 Local Government Act 1995</w:t>
            </w:r>
          </w:p>
          <w:p w14:paraId="1410B104" w14:textId="77777777" w:rsidR="00B24E9D" w:rsidRPr="00670D43" w:rsidRDefault="00B24E9D" w:rsidP="005069D4">
            <w:pPr>
              <w:jc w:val="both"/>
              <w:rPr>
                <w:rFonts w:ascii="Arial" w:eastAsia="Calibri" w:hAnsi="Arial" w:cs="Arial"/>
                <w:szCs w:val="24"/>
              </w:rPr>
            </w:pPr>
          </w:p>
        </w:tc>
        <w:tc>
          <w:tcPr>
            <w:tcW w:w="6307" w:type="dxa"/>
            <w:shd w:val="clear" w:color="auto" w:fill="auto"/>
            <w:vAlign w:val="center"/>
          </w:tcPr>
          <w:p w14:paraId="5F63B1AE" w14:textId="77777777" w:rsidR="00B24E9D" w:rsidRPr="00670D43" w:rsidRDefault="00B24E9D" w:rsidP="005069D4">
            <w:pPr>
              <w:jc w:val="both"/>
              <w:rPr>
                <w:rFonts w:ascii="Arial" w:eastAsia="Calibri" w:hAnsi="Arial" w:cs="Arial"/>
                <w:szCs w:val="24"/>
              </w:rPr>
            </w:pPr>
            <w:r w:rsidRPr="00670D43">
              <w:rPr>
                <w:rFonts w:ascii="Arial" w:eastAsia="Calibri" w:hAnsi="Arial" w:cs="Arial"/>
                <w:szCs w:val="24"/>
              </w:rPr>
              <w:t>The author, reviewers and authoriser of this report declare they have no financial or impartiality interest with this matter.</w:t>
            </w:r>
          </w:p>
          <w:p w14:paraId="0EA44824" w14:textId="77777777" w:rsidR="00B24E9D" w:rsidRPr="00670D43" w:rsidRDefault="00B24E9D" w:rsidP="005069D4">
            <w:pPr>
              <w:jc w:val="both"/>
              <w:rPr>
                <w:rFonts w:ascii="Arial" w:eastAsia="Calibri" w:hAnsi="Arial" w:cs="Arial"/>
                <w:szCs w:val="24"/>
              </w:rPr>
            </w:pPr>
          </w:p>
          <w:p w14:paraId="4F703E15" w14:textId="77777777" w:rsidR="00B24E9D" w:rsidRPr="00670D43" w:rsidRDefault="00B24E9D" w:rsidP="005069D4">
            <w:pPr>
              <w:jc w:val="both"/>
              <w:rPr>
                <w:rFonts w:ascii="Arial" w:eastAsia="Calibri" w:hAnsi="Arial" w:cs="Arial"/>
                <w:szCs w:val="24"/>
              </w:rPr>
            </w:pPr>
            <w:r w:rsidRPr="00670D43">
              <w:rPr>
                <w:rFonts w:ascii="Arial" w:eastAsia="Calibri" w:hAnsi="Arial" w:cs="Arial"/>
                <w:szCs w:val="24"/>
              </w:rPr>
              <w:t>There is no financial or personal relationship between City staff and the proponents or their consultants.</w:t>
            </w:r>
          </w:p>
          <w:p w14:paraId="200A7D87" w14:textId="77777777" w:rsidR="00B24E9D" w:rsidRPr="00670D43" w:rsidRDefault="00B24E9D" w:rsidP="005069D4">
            <w:pPr>
              <w:jc w:val="both"/>
              <w:rPr>
                <w:rFonts w:ascii="Arial" w:eastAsia="Calibri" w:hAnsi="Arial" w:cs="Arial"/>
                <w:szCs w:val="24"/>
              </w:rPr>
            </w:pPr>
          </w:p>
          <w:p w14:paraId="4D7E6BF9" w14:textId="77777777" w:rsidR="00B24E9D" w:rsidRPr="00670D43" w:rsidRDefault="00B24E9D" w:rsidP="005069D4">
            <w:pPr>
              <w:jc w:val="both"/>
              <w:rPr>
                <w:rFonts w:ascii="Arial" w:eastAsia="Calibri" w:hAnsi="Arial" w:cs="Arial"/>
                <w:szCs w:val="24"/>
              </w:rPr>
            </w:pPr>
            <w:r w:rsidRPr="00670D43">
              <w:rPr>
                <w:rFonts w:ascii="Arial" w:eastAsia="Calibri" w:hAnsi="Arial" w:cs="Arial"/>
                <w:szCs w:val="24"/>
              </w:rPr>
              <w:t>Whilst parties may be known to each other professionally,</w:t>
            </w:r>
          </w:p>
          <w:p w14:paraId="060117B0" w14:textId="77777777" w:rsidR="00B24E9D" w:rsidRPr="00670D43" w:rsidRDefault="00B24E9D" w:rsidP="005069D4">
            <w:pPr>
              <w:jc w:val="both"/>
              <w:rPr>
                <w:rFonts w:ascii="Arial" w:eastAsia="Calibri" w:hAnsi="Arial" w:cs="Arial"/>
                <w:szCs w:val="24"/>
              </w:rPr>
            </w:pPr>
            <w:r w:rsidRPr="00670D43">
              <w:rPr>
                <w:rFonts w:ascii="Arial" w:eastAsia="Calibri" w:hAnsi="Arial" w:cs="Arial"/>
                <w:szCs w:val="24"/>
              </w:rPr>
              <w:t>this relationship is consistent with the limitations placed on</w:t>
            </w:r>
          </w:p>
          <w:p w14:paraId="72F66173" w14:textId="77777777" w:rsidR="00B24E9D" w:rsidRPr="00670D43" w:rsidRDefault="00B24E9D" w:rsidP="005069D4">
            <w:pPr>
              <w:jc w:val="both"/>
              <w:rPr>
                <w:rFonts w:ascii="Arial" w:eastAsia="Calibri" w:hAnsi="Arial" w:cs="Arial"/>
                <w:szCs w:val="24"/>
              </w:rPr>
            </w:pPr>
            <w:r w:rsidRPr="00670D43">
              <w:rPr>
                <w:rFonts w:ascii="Arial" w:eastAsia="Calibri" w:hAnsi="Arial" w:cs="Arial"/>
                <w:szCs w:val="24"/>
              </w:rPr>
              <w:t>such relationships by the Codes of Conduct of the City and</w:t>
            </w:r>
          </w:p>
          <w:p w14:paraId="7105608D" w14:textId="77777777" w:rsidR="00B24E9D" w:rsidRPr="00670D43" w:rsidRDefault="00B24E9D" w:rsidP="005069D4">
            <w:pPr>
              <w:jc w:val="both"/>
              <w:rPr>
                <w:rFonts w:ascii="Arial" w:eastAsia="Calibri" w:hAnsi="Arial" w:cs="Arial"/>
                <w:color w:val="000000"/>
                <w:szCs w:val="24"/>
              </w:rPr>
            </w:pPr>
            <w:r w:rsidRPr="00670D43">
              <w:rPr>
                <w:rFonts w:ascii="Arial" w:eastAsia="Calibri" w:hAnsi="Arial" w:cs="Arial"/>
                <w:szCs w:val="24"/>
              </w:rPr>
              <w:t>the Planning Institute of Australia.</w:t>
            </w:r>
          </w:p>
        </w:tc>
      </w:tr>
      <w:tr w:rsidR="00B24E9D" w:rsidRPr="00670D43" w14:paraId="47A531FB" w14:textId="77777777" w:rsidTr="00E92662">
        <w:tc>
          <w:tcPr>
            <w:tcW w:w="2198" w:type="dxa"/>
            <w:shd w:val="clear" w:color="auto" w:fill="auto"/>
          </w:tcPr>
          <w:p w14:paraId="5A0EE089"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Report Type</w:t>
            </w:r>
          </w:p>
          <w:p w14:paraId="07C8D83E" w14:textId="77777777" w:rsidR="00B24E9D" w:rsidRPr="00670D43" w:rsidRDefault="00B24E9D" w:rsidP="005069D4">
            <w:pPr>
              <w:jc w:val="both"/>
              <w:rPr>
                <w:rFonts w:ascii="Arial" w:eastAsia="Calibri" w:hAnsi="Arial" w:cs="Arial"/>
                <w:b/>
                <w:color w:val="000000"/>
                <w:sz w:val="22"/>
                <w:szCs w:val="22"/>
              </w:rPr>
            </w:pPr>
          </w:p>
          <w:p w14:paraId="3F1C684A" w14:textId="77777777" w:rsidR="00B24E9D" w:rsidRPr="00670D43" w:rsidRDefault="00B24E9D" w:rsidP="005069D4">
            <w:pPr>
              <w:jc w:val="both"/>
              <w:rPr>
                <w:rFonts w:ascii="Arial" w:eastAsia="Calibri" w:hAnsi="Arial" w:cs="Arial"/>
                <w:color w:val="000000"/>
                <w:sz w:val="22"/>
                <w:szCs w:val="22"/>
              </w:rPr>
            </w:pPr>
            <w:r w:rsidRPr="00670D43">
              <w:rPr>
                <w:rFonts w:ascii="Arial" w:eastAsia="Calibri" w:hAnsi="Arial" w:cs="Arial"/>
                <w:color w:val="000000"/>
                <w:sz w:val="22"/>
                <w:szCs w:val="22"/>
              </w:rPr>
              <w:t>Quasi-Judicial</w:t>
            </w:r>
          </w:p>
          <w:p w14:paraId="3FD9A757" w14:textId="77777777" w:rsidR="00B24E9D" w:rsidRPr="00670D43" w:rsidRDefault="00B24E9D" w:rsidP="005069D4">
            <w:pPr>
              <w:jc w:val="both"/>
              <w:rPr>
                <w:rFonts w:ascii="Arial" w:eastAsia="Calibri" w:hAnsi="Arial" w:cs="Arial"/>
                <w:b/>
                <w:color w:val="000000"/>
                <w:sz w:val="22"/>
                <w:szCs w:val="22"/>
              </w:rPr>
            </w:pPr>
          </w:p>
          <w:p w14:paraId="1BF580E3" w14:textId="77777777" w:rsidR="00B24E9D" w:rsidRPr="00670D43" w:rsidRDefault="00B24E9D" w:rsidP="005069D4">
            <w:pPr>
              <w:jc w:val="both"/>
              <w:rPr>
                <w:rFonts w:ascii="Arial" w:eastAsia="Calibri" w:hAnsi="Arial" w:cs="Arial"/>
                <w:b/>
                <w:color w:val="000000"/>
                <w:sz w:val="22"/>
                <w:szCs w:val="22"/>
              </w:rPr>
            </w:pPr>
          </w:p>
          <w:p w14:paraId="345E347F" w14:textId="77777777" w:rsidR="00B24E9D" w:rsidRPr="00670D43" w:rsidRDefault="00B24E9D" w:rsidP="005069D4">
            <w:pPr>
              <w:jc w:val="both"/>
              <w:rPr>
                <w:rFonts w:ascii="Arial" w:eastAsia="Calibri" w:hAnsi="Arial" w:cs="Arial"/>
                <w:b/>
                <w:color w:val="000000"/>
                <w:sz w:val="22"/>
                <w:szCs w:val="22"/>
              </w:rPr>
            </w:pPr>
          </w:p>
          <w:p w14:paraId="1D10B02D" w14:textId="77777777" w:rsidR="00B24E9D" w:rsidRPr="00670D43" w:rsidRDefault="00B24E9D" w:rsidP="005069D4">
            <w:pPr>
              <w:autoSpaceDE w:val="0"/>
              <w:autoSpaceDN w:val="0"/>
              <w:adjustRightInd w:val="0"/>
              <w:jc w:val="both"/>
              <w:rPr>
                <w:rFonts w:ascii="Arial" w:eastAsia="Calibri" w:hAnsi="Arial" w:cs="Arial"/>
                <w:color w:val="000000"/>
                <w:sz w:val="22"/>
                <w:szCs w:val="22"/>
              </w:rPr>
            </w:pPr>
          </w:p>
        </w:tc>
        <w:tc>
          <w:tcPr>
            <w:tcW w:w="6307" w:type="dxa"/>
            <w:shd w:val="clear" w:color="auto" w:fill="auto"/>
            <w:vAlign w:val="center"/>
          </w:tcPr>
          <w:p w14:paraId="24435F21" w14:textId="77777777" w:rsidR="00B24E9D" w:rsidRPr="00670D43" w:rsidRDefault="00B24E9D" w:rsidP="005069D4">
            <w:pPr>
              <w:autoSpaceDE w:val="0"/>
              <w:autoSpaceDN w:val="0"/>
              <w:adjustRightInd w:val="0"/>
              <w:jc w:val="both"/>
              <w:rPr>
                <w:rFonts w:ascii="Arial" w:eastAsia="Calibri" w:hAnsi="Arial" w:cs="Arial"/>
                <w:iCs/>
                <w:color w:val="000000"/>
                <w:szCs w:val="24"/>
              </w:rPr>
            </w:pPr>
            <w:r w:rsidRPr="00670D43">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B24E9D" w:rsidRPr="00670D43" w14:paraId="54F4C7AD" w14:textId="77777777" w:rsidTr="00E92662">
        <w:tc>
          <w:tcPr>
            <w:tcW w:w="2198" w:type="dxa"/>
            <w:shd w:val="clear" w:color="auto" w:fill="auto"/>
          </w:tcPr>
          <w:p w14:paraId="277B3E7B"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Reference</w:t>
            </w:r>
          </w:p>
        </w:tc>
        <w:tc>
          <w:tcPr>
            <w:tcW w:w="6307" w:type="dxa"/>
            <w:shd w:val="clear" w:color="auto" w:fill="auto"/>
          </w:tcPr>
          <w:p w14:paraId="3E18B56C" w14:textId="77777777" w:rsidR="00B24E9D" w:rsidRPr="00670D43" w:rsidRDefault="00B24E9D" w:rsidP="005069D4">
            <w:pPr>
              <w:jc w:val="both"/>
              <w:rPr>
                <w:rFonts w:ascii="Arial" w:eastAsia="Calibri" w:hAnsi="Arial" w:cs="Arial"/>
                <w:iCs/>
                <w:color w:val="000000"/>
                <w:szCs w:val="24"/>
              </w:rPr>
            </w:pPr>
            <w:r w:rsidRPr="00670D43">
              <w:rPr>
                <w:rFonts w:ascii="Arial" w:eastAsia="Calibri" w:hAnsi="Arial" w:cs="Arial"/>
                <w:iCs/>
                <w:color w:val="000000"/>
                <w:szCs w:val="24"/>
              </w:rPr>
              <w:t>DA21/61628</w:t>
            </w:r>
          </w:p>
        </w:tc>
      </w:tr>
      <w:tr w:rsidR="00B24E9D" w:rsidRPr="00670D43" w14:paraId="44F2FF7C" w14:textId="77777777" w:rsidTr="00E92662">
        <w:tc>
          <w:tcPr>
            <w:tcW w:w="2198" w:type="dxa"/>
            <w:tcBorders>
              <w:bottom w:val="single" w:sz="4" w:space="0" w:color="auto"/>
            </w:tcBorders>
            <w:shd w:val="clear" w:color="auto" w:fill="auto"/>
          </w:tcPr>
          <w:p w14:paraId="4D9D10B6"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Previous Item</w:t>
            </w:r>
          </w:p>
        </w:tc>
        <w:tc>
          <w:tcPr>
            <w:tcW w:w="6307" w:type="dxa"/>
            <w:tcBorders>
              <w:bottom w:val="single" w:sz="4" w:space="0" w:color="auto"/>
            </w:tcBorders>
            <w:shd w:val="clear" w:color="auto" w:fill="auto"/>
          </w:tcPr>
          <w:p w14:paraId="1D97004B" w14:textId="77777777" w:rsidR="00B24E9D" w:rsidRPr="00670D43" w:rsidRDefault="00B24E9D" w:rsidP="005069D4">
            <w:pPr>
              <w:jc w:val="both"/>
              <w:rPr>
                <w:rFonts w:ascii="Arial" w:eastAsia="Calibri" w:hAnsi="Arial" w:cs="Arial"/>
                <w:iCs/>
                <w:color w:val="000000"/>
                <w:szCs w:val="24"/>
              </w:rPr>
            </w:pPr>
            <w:r w:rsidRPr="00670D43">
              <w:rPr>
                <w:rFonts w:ascii="Arial" w:eastAsia="Calibri" w:hAnsi="Arial" w:cs="Arial"/>
                <w:iCs/>
                <w:color w:val="000000"/>
                <w:szCs w:val="24"/>
              </w:rPr>
              <w:t>Nil</w:t>
            </w:r>
          </w:p>
        </w:tc>
      </w:tr>
      <w:tr w:rsidR="00B24E9D" w:rsidRPr="00670D43" w14:paraId="19312F29" w14:textId="77777777" w:rsidTr="00E92662">
        <w:tc>
          <w:tcPr>
            <w:tcW w:w="2198" w:type="dxa"/>
            <w:tcBorders>
              <w:bottom w:val="single" w:sz="4" w:space="0" w:color="auto"/>
            </w:tcBorders>
            <w:shd w:val="clear" w:color="auto" w:fill="auto"/>
          </w:tcPr>
          <w:p w14:paraId="39400167" w14:textId="77777777" w:rsidR="00B24E9D" w:rsidRPr="00670D43" w:rsidRDefault="00B24E9D" w:rsidP="005069D4">
            <w:pPr>
              <w:jc w:val="both"/>
              <w:rPr>
                <w:rFonts w:ascii="Arial" w:eastAsia="Calibri" w:hAnsi="Arial" w:cs="Arial"/>
                <w:b/>
                <w:color w:val="000000"/>
                <w:szCs w:val="24"/>
              </w:rPr>
            </w:pPr>
            <w:r w:rsidRPr="00670D43">
              <w:rPr>
                <w:rFonts w:ascii="Arial" w:eastAsia="Calibri" w:hAnsi="Arial" w:cs="Arial"/>
                <w:b/>
                <w:color w:val="000000"/>
                <w:szCs w:val="24"/>
              </w:rPr>
              <w:t>Delegation</w:t>
            </w:r>
          </w:p>
        </w:tc>
        <w:tc>
          <w:tcPr>
            <w:tcW w:w="6307" w:type="dxa"/>
            <w:tcBorders>
              <w:bottom w:val="single" w:sz="4" w:space="0" w:color="auto"/>
            </w:tcBorders>
            <w:shd w:val="clear" w:color="auto" w:fill="auto"/>
          </w:tcPr>
          <w:p w14:paraId="67829F96" w14:textId="77777777" w:rsidR="00B24E9D" w:rsidRPr="00670D43" w:rsidRDefault="00B24E9D" w:rsidP="005069D4">
            <w:pPr>
              <w:jc w:val="both"/>
              <w:rPr>
                <w:rFonts w:ascii="Arial" w:eastAsia="Calibri" w:hAnsi="Arial" w:cs="Arial"/>
                <w:iCs/>
                <w:color w:val="000000"/>
                <w:szCs w:val="22"/>
              </w:rPr>
            </w:pPr>
            <w:r w:rsidRPr="00670D43">
              <w:rPr>
                <w:rFonts w:ascii="Arial" w:eastAsia="Calibri" w:hAnsi="Arial" w:cs="Arial"/>
                <w:iCs/>
                <w:color w:val="000000"/>
                <w:szCs w:val="22"/>
              </w:rPr>
              <w:t>In accordance with the City’s Instrument of Delegation, Council is required to determine the application due to objections being received and the recommendation for refusal.</w:t>
            </w:r>
          </w:p>
        </w:tc>
      </w:tr>
      <w:tr w:rsidR="00B24E9D" w:rsidRPr="00670D43" w14:paraId="3AB7156F" w14:textId="77777777" w:rsidTr="00E92662">
        <w:tc>
          <w:tcPr>
            <w:tcW w:w="2198" w:type="dxa"/>
            <w:shd w:val="clear" w:color="auto" w:fill="auto"/>
            <w:vAlign w:val="center"/>
          </w:tcPr>
          <w:p w14:paraId="0EEB006E" w14:textId="77777777" w:rsidR="00B24E9D" w:rsidRPr="00670D43" w:rsidRDefault="00B24E9D" w:rsidP="005069D4">
            <w:pPr>
              <w:rPr>
                <w:rFonts w:ascii="Arial" w:eastAsia="Calibri" w:hAnsi="Arial" w:cs="Arial"/>
                <w:b/>
                <w:color w:val="000000"/>
                <w:szCs w:val="24"/>
              </w:rPr>
            </w:pPr>
            <w:r w:rsidRPr="00670D43">
              <w:rPr>
                <w:rFonts w:ascii="Arial" w:eastAsia="Calibri" w:hAnsi="Arial" w:cs="Arial"/>
                <w:b/>
                <w:color w:val="000000"/>
                <w:szCs w:val="24"/>
              </w:rPr>
              <w:t>Attachments</w:t>
            </w:r>
          </w:p>
        </w:tc>
        <w:tc>
          <w:tcPr>
            <w:tcW w:w="6307" w:type="dxa"/>
            <w:shd w:val="clear" w:color="auto" w:fill="auto"/>
            <w:vAlign w:val="center"/>
          </w:tcPr>
          <w:p w14:paraId="687C28D7" w14:textId="77777777" w:rsidR="00B24E9D" w:rsidRPr="00670D43" w:rsidRDefault="00B24E9D" w:rsidP="00356A34">
            <w:pPr>
              <w:numPr>
                <w:ilvl w:val="0"/>
                <w:numId w:val="37"/>
              </w:numPr>
              <w:ind w:left="385" w:hanging="385"/>
              <w:contextualSpacing/>
              <w:jc w:val="both"/>
              <w:rPr>
                <w:rFonts w:ascii="Arial" w:eastAsia="Calibri" w:hAnsi="Arial" w:cs="Arial"/>
                <w:szCs w:val="24"/>
                <w:lang w:val="en-GB"/>
              </w:rPr>
            </w:pPr>
            <w:r w:rsidRPr="00670D43">
              <w:rPr>
                <w:rFonts w:ascii="Arial" w:eastAsia="Calibri" w:hAnsi="Arial" w:cs="Arial"/>
                <w:szCs w:val="24"/>
                <w:lang w:val="en-GB"/>
              </w:rPr>
              <w:t>Aerial Image and Zoning Map</w:t>
            </w:r>
          </w:p>
          <w:p w14:paraId="7E37B8BD" w14:textId="77777777" w:rsidR="00B24E9D" w:rsidRPr="00670D43" w:rsidRDefault="00B24E9D" w:rsidP="00356A34">
            <w:pPr>
              <w:numPr>
                <w:ilvl w:val="0"/>
                <w:numId w:val="37"/>
              </w:numPr>
              <w:ind w:left="385" w:hanging="385"/>
              <w:contextualSpacing/>
              <w:jc w:val="both"/>
              <w:rPr>
                <w:rFonts w:ascii="Arial" w:eastAsia="Calibri" w:hAnsi="Arial" w:cs="Arial"/>
                <w:color w:val="000000"/>
                <w:szCs w:val="24"/>
              </w:rPr>
            </w:pPr>
            <w:r w:rsidRPr="00670D43">
              <w:rPr>
                <w:rFonts w:ascii="Arial" w:eastAsia="Calibri" w:hAnsi="Arial" w:cs="Arial"/>
                <w:szCs w:val="24"/>
                <w:lang w:val="en-GB"/>
              </w:rPr>
              <w:t>Development Plans</w:t>
            </w:r>
          </w:p>
        </w:tc>
      </w:tr>
      <w:tr w:rsidR="00B24E9D" w:rsidRPr="00670D43" w14:paraId="046989D2" w14:textId="77777777" w:rsidTr="00E92662">
        <w:tc>
          <w:tcPr>
            <w:tcW w:w="2198" w:type="dxa"/>
            <w:tcBorders>
              <w:bottom w:val="single" w:sz="4" w:space="0" w:color="auto"/>
            </w:tcBorders>
            <w:shd w:val="clear" w:color="auto" w:fill="auto"/>
            <w:vAlign w:val="center"/>
          </w:tcPr>
          <w:p w14:paraId="1CBE1706" w14:textId="77777777" w:rsidR="00B24E9D" w:rsidRPr="00670D43" w:rsidRDefault="00B24E9D" w:rsidP="005069D4">
            <w:pPr>
              <w:rPr>
                <w:rFonts w:ascii="Arial" w:eastAsia="Calibri" w:hAnsi="Arial" w:cs="Arial"/>
                <w:b/>
                <w:color w:val="000000"/>
                <w:szCs w:val="24"/>
              </w:rPr>
            </w:pPr>
            <w:r w:rsidRPr="00670D43">
              <w:rPr>
                <w:rFonts w:ascii="Arial" w:eastAsia="Calibri" w:hAnsi="Arial" w:cs="Arial"/>
                <w:b/>
                <w:color w:val="000000"/>
                <w:szCs w:val="24"/>
              </w:rPr>
              <w:t>Confidential Attachments</w:t>
            </w:r>
          </w:p>
        </w:tc>
        <w:tc>
          <w:tcPr>
            <w:tcW w:w="6307" w:type="dxa"/>
            <w:tcBorders>
              <w:bottom w:val="single" w:sz="4" w:space="0" w:color="auto"/>
            </w:tcBorders>
            <w:shd w:val="clear" w:color="auto" w:fill="auto"/>
          </w:tcPr>
          <w:p w14:paraId="4385F089" w14:textId="77777777" w:rsidR="00B24E9D" w:rsidRPr="00670D43" w:rsidRDefault="00B24E9D" w:rsidP="00356A34">
            <w:pPr>
              <w:numPr>
                <w:ilvl w:val="0"/>
                <w:numId w:val="38"/>
              </w:numPr>
              <w:ind w:left="385" w:hanging="385"/>
              <w:contextualSpacing/>
              <w:jc w:val="both"/>
              <w:rPr>
                <w:rFonts w:ascii="Arial" w:eastAsia="Calibri" w:hAnsi="Arial" w:cs="Arial"/>
                <w:color w:val="000000"/>
                <w:szCs w:val="24"/>
              </w:rPr>
            </w:pPr>
            <w:r w:rsidRPr="00670D43">
              <w:rPr>
                <w:rFonts w:ascii="Arial" w:eastAsia="Calibri" w:hAnsi="Arial" w:cs="Arial"/>
                <w:szCs w:val="24"/>
                <w:lang w:val="en-GB"/>
              </w:rPr>
              <w:t xml:space="preserve">Submissions </w:t>
            </w:r>
          </w:p>
        </w:tc>
      </w:tr>
    </w:tbl>
    <w:p w14:paraId="5FD8ECCB" w14:textId="4FD381A0" w:rsidR="00B24E9D" w:rsidRDefault="00B24E9D" w:rsidP="00B24E9D">
      <w:pPr>
        <w:jc w:val="both"/>
        <w:rPr>
          <w:rFonts w:ascii="Arial" w:eastAsia="Calibri" w:hAnsi="Arial" w:cs="Arial"/>
          <w:iCs/>
          <w:color w:val="000000"/>
          <w:szCs w:val="32"/>
        </w:rPr>
      </w:pPr>
    </w:p>
    <w:p w14:paraId="026DF72E" w14:textId="19DF5709"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C30F9D">
        <w:rPr>
          <w:rFonts w:ascii="Arial" w:hAnsi="Arial" w:cs="Arial"/>
          <w:b/>
          <w:szCs w:val="24"/>
        </w:rPr>
        <w:t>–</w:t>
      </w:r>
      <w:r w:rsidRPr="006D752D">
        <w:rPr>
          <w:rFonts w:ascii="Arial" w:hAnsi="Arial" w:cs="Arial"/>
          <w:b/>
          <w:szCs w:val="24"/>
        </w:rPr>
        <w:t xml:space="preserve"> </w:t>
      </w:r>
      <w:r w:rsidR="00C30F9D">
        <w:rPr>
          <w:rFonts w:ascii="Arial" w:hAnsi="Arial" w:cs="Arial"/>
          <w:b/>
          <w:szCs w:val="24"/>
        </w:rPr>
        <w:t xml:space="preserve">Not Applicable – Recommendation Adopted </w:t>
      </w:r>
    </w:p>
    <w:p w14:paraId="4FB059C8" w14:textId="77777777" w:rsidR="00B22289" w:rsidRPr="006D752D" w:rsidRDefault="00B22289" w:rsidP="00B22289">
      <w:pPr>
        <w:jc w:val="both"/>
        <w:rPr>
          <w:rFonts w:ascii="Arial" w:hAnsi="Arial" w:cs="Arial"/>
          <w:szCs w:val="24"/>
        </w:rPr>
      </w:pPr>
    </w:p>
    <w:p w14:paraId="3B712D1B" w14:textId="6522FCC3"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E97EEA">
        <w:rPr>
          <w:rFonts w:ascii="Arial" w:hAnsi="Arial" w:cs="Arial"/>
          <w:szCs w:val="24"/>
        </w:rPr>
        <w:t>Hodsdon</w:t>
      </w:r>
    </w:p>
    <w:p w14:paraId="7FDC2817" w14:textId="4CFE8668"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E97EEA">
        <w:rPr>
          <w:rFonts w:ascii="Arial" w:hAnsi="Arial" w:cs="Arial"/>
          <w:szCs w:val="24"/>
        </w:rPr>
        <w:t>Coghlan</w:t>
      </w:r>
    </w:p>
    <w:p w14:paraId="3BFAFEE7" w14:textId="77777777" w:rsidR="00B22289" w:rsidRPr="006D752D" w:rsidRDefault="00B22289" w:rsidP="00B22289">
      <w:pPr>
        <w:jc w:val="both"/>
        <w:rPr>
          <w:rFonts w:ascii="Arial" w:hAnsi="Arial" w:cs="Arial"/>
          <w:szCs w:val="24"/>
        </w:rPr>
      </w:pPr>
    </w:p>
    <w:p w14:paraId="2711CA32"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086B7AD" w14:textId="569E2190"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0B7A7C3D" w14:textId="77777777" w:rsidR="00E97EEA" w:rsidRPr="006D752D" w:rsidRDefault="00E97EEA" w:rsidP="00B22289">
      <w:pPr>
        <w:jc w:val="both"/>
        <w:rPr>
          <w:rFonts w:ascii="Arial" w:hAnsi="Arial" w:cs="Arial"/>
          <w:szCs w:val="24"/>
        </w:rPr>
      </w:pPr>
    </w:p>
    <w:p w14:paraId="3F97B4BC" w14:textId="756FA1C6" w:rsidR="00E97EEA" w:rsidRPr="006D752D" w:rsidRDefault="00E97EEA"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18278220" w14:textId="35560201" w:rsidR="00B22289" w:rsidRPr="006D752D" w:rsidRDefault="00B22289" w:rsidP="00B22289">
      <w:pPr>
        <w:jc w:val="right"/>
        <w:rPr>
          <w:rFonts w:ascii="Arial" w:hAnsi="Arial" w:cs="Arial"/>
          <w:b/>
          <w:szCs w:val="24"/>
        </w:rPr>
      </w:pPr>
    </w:p>
    <w:p w14:paraId="0020B936" w14:textId="3EB7CF48" w:rsidR="00B22289" w:rsidRDefault="00B22289" w:rsidP="00B24E9D">
      <w:pPr>
        <w:jc w:val="both"/>
        <w:rPr>
          <w:rFonts w:ascii="Arial" w:eastAsia="Calibri" w:hAnsi="Arial" w:cs="Arial"/>
          <w:iCs/>
          <w:color w:val="000000"/>
          <w:szCs w:val="32"/>
        </w:rPr>
      </w:pPr>
    </w:p>
    <w:p w14:paraId="162A0334" w14:textId="3E3366CC" w:rsidR="00B24E9D" w:rsidRPr="007C228E" w:rsidRDefault="00E97EEA" w:rsidP="00B24E9D">
      <w:pPr>
        <w:jc w:val="both"/>
        <w:rPr>
          <w:rFonts w:ascii="Arial" w:hAnsi="Arial" w:cs="Arial"/>
          <w:b/>
          <w:bCs/>
          <w:sz w:val="28"/>
          <w:szCs w:val="28"/>
        </w:rPr>
      </w:pPr>
      <w:r>
        <w:rPr>
          <w:rFonts w:ascii="Arial" w:hAnsi="Arial" w:cs="Arial"/>
          <w:noProof/>
          <w:szCs w:val="24"/>
        </w:rPr>
        <mc:AlternateContent>
          <mc:Choice Requires="wps">
            <w:drawing>
              <wp:anchor distT="0" distB="0" distL="114300" distR="114300" simplePos="0" relativeHeight="251693071" behindDoc="1" locked="0" layoutInCell="1" allowOverlap="1" wp14:anchorId="54FB7933" wp14:editId="308B59FA">
                <wp:simplePos x="0" y="0"/>
                <wp:positionH relativeFrom="margin">
                  <wp:posOffset>-664</wp:posOffset>
                </wp:positionH>
                <wp:positionV relativeFrom="paragraph">
                  <wp:posOffset>0</wp:posOffset>
                </wp:positionV>
                <wp:extent cx="5323840" cy="7089140"/>
                <wp:effectExtent l="0" t="0" r="0" b="0"/>
                <wp:wrapNone/>
                <wp:docPr id="42" name="Rectangle 42" descr="P988#y1"/>
                <wp:cNvGraphicFramePr/>
                <a:graphic xmlns:a="http://schemas.openxmlformats.org/drawingml/2006/main">
                  <a:graphicData uri="http://schemas.microsoft.com/office/word/2010/wordprocessingShape">
                    <wps:wsp>
                      <wps:cNvSpPr/>
                      <wps:spPr>
                        <a:xfrm>
                          <a:off x="0" y="0"/>
                          <a:ext cx="5323840" cy="70891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374B1" id="Rectangle 42" o:spid="_x0000_s1026" alt="P988#y1" style="position:absolute;margin-left:-.05pt;margin-top:0;width:419.2pt;height:558.2pt;z-index:-2516234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" fillcolor="#bfbfbf [2412]" stroked="f" strokeweight="2pt">
                <w10:wrap anchorx="margin"/>
              </v:rect>
            </w:pict>
          </mc:Fallback>
        </mc:AlternateContent>
      </w:r>
      <w:r w:rsidR="00C30F9D">
        <w:rPr>
          <w:rFonts w:ascii="Arial" w:hAnsi="Arial" w:cs="Arial"/>
          <w:b/>
          <w:bCs/>
          <w:sz w:val="28"/>
          <w:szCs w:val="28"/>
        </w:rPr>
        <w:t xml:space="preserve">Council Resolution / </w:t>
      </w:r>
      <w:r w:rsidR="00B24E9D" w:rsidRPr="007C228E">
        <w:rPr>
          <w:rFonts w:ascii="Arial" w:hAnsi="Arial" w:cs="Arial"/>
          <w:b/>
          <w:bCs/>
          <w:sz w:val="28"/>
          <w:szCs w:val="28"/>
        </w:rPr>
        <w:t>Committee Recommendation</w:t>
      </w:r>
    </w:p>
    <w:p w14:paraId="64C99C8F" w14:textId="77777777" w:rsidR="00B24E9D" w:rsidRPr="006D752D" w:rsidRDefault="00B24E9D" w:rsidP="00B24E9D">
      <w:pPr>
        <w:jc w:val="both"/>
        <w:rPr>
          <w:rFonts w:ascii="Arial" w:hAnsi="Arial" w:cs="Arial"/>
          <w:szCs w:val="24"/>
        </w:rPr>
      </w:pPr>
    </w:p>
    <w:p w14:paraId="2587FC68" w14:textId="687F9C49" w:rsidR="00B24E9D" w:rsidRPr="00E66193" w:rsidRDefault="00B24E9D" w:rsidP="00356A34">
      <w:pPr>
        <w:pStyle w:val="NormalWeb"/>
        <w:numPr>
          <w:ilvl w:val="0"/>
          <w:numId w:val="39"/>
        </w:numPr>
        <w:spacing w:before="0" w:beforeAutospacing="0" w:after="0" w:afterAutospacing="0"/>
        <w:ind w:left="567"/>
        <w:jc w:val="both"/>
        <w:rPr>
          <w:rFonts w:ascii="Arial" w:hAnsi="Arial" w:cs="Arial"/>
          <w:b/>
          <w:bCs/>
          <w:color w:val="000000"/>
        </w:rPr>
      </w:pPr>
      <w:r w:rsidRPr="00E66193">
        <w:rPr>
          <w:rFonts w:ascii="Arial" w:hAnsi="Arial" w:cs="Arial"/>
          <w:b/>
          <w:bCs/>
          <w:color w:val="000000"/>
        </w:rPr>
        <w:t>In accordance with Clause 13 of the Metropolitan Region Scheme, Council recommends that the Western Australian Planning Commission refuse the development application received on 19 March 2021 for a digital roof sign at 178 Stirling Highway, Nedlands, for the following reasons:</w:t>
      </w:r>
    </w:p>
    <w:p w14:paraId="6CEAEF2E" w14:textId="77777777" w:rsidR="00B24E9D" w:rsidRPr="00E66193" w:rsidRDefault="00B24E9D" w:rsidP="00B24E9D">
      <w:pPr>
        <w:pStyle w:val="NormalWeb"/>
        <w:spacing w:before="0" w:beforeAutospacing="0" w:after="0" w:afterAutospacing="0"/>
        <w:ind w:left="930"/>
        <w:jc w:val="both"/>
        <w:rPr>
          <w:rFonts w:ascii="Arial" w:hAnsi="Arial" w:cs="Arial"/>
          <w:b/>
          <w:bCs/>
          <w:color w:val="000000"/>
        </w:rPr>
      </w:pPr>
    </w:p>
    <w:p w14:paraId="0BE6A9E8" w14:textId="77777777" w:rsidR="00B24E9D" w:rsidRPr="00E66193" w:rsidRDefault="00B24E9D" w:rsidP="00B24E9D">
      <w:pPr>
        <w:pStyle w:val="NormalWeb"/>
        <w:spacing w:before="0" w:beforeAutospacing="0" w:after="0" w:afterAutospacing="0"/>
        <w:ind w:left="1134" w:hanging="567"/>
        <w:jc w:val="both"/>
        <w:rPr>
          <w:rFonts w:ascii="Arial" w:hAnsi="Arial" w:cs="Arial"/>
          <w:b/>
          <w:bCs/>
          <w:color w:val="000000"/>
        </w:rPr>
      </w:pPr>
      <w:r w:rsidRPr="00E66193">
        <w:rPr>
          <w:rFonts w:ascii="Arial" w:hAnsi="Arial" w:cs="Arial"/>
          <w:b/>
          <w:bCs/>
          <w:color w:val="000000"/>
        </w:rPr>
        <w:t xml:space="preserve">a. </w:t>
      </w:r>
      <w:r w:rsidRPr="00E66193">
        <w:rPr>
          <w:rFonts w:ascii="Arial" w:hAnsi="Arial" w:cs="Arial"/>
          <w:b/>
          <w:bCs/>
          <w:color w:val="000000"/>
        </w:rPr>
        <w:tab/>
        <w:t>The sign is inconsistent with the objectives of the City’s Local Planning Policy – Signs in that it contributes to the proliferation of advertising signs, and is detrimental to the amenity and character of the nearby residential neighbourhood; and</w:t>
      </w:r>
    </w:p>
    <w:p w14:paraId="2B10D5DD" w14:textId="77777777" w:rsidR="00B24E9D" w:rsidRPr="00E66193" w:rsidRDefault="00B24E9D" w:rsidP="00B24E9D">
      <w:pPr>
        <w:pStyle w:val="NormalWeb"/>
        <w:spacing w:before="0" w:beforeAutospacing="0" w:after="0" w:afterAutospacing="0"/>
        <w:ind w:left="1134" w:hanging="567"/>
        <w:jc w:val="both"/>
        <w:rPr>
          <w:rFonts w:ascii="Arial" w:hAnsi="Arial" w:cs="Arial"/>
          <w:b/>
          <w:bCs/>
          <w:color w:val="000000"/>
        </w:rPr>
      </w:pPr>
      <w:r w:rsidRPr="00E66193">
        <w:rPr>
          <w:rFonts w:ascii="Arial" w:hAnsi="Arial" w:cs="Arial"/>
          <w:b/>
          <w:bCs/>
          <w:color w:val="000000"/>
        </w:rPr>
        <w:t>b.</w:t>
      </w:r>
      <w:r w:rsidRPr="00E66193">
        <w:rPr>
          <w:rFonts w:ascii="Arial" w:hAnsi="Arial" w:cs="Arial"/>
          <w:b/>
          <w:bCs/>
          <w:color w:val="000000"/>
        </w:rPr>
        <w:tab/>
        <w:t>The land use of third party advertising and the placement of the digital sign introduces a commercial intrusion into the nearby residential area. The sign is incompatible with its setting and the desired future character of the area, in accordance with clause 67(1)(m) of the Deemed provisions.</w:t>
      </w:r>
    </w:p>
    <w:p w14:paraId="3FE95C0C" w14:textId="77777777" w:rsidR="00B24E9D" w:rsidRPr="00E66193" w:rsidRDefault="00B24E9D" w:rsidP="00B24E9D">
      <w:pPr>
        <w:pStyle w:val="NormalWeb"/>
        <w:spacing w:before="0" w:beforeAutospacing="0" w:after="0" w:afterAutospacing="0"/>
        <w:ind w:left="1134" w:hanging="567"/>
        <w:jc w:val="both"/>
        <w:rPr>
          <w:rFonts w:ascii="Arial" w:hAnsi="Arial" w:cs="Arial"/>
          <w:b/>
          <w:bCs/>
          <w:color w:val="000000"/>
        </w:rPr>
      </w:pPr>
    </w:p>
    <w:p w14:paraId="767D0D40" w14:textId="77777777" w:rsidR="00B24E9D" w:rsidRPr="00E66193" w:rsidRDefault="00B24E9D" w:rsidP="00356A34">
      <w:pPr>
        <w:pStyle w:val="NormalWeb"/>
        <w:numPr>
          <w:ilvl w:val="0"/>
          <w:numId w:val="39"/>
        </w:numPr>
        <w:spacing w:before="0" w:beforeAutospacing="0" w:after="0" w:afterAutospacing="0"/>
        <w:ind w:left="567"/>
        <w:jc w:val="both"/>
        <w:rPr>
          <w:rFonts w:ascii="Arial" w:hAnsi="Arial" w:cs="Arial"/>
          <w:b/>
          <w:bCs/>
          <w:color w:val="000000"/>
        </w:rPr>
      </w:pPr>
      <w:r w:rsidRPr="00E66193">
        <w:rPr>
          <w:rFonts w:ascii="Arial" w:hAnsi="Arial" w:cs="Arial"/>
          <w:b/>
          <w:bCs/>
          <w:color w:val="000000"/>
        </w:rPr>
        <w:t>In the event that the Western Australian Planning Commission approves the digital roof sign, Council recommends the following conditions, without prejudice:</w:t>
      </w:r>
    </w:p>
    <w:p w14:paraId="367248BC" w14:textId="77777777" w:rsidR="00B24E9D" w:rsidRPr="00E66193" w:rsidRDefault="00B24E9D" w:rsidP="00B24E9D">
      <w:pPr>
        <w:pStyle w:val="NormalWeb"/>
        <w:spacing w:before="0" w:beforeAutospacing="0" w:after="0" w:afterAutospacing="0"/>
        <w:ind w:left="-3"/>
        <w:jc w:val="both"/>
        <w:rPr>
          <w:rFonts w:ascii="Arial" w:hAnsi="Arial" w:cs="Arial"/>
          <w:b/>
          <w:bCs/>
          <w:color w:val="000000"/>
        </w:rPr>
      </w:pPr>
    </w:p>
    <w:p w14:paraId="595D3122" w14:textId="77777777" w:rsidR="00B24E9D" w:rsidRPr="00E66193" w:rsidRDefault="00B24E9D" w:rsidP="00356A34">
      <w:pPr>
        <w:pStyle w:val="NormalWeb"/>
        <w:numPr>
          <w:ilvl w:val="0"/>
          <w:numId w:val="40"/>
        </w:numPr>
        <w:spacing w:before="0" w:beforeAutospacing="0" w:after="0" w:afterAutospacing="0"/>
        <w:jc w:val="both"/>
        <w:rPr>
          <w:rFonts w:ascii="Arial" w:hAnsi="Arial" w:cs="Arial"/>
          <w:b/>
          <w:bCs/>
          <w:color w:val="000000"/>
        </w:rPr>
      </w:pPr>
      <w:r w:rsidRPr="00E66193">
        <w:rPr>
          <w:rFonts w:ascii="Arial" w:hAnsi="Arial" w:cs="Arial"/>
          <w:b/>
          <w:bCs/>
          <w:color w:val="000000"/>
        </w:rPr>
        <w:t>Prior to the lodgement of a Building Permit, an Operation and Content Management Plan for the sign shall be submitted to and approved by the City of Nedlands. The plan shall be adhered to for the life of the development and include the following:</w:t>
      </w:r>
    </w:p>
    <w:p w14:paraId="6732C136" w14:textId="77777777" w:rsidR="00B24E9D" w:rsidRPr="00E66193" w:rsidRDefault="00B24E9D" w:rsidP="00B24E9D">
      <w:pPr>
        <w:pStyle w:val="NormalWeb"/>
        <w:spacing w:before="0" w:beforeAutospacing="0" w:after="0" w:afterAutospacing="0"/>
        <w:ind w:left="1137"/>
        <w:jc w:val="both"/>
        <w:rPr>
          <w:rFonts w:ascii="Arial" w:hAnsi="Arial" w:cs="Arial"/>
          <w:b/>
          <w:bCs/>
          <w:color w:val="000000"/>
        </w:rPr>
      </w:pPr>
    </w:p>
    <w:p w14:paraId="212B28FC" w14:textId="77777777" w:rsidR="00B24E9D" w:rsidRPr="00E66193" w:rsidRDefault="00B24E9D" w:rsidP="00B24E9D">
      <w:pPr>
        <w:pStyle w:val="NormalWeb"/>
        <w:spacing w:before="0" w:beforeAutospacing="0" w:after="0" w:afterAutospacing="0"/>
        <w:ind w:left="1701" w:hanging="567"/>
        <w:jc w:val="both"/>
        <w:rPr>
          <w:rFonts w:ascii="Arial" w:hAnsi="Arial" w:cs="Arial"/>
          <w:b/>
          <w:bCs/>
          <w:color w:val="000000"/>
        </w:rPr>
      </w:pPr>
      <w:r w:rsidRPr="00E66193">
        <w:rPr>
          <w:rFonts w:ascii="Arial" w:hAnsi="Arial" w:cs="Arial"/>
          <w:b/>
          <w:bCs/>
          <w:color w:val="000000"/>
        </w:rPr>
        <w:t xml:space="preserve">i. </w:t>
      </w:r>
      <w:r>
        <w:rPr>
          <w:rFonts w:ascii="Arial" w:hAnsi="Arial" w:cs="Arial"/>
          <w:b/>
          <w:bCs/>
          <w:color w:val="000000"/>
        </w:rPr>
        <w:t xml:space="preserve">  </w:t>
      </w:r>
      <w:r w:rsidRPr="00E66193">
        <w:rPr>
          <w:rFonts w:ascii="Arial" w:hAnsi="Arial" w:cs="Arial"/>
          <w:b/>
          <w:bCs/>
          <w:color w:val="000000"/>
        </w:rPr>
        <w:t>The sign is not to contain discriminatory or offensive content;</w:t>
      </w:r>
    </w:p>
    <w:p w14:paraId="0FD00266" w14:textId="77777777" w:rsidR="00B24E9D" w:rsidRPr="007C228E" w:rsidRDefault="00B24E9D" w:rsidP="00B24E9D">
      <w:pPr>
        <w:pStyle w:val="NormalWeb"/>
        <w:spacing w:before="0" w:beforeAutospacing="0" w:after="0" w:afterAutospacing="0"/>
        <w:ind w:left="1701" w:hanging="567"/>
        <w:jc w:val="both"/>
        <w:rPr>
          <w:rFonts w:ascii="Arial" w:hAnsi="Arial" w:cs="Arial"/>
          <w:b/>
          <w:bCs/>
          <w:color w:val="000000"/>
        </w:rPr>
      </w:pPr>
      <w:r w:rsidRPr="007C228E">
        <w:rPr>
          <w:rFonts w:ascii="Arial" w:hAnsi="Arial" w:cs="Arial"/>
          <w:b/>
          <w:bCs/>
          <w:color w:val="000000"/>
        </w:rPr>
        <w:t xml:space="preserve">ii. </w:t>
      </w:r>
      <w:r>
        <w:rPr>
          <w:rFonts w:ascii="Arial" w:hAnsi="Arial" w:cs="Arial"/>
          <w:b/>
          <w:bCs/>
          <w:color w:val="000000"/>
        </w:rPr>
        <w:tab/>
      </w:r>
      <w:r w:rsidRPr="007C228E">
        <w:rPr>
          <w:rFonts w:ascii="Arial" w:hAnsi="Arial" w:cs="Arial"/>
          <w:b/>
          <w:bCs/>
          <w:color w:val="000000"/>
        </w:rPr>
        <w:t xml:space="preserve">The sign shall be turned off between the hours of </w:t>
      </w:r>
      <w:r w:rsidRPr="007C228E">
        <w:rPr>
          <w:rFonts w:ascii="Arial" w:hAnsi="Arial" w:cs="Arial"/>
          <w:b/>
          <w:bCs/>
        </w:rPr>
        <w:t>8pm and 7am</w:t>
      </w:r>
      <w:r w:rsidRPr="007C228E">
        <w:rPr>
          <w:rFonts w:ascii="Arial" w:hAnsi="Arial" w:cs="Arial"/>
          <w:b/>
          <w:bCs/>
          <w:color w:val="000000"/>
        </w:rPr>
        <w:t>;</w:t>
      </w:r>
    </w:p>
    <w:p w14:paraId="39F8B508" w14:textId="77777777" w:rsidR="00B24E9D" w:rsidRPr="007C228E" w:rsidRDefault="00B24E9D" w:rsidP="00B24E9D">
      <w:pPr>
        <w:pStyle w:val="NormalWeb"/>
        <w:spacing w:before="0" w:beforeAutospacing="0" w:after="0" w:afterAutospacing="0"/>
        <w:ind w:left="1701" w:hanging="567"/>
        <w:jc w:val="both"/>
        <w:rPr>
          <w:rFonts w:ascii="Arial" w:hAnsi="Arial" w:cs="Arial"/>
          <w:b/>
          <w:bCs/>
          <w:color w:val="000000"/>
        </w:rPr>
      </w:pPr>
      <w:r w:rsidRPr="007C228E">
        <w:rPr>
          <w:rFonts w:ascii="Arial" w:hAnsi="Arial" w:cs="Arial"/>
          <w:b/>
          <w:bCs/>
          <w:color w:val="000000"/>
        </w:rPr>
        <w:t xml:space="preserve">iii. </w:t>
      </w:r>
      <w:r>
        <w:rPr>
          <w:rFonts w:ascii="Arial" w:hAnsi="Arial" w:cs="Arial"/>
          <w:b/>
          <w:bCs/>
          <w:color w:val="000000"/>
        </w:rPr>
        <w:tab/>
      </w:r>
      <w:r w:rsidRPr="007C228E">
        <w:rPr>
          <w:rFonts w:ascii="Arial" w:hAnsi="Arial" w:cs="Arial"/>
          <w:b/>
          <w:bCs/>
          <w:color w:val="000000"/>
        </w:rPr>
        <w:t>The sign shall be in accordance with Main Roads conditions and the Main Roads Guide to Roadside advertising, including a lighting assessment, and annual lighting audit (at the applicant’s cost); and</w:t>
      </w:r>
    </w:p>
    <w:p w14:paraId="1545D3AB" w14:textId="77777777" w:rsidR="00B24E9D" w:rsidRPr="007C228E" w:rsidRDefault="00B24E9D" w:rsidP="00B24E9D">
      <w:pPr>
        <w:pStyle w:val="NormalWeb"/>
        <w:spacing w:before="0" w:beforeAutospacing="0" w:after="0" w:afterAutospacing="0"/>
        <w:ind w:left="1701" w:hanging="567"/>
        <w:jc w:val="both"/>
        <w:rPr>
          <w:rFonts w:ascii="Arial" w:hAnsi="Arial" w:cs="Arial"/>
          <w:b/>
          <w:bCs/>
          <w:color w:val="000000"/>
        </w:rPr>
      </w:pPr>
      <w:r w:rsidRPr="007C228E">
        <w:rPr>
          <w:rFonts w:ascii="Arial" w:hAnsi="Arial" w:cs="Arial"/>
          <w:b/>
          <w:bCs/>
          <w:color w:val="000000"/>
        </w:rPr>
        <w:t xml:space="preserve">iv. </w:t>
      </w:r>
      <w:r>
        <w:rPr>
          <w:rFonts w:ascii="Arial" w:hAnsi="Arial" w:cs="Arial"/>
          <w:b/>
          <w:bCs/>
          <w:color w:val="000000"/>
        </w:rPr>
        <w:tab/>
      </w:r>
      <w:r w:rsidRPr="007C228E">
        <w:rPr>
          <w:rFonts w:ascii="Arial" w:hAnsi="Arial" w:cs="Arial"/>
          <w:b/>
          <w:bCs/>
          <w:color w:val="000000"/>
        </w:rPr>
        <w:t>Specifying the terms of not-for-profit messages, including a minimum 20% of advertising time be donated to not-for-profit and/or community benefit organisations.</w:t>
      </w:r>
    </w:p>
    <w:p w14:paraId="32D5FFD8" w14:textId="77777777" w:rsidR="00B24E9D" w:rsidRPr="00E66193" w:rsidRDefault="00B24E9D" w:rsidP="00B24E9D">
      <w:pPr>
        <w:pStyle w:val="NormalWeb"/>
        <w:spacing w:before="0" w:beforeAutospacing="0" w:after="0" w:afterAutospacing="0"/>
        <w:ind w:left="1701" w:hanging="567"/>
        <w:jc w:val="both"/>
        <w:rPr>
          <w:rFonts w:ascii="Arial" w:hAnsi="Arial" w:cs="Arial"/>
          <w:b/>
          <w:bCs/>
        </w:rPr>
      </w:pPr>
      <w:r w:rsidRPr="007C228E">
        <w:rPr>
          <w:rFonts w:ascii="Arial" w:hAnsi="Arial" w:cs="Arial"/>
          <w:b/>
          <w:bCs/>
        </w:rPr>
        <w:t xml:space="preserve">v. </w:t>
      </w:r>
      <w:r>
        <w:rPr>
          <w:rFonts w:ascii="Arial" w:hAnsi="Arial" w:cs="Arial"/>
          <w:b/>
          <w:bCs/>
        </w:rPr>
        <w:tab/>
      </w:r>
      <w:r w:rsidRPr="007C228E">
        <w:rPr>
          <w:rFonts w:ascii="Arial" w:hAnsi="Arial" w:cs="Arial"/>
          <w:b/>
          <w:bCs/>
          <w:color w:val="000000"/>
        </w:rPr>
        <w:t>The</w:t>
      </w:r>
      <w:r w:rsidRPr="007C228E">
        <w:rPr>
          <w:rFonts w:ascii="Arial" w:hAnsi="Arial" w:cs="Arial"/>
          <w:b/>
          <w:bCs/>
        </w:rPr>
        <w:t xml:space="preserve"> </w:t>
      </w:r>
      <w:r w:rsidRPr="007C228E">
        <w:rPr>
          <w:rFonts w:ascii="Arial" w:hAnsi="Arial" w:cs="Arial"/>
          <w:b/>
          <w:bCs/>
          <w:color w:val="000000"/>
        </w:rPr>
        <w:t>sign</w:t>
      </w:r>
      <w:r w:rsidRPr="007C228E">
        <w:rPr>
          <w:rFonts w:ascii="Arial" w:hAnsi="Arial" w:cs="Arial"/>
          <w:b/>
          <w:bCs/>
        </w:rPr>
        <w:t xml:space="preserve"> shall contain no more that 4 words.</w:t>
      </w:r>
    </w:p>
    <w:p w14:paraId="56C4C833" w14:textId="77777777" w:rsidR="00B24E9D" w:rsidRDefault="00B24E9D" w:rsidP="00B24E9D">
      <w:pPr>
        <w:jc w:val="right"/>
        <w:rPr>
          <w:rFonts w:ascii="Arial" w:hAnsi="Arial" w:cs="Arial"/>
          <w:b/>
          <w:szCs w:val="24"/>
        </w:rPr>
      </w:pPr>
    </w:p>
    <w:p w14:paraId="0A719C1B" w14:textId="6D0794A6" w:rsidR="00B24E9D" w:rsidRDefault="00B24E9D" w:rsidP="00B24E9D">
      <w:pPr>
        <w:jc w:val="both"/>
        <w:rPr>
          <w:rFonts w:ascii="Arial" w:eastAsia="Calibri" w:hAnsi="Arial" w:cs="Arial"/>
          <w:iCs/>
          <w:color w:val="7030A0"/>
          <w:szCs w:val="24"/>
        </w:rPr>
      </w:pPr>
    </w:p>
    <w:p w14:paraId="56DE936C" w14:textId="33CA7E76" w:rsidR="00E97EEA" w:rsidRDefault="00E97EEA" w:rsidP="00B24E9D">
      <w:pPr>
        <w:jc w:val="both"/>
        <w:rPr>
          <w:rFonts w:ascii="Arial" w:eastAsia="Calibri" w:hAnsi="Arial" w:cs="Arial"/>
          <w:iCs/>
          <w:color w:val="7030A0"/>
          <w:szCs w:val="24"/>
        </w:rPr>
      </w:pPr>
    </w:p>
    <w:p w14:paraId="7A6241BE" w14:textId="2680FDCD" w:rsidR="00E97EEA" w:rsidRDefault="00E97EEA" w:rsidP="00B24E9D">
      <w:pPr>
        <w:jc w:val="both"/>
        <w:rPr>
          <w:rFonts w:ascii="Arial" w:eastAsia="Calibri" w:hAnsi="Arial" w:cs="Arial"/>
          <w:iCs/>
          <w:color w:val="7030A0"/>
          <w:szCs w:val="24"/>
        </w:rPr>
      </w:pPr>
    </w:p>
    <w:p w14:paraId="3D956AFA" w14:textId="2835D9EE" w:rsidR="00E97EEA" w:rsidRDefault="00E97EEA" w:rsidP="00B24E9D">
      <w:pPr>
        <w:jc w:val="both"/>
        <w:rPr>
          <w:rFonts w:ascii="Arial" w:eastAsia="Calibri" w:hAnsi="Arial" w:cs="Arial"/>
          <w:iCs/>
          <w:color w:val="7030A0"/>
          <w:szCs w:val="24"/>
        </w:rPr>
      </w:pPr>
    </w:p>
    <w:p w14:paraId="34F64286" w14:textId="6662D7F5" w:rsidR="00E97EEA" w:rsidRDefault="00E97EEA" w:rsidP="00B24E9D">
      <w:pPr>
        <w:jc w:val="both"/>
        <w:rPr>
          <w:rFonts w:ascii="Arial" w:eastAsia="Calibri" w:hAnsi="Arial" w:cs="Arial"/>
          <w:iCs/>
          <w:color w:val="7030A0"/>
          <w:szCs w:val="24"/>
        </w:rPr>
      </w:pPr>
    </w:p>
    <w:p w14:paraId="7903C491" w14:textId="2098E477" w:rsidR="00E97EEA" w:rsidRDefault="00E97EEA" w:rsidP="00B24E9D">
      <w:pPr>
        <w:jc w:val="both"/>
        <w:rPr>
          <w:rFonts w:ascii="Arial" w:eastAsia="Calibri" w:hAnsi="Arial" w:cs="Arial"/>
          <w:iCs/>
          <w:color w:val="7030A0"/>
          <w:szCs w:val="24"/>
        </w:rPr>
      </w:pPr>
    </w:p>
    <w:p w14:paraId="24817163" w14:textId="14E7B9BC" w:rsidR="00E97EEA" w:rsidRDefault="00E97EEA" w:rsidP="00B24E9D">
      <w:pPr>
        <w:jc w:val="both"/>
        <w:rPr>
          <w:rFonts w:ascii="Arial" w:eastAsia="Calibri" w:hAnsi="Arial" w:cs="Arial"/>
          <w:iCs/>
          <w:color w:val="7030A0"/>
          <w:szCs w:val="24"/>
        </w:rPr>
      </w:pPr>
    </w:p>
    <w:p w14:paraId="18CD21D0" w14:textId="1096EB1A" w:rsidR="00E97EEA" w:rsidRDefault="00E97EEA" w:rsidP="00B24E9D">
      <w:pPr>
        <w:jc w:val="both"/>
        <w:rPr>
          <w:rFonts w:ascii="Arial" w:eastAsia="Calibri" w:hAnsi="Arial" w:cs="Arial"/>
          <w:iCs/>
          <w:color w:val="7030A0"/>
          <w:szCs w:val="24"/>
        </w:rPr>
      </w:pPr>
    </w:p>
    <w:p w14:paraId="08C60350" w14:textId="77777777" w:rsidR="00E97EEA" w:rsidRDefault="00E97EEA" w:rsidP="00B24E9D">
      <w:pPr>
        <w:jc w:val="both"/>
        <w:rPr>
          <w:rFonts w:ascii="Arial" w:eastAsia="Calibri" w:hAnsi="Arial" w:cs="Arial"/>
          <w:iCs/>
          <w:color w:val="7030A0"/>
          <w:szCs w:val="24"/>
        </w:rPr>
      </w:pPr>
    </w:p>
    <w:p w14:paraId="437E5C00" w14:textId="77777777" w:rsidR="00B24E9D" w:rsidRPr="005C10BA" w:rsidRDefault="00B24E9D" w:rsidP="00B24E9D">
      <w:pPr>
        <w:jc w:val="both"/>
        <w:rPr>
          <w:rFonts w:ascii="Arial" w:eastAsia="Calibri" w:hAnsi="Arial" w:cs="Arial"/>
          <w:bCs/>
          <w:color w:val="000000"/>
          <w:sz w:val="28"/>
          <w:szCs w:val="28"/>
        </w:rPr>
      </w:pPr>
      <w:r w:rsidRPr="005C10BA">
        <w:rPr>
          <w:rFonts w:ascii="Arial" w:eastAsia="Calibri" w:hAnsi="Arial" w:cs="Arial"/>
          <w:bCs/>
          <w:color w:val="000000"/>
          <w:sz w:val="28"/>
          <w:szCs w:val="28"/>
        </w:rPr>
        <w:t>Recommendation to Committee</w:t>
      </w:r>
    </w:p>
    <w:p w14:paraId="619C4713" w14:textId="77777777" w:rsidR="00B24E9D" w:rsidRPr="005C10BA" w:rsidRDefault="00B24E9D" w:rsidP="00B24E9D">
      <w:pPr>
        <w:jc w:val="both"/>
        <w:rPr>
          <w:rFonts w:ascii="Arial" w:eastAsia="Calibri" w:hAnsi="Arial" w:cs="Arial"/>
          <w:bCs/>
          <w:color w:val="000000"/>
          <w:szCs w:val="24"/>
        </w:rPr>
      </w:pPr>
    </w:p>
    <w:p w14:paraId="435F889B" w14:textId="77777777" w:rsidR="00B24E9D" w:rsidRPr="005C10BA" w:rsidRDefault="00B24E9D" w:rsidP="00356A34">
      <w:pPr>
        <w:numPr>
          <w:ilvl w:val="0"/>
          <w:numId w:val="35"/>
        </w:numPr>
        <w:ind w:left="567" w:hanging="567"/>
        <w:contextualSpacing/>
        <w:jc w:val="both"/>
        <w:rPr>
          <w:rFonts w:ascii="Calibri" w:eastAsia="MS Mincho" w:hAnsi="Calibri" w:cs="Arial"/>
          <w:bCs/>
          <w:color w:val="000000"/>
          <w:szCs w:val="24"/>
          <w:lang w:val="en-GB"/>
        </w:rPr>
      </w:pPr>
      <w:r w:rsidRPr="005C10BA">
        <w:rPr>
          <w:rFonts w:ascii="Arial" w:eastAsia="Calibri" w:hAnsi="Arial" w:cs="Arial"/>
          <w:bCs/>
          <w:color w:val="000000"/>
          <w:szCs w:val="22"/>
          <w:lang w:val="en-GB"/>
        </w:rPr>
        <w:t>In accordance with Clause 13 of the Metropolitan Region Scheme</w:t>
      </w:r>
      <w:r w:rsidRPr="005C10BA">
        <w:rPr>
          <w:rFonts w:ascii="Arial" w:eastAsia="Calibri" w:hAnsi="Arial" w:cs="Arial"/>
          <w:bCs/>
          <w:i/>
          <w:color w:val="000000"/>
          <w:szCs w:val="22"/>
          <w:lang w:val="en-GB"/>
        </w:rPr>
        <w:t>,</w:t>
      </w:r>
      <w:r w:rsidRPr="005C10BA">
        <w:rPr>
          <w:rFonts w:ascii="Arial" w:eastAsia="Calibri" w:hAnsi="Arial" w:cs="Arial"/>
          <w:bCs/>
          <w:color w:val="000000"/>
          <w:szCs w:val="22"/>
          <w:lang w:val="en-GB"/>
        </w:rPr>
        <w:t xml:space="preserve"> </w:t>
      </w:r>
      <w:r w:rsidRPr="005C10BA">
        <w:rPr>
          <w:rFonts w:ascii="Arial" w:eastAsia="Calibri" w:hAnsi="Arial" w:cs="Arial"/>
          <w:bCs/>
          <w:szCs w:val="22"/>
          <w:lang w:val="en-GB"/>
        </w:rPr>
        <w:t>Council recommends that the Western Australian Planning Commission refuse the development application received on 19 March 2021 for a digital roof sign at 178 Stirling Highway, Nedlands, for the following reasons:</w:t>
      </w:r>
    </w:p>
    <w:p w14:paraId="430880F1" w14:textId="77777777" w:rsidR="00B24E9D" w:rsidRPr="005C10BA" w:rsidRDefault="00B24E9D" w:rsidP="00B24E9D">
      <w:pPr>
        <w:jc w:val="both"/>
        <w:rPr>
          <w:rFonts w:ascii="Arial" w:eastAsia="Calibri" w:hAnsi="Arial" w:cs="Arial"/>
          <w:bCs/>
          <w:szCs w:val="24"/>
          <w:lang w:val="en-GB"/>
        </w:rPr>
      </w:pPr>
    </w:p>
    <w:p w14:paraId="38478733" w14:textId="77777777" w:rsidR="00B24E9D" w:rsidRPr="005C10BA" w:rsidRDefault="00B24E9D" w:rsidP="00356A34">
      <w:pPr>
        <w:numPr>
          <w:ilvl w:val="1"/>
          <w:numId w:val="23"/>
        </w:numPr>
        <w:ind w:left="1134" w:hanging="567"/>
        <w:contextualSpacing/>
        <w:jc w:val="both"/>
        <w:rPr>
          <w:rFonts w:ascii="Arial" w:eastAsia="Calibri" w:hAnsi="Arial" w:cs="Arial"/>
          <w:bCs/>
          <w:color w:val="000000"/>
          <w:szCs w:val="22"/>
          <w:lang w:val="en-GB"/>
        </w:rPr>
      </w:pPr>
      <w:r w:rsidRPr="005C10BA">
        <w:rPr>
          <w:rFonts w:ascii="Arial" w:eastAsia="Calibri" w:hAnsi="Arial" w:cs="Arial"/>
          <w:bCs/>
          <w:color w:val="000000"/>
          <w:szCs w:val="22"/>
          <w:lang w:val="en-GB"/>
        </w:rPr>
        <w:t xml:space="preserve">The sign is inconsistent with the objectives of the City’s Local Planning Policy – Signs in that it contributes to the proliferation of advertising signs, and is detrimental to the amenity and character of the nearby residential neighbourhood; and </w:t>
      </w:r>
    </w:p>
    <w:p w14:paraId="2B1A8DB7" w14:textId="77777777" w:rsidR="00B24E9D" w:rsidRPr="005C10BA" w:rsidRDefault="00B24E9D" w:rsidP="00B24E9D">
      <w:pPr>
        <w:ind w:left="1440"/>
        <w:jc w:val="both"/>
        <w:rPr>
          <w:rFonts w:ascii="Arial" w:eastAsia="Calibri" w:hAnsi="Arial" w:cs="Arial"/>
          <w:bCs/>
          <w:color w:val="000000"/>
          <w:szCs w:val="22"/>
          <w:lang w:val="en-GB"/>
        </w:rPr>
      </w:pPr>
    </w:p>
    <w:p w14:paraId="34BB6552" w14:textId="77777777" w:rsidR="00B24E9D" w:rsidRPr="005C10BA" w:rsidRDefault="00B24E9D" w:rsidP="00356A34">
      <w:pPr>
        <w:numPr>
          <w:ilvl w:val="1"/>
          <w:numId w:val="23"/>
        </w:numPr>
        <w:ind w:left="1134" w:hanging="567"/>
        <w:contextualSpacing/>
        <w:jc w:val="both"/>
        <w:rPr>
          <w:rFonts w:ascii="Arial" w:eastAsia="Calibri" w:hAnsi="Arial" w:cs="Arial"/>
          <w:bCs/>
          <w:color w:val="000000"/>
          <w:szCs w:val="22"/>
          <w:lang w:val="en-GB"/>
        </w:rPr>
      </w:pPr>
      <w:r w:rsidRPr="005C10BA">
        <w:rPr>
          <w:rFonts w:ascii="Arial" w:eastAsia="Calibri" w:hAnsi="Arial" w:cs="Arial"/>
          <w:bCs/>
          <w:color w:val="000000"/>
          <w:szCs w:val="22"/>
          <w:lang w:val="en-GB"/>
        </w:rPr>
        <w:t xml:space="preserve">The land use of third party advertising and the placement of the digital sign introduces a commercial intrusion into the nearby residential area. The sign is incompatible with its setting and the desired future character of the area, in accordance with clause 67(1)(m) of the </w:t>
      </w:r>
      <w:r w:rsidRPr="005C10BA">
        <w:rPr>
          <w:rFonts w:ascii="Arial" w:eastAsia="Calibri" w:hAnsi="Arial" w:cs="Arial"/>
          <w:bCs/>
          <w:i/>
          <w:color w:val="000000"/>
          <w:szCs w:val="22"/>
          <w:lang w:val="en-GB"/>
        </w:rPr>
        <w:t>Deemed provisions.</w:t>
      </w:r>
    </w:p>
    <w:p w14:paraId="142ACB57" w14:textId="77777777" w:rsidR="00B24E9D" w:rsidRPr="005C10BA" w:rsidRDefault="00B24E9D" w:rsidP="00B24E9D">
      <w:pPr>
        <w:ind w:left="502"/>
        <w:contextualSpacing/>
        <w:jc w:val="both"/>
        <w:rPr>
          <w:rFonts w:ascii="Calibri" w:eastAsia="MS Mincho" w:hAnsi="Calibri" w:cs="Arial"/>
          <w:bCs/>
          <w:color w:val="000000"/>
          <w:szCs w:val="24"/>
          <w:lang w:val="en-GB"/>
        </w:rPr>
      </w:pPr>
    </w:p>
    <w:p w14:paraId="48C78632" w14:textId="77777777" w:rsidR="00B24E9D" w:rsidRPr="005C10BA" w:rsidRDefault="00B24E9D" w:rsidP="00356A34">
      <w:pPr>
        <w:numPr>
          <w:ilvl w:val="0"/>
          <w:numId w:val="35"/>
        </w:numPr>
        <w:ind w:left="567" w:hanging="567"/>
        <w:contextualSpacing/>
        <w:jc w:val="both"/>
        <w:rPr>
          <w:rFonts w:ascii="Calibri" w:eastAsia="MS Mincho" w:hAnsi="Calibri" w:cs="Arial"/>
          <w:bCs/>
          <w:color w:val="000000"/>
          <w:szCs w:val="24"/>
          <w:lang w:val="en-GB"/>
        </w:rPr>
      </w:pPr>
      <w:r w:rsidRPr="005C10BA">
        <w:rPr>
          <w:rFonts w:ascii="Arial" w:eastAsia="Calibri" w:hAnsi="Arial"/>
          <w:bCs/>
          <w:color w:val="000000"/>
          <w:szCs w:val="22"/>
          <w:lang w:val="en-GB"/>
        </w:rPr>
        <w:t xml:space="preserve">In </w:t>
      </w:r>
      <w:r w:rsidRPr="005C10BA">
        <w:rPr>
          <w:rFonts w:ascii="Arial" w:eastAsia="Calibri" w:hAnsi="Arial" w:cs="Arial"/>
          <w:bCs/>
          <w:color w:val="000000"/>
          <w:szCs w:val="22"/>
          <w:lang w:val="en-GB"/>
        </w:rPr>
        <w:t>the</w:t>
      </w:r>
      <w:r w:rsidRPr="005C10BA">
        <w:rPr>
          <w:rFonts w:ascii="Arial" w:eastAsia="Calibri" w:hAnsi="Arial"/>
          <w:bCs/>
          <w:color w:val="000000"/>
          <w:szCs w:val="22"/>
          <w:lang w:val="en-GB"/>
        </w:rPr>
        <w:t xml:space="preserve"> event that the Western Australian Planning Commission approves the digital roof sign, Council recommends the following conditions, without prejudice:</w:t>
      </w:r>
    </w:p>
    <w:p w14:paraId="297411D8" w14:textId="77777777" w:rsidR="00B24E9D" w:rsidRPr="005C10BA" w:rsidRDefault="00B24E9D" w:rsidP="00B24E9D">
      <w:pPr>
        <w:contextualSpacing/>
        <w:jc w:val="both"/>
        <w:rPr>
          <w:rFonts w:ascii="Arial" w:eastAsia="Calibri" w:hAnsi="Arial"/>
          <w:bCs/>
          <w:color w:val="000000"/>
          <w:szCs w:val="24"/>
          <w:lang w:val="en-GB"/>
        </w:rPr>
      </w:pPr>
    </w:p>
    <w:p w14:paraId="64DD519A" w14:textId="77777777" w:rsidR="00B24E9D" w:rsidRPr="005C10BA" w:rsidRDefault="00B24E9D" w:rsidP="00356A34">
      <w:pPr>
        <w:numPr>
          <w:ilvl w:val="0"/>
          <w:numId w:val="36"/>
        </w:numPr>
        <w:spacing w:after="200"/>
        <w:ind w:left="1134" w:hanging="567"/>
        <w:contextualSpacing/>
        <w:jc w:val="both"/>
        <w:rPr>
          <w:rFonts w:ascii="Arial" w:eastAsia="Calibri" w:hAnsi="Arial" w:cs="Arial"/>
          <w:bCs/>
          <w:color w:val="000000"/>
          <w:szCs w:val="22"/>
        </w:rPr>
      </w:pPr>
      <w:r w:rsidRPr="005C10BA">
        <w:rPr>
          <w:rFonts w:ascii="Arial" w:eastAsia="Calibri" w:hAnsi="Arial" w:cs="Arial"/>
          <w:bCs/>
          <w:color w:val="000000"/>
          <w:szCs w:val="22"/>
        </w:rPr>
        <w:t>Prior to the lodgement of a Building Permit, an Operation and Content Management Plan for the sign shall be submitted to and approved by the City of Nedlands. The plan shall be adhered to for the life of the development and include the following:</w:t>
      </w:r>
    </w:p>
    <w:p w14:paraId="19905B63" w14:textId="77777777" w:rsidR="00B24E9D" w:rsidRPr="005C10BA" w:rsidRDefault="00B24E9D" w:rsidP="00B24E9D">
      <w:pPr>
        <w:spacing w:after="200"/>
        <w:ind w:left="1134"/>
        <w:contextualSpacing/>
        <w:jc w:val="both"/>
        <w:rPr>
          <w:rFonts w:ascii="Arial" w:eastAsia="Calibri" w:hAnsi="Arial" w:cs="Arial"/>
          <w:bCs/>
          <w:color w:val="000000"/>
          <w:szCs w:val="22"/>
        </w:rPr>
      </w:pPr>
    </w:p>
    <w:p w14:paraId="520EA1A8" w14:textId="77777777" w:rsidR="00B24E9D" w:rsidRPr="005C10BA" w:rsidRDefault="00B24E9D" w:rsidP="00356A34">
      <w:pPr>
        <w:numPr>
          <w:ilvl w:val="1"/>
          <w:numId w:val="36"/>
        </w:numPr>
        <w:spacing w:after="200"/>
        <w:ind w:left="1701" w:hanging="283"/>
        <w:contextualSpacing/>
        <w:jc w:val="both"/>
        <w:rPr>
          <w:rFonts w:ascii="Arial" w:eastAsia="Calibri" w:hAnsi="Arial" w:cs="Arial"/>
          <w:bCs/>
          <w:color w:val="000000"/>
          <w:szCs w:val="22"/>
        </w:rPr>
      </w:pPr>
      <w:r w:rsidRPr="005C10BA">
        <w:rPr>
          <w:rFonts w:ascii="Arial" w:eastAsia="Calibri" w:hAnsi="Arial" w:cs="Arial"/>
          <w:bCs/>
          <w:color w:val="000000"/>
          <w:szCs w:val="22"/>
        </w:rPr>
        <w:t>The sign is not to contain discriminatory or offensive content;</w:t>
      </w:r>
    </w:p>
    <w:p w14:paraId="165C88D2" w14:textId="77777777" w:rsidR="00B24E9D" w:rsidRPr="005C10BA" w:rsidRDefault="00B24E9D" w:rsidP="00356A34">
      <w:pPr>
        <w:numPr>
          <w:ilvl w:val="1"/>
          <w:numId w:val="36"/>
        </w:numPr>
        <w:spacing w:after="200"/>
        <w:ind w:left="1701" w:hanging="283"/>
        <w:contextualSpacing/>
        <w:jc w:val="both"/>
        <w:rPr>
          <w:rFonts w:ascii="Arial" w:eastAsia="Calibri" w:hAnsi="Arial" w:cs="Arial"/>
          <w:bCs/>
          <w:color w:val="000000"/>
          <w:szCs w:val="22"/>
        </w:rPr>
      </w:pPr>
      <w:r w:rsidRPr="005C10BA">
        <w:rPr>
          <w:rFonts w:ascii="Arial" w:eastAsia="Calibri" w:hAnsi="Arial" w:cs="Arial"/>
          <w:bCs/>
          <w:color w:val="000000"/>
          <w:szCs w:val="22"/>
        </w:rPr>
        <w:t>The sign shall be turned off between the hours of 10pm and 6am;</w:t>
      </w:r>
    </w:p>
    <w:p w14:paraId="76F98B25" w14:textId="77777777" w:rsidR="00B24E9D" w:rsidRPr="005C10BA" w:rsidRDefault="00B24E9D" w:rsidP="00356A34">
      <w:pPr>
        <w:numPr>
          <w:ilvl w:val="1"/>
          <w:numId w:val="36"/>
        </w:numPr>
        <w:spacing w:after="200"/>
        <w:ind w:left="1701" w:hanging="283"/>
        <w:contextualSpacing/>
        <w:jc w:val="both"/>
        <w:rPr>
          <w:rFonts w:ascii="Arial" w:eastAsia="Calibri" w:hAnsi="Arial" w:cs="Arial"/>
          <w:bCs/>
          <w:color w:val="000000"/>
          <w:szCs w:val="22"/>
        </w:rPr>
      </w:pPr>
      <w:r w:rsidRPr="005C10BA">
        <w:rPr>
          <w:rFonts w:ascii="Arial" w:eastAsia="Calibri" w:hAnsi="Arial" w:cs="Arial"/>
          <w:bCs/>
          <w:color w:val="000000"/>
          <w:szCs w:val="22"/>
        </w:rPr>
        <w:t xml:space="preserve">The sign shall be in accordance with Main Roads conditions and the Main Roads Guide to Roadside advertising, including a lighting assessment, and annual lighting audit (at the applicant’s cost); and </w:t>
      </w:r>
    </w:p>
    <w:p w14:paraId="5E5C06BF" w14:textId="77777777" w:rsidR="00B24E9D" w:rsidRPr="005C10BA" w:rsidRDefault="00B24E9D" w:rsidP="00356A34">
      <w:pPr>
        <w:numPr>
          <w:ilvl w:val="1"/>
          <w:numId w:val="36"/>
        </w:numPr>
        <w:spacing w:after="200"/>
        <w:ind w:left="1701" w:hanging="283"/>
        <w:contextualSpacing/>
        <w:jc w:val="both"/>
        <w:rPr>
          <w:rFonts w:ascii="Arial" w:eastAsia="Calibri" w:hAnsi="Arial" w:cs="Arial"/>
          <w:bCs/>
          <w:color w:val="000000"/>
          <w:szCs w:val="22"/>
        </w:rPr>
      </w:pPr>
      <w:r w:rsidRPr="005C10BA">
        <w:rPr>
          <w:rFonts w:ascii="Arial" w:eastAsia="Calibri" w:hAnsi="Arial" w:cs="Arial"/>
          <w:bCs/>
          <w:color w:val="000000"/>
          <w:szCs w:val="22"/>
        </w:rPr>
        <w:t>Specifying the terms of not-for-profit messages, including a minimum 20% of advertising time be donated to not-for-profit and/or community benefit organisations.</w:t>
      </w:r>
    </w:p>
    <w:p w14:paraId="278A6A34" w14:textId="77777777" w:rsidR="0062315F" w:rsidRDefault="0062315F"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9FCA7A3" w14:textId="77777777" w:rsidR="00DF3E6E" w:rsidRDefault="00DF3E6E">
      <w: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166"/>
      </w:tblGrid>
      <w:tr w:rsidR="00D46FC7" w:rsidRPr="00E976B8" w14:paraId="4A1314CE" w14:textId="77777777" w:rsidTr="00E92662">
        <w:tc>
          <w:tcPr>
            <w:tcW w:w="2198" w:type="dxa"/>
            <w:tcBorders>
              <w:bottom w:val="single" w:sz="4" w:space="0" w:color="auto"/>
              <w:right w:val="nil"/>
            </w:tcBorders>
            <w:shd w:val="clear" w:color="auto" w:fill="auto"/>
          </w:tcPr>
          <w:p w14:paraId="1AFA3DB3" w14:textId="08B52FEF" w:rsidR="00A75064" w:rsidRPr="00E976B8" w:rsidRDefault="00B263F0" w:rsidP="005069D4">
            <w:pPr>
              <w:keepNext/>
              <w:keepLines/>
              <w:jc w:val="both"/>
              <w:outlineLvl w:val="0"/>
              <w:rPr>
                <w:rFonts w:ascii="Arial" w:hAnsi="Arial" w:cs="Arial"/>
                <w:b/>
                <w:bCs/>
                <w:color w:val="000000"/>
                <w:sz w:val="28"/>
                <w:szCs w:val="28"/>
                <w:lang w:val="en-GB"/>
              </w:rPr>
            </w:pPr>
            <w:r>
              <w:rPr>
                <w:rFonts w:ascii="Arial" w:hAnsi="Arial" w:cs="Arial"/>
                <w:szCs w:val="24"/>
              </w:rPr>
              <w:br w:type="page"/>
            </w:r>
            <w:bookmarkStart w:id="49" w:name="_Toc88573515"/>
            <w:bookmarkStart w:id="50" w:name="_Toc89775808"/>
            <w:bookmarkStart w:id="51" w:name="_Toc100151370"/>
            <w:r w:rsidR="00A75064" w:rsidRPr="00E976B8">
              <w:rPr>
                <w:rFonts w:ascii="Arial" w:hAnsi="Arial" w:cs="Arial"/>
                <w:b/>
                <w:bCs/>
                <w:color w:val="000000"/>
                <w:sz w:val="28"/>
                <w:szCs w:val="28"/>
                <w:lang w:val="en-GB"/>
              </w:rPr>
              <w:t>PD45.21</w:t>
            </w:r>
            <w:bookmarkEnd w:id="49"/>
            <w:bookmarkEnd w:id="50"/>
            <w:bookmarkEnd w:id="51"/>
          </w:p>
        </w:tc>
        <w:tc>
          <w:tcPr>
            <w:tcW w:w="6166" w:type="dxa"/>
            <w:tcBorders>
              <w:left w:val="nil"/>
              <w:bottom w:val="single" w:sz="4" w:space="0" w:color="auto"/>
            </w:tcBorders>
            <w:shd w:val="clear" w:color="auto" w:fill="auto"/>
          </w:tcPr>
          <w:p w14:paraId="0D1DC4C9" w14:textId="77777777" w:rsidR="00A75064" w:rsidRPr="00E976B8" w:rsidRDefault="00A75064" w:rsidP="005069D4">
            <w:pPr>
              <w:keepNext/>
              <w:keepLines/>
              <w:jc w:val="both"/>
              <w:outlineLvl w:val="0"/>
              <w:rPr>
                <w:rFonts w:ascii="Arial" w:hAnsi="Arial" w:cs="Arial"/>
                <w:b/>
                <w:bCs/>
                <w:color w:val="000000"/>
                <w:sz w:val="28"/>
                <w:szCs w:val="28"/>
                <w:lang w:val="en-GB"/>
              </w:rPr>
            </w:pPr>
            <w:bookmarkStart w:id="52" w:name="_Toc88573516"/>
            <w:bookmarkStart w:id="53" w:name="_Toc89775809"/>
            <w:bookmarkStart w:id="54" w:name="_Toc100151371"/>
            <w:r w:rsidRPr="00E976B8">
              <w:rPr>
                <w:rFonts w:ascii="Arial" w:hAnsi="Arial" w:cs="Arial"/>
                <w:b/>
                <w:bCs/>
                <w:color w:val="000000"/>
                <w:sz w:val="28"/>
                <w:szCs w:val="32"/>
              </w:rPr>
              <w:t>Consideration of Development Application – Additions to Single House at 86 Watkins Road, Dalkeith</w:t>
            </w:r>
            <w:bookmarkEnd w:id="52"/>
            <w:bookmarkEnd w:id="53"/>
            <w:bookmarkEnd w:id="54"/>
            <w:r w:rsidRPr="00E976B8">
              <w:rPr>
                <w:rFonts w:ascii="Arial" w:hAnsi="Arial" w:cs="Arial"/>
                <w:b/>
                <w:bCs/>
                <w:color w:val="000000"/>
                <w:sz w:val="28"/>
                <w:szCs w:val="32"/>
              </w:rPr>
              <w:t xml:space="preserve"> </w:t>
            </w:r>
          </w:p>
        </w:tc>
      </w:tr>
      <w:tr w:rsidR="00A75064" w:rsidRPr="00E976B8" w14:paraId="24DA6AB5" w14:textId="77777777" w:rsidTr="00E92662">
        <w:tc>
          <w:tcPr>
            <w:tcW w:w="8364" w:type="dxa"/>
            <w:gridSpan w:val="2"/>
            <w:tcBorders>
              <w:left w:val="nil"/>
              <w:right w:val="nil"/>
            </w:tcBorders>
            <w:shd w:val="clear" w:color="auto" w:fill="auto"/>
          </w:tcPr>
          <w:p w14:paraId="59120F1B" w14:textId="77777777" w:rsidR="00A75064" w:rsidRPr="00E976B8" w:rsidRDefault="00A75064" w:rsidP="005069D4">
            <w:pPr>
              <w:jc w:val="both"/>
              <w:rPr>
                <w:rFonts w:ascii="Arial" w:eastAsia="Calibri" w:hAnsi="Arial" w:cs="Arial"/>
                <w:color w:val="000000"/>
                <w:szCs w:val="22"/>
                <w:highlight w:val="yellow"/>
              </w:rPr>
            </w:pPr>
          </w:p>
        </w:tc>
      </w:tr>
      <w:tr w:rsidR="00A75064" w:rsidRPr="00E976B8" w14:paraId="175C27B6" w14:textId="77777777" w:rsidTr="00E92662">
        <w:tc>
          <w:tcPr>
            <w:tcW w:w="2198" w:type="dxa"/>
            <w:shd w:val="clear" w:color="auto" w:fill="auto"/>
          </w:tcPr>
          <w:p w14:paraId="6A3C6ACF"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Committee</w:t>
            </w:r>
          </w:p>
        </w:tc>
        <w:tc>
          <w:tcPr>
            <w:tcW w:w="6166" w:type="dxa"/>
            <w:shd w:val="clear" w:color="auto" w:fill="auto"/>
          </w:tcPr>
          <w:p w14:paraId="2ADA64DC" w14:textId="77777777" w:rsidR="00A75064" w:rsidRPr="00E976B8" w:rsidRDefault="00A75064" w:rsidP="005069D4">
            <w:pPr>
              <w:jc w:val="both"/>
              <w:rPr>
                <w:rFonts w:ascii="Arial" w:eastAsia="Calibri" w:hAnsi="Arial" w:cs="Arial"/>
                <w:iCs/>
                <w:color w:val="000000"/>
                <w:szCs w:val="24"/>
              </w:rPr>
            </w:pPr>
            <w:r w:rsidRPr="00E976B8">
              <w:rPr>
                <w:rFonts w:ascii="Arial" w:eastAsia="Calibri" w:hAnsi="Arial" w:cs="Arial"/>
                <w:iCs/>
                <w:color w:val="000000"/>
                <w:szCs w:val="24"/>
              </w:rPr>
              <w:t>7 December 2021</w:t>
            </w:r>
          </w:p>
        </w:tc>
      </w:tr>
      <w:tr w:rsidR="00A75064" w:rsidRPr="00E976B8" w14:paraId="61F375AE" w14:textId="77777777" w:rsidTr="00E92662">
        <w:tc>
          <w:tcPr>
            <w:tcW w:w="2198" w:type="dxa"/>
            <w:shd w:val="clear" w:color="auto" w:fill="auto"/>
          </w:tcPr>
          <w:p w14:paraId="456C3826"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Council</w:t>
            </w:r>
          </w:p>
        </w:tc>
        <w:tc>
          <w:tcPr>
            <w:tcW w:w="6166" w:type="dxa"/>
            <w:shd w:val="clear" w:color="auto" w:fill="auto"/>
          </w:tcPr>
          <w:p w14:paraId="63B2EB22" w14:textId="77777777" w:rsidR="00A75064" w:rsidRPr="00E976B8" w:rsidRDefault="00A75064" w:rsidP="005069D4">
            <w:pPr>
              <w:jc w:val="both"/>
              <w:rPr>
                <w:rFonts w:ascii="Arial" w:eastAsia="Calibri" w:hAnsi="Arial" w:cs="Arial"/>
                <w:iCs/>
                <w:color w:val="000000"/>
                <w:szCs w:val="24"/>
              </w:rPr>
            </w:pPr>
            <w:r w:rsidRPr="00E976B8">
              <w:rPr>
                <w:rFonts w:ascii="Arial" w:eastAsia="Calibri" w:hAnsi="Arial" w:cs="Arial"/>
                <w:iCs/>
                <w:color w:val="000000"/>
                <w:szCs w:val="24"/>
              </w:rPr>
              <w:t>14 December 2021</w:t>
            </w:r>
          </w:p>
        </w:tc>
      </w:tr>
      <w:tr w:rsidR="00A75064" w:rsidRPr="00E976B8" w14:paraId="54EBAC4E" w14:textId="77777777" w:rsidTr="00E92662">
        <w:tc>
          <w:tcPr>
            <w:tcW w:w="2198" w:type="dxa"/>
            <w:shd w:val="clear" w:color="auto" w:fill="auto"/>
          </w:tcPr>
          <w:p w14:paraId="53F6777D"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Applicant</w:t>
            </w:r>
          </w:p>
        </w:tc>
        <w:tc>
          <w:tcPr>
            <w:tcW w:w="6166" w:type="dxa"/>
            <w:shd w:val="clear" w:color="auto" w:fill="auto"/>
          </w:tcPr>
          <w:p w14:paraId="3152EA1A" w14:textId="77777777" w:rsidR="00A75064" w:rsidRPr="00E976B8" w:rsidRDefault="00A75064" w:rsidP="005069D4">
            <w:pPr>
              <w:jc w:val="both"/>
              <w:rPr>
                <w:rFonts w:ascii="Arial" w:eastAsia="Calibri" w:hAnsi="Arial" w:cs="Arial"/>
                <w:iCs/>
                <w:color w:val="000000"/>
                <w:szCs w:val="24"/>
              </w:rPr>
            </w:pPr>
            <w:r w:rsidRPr="00E976B8">
              <w:rPr>
                <w:rFonts w:ascii="Arial" w:eastAsia="Calibri" w:hAnsi="Arial" w:cs="Arial"/>
                <w:iCs/>
                <w:color w:val="000000"/>
                <w:szCs w:val="24"/>
              </w:rPr>
              <w:t>Ashley Richards &amp; Associates</w:t>
            </w:r>
          </w:p>
        </w:tc>
      </w:tr>
      <w:tr w:rsidR="00A75064" w:rsidRPr="00E976B8" w14:paraId="4D7C5153" w14:textId="77777777" w:rsidTr="00E92662">
        <w:tc>
          <w:tcPr>
            <w:tcW w:w="2198" w:type="dxa"/>
            <w:shd w:val="clear" w:color="auto" w:fill="auto"/>
          </w:tcPr>
          <w:p w14:paraId="703E0366"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Landowner</w:t>
            </w:r>
          </w:p>
        </w:tc>
        <w:tc>
          <w:tcPr>
            <w:tcW w:w="6166" w:type="dxa"/>
            <w:shd w:val="clear" w:color="auto" w:fill="auto"/>
          </w:tcPr>
          <w:p w14:paraId="161562CF" w14:textId="77777777" w:rsidR="00A75064" w:rsidRPr="00E976B8" w:rsidRDefault="00A75064" w:rsidP="005069D4">
            <w:pPr>
              <w:jc w:val="both"/>
              <w:rPr>
                <w:rFonts w:ascii="Arial" w:eastAsia="Calibri" w:hAnsi="Arial" w:cs="Arial"/>
                <w:color w:val="000000"/>
                <w:szCs w:val="24"/>
              </w:rPr>
            </w:pPr>
            <w:r w:rsidRPr="00E976B8">
              <w:rPr>
                <w:rFonts w:ascii="Arial" w:eastAsia="Calibri" w:hAnsi="Arial" w:cs="Arial"/>
                <w:color w:val="000000"/>
                <w:szCs w:val="24"/>
              </w:rPr>
              <w:t>C &amp; S Fatouros</w:t>
            </w:r>
          </w:p>
        </w:tc>
      </w:tr>
      <w:tr w:rsidR="00A75064" w:rsidRPr="00E976B8" w14:paraId="7F6B5D53" w14:textId="77777777" w:rsidTr="00E92662">
        <w:tc>
          <w:tcPr>
            <w:tcW w:w="2198" w:type="dxa"/>
            <w:shd w:val="clear" w:color="auto" w:fill="auto"/>
          </w:tcPr>
          <w:p w14:paraId="3548CAD9"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Director</w:t>
            </w:r>
          </w:p>
        </w:tc>
        <w:tc>
          <w:tcPr>
            <w:tcW w:w="6166" w:type="dxa"/>
            <w:shd w:val="clear" w:color="auto" w:fill="auto"/>
            <w:vAlign w:val="center"/>
          </w:tcPr>
          <w:p w14:paraId="449ABDAD" w14:textId="77777777" w:rsidR="00A75064" w:rsidRPr="00E976B8" w:rsidRDefault="00A75064" w:rsidP="005069D4">
            <w:pPr>
              <w:jc w:val="both"/>
              <w:rPr>
                <w:rFonts w:ascii="Arial" w:eastAsia="Calibri" w:hAnsi="Arial" w:cs="Arial"/>
                <w:color w:val="000000"/>
                <w:szCs w:val="24"/>
              </w:rPr>
            </w:pPr>
            <w:r w:rsidRPr="00E976B8">
              <w:rPr>
                <w:rFonts w:ascii="Arial" w:eastAsia="Calibri" w:hAnsi="Arial" w:cs="Arial"/>
                <w:color w:val="000000"/>
                <w:szCs w:val="24"/>
              </w:rPr>
              <w:t xml:space="preserve">Tony Free – Director Planning &amp; Development </w:t>
            </w:r>
          </w:p>
        </w:tc>
      </w:tr>
      <w:tr w:rsidR="00A75064" w:rsidRPr="00E976B8" w14:paraId="26C72B6D" w14:textId="77777777" w:rsidTr="00E92662">
        <w:tc>
          <w:tcPr>
            <w:tcW w:w="2198" w:type="dxa"/>
            <w:shd w:val="clear" w:color="auto" w:fill="auto"/>
          </w:tcPr>
          <w:p w14:paraId="54E8444B" w14:textId="77777777" w:rsidR="00A75064" w:rsidRPr="00E976B8" w:rsidRDefault="00A75064" w:rsidP="005069D4">
            <w:pPr>
              <w:rPr>
                <w:rFonts w:ascii="Arial" w:eastAsia="Arial" w:hAnsi="Arial" w:cs="Arial"/>
                <w:color w:val="000000"/>
                <w:szCs w:val="24"/>
                <w:lang w:val="en-GB"/>
              </w:rPr>
            </w:pPr>
            <w:r w:rsidRPr="00E976B8">
              <w:rPr>
                <w:rFonts w:ascii="Arial" w:eastAsia="Arial" w:hAnsi="Arial" w:cs="Arial"/>
                <w:b/>
                <w:bCs/>
                <w:color w:val="000000"/>
                <w:szCs w:val="24"/>
              </w:rPr>
              <w:t>Employee Disclosure under section 5.70 Local Government Act 1995</w:t>
            </w:r>
          </w:p>
          <w:p w14:paraId="6D90D6EC" w14:textId="77777777" w:rsidR="00A75064" w:rsidRPr="00E976B8" w:rsidRDefault="00A75064" w:rsidP="005069D4">
            <w:pPr>
              <w:jc w:val="both"/>
              <w:rPr>
                <w:rFonts w:ascii="Arial" w:eastAsia="Calibri" w:hAnsi="Arial" w:cs="Arial"/>
                <w:szCs w:val="24"/>
              </w:rPr>
            </w:pPr>
          </w:p>
        </w:tc>
        <w:tc>
          <w:tcPr>
            <w:tcW w:w="6166" w:type="dxa"/>
            <w:shd w:val="clear" w:color="auto" w:fill="auto"/>
            <w:vAlign w:val="center"/>
          </w:tcPr>
          <w:p w14:paraId="6892083A" w14:textId="77777777" w:rsidR="00A75064" w:rsidRPr="00E976B8" w:rsidRDefault="00A75064" w:rsidP="005069D4">
            <w:pPr>
              <w:jc w:val="both"/>
              <w:rPr>
                <w:rFonts w:ascii="Arial" w:eastAsia="Calibri" w:hAnsi="Arial" w:cs="Arial"/>
                <w:szCs w:val="24"/>
              </w:rPr>
            </w:pPr>
            <w:r w:rsidRPr="00E976B8">
              <w:rPr>
                <w:rFonts w:ascii="Arial" w:eastAsia="Calibri" w:hAnsi="Arial" w:cs="Arial"/>
                <w:szCs w:val="24"/>
              </w:rPr>
              <w:t>The author, reviewers and authoriser of this report declare they have no financial or impartiality interest with this matter.</w:t>
            </w:r>
          </w:p>
          <w:p w14:paraId="455299DF" w14:textId="77777777" w:rsidR="00A75064" w:rsidRPr="00E976B8" w:rsidRDefault="00A75064" w:rsidP="005069D4">
            <w:pPr>
              <w:jc w:val="both"/>
              <w:rPr>
                <w:rFonts w:ascii="Arial" w:eastAsia="Calibri" w:hAnsi="Arial" w:cs="Arial"/>
                <w:szCs w:val="24"/>
              </w:rPr>
            </w:pPr>
          </w:p>
          <w:p w14:paraId="0CE5E312" w14:textId="77777777" w:rsidR="00A75064" w:rsidRPr="00E976B8" w:rsidRDefault="00A75064" w:rsidP="005069D4">
            <w:pPr>
              <w:jc w:val="both"/>
              <w:rPr>
                <w:rFonts w:ascii="Arial" w:eastAsia="Calibri" w:hAnsi="Arial" w:cs="Arial"/>
                <w:szCs w:val="24"/>
              </w:rPr>
            </w:pPr>
            <w:r w:rsidRPr="00E976B8">
              <w:rPr>
                <w:rFonts w:ascii="Arial" w:eastAsia="Calibri" w:hAnsi="Arial" w:cs="Arial"/>
                <w:szCs w:val="24"/>
              </w:rPr>
              <w:t>There is no financial or personal relationship between City staff and the proponents or their consultants.</w:t>
            </w:r>
          </w:p>
          <w:p w14:paraId="6A44E1F5" w14:textId="77777777" w:rsidR="00A75064" w:rsidRPr="00E976B8" w:rsidRDefault="00A75064" w:rsidP="005069D4">
            <w:pPr>
              <w:jc w:val="both"/>
              <w:rPr>
                <w:rFonts w:ascii="Arial" w:eastAsia="Calibri" w:hAnsi="Arial" w:cs="Arial"/>
                <w:szCs w:val="24"/>
              </w:rPr>
            </w:pPr>
          </w:p>
          <w:p w14:paraId="4F73C130" w14:textId="16764C0D" w:rsidR="00A75064" w:rsidRPr="00E976B8" w:rsidRDefault="00A75064" w:rsidP="005E6377">
            <w:pPr>
              <w:jc w:val="both"/>
              <w:rPr>
                <w:rFonts w:ascii="Arial" w:eastAsia="Calibri" w:hAnsi="Arial" w:cs="Arial"/>
                <w:color w:val="000000"/>
                <w:szCs w:val="24"/>
              </w:rPr>
            </w:pPr>
            <w:r w:rsidRPr="00E976B8">
              <w:rPr>
                <w:rFonts w:ascii="Arial" w:eastAsia="Calibri" w:hAnsi="Arial" w:cs="Arial"/>
                <w:szCs w:val="24"/>
              </w:rPr>
              <w:t>Whilst parties may be known to each other professionally,</w:t>
            </w:r>
            <w:r w:rsidR="005E6377">
              <w:rPr>
                <w:rFonts w:ascii="Arial" w:eastAsia="Calibri" w:hAnsi="Arial" w:cs="Arial"/>
                <w:szCs w:val="24"/>
              </w:rPr>
              <w:t xml:space="preserve"> </w:t>
            </w:r>
            <w:r w:rsidRPr="00E976B8">
              <w:rPr>
                <w:rFonts w:ascii="Arial" w:eastAsia="Calibri" w:hAnsi="Arial" w:cs="Arial"/>
                <w:szCs w:val="24"/>
              </w:rPr>
              <w:t>this relationship is consistent with the limitations placed on</w:t>
            </w:r>
            <w:r w:rsidR="005E6377">
              <w:rPr>
                <w:rFonts w:ascii="Arial" w:eastAsia="Calibri" w:hAnsi="Arial" w:cs="Arial"/>
                <w:szCs w:val="24"/>
              </w:rPr>
              <w:t xml:space="preserve"> </w:t>
            </w:r>
            <w:r w:rsidRPr="00E976B8">
              <w:rPr>
                <w:rFonts w:ascii="Arial" w:eastAsia="Calibri" w:hAnsi="Arial" w:cs="Arial"/>
                <w:szCs w:val="24"/>
              </w:rPr>
              <w:t>such relationships by the Codes of Conduct of the City and</w:t>
            </w:r>
            <w:r w:rsidR="005E6377">
              <w:rPr>
                <w:rFonts w:ascii="Arial" w:eastAsia="Calibri" w:hAnsi="Arial" w:cs="Arial"/>
                <w:szCs w:val="24"/>
              </w:rPr>
              <w:t xml:space="preserve"> </w:t>
            </w:r>
            <w:r w:rsidRPr="00E976B8">
              <w:rPr>
                <w:rFonts w:ascii="Arial" w:eastAsia="Calibri" w:hAnsi="Arial" w:cs="Arial"/>
                <w:szCs w:val="24"/>
              </w:rPr>
              <w:t>the Planning Institute of Australia.</w:t>
            </w:r>
          </w:p>
        </w:tc>
      </w:tr>
      <w:tr w:rsidR="00A75064" w:rsidRPr="00E976B8" w14:paraId="7EA9730D" w14:textId="77777777" w:rsidTr="00E92662">
        <w:tc>
          <w:tcPr>
            <w:tcW w:w="2198" w:type="dxa"/>
            <w:shd w:val="clear" w:color="auto" w:fill="auto"/>
          </w:tcPr>
          <w:p w14:paraId="41D9B809"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Report Type</w:t>
            </w:r>
          </w:p>
          <w:p w14:paraId="5875F707" w14:textId="77777777" w:rsidR="00A75064" w:rsidRPr="00E976B8" w:rsidRDefault="00A75064" w:rsidP="005069D4">
            <w:pPr>
              <w:jc w:val="both"/>
              <w:rPr>
                <w:rFonts w:ascii="Arial" w:eastAsia="Calibri" w:hAnsi="Arial" w:cs="Arial"/>
                <w:b/>
                <w:color w:val="000000"/>
                <w:sz w:val="22"/>
                <w:szCs w:val="22"/>
              </w:rPr>
            </w:pPr>
            <w:r w:rsidRPr="00E976B8">
              <w:rPr>
                <w:rFonts w:ascii="Arial" w:eastAsia="Calibri" w:hAnsi="Arial" w:cs="Arial"/>
                <w:b/>
                <w:color w:val="000000"/>
                <w:sz w:val="22"/>
                <w:szCs w:val="22"/>
              </w:rPr>
              <w:br/>
            </w:r>
          </w:p>
          <w:p w14:paraId="4092A581" w14:textId="77777777" w:rsidR="00A75064" w:rsidRPr="00E976B8" w:rsidRDefault="00A75064" w:rsidP="005069D4">
            <w:pPr>
              <w:jc w:val="both"/>
              <w:rPr>
                <w:rFonts w:ascii="Arial" w:eastAsia="Calibri" w:hAnsi="Arial" w:cs="Arial"/>
                <w:color w:val="000000"/>
                <w:sz w:val="22"/>
                <w:szCs w:val="22"/>
              </w:rPr>
            </w:pPr>
            <w:r w:rsidRPr="00E976B8">
              <w:rPr>
                <w:rFonts w:ascii="Arial" w:eastAsia="Calibri" w:hAnsi="Arial" w:cs="Arial"/>
                <w:color w:val="000000"/>
                <w:sz w:val="22"/>
                <w:szCs w:val="22"/>
              </w:rPr>
              <w:t>Quasi-Judicial</w:t>
            </w:r>
          </w:p>
          <w:p w14:paraId="54E41729" w14:textId="77777777" w:rsidR="00A75064" w:rsidRPr="00E976B8" w:rsidRDefault="00A75064" w:rsidP="005069D4">
            <w:pPr>
              <w:jc w:val="both"/>
              <w:rPr>
                <w:rFonts w:ascii="Arial" w:eastAsia="Calibri" w:hAnsi="Arial" w:cs="Arial"/>
                <w:b/>
                <w:color w:val="000000"/>
                <w:sz w:val="22"/>
                <w:szCs w:val="22"/>
              </w:rPr>
            </w:pPr>
          </w:p>
          <w:p w14:paraId="4D595CCE" w14:textId="77777777" w:rsidR="00A75064" w:rsidRPr="00E976B8" w:rsidRDefault="00A75064" w:rsidP="005069D4">
            <w:pPr>
              <w:jc w:val="both"/>
              <w:rPr>
                <w:rFonts w:ascii="Arial" w:eastAsia="Calibri" w:hAnsi="Arial" w:cs="Arial"/>
                <w:b/>
                <w:color w:val="000000"/>
                <w:sz w:val="22"/>
                <w:szCs w:val="22"/>
              </w:rPr>
            </w:pPr>
          </w:p>
          <w:p w14:paraId="784A2DAA" w14:textId="77777777" w:rsidR="00A75064" w:rsidRPr="00E976B8" w:rsidRDefault="00A75064" w:rsidP="005069D4">
            <w:pPr>
              <w:jc w:val="both"/>
              <w:rPr>
                <w:rFonts w:ascii="Arial" w:eastAsia="Calibri" w:hAnsi="Arial" w:cs="Arial"/>
                <w:b/>
                <w:color w:val="000000"/>
                <w:sz w:val="22"/>
                <w:szCs w:val="22"/>
              </w:rPr>
            </w:pPr>
          </w:p>
          <w:p w14:paraId="50C6C300" w14:textId="77777777" w:rsidR="00A75064" w:rsidRPr="00E976B8" w:rsidRDefault="00A75064" w:rsidP="005069D4">
            <w:pPr>
              <w:autoSpaceDE w:val="0"/>
              <w:autoSpaceDN w:val="0"/>
              <w:adjustRightInd w:val="0"/>
              <w:jc w:val="both"/>
              <w:rPr>
                <w:rFonts w:ascii="Arial" w:eastAsia="Calibri" w:hAnsi="Arial" w:cs="Arial"/>
                <w:color w:val="000000"/>
                <w:sz w:val="22"/>
                <w:szCs w:val="22"/>
              </w:rPr>
            </w:pPr>
          </w:p>
        </w:tc>
        <w:tc>
          <w:tcPr>
            <w:tcW w:w="6166" w:type="dxa"/>
            <w:shd w:val="clear" w:color="auto" w:fill="auto"/>
            <w:vAlign w:val="center"/>
          </w:tcPr>
          <w:p w14:paraId="7433B4BC" w14:textId="77777777" w:rsidR="00A75064" w:rsidRPr="00E976B8" w:rsidRDefault="00A75064" w:rsidP="005069D4">
            <w:pPr>
              <w:autoSpaceDE w:val="0"/>
              <w:autoSpaceDN w:val="0"/>
              <w:adjustRightInd w:val="0"/>
              <w:jc w:val="both"/>
              <w:rPr>
                <w:rFonts w:ascii="Arial" w:eastAsia="Calibri" w:hAnsi="Arial" w:cs="Arial"/>
                <w:iCs/>
                <w:color w:val="000000"/>
                <w:szCs w:val="24"/>
              </w:rPr>
            </w:pPr>
            <w:r w:rsidRPr="00E976B8">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A75064" w:rsidRPr="00E976B8" w14:paraId="2E49A211" w14:textId="77777777" w:rsidTr="00E92662">
        <w:tc>
          <w:tcPr>
            <w:tcW w:w="2198" w:type="dxa"/>
            <w:shd w:val="clear" w:color="auto" w:fill="auto"/>
          </w:tcPr>
          <w:p w14:paraId="45AFA326"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Reference</w:t>
            </w:r>
          </w:p>
        </w:tc>
        <w:tc>
          <w:tcPr>
            <w:tcW w:w="6166" w:type="dxa"/>
            <w:shd w:val="clear" w:color="auto" w:fill="auto"/>
          </w:tcPr>
          <w:p w14:paraId="7E12B228" w14:textId="77777777" w:rsidR="00A75064" w:rsidRPr="00E976B8" w:rsidRDefault="00A75064" w:rsidP="005069D4">
            <w:pPr>
              <w:jc w:val="both"/>
              <w:rPr>
                <w:rFonts w:ascii="Arial" w:eastAsia="Calibri" w:hAnsi="Arial" w:cs="Arial"/>
                <w:iCs/>
                <w:color w:val="000000"/>
                <w:szCs w:val="24"/>
              </w:rPr>
            </w:pPr>
            <w:r w:rsidRPr="00E976B8">
              <w:rPr>
                <w:rFonts w:ascii="Arial" w:eastAsia="Calibri" w:hAnsi="Arial" w:cs="Arial"/>
                <w:iCs/>
                <w:color w:val="000000"/>
                <w:szCs w:val="24"/>
              </w:rPr>
              <w:t>DA21/66858</w:t>
            </w:r>
          </w:p>
        </w:tc>
      </w:tr>
      <w:tr w:rsidR="00A75064" w:rsidRPr="00E976B8" w14:paraId="63695901" w14:textId="77777777" w:rsidTr="00E92662">
        <w:tc>
          <w:tcPr>
            <w:tcW w:w="2198" w:type="dxa"/>
            <w:tcBorders>
              <w:bottom w:val="single" w:sz="4" w:space="0" w:color="auto"/>
            </w:tcBorders>
            <w:shd w:val="clear" w:color="auto" w:fill="auto"/>
          </w:tcPr>
          <w:p w14:paraId="59DB31A1"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Previous Item</w:t>
            </w:r>
          </w:p>
        </w:tc>
        <w:tc>
          <w:tcPr>
            <w:tcW w:w="6166" w:type="dxa"/>
            <w:tcBorders>
              <w:bottom w:val="single" w:sz="4" w:space="0" w:color="auto"/>
            </w:tcBorders>
            <w:shd w:val="clear" w:color="auto" w:fill="auto"/>
          </w:tcPr>
          <w:p w14:paraId="490BC3F5" w14:textId="77777777" w:rsidR="00A75064" w:rsidRPr="00E976B8" w:rsidRDefault="00A75064" w:rsidP="005069D4">
            <w:pPr>
              <w:jc w:val="both"/>
              <w:rPr>
                <w:rFonts w:ascii="Arial" w:eastAsia="Calibri" w:hAnsi="Arial" w:cs="Arial"/>
                <w:iCs/>
                <w:color w:val="000000"/>
                <w:szCs w:val="24"/>
              </w:rPr>
            </w:pPr>
            <w:r w:rsidRPr="00E976B8">
              <w:rPr>
                <w:rFonts w:ascii="Arial" w:eastAsia="Calibri" w:hAnsi="Arial" w:cs="Arial"/>
                <w:iCs/>
                <w:color w:val="000000"/>
                <w:szCs w:val="24"/>
              </w:rPr>
              <w:t>Nil</w:t>
            </w:r>
          </w:p>
        </w:tc>
      </w:tr>
      <w:tr w:rsidR="00A75064" w:rsidRPr="00E976B8" w14:paraId="4A5EFAAC" w14:textId="77777777" w:rsidTr="00E92662">
        <w:tc>
          <w:tcPr>
            <w:tcW w:w="2198" w:type="dxa"/>
            <w:tcBorders>
              <w:bottom w:val="single" w:sz="4" w:space="0" w:color="auto"/>
            </w:tcBorders>
            <w:shd w:val="clear" w:color="auto" w:fill="auto"/>
          </w:tcPr>
          <w:p w14:paraId="5B8874BF" w14:textId="77777777" w:rsidR="00A75064" w:rsidRPr="00E976B8" w:rsidRDefault="00A75064" w:rsidP="005069D4">
            <w:pPr>
              <w:jc w:val="both"/>
              <w:rPr>
                <w:rFonts w:ascii="Arial" w:eastAsia="Calibri" w:hAnsi="Arial" w:cs="Arial"/>
                <w:b/>
                <w:color w:val="000000"/>
                <w:szCs w:val="24"/>
              </w:rPr>
            </w:pPr>
            <w:r w:rsidRPr="00E976B8">
              <w:rPr>
                <w:rFonts w:ascii="Arial" w:eastAsia="Calibri" w:hAnsi="Arial" w:cs="Arial"/>
                <w:b/>
                <w:color w:val="000000"/>
                <w:szCs w:val="24"/>
              </w:rPr>
              <w:t>Delegation</w:t>
            </w:r>
          </w:p>
        </w:tc>
        <w:tc>
          <w:tcPr>
            <w:tcW w:w="6166" w:type="dxa"/>
            <w:tcBorders>
              <w:bottom w:val="single" w:sz="4" w:space="0" w:color="auto"/>
            </w:tcBorders>
            <w:shd w:val="clear" w:color="auto" w:fill="auto"/>
          </w:tcPr>
          <w:p w14:paraId="1CF3A71E" w14:textId="77777777" w:rsidR="00A75064" w:rsidRPr="00E976B8" w:rsidRDefault="00A75064" w:rsidP="005069D4">
            <w:pPr>
              <w:jc w:val="both"/>
              <w:rPr>
                <w:rFonts w:ascii="Arial" w:eastAsia="Calibri" w:hAnsi="Arial" w:cs="Arial"/>
                <w:iCs/>
                <w:color w:val="000000"/>
                <w:szCs w:val="22"/>
                <w:highlight w:val="yellow"/>
              </w:rPr>
            </w:pPr>
            <w:r w:rsidRPr="00E976B8">
              <w:rPr>
                <w:rFonts w:ascii="Arial" w:eastAsia="Calibri" w:hAnsi="Arial" w:cs="Arial"/>
                <w:iCs/>
                <w:color w:val="000000"/>
                <w:szCs w:val="22"/>
              </w:rPr>
              <w:t xml:space="preserve">In accordance with the City’s Instrument of Delegation, Council is required to determine the application due to objections being received. </w:t>
            </w:r>
          </w:p>
        </w:tc>
      </w:tr>
      <w:tr w:rsidR="00A75064" w:rsidRPr="00E976B8" w14:paraId="7E819B59" w14:textId="77777777" w:rsidTr="00E92662">
        <w:tc>
          <w:tcPr>
            <w:tcW w:w="2198" w:type="dxa"/>
            <w:shd w:val="clear" w:color="auto" w:fill="auto"/>
            <w:vAlign w:val="center"/>
          </w:tcPr>
          <w:p w14:paraId="38C36AFB" w14:textId="77777777" w:rsidR="00A75064" w:rsidRPr="00E976B8" w:rsidRDefault="00A75064" w:rsidP="005069D4">
            <w:pPr>
              <w:rPr>
                <w:rFonts w:ascii="Arial" w:eastAsia="Calibri" w:hAnsi="Arial" w:cs="Arial"/>
                <w:b/>
                <w:color w:val="000000"/>
                <w:szCs w:val="24"/>
              </w:rPr>
            </w:pPr>
            <w:r w:rsidRPr="00E976B8">
              <w:rPr>
                <w:rFonts w:ascii="Arial" w:eastAsia="Calibri" w:hAnsi="Arial" w:cs="Arial"/>
                <w:b/>
                <w:color w:val="000000"/>
                <w:szCs w:val="24"/>
              </w:rPr>
              <w:t>Attachments</w:t>
            </w:r>
          </w:p>
        </w:tc>
        <w:tc>
          <w:tcPr>
            <w:tcW w:w="6166" w:type="dxa"/>
            <w:shd w:val="clear" w:color="auto" w:fill="auto"/>
            <w:vAlign w:val="center"/>
          </w:tcPr>
          <w:p w14:paraId="3BEBF880" w14:textId="77777777" w:rsidR="00A75064" w:rsidRPr="00E976B8" w:rsidRDefault="00A75064" w:rsidP="00356A34">
            <w:pPr>
              <w:numPr>
                <w:ilvl w:val="0"/>
                <w:numId w:val="44"/>
              </w:numPr>
              <w:ind w:left="385"/>
              <w:contextualSpacing/>
              <w:rPr>
                <w:rFonts w:ascii="Arial" w:eastAsia="Calibri" w:hAnsi="Arial" w:cs="Arial"/>
                <w:szCs w:val="24"/>
              </w:rPr>
            </w:pPr>
            <w:r w:rsidRPr="00E976B8">
              <w:rPr>
                <w:rFonts w:ascii="Arial" w:eastAsia="Calibri" w:hAnsi="Arial" w:cs="Arial"/>
                <w:szCs w:val="24"/>
              </w:rPr>
              <w:t>Aerial Image and Zoning Map</w:t>
            </w:r>
          </w:p>
          <w:p w14:paraId="66A90DC1" w14:textId="77777777" w:rsidR="00A75064" w:rsidRPr="00E976B8" w:rsidRDefault="00A75064" w:rsidP="00B45235">
            <w:pPr>
              <w:numPr>
                <w:ilvl w:val="0"/>
                <w:numId w:val="44"/>
              </w:numPr>
              <w:ind w:left="393" w:hanging="393"/>
              <w:contextualSpacing/>
              <w:rPr>
                <w:rFonts w:ascii="Arial" w:eastAsia="Calibri" w:hAnsi="Arial" w:cs="Arial"/>
                <w:szCs w:val="24"/>
              </w:rPr>
            </w:pPr>
            <w:r w:rsidRPr="00E976B8">
              <w:rPr>
                <w:rFonts w:ascii="Arial" w:eastAsia="Calibri" w:hAnsi="Arial" w:cs="Arial"/>
                <w:szCs w:val="24"/>
              </w:rPr>
              <w:t>Development Plans</w:t>
            </w:r>
          </w:p>
        </w:tc>
      </w:tr>
      <w:tr w:rsidR="00A75064" w:rsidRPr="00E976B8" w14:paraId="6EFCF315" w14:textId="77777777" w:rsidTr="00E92662">
        <w:tc>
          <w:tcPr>
            <w:tcW w:w="2198" w:type="dxa"/>
            <w:tcBorders>
              <w:bottom w:val="single" w:sz="4" w:space="0" w:color="auto"/>
            </w:tcBorders>
            <w:shd w:val="clear" w:color="auto" w:fill="auto"/>
            <w:vAlign w:val="center"/>
          </w:tcPr>
          <w:p w14:paraId="4D31974C" w14:textId="77777777" w:rsidR="00A75064" w:rsidRPr="00E976B8" w:rsidRDefault="00A75064" w:rsidP="005069D4">
            <w:pPr>
              <w:rPr>
                <w:rFonts w:ascii="Arial" w:eastAsia="Calibri" w:hAnsi="Arial" w:cs="Arial"/>
                <w:b/>
                <w:color w:val="000000"/>
                <w:szCs w:val="24"/>
              </w:rPr>
            </w:pPr>
            <w:r w:rsidRPr="00E976B8">
              <w:rPr>
                <w:rFonts w:ascii="Arial" w:eastAsia="Calibri" w:hAnsi="Arial" w:cs="Arial"/>
                <w:b/>
                <w:color w:val="000000"/>
                <w:szCs w:val="24"/>
              </w:rPr>
              <w:t>Confidential Attachments</w:t>
            </w:r>
          </w:p>
        </w:tc>
        <w:tc>
          <w:tcPr>
            <w:tcW w:w="6166" w:type="dxa"/>
            <w:tcBorders>
              <w:bottom w:val="single" w:sz="4" w:space="0" w:color="auto"/>
            </w:tcBorders>
            <w:shd w:val="clear" w:color="auto" w:fill="auto"/>
            <w:vAlign w:val="center"/>
          </w:tcPr>
          <w:p w14:paraId="02862318" w14:textId="77777777" w:rsidR="00A75064" w:rsidRPr="00E976B8" w:rsidRDefault="00A75064" w:rsidP="00356A34">
            <w:pPr>
              <w:numPr>
                <w:ilvl w:val="3"/>
                <w:numId w:val="23"/>
              </w:numPr>
              <w:ind w:left="385"/>
              <w:contextualSpacing/>
              <w:rPr>
                <w:rFonts w:ascii="Arial" w:eastAsia="Calibri" w:hAnsi="Arial" w:cs="Arial"/>
                <w:color w:val="000000"/>
                <w:szCs w:val="24"/>
              </w:rPr>
            </w:pPr>
            <w:r w:rsidRPr="00E976B8">
              <w:rPr>
                <w:rFonts w:ascii="Arial" w:eastAsia="Calibri" w:hAnsi="Arial" w:cs="Arial"/>
                <w:szCs w:val="24"/>
              </w:rPr>
              <w:t>Submission</w:t>
            </w:r>
          </w:p>
        </w:tc>
      </w:tr>
    </w:tbl>
    <w:p w14:paraId="790662A4" w14:textId="558D83EC" w:rsidR="00A75064" w:rsidRDefault="00A75064" w:rsidP="00A75064">
      <w:pPr>
        <w:jc w:val="both"/>
        <w:rPr>
          <w:rFonts w:ascii="Arial" w:eastAsia="Calibri" w:hAnsi="Arial" w:cs="Arial"/>
          <w:color w:val="000000"/>
          <w:szCs w:val="32"/>
        </w:rPr>
      </w:pPr>
    </w:p>
    <w:p w14:paraId="0A04E827" w14:textId="5FA06A7F"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E97EEA">
        <w:rPr>
          <w:rFonts w:ascii="Arial" w:hAnsi="Arial" w:cs="Arial"/>
          <w:b/>
          <w:szCs w:val="24"/>
        </w:rPr>
        <w:t>–</w:t>
      </w:r>
      <w:r w:rsidRPr="006D752D">
        <w:rPr>
          <w:rFonts w:ascii="Arial" w:hAnsi="Arial" w:cs="Arial"/>
          <w:b/>
          <w:szCs w:val="24"/>
        </w:rPr>
        <w:t xml:space="preserve"> </w:t>
      </w:r>
      <w:r w:rsidR="00E97EEA">
        <w:rPr>
          <w:rFonts w:ascii="Arial" w:hAnsi="Arial" w:cs="Arial"/>
          <w:b/>
          <w:szCs w:val="24"/>
        </w:rPr>
        <w:t>Council agreed further information was required to ensure a fully informed decision could be made.</w:t>
      </w:r>
    </w:p>
    <w:p w14:paraId="794AC661" w14:textId="77777777" w:rsidR="00B22289" w:rsidRPr="006D752D" w:rsidRDefault="00B22289" w:rsidP="00B22289">
      <w:pPr>
        <w:jc w:val="both"/>
        <w:rPr>
          <w:rFonts w:ascii="Arial" w:hAnsi="Arial" w:cs="Arial"/>
          <w:szCs w:val="24"/>
        </w:rPr>
      </w:pPr>
    </w:p>
    <w:p w14:paraId="44A96981" w14:textId="26D3DF87" w:rsidR="00B22289" w:rsidRPr="006D752D" w:rsidRDefault="00B22289" w:rsidP="00B22289">
      <w:pPr>
        <w:jc w:val="both"/>
        <w:rPr>
          <w:rFonts w:ascii="Arial" w:hAnsi="Arial" w:cs="Arial"/>
          <w:szCs w:val="24"/>
        </w:rPr>
      </w:pPr>
      <w:r w:rsidRPr="006D752D">
        <w:rPr>
          <w:rFonts w:ascii="Arial" w:hAnsi="Arial" w:cs="Arial"/>
          <w:szCs w:val="24"/>
        </w:rPr>
        <w:t xml:space="preserve">Moved – </w:t>
      </w:r>
      <w:r w:rsidR="00B45235">
        <w:rPr>
          <w:rFonts w:ascii="Arial" w:hAnsi="Arial" w:cs="Arial"/>
          <w:szCs w:val="24"/>
        </w:rPr>
        <w:t>Mayor Argyle</w:t>
      </w:r>
    </w:p>
    <w:p w14:paraId="324153DA" w14:textId="065B3FB4"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B45235">
        <w:rPr>
          <w:rFonts w:ascii="Arial" w:hAnsi="Arial" w:cs="Arial"/>
          <w:szCs w:val="24"/>
        </w:rPr>
        <w:t>Senathirajah</w:t>
      </w:r>
    </w:p>
    <w:p w14:paraId="0F3AB1CF" w14:textId="77777777" w:rsidR="00B22289" w:rsidRPr="006D752D" w:rsidRDefault="00B22289" w:rsidP="00B22289">
      <w:pPr>
        <w:jc w:val="both"/>
        <w:rPr>
          <w:rFonts w:ascii="Arial" w:hAnsi="Arial" w:cs="Arial"/>
          <w:szCs w:val="24"/>
        </w:rPr>
      </w:pPr>
    </w:p>
    <w:p w14:paraId="59C3FCFB" w14:textId="77777777" w:rsidR="00B22289" w:rsidRPr="00E97EEA" w:rsidRDefault="00B22289" w:rsidP="00B22289">
      <w:pPr>
        <w:jc w:val="both"/>
        <w:rPr>
          <w:rFonts w:ascii="Arial" w:hAnsi="Arial" w:cs="Arial"/>
          <w:bCs/>
          <w:szCs w:val="24"/>
        </w:rPr>
      </w:pPr>
      <w:r w:rsidRPr="00E97EEA">
        <w:rPr>
          <w:rFonts w:ascii="Arial" w:hAnsi="Arial" w:cs="Arial"/>
          <w:bCs/>
          <w:szCs w:val="24"/>
        </w:rPr>
        <w:t>That the Recommendation to Council be adopted.</w:t>
      </w:r>
    </w:p>
    <w:p w14:paraId="4ECD1E85" w14:textId="77777777" w:rsidR="00B22289" w:rsidRPr="00E97EEA" w:rsidRDefault="00B22289" w:rsidP="00B22289">
      <w:pPr>
        <w:jc w:val="both"/>
        <w:rPr>
          <w:rFonts w:ascii="Arial" w:hAnsi="Arial" w:cs="Arial"/>
          <w:bCs/>
          <w:szCs w:val="24"/>
        </w:rPr>
      </w:pPr>
      <w:r w:rsidRPr="00E97EEA">
        <w:rPr>
          <w:rFonts w:ascii="Arial" w:hAnsi="Arial" w:cs="Arial"/>
          <w:bCs/>
          <w:szCs w:val="24"/>
        </w:rPr>
        <w:t>(Printed below for ease of reference)</w:t>
      </w:r>
    </w:p>
    <w:p w14:paraId="2E18BF64" w14:textId="628BD29C" w:rsidR="00B22289" w:rsidRPr="00E97EEA" w:rsidRDefault="008E0BB8" w:rsidP="00B22289">
      <w:pPr>
        <w:jc w:val="right"/>
        <w:rPr>
          <w:rFonts w:ascii="Arial" w:hAnsi="Arial" w:cs="Arial"/>
          <w:bCs/>
          <w:szCs w:val="24"/>
        </w:rPr>
      </w:pPr>
      <w:r w:rsidRPr="00E97EEA">
        <w:rPr>
          <w:rFonts w:ascii="Arial" w:hAnsi="Arial" w:cs="Arial"/>
          <w:bCs/>
          <w:szCs w:val="24"/>
        </w:rPr>
        <w:t xml:space="preserve">Lost </w:t>
      </w:r>
      <w:r w:rsidR="0048608F" w:rsidRPr="00E97EEA">
        <w:rPr>
          <w:rFonts w:ascii="Arial" w:hAnsi="Arial" w:cs="Arial"/>
          <w:bCs/>
          <w:szCs w:val="24"/>
        </w:rPr>
        <w:t>5/8</w:t>
      </w:r>
    </w:p>
    <w:p w14:paraId="06732876" w14:textId="489E745D" w:rsidR="00B22289" w:rsidRPr="00E97EEA" w:rsidRDefault="00B22289" w:rsidP="00B22289">
      <w:pPr>
        <w:jc w:val="right"/>
        <w:rPr>
          <w:rFonts w:ascii="Arial" w:hAnsi="Arial" w:cs="Arial"/>
          <w:bCs/>
          <w:szCs w:val="24"/>
        </w:rPr>
      </w:pPr>
      <w:r w:rsidRPr="00E97EEA">
        <w:rPr>
          <w:rFonts w:ascii="Arial" w:hAnsi="Arial" w:cs="Arial"/>
          <w:bCs/>
          <w:szCs w:val="24"/>
        </w:rPr>
        <w:t xml:space="preserve">(Against: </w:t>
      </w:r>
      <w:r w:rsidR="006769BA" w:rsidRPr="00E97EEA">
        <w:rPr>
          <w:rFonts w:ascii="Arial" w:hAnsi="Arial" w:cs="Arial"/>
          <w:bCs/>
          <w:szCs w:val="24"/>
        </w:rPr>
        <w:t xml:space="preserve">Mayor Argyle </w:t>
      </w:r>
      <w:r w:rsidRPr="00E97EEA">
        <w:rPr>
          <w:rFonts w:ascii="Arial" w:hAnsi="Arial" w:cs="Arial"/>
          <w:bCs/>
          <w:szCs w:val="24"/>
        </w:rPr>
        <w:t xml:space="preserve">Crs. </w:t>
      </w:r>
      <w:r w:rsidR="006769BA" w:rsidRPr="00E97EEA">
        <w:rPr>
          <w:rFonts w:ascii="Arial" w:hAnsi="Arial" w:cs="Arial"/>
          <w:bCs/>
          <w:szCs w:val="24"/>
        </w:rPr>
        <w:t xml:space="preserve">Brackenridge Coghlan Senathirajah Amiry Smyth </w:t>
      </w:r>
      <w:r w:rsidR="0048608F" w:rsidRPr="00E97EEA">
        <w:rPr>
          <w:rFonts w:ascii="Arial" w:hAnsi="Arial" w:cs="Arial"/>
          <w:bCs/>
          <w:szCs w:val="24"/>
        </w:rPr>
        <w:t xml:space="preserve">Bennett &amp; </w:t>
      </w:r>
      <w:r w:rsidR="006769BA" w:rsidRPr="00E97EEA">
        <w:rPr>
          <w:rFonts w:ascii="Arial" w:hAnsi="Arial" w:cs="Arial"/>
          <w:bCs/>
          <w:szCs w:val="24"/>
        </w:rPr>
        <w:t>Mangano</w:t>
      </w:r>
      <w:r w:rsidRPr="00E97EEA">
        <w:rPr>
          <w:rFonts w:ascii="Arial" w:hAnsi="Arial" w:cs="Arial"/>
          <w:bCs/>
          <w:szCs w:val="24"/>
        </w:rPr>
        <w:t>)</w:t>
      </w:r>
    </w:p>
    <w:p w14:paraId="310AE521" w14:textId="55ED91BD" w:rsidR="00B22289" w:rsidRDefault="00B22289" w:rsidP="00A75064">
      <w:pPr>
        <w:jc w:val="both"/>
        <w:rPr>
          <w:rFonts w:ascii="Arial" w:eastAsia="Calibri" w:hAnsi="Arial" w:cs="Arial"/>
          <w:color w:val="000000"/>
          <w:szCs w:val="32"/>
        </w:rPr>
      </w:pPr>
    </w:p>
    <w:p w14:paraId="15FCD9A7" w14:textId="203694EA" w:rsidR="006769BA" w:rsidRDefault="006769BA" w:rsidP="00A75064">
      <w:pPr>
        <w:jc w:val="both"/>
        <w:rPr>
          <w:rFonts w:ascii="Arial" w:eastAsia="Calibri" w:hAnsi="Arial" w:cs="Arial"/>
          <w:color w:val="000000"/>
          <w:szCs w:val="32"/>
        </w:rPr>
      </w:pPr>
    </w:p>
    <w:p w14:paraId="19221B82" w14:textId="1FAC07EF" w:rsidR="006769BA" w:rsidRPr="006D752D" w:rsidRDefault="006769BA" w:rsidP="006769BA">
      <w:pPr>
        <w:jc w:val="both"/>
        <w:rPr>
          <w:rFonts w:ascii="Arial" w:hAnsi="Arial" w:cs="Arial"/>
          <w:szCs w:val="24"/>
        </w:rPr>
      </w:pPr>
      <w:r w:rsidRPr="006D752D">
        <w:rPr>
          <w:rFonts w:ascii="Arial" w:hAnsi="Arial" w:cs="Arial"/>
          <w:szCs w:val="24"/>
        </w:rPr>
        <w:t xml:space="preserve">Moved – Councillor </w:t>
      </w:r>
      <w:r w:rsidR="0048608F">
        <w:rPr>
          <w:rFonts w:ascii="Arial" w:hAnsi="Arial" w:cs="Arial"/>
          <w:szCs w:val="24"/>
        </w:rPr>
        <w:t>Mangano</w:t>
      </w:r>
    </w:p>
    <w:p w14:paraId="4C860EEF" w14:textId="4E866312" w:rsidR="006769BA" w:rsidRPr="006D752D" w:rsidRDefault="006769BA" w:rsidP="006769BA">
      <w:pPr>
        <w:jc w:val="both"/>
        <w:rPr>
          <w:rFonts w:ascii="Arial" w:hAnsi="Arial" w:cs="Arial"/>
          <w:szCs w:val="24"/>
        </w:rPr>
      </w:pPr>
      <w:r w:rsidRPr="006D752D">
        <w:rPr>
          <w:rFonts w:ascii="Arial" w:hAnsi="Arial" w:cs="Arial"/>
          <w:szCs w:val="24"/>
        </w:rPr>
        <w:t xml:space="preserve">Seconded – Councillor </w:t>
      </w:r>
      <w:r w:rsidR="000921A7">
        <w:rPr>
          <w:rFonts w:ascii="Arial" w:hAnsi="Arial" w:cs="Arial"/>
          <w:szCs w:val="24"/>
        </w:rPr>
        <w:t>Bennett</w:t>
      </w:r>
    </w:p>
    <w:p w14:paraId="4DF7D651" w14:textId="06A778AC" w:rsidR="006769BA" w:rsidRDefault="00E97EEA" w:rsidP="006769BA">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95119" behindDoc="1" locked="0" layoutInCell="1" allowOverlap="1" wp14:anchorId="5BDE2CBA" wp14:editId="05D6A46E">
                <wp:simplePos x="0" y="0"/>
                <wp:positionH relativeFrom="margin">
                  <wp:posOffset>-664</wp:posOffset>
                </wp:positionH>
                <wp:positionV relativeFrom="paragraph">
                  <wp:posOffset>172863</wp:posOffset>
                </wp:positionV>
                <wp:extent cx="5323840" cy="924674"/>
                <wp:effectExtent l="0" t="0" r="0" b="8890"/>
                <wp:wrapNone/>
                <wp:docPr id="43" name="Rectangle 43" descr="P1099#y1"/>
                <wp:cNvGraphicFramePr/>
                <a:graphic xmlns:a="http://schemas.openxmlformats.org/drawingml/2006/main">
                  <a:graphicData uri="http://schemas.microsoft.com/office/word/2010/wordprocessingShape">
                    <wps:wsp>
                      <wps:cNvSpPr/>
                      <wps:spPr>
                        <a:xfrm>
                          <a:off x="0" y="0"/>
                          <a:ext cx="5323840" cy="92467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3E92A" id="Rectangle 43" o:spid="_x0000_s1026" alt="P1099#y1" style="position:absolute;margin-left:-.05pt;margin-top:13.6pt;width:419.2pt;height:72.8pt;z-index:-2516213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" fillcolor="#bfbfbf [2412]" stroked="f" strokeweight="2pt">
                <w10:wrap anchorx="margin"/>
              </v:rect>
            </w:pict>
          </mc:Fallback>
        </mc:AlternateContent>
      </w:r>
    </w:p>
    <w:p w14:paraId="7030508D" w14:textId="4CF24E02" w:rsidR="00E97EEA" w:rsidRPr="00E97EEA" w:rsidRDefault="00E97EEA" w:rsidP="006769BA">
      <w:pPr>
        <w:jc w:val="both"/>
        <w:rPr>
          <w:rFonts w:ascii="Arial" w:hAnsi="Arial" w:cs="Arial"/>
          <w:b/>
          <w:bCs/>
          <w:sz w:val="28"/>
          <w:szCs w:val="28"/>
        </w:rPr>
      </w:pPr>
      <w:r w:rsidRPr="00E97EEA">
        <w:rPr>
          <w:rFonts w:ascii="Arial" w:hAnsi="Arial" w:cs="Arial"/>
          <w:b/>
          <w:bCs/>
          <w:sz w:val="28"/>
          <w:szCs w:val="28"/>
        </w:rPr>
        <w:t>Council Resolution</w:t>
      </w:r>
    </w:p>
    <w:p w14:paraId="3A1D55BF" w14:textId="77777777" w:rsidR="00E97EEA" w:rsidRPr="006D752D" w:rsidRDefault="00E97EEA" w:rsidP="006769BA">
      <w:pPr>
        <w:jc w:val="both"/>
        <w:rPr>
          <w:rFonts w:ascii="Arial" w:hAnsi="Arial" w:cs="Arial"/>
          <w:szCs w:val="24"/>
        </w:rPr>
      </w:pPr>
    </w:p>
    <w:p w14:paraId="37E5C60E" w14:textId="77777777" w:rsidR="006769BA" w:rsidRPr="006D752D" w:rsidRDefault="006769BA" w:rsidP="006769BA">
      <w:pPr>
        <w:jc w:val="both"/>
        <w:rPr>
          <w:rFonts w:ascii="Arial" w:hAnsi="Arial" w:cs="Arial"/>
          <w:szCs w:val="24"/>
        </w:rPr>
      </w:pPr>
      <w:r w:rsidRPr="006D752D">
        <w:rPr>
          <w:rFonts w:ascii="Arial" w:hAnsi="Arial" w:cs="Arial"/>
          <w:b/>
          <w:szCs w:val="24"/>
        </w:rPr>
        <w:t>That</w:t>
      </w:r>
      <w:r>
        <w:rPr>
          <w:rFonts w:ascii="Arial" w:hAnsi="Arial" w:cs="Arial"/>
          <w:b/>
          <w:szCs w:val="24"/>
        </w:rPr>
        <w:t xml:space="preserve"> Council defer consideration of the development application received on 29 July 2021, to allow for additional information to be provided to Council at a Special Council Meeting in January 2022.</w:t>
      </w:r>
    </w:p>
    <w:p w14:paraId="1CC6A7E4" w14:textId="77777777" w:rsidR="00E97EEA" w:rsidRDefault="00E97EEA" w:rsidP="006769BA">
      <w:pPr>
        <w:jc w:val="right"/>
        <w:rPr>
          <w:rFonts w:ascii="Arial" w:hAnsi="Arial" w:cs="Arial"/>
          <w:b/>
          <w:szCs w:val="24"/>
        </w:rPr>
      </w:pPr>
    </w:p>
    <w:p w14:paraId="04EBDEC2" w14:textId="152DE569" w:rsidR="006769BA" w:rsidRPr="006D752D" w:rsidRDefault="00C35586" w:rsidP="006769BA">
      <w:pPr>
        <w:jc w:val="right"/>
        <w:rPr>
          <w:rFonts w:ascii="Arial" w:hAnsi="Arial" w:cs="Arial"/>
          <w:b/>
          <w:szCs w:val="24"/>
        </w:rPr>
      </w:pPr>
      <w:r>
        <w:rPr>
          <w:rFonts w:ascii="Arial" w:hAnsi="Arial" w:cs="Arial"/>
          <w:b/>
          <w:szCs w:val="24"/>
        </w:rPr>
        <w:t xml:space="preserve">CARRIED </w:t>
      </w:r>
      <w:r w:rsidR="0069069A">
        <w:rPr>
          <w:rFonts w:ascii="Arial" w:hAnsi="Arial" w:cs="Arial"/>
          <w:b/>
          <w:szCs w:val="24"/>
        </w:rPr>
        <w:t>9/4</w:t>
      </w:r>
    </w:p>
    <w:p w14:paraId="67CD5985" w14:textId="6327D9B6" w:rsidR="006769BA" w:rsidRPr="006D752D" w:rsidRDefault="006769BA" w:rsidP="006769BA">
      <w:pPr>
        <w:jc w:val="right"/>
        <w:rPr>
          <w:rFonts w:ascii="Arial" w:hAnsi="Arial" w:cs="Arial"/>
          <w:b/>
          <w:szCs w:val="24"/>
        </w:rPr>
      </w:pPr>
      <w:r w:rsidRPr="006D752D">
        <w:rPr>
          <w:rFonts w:ascii="Arial" w:hAnsi="Arial" w:cs="Arial"/>
          <w:b/>
          <w:szCs w:val="24"/>
        </w:rPr>
        <w:t xml:space="preserve">(Against: Crs. </w:t>
      </w:r>
      <w:r w:rsidR="00C35586">
        <w:rPr>
          <w:rFonts w:ascii="Arial" w:hAnsi="Arial" w:cs="Arial"/>
          <w:b/>
          <w:szCs w:val="24"/>
        </w:rPr>
        <w:t>McManus Youngman Combes &amp; Wetherall</w:t>
      </w:r>
      <w:r w:rsidRPr="006D752D">
        <w:rPr>
          <w:rFonts w:ascii="Arial" w:hAnsi="Arial" w:cs="Arial"/>
          <w:b/>
          <w:szCs w:val="24"/>
        </w:rPr>
        <w:t>)</w:t>
      </w:r>
    </w:p>
    <w:p w14:paraId="68FBA627" w14:textId="184DE57D" w:rsidR="006769BA" w:rsidRDefault="006769BA" w:rsidP="00A75064">
      <w:pPr>
        <w:jc w:val="both"/>
        <w:rPr>
          <w:rFonts w:ascii="Arial" w:eastAsia="Calibri" w:hAnsi="Arial" w:cs="Arial"/>
          <w:color w:val="000000"/>
          <w:szCs w:val="32"/>
        </w:rPr>
      </w:pPr>
    </w:p>
    <w:p w14:paraId="7F69A820" w14:textId="1363CAEA" w:rsidR="006769BA" w:rsidRDefault="006769BA" w:rsidP="00A75064">
      <w:pPr>
        <w:jc w:val="both"/>
        <w:rPr>
          <w:rFonts w:ascii="Arial" w:eastAsia="Calibri" w:hAnsi="Arial" w:cs="Arial"/>
          <w:color w:val="000000"/>
          <w:szCs w:val="32"/>
        </w:rPr>
      </w:pPr>
    </w:p>
    <w:p w14:paraId="4E243CFF" w14:textId="77777777" w:rsidR="00A75064" w:rsidRPr="00E97EEA" w:rsidRDefault="00A75064" w:rsidP="00A75064">
      <w:pPr>
        <w:jc w:val="both"/>
        <w:rPr>
          <w:rFonts w:ascii="Arial" w:eastAsia="Calibri" w:hAnsi="Arial" w:cs="Arial"/>
          <w:bCs/>
          <w:color w:val="000000"/>
          <w:sz w:val="28"/>
          <w:szCs w:val="28"/>
        </w:rPr>
      </w:pPr>
      <w:r w:rsidRPr="00E97EEA">
        <w:rPr>
          <w:rFonts w:ascii="Arial" w:eastAsia="Calibri" w:hAnsi="Arial" w:cs="Arial"/>
          <w:bCs/>
          <w:color w:val="000000"/>
          <w:sz w:val="28"/>
          <w:szCs w:val="28"/>
        </w:rPr>
        <w:t>Committee Recommendation / Recommendation to Committee</w:t>
      </w:r>
    </w:p>
    <w:p w14:paraId="5F44EA30" w14:textId="77777777" w:rsidR="00A75064" w:rsidRPr="00E97EEA" w:rsidRDefault="00A75064" w:rsidP="00A75064">
      <w:pPr>
        <w:jc w:val="both"/>
        <w:rPr>
          <w:rFonts w:ascii="Arial" w:eastAsia="Calibri" w:hAnsi="Arial" w:cs="Arial"/>
          <w:bCs/>
          <w:color w:val="000000"/>
          <w:szCs w:val="24"/>
        </w:rPr>
      </w:pPr>
    </w:p>
    <w:p w14:paraId="71D90E53" w14:textId="25858318" w:rsidR="00A75064" w:rsidRPr="00E97EEA" w:rsidRDefault="00A75064" w:rsidP="00A75064">
      <w:pPr>
        <w:jc w:val="both"/>
        <w:rPr>
          <w:rFonts w:ascii="Arial" w:eastAsia="Calibri" w:hAnsi="Arial" w:cs="Arial"/>
          <w:bCs/>
          <w:szCs w:val="24"/>
          <w:lang w:val="en-GB"/>
        </w:rPr>
      </w:pPr>
      <w:r w:rsidRPr="00E97EEA">
        <w:rPr>
          <w:rFonts w:ascii="Arial" w:eastAsia="Calibri" w:hAnsi="Arial" w:cs="Arial"/>
          <w:bCs/>
          <w:color w:val="000000"/>
          <w:szCs w:val="24"/>
          <w:lang w:val="en-GB"/>
        </w:rPr>
        <w:t xml:space="preserve">In accordance with Clause 68(2)(b) of the Deemed Provisions of the </w:t>
      </w:r>
      <w:r w:rsidRPr="00E97EEA">
        <w:rPr>
          <w:rFonts w:ascii="Arial" w:eastAsia="Calibri" w:hAnsi="Arial" w:cs="Arial"/>
          <w:bCs/>
          <w:i/>
          <w:iCs/>
          <w:color w:val="000000"/>
          <w:szCs w:val="24"/>
          <w:lang w:val="en-GB"/>
        </w:rPr>
        <w:t>Planning and Development (Local Planning Schemes) Regulations 2015,</w:t>
      </w:r>
      <w:r w:rsidRPr="00E97EEA">
        <w:rPr>
          <w:rFonts w:ascii="Arial" w:eastAsia="Calibri" w:hAnsi="Arial" w:cs="Arial"/>
          <w:bCs/>
          <w:color w:val="000000"/>
          <w:szCs w:val="24"/>
          <w:lang w:val="en-GB"/>
        </w:rPr>
        <w:t xml:space="preserve"> </w:t>
      </w:r>
      <w:r w:rsidRPr="00E97EEA">
        <w:rPr>
          <w:rFonts w:ascii="Arial" w:eastAsia="Calibri" w:hAnsi="Arial" w:cs="Arial"/>
          <w:bCs/>
          <w:szCs w:val="24"/>
          <w:lang w:val="en-GB"/>
        </w:rPr>
        <w:t xml:space="preserve">Council approves the development application received on 29 July 2021 in accordance with the plans date stamped 5 November 2021 for additions to a single house at 86 Watkins Road, Dalkeith and subject to the following conditions: </w:t>
      </w:r>
    </w:p>
    <w:p w14:paraId="0E03031E" w14:textId="77777777" w:rsidR="00242D7C" w:rsidRPr="00E97EEA" w:rsidRDefault="00242D7C" w:rsidP="00A75064">
      <w:pPr>
        <w:jc w:val="both"/>
        <w:rPr>
          <w:rFonts w:ascii="Arial" w:eastAsia="Calibri" w:hAnsi="Arial" w:cs="Arial"/>
          <w:bCs/>
          <w:szCs w:val="24"/>
          <w:lang w:val="en-GB"/>
        </w:rPr>
      </w:pPr>
    </w:p>
    <w:p w14:paraId="4AE02F17"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szCs w:val="24"/>
        </w:rPr>
      </w:pPr>
      <w:r w:rsidRPr="00E97EEA">
        <w:rPr>
          <w:rFonts w:ascii="Arial" w:eastAsia="Calibri" w:hAnsi="Arial" w:cs="Arial"/>
          <w:bCs/>
          <w:szCs w:val="24"/>
        </w:rPr>
        <w:t>The development shall at all times comply with the application and the approved plans, subject to any modifications required as a consequence of any condition(s) of this approval.</w:t>
      </w:r>
    </w:p>
    <w:p w14:paraId="157B58D4" w14:textId="77777777" w:rsidR="00A75064" w:rsidRPr="00E97EEA" w:rsidRDefault="00A75064" w:rsidP="00A75064">
      <w:pPr>
        <w:autoSpaceDE w:val="0"/>
        <w:autoSpaceDN w:val="0"/>
        <w:adjustRightInd w:val="0"/>
        <w:ind w:left="567" w:hanging="567"/>
        <w:jc w:val="both"/>
        <w:rPr>
          <w:rFonts w:ascii="Arial" w:eastAsia="Calibri" w:hAnsi="Arial" w:cs="Arial"/>
          <w:bCs/>
          <w:szCs w:val="24"/>
        </w:rPr>
      </w:pPr>
    </w:p>
    <w:p w14:paraId="380B7DD4"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szCs w:val="24"/>
        </w:rPr>
      </w:pPr>
      <w:r w:rsidRPr="00E97EEA">
        <w:rPr>
          <w:rFonts w:ascii="Arial" w:eastAsia="Calibri" w:hAnsi="Arial" w:cs="Arial"/>
          <w:bCs/>
          <w:szCs w:val="24"/>
        </w:rPr>
        <w:t xml:space="preserve">All building works to be carried out under this development approval are required to be contained within the boundaries of the subject lot. </w:t>
      </w:r>
    </w:p>
    <w:p w14:paraId="2BE70C6D" w14:textId="77777777" w:rsidR="00A75064" w:rsidRPr="00E97EEA" w:rsidRDefault="00A75064" w:rsidP="00A75064">
      <w:pPr>
        <w:autoSpaceDE w:val="0"/>
        <w:autoSpaceDN w:val="0"/>
        <w:adjustRightInd w:val="0"/>
        <w:ind w:left="567" w:hanging="567"/>
        <w:jc w:val="both"/>
        <w:rPr>
          <w:rFonts w:ascii="Arial" w:eastAsia="Calibri" w:hAnsi="Arial" w:cs="Arial"/>
          <w:bCs/>
          <w:szCs w:val="24"/>
          <w:lang w:val="en-US"/>
        </w:rPr>
      </w:pPr>
    </w:p>
    <w:p w14:paraId="59D48657"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szCs w:val="24"/>
        </w:rPr>
      </w:pPr>
      <w:r w:rsidRPr="00E97EEA">
        <w:rPr>
          <w:rFonts w:ascii="Arial" w:eastAsia="Calibri" w:hAnsi="Arial" w:cs="Arial"/>
          <w:bCs/>
          <w:szCs w:val="24"/>
        </w:rPr>
        <w:t xml:space="preserve">All stormwater from the development, which includes permeable and non-permeable areas shall be contained onsite. </w:t>
      </w:r>
    </w:p>
    <w:p w14:paraId="4932A227" w14:textId="77777777" w:rsidR="00A75064" w:rsidRPr="00E97EEA" w:rsidRDefault="00A75064" w:rsidP="00A75064">
      <w:pPr>
        <w:autoSpaceDE w:val="0"/>
        <w:autoSpaceDN w:val="0"/>
        <w:adjustRightInd w:val="0"/>
        <w:ind w:left="567" w:hanging="567"/>
        <w:jc w:val="both"/>
        <w:rPr>
          <w:rFonts w:ascii="Arial" w:eastAsia="Calibri" w:hAnsi="Arial" w:cs="Arial"/>
          <w:bCs/>
          <w:szCs w:val="24"/>
        </w:rPr>
      </w:pPr>
    </w:p>
    <w:p w14:paraId="3683973F"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szCs w:val="24"/>
        </w:rPr>
      </w:pPr>
      <w:r w:rsidRPr="00E97EEA">
        <w:rPr>
          <w:rFonts w:ascii="Arial" w:eastAsia="Calibri" w:hAnsi="Arial" w:cs="Arial"/>
          <w:bCs/>
          <w:szCs w:val="24"/>
          <w:lang w:val="en-GB"/>
        </w:rPr>
        <w:t>Prior to occupation of the development the finish of the parapet walls is to be completed externally to the same standard as the rest of the development or in: </w:t>
      </w:r>
    </w:p>
    <w:p w14:paraId="714E26FF" w14:textId="77777777" w:rsidR="00A75064" w:rsidRPr="00E97EEA" w:rsidRDefault="00A75064" w:rsidP="00A75064">
      <w:pPr>
        <w:ind w:left="720"/>
        <w:contextualSpacing/>
        <w:rPr>
          <w:rFonts w:ascii="Arial" w:eastAsia="Calibri" w:hAnsi="Arial" w:cs="Arial"/>
          <w:bCs/>
          <w:szCs w:val="24"/>
        </w:rPr>
      </w:pPr>
    </w:p>
    <w:p w14:paraId="5E3B000B" w14:textId="77777777" w:rsidR="00A75064" w:rsidRPr="00E97EEA" w:rsidRDefault="00A75064" w:rsidP="00356A34">
      <w:pPr>
        <w:numPr>
          <w:ilvl w:val="0"/>
          <w:numId w:val="43"/>
        </w:numPr>
        <w:ind w:left="1134" w:hanging="567"/>
        <w:contextualSpacing/>
        <w:jc w:val="both"/>
        <w:textAlignment w:val="baseline"/>
        <w:rPr>
          <w:rFonts w:ascii="Arial" w:hAnsi="Arial" w:cs="Arial"/>
          <w:bCs/>
          <w:szCs w:val="24"/>
          <w:lang w:eastAsia="en-AU"/>
        </w:rPr>
      </w:pPr>
      <w:r w:rsidRPr="00E97EEA">
        <w:rPr>
          <w:rFonts w:ascii="Arial" w:hAnsi="Arial" w:cs="Arial"/>
          <w:bCs/>
          <w:szCs w:val="24"/>
          <w:lang w:eastAsia="en-AU"/>
        </w:rPr>
        <w:t>Face brick;</w:t>
      </w:r>
    </w:p>
    <w:p w14:paraId="187D8622" w14:textId="77777777" w:rsidR="00A75064" w:rsidRPr="00E97EEA" w:rsidRDefault="00A75064" w:rsidP="00356A34">
      <w:pPr>
        <w:numPr>
          <w:ilvl w:val="0"/>
          <w:numId w:val="43"/>
        </w:numPr>
        <w:ind w:left="1134" w:hanging="567"/>
        <w:contextualSpacing/>
        <w:jc w:val="both"/>
        <w:textAlignment w:val="baseline"/>
        <w:rPr>
          <w:rFonts w:ascii="Arial" w:hAnsi="Arial" w:cs="Arial"/>
          <w:bCs/>
          <w:szCs w:val="24"/>
          <w:lang w:eastAsia="en-AU"/>
        </w:rPr>
      </w:pPr>
      <w:r w:rsidRPr="00E97EEA">
        <w:rPr>
          <w:rFonts w:ascii="Arial" w:hAnsi="Arial" w:cs="Arial"/>
          <w:bCs/>
          <w:szCs w:val="24"/>
          <w:lang w:eastAsia="en-AU"/>
        </w:rPr>
        <w:t>Painted render; </w:t>
      </w:r>
    </w:p>
    <w:p w14:paraId="228F7B8E" w14:textId="77777777" w:rsidR="00A75064" w:rsidRPr="00E97EEA" w:rsidRDefault="00A75064" w:rsidP="00356A34">
      <w:pPr>
        <w:numPr>
          <w:ilvl w:val="0"/>
          <w:numId w:val="43"/>
        </w:numPr>
        <w:ind w:left="1134" w:hanging="567"/>
        <w:contextualSpacing/>
        <w:jc w:val="both"/>
        <w:textAlignment w:val="baseline"/>
        <w:rPr>
          <w:rFonts w:ascii="Arial" w:hAnsi="Arial" w:cs="Arial"/>
          <w:bCs/>
          <w:szCs w:val="24"/>
          <w:lang w:eastAsia="en-AU"/>
        </w:rPr>
      </w:pPr>
      <w:r w:rsidRPr="00E97EEA">
        <w:rPr>
          <w:rFonts w:ascii="Arial" w:hAnsi="Arial" w:cs="Arial"/>
          <w:bCs/>
          <w:szCs w:val="24"/>
          <w:lang w:eastAsia="en-AU"/>
        </w:rPr>
        <w:t>Painted brickwork; or </w:t>
      </w:r>
    </w:p>
    <w:p w14:paraId="7583A8B6" w14:textId="77777777" w:rsidR="00A75064" w:rsidRPr="00E97EEA" w:rsidRDefault="00A75064" w:rsidP="00356A34">
      <w:pPr>
        <w:numPr>
          <w:ilvl w:val="0"/>
          <w:numId w:val="43"/>
        </w:numPr>
        <w:ind w:left="1134" w:hanging="567"/>
        <w:contextualSpacing/>
        <w:jc w:val="both"/>
        <w:textAlignment w:val="baseline"/>
        <w:rPr>
          <w:rFonts w:ascii="Arial" w:hAnsi="Arial" w:cs="Arial"/>
          <w:bCs/>
          <w:szCs w:val="24"/>
          <w:lang w:eastAsia="en-AU"/>
        </w:rPr>
      </w:pPr>
      <w:r w:rsidRPr="00E97EEA">
        <w:rPr>
          <w:rFonts w:ascii="Arial" w:hAnsi="Arial" w:cs="Arial"/>
          <w:bCs/>
          <w:szCs w:val="24"/>
          <w:lang w:eastAsia="en-AU"/>
        </w:rPr>
        <w:t>Other clean material as specified on the approved plans; </w:t>
      </w:r>
    </w:p>
    <w:p w14:paraId="56EC3BD0" w14:textId="77777777" w:rsidR="00A75064" w:rsidRPr="00E97EEA" w:rsidRDefault="00A75064" w:rsidP="00A75064">
      <w:pPr>
        <w:ind w:left="993"/>
        <w:jc w:val="both"/>
        <w:textAlignment w:val="baseline"/>
        <w:rPr>
          <w:rFonts w:ascii="Arial" w:hAnsi="Arial" w:cs="Arial"/>
          <w:bCs/>
          <w:szCs w:val="24"/>
          <w:lang w:eastAsia="en-AU"/>
        </w:rPr>
      </w:pPr>
    </w:p>
    <w:p w14:paraId="3FBF7168" w14:textId="77777777" w:rsidR="00A75064" w:rsidRPr="00E97EEA" w:rsidRDefault="00A75064" w:rsidP="00A75064">
      <w:pPr>
        <w:ind w:left="567"/>
        <w:jc w:val="both"/>
        <w:textAlignment w:val="baseline"/>
        <w:rPr>
          <w:rFonts w:ascii="Arial" w:hAnsi="Arial" w:cs="Arial"/>
          <w:bCs/>
          <w:szCs w:val="24"/>
          <w:lang w:eastAsia="en-AU"/>
        </w:rPr>
      </w:pPr>
      <w:r w:rsidRPr="00E97EEA">
        <w:rPr>
          <w:rFonts w:ascii="Arial" w:hAnsi="Arial" w:cs="Arial"/>
          <w:bCs/>
          <w:szCs w:val="24"/>
          <w:lang w:eastAsia="en-AU"/>
        </w:rPr>
        <w:t>and maintained thereafter to the satisfaction of the City of Nedlands.</w:t>
      </w:r>
    </w:p>
    <w:p w14:paraId="2E6E6A44" w14:textId="77777777" w:rsidR="00A75064" w:rsidRPr="00E97EEA" w:rsidRDefault="00A75064" w:rsidP="00A75064">
      <w:pPr>
        <w:autoSpaceDE w:val="0"/>
        <w:autoSpaceDN w:val="0"/>
        <w:adjustRightInd w:val="0"/>
        <w:jc w:val="both"/>
        <w:rPr>
          <w:rFonts w:ascii="Arial" w:eastAsia="Calibri" w:hAnsi="Arial" w:cs="Arial"/>
          <w:bCs/>
          <w:szCs w:val="24"/>
        </w:rPr>
      </w:pPr>
    </w:p>
    <w:p w14:paraId="5CEF711E"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szCs w:val="24"/>
        </w:rPr>
      </w:pPr>
      <w:r w:rsidRPr="00E97EEA">
        <w:rPr>
          <w:rFonts w:ascii="Arial" w:eastAsia="Calibri" w:hAnsi="Arial" w:cs="Arial"/>
          <w:bCs/>
          <w:szCs w:val="24"/>
        </w:rPr>
        <w:t xml:space="preserve">Prior to </w:t>
      </w:r>
      <w:r w:rsidRPr="00E97EEA">
        <w:rPr>
          <w:rFonts w:ascii="Arial" w:eastAsia="Calibri" w:hAnsi="Arial" w:cs="Arial"/>
          <w:bCs/>
          <w:szCs w:val="24"/>
          <w:lang w:val="en-GB"/>
        </w:rPr>
        <w:t>occupation</w:t>
      </w:r>
      <w:r w:rsidRPr="00E97EEA">
        <w:rPr>
          <w:rFonts w:ascii="Arial" w:eastAsia="Calibri" w:hAnsi="Arial" w:cs="Arial"/>
          <w:bCs/>
          <w:szCs w:val="24"/>
        </w:rPr>
        <w:t xml:space="preserve"> of the development, all visual privacy screens and obscure glass panels to major openings and unenclosed active habitable areas, as annotated on the approved plans, shall be screened in accordance with the Residential Design Codes by either:</w:t>
      </w:r>
    </w:p>
    <w:p w14:paraId="68D37180" w14:textId="77777777" w:rsidR="00A75064" w:rsidRPr="00E97EEA" w:rsidRDefault="00A75064" w:rsidP="00A75064">
      <w:pPr>
        <w:autoSpaceDE w:val="0"/>
        <w:autoSpaceDN w:val="0"/>
        <w:adjustRightInd w:val="0"/>
        <w:ind w:left="720"/>
        <w:jc w:val="both"/>
        <w:rPr>
          <w:rFonts w:ascii="Arial" w:eastAsia="Calibri" w:hAnsi="Arial" w:cs="Arial"/>
          <w:bCs/>
          <w:szCs w:val="24"/>
        </w:rPr>
      </w:pPr>
    </w:p>
    <w:p w14:paraId="12B62108" w14:textId="77777777" w:rsidR="00A75064" w:rsidRPr="00E97EEA" w:rsidRDefault="00A75064" w:rsidP="00356A34">
      <w:pPr>
        <w:numPr>
          <w:ilvl w:val="0"/>
          <w:numId w:val="41"/>
        </w:numPr>
        <w:autoSpaceDE w:val="0"/>
        <w:autoSpaceDN w:val="0"/>
        <w:adjustRightInd w:val="0"/>
        <w:ind w:left="1134" w:hanging="567"/>
        <w:contextualSpacing/>
        <w:jc w:val="both"/>
        <w:rPr>
          <w:rFonts w:ascii="Arial" w:eastAsia="Calibri" w:hAnsi="Arial" w:cs="Arial"/>
          <w:bCs/>
          <w:szCs w:val="24"/>
        </w:rPr>
      </w:pPr>
      <w:r w:rsidRPr="00E97EEA">
        <w:rPr>
          <w:rFonts w:ascii="Arial" w:eastAsia="Calibri" w:hAnsi="Arial" w:cs="Arial"/>
          <w:bCs/>
          <w:szCs w:val="24"/>
        </w:rPr>
        <w:t>Fixed obscure or translucent glass to a height of 1.6 metres above finished floor level;</w:t>
      </w:r>
    </w:p>
    <w:p w14:paraId="701DE81A" w14:textId="77777777" w:rsidR="00A75064" w:rsidRPr="00E97EEA" w:rsidRDefault="00A75064" w:rsidP="00356A34">
      <w:pPr>
        <w:numPr>
          <w:ilvl w:val="0"/>
          <w:numId w:val="41"/>
        </w:numPr>
        <w:autoSpaceDE w:val="0"/>
        <w:autoSpaceDN w:val="0"/>
        <w:adjustRightInd w:val="0"/>
        <w:ind w:left="1134" w:hanging="567"/>
        <w:contextualSpacing/>
        <w:jc w:val="both"/>
        <w:rPr>
          <w:rFonts w:ascii="Arial" w:eastAsia="Calibri" w:hAnsi="Arial" w:cs="Arial"/>
          <w:bCs/>
          <w:szCs w:val="24"/>
        </w:rPr>
      </w:pPr>
      <w:r w:rsidRPr="00E97EEA">
        <w:rPr>
          <w:rFonts w:ascii="Arial" w:eastAsia="Calibri" w:hAnsi="Arial" w:cs="Arial"/>
          <w:bCs/>
          <w:szCs w:val="24"/>
        </w:rPr>
        <w:t>Timber screens, external blinds, window hoods and shutters to a height of 1.6m above finished floor level that are at least 75% obscure;</w:t>
      </w:r>
    </w:p>
    <w:p w14:paraId="465E1020" w14:textId="77777777" w:rsidR="00A75064" w:rsidRPr="00E97EEA" w:rsidRDefault="00A75064" w:rsidP="00356A34">
      <w:pPr>
        <w:numPr>
          <w:ilvl w:val="0"/>
          <w:numId w:val="41"/>
        </w:numPr>
        <w:autoSpaceDE w:val="0"/>
        <w:autoSpaceDN w:val="0"/>
        <w:adjustRightInd w:val="0"/>
        <w:ind w:left="1134" w:hanging="567"/>
        <w:contextualSpacing/>
        <w:jc w:val="both"/>
        <w:rPr>
          <w:rFonts w:ascii="Arial" w:eastAsia="Calibri" w:hAnsi="Arial" w:cs="Arial"/>
          <w:bCs/>
          <w:szCs w:val="24"/>
        </w:rPr>
      </w:pPr>
      <w:r w:rsidRPr="00E97EEA">
        <w:rPr>
          <w:rFonts w:ascii="Arial" w:eastAsia="Calibri" w:hAnsi="Arial" w:cs="Arial"/>
          <w:bCs/>
          <w:szCs w:val="24"/>
        </w:rPr>
        <w:t>A minimum sill height of 1.6 metres as determined from the internal floor level; or</w:t>
      </w:r>
    </w:p>
    <w:p w14:paraId="219D7E02" w14:textId="77777777" w:rsidR="00A75064" w:rsidRPr="00E97EEA" w:rsidRDefault="00A75064" w:rsidP="00356A34">
      <w:pPr>
        <w:numPr>
          <w:ilvl w:val="0"/>
          <w:numId w:val="41"/>
        </w:numPr>
        <w:autoSpaceDE w:val="0"/>
        <w:autoSpaceDN w:val="0"/>
        <w:adjustRightInd w:val="0"/>
        <w:ind w:left="1134" w:hanging="567"/>
        <w:contextualSpacing/>
        <w:jc w:val="both"/>
        <w:rPr>
          <w:rFonts w:ascii="Arial" w:eastAsia="Calibri" w:hAnsi="Arial" w:cs="Arial"/>
          <w:bCs/>
          <w:szCs w:val="24"/>
        </w:rPr>
      </w:pPr>
      <w:r w:rsidRPr="00E97EEA">
        <w:rPr>
          <w:rFonts w:ascii="Arial" w:eastAsia="Calibri" w:hAnsi="Arial" w:cs="Arial"/>
          <w:bCs/>
          <w:szCs w:val="24"/>
        </w:rPr>
        <w:t>An alternative method of screening approved by the City.</w:t>
      </w:r>
    </w:p>
    <w:p w14:paraId="31F7D929" w14:textId="256EA020" w:rsidR="00A75064" w:rsidRPr="00E97EEA" w:rsidRDefault="00A75064" w:rsidP="00A75064">
      <w:pPr>
        <w:autoSpaceDE w:val="0"/>
        <w:autoSpaceDN w:val="0"/>
        <w:adjustRightInd w:val="0"/>
        <w:ind w:left="720"/>
        <w:jc w:val="both"/>
        <w:rPr>
          <w:rFonts w:ascii="Arial" w:eastAsia="Calibri" w:hAnsi="Arial" w:cs="Arial"/>
          <w:bCs/>
          <w:szCs w:val="24"/>
        </w:rPr>
      </w:pPr>
    </w:p>
    <w:p w14:paraId="0C52C9D9" w14:textId="77777777" w:rsidR="00A75064" w:rsidRPr="00E97EEA" w:rsidRDefault="00A75064" w:rsidP="00A75064">
      <w:pPr>
        <w:autoSpaceDE w:val="0"/>
        <w:autoSpaceDN w:val="0"/>
        <w:adjustRightInd w:val="0"/>
        <w:ind w:left="567"/>
        <w:jc w:val="both"/>
        <w:rPr>
          <w:rFonts w:ascii="Arial" w:eastAsia="Calibri" w:hAnsi="Arial" w:cs="Arial"/>
          <w:bCs/>
          <w:szCs w:val="24"/>
        </w:rPr>
      </w:pPr>
      <w:r w:rsidRPr="00E97EEA">
        <w:rPr>
          <w:rFonts w:ascii="Arial" w:eastAsia="Calibri" w:hAnsi="Arial" w:cs="Arial"/>
          <w:bCs/>
          <w:szCs w:val="24"/>
        </w:rPr>
        <w:t>The required screening shall be thereafter maintained to the satisfaction of the City of Nedlands.</w:t>
      </w:r>
    </w:p>
    <w:p w14:paraId="5F16360A" w14:textId="77777777" w:rsidR="00A75064" w:rsidRPr="00E97EEA" w:rsidRDefault="00A75064" w:rsidP="00A75064">
      <w:pPr>
        <w:autoSpaceDE w:val="0"/>
        <w:autoSpaceDN w:val="0"/>
        <w:adjustRightInd w:val="0"/>
        <w:jc w:val="both"/>
        <w:rPr>
          <w:rFonts w:ascii="Arial" w:eastAsia="Calibri" w:hAnsi="Arial" w:cs="Arial"/>
          <w:bCs/>
          <w:szCs w:val="24"/>
        </w:rPr>
      </w:pPr>
    </w:p>
    <w:p w14:paraId="7223FDEA" w14:textId="77777777" w:rsidR="00A75064" w:rsidRPr="00E97EEA" w:rsidRDefault="00A75064" w:rsidP="00356A34">
      <w:pPr>
        <w:numPr>
          <w:ilvl w:val="0"/>
          <w:numId w:val="42"/>
        </w:numPr>
        <w:autoSpaceDE w:val="0"/>
        <w:autoSpaceDN w:val="0"/>
        <w:adjustRightInd w:val="0"/>
        <w:ind w:left="567" w:hanging="567"/>
        <w:contextualSpacing/>
        <w:jc w:val="both"/>
        <w:rPr>
          <w:rFonts w:ascii="Arial" w:eastAsia="Calibri" w:hAnsi="Arial" w:cs="Arial"/>
          <w:bCs/>
          <w:color w:val="000000"/>
          <w:sz w:val="28"/>
          <w:szCs w:val="28"/>
          <w:lang w:val="en-GB"/>
        </w:rPr>
      </w:pPr>
      <w:r w:rsidRPr="00E97EEA">
        <w:rPr>
          <w:rFonts w:ascii="Arial" w:eastAsia="Calibri" w:hAnsi="Arial" w:cs="Arial"/>
          <w:bCs/>
          <w:szCs w:val="24"/>
        </w:rPr>
        <w:t xml:space="preserve">A Construction Management Plan shall be submitted and approved to the </w:t>
      </w:r>
      <w:r w:rsidRPr="00E97EEA">
        <w:rPr>
          <w:rFonts w:ascii="Arial" w:eastAsia="Calibri" w:hAnsi="Arial" w:cs="Arial"/>
          <w:bCs/>
          <w:szCs w:val="24"/>
          <w:lang w:val="en-GB"/>
        </w:rPr>
        <w:t>satisfaction</w:t>
      </w:r>
      <w:r w:rsidRPr="00E97EEA">
        <w:rPr>
          <w:rFonts w:ascii="Arial" w:eastAsia="Calibri" w:hAnsi="Arial" w:cs="Arial"/>
          <w:bCs/>
          <w:szCs w:val="24"/>
        </w:rPr>
        <w:t xml:space="preserve"> of the City. The approved Construction Management Plan shall be observed at all times throughout the construction process to the satisfaction of the City. </w:t>
      </w:r>
    </w:p>
    <w:p w14:paraId="2EC0A4DE" w14:textId="77777777" w:rsidR="00B263F0" w:rsidRDefault="00B263F0">
      <w:pPr>
        <w:rPr>
          <w:rFonts w:ascii="Arial" w:hAnsi="Arial" w:cs="Arial"/>
          <w:b/>
          <w:kern w:val="28"/>
          <w:szCs w:val="24"/>
        </w:rPr>
      </w:pPr>
    </w:p>
    <w:p w14:paraId="334DFBFD" w14:textId="77777777" w:rsidR="0069069A" w:rsidRDefault="0069069A">
      <w:bookmarkStart w:id="55" w:name="_Toc88573517"/>
      <w:bookmarkStart w:id="56" w:name="_Toc89775810"/>
      <w: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307"/>
      </w:tblGrid>
      <w:tr w:rsidR="00D46FC7" w:rsidRPr="00777F01" w14:paraId="41C9C319" w14:textId="77777777" w:rsidTr="00E92662">
        <w:tc>
          <w:tcPr>
            <w:tcW w:w="2198" w:type="dxa"/>
            <w:tcBorders>
              <w:bottom w:val="single" w:sz="4" w:space="0" w:color="auto"/>
              <w:right w:val="nil"/>
            </w:tcBorders>
            <w:shd w:val="clear" w:color="auto" w:fill="auto"/>
          </w:tcPr>
          <w:p w14:paraId="6FE705BD" w14:textId="7E9EF5F0" w:rsidR="006F7656" w:rsidRPr="00777F01" w:rsidRDefault="006F7656" w:rsidP="005069D4">
            <w:pPr>
              <w:keepNext/>
              <w:keepLines/>
              <w:jc w:val="both"/>
              <w:outlineLvl w:val="0"/>
              <w:rPr>
                <w:rFonts w:ascii="Arial" w:hAnsi="Arial" w:cs="Arial"/>
                <w:b/>
                <w:bCs/>
                <w:color w:val="000000"/>
                <w:sz w:val="28"/>
                <w:szCs w:val="28"/>
                <w:lang w:val="en-GB"/>
              </w:rPr>
            </w:pPr>
            <w:bookmarkStart w:id="57" w:name="_Toc100151372"/>
            <w:r w:rsidRPr="00777F01">
              <w:rPr>
                <w:rFonts w:ascii="Arial" w:hAnsi="Arial" w:cs="Arial"/>
                <w:b/>
                <w:bCs/>
                <w:color w:val="000000"/>
                <w:sz w:val="28"/>
                <w:szCs w:val="28"/>
                <w:lang w:val="en-GB"/>
              </w:rPr>
              <w:t>PD46.21</w:t>
            </w:r>
            <w:bookmarkEnd w:id="55"/>
            <w:bookmarkEnd w:id="56"/>
            <w:bookmarkEnd w:id="57"/>
          </w:p>
        </w:tc>
        <w:tc>
          <w:tcPr>
            <w:tcW w:w="6307" w:type="dxa"/>
            <w:tcBorders>
              <w:left w:val="nil"/>
              <w:bottom w:val="single" w:sz="4" w:space="0" w:color="auto"/>
            </w:tcBorders>
            <w:shd w:val="clear" w:color="auto" w:fill="auto"/>
          </w:tcPr>
          <w:p w14:paraId="0CD42630" w14:textId="77777777" w:rsidR="006F7656" w:rsidRPr="00777F01" w:rsidRDefault="006F7656" w:rsidP="005069D4">
            <w:pPr>
              <w:keepNext/>
              <w:keepLines/>
              <w:jc w:val="both"/>
              <w:outlineLvl w:val="0"/>
              <w:rPr>
                <w:rFonts w:ascii="Arial" w:hAnsi="Arial" w:cs="Arial"/>
                <w:b/>
                <w:bCs/>
                <w:color w:val="000000"/>
                <w:sz w:val="28"/>
                <w:szCs w:val="28"/>
                <w:lang w:val="en-GB"/>
              </w:rPr>
            </w:pPr>
            <w:bookmarkStart w:id="58" w:name="_Toc88573518"/>
            <w:bookmarkStart w:id="59" w:name="_Toc89775811"/>
            <w:bookmarkStart w:id="60" w:name="_Toc100151373"/>
            <w:r w:rsidRPr="00777F01">
              <w:rPr>
                <w:rFonts w:ascii="Arial" w:hAnsi="Arial" w:cs="Arial"/>
                <w:b/>
                <w:bCs/>
                <w:color w:val="000000"/>
                <w:sz w:val="28"/>
                <w:szCs w:val="32"/>
              </w:rPr>
              <w:t xml:space="preserve">Consideration of Development Application – </w:t>
            </w:r>
            <w:sdt>
              <w:sdtPr>
                <w:rPr>
                  <w:rFonts w:ascii="Arial" w:hAnsi="Arial" w:cs="Arial"/>
                  <w:b/>
                  <w:bCs/>
                  <w:color w:val="000000"/>
                  <w:sz w:val="28"/>
                  <w:szCs w:val="32"/>
                </w:rPr>
                <w:id w:val="-971431592"/>
                <w:placeholder>
                  <w:docPart w:val="A58A80384E284807B0B9BB28F3A1EF0A"/>
                </w:placeholder>
                <w:text/>
              </w:sdtPr>
              <w:sdtEndPr/>
              <w:sdtContent>
                <w:r w:rsidRPr="00777F01">
                  <w:rPr>
                    <w:rFonts w:ascii="Arial" w:hAnsi="Arial" w:cs="Arial"/>
                    <w:b/>
                    <w:bCs/>
                    <w:color w:val="000000"/>
                    <w:sz w:val="28"/>
                    <w:szCs w:val="32"/>
                  </w:rPr>
                  <w:t>Additions and Alterations to an Existing Single House</w:t>
                </w:r>
              </w:sdtContent>
            </w:sdt>
            <w:r w:rsidRPr="00777F01">
              <w:rPr>
                <w:rFonts w:ascii="Arial" w:hAnsi="Arial" w:cs="Arial"/>
                <w:b/>
                <w:bCs/>
                <w:color w:val="000000"/>
                <w:sz w:val="28"/>
                <w:szCs w:val="32"/>
              </w:rPr>
              <w:t xml:space="preserve"> at 6 Walpole Street, Swanbourne</w:t>
            </w:r>
            <w:bookmarkEnd w:id="58"/>
            <w:bookmarkEnd w:id="59"/>
            <w:bookmarkEnd w:id="60"/>
          </w:p>
        </w:tc>
      </w:tr>
      <w:tr w:rsidR="006F7656" w:rsidRPr="00777F01" w14:paraId="004820FD" w14:textId="77777777" w:rsidTr="00E92662">
        <w:tc>
          <w:tcPr>
            <w:tcW w:w="8505" w:type="dxa"/>
            <w:gridSpan w:val="2"/>
            <w:tcBorders>
              <w:left w:val="nil"/>
              <w:right w:val="nil"/>
            </w:tcBorders>
            <w:shd w:val="clear" w:color="auto" w:fill="auto"/>
          </w:tcPr>
          <w:p w14:paraId="744E70BE" w14:textId="77777777" w:rsidR="006F7656" w:rsidRPr="00777F01" w:rsidRDefault="006F7656" w:rsidP="005069D4">
            <w:pPr>
              <w:jc w:val="both"/>
              <w:rPr>
                <w:rFonts w:ascii="Arial" w:eastAsia="Calibri" w:hAnsi="Arial" w:cs="Arial"/>
                <w:color w:val="000000"/>
                <w:szCs w:val="22"/>
                <w:highlight w:val="yellow"/>
              </w:rPr>
            </w:pPr>
          </w:p>
        </w:tc>
      </w:tr>
      <w:tr w:rsidR="006F7656" w:rsidRPr="00777F01" w14:paraId="6E155BB4" w14:textId="77777777" w:rsidTr="00E92662">
        <w:tc>
          <w:tcPr>
            <w:tcW w:w="2198" w:type="dxa"/>
            <w:shd w:val="clear" w:color="auto" w:fill="auto"/>
          </w:tcPr>
          <w:p w14:paraId="6A26360A"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Committee</w:t>
            </w:r>
          </w:p>
        </w:tc>
        <w:tc>
          <w:tcPr>
            <w:tcW w:w="6307" w:type="dxa"/>
            <w:shd w:val="clear" w:color="auto" w:fill="auto"/>
          </w:tcPr>
          <w:p w14:paraId="56F41D50" w14:textId="77777777" w:rsidR="006F7656" w:rsidRPr="00777F01" w:rsidRDefault="006F7656" w:rsidP="005069D4">
            <w:pPr>
              <w:jc w:val="both"/>
              <w:rPr>
                <w:rFonts w:ascii="Arial" w:eastAsia="Calibri" w:hAnsi="Arial" w:cs="Arial"/>
                <w:iCs/>
                <w:color w:val="000000"/>
                <w:szCs w:val="24"/>
              </w:rPr>
            </w:pPr>
            <w:r w:rsidRPr="00777F01">
              <w:rPr>
                <w:rFonts w:ascii="Arial" w:eastAsia="Calibri" w:hAnsi="Arial" w:cs="Arial"/>
                <w:iCs/>
                <w:color w:val="000000"/>
                <w:szCs w:val="24"/>
              </w:rPr>
              <w:t>7 December 2021</w:t>
            </w:r>
          </w:p>
        </w:tc>
      </w:tr>
      <w:tr w:rsidR="006F7656" w:rsidRPr="00777F01" w14:paraId="563DC77F" w14:textId="77777777" w:rsidTr="00E92662">
        <w:tc>
          <w:tcPr>
            <w:tcW w:w="2198" w:type="dxa"/>
            <w:shd w:val="clear" w:color="auto" w:fill="auto"/>
          </w:tcPr>
          <w:p w14:paraId="446BF9D5"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Council</w:t>
            </w:r>
          </w:p>
        </w:tc>
        <w:tc>
          <w:tcPr>
            <w:tcW w:w="6307" w:type="dxa"/>
            <w:shd w:val="clear" w:color="auto" w:fill="auto"/>
          </w:tcPr>
          <w:p w14:paraId="7D5C3A84" w14:textId="77777777" w:rsidR="006F7656" w:rsidRPr="00777F01" w:rsidRDefault="006F7656" w:rsidP="005069D4">
            <w:pPr>
              <w:jc w:val="both"/>
              <w:rPr>
                <w:rFonts w:ascii="Arial" w:eastAsia="Calibri" w:hAnsi="Arial" w:cs="Arial"/>
                <w:iCs/>
                <w:color w:val="000000"/>
                <w:szCs w:val="24"/>
              </w:rPr>
            </w:pPr>
            <w:r w:rsidRPr="00777F01">
              <w:rPr>
                <w:rFonts w:ascii="Arial" w:eastAsia="Calibri" w:hAnsi="Arial" w:cs="Arial"/>
                <w:iCs/>
                <w:color w:val="000000"/>
                <w:szCs w:val="24"/>
              </w:rPr>
              <w:t>14 December 2021</w:t>
            </w:r>
          </w:p>
        </w:tc>
      </w:tr>
      <w:tr w:rsidR="006F7656" w:rsidRPr="00777F01" w14:paraId="2E1C8FAD" w14:textId="77777777" w:rsidTr="00E92662">
        <w:tc>
          <w:tcPr>
            <w:tcW w:w="2198" w:type="dxa"/>
            <w:shd w:val="clear" w:color="auto" w:fill="auto"/>
          </w:tcPr>
          <w:p w14:paraId="1B1B428F"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Applicant</w:t>
            </w:r>
          </w:p>
        </w:tc>
        <w:sdt>
          <w:sdtPr>
            <w:rPr>
              <w:rFonts w:ascii="Arial" w:eastAsia="Calibri" w:hAnsi="Arial" w:cs="Arial"/>
              <w:szCs w:val="24"/>
              <w:lang w:val="en-GB"/>
            </w:rPr>
            <w:alias w:val="Applicant - Full Name"/>
            <w:tag w:val="Applicant_x0020__x002d__x0020_Full_x0020_Name"/>
            <w:id w:val="184721956"/>
            <w:placeholder>
              <w:docPart w:val="0731F3A65CE94D5BADCE7AD14AEB8F81"/>
            </w:placeholder>
            <w:dataBinding w:prefixMappings="xmlns:ns0='http://schemas.microsoft.com/office/2006/metadata/properties' xmlns:ns1='http://www.w3.org/2001/XMLSchema-instance' xmlns:ns2='http://schemas.microsoft.com/office/infopath/2007/PartnerControls' xmlns:ns3='3a5ded82-184b-44a2-befc-937453b80325' xmlns:ns4='http://schemas.microsoft.com/sharepoint/v3' " w:xpath="/ns0:properties[1]/documentManagement[1]/ns3:Applicant_x0020_-_x0020_Full_x0020_Name[1]" w:storeItemID="{9B50DC71-8C5C-4CF6-9D60-2018300DE591}"/>
            <w:text/>
          </w:sdtPr>
          <w:sdtEndPr/>
          <w:sdtContent>
            <w:tc>
              <w:tcPr>
                <w:tcW w:w="6307" w:type="dxa"/>
                <w:shd w:val="clear" w:color="auto" w:fill="auto"/>
              </w:tcPr>
              <w:p w14:paraId="7FD51F3E" w14:textId="77777777" w:rsidR="006F7656" w:rsidRPr="00777F01" w:rsidRDefault="006F7656" w:rsidP="005069D4">
                <w:pPr>
                  <w:jc w:val="both"/>
                  <w:rPr>
                    <w:rFonts w:ascii="Arial" w:eastAsia="Calibri" w:hAnsi="Arial" w:cs="Arial"/>
                    <w:iCs/>
                    <w:color w:val="000000"/>
                    <w:szCs w:val="24"/>
                  </w:rPr>
                </w:pPr>
                <w:r w:rsidRPr="00777F01">
                  <w:rPr>
                    <w:rFonts w:ascii="Arial" w:eastAsia="Calibri" w:hAnsi="Arial" w:cs="Arial"/>
                    <w:szCs w:val="24"/>
                    <w:lang w:val="en-GB"/>
                  </w:rPr>
                  <w:t xml:space="preserve">D4 Designs </w:t>
                </w:r>
              </w:p>
            </w:tc>
          </w:sdtContent>
        </w:sdt>
      </w:tr>
      <w:tr w:rsidR="006F7656" w:rsidRPr="00777F01" w14:paraId="57C9DF65" w14:textId="77777777" w:rsidTr="00E92662">
        <w:tc>
          <w:tcPr>
            <w:tcW w:w="2198" w:type="dxa"/>
            <w:shd w:val="clear" w:color="auto" w:fill="auto"/>
          </w:tcPr>
          <w:p w14:paraId="18C0A6F5"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Landowner</w:t>
            </w:r>
          </w:p>
        </w:tc>
        <w:tc>
          <w:tcPr>
            <w:tcW w:w="6307" w:type="dxa"/>
            <w:shd w:val="clear" w:color="auto" w:fill="auto"/>
          </w:tcPr>
          <w:p w14:paraId="31D1C6F1" w14:textId="77777777" w:rsidR="006F7656" w:rsidRPr="00777F01" w:rsidRDefault="006F7656" w:rsidP="005069D4">
            <w:pPr>
              <w:jc w:val="both"/>
              <w:rPr>
                <w:rFonts w:ascii="Arial" w:eastAsia="Calibri" w:hAnsi="Arial" w:cs="Arial"/>
                <w:color w:val="000000"/>
                <w:szCs w:val="24"/>
              </w:rPr>
            </w:pPr>
            <w:r w:rsidRPr="00777F01">
              <w:rPr>
                <w:rFonts w:ascii="Arial" w:eastAsia="Calibri" w:hAnsi="Arial" w:cs="Arial"/>
                <w:szCs w:val="24"/>
                <w:lang w:val="en-GB"/>
              </w:rPr>
              <w:t>C Kapinkoff</w:t>
            </w:r>
          </w:p>
        </w:tc>
      </w:tr>
      <w:tr w:rsidR="006F7656" w:rsidRPr="00777F01" w14:paraId="01E7C669" w14:textId="77777777" w:rsidTr="00E92662">
        <w:tc>
          <w:tcPr>
            <w:tcW w:w="2198" w:type="dxa"/>
            <w:shd w:val="clear" w:color="auto" w:fill="auto"/>
          </w:tcPr>
          <w:p w14:paraId="768C0958"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Director</w:t>
            </w:r>
          </w:p>
        </w:tc>
        <w:tc>
          <w:tcPr>
            <w:tcW w:w="6307" w:type="dxa"/>
            <w:shd w:val="clear" w:color="auto" w:fill="auto"/>
            <w:vAlign w:val="center"/>
          </w:tcPr>
          <w:p w14:paraId="754F6522" w14:textId="77777777" w:rsidR="006F7656" w:rsidRPr="00777F01" w:rsidRDefault="006F7656" w:rsidP="005069D4">
            <w:pPr>
              <w:jc w:val="both"/>
              <w:rPr>
                <w:rFonts w:ascii="Arial" w:eastAsia="Calibri" w:hAnsi="Arial" w:cs="Arial"/>
                <w:color w:val="000000"/>
                <w:szCs w:val="24"/>
              </w:rPr>
            </w:pPr>
            <w:r w:rsidRPr="00777F01">
              <w:rPr>
                <w:rFonts w:ascii="Arial" w:eastAsia="Calibri" w:hAnsi="Arial" w:cs="Arial"/>
                <w:color w:val="000000"/>
                <w:szCs w:val="24"/>
              </w:rPr>
              <w:t xml:space="preserve">Tony Free – Director Planning &amp; Development </w:t>
            </w:r>
          </w:p>
        </w:tc>
      </w:tr>
      <w:tr w:rsidR="006F7656" w:rsidRPr="00777F01" w14:paraId="5854B490" w14:textId="77777777" w:rsidTr="00E92662">
        <w:tc>
          <w:tcPr>
            <w:tcW w:w="2198" w:type="dxa"/>
            <w:shd w:val="clear" w:color="auto" w:fill="auto"/>
          </w:tcPr>
          <w:p w14:paraId="33B363C4" w14:textId="77777777" w:rsidR="006F7656" w:rsidRPr="00777F01" w:rsidRDefault="006F7656" w:rsidP="005069D4">
            <w:pPr>
              <w:rPr>
                <w:rFonts w:ascii="Arial" w:eastAsia="Arial" w:hAnsi="Arial" w:cs="Arial"/>
                <w:color w:val="000000"/>
                <w:szCs w:val="24"/>
                <w:lang w:val="en-GB"/>
              </w:rPr>
            </w:pPr>
            <w:r w:rsidRPr="00777F01">
              <w:rPr>
                <w:rFonts w:ascii="Arial" w:eastAsia="Arial" w:hAnsi="Arial" w:cs="Arial"/>
                <w:b/>
                <w:bCs/>
                <w:color w:val="000000"/>
                <w:szCs w:val="24"/>
              </w:rPr>
              <w:t>Employee Disclosure under section 5.70 Local Government Act 1995</w:t>
            </w:r>
          </w:p>
          <w:p w14:paraId="040723D6" w14:textId="77777777" w:rsidR="006F7656" w:rsidRPr="00777F01" w:rsidRDefault="006F7656" w:rsidP="005069D4">
            <w:pPr>
              <w:jc w:val="both"/>
              <w:rPr>
                <w:rFonts w:ascii="Arial" w:eastAsia="Calibri" w:hAnsi="Arial" w:cs="Arial"/>
                <w:szCs w:val="24"/>
              </w:rPr>
            </w:pPr>
          </w:p>
        </w:tc>
        <w:tc>
          <w:tcPr>
            <w:tcW w:w="6307" w:type="dxa"/>
            <w:shd w:val="clear" w:color="auto" w:fill="auto"/>
            <w:vAlign w:val="center"/>
          </w:tcPr>
          <w:p w14:paraId="20F673C1" w14:textId="77777777" w:rsidR="006F7656" w:rsidRPr="00777F01" w:rsidRDefault="006F7656" w:rsidP="005069D4">
            <w:pPr>
              <w:jc w:val="both"/>
              <w:rPr>
                <w:rFonts w:ascii="Arial" w:eastAsia="Calibri" w:hAnsi="Arial" w:cs="Arial"/>
                <w:szCs w:val="24"/>
              </w:rPr>
            </w:pPr>
            <w:r w:rsidRPr="00777F01">
              <w:rPr>
                <w:rFonts w:ascii="Arial" w:eastAsia="Calibri" w:hAnsi="Arial" w:cs="Arial"/>
                <w:szCs w:val="24"/>
              </w:rPr>
              <w:t>The author, reviewers and authoriser of this report declare they have no financial or impartiality interest with this matter.</w:t>
            </w:r>
          </w:p>
          <w:p w14:paraId="29C370A2" w14:textId="77777777" w:rsidR="006F7656" w:rsidRPr="00777F01" w:rsidRDefault="006F7656" w:rsidP="005069D4">
            <w:pPr>
              <w:jc w:val="both"/>
              <w:rPr>
                <w:rFonts w:ascii="Arial" w:eastAsia="Calibri" w:hAnsi="Arial" w:cs="Arial"/>
                <w:szCs w:val="24"/>
              </w:rPr>
            </w:pPr>
          </w:p>
          <w:p w14:paraId="49C4AF33" w14:textId="77777777" w:rsidR="006F7656" w:rsidRPr="00777F01" w:rsidRDefault="006F7656" w:rsidP="005069D4">
            <w:pPr>
              <w:jc w:val="both"/>
              <w:rPr>
                <w:rFonts w:ascii="Arial" w:eastAsia="Calibri" w:hAnsi="Arial" w:cs="Arial"/>
                <w:szCs w:val="24"/>
              </w:rPr>
            </w:pPr>
            <w:r w:rsidRPr="00777F01">
              <w:rPr>
                <w:rFonts w:ascii="Arial" w:eastAsia="Calibri" w:hAnsi="Arial" w:cs="Arial"/>
                <w:szCs w:val="24"/>
              </w:rPr>
              <w:t>There is no financial or personal relationship between City staff and the proponents or their consultants.</w:t>
            </w:r>
          </w:p>
          <w:p w14:paraId="198201C9" w14:textId="77777777" w:rsidR="006F7656" w:rsidRPr="00777F01" w:rsidRDefault="006F7656" w:rsidP="005069D4">
            <w:pPr>
              <w:jc w:val="both"/>
              <w:rPr>
                <w:rFonts w:ascii="Arial" w:eastAsia="Calibri" w:hAnsi="Arial" w:cs="Arial"/>
                <w:szCs w:val="24"/>
              </w:rPr>
            </w:pPr>
          </w:p>
          <w:p w14:paraId="2B8B2FB9" w14:textId="77777777" w:rsidR="006F7656" w:rsidRPr="00777F01" w:rsidRDefault="006F7656" w:rsidP="005069D4">
            <w:pPr>
              <w:jc w:val="both"/>
              <w:rPr>
                <w:rFonts w:ascii="Arial" w:eastAsia="Calibri" w:hAnsi="Arial" w:cs="Arial"/>
                <w:szCs w:val="24"/>
              </w:rPr>
            </w:pPr>
            <w:r w:rsidRPr="00777F01">
              <w:rPr>
                <w:rFonts w:ascii="Arial" w:eastAsia="Calibri" w:hAnsi="Arial" w:cs="Arial"/>
                <w:szCs w:val="24"/>
              </w:rPr>
              <w:t>Whilst parties may be known to each other professionally,</w:t>
            </w:r>
          </w:p>
          <w:p w14:paraId="15B28C6C" w14:textId="77777777" w:rsidR="006F7656" w:rsidRPr="00777F01" w:rsidRDefault="006F7656" w:rsidP="005069D4">
            <w:pPr>
              <w:jc w:val="both"/>
              <w:rPr>
                <w:rFonts w:ascii="Arial" w:eastAsia="Calibri" w:hAnsi="Arial" w:cs="Arial"/>
                <w:szCs w:val="24"/>
              </w:rPr>
            </w:pPr>
            <w:r w:rsidRPr="00777F01">
              <w:rPr>
                <w:rFonts w:ascii="Arial" w:eastAsia="Calibri" w:hAnsi="Arial" w:cs="Arial"/>
                <w:szCs w:val="24"/>
              </w:rPr>
              <w:t>this relationship is consistent with the limitations placed on</w:t>
            </w:r>
          </w:p>
          <w:p w14:paraId="7DC1D842" w14:textId="77777777" w:rsidR="006F7656" w:rsidRPr="00777F01" w:rsidRDefault="006F7656" w:rsidP="005069D4">
            <w:pPr>
              <w:jc w:val="both"/>
              <w:rPr>
                <w:rFonts w:ascii="Arial" w:eastAsia="Calibri" w:hAnsi="Arial" w:cs="Arial"/>
                <w:szCs w:val="24"/>
              </w:rPr>
            </w:pPr>
            <w:r w:rsidRPr="00777F01">
              <w:rPr>
                <w:rFonts w:ascii="Arial" w:eastAsia="Calibri" w:hAnsi="Arial" w:cs="Arial"/>
                <w:szCs w:val="24"/>
              </w:rPr>
              <w:t>such relationships by the Codes of Conduct of the City and</w:t>
            </w:r>
          </w:p>
          <w:p w14:paraId="109251B1" w14:textId="77777777" w:rsidR="006F7656" w:rsidRPr="00777F01" w:rsidRDefault="006F7656" w:rsidP="005069D4">
            <w:pPr>
              <w:jc w:val="both"/>
              <w:rPr>
                <w:rFonts w:ascii="Arial" w:eastAsia="Calibri" w:hAnsi="Arial" w:cs="Arial"/>
                <w:color w:val="000000"/>
                <w:szCs w:val="24"/>
              </w:rPr>
            </w:pPr>
            <w:r w:rsidRPr="00777F01">
              <w:rPr>
                <w:rFonts w:ascii="Arial" w:eastAsia="Calibri" w:hAnsi="Arial" w:cs="Arial"/>
                <w:szCs w:val="24"/>
              </w:rPr>
              <w:t>the Planning Institute of Australia.</w:t>
            </w:r>
          </w:p>
        </w:tc>
      </w:tr>
      <w:tr w:rsidR="006F7656" w:rsidRPr="00777F01" w14:paraId="6DDA83CC" w14:textId="77777777" w:rsidTr="00E92662">
        <w:tc>
          <w:tcPr>
            <w:tcW w:w="2198" w:type="dxa"/>
            <w:shd w:val="clear" w:color="auto" w:fill="auto"/>
          </w:tcPr>
          <w:p w14:paraId="449FDA2B"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Report Type</w:t>
            </w:r>
          </w:p>
          <w:p w14:paraId="43818601" w14:textId="77777777" w:rsidR="006F7656" w:rsidRPr="00777F01" w:rsidRDefault="006F7656" w:rsidP="005069D4">
            <w:pPr>
              <w:jc w:val="both"/>
              <w:rPr>
                <w:rFonts w:ascii="Arial" w:eastAsia="Calibri" w:hAnsi="Arial" w:cs="Arial"/>
                <w:b/>
                <w:color w:val="000000"/>
                <w:sz w:val="22"/>
                <w:szCs w:val="22"/>
              </w:rPr>
            </w:pPr>
          </w:p>
          <w:p w14:paraId="5AFE9ACB" w14:textId="77777777" w:rsidR="006F7656" w:rsidRPr="00777F01" w:rsidRDefault="006F7656" w:rsidP="005069D4">
            <w:pPr>
              <w:jc w:val="both"/>
              <w:rPr>
                <w:rFonts w:ascii="Arial" w:eastAsia="Calibri" w:hAnsi="Arial" w:cs="Arial"/>
                <w:color w:val="000000"/>
                <w:sz w:val="22"/>
                <w:szCs w:val="22"/>
              </w:rPr>
            </w:pPr>
            <w:r w:rsidRPr="00777F01">
              <w:rPr>
                <w:rFonts w:ascii="Arial" w:eastAsia="Calibri" w:hAnsi="Arial" w:cs="Arial"/>
                <w:color w:val="000000"/>
                <w:sz w:val="22"/>
                <w:szCs w:val="22"/>
              </w:rPr>
              <w:t>Quasi-Judicial</w:t>
            </w:r>
          </w:p>
          <w:p w14:paraId="7485540E" w14:textId="77777777" w:rsidR="006F7656" w:rsidRPr="00777F01" w:rsidRDefault="006F7656" w:rsidP="005069D4">
            <w:pPr>
              <w:jc w:val="both"/>
              <w:rPr>
                <w:rFonts w:ascii="Arial" w:eastAsia="Calibri" w:hAnsi="Arial" w:cs="Arial"/>
                <w:b/>
                <w:color w:val="000000"/>
                <w:sz w:val="22"/>
                <w:szCs w:val="22"/>
              </w:rPr>
            </w:pPr>
          </w:p>
          <w:p w14:paraId="39F69605" w14:textId="77777777" w:rsidR="006F7656" w:rsidRPr="00777F01" w:rsidRDefault="006F7656" w:rsidP="005069D4">
            <w:pPr>
              <w:jc w:val="both"/>
              <w:rPr>
                <w:rFonts w:ascii="Arial" w:eastAsia="Calibri" w:hAnsi="Arial" w:cs="Arial"/>
                <w:b/>
                <w:color w:val="000000"/>
                <w:sz w:val="22"/>
                <w:szCs w:val="22"/>
              </w:rPr>
            </w:pPr>
          </w:p>
          <w:p w14:paraId="43E61E40" w14:textId="77777777" w:rsidR="006F7656" w:rsidRPr="00777F01" w:rsidRDefault="006F7656" w:rsidP="005069D4">
            <w:pPr>
              <w:jc w:val="both"/>
              <w:rPr>
                <w:rFonts w:ascii="Arial" w:eastAsia="Calibri" w:hAnsi="Arial" w:cs="Arial"/>
                <w:b/>
                <w:color w:val="000000"/>
                <w:sz w:val="22"/>
                <w:szCs w:val="22"/>
              </w:rPr>
            </w:pPr>
          </w:p>
          <w:p w14:paraId="6E234E52" w14:textId="77777777" w:rsidR="006F7656" w:rsidRPr="00777F01" w:rsidRDefault="006F7656" w:rsidP="005069D4">
            <w:pPr>
              <w:autoSpaceDE w:val="0"/>
              <w:autoSpaceDN w:val="0"/>
              <w:adjustRightInd w:val="0"/>
              <w:jc w:val="both"/>
              <w:rPr>
                <w:rFonts w:ascii="Arial" w:eastAsia="Calibri" w:hAnsi="Arial" w:cs="Arial"/>
                <w:color w:val="000000"/>
                <w:sz w:val="22"/>
                <w:szCs w:val="22"/>
              </w:rPr>
            </w:pPr>
          </w:p>
        </w:tc>
        <w:tc>
          <w:tcPr>
            <w:tcW w:w="6307" w:type="dxa"/>
            <w:shd w:val="clear" w:color="auto" w:fill="auto"/>
            <w:vAlign w:val="center"/>
          </w:tcPr>
          <w:p w14:paraId="5B808E28" w14:textId="77777777" w:rsidR="006F7656" w:rsidRPr="00777F01" w:rsidRDefault="006F7656" w:rsidP="005069D4">
            <w:pPr>
              <w:autoSpaceDE w:val="0"/>
              <w:autoSpaceDN w:val="0"/>
              <w:adjustRightInd w:val="0"/>
              <w:jc w:val="both"/>
              <w:rPr>
                <w:rFonts w:ascii="Arial" w:eastAsia="Calibri" w:hAnsi="Arial" w:cs="Arial"/>
                <w:iCs/>
                <w:color w:val="000000"/>
                <w:szCs w:val="24"/>
              </w:rPr>
            </w:pPr>
            <w:r w:rsidRPr="00777F01">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6F7656" w:rsidRPr="00777F01" w14:paraId="3D3A3586" w14:textId="77777777" w:rsidTr="00E92662">
        <w:tc>
          <w:tcPr>
            <w:tcW w:w="2198" w:type="dxa"/>
            <w:shd w:val="clear" w:color="auto" w:fill="auto"/>
          </w:tcPr>
          <w:p w14:paraId="72FF1F32"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Reference</w:t>
            </w:r>
          </w:p>
        </w:tc>
        <w:tc>
          <w:tcPr>
            <w:tcW w:w="6307" w:type="dxa"/>
            <w:shd w:val="clear" w:color="auto" w:fill="auto"/>
          </w:tcPr>
          <w:p w14:paraId="405CA532" w14:textId="77777777" w:rsidR="006F7656" w:rsidRPr="00777F01" w:rsidRDefault="006F7656" w:rsidP="005069D4">
            <w:pPr>
              <w:jc w:val="both"/>
              <w:rPr>
                <w:rFonts w:ascii="Arial" w:eastAsia="Calibri" w:hAnsi="Arial" w:cs="Arial"/>
                <w:iCs/>
                <w:color w:val="000000"/>
                <w:szCs w:val="24"/>
              </w:rPr>
            </w:pPr>
            <w:r w:rsidRPr="00777F01">
              <w:rPr>
                <w:rFonts w:ascii="Arial" w:hAnsi="Arial" w:cs="Arial"/>
                <w:kern w:val="36"/>
                <w:szCs w:val="24"/>
                <w:lang w:val="en-GB" w:eastAsia="en-AU"/>
              </w:rPr>
              <w:t>DA21-66822</w:t>
            </w:r>
          </w:p>
        </w:tc>
      </w:tr>
      <w:tr w:rsidR="006F7656" w:rsidRPr="00777F01" w14:paraId="6FAAFBF9" w14:textId="77777777" w:rsidTr="00E92662">
        <w:tc>
          <w:tcPr>
            <w:tcW w:w="2198" w:type="dxa"/>
            <w:tcBorders>
              <w:bottom w:val="single" w:sz="4" w:space="0" w:color="auto"/>
            </w:tcBorders>
            <w:shd w:val="clear" w:color="auto" w:fill="auto"/>
          </w:tcPr>
          <w:p w14:paraId="7D241EA8"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Previous Item</w:t>
            </w:r>
          </w:p>
        </w:tc>
        <w:tc>
          <w:tcPr>
            <w:tcW w:w="6307" w:type="dxa"/>
            <w:tcBorders>
              <w:bottom w:val="single" w:sz="4" w:space="0" w:color="auto"/>
            </w:tcBorders>
            <w:shd w:val="clear" w:color="auto" w:fill="auto"/>
          </w:tcPr>
          <w:p w14:paraId="6DB91016" w14:textId="77777777" w:rsidR="006F7656" w:rsidRPr="00777F01" w:rsidRDefault="006F7656" w:rsidP="005069D4">
            <w:pPr>
              <w:jc w:val="both"/>
              <w:rPr>
                <w:rFonts w:ascii="Arial" w:eastAsia="Calibri" w:hAnsi="Arial" w:cs="Arial"/>
                <w:iCs/>
                <w:color w:val="000000"/>
                <w:szCs w:val="24"/>
              </w:rPr>
            </w:pPr>
            <w:r w:rsidRPr="00777F01">
              <w:rPr>
                <w:rFonts w:ascii="Arial" w:eastAsia="Calibri" w:hAnsi="Arial" w:cs="Arial"/>
                <w:iCs/>
                <w:color w:val="000000"/>
                <w:szCs w:val="24"/>
              </w:rPr>
              <w:t>Nil</w:t>
            </w:r>
          </w:p>
        </w:tc>
      </w:tr>
      <w:tr w:rsidR="006F7656" w:rsidRPr="00777F01" w14:paraId="2BDC6B26" w14:textId="77777777" w:rsidTr="00E92662">
        <w:tc>
          <w:tcPr>
            <w:tcW w:w="2198" w:type="dxa"/>
            <w:tcBorders>
              <w:bottom w:val="single" w:sz="4" w:space="0" w:color="auto"/>
            </w:tcBorders>
            <w:shd w:val="clear" w:color="auto" w:fill="auto"/>
          </w:tcPr>
          <w:p w14:paraId="0D917386" w14:textId="77777777" w:rsidR="006F7656" w:rsidRPr="00777F01" w:rsidRDefault="006F7656" w:rsidP="005069D4">
            <w:pPr>
              <w:jc w:val="both"/>
              <w:rPr>
                <w:rFonts w:ascii="Arial" w:eastAsia="Calibri" w:hAnsi="Arial" w:cs="Arial"/>
                <w:b/>
                <w:color w:val="000000"/>
                <w:szCs w:val="24"/>
              </w:rPr>
            </w:pPr>
            <w:r w:rsidRPr="00777F01">
              <w:rPr>
                <w:rFonts w:ascii="Arial" w:eastAsia="Calibri" w:hAnsi="Arial" w:cs="Arial"/>
                <w:b/>
                <w:color w:val="000000"/>
                <w:szCs w:val="24"/>
              </w:rPr>
              <w:t>Delegation</w:t>
            </w:r>
          </w:p>
        </w:tc>
        <w:tc>
          <w:tcPr>
            <w:tcW w:w="6307" w:type="dxa"/>
            <w:tcBorders>
              <w:bottom w:val="single" w:sz="4" w:space="0" w:color="auto"/>
            </w:tcBorders>
            <w:shd w:val="clear" w:color="auto" w:fill="auto"/>
          </w:tcPr>
          <w:p w14:paraId="20099D18" w14:textId="77777777" w:rsidR="006F7656" w:rsidRPr="00777F01" w:rsidRDefault="006F7656" w:rsidP="005069D4">
            <w:pPr>
              <w:jc w:val="both"/>
              <w:rPr>
                <w:rFonts w:ascii="Arial" w:eastAsia="Calibri" w:hAnsi="Arial" w:cs="Arial"/>
                <w:iCs/>
                <w:color w:val="000000"/>
                <w:szCs w:val="22"/>
                <w:highlight w:val="yellow"/>
              </w:rPr>
            </w:pPr>
            <w:r w:rsidRPr="00777F01">
              <w:rPr>
                <w:rFonts w:ascii="Arial" w:eastAsia="Calibri" w:hAnsi="Arial" w:cs="Arial"/>
                <w:iCs/>
                <w:color w:val="000000"/>
                <w:szCs w:val="22"/>
              </w:rPr>
              <w:t>In accordance with the City’s Instrument of Delegation, Council is required to determine the application due to an objection being received.</w:t>
            </w:r>
          </w:p>
        </w:tc>
      </w:tr>
      <w:tr w:rsidR="006F7656" w:rsidRPr="00777F01" w14:paraId="3DEE1FE2" w14:textId="77777777" w:rsidTr="00E92662">
        <w:tc>
          <w:tcPr>
            <w:tcW w:w="2198" w:type="dxa"/>
            <w:shd w:val="clear" w:color="auto" w:fill="auto"/>
            <w:vAlign w:val="center"/>
          </w:tcPr>
          <w:p w14:paraId="42076AF2" w14:textId="77777777" w:rsidR="006F7656" w:rsidRPr="00777F01" w:rsidRDefault="006F7656" w:rsidP="005069D4">
            <w:pPr>
              <w:rPr>
                <w:rFonts w:ascii="Arial" w:eastAsia="Calibri" w:hAnsi="Arial" w:cs="Arial"/>
                <w:b/>
                <w:color w:val="000000"/>
                <w:szCs w:val="24"/>
              </w:rPr>
            </w:pPr>
            <w:r w:rsidRPr="00777F01">
              <w:rPr>
                <w:rFonts w:ascii="Arial" w:eastAsia="Calibri" w:hAnsi="Arial" w:cs="Arial"/>
                <w:b/>
                <w:color w:val="000000"/>
                <w:szCs w:val="24"/>
              </w:rPr>
              <w:t>Attachments</w:t>
            </w:r>
          </w:p>
        </w:tc>
        <w:tc>
          <w:tcPr>
            <w:tcW w:w="6307" w:type="dxa"/>
            <w:shd w:val="clear" w:color="auto" w:fill="auto"/>
            <w:vAlign w:val="center"/>
          </w:tcPr>
          <w:p w14:paraId="319E8D19" w14:textId="77777777" w:rsidR="006F7656" w:rsidRPr="00777F01" w:rsidRDefault="006F7656" w:rsidP="005069D4">
            <w:pPr>
              <w:rPr>
                <w:rFonts w:ascii="Arial" w:eastAsia="Calibri" w:hAnsi="Arial" w:cs="Arial"/>
                <w:szCs w:val="22"/>
              </w:rPr>
            </w:pPr>
            <w:r w:rsidRPr="00777F01">
              <w:rPr>
                <w:rFonts w:ascii="Arial" w:eastAsia="Calibri" w:hAnsi="Arial" w:cs="Arial"/>
                <w:szCs w:val="22"/>
              </w:rPr>
              <w:t>1. Aerial image and zoning map</w:t>
            </w:r>
          </w:p>
          <w:p w14:paraId="2A97C0FD" w14:textId="77777777" w:rsidR="006F7656" w:rsidRPr="00777F01" w:rsidRDefault="006F7656" w:rsidP="005069D4">
            <w:pPr>
              <w:rPr>
                <w:rFonts w:ascii="Arial" w:eastAsia="Calibri" w:hAnsi="Arial" w:cs="Arial"/>
                <w:szCs w:val="22"/>
              </w:rPr>
            </w:pPr>
            <w:r w:rsidRPr="00777F01">
              <w:rPr>
                <w:rFonts w:ascii="Arial" w:eastAsia="Calibri" w:hAnsi="Arial" w:cs="Arial"/>
                <w:szCs w:val="22"/>
              </w:rPr>
              <w:t>2. Site photos</w:t>
            </w:r>
          </w:p>
          <w:p w14:paraId="1AD379A3" w14:textId="77777777" w:rsidR="006F7656" w:rsidRPr="00777F01" w:rsidRDefault="006F7656" w:rsidP="005069D4">
            <w:pPr>
              <w:rPr>
                <w:rFonts w:ascii="Arial" w:eastAsia="Calibri" w:hAnsi="Arial" w:cs="Arial"/>
                <w:szCs w:val="22"/>
              </w:rPr>
            </w:pPr>
            <w:r w:rsidRPr="00777F01">
              <w:rPr>
                <w:rFonts w:ascii="Arial" w:eastAsia="Calibri" w:hAnsi="Arial" w:cs="Arial"/>
                <w:szCs w:val="22"/>
              </w:rPr>
              <w:t>3. Development plans</w:t>
            </w:r>
          </w:p>
        </w:tc>
      </w:tr>
      <w:tr w:rsidR="006F7656" w:rsidRPr="00777F01" w14:paraId="7A338BB5" w14:textId="77777777" w:rsidTr="00E92662">
        <w:tc>
          <w:tcPr>
            <w:tcW w:w="2198" w:type="dxa"/>
            <w:tcBorders>
              <w:bottom w:val="single" w:sz="4" w:space="0" w:color="auto"/>
            </w:tcBorders>
            <w:shd w:val="clear" w:color="auto" w:fill="auto"/>
            <w:vAlign w:val="center"/>
          </w:tcPr>
          <w:p w14:paraId="7349E762" w14:textId="77777777" w:rsidR="006F7656" w:rsidRPr="00777F01" w:rsidRDefault="006F7656" w:rsidP="005069D4">
            <w:pPr>
              <w:rPr>
                <w:rFonts w:ascii="Arial" w:eastAsia="Calibri" w:hAnsi="Arial" w:cs="Arial"/>
                <w:b/>
                <w:color w:val="000000"/>
                <w:szCs w:val="24"/>
              </w:rPr>
            </w:pPr>
            <w:r w:rsidRPr="00777F01">
              <w:rPr>
                <w:rFonts w:ascii="Arial" w:eastAsia="Calibri" w:hAnsi="Arial" w:cs="Arial"/>
                <w:b/>
                <w:color w:val="000000"/>
                <w:szCs w:val="24"/>
              </w:rPr>
              <w:t>Confidential Attachments</w:t>
            </w:r>
          </w:p>
        </w:tc>
        <w:tc>
          <w:tcPr>
            <w:tcW w:w="6307" w:type="dxa"/>
            <w:tcBorders>
              <w:bottom w:val="single" w:sz="4" w:space="0" w:color="auto"/>
            </w:tcBorders>
            <w:shd w:val="clear" w:color="auto" w:fill="auto"/>
            <w:vAlign w:val="center"/>
          </w:tcPr>
          <w:p w14:paraId="753E82F9" w14:textId="77777777" w:rsidR="006F7656" w:rsidRPr="00777F01" w:rsidRDefault="006F7656" w:rsidP="005069D4">
            <w:pPr>
              <w:rPr>
                <w:rFonts w:ascii="Arial" w:eastAsia="Calibri" w:hAnsi="Arial" w:cs="Arial"/>
                <w:color w:val="000000"/>
                <w:szCs w:val="22"/>
              </w:rPr>
            </w:pPr>
            <w:r w:rsidRPr="00777F01">
              <w:rPr>
                <w:rFonts w:ascii="Arial" w:eastAsia="Calibri" w:hAnsi="Arial" w:cs="Arial"/>
                <w:szCs w:val="22"/>
              </w:rPr>
              <w:t>1. Submission</w:t>
            </w:r>
          </w:p>
        </w:tc>
      </w:tr>
    </w:tbl>
    <w:p w14:paraId="26838555" w14:textId="0AE3F523" w:rsidR="006F7656" w:rsidRDefault="006F7656" w:rsidP="006F7656">
      <w:pPr>
        <w:jc w:val="both"/>
        <w:rPr>
          <w:rFonts w:ascii="Arial" w:eastAsia="Calibri" w:hAnsi="Arial" w:cs="Arial"/>
          <w:color w:val="000000"/>
          <w:szCs w:val="32"/>
        </w:rPr>
      </w:pPr>
    </w:p>
    <w:p w14:paraId="3E0E1439" w14:textId="0FE352F8"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E97EEA">
        <w:rPr>
          <w:rFonts w:ascii="Arial" w:hAnsi="Arial" w:cs="Arial"/>
          <w:b/>
          <w:szCs w:val="24"/>
        </w:rPr>
        <w:t>–</w:t>
      </w:r>
      <w:r w:rsidRPr="006D752D">
        <w:rPr>
          <w:rFonts w:ascii="Arial" w:hAnsi="Arial" w:cs="Arial"/>
          <w:b/>
          <w:szCs w:val="24"/>
        </w:rPr>
        <w:t xml:space="preserve"> </w:t>
      </w:r>
      <w:r w:rsidR="00E97EEA">
        <w:rPr>
          <w:rFonts w:ascii="Arial" w:hAnsi="Arial" w:cs="Arial"/>
          <w:b/>
          <w:szCs w:val="24"/>
        </w:rPr>
        <w:t>Not Applicable – Recommendation Adopted</w:t>
      </w:r>
    </w:p>
    <w:p w14:paraId="3D2AAC85" w14:textId="77777777" w:rsidR="00B22289" w:rsidRPr="006D752D" w:rsidRDefault="00B22289" w:rsidP="00B22289">
      <w:pPr>
        <w:jc w:val="both"/>
        <w:rPr>
          <w:rFonts w:ascii="Arial" w:hAnsi="Arial" w:cs="Arial"/>
          <w:szCs w:val="24"/>
        </w:rPr>
      </w:pPr>
    </w:p>
    <w:p w14:paraId="29292DAE" w14:textId="0CBC3A4D"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E97EEA">
        <w:rPr>
          <w:rFonts w:ascii="Arial" w:hAnsi="Arial" w:cs="Arial"/>
          <w:szCs w:val="24"/>
        </w:rPr>
        <w:t>Hodsdon</w:t>
      </w:r>
    </w:p>
    <w:p w14:paraId="2BCA2B01" w14:textId="7D17A012"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E97EEA">
        <w:rPr>
          <w:rFonts w:ascii="Arial" w:hAnsi="Arial" w:cs="Arial"/>
          <w:szCs w:val="24"/>
        </w:rPr>
        <w:t>Coghlan</w:t>
      </w:r>
    </w:p>
    <w:p w14:paraId="05E08116" w14:textId="77777777" w:rsidR="00B22289" w:rsidRPr="006D752D" w:rsidRDefault="00B22289" w:rsidP="00B22289">
      <w:pPr>
        <w:jc w:val="both"/>
        <w:rPr>
          <w:rFonts w:ascii="Arial" w:hAnsi="Arial" w:cs="Arial"/>
          <w:szCs w:val="24"/>
        </w:rPr>
      </w:pPr>
    </w:p>
    <w:p w14:paraId="10C4D38E"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9F4A8A7"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2BCE5E19" w14:textId="3D9E6B1E" w:rsidR="00E97EEA" w:rsidRPr="006D752D" w:rsidRDefault="00E97EEA" w:rsidP="00E97EE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663FF104" w14:textId="7A63FAB8" w:rsidR="00B22289" w:rsidRDefault="00B22289" w:rsidP="006F7656">
      <w:pPr>
        <w:jc w:val="both"/>
        <w:rPr>
          <w:rFonts w:ascii="Arial" w:eastAsia="Calibri" w:hAnsi="Arial" w:cs="Arial"/>
          <w:color w:val="000000"/>
          <w:szCs w:val="32"/>
        </w:rPr>
      </w:pPr>
    </w:p>
    <w:p w14:paraId="68965622" w14:textId="6A7348C4" w:rsidR="00E97EEA" w:rsidRDefault="00E97EEA" w:rsidP="006F7656">
      <w:pPr>
        <w:jc w:val="both"/>
        <w:rPr>
          <w:rFonts w:ascii="Arial" w:eastAsia="Calibri" w:hAnsi="Arial" w:cs="Arial"/>
          <w:color w:val="000000"/>
          <w:szCs w:val="32"/>
        </w:rPr>
      </w:pPr>
    </w:p>
    <w:p w14:paraId="63BB6F0D" w14:textId="77777777" w:rsidR="00E97EEA" w:rsidRDefault="00E97EEA" w:rsidP="006F7656">
      <w:pPr>
        <w:jc w:val="both"/>
        <w:rPr>
          <w:rFonts w:ascii="Arial" w:eastAsia="Calibri" w:hAnsi="Arial" w:cs="Arial"/>
          <w:color w:val="000000"/>
          <w:szCs w:val="32"/>
        </w:rPr>
      </w:pPr>
    </w:p>
    <w:p w14:paraId="1F8B163C" w14:textId="78D60649" w:rsidR="00B22289" w:rsidRPr="00777F01" w:rsidRDefault="00E97EEA" w:rsidP="006F7656">
      <w:pPr>
        <w:jc w:val="both"/>
        <w:rPr>
          <w:rFonts w:ascii="Arial" w:eastAsia="Calibri" w:hAnsi="Arial" w:cs="Arial"/>
          <w:color w:val="000000"/>
          <w:szCs w:val="32"/>
        </w:rPr>
      </w:pPr>
      <w:r>
        <w:rPr>
          <w:rFonts w:ascii="Arial" w:hAnsi="Arial" w:cs="Arial"/>
          <w:noProof/>
          <w:szCs w:val="24"/>
        </w:rPr>
        <mc:AlternateContent>
          <mc:Choice Requires="wps">
            <w:drawing>
              <wp:anchor distT="0" distB="0" distL="114300" distR="114300" simplePos="0" relativeHeight="251697167" behindDoc="1" locked="0" layoutInCell="1" allowOverlap="1" wp14:anchorId="67BD9E3B" wp14:editId="5E430D87">
                <wp:simplePos x="0" y="0"/>
                <wp:positionH relativeFrom="margin">
                  <wp:posOffset>-664</wp:posOffset>
                </wp:positionH>
                <wp:positionV relativeFrom="paragraph">
                  <wp:posOffset>174661</wp:posOffset>
                </wp:positionV>
                <wp:extent cx="5323840" cy="6955604"/>
                <wp:effectExtent l="0" t="0" r="0" b="0"/>
                <wp:wrapNone/>
                <wp:docPr id="44" name="Rectangle 44" descr="P1208#y1"/>
                <wp:cNvGraphicFramePr/>
                <a:graphic xmlns:a="http://schemas.openxmlformats.org/drawingml/2006/main">
                  <a:graphicData uri="http://schemas.microsoft.com/office/word/2010/wordprocessingShape">
                    <wps:wsp>
                      <wps:cNvSpPr/>
                      <wps:spPr>
                        <a:xfrm>
                          <a:off x="0" y="0"/>
                          <a:ext cx="5323840" cy="695560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B381C" id="Rectangle 44" o:spid="_x0000_s1026" alt="P1208#y1" style="position:absolute;margin-left:-.05pt;margin-top:13.75pt;width:419.2pt;height:547.7pt;z-index:-25161931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" fillcolor="#bfbfbf [2412]" stroked="f" strokeweight="2pt">
                <w10:wrap anchorx="margin"/>
              </v:rect>
            </w:pict>
          </mc:Fallback>
        </mc:AlternateContent>
      </w:r>
    </w:p>
    <w:p w14:paraId="45B8C94A" w14:textId="12B9B15D" w:rsidR="006F7656" w:rsidRPr="00777F01" w:rsidRDefault="00E97EEA" w:rsidP="006F7656">
      <w:pPr>
        <w:jc w:val="both"/>
        <w:rPr>
          <w:rFonts w:ascii="Arial" w:eastAsia="Calibri" w:hAnsi="Arial" w:cs="Arial"/>
          <w:b/>
          <w:color w:val="000000"/>
          <w:sz w:val="28"/>
          <w:szCs w:val="28"/>
        </w:rPr>
      </w:pPr>
      <w:r>
        <w:rPr>
          <w:rFonts w:ascii="Arial" w:eastAsia="Calibri" w:hAnsi="Arial" w:cs="Arial"/>
          <w:b/>
          <w:color w:val="000000"/>
          <w:sz w:val="28"/>
          <w:szCs w:val="28"/>
        </w:rPr>
        <w:t xml:space="preserve">Council Resolution / </w:t>
      </w:r>
      <w:r w:rsidR="006F7656">
        <w:rPr>
          <w:rFonts w:ascii="Arial" w:eastAsia="Calibri" w:hAnsi="Arial" w:cs="Arial"/>
          <w:b/>
          <w:color w:val="000000"/>
          <w:sz w:val="28"/>
          <w:szCs w:val="28"/>
        </w:rPr>
        <w:t>Committee Recommendation / R</w:t>
      </w:r>
      <w:r w:rsidR="006F7656" w:rsidRPr="00777F01">
        <w:rPr>
          <w:rFonts w:ascii="Arial" w:eastAsia="Calibri" w:hAnsi="Arial" w:cs="Arial"/>
          <w:b/>
          <w:color w:val="000000"/>
          <w:sz w:val="28"/>
          <w:szCs w:val="28"/>
        </w:rPr>
        <w:t>ecommendation to Committee</w:t>
      </w:r>
    </w:p>
    <w:p w14:paraId="5D0EEAEE" w14:textId="77777777" w:rsidR="006F7656" w:rsidRPr="00777F01" w:rsidRDefault="006F7656" w:rsidP="006F7656">
      <w:pPr>
        <w:jc w:val="both"/>
        <w:rPr>
          <w:rFonts w:ascii="Arial" w:eastAsia="Calibri" w:hAnsi="Arial" w:cs="Arial"/>
          <w:color w:val="000000"/>
          <w:szCs w:val="24"/>
        </w:rPr>
      </w:pPr>
    </w:p>
    <w:p w14:paraId="20579E81" w14:textId="77777777" w:rsidR="006F7656" w:rsidRPr="00777F01" w:rsidRDefault="006F7656" w:rsidP="006F7656">
      <w:pPr>
        <w:jc w:val="both"/>
        <w:rPr>
          <w:rFonts w:ascii="Arial" w:eastAsia="Calibri" w:hAnsi="Arial" w:cs="Arial"/>
          <w:b/>
          <w:bCs/>
          <w:szCs w:val="24"/>
          <w:lang w:val="en-GB"/>
        </w:rPr>
      </w:pPr>
      <w:r w:rsidRPr="00777F01">
        <w:rPr>
          <w:rFonts w:ascii="Arial" w:eastAsia="Calibri" w:hAnsi="Arial" w:cs="Arial"/>
          <w:b/>
          <w:color w:val="000000"/>
          <w:szCs w:val="24"/>
          <w:lang w:val="en-GB"/>
        </w:rPr>
        <w:t xml:space="preserve">In accordance with Clause 68(2)(b) of the Deemed Provisions of the </w:t>
      </w:r>
      <w:r w:rsidRPr="00777F01">
        <w:rPr>
          <w:rFonts w:ascii="Arial" w:eastAsia="Calibri" w:hAnsi="Arial" w:cs="Arial"/>
          <w:b/>
          <w:i/>
          <w:iCs/>
          <w:color w:val="000000"/>
          <w:szCs w:val="24"/>
          <w:lang w:val="en-GB"/>
        </w:rPr>
        <w:t>Planning and Development (Local Planning Schemes) Regulations 2015,</w:t>
      </w:r>
      <w:r w:rsidRPr="00777F01">
        <w:rPr>
          <w:rFonts w:ascii="Arial" w:eastAsia="Calibri" w:hAnsi="Arial" w:cs="Arial"/>
          <w:b/>
          <w:color w:val="000000"/>
          <w:szCs w:val="24"/>
          <w:lang w:val="en-GB"/>
        </w:rPr>
        <w:t xml:space="preserve"> </w:t>
      </w:r>
      <w:r w:rsidRPr="00777F01">
        <w:rPr>
          <w:rFonts w:ascii="Arial" w:eastAsia="Calibri" w:hAnsi="Arial" w:cs="Arial"/>
          <w:b/>
          <w:bCs/>
          <w:szCs w:val="24"/>
          <w:lang w:val="en-GB"/>
        </w:rPr>
        <w:t xml:space="preserve">Council approves the development application in accordance with the plans date stamped </w:t>
      </w:r>
      <w:sdt>
        <w:sdtPr>
          <w:rPr>
            <w:rFonts w:ascii="Arial" w:eastAsia="Calibri" w:hAnsi="Arial" w:cs="Arial"/>
            <w:b/>
            <w:bCs/>
            <w:szCs w:val="24"/>
            <w:lang w:val="en-GB"/>
          </w:rPr>
          <w:id w:val="578493013"/>
          <w:placeholder>
            <w:docPart w:val="27AEF4BEDE884E89A83F40A1CAC3E8B0"/>
          </w:placeholder>
          <w:date w:fullDate="2021-11-04T00:00:00Z">
            <w:dateFormat w:val="d MMMM yyyy"/>
            <w:lid w:val="en-AU"/>
            <w:storeMappedDataAs w:val="dateTime"/>
            <w:calendar w:val="gregorian"/>
          </w:date>
        </w:sdtPr>
        <w:sdtEndPr/>
        <w:sdtContent>
          <w:r w:rsidRPr="00777F01">
            <w:rPr>
              <w:rFonts w:ascii="Arial" w:eastAsia="Calibri" w:hAnsi="Arial" w:cs="Arial"/>
              <w:b/>
              <w:bCs/>
              <w:szCs w:val="24"/>
              <w:lang w:val="en-GB"/>
            </w:rPr>
            <w:t>4 November 2021</w:t>
          </w:r>
        </w:sdtContent>
      </w:sdt>
      <w:r w:rsidRPr="00777F01">
        <w:rPr>
          <w:rFonts w:ascii="Arial" w:eastAsia="Calibri" w:hAnsi="Arial" w:cs="Arial"/>
          <w:b/>
          <w:bCs/>
          <w:szCs w:val="24"/>
          <w:lang w:val="en-GB"/>
        </w:rPr>
        <w:t xml:space="preserve"> for additions and alterations to an existing single house at </w:t>
      </w:r>
      <w:sdt>
        <w:sdtPr>
          <w:rPr>
            <w:rFonts w:ascii="Arial" w:eastAsia="Calibri" w:hAnsi="Arial" w:cs="Arial"/>
            <w:b/>
            <w:bCs/>
            <w:szCs w:val="24"/>
            <w:lang w:val="en-GB"/>
          </w:rPr>
          <w:id w:val="-2041737618"/>
          <w:placeholder>
            <w:docPart w:val="500CDF2309B5400BA798E4F801D0D33D"/>
          </w:placeholder>
          <w:text/>
        </w:sdtPr>
        <w:sdtEndPr/>
        <w:sdtContent>
          <w:r w:rsidRPr="00777F01">
            <w:rPr>
              <w:rFonts w:ascii="Arial" w:eastAsia="Calibri" w:hAnsi="Arial" w:cs="Arial"/>
              <w:b/>
              <w:bCs/>
              <w:szCs w:val="24"/>
              <w:lang w:val="en-GB"/>
            </w:rPr>
            <w:t>6 Walpole Street, Swanbourne</w:t>
          </w:r>
        </w:sdtContent>
      </w:sdt>
      <w:r w:rsidRPr="00777F01">
        <w:rPr>
          <w:rFonts w:ascii="Arial" w:eastAsia="Calibri" w:hAnsi="Arial" w:cs="Arial"/>
          <w:b/>
          <w:bCs/>
          <w:szCs w:val="24"/>
          <w:lang w:val="en-GB"/>
        </w:rPr>
        <w:t>, subject to the following conditions:</w:t>
      </w:r>
    </w:p>
    <w:p w14:paraId="5C687FDF" w14:textId="77777777" w:rsidR="006F7656" w:rsidRPr="00777F01" w:rsidRDefault="006F7656" w:rsidP="006F7656">
      <w:pPr>
        <w:jc w:val="both"/>
        <w:rPr>
          <w:rFonts w:ascii="Arial" w:eastAsia="Calibri" w:hAnsi="Arial" w:cs="Arial"/>
          <w:color w:val="7030A0"/>
          <w:szCs w:val="24"/>
          <w:lang w:val="en-GB"/>
        </w:rPr>
      </w:pPr>
    </w:p>
    <w:p w14:paraId="2FFE7304" w14:textId="77777777" w:rsidR="006F7656" w:rsidRPr="00777F01" w:rsidRDefault="006F7656" w:rsidP="00356A34">
      <w:pPr>
        <w:numPr>
          <w:ilvl w:val="0"/>
          <w:numId w:val="46"/>
        </w:numPr>
        <w:autoSpaceDE w:val="0"/>
        <w:autoSpaceDN w:val="0"/>
        <w:adjustRightInd w:val="0"/>
        <w:ind w:left="567" w:hanging="567"/>
        <w:contextualSpacing/>
        <w:jc w:val="both"/>
        <w:rPr>
          <w:rFonts w:ascii="Arial" w:eastAsia="Calibri" w:hAnsi="Arial" w:cs="Arial"/>
          <w:b/>
          <w:bCs/>
          <w:szCs w:val="24"/>
        </w:rPr>
      </w:pPr>
      <w:r w:rsidRPr="00777F01">
        <w:rPr>
          <w:rFonts w:ascii="Arial" w:eastAsia="Calibri" w:hAnsi="Arial" w:cs="Arial"/>
          <w:b/>
          <w:bCs/>
          <w:szCs w:val="24"/>
        </w:rPr>
        <w:t>The development shall at all times comply with the application and the approved plans, subject to any modifications required as a consequence of any condition(s) of this approval.</w:t>
      </w:r>
    </w:p>
    <w:p w14:paraId="4F8F3499" w14:textId="77777777" w:rsidR="006F7656" w:rsidRPr="00777F01" w:rsidRDefault="006F7656" w:rsidP="006F7656">
      <w:pPr>
        <w:autoSpaceDE w:val="0"/>
        <w:autoSpaceDN w:val="0"/>
        <w:adjustRightInd w:val="0"/>
        <w:jc w:val="both"/>
        <w:rPr>
          <w:rFonts w:ascii="Arial" w:eastAsia="Calibri" w:hAnsi="Arial" w:cs="Arial"/>
          <w:b/>
          <w:bCs/>
          <w:szCs w:val="24"/>
        </w:rPr>
      </w:pPr>
    </w:p>
    <w:p w14:paraId="43E1AABF" w14:textId="77777777" w:rsidR="006F7656" w:rsidRPr="00777F01" w:rsidRDefault="006F7656" w:rsidP="00356A34">
      <w:pPr>
        <w:numPr>
          <w:ilvl w:val="0"/>
          <w:numId w:val="46"/>
        </w:numPr>
        <w:autoSpaceDE w:val="0"/>
        <w:autoSpaceDN w:val="0"/>
        <w:adjustRightInd w:val="0"/>
        <w:ind w:left="567" w:hanging="567"/>
        <w:contextualSpacing/>
        <w:jc w:val="both"/>
        <w:rPr>
          <w:rFonts w:ascii="Arial" w:eastAsia="Calibri" w:hAnsi="Arial" w:cs="Arial"/>
          <w:b/>
          <w:bCs/>
          <w:szCs w:val="24"/>
        </w:rPr>
      </w:pPr>
      <w:r w:rsidRPr="00777F01">
        <w:rPr>
          <w:rFonts w:ascii="Arial" w:eastAsia="Calibri" w:hAnsi="Arial" w:cs="Arial"/>
          <w:b/>
          <w:bCs/>
          <w:szCs w:val="24"/>
        </w:rPr>
        <w:t xml:space="preserve">All building works to be carried out under this development approval are required to be contained within the boundaries of the subject lot. </w:t>
      </w:r>
    </w:p>
    <w:p w14:paraId="43604112" w14:textId="77777777" w:rsidR="006F7656" w:rsidRPr="00777F01" w:rsidRDefault="006F7656" w:rsidP="006F7656">
      <w:pPr>
        <w:autoSpaceDE w:val="0"/>
        <w:autoSpaceDN w:val="0"/>
        <w:adjustRightInd w:val="0"/>
        <w:jc w:val="both"/>
        <w:rPr>
          <w:rFonts w:ascii="Arial" w:eastAsia="Calibri" w:hAnsi="Arial" w:cs="Arial"/>
          <w:b/>
          <w:bCs/>
          <w:szCs w:val="24"/>
        </w:rPr>
      </w:pPr>
    </w:p>
    <w:p w14:paraId="5EAD27A7" w14:textId="77777777" w:rsidR="006F7656" w:rsidRPr="00777F01" w:rsidRDefault="006F7656" w:rsidP="00356A34">
      <w:pPr>
        <w:numPr>
          <w:ilvl w:val="0"/>
          <w:numId w:val="46"/>
        </w:numPr>
        <w:autoSpaceDE w:val="0"/>
        <w:autoSpaceDN w:val="0"/>
        <w:adjustRightInd w:val="0"/>
        <w:ind w:left="567" w:hanging="567"/>
        <w:contextualSpacing/>
        <w:jc w:val="both"/>
        <w:rPr>
          <w:rFonts w:ascii="Arial" w:eastAsia="Calibri" w:hAnsi="Arial" w:cs="Arial"/>
          <w:b/>
          <w:bCs/>
          <w:szCs w:val="24"/>
        </w:rPr>
      </w:pPr>
      <w:r w:rsidRPr="00777F01">
        <w:rPr>
          <w:rFonts w:ascii="Arial" w:eastAsia="Calibri" w:hAnsi="Arial" w:cs="Arial"/>
          <w:b/>
          <w:bCs/>
          <w:szCs w:val="24"/>
        </w:rPr>
        <w:t>Prior to occupation of the development, the walls on or near the boundary are to be finished externally to the same standard as the rest of the development in:</w:t>
      </w:r>
    </w:p>
    <w:p w14:paraId="33D722E3" w14:textId="77777777" w:rsidR="006F7656" w:rsidRPr="00777F01" w:rsidRDefault="006F7656" w:rsidP="006F7656">
      <w:pPr>
        <w:ind w:left="720"/>
        <w:contextualSpacing/>
        <w:rPr>
          <w:rFonts w:ascii="Arial" w:eastAsia="Calibri" w:hAnsi="Arial" w:cs="Arial"/>
          <w:b/>
          <w:bCs/>
          <w:szCs w:val="24"/>
        </w:rPr>
      </w:pPr>
    </w:p>
    <w:p w14:paraId="5F62238C" w14:textId="77777777" w:rsidR="006F7656" w:rsidRPr="00777F01" w:rsidRDefault="006F7656" w:rsidP="00356A34">
      <w:pPr>
        <w:numPr>
          <w:ilvl w:val="0"/>
          <w:numId w:val="45"/>
        </w:numPr>
        <w:autoSpaceDE w:val="0"/>
        <w:autoSpaceDN w:val="0"/>
        <w:adjustRightInd w:val="0"/>
        <w:ind w:left="1134" w:hanging="567"/>
        <w:contextualSpacing/>
        <w:jc w:val="both"/>
        <w:rPr>
          <w:rFonts w:ascii="Arial" w:eastAsia="Calibri" w:hAnsi="Arial" w:cs="Arial"/>
          <w:b/>
          <w:szCs w:val="22"/>
        </w:rPr>
      </w:pPr>
      <w:r w:rsidRPr="00777F01">
        <w:rPr>
          <w:rFonts w:ascii="Arial" w:eastAsia="Calibri" w:hAnsi="Arial" w:cs="Arial"/>
          <w:b/>
          <w:szCs w:val="22"/>
        </w:rPr>
        <w:t>Face brick;</w:t>
      </w:r>
    </w:p>
    <w:p w14:paraId="52FA9DD5" w14:textId="77777777" w:rsidR="006F7656" w:rsidRPr="00777F01" w:rsidRDefault="006F7656" w:rsidP="00356A34">
      <w:pPr>
        <w:numPr>
          <w:ilvl w:val="0"/>
          <w:numId w:val="45"/>
        </w:numPr>
        <w:autoSpaceDE w:val="0"/>
        <w:autoSpaceDN w:val="0"/>
        <w:adjustRightInd w:val="0"/>
        <w:ind w:left="1134" w:hanging="567"/>
        <w:contextualSpacing/>
        <w:jc w:val="both"/>
        <w:rPr>
          <w:rFonts w:ascii="Arial" w:eastAsia="Calibri" w:hAnsi="Arial" w:cs="Arial"/>
          <w:b/>
          <w:szCs w:val="22"/>
        </w:rPr>
      </w:pPr>
      <w:r w:rsidRPr="00777F01">
        <w:rPr>
          <w:rFonts w:ascii="Arial" w:eastAsia="Calibri" w:hAnsi="Arial" w:cs="Arial"/>
          <w:b/>
          <w:szCs w:val="22"/>
        </w:rPr>
        <w:t>Painted render;</w:t>
      </w:r>
    </w:p>
    <w:p w14:paraId="7385C466" w14:textId="77777777" w:rsidR="006F7656" w:rsidRPr="00777F01" w:rsidRDefault="006F7656" w:rsidP="00356A34">
      <w:pPr>
        <w:numPr>
          <w:ilvl w:val="0"/>
          <w:numId w:val="45"/>
        </w:numPr>
        <w:autoSpaceDE w:val="0"/>
        <w:autoSpaceDN w:val="0"/>
        <w:adjustRightInd w:val="0"/>
        <w:ind w:left="1134" w:hanging="567"/>
        <w:contextualSpacing/>
        <w:jc w:val="both"/>
        <w:rPr>
          <w:rFonts w:ascii="Arial" w:eastAsia="Calibri" w:hAnsi="Arial" w:cs="Arial"/>
          <w:b/>
          <w:szCs w:val="22"/>
        </w:rPr>
      </w:pPr>
      <w:r w:rsidRPr="00777F01">
        <w:rPr>
          <w:rFonts w:ascii="Arial" w:eastAsia="Calibri" w:hAnsi="Arial" w:cs="Arial"/>
          <w:b/>
          <w:szCs w:val="22"/>
        </w:rPr>
        <w:t>Painted brickwork; or</w:t>
      </w:r>
    </w:p>
    <w:p w14:paraId="6DCC7CF4" w14:textId="77777777" w:rsidR="006F7656" w:rsidRPr="00777F01" w:rsidRDefault="006F7656" w:rsidP="00356A34">
      <w:pPr>
        <w:numPr>
          <w:ilvl w:val="0"/>
          <w:numId w:val="45"/>
        </w:numPr>
        <w:autoSpaceDE w:val="0"/>
        <w:autoSpaceDN w:val="0"/>
        <w:adjustRightInd w:val="0"/>
        <w:ind w:left="1134" w:hanging="567"/>
        <w:contextualSpacing/>
        <w:jc w:val="both"/>
        <w:rPr>
          <w:rFonts w:ascii="Arial" w:eastAsia="Calibri" w:hAnsi="Arial" w:cs="Arial"/>
          <w:b/>
          <w:szCs w:val="22"/>
        </w:rPr>
      </w:pPr>
      <w:r w:rsidRPr="00777F01">
        <w:rPr>
          <w:rFonts w:ascii="Arial" w:eastAsia="Calibri" w:hAnsi="Arial" w:cs="Arial"/>
          <w:b/>
          <w:szCs w:val="22"/>
        </w:rPr>
        <w:t>Other clean finish as specified on the approved plans.</w:t>
      </w:r>
    </w:p>
    <w:p w14:paraId="58E29F3D" w14:textId="77777777" w:rsidR="006F7656" w:rsidRPr="00777F01" w:rsidRDefault="006F7656" w:rsidP="006F7656">
      <w:pPr>
        <w:autoSpaceDE w:val="0"/>
        <w:autoSpaceDN w:val="0"/>
        <w:adjustRightInd w:val="0"/>
        <w:ind w:left="720"/>
        <w:jc w:val="both"/>
        <w:rPr>
          <w:rFonts w:ascii="Arial" w:eastAsia="Calibri" w:hAnsi="Arial" w:cs="Arial"/>
          <w:b/>
          <w:bCs/>
          <w:szCs w:val="24"/>
        </w:rPr>
      </w:pPr>
    </w:p>
    <w:p w14:paraId="0903D815" w14:textId="77777777" w:rsidR="006F7656" w:rsidRPr="00777F01" w:rsidRDefault="006F7656" w:rsidP="006F7656">
      <w:pPr>
        <w:autoSpaceDE w:val="0"/>
        <w:autoSpaceDN w:val="0"/>
        <w:adjustRightInd w:val="0"/>
        <w:ind w:left="567"/>
        <w:jc w:val="both"/>
        <w:rPr>
          <w:rFonts w:ascii="Arial" w:eastAsia="Calibri" w:hAnsi="Arial" w:cs="Arial"/>
          <w:b/>
          <w:bCs/>
          <w:szCs w:val="24"/>
        </w:rPr>
      </w:pPr>
      <w:r w:rsidRPr="00777F01">
        <w:rPr>
          <w:rFonts w:ascii="Arial" w:eastAsia="Calibri" w:hAnsi="Arial" w:cs="Arial"/>
          <w:b/>
          <w:bCs/>
          <w:szCs w:val="24"/>
        </w:rPr>
        <w:t>and maintained thereafter to the satisfaction of the City of Nedlands.</w:t>
      </w:r>
    </w:p>
    <w:p w14:paraId="738546D6" w14:textId="77777777" w:rsidR="006F7656" w:rsidRPr="00777F01" w:rsidRDefault="006F7656" w:rsidP="006F7656">
      <w:pPr>
        <w:autoSpaceDE w:val="0"/>
        <w:autoSpaceDN w:val="0"/>
        <w:adjustRightInd w:val="0"/>
        <w:ind w:left="720"/>
        <w:jc w:val="both"/>
        <w:rPr>
          <w:rFonts w:ascii="Arial" w:eastAsia="Calibri" w:hAnsi="Arial" w:cs="Arial"/>
          <w:b/>
          <w:bCs/>
          <w:szCs w:val="24"/>
        </w:rPr>
      </w:pPr>
    </w:p>
    <w:p w14:paraId="5AFB7C32" w14:textId="77777777" w:rsidR="006F7656" w:rsidRPr="00777F01" w:rsidRDefault="006F7656" w:rsidP="00356A34">
      <w:pPr>
        <w:numPr>
          <w:ilvl w:val="0"/>
          <w:numId w:val="46"/>
        </w:numPr>
        <w:autoSpaceDE w:val="0"/>
        <w:autoSpaceDN w:val="0"/>
        <w:adjustRightInd w:val="0"/>
        <w:ind w:left="567" w:hanging="567"/>
        <w:contextualSpacing/>
        <w:jc w:val="both"/>
        <w:rPr>
          <w:rFonts w:ascii="Arial" w:eastAsia="Calibri" w:hAnsi="Arial" w:cs="Arial"/>
          <w:b/>
          <w:bCs/>
          <w:szCs w:val="24"/>
        </w:rPr>
      </w:pPr>
      <w:r w:rsidRPr="00777F01">
        <w:rPr>
          <w:rFonts w:ascii="Arial" w:eastAsia="Calibri" w:hAnsi="Arial" w:cs="Arial"/>
          <w:b/>
          <w:bCs/>
          <w:szCs w:val="24"/>
        </w:rPr>
        <w:t>Prior to occupation of the development, fences within the primary street setback area shall be visually permeable above 1.2m in height from natural ground level, in accordance with the Residential Design Codes and to the satisfaction of the City of Nedlands.</w:t>
      </w:r>
    </w:p>
    <w:p w14:paraId="7CD87F20" w14:textId="77777777" w:rsidR="006F7656" w:rsidRPr="00777F01" w:rsidRDefault="006F7656" w:rsidP="006F7656">
      <w:pPr>
        <w:autoSpaceDE w:val="0"/>
        <w:autoSpaceDN w:val="0"/>
        <w:adjustRightInd w:val="0"/>
        <w:ind w:left="720"/>
        <w:jc w:val="both"/>
        <w:rPr>
          <w:rFonts w:ascii="Arial" w:eastAsia="Calibri" w:hAnsi="Arial" w:cs="Arial"/>
          <w:b/>
          <w:bCs/>
          <w:szCs w:val="24"/>
        </w:rPr>
      </w:pPr>
    </w:p>
    <w:p w14:paraId="1891DD39" w14:textId="77777777" w:rsidR="006F7656" w:rsidRPr="00777F01" w:rsidRDefault="006F7656" w:rsidP="00356A34">
      <w:pPr>
        <w:numPr>
          <w:ilvl w:val="0"/>
          <w:numId w:val="46"/>
        </w:numPr>
        <w:autoSpaceDE w:val="0"/>
        <w:autoSpaceDN w:val="0"/>
        <w:adjustRightInd w:val="0"/>
        <w:ind w:left="567" w:hanging="567"/>
        <w:contextualSpacing/>
        <w:jc w:val="both"/>
        <w:rPr>
          <w:rFonts w:ascii="Arial" w:eastAsia="Calibri" w:hAnsi="Arial" w:cs="Arial"/>
          <w:b/>
          <w:bCs/>
          <w:szCs w:val="24"/>
        </w:rPr>
      </w:pPr>
      <w:r w:rsidRPr="00777F01">
        <w:rPr>
          <w:rFonts w:ascii="Arial" w:eastAsia="Calibri" w:hAnsi="Arial" w:cs="Arial"/>
          <w:b/>
          <w:bCs/>
          <w:szCs w:val="24"/>
        </w:rPr>
        <w:t>Prior to occupation or use of the development, the existing vehicular crossover is to be upgraded to the City’s specifications. Any redundant portions of the existing vehicular crossover(s) are to be removed and the kerbing, verge, and footpath (where relevant) reinstated to the specification and satisfaction of the City of Nedlands.</w:t>
      </w:r>
    </w:p>
    <w:p w14:paraId="2EE08B15" w14:textId="77777777" w:rsidR="006F7656" w:rsidRDefault="006F7656" w:rsidP="006F7656">
      <w:pPr>
        <w:numPr>
          <w:ilvl w:val="12"/>
          <w:numId w:val="0"/>
        </w:numPr>
        <w:tabs>
          <w:tab w:val="left" w:pos="720"/>
          <w:tab w:val="right" w:pos="8335"/>
          <w:tab w:val="right" w:pos="8505"/>
        </w:tabs>
        <w:ind w:left="1276" w:hanging="1276"/>
        <w:jc w:val="both"/>
        <w:rPr>
          <w:rFonts w:ascii="Arial" w:hAnsi="Arial" w:cs="Arial"/>
          <w:szCs w:val="24"/>
        </w:rPr>
      </w:pPr>
      <w:r w:rsidRPr="002B692C">
        <w:rPr>
          <w:rFonts w:ascii="Arial" w:hAnsi="Arial" w:cs="Arial"/>
          <w:szCs w:val="24"/>
        </w:rPr>
        <w:tab/>
      </w:r>
    </w:p>
    <w:p w14:paraId="56649081" w14:textId="77777777" w:rsidR="00B24E9D" w:rsidRDefault="00B24E9D">
      <w:pPr>
        <w:rPr>
          <w:rFonts w:ascii="Arial" w:hAnsi="Arial" w:cs="Arial"/>
          <w:b/>
          <w:kern w:val="28"/>
          <w:szCs w:val="24"/>
        </w:rPr>
      </w:pPr>
    </w:p>
    <w:p w14:paraId="2B06743A" w14:textId="77777777" w:rsidR="008954F5" w:rsidRDefault="008954F5">
      <w:pPr>
        <w:rPr>
          <w:rFonts w:ascii="Arial" w:hAnsi="Arial" w:cs="Arial"/>
          <w:szCs w:val="24"/>
        </w:rPr>
      </w:pPr>
      <w:r>
        <w:rPr>
          <w:rFonts w:ascii="Arial" w:hAnsi="Arial" w:cs="Arial"/>
          <w:szCs w:val="24"/>
        </w:rPr>
        <w:br w:type="page"/>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449"/>
      </w:tblGrid>
      <w:tr w:rsidR="00D46FC7" w:rsidRPr="00B46819" w14:paraId="3BE8D0BC" w14:textId="77777777" w:rsidTr="00E92662">
        <w:tc>
          <w:tcPr>
            <w:tcW w:w="2198" w:type="dxa"/>
            <w:tcBorders>
              <w:bottom w:val="single" w:sz="4" w:space="0" w:color="auto"/>
              <w:right w:val="nil"/>
            </w:tcBorders>
            <w:shd w:val="clear" w:color="auto" w:fill="auto"/>
          </w:tcPr>
          <w:p w14:paraId="31A5A6BE" w14:textId="77777777" w:rsidR="008954F5" w:rsidRPr="00B46819" w:rsidRDefault="008954F5" w:rsidP="005069D4">
            <w:pPr>
              <w:keepNext/>
              <w:keepLines/>
              <w:jc w:val="both"/>
              <w:outlineLvl w:val="0"/>
              <w:rPr>
                <w:rFonts w:ascii="Arial" w:hAnsi="Arial" w:cs="Arial"/>
                <w:b/>
                <w:bCs/>
                <w:color w:val="000000"/>
                <w:sz w:val="28"/>
                <w:szCs w:val="28"/>
                <w:lang w:val="en-GB"/>
              </w:rPr>
            </w:pPr>
            <w:bookmarkStart w:id="61" w:name="_Toc100151374"/>
            <w:r w:rsidRPr="00B46819">
              <w:rPr>
                <w:rFonts w:ascii="Arial" w:hAnsi="Arial" w:cs="Arial"/>
                <w:b/>
                <w:bCs/>
                <w:color w:val="000000"/>
                <w:sz w:val="28"/>
                <w:szCs w:val="28"/>
                <w:lang w:val="en-GB"/>
              </w:rPr>
              <w:t>PD47.21</w:t>
            </w:r>
            <w:bookmarkEnd w:id="61"/>
          </w:p>
        </w:tc>
        <w:tc>
          <w:tcPr>
            <w:tcW w:w="6449" w:type="dxa"/>
            <w:tcBorders>
              <w:left w:val="nil"/>
              <w:bottom w:val="single" w:sz="4" w:space="0" w:color="auto"/>
            </w:tcBorders>
            <w:shd w:val="clear" w:color="auto" w:fill="auto"/>
          </w:tcPr>
          <w:p w14:paraId="3AFAA06A" w14:textId="77777777" w:rsidR="008954F5" w:rsidRPr="00B46819" w:rsidRDefault="008954F5" w:rsidP="005069D4">
            <w:pPr>
              <w:keepNext/>
              <w:keepLines/>
              <w:jc w:val="both"/>
              <w:outlineLvl w:val="0"/>
              <w:rPr>
                <w:rFonts w:ascii="Arial" w:hAnsi="Arial" w:cs="Arial"/>
                <w:b/>
                <w:bCs/>
                <w:color w:val="000000"/>
                <w:sz w:val="28"/>
                <w:szCs w:val="32"/>
              </w:rPr>
            </w:pPr>
            <w:bookmarkStart w:id="62" w:name="_Toc88573520"/>
            <w:bookmarkStart w:id="63" w:name="_Toc89775813"/>
            <w:bookmarkStart w:id="64" w:name="_Toc100151375"/>
            <w:r w:rsidRPr="00B46819">
              <w:rPr>
                <w:rFonts w:ascii="Arial" w:hAnsi="Arial" w:cs="Arial"/>
                <w:b/>
                <w:bCs/>
                <w:color w:val="000000"/>
                <w:sz w:val="28"/>
                <w:szCs w:val="32"/>
              </w:rPr>
              <w:t xml:space="preserve">Consideration of Development Application - Single House at </w:t>
            </w:r>
            <w:r w:rsidRPr="00B46819">
              <w:rPr>
                <w:rFonts w:ascii="Arial" w:hAnsi="Arial" w:cs="Arial"/>
                <w:b/>
                <w:bCs/>
                <w:sz w:val="28"/>
                <w:szCs w:val="32"/>
              </w:rPr>
              <w:t>15</w:t>
            </w:r>
            <w:r w:rsidRPr="00B46819">
              <w:rPr>
                <w:rFonts w:ascii="Arial" w:hAnsi="Arial" w:cs="Arial"/>
                <w:b/>
                <w:bCs/>
                <w:color w:val="000000"/>
                <w:sz w:val="28"/>
                <w:szCs w:val="32"/>
              </w:rPr>
              <w:t xml:space="preserve"> Greenville Street, Swanbourne</w:t>
            </w:r>
            <w:bookmarkEnd w:id="62"/>
            <w:bookmarkEnd w:id="63"/>
            <w:bookmarkEnd w:id="64"/>
          </w:p>
        </w:tc>
      </w:tr>
      <w:tr w:rsidR="008954F5" w:rsidRPr="00B46819" w14:paraId="291C26B4" w14:textId="77777777" w:rsidTr="00E92662">
        <w:tc>
          <w:tcPr>
            <w:tcW w:w="8647" w:type="dxa"/>
            <w:gridSpan w:val="2"/>
            <w:tcBorders>
              <w:left w:val="nil"/>
              <w:right w:val="nil"/>
            </w:tcBorders>
            <w:shd w:val="clear" w:color="auto" w:fill="auto"/>
          </w:tcPr>
          <w:p w14:paraId="6D9C880C" w14:textId="77777777" w:rsidR="008954F5" w:rsidRPr="00B46819" w:rsidRDefault="008954F5" w:rsidP="005069D4">
            <w:pPr>
              <w:jc w:val="both"/>
              <w:rPr>
                <w:rFonts w:ascii="Arial" w:eastAsia="Calibri" w:hAnsi="Arial" w:cs="Arial"/>
                <w:color w:val="000000"/>
                <w:szCs w:val="22"/>
              </w:rPr>
            </w:pPr>
          </w:p>
        </w:tc>
      </w:tr>
      <w:tr w:rsidR="008954F5" w:rsidRPr="00B46819" w14:paraId="39E1A0AF" w14:textId="77777777" w:rsidTr="00E92662">
        <w:tc>
          <w:tcPr>
            <w:tcW w:w="2198" w:type="dxa"/>
            <w:shd w:val="clear" w:color="auto" w:fill="auto"/>
          </w:tcPr>
          <w:p w14:paraId="3805820F"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Committee</w:t>
            </w:r>
          </w:p>
        </w:tc>
        <w:tc>
          <w:tcPr>
            <w:tcW w:w="6449" w:type="dxa"/>
            <w:shd w:val="clear" w:color="auto" w:fill="auto"/>
          </w:tcPr>
          <w:p w14:paraId="465B5BE8" w14:textId="77777777" w:rsidR="008954F5" w:rsidRPr="00B46819" w:rsidRDefault="008954F5" w:rsidP="005069D4">
            <w:pPr>
              <w:jc w:val="both"/>
              <w:rPr>
                <w:rFonts w:ascii="Arial" w:eastAsia="Calibri" w:hAnsi="Arial" w:cs="Arial"/>
                <w:iCs/>
                <w:color w:val="000000"/>
                <w:szCs w:val="24"/>
              </w:rPr>
            </w:pPr>
            <w:r w:rsidRPr="00B46819">
              <w:rPr>
                <w:rFonts w:ascii="Arial" w:eastAsia="Calibri" w:hAnsi="Arial" w:cs="Arial"/>
                <w:iCs/>
                <w:color w:val="000000"/>
                <w:szCs w:val="24"/>
              </w:rPr>
              <w:t>7 December 2021</w:t>
            </w:r>
          </w:p>
        </w:tc>
      </w:tr>
      <w:tr w:rsidR="008954F5" w:rsidRPr="00B46819" w14:paraId="47E6D38C" w14:textId="77777777" w:rsidTr="00E92662">
        <w:tc>
          <w:tcPr>
            <w:tcW w:w="2198" w:type="dxa"/>
            <w:shd w:val="clear" w:color="auto" w:fill="auto"/>
          </w:tcPr>
          <w:p w14:paraId="1FDE2567"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Council</w:t>
            </w:r>
          </w:p>
        </w:tc>
        <w:tc>
          <w:tcPr>
            <w:tcW w:w="6449" w:type="dxa"/>
            <w:shd w:val="clear" w:color="auto" w:fill="auto"/>
          </w:tcPr>
          <w:p w14:paraId="284DB35E" w14:textId="77777777" w:rsidR="008954F5" w:rsidRPr="00B46819" w:rsidRDefault="008954F5" w:rsidP="005069D4">
            <w:pPr>
              <w:jc w:val="both"/>
              <w:rPr>
                <w:rFonts w:ascii="Arial" w:eastAsia="Calibri" w:hAnsi="Arial" w:cs="Arial"/>
                <w:iCs/>
                <w:color w:val="000000"/>
                <w:szCs w:val="24"/>
              </w:rPr>
            </w:pPr>
            <w:r w:rsidRPr="00B46819">
              <w:rPr>
                <w:rFonts w:ascii="Arial" w:eastAsia="Calibri" w:hAnsi="Arial" w:cs="Arial"/>
                <w:iCs/>
                <w:color w:val="000000"/>
                <w:szCs w:val="24"/>
              </w:rPr>
              <w:t>14 December 2021</w:t>
            </w:r>
          </w:p>
        </w:tc>
      </w:tr>
      <w:tr w:rsidR="008954F5" w:rsidRPr="00B46819" w14:paraId="052C86A3" w14:textId="77777777" w:rsidTr="00E92662">
        <w:tc>
          <w:tcPr>
            <w:tcW w:w="2198" w:type="dxa"/>
            <w:shd w:val="clear" w:color="auto" w:fill="auto"/>
          </w:tcPr>
          <w:p w14:paraId="7D4E76C0"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Applicant</w:t>
            </w:r>
          </w:p>
        </w:tc>
        <w:tc>
          <w:tcPr>
            <w:tcW w:w="6449" w:type="dxa"/>
            <w:shd w:val="clear" w:color="auto" w:fill="auto"/>
          </w:tcPr>
          <w:p w14:paraId="462E9C3C" w14:textId="77777777" w:rsidR="008954F5" w:rsidRPr="00B46819" w:rsidRDefault="008954F5" w:rsidP="005069D4">
            <w:pPr>
              <w:jc w:val="both"/>
              <w:rPr>
                <w:rFonts w:ascii="Arial" w:eastAsia="Calibri" w:hAnsi="Arial" w:cs="Arial"/>
                <w:iCs/>
                <w:color w:val="000000"/>
                <w:szCs w:val="24"/>
              </w:rPr>
            </w:pPr>
            <w:r w:rsidRPr="00B46819">
              <w:rPr>
                <w:rFonts w:ascii="Arial" w:eastAsia="Calibri" w:hAnsi="Arial" w:cs="Arial"/>
                <w:iCs/>
                <w:color w:val="000000"/>
                <w:szCs w:val="24"/>
              </w:rPr>
              <w:t>Zazen Building &amp; Design</w:t>
            </w:r>
          </w:p>
        </w:tc>
      </w:tr>
      <w:tr w:rsidR="008954F5" w:rsidRPr="00B46819" w14:paraId="5E28ADE5" w14:textId="77777777" w:rsidTr="00E92662">
        <w:tc>
          <w:tcPr>
            <w:tcW w:w="2198" w:type="dxa"/>
            <w:shd w:val="clear" w:color="auto" w:fill="auto"/>
          </w:tcPr>
          <w:p w14:paraId="1835D0B7"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Landowner</w:t>
            </w:r>
          </w:p>
        </w:tc>
        <w:tc>
          <w:tcPr>
            <w:tcW w:w="6449" w:type="dxa"/>
            <w:shd w:val="clear" w:color="auto" w:fill="auto"/>
          </w:tcPr>
          <w:p w14:paraId="6394CA7B" w14:textId="77777777" w:rsidR="008954F5" w:rsidRPr="00B46819" w:rsidRDefault="008954F5" w:rsidP="005069D4">
            <w:pPr>
              <w:jc w:val="both"/>
              <w:rPr>
                <w:rFonts w:ascii="Arial" w:eastAsia="Calibri" w:hAnsi="Arial" w:cs="Arial"/>
                <w:color w:val="000000"/>
                <w:szCs w:val="24"/>
              </w:rPr>
            </w:pPr>
            <w:r w:rsidRPr="00B46819">
              <w:rPr>
                <w:rFonts w:ascii="Arial" w:eastAsia="Calibri" w:hAnsi="Arial" w:cs="Arial"/>
                <w:color w:val="000000"/>
                <w:szCs w:val="24"/>
              </w:rPr>
              <w:t>T Falkner</w:t>
            </w:r>
          </w:p>
        </w:tc>
      </w:tr>
      <w:tr w:rsidR="008954F5" w:rsidRPr="00B46819" w14:paraId="5B0D5957" w14:textId="77777777" w:rsidTr="00E92662">
        <w:tc>
          <w:tcPr>
            <w:tcW w:w="2198" w:type="dxa"/>
            <w:shd w:val="clear" w:color="auto" w:fill="auto"/>
          </w:tcPr>
          <w:p w14:paraId="59A40288"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Director</w:t>
            </w:r>
          </w:p>
        </w:tc>
        <w:tc>
          <w:tcPr>
            <w:tcW w:w="6449" w:type="dxa"/>
            <w:shd w:val="clear" w:color="auto" w:fill="auto"/>
            <w:vAlign w:val="center"/>
          </w:tcPr>
          <w:p w14:paraId="0401FB2B" w14:textId="77777777" w:rsidR="008954F5" w:rsidRPr="00B46819" w:rsidRDefault="008954F5" w:rsidP="005069D4">
            <w:pPr>
              <w:jc w:val="both"/>
              <w:rPr>
                <w:rFonts w:ascii="Arial" w:eastAsia="Calibri" w:hAnsi="Arial" w:cs="Arial"/>
                <w:color w:val="000000"/>
                <w:szCs w:val="24"/>
              </w:rPr>
            </w:pPr>
            <w:r w:rsidRPr="00B46819">
              <w:rPr>
                <w:rFonts w:ascii="Arial" w:eastAsia="Calibri" w:hAnsi="Arial" w:cs="Arial"/>
                <w:color w:val="000000"/>
                <w:szCs w:val="24"/>
              </w:rPr>
              <w:t xml:space="preserve">Tony Free – Director Planning &amp; Development </w:t>
            </w:r>
          </w:p>
        </w:tc>
      </w:tr>
      <w:tr w:rsidR="008954F5" w:rsidRPr="00B46819" w14:paraId="27CE7A79" w14:textId="77777777" w:rsidTr="00E92662">
        <w:tc>
          <w:tcPr>
            <w:tcW w:w="2198" w:type="dxa"/>
            <w:shd w:val="clear" w:color="auto" w:fill="auto"/>
          </w:tcPr>
          <w:p w14:paraId="2A294BB4" w14:textId="77777777" w:rsidR="008954F5" w:rsidRPr="00B46819" w:rsidRDefault="008954F5" w:rsidP="005069D4">
            <w:pPr>
              <w:rPr>
                <w:rFonts w:ascii="Arial" w:eastAsia="Arial" w:hAnsi="Arial" w:cs="Arial"/>
                <w:color w:val="000000"/>
                <w:szCs w:val="24"/>
                <w:lang w:val="en-GB"/>
              </w:rPr>
            </w:pPr>
            <w:r w:rsidRPr="00B46819">
              <w:rPr>
                <w:rFonts w:ascii="Arial" w:eastAsia="Arial" w:hAnsi="Arial" w:cs="Arial"/>
                <w:b/>
                <w:bCs/>
                <w:color w:val="000000"/>
                <w:szCs w:val="24"/>
              </w:rPr>
              <w:t>Employee Disclosure under section 5.70 Local Government Act 1995</w:t>
            </w:r>
          </w:p>
          <w:p w14:paraId="0D49FDDA" w14:textId="77777777" w:rsidR="008954F5" w:rsidRPr="00B46819" w:rsidRDefault="008954F5" w:rsidP="005069D4">
            <w:pPr>
              <w:jc w:val="both"/>
              <w:rPr>
                <w:rFonts w:ascii="Arial" w:eastAsia="Calibri" w:hAnsi="Arial" w:cs="Arial"/>
                <w:szCs w:val="24"/>
              </w:rPr>
            </w:pPr>
          </w:p>
        </w:tc>
        <w:tc>
          <w:tcPr>
            <w:tcW w:w="6449" w:type="dxa"/>
            <w:shd w:val="clear" w:color="auto" w:fill="auto"/>
            <w:vAlign w:val="center"/>
          </w:tcPr>
          <w:p w14:paraId="6A9C5648" w14:textId="77777777" w:rsidR="008954F5" w:rsidRPr="00B46819" w:rsidRDefault="008954F5" w:rsidP="005069D4">
            <w:pPr>
              <w:jc w:val="both"/>
              <w:rPr>
                <w:rFonts w:ascii="Arial" w:eastAsia="Calibri" w:hAnsi="Arial" w:cs="Arial"/>
                <w:szCs w:val="24"/>
              </w:rPr>
            </w:pPr>
            <w:r w:rsidRPr="00B46819">
              <w:rPr>
                <w:rFonts w:ascii="Arial" w:eastAsia="Calibri" w:hAnsi="Arial" w:cs="Arial"/>
                <w:szCs w:val="24"/>
              </w:rPr>
              <w:t>The author, reviewers and authoriser of this report declare they have no financial or impartiality interest with this matter.</w:t>
            </w:r>
          </w:p>
          <w:p w14:paraId="0AA6E9F1" w14:textId="77777777" w:rsidR="008954F5" w:rsidRPr="00B46819" w:rsidRDefault="008954F5" w:rsidP="005069D4">
            <w:pPr>
              <w:jc w:val="both"/>
              <w:rPr>
                <w:rFonts w:ascii="Arial" w:eastAsia="Calibri" w:hAnsi="Arial" w:cs="Arial"/>
                <w:szCs w:val="24"/>
              </w:rPr>
            </w:pPr>
          </w:p>
          <w:p w14:paraId="4069779A" w14:textId="77777777" w:rsidR="008954F5" w:rsidRPr="00B46819" w:rsidRDefault="008954F5" w:rsidP="005069D4">
            <w:pPr>
              <w:jc w:val="both"/>
              <w:rPr>
                <w:rFonts w:ascii="Arial" w:eastAsia="Calibri" w:hAnsi="Arial" w:cs="Arial"/>
                <w:szCs w:val="24"/>
              </w:rPr>
            </w:pPr>
            <w:r w:rsidRPr="00B46819">
              <w:rPr>
                <w:rFonts w:ascii="Arial" w:eastAsia="Calibri" w:hAnsi="Arial" w:cs="Arial"/>
                <w:szCs w:val="24"/>
              </w:rPr>
              <w:t>There is no financial or personal relationship between City staff and the proponents or their consultants.</w:t>
            </w:r>
          </w:p>
          <w:p w14:paraId="291E1980" w14:textId="77777777" w:rsidR="008954F5" w:rsidRPr="00B46819" w:rsidRDefault="008954F5" w:rsidP="005069D4">
            <w:pPr>
              <w:jc w:val="both"/>
              <w:rPr>
                <w:rFonts w:ascii="Arial" w:eastAsia="Calibri" w:hAnsi="Arial" w:cs="Arial"/>
                <w:szCs w:val="24"/>
              </w:rPr>
            </w:pPr>
          </w:p>
          <w:p w14:paraId="02C51314" w14:textId="77777777" w:rsidR="008954F5" w:rsidRPr="00B46819" w:rsidRDefault="008954F5" w:rsidP="005069D4">
            <w:pPr>
              <w:jc w:val="both"/>
              <w:rPr>
                <w:rFonts w:ascii="Arial" w:eastAsia="Calibri" w:hAnsi="Arial" w:cs="Arial"/>
                <w:szCs w:val="24"/>
              </w:rPr>
            </w:pPr>
            <w:r w:rsidRPr="00B46819">
              <w:rPr>
                <w:rFonts w:ascii="Arial" w:eastAsia="Calibri" w:hAnsi="Arial" w:cs="Arial"/>
                <w:szCs w:val="24"/>
              </w:rPr>
              <w:t>Whilst parties may be known to each other professionally,</w:t>
            </w:r>
          </w:p>
          <w:p w14:paraId="5D7995FE" w14:textId="77777777" w:rsidR="008954F5" w:rsidRPr="00B46819" w:rsidRDefault="008954F5" w:rsidP="005069D4">
            <w:pPr>
              <w:jc w:val="both"/>
              <w:rPr>
                <w:rFonts w:ascii="Arial" w:eastAsia="Calibri" w:hAnsi="Arial" w:cs="Arial"/>
                <w:szCs w:val="24"/>
              </w:rPr>
            </w:pPr>
            <w:r w:rsidRPr="00B46819">
              <w:rPr>
                <w:rFonts w:ascii="Arial" w:eastAsia="Calibri" w:hAnsi="Arial" w:cs="Arial"/>
                <w:szCs w:val="24"/>
              </w:rPr>
              <w:t>this relationship is consistent with the limitations placed on</w:t>
            </w:r>
          </w:p>
          <w:p w14:paraId="1C7C262B" w14:textId="77777777" w:rsidR="008954F5" w:rsidRPr="00B46819" w:rsidRDefault="008954F5" w:rsidP="005069D4">
            <w:pPr>
              <w:jc w:val="both"/>
              <w:rPr>
                <w:rFonts w:ascii="Arial" w:eastAsia="Calibri" w:hAnsi="Arial" w:cs="Arial"/>
                <w:szCs w:val="24"/>
              </w:rPr>
            </w:pPr>
            <w:r w:rsidRPr="00B46819">
              <w:rPr>
                <w:rFonts w:ascii="Arial" w:eastAsia="Calibri" w:hAnsi="Arial" w:cs="Arial"/>
                <w:szCs w:val="24"/>
              </w:rPr>
              <w:t>such relationships by the Codes of Conduct of the City and</w:t>
            </w:r>
          </w:p>
          <w:p w14:paraId="61D0F186" w14:textId="77777777" w:rsidR="008954F5" w:rsidRPr="00B46819" w:rsidRDefault="008954F5" w:rsidP="005069D4">
            <w:pPr>
              <w:jc w:val="both"/>
              <w:rPr>
                <w:rFonts w:ascii="Arial" w:eastAsia="Calibri" w:hAnsi="Arial" w:cs="Arial"/>
                <w:color w:val="000000"/>
                <w:szCs w:val="24"/>
              </w:rPr>
            </w:pPr>
            <w:r w:rsidRPr="00B46819">
              <w:rPr>
                <w:rFonts w:ascii="Arial" w:eastAsia="Calibri" w:hAnsi="Arial" w:cs="Arial"/>
                <w:szCs w:val="24"/>
              </w:rPr>
              <w:t>the Planning Institute of Australia.</w:t>
            </w:r>
          </w:p>
        </w:tc>
      </w:tr>
      <w:tr w:rsidR="008954F5" w:rsidRPr="00B46819" w14:paraId="0F2A6A66" w14:textId="77777777" w:rsidTr="00E92662">
        <w:tc>
          <w:tcPr>
            <w:tcW w:w="2198" w:type="dxa"/>
            <w:shd w:val="clear" w:color="auto" w:fill="auto"/>
          </w:tcPr>
          <w:p w14:paraId="373D30CD"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Report Type</w:t>
            </w:r>
          </w:p>
          <w:p w14:paraId="4185EED5" w14:textId="77777777" w:rsidR="008954F5" w:rsidRPr="00B46819" w:rsidRDefault="008954F5" w:rsidP="005069D4">
            <w:pPr>
              <w:jc w:val="both"/>
              <w:rPr>
                <w:rFonts w:ascii="Arial" w:eastAsia="Calibri" w:hAnsi="Arial" w:cs="Arial"/>
                <w:b/>
                <w:color w:val="000000"/>
                <w:sz w:val="22"/>
                <w:szCs w:val="22"/>
              </w:rPr>
            </w:pPr>
          </w:p>
          <w:p w14:paraId="4A282A5C" w14:textId="77777777" w:rsidR="008954F5" w:rsidRPr="00B46819" w:rsidRDefault="008954F5" w:rsidP="005069D4">
            <w:pPr>
              <w:jc w:val="both"/>
              <w:rPr>
                <w:rFonts w:ascii="Arial" w:eastAsia="Calibri" w:hAnsi="Arial" w:cs="Arial"/>
                <w:color w:val="000000"/>
                <w:sz w:val="22"/>
                <w:szCs w:val="22"/>
              </w:rPr>
            </w:pPr>
            <w:r w:rsidRPr="00B46819">
              <w:rPr>
                <w:rFonts w:ascii="Arial" w:eastAsia="Calibri" w:hAnsi="Arial" w:cs="Arial"/>
                <w:color w:val="000000"/>
                <w:sz w:val="22"/>
                <w:szCs w:val="22"/>
              </w:rPr>
              <w:t>Quasi-Judicial</w:t>
            </w:r>
          </w:p>
          <w:p w14:paraId="01EDE21E" w14:textId="77777777" w:rsidR="008954F5" w:rsidRPr="00B46819" w:rsidRDefault="008954F5" w:rsidP="005069D4">
            <w:pPr>
              <w:jc w:val="both"/>
              <w:rPr>
                <w:rFonts w:ascii="Arial" w:eastAsia="Calibri" w:hAnsi="Arial" w:cs="Arial"/>
                <w:b/>
                <w:color w:val="000000"/>
                <w:sz w:val="22"/>
                <w:szCs w:val="22"/>
              </w:rPr>
            </w:pPr>
          </w:p>
          <w:p w14:paraId="1E085272" w14:textId="77777777" w:rsidR="008954F5" w:rsidRPr="00B46819" w:rsidRDefault="008954F5" w:rsidP="005069D4">
            <w:pPr>
              <w:jc w:val="both"/>
              <w:rPr>
                <w:rFonts w:ascii="Arial" w:eastAsia="Calibri" w:hAnsi="Arial" w:cs="Arial"/>
                <w:b/>
                <w:color w:val="000000"/>
                <w:sz w:val="22"/>
                <w:szCs w:val="22"/>
              </w:rPr>
            </w:pPr>
          </w:p>
          <w:p w14:paraId="404FA613" w14:textId="77777777" w:rsidR="008954F5" w:rsidRPr="00B46819" w:rsidRDefault="008954F5" w:rsidP="005069D4">
            <w:pPr>
              <w:jc w:val="both"/>
              <w:rPr>
                <w:rFonts w:ascii="Arial" w:eastAsia="Calibri" w:hAnsi="Arial" w:cs="Arial"/>
                <w:b/>
                <w:color w:val="000000"/>
                <w:sz w:val="22"/>
                <w:szCs w:val="22"/>
              </w:rPr>
            </w:pPr>
          </w:p>
          <w:p w14:paraId="4AA2FC65" w14:textId="77777777" w:rsidR="008954F5" w:rsidRPr="00B46819" w:rsidRDefault="008954F5" w:rsidP="005069D4">
            <w:pPr>
              <w:autoSpaceDE w:val="0"/>
              <w:autoSpaceDN w:val="0"/>
              <w:adjustRightInd w:val="0"/>
              <w:jc w:val="both"/>
              <w:rPr>
                <w:rFonts w:ascii="Arial" w:eastAsia="Calibri" w:hAnsi="Arial" w:cs="Arial"/>
                <w:color w:val="000000"/>
                <w:sz w:val="22"/>
                <w:szCs w:val="22"/>
              </w:rPr>
            </w:pPr>
          </w:p>
        </w:tc>
        <w:tc>
          <w:tcPr>
            <w:tcW w:w="6449" w:type="dxa"/>
            <w:shd w:val="clear" w:color="auto" w:fill="auto"/>
            <w:vAlign w:val="center"/>
          </w:tcPr>
          <w:p w14:paraId="69B99232" w14:textId="77777777" w:rsidR="008954F5" w:rsidRPr="00B46819" w:rsidRDefault="008954F5" w:rsidP="005069D4">
            <w:pPr>
              <w:autoSpaceDE w:val="0"/>
              <w:autoSpaceDN w:val="0"/>
              <w:adjustRightInd w:val="0"/>
              <w:jc w:val="both"/>
              <w:rPr>
                <w:rFonts w:ascii="Arial" w:eastAsia="Calibri" w:hAnsi="Arial" w:cs="Arial"/>
                <w:iCs/>
                <w:color w:val="000000"/>
                <w:szCs w:val="24"/>
              </w:rPr>
            </w:pPr>
            <w:r w:rsidRPr="00B46819">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8954F5" w:rsidRPr="00B46819" w14:paraId="02C80455" w14:textId="77777777" w:rsidTr="00E92662">
        <w:tc>
          <w:tcPr>
            <w:tcW w:w="2198" w:type="dxa"/>
            <w:shd w:val="clear" w:color="auto" w:fill="auto"/>
          </w:tcPr>
          <w:p w14:paraId="6940838C"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Reference</w:t>
            </w:r>
          </w:p>
        </w:tc>
        <w:tc>
          <w:tcPr>
            <w:tcW w:w="6449" w:type="dxa"/>
            <w:shd w:val="clear" w:color="auto" w:fill="auto"/>
          </w:tcPr>
          <w:p w14:paraId="6B039069" w14:textId="77777777" w:rsidR="008954F5" w:rsidRPr="00B46819" w:rsidRDefault="008954F5" w:rsidP="005069D4">
            <w:pPr>
              <w:jc w:val="both"/>
              <w:rPr>
                <w:rFonts w:ascii="Arial" w:eastAsia="Calibri" w:hAnsi="Arial" w:cs="Arial"/>
                <w:iCs/>
                <w:color w:val="000000"/>
                <w:szCs w:val="24"/>
              </w:rPr>
            </w:pPr>
            <w:r w:rsidRPr="00B46819">
              <w:rPr>
                <w:rFonts w:ascii="Arial" w:eastAsia="Calibri" w:hAnsi="Arial" w:cs="Arial"/>
                <w:iCs/>
                <w:color w:val="000000"/>
                <w:szCs w:val="24"/>
              </w:rPr>
              <w:t>DA21-66989</w:t>
            </w:r>
          </w:p>
        </w:tc>
      </w:tr>
      <w:tr w:rsidR="008954F5" w:rsidRPr="00B46819" w14:paraId="263092A6" w14:textId="77777777" w:rsidTr="00E92662">
        <w:tc>
          <w:tcPr>
            <w:tcW w:w="2198" w:type="dxa"/>
            <w:tcBorders>
              <w:bottom w:val="single" w:sz="4" w:space="0" w:color="auto"/>
            </w:tcBorders>
            <w:shd w:val="clear" w:color="auto" w:fill="auto"/>
          </w:tcPr>
          <w:p w14:paraId="4E5AF1D7"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Previous Item</w:t>
            </w:r>
          </w:p>
        </w:tc>
        <w:tc>
          <w:tcPr>
            <w:tcW w:w="6449" w:type="dxa"/>
            <w:tcBorders>
              <w:bottom w:val="single" w:sz="4" w:space="0" w:color="auto"/>
            </w:tcBorders>
            <w:shd w:val="clear" w:color="auto" w:fill="auto"/>
          </w:tcPr>
          <w:p w14:paraId="11FCB175" w14:textId="77777777" w:rsidR="008954F5" w:rsidRPr="00B46819" w:rsidRDefault="008954F5" w:rsidP="005069D4">
            <w:pPr>
              <w:jc w:val="both"/>
              <w:rPr>
                <w:rFonts w:ascii="Arial" w:eastAsia="Calibri" w:hAnsi="Arial" w:cs="Arial"/>
                <w:iCs/>
                <w:color w:val="000000"/>
                <w:szCs w:val="24"/>
              </w:rPr>
            </w:pPr>
            <w:r w:rsidRPr="00B46819">
              <w:rPr>
                <w:rFonts w:ascii="Arial" w:eastAsia="Calibri" w:hAnsi="Arial" w:cs="Arial"/>
                <w:iCs/>
                <w:color w:val="000000"/>
                <w:szCs w:val="24"/>
              </w:rPr>
              <w:t>Nil</w:t>
            </w:r>
          </w:p>
        </w:tc>
      </w:tr>
      <w:tr w:rsidR="008954F5" w:rsidRPr="00B46819" w14:paraId="54796AA9" w14:textId="77777777" w:rsidTr="00E92662">
        <w:tc>
          <w:tcPr>
            <w:tcW w:w="2198" w:type="dxa"/>
            <w:tcBorders>
              <w:bottom w:val="single" w:sz="4" w:space="0" w:color="auto"/>
            </w:tcBorders>
            <w:shd w:val="clear" w:color="auto" w:fill="auto"/>
          </w:tcPr>
          <w:p w14:paraId="3076A62C" w14:textId="77777777" w:rsidR="008954F5" w:rsidRPr="00B46819" w:rsidRDefault="008954F5" w:rsidP="005069D4">
            <w:pPr>
              <w:jc w:val="both"/>
              <w:rPr>
                <w:rFonts w:ascii="Arial" w:eastAsia="Calibri" w:hAnsi="Arial" w:cs="Arial"/>
                <w:b/>
                <w:color w:val="000000"/>
                <w:szCs w:val="24"/>
              </w:rPr>
            </w:pPr>
            <w:r w:rsidRPr="00B46819">
              <w:rPr>
                <w:rFonts w:ascii="Arial" w:eastAsia="Calibri" w:hAnsi="Arial" w:cs="Arial"/>
                <w:b/>
                <w:color w:val="000000"/>
                <w:szCs w:val="24"/>
              </w:rPr>
              <w:t>Delegation</w:t>
            </w:r>
          </w:p>
        </w:tc>
        <w:tc>
          <w:tcPr>
            <w:tcW w:w="6449" w:type="dxa"/>
            <w:tcBorders>
              <w:bottom w:val="single" w:sz="4" w:space="0" w:color="auto"/>
            </w:tcBorders>
            <w:shd w:val="clear" w:color="auto" w:fill="auto"/>
          </w:tcPr>
          <w:p w14:paraId="52D1C4D8" w14:textId="77777777" w:rsidR="008954F5" w:rsidRPr="00B46819" w:rsidRDefault="008954F5" w:rsidP="005069D4">
            <w:pPr>
              <w:jc w:val="both"/>
              <w:rPr>
                <w:rFonts w:ascii="Arial" w:eastAsia="Calibri" w:hAnsi="Arial" w:cs="Arial"/>
                <w:iCs/>
                <w:color w:val="000000"/>
                <w:szCs w:val="22"/>
              </w:rPr>
            </w:pPr>
            <w:r w:rsidRPr="00B46819">
              <w:rPr>
                <w:rFonts w:ascii="Arial" w:eastAsia="Calibri" w:hAnsi="Arial" w:cs="Arial"/>
                <w:iCs/>
                <w:color w:val="000000"/>
                <w:szCs w:val="22"/>
              </w:rPr>
              <w:t>In accordance with the City’s Instrument of Delegation, Council is required to determine the application due to an objection being received.</w:t>
            </w:r>
          </w:p>
        </w:tc>
      </w:tr>
      <w:tr w:rsidR="008954F5" w:rsidRPr="00B46819" w14:paraId="79970213" w14:textId="77777777" w:rsidTr="00E92662">
        <w:tc>
          <w:tcPr>
            <w:tcW w:w="2198" w:type="dxa"/>
            <w:shd w:val="clear" w:color="auto" w:fill="auto"/>
            <w:vAlign w:val="center"/>
          </w:tcPr>
          <w:p w14:paraId="50FDA737" w14:textId="77777777" w:rsidR="008954F5" w:rsidRPr="00B46819" w:rsidRDefault="008954F5" w:rsidP="005069D4">
            <w:pPr>
              <w:rPr>
                <w:rFonts w:ascii="Arial" w:eastAsia="Calibri" w:hAnsi="Arial" w:cs="Arial"/>
                <w:b/>
                <w:color w:val="000000"/>
                <w:szCs w:val="24"/>
              </w:rPr>
            </w:pPr>
            <w:r w:rsidRPr="00B46819">
              <w:rPr>
                <w:rFonts w:ascii="Arial" w:eastAsia="Calibri" w:hAnsi="Arial" w:cs="Arial"/>
                <w:b/>
                <w:color w:val="000000"/>
                <w:szCs w:val="24"/>
              </w:rPr>
              <w:t>Attachments</w:t>
            </w:r>
          </w:p>
        </w:tc>
        <w:tc>
          <w:tcPr>
            <w:tcW w:w="6449" w:type="dxa"/>
            <w:shd w:val="clear" w:color="auto" w:fill="auto"/>
            <w:vAlign w:val="center"/>
          </w:tcPr>
          <w:p w14:paraId="2E04D04F" w14:textId="77777777" w:rsidR="008954F5" w:rsidRPr="00B46819" w:rsidRDefault="008954F5" w:rsidP="005069D4">
            <w:pPr>
              <w:rPr>
                <w:rFonts w:ascii="Arial" w:eastAsia="Calibri" w:hAnsi="Arial" w:cs="Arial"/>
                <w:color w:val="000000"/>
                <w:szCs w:val="24"/>
              </w:rPr>
            </w:pPr>
            <w:r w:rsidRPr="00B46819">
              <w:rPr>
                <w:rFonts w:ascii="Arial" w:eastAsia="Calibri" w:hAnsi="Arial" w:cs="Arial"/>
                <w:color w:val="000000"/>
                <w:szCs w:val="24"/>
              </w:rPr>
              <w:t>1. Aerial Image and Zoning Map</w:t>
            </w:r>
          </w:p>
          <w:p w14:paraId="09B82CB0" w14:textId="77777777" w:rsidR="008954F5" w:rsidRPr="00B46819" w:rsidRDefault="008954F5" w:rsidP="005069D4">
            <w:pPr>
              <w:rPr>
                <w:rFonts w:ascii="Arial" w:eastAsia="Calibri" w:hAnsi="Arial" w:cs="Arial"/>
                <w:color w:val="000000"/>
                <w:szCs w:val="24"/>
              </w:rPr>
            </w:pPr>
            <w:r w:rsidRPr="00B46819">
              <w:rPr>
                <w:rFonts w:ascii="Arial" w:eastAsia="Calibri" w:hAnsi="Arial" w:cs="Arial"/>
                <w:color w:val="000000"/>
                <w:szCs w:val="24"/>
              </w:rPr>
              <w:t>2. Development Plans</w:t>
            </w:r>
          </w:p>
        </w:tc>
      </w:tr>
      <w:tr w:rsidR="008954F5" w:rsidRPr="00B46819" w14:paraId="1B799495" w14:textId="77777777" w:rsidTr="00E92662">
        <w:tc>
          <w:tcPr>
            <w:tcW w:w="2198" w:type="dxa"/>
            <w:tcBorders>
              <w:bottom w:val="single" w:sz="4" w:space="0" w:color="auto"/>
            </w:tcBorders>
            <w:shd w:val="clear" w:color="auto" w:fill="auto"/>
            <w:vAlign w:val="center"/>
          </w:tcPr>
          <w:p w14:paraId="31377E33" w14:textId="77777777" w:rsidR="008954F5" w:rsidRPr="00B46819" w:rsidRDefault="008954F5" w:rsidP="005069D4">
            <w:pPr>
              <w:rPr>
                <w:rFonts w:ascii="Arial" w:eastAsia="Calibri" w:hAnsi="Arial" w:cs="Arial"/>
                <w:b/>
                <w:color w:val="000000"/>
                <w:szCs w:val="24"/>
              </w:rPr>
            </w:pPr>
            <w:r w:rsidRPr="00B46819">
              <w:rPr>
                <w:rFonts w:ascii="Arial" w:eastAsia="Calibri" w:hAnsi="Arial" w:cs="Arial"/>
                <w:b/>
                <w:color w:val="000000"/>
                <w:szCs w:val="24"/>
              </w:rPr>
              <w:t>Confidential Attachments</w:t>
            </w:r>
          </w:p>
        </w:tc>
        <w:tc>
          <w:tcPr>
            <w:tcW w:w="6449" w:type="dxa"/>
            <w:tcBorders>
              <w:bottom w:val="single" w:sz="4" w:space="0" w:color="auto"/>
            </w:tcBorders>
            <w:shd w:val="clear" w:color="auto" w:fill="auto"/>
          </w:tcPr>
          <w:p w14:paraId="38F14890" w14:textId="77777777" w:rsidR="008954F5" w:rsidRPr="00B46819" w:rsidRDefault="008954F5" w:rsidP="00356A34">
            <w:pPr>
              <w:numPr>
                <w:ilvl w:val="1"/>
                <w:numId w:val="48"/>
              </w:numPr>
              <w:contextualSpacing/>
              <w:rPr>
                <w:rFonts w:ascii="Arial" w:eastAsia="Calibri" w:hAnsi="Arial" w:cs="Arial"/>
                <w:color w:val="000000"/>
                <w:szCs w:val="24"/>
              </w:rPr>
            </w:pPr>
            <w:r w:rsidRPr="00B46819">
              <w:rPr>
                <w:rFonts w:ascii="Arial" w:eastAsia="Calibri" w:hAnsi="Arial" w:cs="Arial"/>
                <w:color w:val="000000"/>
                <w:szCs w:val="24"/>
              </w:rPr>
              <w:t>Submission</w:t>
            </w:r>
          </w:p>
        </w:tc>
      </w:tr>
    </w:tbl>
    <w:p w14:paraId="2245CA8F" w14:textId="35E0BDA9" w:rsidR="008954F5" w:rsidRDefault="008954F5" w:rsidP="008954F5">
      <w:pPr>
        <w:jc w:val="both"/>
        <w:rPr>
          <w:rFonts w:ascii="Arial" w:eastAsia="Calibri" w:hAnsi="Arial" w:cs="Arial"/>
          <w:iCs/>
          <w:color w:val="000000"/>
          <w:szCs w:val="32"/>
        </w:rPr>
      </w:pPr>
    </w:p>
    <w:p w14:paraId="5CAE43D7" w14:textId="35C25445"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E97EEA">
        <w:rPr>
          <w:rFonts w:ascii="Arial" w:hAnsi="Arial" w:cs="Arial"/>
          <w:b/>
          <w:szCs w:val="24"/>
        </w:rPr>
        <w:t>–</w:t>
      </w:r>
      <w:r w:rsidRPr="006D752D">
        <w:rPr>
          <w:rFonts w:ascii="Arial" w:hAnsi="Arial" w:cs="Arial"/>
          <w:b/>
          <w:szCs w:val="24"/>
        </w:rPr>
        <w:t xml:space="preserve"> </w:t>
      </w:r>
      <w:r w:rsidR="00E97EEA">
        <w:rPr>
          <w:rFonts w:ascii="Arial" w:hAnsi="Arial" w:cs="Arial"/>
          <w:b/>
          <w:szCs w:val="24"/>
        </w:rPr>
        <w:t xml:space="preserve">Not Applicable – Recommendation Adopted </w:t>
      </w:r>
    </w:p>
    <w:p w14:paraId="246D7EE7" w14:textId="77777777" w:rsidR="00B22289" w:rsidRPr="006D752D" w:rsidRDefault="00B22289" w:rsidP="00B22289">
      <w:pPr>
        <w:jc w:val="both"/>
        <w:rPr>
          <w:rFonts w:ascii="Arial" w:hAnsi="Arial" w:cs="Arial"/>
          <w:szCs w:val="24"/>
        </w:rPr>
      </w:pPr>
    </w:p>
    <w:p w14:paraId="17AA17B2" w14:textId="0CD30032"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E97EEA">
        <w:rPr>
          <w:rFonts w:ascii="Arial" w:hAnsi="Arial" w:cs="Arial"/>
          <w:szCs w:val="24"/>
        </w:rPr>
        <w:t>Hodsdon</w:t>
      </w:r>
    </w:p>
    <w:p w14:paraId="735BCED8" w14:textId="56BC033D"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E97EEA">
        <w:rPr>
          <w:rFonts w:ascii="Arial" w:hAnsi="Arial" w:cs="Arial"/>
          <w:szCs w:val="24"/>
        </w:rPr>
        <w:t>Coghlan</w:t>
      </w:r>
    </w:p>
    <w:p w14:paraId="241B23BD" w14:textId="77777777" w:rsidR="00B22289" w:rsidRPr="006D752D" w:rsidRDefault="00B22289" w:rsidP="00B22289">
      <w:pPr>
        <w:jc w:val="both"/>
        <w:rPr>
          <w:rFonts w:ascii="Arial" w:hAnsi="Arial" w:cs="Arial"/>
          <w:szCs w:val="24"/>
        </w:rPr>
      </w:pPr>
    </w:p>
    <w:p w14:paraId="4036D976"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3414881" w14:textId="2100D508"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37F95492" w14:textId="77777777" w:rsidR="00E97EEA" w:rsidRPr="006D752D" w:rsidRDefault="00E97EEA" w:rsidP="00B22289">
      <w:pPr>
        <w:jc w:val="both"/>
        <w:rPr>
          <w:rFonts w:ascii="Arial" w:hAnsi="Arial" w:cs="Arial"/>
          <w:szCs w:val="24"/>
        </w:rPr>
      </w:pPr>
    </w:p>
    <w:p w14:paraId="78A7F282" w14:textId="4D390EFD" w:rsidR="00E97EEA" w:rsidRPr="006D752D" w:rsidRDefault="00E97EEA" w:rsidP="00E97EE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09D8C946" w14:textId="5A7BCEC0" w:rsidR="00B22289" w:rsidRDefault="00B22289" w:rsidP="008954F5">
      <w:pPr>
        <w:jc w:val="both"/>
        <w:rPr>
          <w:rFonts w:ascii="Arial" w:eastAsia="Calibri" w:hAnsi="Arial" w:cs="Arial"/>
          <w:iCs/>
          <w:color w:val="000000"/>
          <w:szCs w:val="32"/>
        </w:rPr>
      </w:pPr>
    </w:p>
    <w:p w14:paraId="5AB78D0A" w14:textId="4EAAAB0C" w:rsidR="00B22289" w:rsidRDefault="00B22289" w:rsidP="008954F5">
      <w:pPr>
        <w:jc w:val="both"/>
        <w:rPr>
          <w:rFonts w:ascii="Arial" w:eastAsia="Calibri" w:hAnsi="Arial" w:cs="Arial"/>
          <w:iCs/>
          <w:color w:val="000000"/>
          <w:szCs w:val="32"/>
        </w:rPr>
      </w:pPr>
      <w:r>
        <w:rPr>
          <w:rFonts w:ascii="Arial" w:eastAsia="Calibri" w:hAnsi="Arial" w:cs="Arial"/>
          <w:iCs/>
          <w:color w:val="000000"/>
          <w:szCs w:val="32"/>
        </w:rPr>
        <w:br/>
      </w:r>
    </w:p>
    <w:p w14:paraId="3BFBCDBA" w14:textId="7BCB2634" w:rsidR="008954F5" w:rsidRPr="00B46819" w:rsidRDefault="00E97EEA" w:rsidP="008954F5">
      <w:pPr>
        <w:jc w:val="both"/>
        <w:rPr>
          <w:rFonts w:ascii="Arial" w:eastAsia="Calibri" w:hAnsi="Arial" w:cs="Arial"/>
          <w:b/>
          <w:color w:val="000000"/>
          <w:sz w:val="28"/>
          <w:szCs w:val="28"/>
        </w:rPr>
      </w:pPr>
      <w:r>
        <w:rPr>
          <w:rFonts w:ascii="Arial" w:hAnsi="Arial" w:cs="Arial"/>
          <w:noProof/>
          <w:szCs w:val="24"/>
        </w:rPr>
        <mc:AlternateContent>
          <mc:Choice Requires="wps">
            <w:drawing>
              <wp:anchor distT="0" distB="0" distL="114300" distR="114300" simplePos="0" relativeHeight="251699215" behindDoc="1" locked="0" layoutInCell="1" allowOverlap="1" wp14:anchorId="3B8589A9" wp14:editId="2E8D0B2F">
                <wp:simplePos x="0" y="0"/>
                <wp:positionH relativeFrom="margin">
                  <wp:posOffset>-664</wp:posOffset>
                </wp:positionH>
                <wp:positionV relativeFrom="paragraph">
                  <wp:posOffset>0</wp:posOffset>
                </wp:positionV>
                <wp:extent cx="5323840" cy="8876872"/>
                <wp:effectExtent l="0" t="0" r="0" b="635"/>
                <wp:wrapNone/>
                <wp:docPr id="45" name="Rectangle 45" descr="P1300#y1"/>
                <wp:cNvGraphicFramePr/>
                <a:graphic xmlns:a="http://schemas.openxmlformats.org/drawingml/2006/main">
                  <a:graphicData uri="http://schemas.microsoft.com/office/word/2010/wordprocessingShape">
                    <wps:wsp>
                      <wps:cNvSpPr/>
                      <wps:spPr>
                        <a:xfrm>
                          <a:off x="0" y="0"/>
                          <a:ext cx="5323840" cy="887687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58F1C" id="Rectangle 45" o:spid="_x0000_s1026" alt="P1300#y1" style="position:absolute;margin-left:-.05pt;margin-top:0;width:419.2pt;height:698.95pt;z-index:-251617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" fillcolor="#bfbfbf [2412]" stroked="f" strokeweight="2pt">
                <w10:wrap anchorx="margin"/>
              </v:rect>
            </w:pict>
          </mc:Fallback>
        </mc:AlternateContent>
      </w:r>
      <w:r>
        <w:rPr>
          <w:rFonts w:ascii="Arial" w:eastAsia="Calibri" w:hAnsi="Arial" w:cs="Arial"/>
          <w:b/>
          <w:color w:val="000000"/>
          <w:sz w:val="28"/>
          <w:szCs w:val="28"/>
        </w:rPr>
        <w:t xml:space="preserve">Council Resolution / </w:t>
      </w:r>
      <w:r w:rsidR="008954F5">
        <w:rPr>
          <w:rFonts w:ascii="Arial" w:eastAsia="Calibri" w:hAnsi="Arial" w:cs="Arial"/>
          <w:b/>
          <w:color w:val="000000"/>
          <w:sz w:val="28"/>
          <w:szCs w:val="28"/>
        </w:rPr>
        <w:t xml:space="preserve">Committee Recommendation / </w:t>
      </w:r>
      <w:r w:rsidR="008954F5" w:rsidRPr="00B46819">
        <w:rPr>
          <w:rFonts w:ascii="Arial" w:eastAsia="Calibri" w:hAnsi="Arial" w:cs="Arial"/>
          <w:b/>
          <w:color w:val="000000"/>
          <w:sz w:val="28"/>
          <w:szCs w:val="28"/>
        </w:rPr>
        <w:t>Recommendation to Committee</w:t>
      </w:r>
    </w:p>
    <w:p w14:paraId="46101F9A" w14:textId="77777777" w:rsidR="008954F5" w:rsidRPr="00B46819" w:rsidRDefault="008954F5" w:rsidP="008954F5">
      <w:pPr>
        <w:jc w:val="both"/>
        <w:rPr>
          <w:rFonts w:ascii="Arial" w:eastAsia="Calibri" w:hAnsi="Arial" w:cs="Arial"/>
          <w:color w:val="000000"/>
          <w:szCs w:val="24"/>
        </w:rPr>
      </w:pPr>
    </w:p>
    <w:p w14:paraId="73993846" w14:textId="77777777" w:rsidR="008954F5" w:rsidRPr="00B46819" w:rsidRDefault="008954F5" w:rsidP="008954F5">
      <w:pPr>
        <w:jc w:val="both"/>
        <w:rPr>
          <w:rFonts w:ascii="Arial" w:eastAsia="Calibri" w:hAnsi="Arial" w:cs="Arial"/>
          <w:b/>
          <w:bCs/>
          <w:szCs w:val="24"/>
          <w:lang w:val="en-GB"/>
        </w:rPr>
      </w:pPr>
      <w:r w:rsidRPr="00B46819">
        <w:rPr>
          <w:rFonts w:ascii="Arial" w:eastAsia="Calibri" w:hAnsi="Arial" w:cs="Arial"/>
          <w:b/>
          <w:color w:val="000000"/>
          <w:szCs w:val="24"/>
          <w:lang w:val="en-GB"/>
        </w:rPr>
        <w:t xml:space="preserve">In accordance with Clause 68(2)(b) of the Deemed Provisions of the </w:t>
      </w:r>
      <w:r w:rsidRPr="00B46819">
        <w:rPr>
          <w:rFonts w:ascii="Arial" w:eastAsia="Calibri" w:hAnsi="Arial" w:cs="Arial"/>
          <w:b/>
          <w:i/>
          <w:iCs/>
          <w:color w:val="000000"/>
          <w:szCs w:val="24"/>
          <w:lang w:val="en-GB"/>
        </w:rPr>
        <w:t>Planning and Development (Local Planning Schemes) Regulations 2015,</w:t>
      </w:r>
      <w:r w:rsidRPr="00B46819">
        <w:rPr>
          <w:rFonts w:ascii="Arial" w:eastAsia="Calibri" w:hAnsi="Arial" w:cs="Arial"/>
          <w:b/>
          <w:color w:val="000000"/>
          <w:szCs w:val="24"/>
          <w:lang w:val="en-GB"/>
        </w:rPr>
        <w:t xml:space="preserve"> </w:t>
      </w:r>
      <w:r w:rsidRPr="00B46819">
        <w:rPr>
          <w:rFonts w:ascii="Arial" w:eastAsia="Calibri" w:hAnsi="Arial" w:cs="Arial"/>
          <w:b/>
          <w:bCs/>
          <w:szCs w:val="24"/>
          <w:lang w:val="en-GB"/>
        </w:rPr>
        <w:t>Council approves the development application received on 2 August 2021 in accordance with amended plans date stamped 4 November 2021 for a single house at 15 Greenville Street, Swanbourne, subject to the following conditions:</w:t>
      </w:r>
    </w:p>
    <w:p w14:paraId="5810D3C2" w14:textId="77777777" w:rsidR="008954F5" w:rsidRPr="00B46819" w:rsidRDefault="008954F5" w:rsidP="008954F5">
      <w:pPr>
        <w:jc w:val="both"/>
        <w:rPr>
          <w:rFonts w:ascii="Arial" w:eastAsia="Calibri" w:hAnsi="Arial" w:cs="Arial"/>
          <w:color w:val="7030A0"/>
          <w:szCs w:val="24"/>
          <w:lang w:val="en-GB"/>
        </w:rPr>
      </w:pPr>
    </w:p>
    <w:p w14:paraId="18989CE9" w14:textId="77777777" w:rsidR="008954F5" w:rsidRPr="00B46819" w:rsidRDefault="008954F5" w:rsidP="00356A34">
      <w:pPr>
        <w:numPr>
          <w:ilvl w:val="0"/>
          <w:numId w:val="49"/>
        </w:numPr>
        <w:autoSpaceDE w:val="0"/>
        <w:autoSpaceDN w:val="0"/>
        <w:adjustRightInd w:val="0"/>
        <w:ind w:left="567" w:hanging="567"/>
        <w:contextualSpacing/>
        <w:jc w:val="both"/>
        <w:rPr>
          <w:rFonts w:ascii="Arial" w:eastAsia="Calibri" w:hAnsi="Arial" w:cs="Arial"/>
          <w:b/>
          <w:bCs/>
          <w:szCs w:val="24"/>
        </w:rPr>
      </w:pPr>
      <w:r w:rsidRPr="00B46819">
        <w:rPr>
          <w:rFonts w:ascii="Arial" w:eastAsia="Calibri" w:hAnsi="Arial" w:cs="Arial"/>
          <w:b/>
          <w:bCs/>
          <w:szCs w:val="24"/>
        </w:rPr>
        <w:t>The development shall at all times comply with the application and the approved plans, subject to any modifications required as a consequence of any condition(s) of this approval.</w:t>
      </w:r>
    </w:p>
    <w:p w14:paraId="31C84B8C" w14:textId="77777777" w:rsidR="008954F5" w:rsidRPr="00B46819" w:rsidRDefault="008954F5" w:rsidP="008954F5">
      <w:pPr>
        <w:autoSpaceDE w:val="0"/>
        <w:autoSpaceDN w:val="0"/>
        <w:adjustRightInd w:val="0"/>
        <w:ind w:left="720"/>
        <w:jc w:val="both"/>
        <w:rPr>
          <w:rFonts w:ascii="Arial" w:eastAsia="Calibri" w:hAnsi="Arial" w:cs="Arial"/>
          <w:b/>
          <w:bCs/>
          <w:szCs w:val="24"/>
        </w:rPr>
      </w:pPr>
    </w:p>
    <w:p w14:paraId="6C06F679" w14:textId="77777777" w:rsidR="008954F5" w:rsidRPr="00B46819" w:rsidRDefault="008954F5" w:rsidP="00356A34">
      <w:pPr>
        <w:numPr>
          <w:ilvl w:val="0"/>
          <w:numId w:val="49"/>
        </w:numPr>
        <w:autoSpaceDE w:val="0"/>
        <w:autoSpaceDN w:val="0"/>
        <w:adjustRightInd w:val="0"/>
        <w:ind w:left="567" w:hanging="567"/>
        <w:contextualSpacing/>
        <w:jc w:val="both"/>
        <w:rPr>
          <w:rFonts w:ascii="Arial" w:eastAsia="Calibri" w:hAnsi="Arial" w:cs="Arial"/>
          <w:b/>
          <w:bCs/>
          <w:szCs w:val="24"/>
          <w:lang w:val="en-GB"/>
        </w:rPr>
      </w:pPr>
      <w:r w:rsidRPr="002F387C">
        <w:rPr>
          <w:rFonts w:ascii="Arial" w:eastAsia="Calibri" w:hAnsi="Arial" w:cs="Arial"/>
          <w:b/>
          <w:bCs/>
          <w:szCs w:val="24"/>
          <w:lang w:val="en-GB"/>
        </w:rPr>
        <w:t>Prior to occupation of the development, landscaping is to be planted and maintained in accordance with the approved plans, or any modifications approved thereto, for the lifetime of the development thereafter, to the satisfaction of the City of Nedlands</w:t>
      </w:r>
    </w:p>
    <w:p w14:paraId="622A7E22" w14:textId="77777777" w:rsidR="008954F5" w:rsidRPr="00B46819" w:rsidRDefault="008954F5" w:rsidP="008954F5">
      <w:pPr>
        <w:autoSpaceDE w:val="0"/>
        <w:autoSpaceDN w:val="0"/>
        <w:adjustRightInd w:val="0"/>
        <w:ind w:left="720"/>
        <w:jc w:val="both"/>
        <w:rPr>
          <w:rFonts w:ascii="Arial" w:eastAsia="Calibri" w:hAnsi="Arial" w:cs="Arial"/>
          <w:b/>
          <w:bCs/>
          <w:szCs w:val="24"/>
          <w:lang w:val="en-GB"/>
        </w:rPr>
      </w:pPr>
    </w:p>
    <w:p w14:paraId="1335DA10" w14:textId="77777777" w:rsidR="008954F5" w:rsidRPr="00B46819" w:rsidRDefault="008954F5" w:rsidP="00356A34">
      <w:pPr>
        <w:numPr>
          <w:ilvl w:val="0"/>
          <w:numId w:val="49"/>
        </w:numPr>
        <w:autoSpaceDE w:val="0"/>
        <w:autoSpaceDN w:val="0"/>
        <w:adjustRightInd w:val="0"/>
        <w:ind w:left="567" w:hanging="567"/>
        <w:contextualSpacing/>
        <w:jc w:val="both"/>
        <w:rPr>
          <w:rFonts w:ascii="Arial" w:eastAsia="Calibri" w:hAnsi="Arial" w:cs="Arial"/>
          <w:b/>
          <w:bCs/>
          <w:szCs w:val="24"/>
          <w:lang w:val="en-GB"/>
        </w:rPr>
      </w:pPr>
      <w:r w:rsidRPr="00B46819">
        <w:rPr>
          <w:rFonts w:ascii="Arial" w:eastAsia="Calibri" w:hAnsi="Arial" w:cs="Arial"/>
          <w:b/>
          <w:bCs/>
          <w:szCs w:val="24"/>
          <w:lang w:val="en-GB"/>
        </w:rPr>
        <w:t xml:space="preserve">All building works to be carried out under this development approval are to be </w:t>
      </w:r>
      <w:r w:rsidRPr="00B46819">
        <w:rPr>
          <w:rFonts w:ascii="Arial" w:eastAsia="Calibri" w:hAnsi="Arial" w:cs="Arial"/>
          <w:b/>
          <w:bCs/>
          <w:szCs w:val="24"/>
        </w:rPr>
        <w:t>contained</w:t>
      </w:r>
      <w:r w:rsidRPr="00B46819">
        <w:rPr>
          <w:rFonts w:ascii="Arial" w:eastAsia="Calibri" w:hAnsi="Arial" w:cs="Arial"/>
          <w:b/>
          <w:bCs/>
          <w:szCs w:val="24"/>
          <w:lang w:val="en-GB"/>
        </w:rPr>
        <w:t xml:space="preserve"> within the boundaries of the subject lot.</w:t>
      </w:r>
      <w:r w:rsidRPr="00B46819">
        <w:rPr>
          <w:rFonts w:ascii="Arial" w:eastAsia="Calibri" w:hAnsi="Arial" w:cs="Arial"/>
          <w:b/>
          <w:bCs/>
          <w:szCs w:val="24"/>
          <w:lang w:val="en-GB"/>
        </w:rPr>
        <w:br/>
      </w:r>
    </w:p>
    <w:p w14:paraId="13FB4705" w14:textId="77777777" w:rsidR="008954F5" w:rsidRPr="00B46819" w:rsidRDefault="008954F5" w:rsidP="00356A34">
      <w:pPr>
        <w:numPr>
          <w:ilvl w:val="0"/>
          <w:numId w:val="49"/>
        </w:numPr>
        <w:autoSpaceDE w:val="0"/>
        <w:autoSpaceDN w:val="0"/>
        <w:adjustRightInd w:val="0"/>
        <w:ind w:left="567" w:hanging="567"/>
        <w:contextualSpacing/>
        <w:jc w:val="both"/>
        <w:rPr>
          <w:rFonts w:ascii="Arial" w:eastAsia="Calibri" w:hAnsi="Arial" w:cs="Arial"/>
          <w:b/>
          <w:bCs/>
          <w:szCs w:val="24"/>
        </w:rPr>
      </w:pPr>
      <w:r w:rsidRPr="00B46819">
        <w:rPr>
          <w:rFonts w:ascii="Arial" w:eastAsia="Calibri" w:hAnsi="Arial" w:cs="Arial"/>
          <w:b/>
          <w:bCs/>
          <w:szCs w:val="24"/>
        </w:rPr>
        <w:t>Prior to occupation of the development the external finish of the parapet walls is to be the same standard as the rest of the development or in:</w:t>
      </w:r>
    </w:p>
    <w:p w14:paraId="29E04EEE" w14:textId="77777777" w:rsidR="008954F5" w:rsidRPr="00B46819" w:rsidRDefault="008954F5" w:rsidP="008954F5">
      <w:pPr>
        <w:autoSpaceDE w:val="0"/>
        <w:autoSpaceDN w:val="0"/>
        <w:adjustRightInd w:val="0"/>
        <w:ind w:left="720"/>
        <w:jc w:val="both"/>
        <w:rPr>
          <w:rFonts w:ascii="Arial" w:eastAsia="Calibri" w:hAnsi="Arial" w:cs="Arial"/>
          <w:b/>
          <w:bCs/>
          <w:szCs w:val="24"/>
        </w:rPr>
      </w:pPr>
    </w:p>
    <w:p w14:paraId="1D40B836" w14:textId="77777777" w:rsidR="008954F5" w:rsidRPr="00B46819" w:rsidRDefault="008954F5" w:rsidP="00356A34">
      <w:pPr>
        <w:numPr>
          <w:ilvl w:val="0"/>
          <w:numId w:val="47"/>
        </w:numPr>
        <w:ind w:left="1134" w:hanging="567"/>
        <w:contextualSpacing/>
        <w:jc w:val="both"/>
        <w:rPr>
          <w:rFonts w:ascii="Arial" w:eastAsia="Calibri" w:hAnsi="Arial" w:cs="Arial"/>
          <w:b/>
          <w:bCs/>
          <w:szCs w:val="24"/>
        </w:rPr>
      </w:pPr>
      <w:r w:rsidRPr="00B46819">
        <w:rPr>
          <w:rFonts w:ascii="Arial" w:eastAsia="Calibri" w:hAnsi="Arial" w:cs="Arial"/>
          <w:b/>
          <w:bCs/>
          <w:szCs w:val="24"/>
        </w:rPr>
        <w:t>Face brick;</w:t>
      </w:r>
    </w:p>
    <w:p w14:paraId="56E7A87D" w14:textId="77777777" w:rsidR="008954F5" w:rsidRPr="00B46819" w:rsidRDefault="008954F5" w:rsidP="00356A34">
      <w:pPr>
        <w:numPr>
          <w:ilvl w:val="0"/>
          <w:numId w:val="47"/>
        </w:numPr>
        <w:ind w:left="1134" w:hanging="567"/>
        <w:contextualSpacing/>
        <w:jc w:val="both"/>
        <w:rPr>
          <w:rFonts w:ascii="Arial" w:eastAsia="Calibri" w:hAnsi="Arial" w:cs="Arial"/>
          <w:b/>
          <w:bCs/>
          <w:szCs w:val="24"/>
        </w:rPr>
      </w:pPr>
      <w:r w:rsidRPr="00B46819">
        <w:rPr>
          <w:rFonts w:ascii="Arial" w:eastAsia="Calibri" w:hAnsi="Arial" w:cs="Arial"/>
          <w:b/>
          <w:bCs/>
          <w:szCs w:val="24"/>
        </w:rPr>
        <w:t>Painted render;</w:t>
      </w:r>
    </w:p>
    <w:p w14:paraId="10379815" w14:textId="77777777" w:rsidR="008954F5" w:rsidRPr="00B46819" w:rsidRDefault="008954F5" w:rsidP="00356A34">
      <w:pPr>
        <w:numPr>
          <w:ilvl w:val="0"/>
          <w:numId w:val="47"/>
        </w:numPr>
        <w:ind w:left="1134" w:hanging="567"/>
        <w:contextualSpacing/>
        <w:jc w:val="both"/>
        <w:rPr>
          <w:rFonts w:ascii="Arial" w:eastAsia="Calibri" w:hAnsi="Arial" w:cs="Arial"/>
          <w:b/>
          <w:bCs/>
          <w:szCs w:val="24"/>
        </w:rPr>
      </w:pPr>
      <w:r w:rsidRPr="00B46819">
        <w:rPr>
          <w:rFonts w:ascii="Arial" w:eastAsia="Calibri" w:hAnsi="Arial" w:cs="Arial"/>
          <w:b/>
          <w:bCs/>
          <w:szCs w:val="24"/>
        </w:rPr>
        <w:t>Painted brickwork; or</w:t>
      </w:r>
    </w:p>
    <w:p w14:paraId="3FD21AD8" w14:textId="77777777" w:rsidR="008954F5" w:rsidRPr="00B46819" w:rsidRDefault="008954F5" w:rsidP="00356A34">
      <w:pPr>
        <w:numPr>
          <w:ilvl w:val="0"/>
          <w:numId w:val="47"/>
        </w:numPr>
        <w:ind w:left="1134" w:hanging="567"/>
        <w:contextualSpacing/>
        <w:jc w:val="both"/>
        <w:rPr>
          <w:rFonts w:ascii="Arial" w:eastAsia="Calibri" w:hAnsi="Arial" w:cs="Arial"/>
          <w:b/>
          <w:bCs/>
          <w:szCs w:val="24"/>
        </w:rPr>
      </w:pPr>
      <w:r w:rsidRPr="00B46819">
        <w:rPr>
          <w:rFonts w:ascii="Arial" w:eastAsia="Calibri" w:hAnsi="Arial" w:cs="Arial"/>
          <w:b/>
          <w:bCs/>
          <w:szCs w:val="24"/>
        </w:rPr>
        <w:t xml:space="preserve">Other clean material as specified on the approved plans </w:t>
      </w:r>
    </w:p>
    <w:p w14:paraId="7A5CB9AA" w14:textId="77777777" w:rsidR="008954F5" w:rsidRPr="00B46819" w:rsidRDefault="008954F5" w:rsidP="008954F5">
      <w:pPr>
        <w:ind w:firstLine="720"/>
        <w:jc w:val="both"/>
        <w:rPr>
          <w:rFonts w:ascii="Arial" w:eastAsia="Calibri" w:hAnsi="Arial" w:cs="Arial"/>
          <w:b/>
          <w:bCs/>
          <w:szCs w:val="24"/>
        </w:rPr>
      </w:pPr>
    </w:p>
    <w:p w14:paraId="524BAFDC" w14:textId="77777777" w:rsidR="008954F5" w:rsidRPr="00B46819" w:rsidRDefault="008954F5" w:rsidP="008954F5">
      <w:pPr>
        <w:ind w:left="567"/>
        <w:jc w:val="both"/>
        <w:rPr>
          <w:rFonts w:ascii="Arial" w:eastAsia="Calibri" w:hAnsi="Arial" w:cs="Arial"/>
          <w:b/>
          <w:bCs/>
          <w:szCs w:val="24"/>
        </w:rPr>
      </w:pPr>
      <w:r w:rsidRPr="00B46819">
        <w:rPr>
          <w:rFonts w:ascii="Arial" w:eastAsia="Calibri" w:hAnsi="Arial" w:cs="Arial"/>
          <w:b/>
          <w:bCs/>
          <w:szCs w:val="24"/>
        </w:rPr>
        <w:t>and maintained thereafter to the satisfaction of the City of Nedlands.</w:t>
      </w:r>
    </w:p>
    <w:p w14:paraId="3CA66390" w14:textId="77777777" w:rsidR="008954F5" w:rsidRPr="00B46819" w:rsidRDefault="008954F5" w:rsidP="008954F5">
      <w:pPr>
        <w:ind w:firstLine="720"/>
        <w:jc w:val="both"/>
        <w:rPr>
          <w:rFonts w:ascii="Arial" w:eastAsia="Calibri" w:hAnsi="Arial" w:cs="Arial"/>
          <w:b/>
          <w:bCs/>
          <w:szCs w:val="24"/>
        </w:rPr>
      </w:pPr>
    </w:p>
    <w:p w14:paraId="56466094" w14:textId="77777777" w:rsidR="008954F5" w:rsidRPr="00B46819" w:rsidRDefault="008954F5" w:rsidP="00356A34">
      <w:pPr>
        <w:numPr>
          <w:ilvl w:val="0"/>
          <w:numId w:val="49"/>
        </w:numPr>
        <w:autoSpaceDE w:val="0"/>
        <w:autoSpaceDN w:val="0"/>
        <w:adjustRightInd w:val="0"/>
        <w:ind w:left="567" w:hanging="567"/>
        <w:contextualSpacing/>
        <w:jc w:val="both"/>
        <w:rPr>
          <w:rFonts w:ascii="Arial" w:eastAsia="Calibri" w:hAnsi="Arial" w:cs="Arial"/>
          <w:b/>
          <w:bCs/>
          <w:color w:val="000000"/>
          <w:szCs w:val="24"/>
          <w:lang w:val="en-GB"/>
        </w:rPr>
      </w:pPr>
      <w:r w:rsidRPr="00B46819">
        <w:rPr>
          <w:rFonts w:ascii="Arial" w:eastAsia="Calibri" w:hAnsi="Arial" w:cs="Arial"/>
          <w:b/>
          <w:bCs/>
          <w:szCs w:val="24"/>
        </w:rPr>
        <w:t>All stormwater from the development, which includes permeable and non-permeable areas shall be contained onsite.</w:t>
      </w:r>
    </w:p>
    <w:p w14:paraId="64F402BA" w14:textId="77777777" w:rsidR="008954F5" w:rsidRPr="00B46819" w:rsidRDefault="008954F5" w:rsidP="008954F5">
      <w:pPr>
        <w:autoSpaceDE w:val="0"/>
        <w:autoSpaceDN w:val="0"/>
        <w:adjustRightInd w:val="0"/>
        <w:ind w:left="720"/>
        <w:jc w:val="both"/>
        <w:rPr>
          <w:rFonts w:ascii="Arial" w:eastAsia="Calibri" w:hAnsi="Arial" w:cs="Arial"/>
          <w:b/>
          <w:bCs/>
          <w:color w:val="000000"/>
          <w:szCs w:val="24"/>
          <w:lang w:val="en-GB"/>
        </w:rPr>
      </w:pPr>
    </w:p>
    <w:p w14:paraId="0019882B" w14:textId="77777777" w:rsidR="008954F5" w:rsidRPr="00B46819" w:rsidRDefault="008954F5" w:rsidP="00356A34">
      <w:pPr>
        <w:numPr>
          <w:ilvl w:val="0"/>
          <w:numId w:val="49"/>
        </w:numPr>
        <w:autoSpaceDE w:val="0"/>
        <w:autoSpaceDN w:val="0"/>
        <w:adjustRightInd w:val="0"/>
        <w:ind w:left="567" w:hanging="567"/>
        <w:contextualSpacing/>
        <w:jc w:val="both"/>
        <w:rPr>
          <w:rFonts w:ascii="Segoe UI" w:hAnsi="Segoe UI" w:cs="Segoe UI"/>
          <w:b/>
          <w:bCs/>
          <w:sz w:val="18"/>
          <w:szCs w:val="18"/>
          <w:lang w:eastAsia="en-AU"/>
        </w:rPr>
      </w:pPr>
      <w:r w:rsidRPr="00B46819">
        <w:rPr>
          <w:rFonts w:ascii="Arial" w:hAnsi="Arial" w:cs="Arial"/>
          <w:b/>
          <w:bCs/>
          <w:szCs w:val="24"/>
          <w:lang w:eastAsia="en-AU"/>
        </w:rPr>
        <w:t xml:space="preserve">Prior to occupation of the development, all privacy screens and obscured windows as shown on the approved plans shall be provided to </w:t>
      </w:r>
      <w:r w:rsidRPr="00B46819">
        <w:rPr>
          <w:rFonts w:ascii="Arial" w:eastAsia="Calibri" w:hAnsi="Arial" w:cs="Arial"/>
          <w:b/>
          <w:bCs/>
          <w:szCs w:val="24"/>
        </w:rPr>
        <w:t>prevent</w:t>
      </w:r>
      <w:r w:rsidRPr="00B46819">
        <w:rPr>
          <w:rFonts w:ascii="Arial" w:hAnsi="Arial" w:cs="Arial"/>
          <w:b/>
          <w:bCs/>
          <w:szCs w:val="24"/>
          <w:lang w:eastAsia="en-AU"/>
        </w:rPr>
        <w:t xml:space="preserve"> overlooking in accordance with the Residential Design Codes by either:</w:t>
      </w:r>
    </w:p>
    <w:p w14:paraId="6E8990FE" w14:textId="77777777" w:rsidR="008954F5" w:rsidRPr="00B46819" w:rsidRDefault="008954F5" w:rsidP="008954F5">
      <w:pPr>
        <w:ind w:left="1560"/>
        <w:jc w:val="both"/>
        <w:textAlignment w:val="baseline"/>
        <w:rPr>
          <w:rFonts w:ascii="Arial" w:hAnsi="Arial" w:cs="Arial"/>
          <w:b/>
          <w:bCs/>
          <w:szCs w:val="24"/>
          <w:lang w:eastAsia="en-AU"/>
        </w:rPr>
      </w:pPr>
    </w:p>
    <w:p w14:paraId="2E8C4308" w14:textId="77777777" w:rsidR="008954F5" w:rsidRPr="00B46819" w:rsidRDefault="008954F5" w:rsidP="00356A34">
      <w:pPr>
        <w:numPr>
          <w:ilvl w:val="0"/>
          <w:numId w:val="50"/>
        </w:numPr>
        <w:ind w:left="1134" w:hanging="567"/>
        <w:contextualSpacing/>
        <w:jc w:val="both"/>
        <w:textAlignment w:val="baseline"/>
        <w:rPr>
          <w:rFonts w:ascii="Arial" w:hAnsi="Arial" w:cs="Arial"/>
          <w:b/>
          <w:bCs/>
          <w:szCs w:val="24"/>
          <w:lang w:eastAsia="en-AU"/>
        </w:rPr>
      </w:pPr>
      <w:r w:rsidRPr="00B46819">
        <w:rPr>
          <w:rFonts w:ascii="Arial" w:hAnsi="Arial" w:cs="Arial"/>
          <w:b/>
          <w:bCs/>
          <w:szCs w:val="24"/>
          <w:lang w:eastAsia="en-AU"/>
        </w:rPr>
        <w:t>Fixed obscured or translucent glass to a height of 1.60 metres above finished floor level; or </w:t>
      </w:r>
    </w:p>
    <w:p w14:paraId="55F45A9A" w14:textId="77777777" w:rsidR="008954F5" w:rsidRPr="00B46819" w:rsidRDefault="008954F5" w:rsidP="00356A34">
      <w:pPr>
        <w:numPr>
          <w:ilvl w:val="0"/>
          <w:numId w:val="50"/>
        </w:numPr>
        <w:ind w:left="1134" w:hanging="567"/>
        <w:contextualSpacing/>
        <w:jc w:val="both"/>
        <w:textAlignment w:val="baseline"/>
        <w:rPr>
          <w:rFonts w:ascii="Arial" w:hAnsi="Arial" w:cs="Arial"/>
          <w:b/>
          <w:bCs/>
          <w:szCs w:val="24"/>
          <w:lang w:eastAsia="en-AU"/>
        </w:rPr>
      </w:pPr>
      <w:r w:rsidRPr="00B46819">
        <w:rPr>
          <w:rFonts w:ascii="Arial" w:hAnsi="Arial" w:cs="Arial"/>
          <w:b/>
          <w:bCs/>
          <w:szCs w:val="24"/>
          <w:lang w:eastAsia="en-AU"/>
        </w:rPr>
        <w:t>Timber screens, external blinds, window hoods and shutters to a height of 1.6m above finished floor level that are at least 75% obscure;</w:t>
      </w:r>
    </w:p>
    <w:p w14:paraId="1A44B7D7" w14:textId="77777777" w:rsidR="008954F5" w:rsidRPr="00B46819" w:rsidRDefault="008954F5" w:rsidP="00356A34">
      <w:pPr>
        <w:numPr>
          <w:ilvl w:val="0"/>
          <w:numId w:val="50"/>
        </w:numPr>
        <w:ind w:left="1134" w:hanging="567"/>
        <w:contextualSpacing/>
        <w:jc w:val="both"/>
        <w:textAlignment w:val="baseline"/>
        <w:rPr>
          <w:rFonts w:ascii="Arial" w:hAnsi="Arial" w:cs="Arial"/>
          <w:b/>
          <w:bCs/>
          <w:szCs w:val="24"/>
          <w:lang w:eastAsia="en-AU"/>
        </w:rPr>
      </w:pPr>
      <w:r w:rsidRPr="00B46819">
        <w:rPr>
          <w:rFonts w:ascii="Arial" w:hAnsi="Arial" w:cs="Arial"/>
          <w:b/>
          <w:bCs/>
          <w:szCs w:val="24"/>
          <w:lang w:eastAsia="en-AU"/>
        </w:rPr>
        <w:t>A minimum sill height of 1.60 metres as determined from the internal floor level; or </w:t>
      </w:r>
    </w:p>
    <w:p w14:paraId="594D6A2D" w14:textId="77777777" w:rsidR="008954F5" w:rsidRPr="00B46819" w:rsidRDefault="008954F5" w:rsidP="00356A34">
      <w:pPr>
        <w:numPr>
          <w:ilvl w:val="0"/>
          <w:numId w:val="50"/>
        </w:numPr>
        <w:ind w:left="1134" w:hanging="567"/>
        <w:contextualSpacing/>
        <w:jc w:val="both"/>
        <w:textAlignment w:val="baseline"/>
        <w:rPr>
          <w:rFonts w:ascii="Arial" w:hAnsi="Arial" w:cs="Arial"/>
          <w:b/>
          <w:bCs/>
          <w:szCs w:val="24"/>
          <w:lang w:eastAsia="en-AU"/>
        </w:rPr>
      </w:pPr>
      <w:r w:rsidRPr="00B46819">
        <w:rPr>
          <w:rFonts w:ascii="Arial" w:hAnsi="Arial" w:cs="Arial"/>
          <w:b/>
          <w:bCs/>
          <w:szCs w:val="24"/>
          <w:lang w:eastAsia="en-AU"/>
        </w:rPr>
        <w:t>An alternative method of screening approved by the City of Nedlands.  </w:t>
      </w:r>
    </w:p>
    <w:p w14:paraId="09EF2D99" w14:textId="77777777" w:rsidR="008954F5" w:rsidRPr="00B46819" w:rsidRDefault="008954F5" w:rsidP="008954F5">
      <w:pPr>
        <w:ind w:left="851"/>
        <w:jc w:val="both"/>
        <w:textAlignment w:val="baseline"/>
        <w:rPr>
          <w:rFonts w:ascii="Arial" w:hAnsi="Arial" w:cs="Arial"/>
          <w:b/>
          <w:bCs/>
          <w:szCs w:val="24"/>
          <w:lang w:eastAsia="en-AU"/>
        </w:rPr>
      </w:pPr>
    </w:p>
    <w:p w14:paraId="42A931C4" w14:textId="26DEBEFF" w:rsidR="006F7656" w:rsidRDefault="00E97EEA" w:rsidP="008954F5">
      <w:pPr>
        <w:rPr>
          <w:rFonts w:ascii="Arial" w:hAnsi="Arial" w:cs="Arial"/>
          <w:b/>
          <w:kern w:val="28"/>
          <w:szCs w:val="24"/>
        </w:rPr>
      </w:pPr>
      <w:r>
        <w:rPr>
          <w:rFonts w:ascii="Arial" w:hAnsi="Arial" w:cs="Arial"/>
          <w:noProof/>
          <w:szCs w:val="24"/>
        </w:rPr>
        <mc:AlternateContent>
          <mc:Choice Requires="wps">
            <w:drawing>
              <wp:anchor distT="0" distB="0" distL="114300" distR="114300" simplePos="0" relativeHeight="251701263" behindDoc="1" locked="0" layoutInCell="1" allowOverlap="1" wp14:anchorId="44CB7FF6" wp14:editId="35850FA3">
                <wp:simplePos x="0" y="0"/>
                <wp:positionH relativeFrom="margin">
                  <wp:align>left</wp:align>
                </wp:positionH>
                <wp:positionV relativeFrom="paragraph">
                  <wp:posOffset>10238</wp:posOffset>
                </wp:positionV>
                <wp:extent cx="5324355" cy="380144"/>
                <wp:effectExtent l="0" t="0" r="0" b="1270"/>
                <wp:wrapNone/>
                <wp:docPr id="46" name="Rectangle 46" descr="P1327#y1"/>
                <wp:cNvGraphicFramePr/>
                <a:graphic xmlns:a="http://schemas.openxmlformats.org/drawingml/2006/main">
                  <a:graphicData uri="http://schemas.microsoft.com/office/word/2010/wordprocessingShape">
                    <wps:wsp>
                      <wps:cNvSpPr/>
                      <wps:spPr>
                        <a:xfrm>
                          <a:off x="0" y="0"/>
                          <a:ext cx="5324355" cy="38014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CE8F9" id="Rectangle 46" o:spid="_x0000_s1026" alt="P1327#y1" style="position:absolute;margin-left:0;margin-top:.8pt;width:419.25pt;height:29.95pt;z-index:-25161521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" fillcolor="#bfbfbf [2412]" stroked="f" strokeweight="2pt">
                <w10:wrap anchorx="margin"/>
              </v:rect>
            </w:pict>
          </mc:Fallback>
        </mc:AlternateContent>
      </w:r>
      <w:r w:rsidR="008954F5" w:rsidRPr="00B46819">
        <w:rPr>
          <w:rFonts w:ascii="Arial" w:hAnsi="Arial" w:cs="Arial"/>
          <w:b/>
          <w:bCs/>
          <w:szCs w:val="24"/>
          <w:lang w:eastAsia="en-AU"/>
        </w:rPr>
        <w:t>The required screening shall be thereafter maintained to the satisfaction of the City of Nedlands.</w:t>
      </w:r>
      <w:r w:rsidRPr="00E97EEA">
        <w:rPr>
          <w:rFonts w:ascii="Arial" w:hAnsi="Arial" w:cs="Arial"/>
          <w:noProof/>
          <w:szCs w:val="24"/>
        </w:rPr>
        <w:t xml:space="preserve"> </w:t>
      </w:r>
      <w:r w:rsidR="006F7656">
        <w:rPr>
          <w:rFonts w:ascii="Arial" w:hAnsi="Arial" w:cs="Arial"/>
          <w:szCs w:val="24"/>
        </w:rPr>
        <w:br w:type="page"/>
      </w:r>
    </w:p>
    <w:p w14:paraId="1111C5C3" w14:textId="6B0890D5" w:rsidR="0062315F" w:rsidRPr="00465A04" w:rsidRDefault="0062315F" w:rsidP="0062315F">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5" w:name="_Toc100151376"/>
      <w:r w:rsidRPr="00465A04">
        <w:rPr>
          <w:rFonts w:ascii="Arial" w:hAnsi="Arial" w:cs="Arial"/>
          <w:sz w:val="24"/>
          <w:szCs w:val="24"/>
          <w:u w:val="none"/>
        </w:rPr>
        <w:t xml:space="preserve">Corporate </w:t>
      </w:r>
      <w:r>
        <w:rPr>
          <w:rFonts w:ascii="Arial" w:hAnsi="Arial" w:cs="Arial"/>
          <w:sz w:val="24"/>
          <w:szCs w:val="24"/>
          <w:u w:val="none"/>
        </w:rPr>
        <w:t>&amp; Strategy</w:t>
      </w:r>
      <w:r w:rsidRPr="00465A04">
        <w:rPr>
          <w:rFonts w:ascii="Arial" w:hAnsi="Arial" w:cs="Arial"/>
          <w:sz w:val="24"/>
          <w:szCs w:val="24"/>
          <w:u w:val="none"/>
        </w:rPr>
        <w:t xml:space="preserve"> Report No’s CP</w:t>
      </w:r>
      <w:r>
        <w:rPr>
          <w:rFonts w:ascii="Arial" w:hAnsi="Arial" w:cs="Arial"/>
          <w:sz w:val="24"/>
          <w:szCs w:val="24"/>
          <w:u w:val="none"/>
        </w:rPr>
        <w:t>S</w:t>
      </w:r>
      <w:r w:rsidR="0086718B">
        <w:rPr>
          <w:rFonts w:ascii="Arial" w:hAnsi="Arial" w:cs="Arial"/>
          <w:sz w:val="24"/>
          <w:szCs w:val="24"/>
          <w:u w:val="none"/>
        </w:rPr>
        <w:t>20.21</w:t>
      </w:r>
      <w:r w:rsidRPr="00465A04">
        <w:rPr>
          <w:rFonts w:ascii="Arial" w:hAnsi="Arial" w:cs="Arial"/>
          <w:sz w:val="24"/>
          <w:szCs w:val="24"/>
          <w:u w:val="none"/>
        </w:rPr>
        <w:t xml:space="preserve"> to CP</w:t>
      </w:r>
      <w:r>
        <w:rPr>
          <w:rFonts w:ascii="Arial" w:hAnsi="Arial" w:cs="Arial"/>
          <w:sz w:val="24"/>
          <w:szCs w:val="24"/>
          <w:u w:val="none"/>
        </w:rPr>
        <w:t>S</w:t>
      </w:r>
      <w:r w:rsidR="0086718B">
        <w:rPr>
          <w:rFonts w:ascii="Arial" w:hAnsi="Arial" w:cs="Arial"/>
          <w:sz w:val="24"/>
          <w:szCs w:val="24"/>
          <w:u w:val="none"/>
        </w:rPr>
        <w:t>22.21</w:t>
      </w:r>
      <w:r w:rsidRPr="00465A04">
        <w:rPr>
          <w:rFonts w:ascii="Arial" w:hAnsi="Arial" w:cs="Arial"/>
          <w:sz w:val="24"/>
          <w:szCs w:val="24"/>
          <w:u w:val="none"/>
        </w:rPr>
        <w:t xml:space="preserve"> </w:t>
      </w:r>
      <w:r>
        <w:rPr>
          <w:rFonts w:ascii="Arial" w:hAnsi="Arial" w:cs="Arial"/>
          <w:sz w:val="24"/>
          <w:szCs w:val="24"/>
          <w:u w:val="none"/>
        </w:rPr>
        <w:t>(copy attached)</w:t>
      </w:r>
      <w:bookmarkEnd w:id="65"/>
    </w:p>
    <w:p w14:paraId="71DC89D3" w14:textId="77777777" w:rsidR="0062315F" w:rsidRPr="00465A04" w:rsidRDefault="0062315F" w:rsidP="0062315F">
      <w:pPr>
        <w:tabs>
          <w:tab w:val="left" w:pos="720"/>
          <w:tab w:val="left" w:pos="1440"/>
          <w:tab w:val="left" w:pos="2410"/>
          <w:tab w:val="left" w:pos="2977"/>
          <w:tab w:val="right" w:pos="8505"/>
        </w:tabs>
        <w:jc w:val="both"/>
        <w:rPr>
          <w:rFonts w:ascii="Arial" w:hAnsi="Arial" w:cs="Arial"/>
          <w:szCs w:val="24"/>
        </w:rPr>
      </w:pPr>
    </w:p>
    <w:p w14:paraId="34A06880" w14:textId="77777777" w:rsidR="0062315F" w:rsidRPr="0070410F" w:rsidRDefault="0062315F" w:rsidP="0062315F">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08D5D24A" w14:textId="77777777" w:rsidR="0062315F" w:rsidRDefault="0062315F" w:rsidP="0062315F">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tblGrid>
      <w:tr w:rsidR="001F3587" w14:paraId="0BF33366" w14:textId="77777777" w:rsidTr="00E92662">
        <w:tc>
          <w:tcPr>
            <w:tcW w:w="8364" w:type="dxa"/>
          </w:tcPr>
          <w:p w14:paraId="3297FDDF" w14:textId="4B9641C1" w:rsidR="001F3587" w:rsidRPr="00091888" w:rsidRDefault="00AE0B6E" w:rsidP="00E92662">
            <w:pPr>
              <w:pStyle w:val="Heading1"/>
              <w:numPr>
                <w:ilvl w:val="0"/>
                <w:numId w:val="0"/>
              </w:numPr>
              <w:tabs>
                <w:tab w:val="left" w:pos="2297"/>
              </w:tabs>
              <w:spacing w:before="0"/>
              <w:ind w:left="2303" w:hanging="2303"/>
              <w:rPr>
                <w:rFonts w:ascii="Arial" w:eastAsia="Arial" w:hAnsi="Arial" w:cs="Arial"/>
                <w:b w:val="0"/>
                <w:color w:val="000000"/>
                <w:u w:val="none"/>
              </w:rPr>
            </w:pPr>
            <w:bookmarkStart w:id="66" w:name="_Toc100151377"/>
            <w:r>
              <w:rPr>
                <w:rFonts w:ascii="ZWAdobeF" w:eastAsia="Arial" w:hAnsi="ZWAdobeF" w:cs="ZWAdobeF"/>
                <w:b w:val="0"/>
                <w:caps w:val="0"/>
                <w:sz w:val="2"/>
                <w:szCs w:val="2"/>
                <w:u w:val="none"/>
              </w:rPr>
              <w:t>0B</w:t>
            </w:r>
            <w:r w:rsidR="00D46FC7">
              <w:rPr>
                <w:rFonts w:ascii="ZWAdobeF" w:eastAsia="Arial" w:hAnsi="ZWAdobeF" w:cs="ZWAdobeF"/>
                <w:b w:val="0"/>
                <w:caps w:val="0"/>
                <w:sz w:val="2"/>
                <w:szCs w:val="2"/>
                <w:u w:val="none"/>
              </w:rPr>
              <w:t>0B</w:t>
            </w:r>
            <w:bookmarkStart w:id="67" w:name="_Hlk93396128"/>
            <w:r w:rsidR="001F3587" w:rsidRPr="00091888">
              <w:rPr>
                <w:rFonts w:ascii="Arial" w:eastAsia="Arial" w:hAnsi="Arial" w:cs="Arial"/>
                <w:caps w:val="0"/>
                <w:color w:val="000000"/>
                <w:szCs w:val="28"/>
                <w:u w:val="none"/>
              </w:rPr>
              <w:t>C</w:t>
            </w:r>
            <w:r w:rsidR="001F3587">
              <w:rPr>
                <w:rFonts w:ascii="Arial" w:eastAsia="Arial" w:hAnsi="Arial" w:cs="Arial"/>
                <w:caps w:val="0"/>
                <w:color w:val="000000"/>
                <w:szCs w:val="28"/>
                <w:u w:val="none"/>
              </w:rPr>
              <w:t>PS</w:t>
            </w:r>
            <w:r w:rsidR="001F3587" w:rsidRPr="00091888">
              <w:rPr>
                <w:rFonts w:ascii="Arial" w:eastAsia="Arial" w:hAnsi="Arial" w:cs="Arial"/>
                <w:caps w:val="0"/>
                <w:color w:val="000000"/>
                <w:szCs w:val="28"/>
                <w:u w:val="none"/>
              </w:rPr>
              <w:t>20.21</w:t>
            </w:r>
            <w:r w:rsidR="001F3587" w:rsidRPr="00091888">
              <w:rPr>
                <w:rFonts w:ascii="Arial" w:eastAsia="Arial" w:hAnsi="Arial" w:cs="Arial"/>
                <w:caps w:val="0"/>
                <w:color w:val="000000"/>
                <w:szCs w:val="28"/>
                <w:u w:val="none"/>
              </w:rPr>
              <w:tab/>
              <w:t xml:space="preserve">Update </w:t>
            </w:r>
            <w:r w:rsidR="001F3587">
              <w:rPr>
                <w:rFonts w:ascii="Arial" w:eastAsia="Arial" w:hAnsi="Arial" w:cs="Arial"/>
                <w:caps w:val="0"/>
                <w:color w:val="000000"/>
                <w:szCs w:val="28"/>
                <w:u w:val="none"/>
              </w:rPr>
              <w:t>a</w:t>
            </w:r>
            <w:r w:rsidR="001F3587" w:rsidRPr="00091888">
              <w:rPr>
                <w:rFonts w:ascii="Arial" w:eastAsia="Arial" w:hAnsi="Arial" w:cs="Arial"/>
                <w:caps w:val="0"/>
                <w:color w:val="000000"/>
                <w:szCs w:val="28"/>
                <w:u w:val="none"/>
              </w:rPr>
              <w:t xml:space="preserve">nd New Lease </w:t>
            </w:r>
            <w:r w:rsidR="001F3587">
              <w:rPr>
                <w:rFonts w:ascii="Arial" w:eastAsia="Arial" w:hAnsi="Arial" w:cs="Arial"/>
                <w:caps w:val="0"/>
                <w:color w:val="000000"/>
                <w:szCs w:val="28"/>
                <w:u w:val="none"/>
              </w:rPr>
              <w:t>f</w:t>
            </w:r>
            <w:r w:rsidR="001F3587" w:rsidRPr="00091888">
              <w:rPr>
                <w:rFonts w:ascii="Arial" w:eastAsia="Arial" w:hAnsi="Arial" w:cs="Arial"/>
                <w:caps w:val="0"/>
                <w:color w:val="000000"/>
                <w:szCs w:val="28"/>
                <w:u w:val="none"/>
              </w:rPr>
              <w:t>or Floreat Community Pre-Kindy Inc.</w:t>
            </w:r>
            <w:bookmarkEnd w:id="67"/>
            <w:bookmarkEnd w:id="66"/>
          </w:p>
        </w:tc>
      </w:tr>
    </w:tbl>
    <w:p w14:paraId="0C078C4D" w14:textId="77777777" w:rsidR="001F3587" w:rsidRDefault="001F3587" w:rsidP="001F3587">
      <w:pPr>
        <w:jc w:val="both"/>
        <w:rPr>
          <w:rFonts w:ascii="Arial" w:eastAsia="Arial" w:hAnsi="Arial" w:cs="Arial"/>
          <w:b/>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007"/>
      </w:tblGrid>
      <w:tr w:rsidR="001F3587" w14:paraId="3C0DB4FB" w14:textId="77777777" w:rsidTr="00E92662">
        <w:tc>
          <w:tcPr>
            <w:tcW w:w="2357" w:type="dxa"/>
          </w:tcPr>
          <w:p w14:paraId="189E1AF3" w14:textId="77777777" w:rsidR="001F3587" w:rsidRDefault="001F3587" w:rsidP="005069D4">
            <w:pPr>
              <w:jc w:val="both"/>
              <w:rPr>
                <w:rFonts w:ascii="Arial" w:eastAsia="Arial" w:hAnsi="Arial" w:cs="Arial"/>
                <w:b/>
                <w:szCs w:val="24"/>
              </w:rPr>
            </w:pPr>
            <w:r>
              <w:rPr>
                <w:rFonts w:ascii="Arial" w:eastAsia="Arial" w:hAnsi="Arial" w:cs="Arial"/>
                <w:b/>
                <w:szCs w:val="24"/>
              </w:rPr>
              <w:t>Committee</w:t>
            </w:r>
          </w:p>
        </w:tc>
        <w:tc>
          <w:tcPr>
            <w:tcW w:w="6007" w:type="dxa"/>
          </w:tcPr>
          <w:p w14:paraId="047C9FDE" w14:textId="77777777" w:rsidR="001F3587" w:rsidRDefault="001F3587" w:rsidP="005069D4">
            <w:pPr>
              <w:jc w:val="both"/>
              <w:rPr>
                <w:rFonts w:ascii="Arial" w:eastAsia="Arial" w:hAnsi="Arial" w:cs="Arial"/>
                <w:b/>
                <w:szCs w:val="24"/>
              </w:rPr>
            </w:pPr>
            <w:r>
              <w:rPr>
                <w:rFonts w:ascii="Arial" w:eastAsia="Arial" w:hAnsi="Arial" w:cs="Arial"/>
                <w:szCs w:val="24"/>
              </w:rPr>
              <w:t>7 December 2021</w:t>
            </w:r>
          </w:p>
        </w:tc>
      </w:tr>
      <w:tr w:rsidR="001F3587" w14:paraId="699132AC" w14:textId="77777777" w:rsidTr="00E92662">
        <w:tc>
          <w:tcPr>
            <w:tcW w:w="2357" w:type="dxa"/>
          </w:tcPr>
          <w:p w14:paraId="74E4D6E6" w14:textId="77777777" w:rsidR="001F3587" w:rsidRDefault="001F3587" w:rsidP="005069D4">
            <w:pPr>
              <w:jc w:val="both"/>
              <w:rPr>
                <w:rFonts w:ascii="Arial" w:eastAsia="Arial" w:hAnsi="Arial" w:cs="Arial"/>
                <w:b/>
                <w:szCs w:val="24"/>
              </w:rPr>
            </w:pPr>
            <w:r>
              <w:rPr>
                <w:rFonts w:ascii="Arial" w:eastAsia="Arial" w:hAnsi="Arial" w:cs="Arial"/>
                <w:b/>
                <w:szCs w:val="24"/>
              </w:rPr>
              <w:t>Council</w:t>
            </w:r>
          </w:p>
        </w:tc>
        <w:tc>
          <w:tcPr>
            <w:tcW w:w="6007" w:type="dxa"/>
          </w:tcPr>
          <w:p w14:paraId="0A152DF8" w14:textId="77777777" w:rsidR="001F3587" w:rsidRDefault="001F3587" w:rsidP="005069D4">
            <w:pPr>
              <w:jc w:val="both"/>
              <w:rPr>
                <w:rFonts w:ascii="Arial" w:eastAsia="Arial" w:hAnsi="Arial" w:cs="Arial"/>
                <w:b/>
                <w:szCs w:val="24"/>
              </w:rPr>
            </w:pPr>
            <w:r>
              <w:rPr>
                <w:rFonts w:ascii="Arial" w:eastAsia="Arial" w:hAnsi="Arial" w:cs="Arial"/>
                <w:szCs w:val="24"/>
              </w:rPr>
              <w:t>14 December 2021</w:t>
            </w:r>
          </w:p>
        </w:tc>
      </w:tr>
      <w:tr w:rsidR="001F3587" w14:paraId="7F7B11E8" w14:textId="77777777" w:rsidTr="00E92662">
        <w:tc>
          <w:tcPr>
            <w:tcW w:w="2357" w:type="dxa"/>
          </w:tcPr>
          <w:p w14:paraId="0251D771" w14:textId="77777777" w:rsidR="001F3587" w:rsidRDefault="001F3587" w:rsidP="005069D4">
            <w:pPr>
              <w:jc w:val="both"/>
              <w:rPr>
                <w:rFonts w:ascii="Arial" w:eastAsia="Arial" w:hAnsi="Arial" w:cs="Arial"/>
                <w:b/>
                <w:szCs w:val="24"/>
              </w:rPr>
            </w:pPr>
            <w:r>
              <w:rPr>
                <w:rFonts w:ascii="Arial" w:eastAsia="Arial" w:hAnsi="Arial" w:cs="Arial"/>
                <w:b/>
                <w:szCs w:val="24"/>
              </w:rPr>
              <w:t>Applicant</w:t>
            </w:r>
          </w:p>
        </w:tc>
        <w:tc>
          <w:tcPr>
            <w:tcW w:w="6007" w:type="dxa"/>
          </w:tcPr>
          <w:p w14:paraId="18C2AD32" w14:textId="77777777" w:rsidR="001F3587" w:rsidRDefault="001F3587" w:rsidP="005069D4">
            <w:pPr>
              <w:jc w:val="both"/>
              <w:rPr>
                <w:rFonts w:ascii="Arial" w:eastAsia="Arial" w:hAnsi="Arial" w:cs="Arial"/>
                <w:szCs w:val="24"/>
              </w:rPr>
            </w:pPr>
            <w:r>
              <w:rPr>
                <w:rFonts w:ascii="Arial" w:eastAsia="Arial" w:hAnsi="Arial" w:cs="Arial"/>
                <w:szCs w:val="24"/>
              </w:rPr>
              <w:t xml:space="preserve">City of Nedlands </w:t>
            </w:r>
          </w:p>
        </w:tc>
      </w:tr>
      <w:tr w:rsidR="001F3587" w14:paraId="6771B0A5" w14:textId="77777777" w:rsidTr="00E92662">
        <w:tc>
          <w:tcPr>
            <w:tcW w:w="2357" w:type="dxa"/>
          </w:tcPr>
          <w:p w14:paraId="2F6AF1B6" w14:textId="77777777" w:rsidR="001F3587" w:rsidRDefault="001F3587" w:rsidP="005069D4">
            <w:pPr>
              <w:jc w:val="both"/>
              <w:rPr>
                <w:rFonts w:ascii="Arial" w:eastAsia="Arial" w:hAnsi="Arial" w:cs="Arial"/>
                <w:b/>
                <w:szCs w:val="24"/>
              </w:rPr>
            </w:pPr>
            <w:r>
              <w:rPr>
                <w:rFonts w:ascii="Arial" w:eastAsia="Arial" w:hAnsi="Arial" w:cs="Arial"/>
                <w:b/>
                <w:szCs w:val="24"/>
              </w:rPr>
              <w:t xml:space="preserve">Employee Disclosure under </w:t>
            </w:r>
            <w:r>
              <w:rPr>
                <w:rFonts w:ascii="Arial" w:eastAsia="Arial" w:hAnsi="Arial" w:cs="Arial"/>
                <w:b/>
                <w:i/>
                <w:szCs w:val="24"/>
              </w:rPr>
              <w:t>section 5.70 Local Government Act 1995</w:t>
            </w:r>
          </w:p>
        </w:tc>
        <w:tc>
          <w:tcPr>
            <w:tcW w:w="6007" w:type="dxa"/>
          </w:tcPr>
          <w:p w14:paraId="34C7937B" w14:textId="77777777" w:rsidR="001F3587" w:rsidRDefault="001F3587" w:rsidP="005069D4">
            <w:pPr>
              <w:jc w:val="both"/>
              <w:rPr>
                <w:rFonts w:ascii="Arial" w:eastAsia="Arial" w:hAnsi="Arial" w:cs="Arial"/>
                <w:szCs w:val="24"/>
              </w:rPr>
            </w:pPr>
            <w:r>
              <w:rPr>
                <w:rFonts w:ascii="Arial" w:eastAsia="Arial" w:hAnsi="Arial" w:cs="Arial"/>
                <w:szCs w:val="24"/>
              </w:rPr>
              <w:t>Nil.</w:t>
            </w:r>
          </w:p>
        </w:tc>
      </w:tr>
      <w:tr w:rsidR="001F3587" w14:paraId="51710C42" w14:textId="77777777" w:rsidTr="00E92662">
        <w:tc>
          <w:tcPr>
            <w:tcW w:w="2357" w:type="dxa"/>
          </w:tcPr>
          <w:p w14:paraId="0F92976A" w14:textId="77777777" w:rsidR="001F3587" w:rsidRDefault="001F3587" w:rsidP="005069D4">
            <w:pPr>
              <w:jc w:val="both"/>
              <w:rPr>
                <w:rFonts w:ascii="Arial" w:eastAsia="Arial" w:hAnsi="Arial" w:cs="Arial"/>
                <w:b/>
                <w:szCs w:val="24"/>
              </w:rPr>
            </w:pPr>
            <w:r>
              <w:rPr>
                <w:rFonts w:ascii="Arial" w:eastAsia="Arial" w:hAnsi="Arial" w:cs="Arial"/>
                <w:b/>
                <w:szCs w:val="24"/>
              </w:rPr>
              <w:t>Director</w:t>
            </w:r>
          </w:p>
        </w:tc>
        <w:tc>
          <w:tcPr>
            <w:tcW w:w="6007" w:type="dxa"/>
          </w:tcPr>
          <w:p w14:paraId="05C77F73" w14:textId="77777777" w:rsidR="001F3587" w:rsidRDefault="001F3587" w:rsidP="005069D4">
            <w:pPr>
              <w:pBdr>
                <w:top w:val="nil"/>
                <w:left w:val="nil"/>
                <w:bottom w:val="nil"/>
                <w:right w:val="nil"/>
                <w:between w:val="nil"/>
              </w:pBdr>
              <w:spacing w:after="200"/>
              <w:rPr>
                <w:rFonts w:ascii="Arial" w:eastAsia="Arial" w:hAnsi="Arial" w:cs="Arial"/>
                <w:color w:val="000000"/>
                <w:szCs w:val="24"/>
              </w:rPr>
            </w:pPr>
            <w:r>
              <w:rPr>
                <w:rFonts w:ascii="Arial" w:eastAsia="Arial" w:hAnsi="Arial" w:cs="Arial"/>
                <w:color w:val="000000"/>
                <w:szCs w:val="24"/>
              </w:rPr>
              <w:t>Ed Herne – Director Corporate &amp; Strategy</w:t>
            </w:r>
          </w:p>
        </w:tc>
      </w:tr>
      <w:tr w:rsidR="001F3587" w14:paraId="535F4EB9" w14:textId="77777777" w:rsidTr="00E92662">
        <w:tc>
          <w:tcPr>
            <w:tcW w:w="2357" w:type="dxa"/>
          </w:tcPr>
          <w:p w14:paraId="78F023A1" w14:textId="77777777" w:rsidR="001F3587" w:rsidRDefault="001F3587" w:rsidP="005069D4">
            <w:pPr>
              <w:jc w:val="both"/>
              <w:rPr>
                <w:rFonts w:ascii="Arial" w:eastAsia="Arial" w:hAnsi="Arial" w:cs="Arial"/>
                <w:b/>
                <w:szCs w:val="24"/>
              </w:rPr>
            </w:pPr>
            <w:r>
              <w:rPr>
                <w:rFonts w:ascii="Arial" w:eastAsia="Arial" w:hAnsi="Arial" w:cs="Arial"/>
                <w:b/>
                <w:szCs w:val="24"/>
              </w:rPr>
              <w:t>Attachments</w:t>
            </w:r>
          </w:p>
        </w:tc>
        <w:tc>
          <w:tcPr>
            <w:tcW w:w="6007" w:type="dxa"/>
            <w:shd w:val="clear" w:color="auto" w:fill="auto"/>
          </w:tcPr>
          <w:p w14:paraId="2F93C7A8" w14:textId="77777777" w:rsidR="001F3587" w:rsidRPr="00257469" w:rsidRDefault="001F3587" w:rsidP="00356A34">
            <w:pPr>
              <w:pStyle w:val="ListParagraph"/>
              <w:numPr>
                <w:ilvl w:val="0"/>
                <w:numId w:val="32"/>
              </w:numPr>
              <w:spacing w:after="0" w:line="240" w:lineRule="auto"/>
              <w:ind w:left="374" w:hanging="374"/>
              <w:rPr>
                <w:rFonts w:ascii="Arial" w:eastAsia="Arial" w:hAnsi="Arial" w:cs="Arial"/>
                <w:sz w:val="24"/>
                <w:szCs w:val="24"/>
              </w:rPr>
            </w:pPr>
            <w:r w:rsidRPr="00B91A33">
              <w:rPr>
                <w:rFonts w:ascii="Arial" w:eastAsia="Arial" w:hAnsi="Arial" w:cs="Arial"/>
                <w:sz w:val="24"/>
                <w:szCs w:val="24"/>
              </w:rPr>
              <w:t>Floreat Community Pre-Kindy Inc. - Proposal</w:t>
            </w:r>
          </w:p>
        </w:tc>
      </w:tr>
      <w:tr w:rsidR="001F3587" w14:paraId="5347E470" w14:textId="77777777" w:rsidTr="00E92662">
        <w:tc>
          <w:tcPr>
            <w:tcW w:w="2357" w:type="dxa"/>
          </w:tcPr>
          <w:p w14:paraId="0A5BEF1E" w14:textId="77777777" w:rsidR="001F3587" w:rsidRDefault="001F3587" w:rsidP="005069D4">
            <w:pPr>
              <w:jc w:val="both"/>
              <w:rPr>
                <w:rFonts w:ascii="Arial" w:eastAsia="Arial" w:hAnsi="Arial" w:cs="Arial"/>
                <w:b/>
                <w:szCs w:val="24"/>
              </w:rPr>
            </w:pPr>
            <w:r>
              <w:rPr>
                <w:rFonts w:ascii="Arial" w:eastAsia="Arial" w:hAnsi="Arial" w:cs="Arial"/>
                <w:b/>
                <w:szCs w:val="24"/>
              </w:rPr>
              <w:t>Confidential Attachments</w:t>
            </w:r>
          </w:p>
        </w:tc>
        <w:tc>
          <w:tcPr>
            <w:tcW w:w="6007" w:type="dxa"/>
            <w:shd w:val="clear" w:color="auto" w:fill="auto"/>
          </w:tcPr>
          <w:p w14:paraId="03F1188F" w14:textId="77777777" w:rsidR="001F3587" w:rsidRPr="00257469" w:rsidRDefault="001F3587" w:rsidP="005069D4">
            <w:pPr>
              <w:jc w:val="both"/>
              <w:rPr>
                <w:rFonts w:ascii="Arial" w:eastAsia="Arial" w:hAnsi="Arial" w:cs="Arial"/>
                <w:szCs w:val="24"/>
              </w:rPr>
            </w:pPr>
            <w:r w:rsidRPr="00257469">
              <w:rPr>
                <w:rFonts w:ascii="Arial" w:eastAsia="Arial" w:hAnsi="Arial" w:cs="Arial"/>
                <w:szCs w:val="24"/>
              </w:rPr>
              <w:t>Nil.</w:t>
            </w:r>
          </w:p>
        </w:tc>
      </w:tr>
    </w:tbl>
    <w:p w14:paraId="08138943" w14:textId="0470D337" w:rsidR="001F3587" w:rsidRDefault="001F3587" w:rsidP="001F3587">
      <w:pPr>
        <w:jc w:val="both"/>
        <w:rPr>
          <w:rFonts w:ascii="Arial" w:eastAsia="Arial" w:hAnsi="Arial" w:cs="Arial"/>
          <w:b/>
          <w:szCs w:val="24"/>
        </w:rPr>
      </w:pPr>
    </w:p>
    <w:p w14:paraId="41726279" w14:textId="67D5A6CD"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7A4568">
        <w:rPr>
          <w:rFonts w:ascii="Arial" w:hAnsi="Arial" w:cs="Arial"/>
          <w:b/>
          <w:szCs w:val="24"/>
        </w:rPr>
        <w:t>–</w:t>
      </w:r>
      <w:r w:rsidRPr="006D752D">
        <w:rPr>
          <w:rFonts w:ascii="Arial" w:hAnsi="Arial" w:cs="Arial"/>
          <w:b/>
          <w:szCs w:val="24"/>
        </w:rPr>
        <w:t xml:space="preserve"> </w:t>
      </w:r>
      <w:r w:rsidR="007A4568">
        <w:rPr>
          <w:rFonts w:ascii="Arial" w:hAnsi="Arial" w:cs="Arial"/>
          <w:b/>
          <w:szCs w:val="24"/>
        </w:rPr>
        <w:t>Not Applicable – Recommendation Adopted</w:t>
      </w:r>
    </w:p>
    <w:p w14:paraId="5C388383" w14:textId="77777777" w:rsidR="00B22289" w:rsidRPr="006D752D" w:rsidRDefault="00B22289" w:rsidP="00B22289">
      <w:pPr>
        <w:jc w:val="both"/>
        <w:rPr>
          <w:rFonts w:ascii="Arial" w:hAnsi="Arial" w:cs="Arial"/>
          <w:szCs w:val="24"/>
        </w:rPr>
      </w:pPr>
    </w:p>
    <w:p w14:paraId="7F1A2455" w14:textId="5E805EC7"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7A4568">
        <w:rPr>
          <w:rFonts w:ascii="Arial" w:hAnsi="Arial" w:cs="Arial"/>
          <w:szCs w:val="24"/>
        </w:rPr>
        <w:t>Hodsdon</w:t>
      </w:r>
    </w:p>
    <w:p w14:paraId="28F0D8BA" w14:textId="2C0A558F"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7A4568">
        <w:rPr>
          <w:rFonts w:ascii="Arial" w:hAnsi="Arial" w:cs="Arial"/>
          <w:szCs w:val="24"/>
        </w:rPr>
        <w:t>Coghlan</w:t>
      </w:r>
    </w:p>
    <w:p w14:paraId="3AB7172F" w14:textId="77777777" w:rsidR="00B22289" w:rsidRPr="006D752D" w:rsidRDefault="00B22289" w:rsidP="00B22289">
      <w:pPr>
        <w:jc w:val="both"/>
        <w:rPr>
          <w:rFonts w:ascii="Arial" w:hAnsi="Arial" w:cs="Arial"/>
          <w:szCs w:val="24"/>
        </w:rPr>
      </w:pPr>
    </w:p>
    <w:p w14:paraId="1D014815"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5371795"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7320BA52" w14:textId="41C9EF40" w:rsidR="007A4568" w:rsidRPr="006D752D" w:rsidRDefault="007A4568"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6E7E7145" w14:textId="1DC03E3F" w:rsidR="00B22289" w:rsidRPr="006D752D" w:rsidRDefault="00B22289" w:rsidP="00B22289">
      <w:pPr>
        <w:jc w:val="right"/>
        <w:rPr>
          <w:rFonts w:ascii="Arial" w:hAnsi="Arial" w:cs="Arial"/>
          <w:b/>
          <w:szCs w:val="24"/>
        </w:rPr>
      </w:pPr>
    </w:p>
    <w:p w14:paraId="510A7570" w14:textId="671CC313" w:rsidR="00B22289" w:rsidRDefault="00740CAD" w:rsidP="001F3587">
      <w:pPr>
        <w:jc w:val="both"/>
        <w:rPr>
          <w:rFonts w:ascii="Arial" w:eastAsia="Arial" w:hAnsi="Arial" w:cs="Arial"/>
          <w:b/>
          <w:szCs w:val="24"/>
        </w:rPr>
      </w:pPr>
      <w:r>
        <w:rPr>
          <w:rFonts w:ascii="Arial" w:hAnsi="Arial" w:cs="Arial"/>
          <w:noProof/>
          <w:szCs w:val="24"/>
        </w:rPr>
        <mc:AlternateContent>
          <mc:Choice Requires="wps">
            <w:drawing>
              <wp:anchor distT="0" distB="0" distL="114300" distR="114300" simplePos="0" relativeHeight="251703311" behindDoc="1" locked="0" layoutInCell="1" allowOverlap="1" wp14:anchorId="48AF212F" wp14:editId="557493A2">
                <wp:simplePos x="0" y="0"/>
                <wp:positionH relativeFrom="margin">
                  <wp:posOffset>-664</wp:posOffset>
                </wp:positionH>
                <wp:positionV relativeFrom="paragraph">
                  <wp:posOffset>177829</wp:posOffset>
                </wp:positionV>
                <wp:extent cx="5323840" cy="2527300"/>
                <wp:effectExtent l="0" t="0" r="0" b="6350"/>
                <wp:wrapNone/>
                <wp:docPr id="47" name="Rectangle 47" descr="P1366#y1"/>
                <wp:cNvGraphicFramePr/>
                <a:graphic xmlns:a="http://schemas.openxmlformats.org/drawingml/2006/main">
                  <a:graphicData uri="http://schemas.microsoft.com/office/word/2010/wordprocessingShape">
                    <wps:wsp>
                      <wps:cNvSpPr/>
                      <wps:spPr>
                        <a:xfrm>
                          <a:off x="0" y="0"/>
                          <a:ext cx="5323840" cy="252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B75B4" id="Rectangle 47" o:spid="_x0000_s1026" alt="P1366#y1" style="position:absolute;margin-left:-.05pt;margin-top:14pt;width:419.2pt;height:199pt;z-index:-2516131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" fillcolor="#bfbfbf [2412]" stroked="f" strokeweight="2pt">
                <w10:wrap anchorx="margin"/>
              </v:rect>
            </w:pict>
          </mc:Fallback>
        </mc:AlternateContent>
      </w:r>
    </w:p>
    <w:p w14:paraId="791AEAC3" w14:textId="70A0E276" w:rsidR="001F3587" w:rsidRPr="00AD73CC" w:rsidRDefault="00514DD4" w:rsidP="001F3587">
      <w:pPr>
        <w:jc w:val="both"/>
        <w:rPr>
          <w:rFonts w:ascii="Arial" w:hAnsi="Arial" w:cs="Arial"/>
          <w:b/>
          <w:sz w:val="28"/>
          <w:szCs w:val="32"/>
          <w:lang w:val="en-US"/>
        </w:rPr>
      </w:pPr>
      <w:bookmarkStart w:id="68" w:name="_Hlk93396122"/>
      <w:r>
        <w:rPr>
          <w:rFonts w:ascii="Arial" w:hAnsi="Arial" w:cs="Arial"/>
          <w:b/>
          <w:sz w:val="28"/>
          <w:szCs w:val="32"/>
          <w:lang w:val="en-US"/>
        </w:rPr>
        <w:t xml:space="preserve">Council Resolution / </w:t>
      </w:r>
      <w:r w:rsidR="001F3587" w:rsidRPr="00AD73CC">
        <w:rPr>
          <w:rFonts w:ascii="Arial" w:hAnsi="Arial" w:cs="Arial"/>
          <w:b/>
          <w:sz w:val="28"/>
          <w:szCs w:val="32"/>
          <w:lang w:val="en-US"/>
        </w:rPr>
        <w:t>Committee</w:t>
      </w:r>
      <w:r w:rsidR="001F3587">
        <w:rPr>
          <w:rFonts w:ascii="Arial" w:hAnsi="Arial" w:cs="Arial"/>
          <w:b/>
          <w:sz w:val="28"/>
          <w:szCs w:val="32"/>
          <w:lang w:val="en-US"/>
        </w:rPr>
        <w:t xml:space="preserve"> Recommendation</w:t>
      </w:r>
    </w:p>
    <w:p w14:paraId="18AD44DC" w14:textId="77777777" w:rsidR="001F3587" w:rsidRPr="00AD73CC" w:rsidRDefault="001F3587" w:rsidP="001F3587">
      <w:pPr>
        <w:jc w:val="both"/>
        <w:rPr>
          <w:rFonts w:ascii="Arial" w:hAnsi="Arial" w:cs="Arial"/>
          <w:b/>
          <w:szCs w:val="32"/>
          <w:lang w:val="en-US"/>
        </w:rPr>
      </w:pPr>
    </w:p>
    <w:p w14:paraId="4A3775E0" w14:textId="77777777" w:rsidR="001F3587" w:rsidRDefault="001F3587" w:rsidP="001F3587">
      <w:pPr>
        <w:jc w:val="both"/>
        <w:rPr>
          <w:rFonts w:ascii="Arial" w:hAnsi="Arial" w:cs="Arial"/>
          <w:b/>
          <w:szCs w:val="32"/>
          <w:lang w:val="en-US"/>
        </w:rPr>
      </w:pPr>
      <w:r w:rsidRPr="00DB696C">
        <w:rPr>
          <w:rFonts w:ascii="Arial" w:hAnsi="Arial" w:cs="Arial"/>
          <w:b/>
          <w:szCs w:val="32"/>
          <w:lang w:val="en-US"/>
        </w:rPr>
        <w:t>Council:</w:t>
      </w:r>
    </w:p>
    <w:p w14:paraId="4CB1F6EE" w14:textId="77777777" w:rsidR="001F3587" w:rsidRDefault="001F3587" w:rsidP="001F3587">
      <w:pPr>
        <w:jc w:val="both"/>
        <w:rPr>
          <w:rFonts w:ascii="Arial" w:hAnsi="Arial" w:cs="Arial"/>
          <w:b/>
          <w:szCs w:val="32"/>
          <w:lang w:val="en-US"/>
        </w:rPr>
      </w:pPr>
    </w:p>
    <w:p w14:paraId="625AD928" w14:textId="77777777" w:rsidR="001F3587" w:rsidRPr="007F6F9A" w:rsidRDefault="001F3587" w:rsidP="00356A34">
      <w:pPr>
        <w:pStyle w:val="ListParagraph"/>
        <w:numPr>
          <w:ilvl w:val="0"/>
          <w:numId w:val="33"/>
        </w:numPr>
        <w:spacing w:after="0" w:line="240" w:lineRule="auto"/>
        <w:ind w:left="567" w:hanging="567"/>
        <w:jc w:val="both"/>
        <w:rPr>
          <w:rFonts w:ascii="Arial" w:hAnsi="Arial" w:cs="Arial"/>
          <w:b/>
          <w:sz w:val="24"/>
          <w:szCs w:val="24"/>
        </w:rPr>
      </w:pPr>
      <w:r>
        <w:rPr>
          <w:rFonts w:ascii="Arial" w:hAnsi="Arial" w:cs="Arial"/>
          <w:b/>
          <w:sz w:val="24"/>
          <w:szCs w:val="24"/>
        </w:rPr>
        <w:t>approves an exclusive use lease for portion of the 25 Strickland Street, Mount Claremont site between the City of Nedlands and Floreat Community Pre-Kindy Inc. consistent with the key terms as noted within this report;</w:t>
      </w:r>
    </w:p>
    <w:p w14:paraId="5249C56C" w14:textId="77777777" w:rsidR="001F3587" w:rsidRPr="007F6F9A" w:rsidRDefault="001F3587" w:rsidP="001F3587">
      <w:pPr>
        <w:pStyle w:val="ListParagraph"/>
        <w:spacing w:after="0" w:line="240" w:lineRule="auto"/>
        <w:ind w:left="567" w:hanging="567"/>
        <w:jc w:val="both"/>
        <w:rPr>
          <w:rFonts w:ascii="Arial" w:hAnsi="Arial" w:cs="Arial"/>
          <w:b/>
          <w:sz w:val="24"/>
          <w:szCs w:val="24"/>
        </w:rPr>
      </w:pPr>
    </w:p>
    <w:p w14:paraId="73279DAB" w14:textId="77777777" w:rsidR="001F3587" w:rsidRDefault="001F3587" w:rsidP="00356A34">
      <w:pPr>
        <w:pStyle w:val="ListParagraph"/>
        <w:numPr>
          <w:ilvl w:val="0"/>
          <w:numId w:val="33"/>
        </w:numPr>
        <w:spacing w:after="0" w:line="240" w:lineRule="auto"/>
        <w:ind w:left="567" w:hanging="567"/>
        <w:jc w:val="both"/>
        <w:rPr>
          <w:rFonts w:ascii="Arial" w:hAnsi="Arial" w:cs="Arial"/>
          <w:b/>
          <w:sz w:val="24"/>
          <w:szCs w:val="24"/>
        </w:rPr>
      </w:pPr>
      <w:r w:rsidRPr="00135BB1">
        <w:rPr>
          <w:rFonts w:ascii="Arial" w:hAnsi="Arial" w:cs="Arial"/>
          <w:b/>
          <w:sz w:val="24"/>
          <w:szCs w:val="24"/>
        </w:rPr>
        <w:t>authorises the CEO and Mayor to execute the lease agreement and apply the City’s Common Seal</w:t>
      </w:r>
      <w:r>
        <w:rPr>
          <w:rFonts w:ascii="Arial" w:hAnsi="Arial" w:cs="Arial"/>
          <w:b/>
          <w:sz w:val="24"/>
          <w:szCs w:val="24"/>
        </w:rPr>
        <w:t>; and</w:t>
      </w:r>
    </w:p>
    <w:p w14:paraId="51D8965E" w14:textId="77777777" w:rsidR="001F3587" w:rsidRPr="0048230C" w:rsidRDefault="001F3587" w:rsidP="001F3587">
      <w:pPr>
        <w:pStyle w:val="ListParagraph"/>
        <w:rPr>
          <w:rFonts w:ascii="Arial" w:hAnsi="Arial" w:cs="Arial"/>
          <w:b/>
          <w:sz w:val="24"/>
          <w:szCs w:val="24"/>
        </w:rPr>
      </w:pPr>
    </w:p>
    <w:p w14:paraId="7D0D67B1" w14:textId="77777777" w:rsidR="001F3587" w:rsidRPr="0048230C" w:rsidRDefault="001F3587" w:rsidP="00356A34">
      <w:pPr>
        <w:pStyle w:val="ListParagraph"/>
        <w:numPr>
          <w:ilvl w:val="0"/>
          <w:numId w:val="33"/>
        </w:numPr>
        <w:spacing w:after="0" w:line="240" w:lineRule="auto"/>
        <w:ind w:left="567" w:hanging="567"/>
        <w:jc w:val="both"/>
        <w:rPr>
          <w:rFonts w:ascii="Arial" w:hAnsi="Arial" w:cs="Arial"/>
          <w:b/>
          <w:sz w:val="24"/>
          <w:szCs w:val="24"/>
        </w:rPr>
      </w:pPr>
      <w:r w:rsidRPr="0048230C">
        <w:rPr>
          <w:rFonts w:ascii="Arial" w:hAnsi="Arial" w:cs="Arial"/>
          <w:b/>
          <w:sz w:val="24"/>
          <w:szCs w:val="24"/>
        </w:rPr>
        <w:t>installs the temporary fence required for additional child safety to a maximum of $2,500.</w:t>
      </w:r>
    </w:p>
    <w:bookmarkEnd w:id="68"/>
    <w:p w14:paraId="064FDF73" w14:textId="77777777" w:rsidR="001F3587" w:rsidRPr="00135BB1" w:rsidRDefault="001F3587" w:rsidP="001F3587">
      <w:pPr>
        <w:pStyle w:val="ListParagraph"/>
        <w:spacing w:after="0" w:line="240" w:lineRule="auto"/>
        <w:ind w:left="567"/>
        <w:jc w:val="both"/>
        <w:rPr>
          <w:rFonts w:ascii="Arial" w:hAnsi="Arial" w:cs="Arial"/>
          <w:b/>
          <w:sz w:val="24"/>
          <w:szCs w:val="24"/>
        </w:rPr>
      </w:pPr>
    </w:p>
    <w:p w14:paraId="33E07840" w14:textId="77777777" w:rsidR="001F3587" w:rsidRPr="007D4AE0" w:rsidRDefault="001F3587" w:rsidP="001F3587">
      <w:pPr>
        <w:jc w:val="both"/>
        <w:rPr>
          <w:rFonts w:ascii="Arial" w:hAnsi="Arial" w:cs="Arial"/>
          <w:bCs/>
          <w:sz w:val="28"/>
          <w:szCs w:val="32"/>
          <w:lang w:val="en-US"/>
        </w:rPr>
      </w:pPr>
      <w:r w:rsidRPr="007D4AE0">
        <w:rPr>
          <w:rFonts w:ascii="Arial" w:hAnsi="Arial" w:cs="Arial"/>
          <w:bCs/>
          <w:sz w:val="28"/>
          <w:szCs w:val="32"/>
          <w:lang w:val="en-US"/>
        </w:rPr>
        <w:t>Recommendation to Committee</w:t>
      </w:r>
    </w:p>
    <w:p w14:paraId="45720E09" w14:textId="77777777" w:rsidR="001F3587" w:rsidRPr="007D4AE0" w:rsidRDefault="001F3587" w:rsidP="001F3587">
      <w:pPr>
        <w:jc w:val="both"/>
        <w:rPr>
          <w:rFonts w:ascii="Arial" w:hAnsi="Arial" w:cs="Arial"/>
          <w:bCs/>
          <w:szCs w:val="32"/>
          <w:lang w:val="en-US"/>
        </w:rPr>
      </w:pPr>
    </w:p>
    <w:p w14:paraId="4391407E" w14:textId="77777777" w:rsidR="001F3587" w:rsidRPr="007D4AE0" w:rsidRDefault="001F3587" w:rsidP="001F3587">
      <w:pPr>
        <w:jc w:val="both"/>
        <w:rPr>
          <w:rFonts w:ascii="Arial" w:hAnsi="Arial" w:cs="Arial"/>
          <w:bCs/>
          <w:szCs w:val="32"/>
          <w:lang w:val="en-US"/>
        </w:rPr>
      </w:pPr>
      <w:r w:rsidRPr="007D4AE0">
        <w:rPr>
          <w:rFonts w:ascii="Arial" w:hAnsi="Arial" w:cs="Arial"/>
          <w:bCs/>
          <w:szCs w:val="32"/>
          <w:lang w:val="en-US"/>
        </w:rPr>
        <w:t>Council:</w:t>
      </w:r>
    </w:p>
    <w:p w14:paraId="3663F7B8" w14:textId="77777777" w:rsidR="001F3587" w:rsidRPr="007D4AE0" w:rsidRDefault="001F3587" w:rsidP="001F3587">
      <w:pPr>
        <w:jc w:val="both"/>
        <w:rPr>
          <w:rFonts w:ascii="Arial" w:hAnsi="Arial" w:cs="Arial"/>
          <w:bCs/>
          <w:szCs w:val="32"/>
          <w:lang w:val="en-US"/>
        </w:rPr>
      </w:pPr>
    </w:p>
    <w:p w14:paraId="34230E6F" w14:textId="77777777" w:rsidR="001F3587" w:rsidRPr="007D4AE0" w:rsidRDefault="001F3587" w:rsidP="00356A34">
      <w:pPr>
        <w:pStyle w:val="ListParagraph"/>
        <w:numPr>
          <w:ilvl w:val="0"/>
          <w:numId w:val="34"/>
        </w:numPr>
        <w:spacing w:after="0" w:line="240" w:lineRule="auto"/>
        <w:ind w:left="567" w:hanging="567"/>
        <w:jc w:val="both"/>
        <w:rPr>
          <w:rFonts w:ascii="Arial" w:hAnsi="Arial" w:cs="Arial"/>
          <w:bCs/>
          <w:sz w:val="24"/>
          <w:szCs w:val="24"/>
        </w:rPr>
      </w:pPr>
      <w:r w:rsidRPr="007D4AE0">
        <w:rPr>
          <w:rFonts w:ascii="Arial" w:hAnsi="Arial" w:cs="Arial"/>
          <w:bCs/>
          <w:sz w:val="24"/>
          <w:szCs w:val="24"/>
        </w:rPr>
        <w:t>approves an exclusive use lease for portion of the 25 Strickland Street, Mount Claremont site between the City of Nedlands and Floreat Community Pre-Kindy Inc. consistent with the key terms as noted within this report. and;</w:t>
      </w:r>
    </w:p>
    <w:p w14:paraId="3FED81D4" w14:textId="77777777" w:rsidR="001F3587" w:rsidRPr="007D4AE0" w:rsidRDefault="001F3587" w:rsidP="001F3587">
      <w:pPr>
        <w:pStyle w:val="ListParagraph"/>
        <w:spacing w:after="0" w:line="240" w:lineRule="auto"/>
        <w:ind w:left="567" w:hanging="567"/>
        <w:jc w:val="both"/>
        <w:rPr>
          <w:rFonts w:ascii="Arial" w:hAnsi="Arial" w:cs="Arial"/>
          <w:bCs/>
          <w:sz w:val="24"/>
          <w:szCs w:val="24"/>
        </w:rPr>
      </w:pPr>
    </w:p>
    <w:p w14:paraId="159A8320" w14:textId="77777777" w:rsidR="001F3587" w:rsidRPr="007D4AE0" w:rsidRDefault="001F3587" w:rsidP="00356A34">
      <w:pPr>
        <w:pStyle w:val="ListParagraph"/>
        <w:numPr>
          <w:ilvl w:val="0"/>
          <w:numId w:val="34"/>
        </w:numPr>
        <w:spacing w:after="0" w:line="240" w:lineRule="auto"/>
        <w:ind w:left="567" w:hanging="567"/>
        <w:jc w:val="both"/>
        <w:rPr>
          <w:rFonts w:ascii="Arial" w:hAnsi="Arial" w:cs="Arial"/>
          <w:bCs/>
          <w:sz w:val="24"/>
          <w:szCs w:val="24"/>
        </w:rPr>
      </w:pPr>
      <w:r w:rsidRPr="007D4AE0">
        <w:rPr>
          <w:rFonts w:ascii="Arial" w:hAnsi="Arial" w:cs="Arial"/>
          <w:bCs/>
          <w:sz w:val="24"/>
          <w:szCs w:val="24"/>
        </w:rPr>
        <w:t>authorises the CEO and Mayor to execute the lease agreement and apply the City’s Common Seal.</w:t>
      </w:r>
    </w:p>
    <w:p w14:paraId="77951D56" w14:textId="77777777" w:rsidR="0062315F" w:rsidRDefault="0062315F" w:rsidP="0062315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622688E" w14:textId="77777777" w:rsidR="0062315F" w:rsidRDefault="0062315F"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7C" w14:textId="7EEDEDA2" w:rsidR="00E32CB2" w:rsidRDefault="00E32CB2">
      <w:pPr>
        <w:rPr>
          <w:rFonts w:ascii="Arial" w:hAnsi="Arial" w:cs="Arial"/>
          <w:szCs w:val="24"/>
        </w:rPr>
      </w:pPr>
      <w:r>
        <w:rPr>
          <w:rFonts w:ascii="Arial" w:hAnsi="Arial" w:cs="Arial"/>
          <w:szCs w:val="24"/>
        </w:rPr>
        <w:br w:type="page"/>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tblGrid>
      <w:tr w:rsidR="00E32CB2" w:rsidRPr="00526639" w14:paraId="0073FC29" w14:textId="77777777" w:rsidTr="00E92662">
        <w:tc>
          <w:tcPr>
            <w:tcW w:w="8364" w:type="dxa"/>
          </w:tcPr>
          <w:p w14:paraId="23DD6B8E" w14:textId="77777777" w:rsidR="00E32CB2" w:rsidRPr="00526639" w:rsidRDefault="00E32CB2" w:rsidP="005069D4">
            <w:pPr>
              <w:keepNext/>
              <w:keepLines/>
              <w:tabs>
                <w:tab w:val="left" w:pos="2297"/>
              </w:tabs>
              <w:jc w:val="both"/>
              <w:outlineLvl w:val="0"/>
              <w:rPr>
                <w:rFonts w:ascii="Arial" w:eastAsia="Arial" w:hAnsi="Arial" w:cs="Arial"/>
                <w:b/>
                <w:color w:val="000000"/>
                <w:sz w:val="32"/>
                <w:szCs w:val="32"/>
                <w:lang w:eastAsia="en-AU"/>
              </w:rPr>
            </w:pPr>
            <w:bookmarkStart w:id="69" w:name="_Toc100151378"/>
            <w:r w:rsidRPr="00526639">
              <w:rPr>
                <w:rFonts w:ascii="Arial" w:eastAsia="Arial" w:hAnsi="Arial" w:cs="Arial"/>
                <w:b/>
                <w:color w:val="000000"/>
                <w:sz w:val="28"/>
                <w:szCs w:val="28"/>
                <w:lang w:eastAsia="en-AU"/>
              </w:rPr>
              <w:t>CPS21.21</w:t>
            </w:r>
            <w:r w:rsidRPr="00526639">
              <w:rPr>
                <w:rFonts w:ascii="Arial" w:eastAsia="Arial" w:hAnsi="Arial" w:cs="Arial"/>
                <w:b/>
                <w:color w:val="000000"/>
                <w:sz w:val="28"/>
                <w:szCs w:val="28"/>
                <w:lang w:eastAsia="en-AU"/>
              </w:rPr>
              <w:tab/>
              <w:t>Non-Exclusive Licence to Jeavons Pty Ltd</w:t>
            </w:r>
            <w:bookmarkEnd w:id="69"/>
          </w:p>
        </w:tc>
      </w:tr>
    </w:tbl>
    <w:p w14:paraId="7C9D4EA3" w14:textId="77777777" w:rsidR="00E32CB2" w:rsidRPr="00526639" w:rsidRDefault="00E32CB2" w:rsidP="00E32CB2">
      <w:pPr>
        <w:jc w:val="both"/>
        <w:rPr>
          <w:rFonts w:ascii="Arial" w:eastAsia="Arial" w:hAnsi="Arial" w:cs="Arial"/>
          <w:b/>
          <w:szCs w:val="24"/>
          <w:lang w:eastAsia="en-AU"/>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007"/>
      </w:tblGrid>
      <w:tr w:rsidR="00E32CB2" w:rsidRPr="00526639" w14:paraId="2F3F3ABD" w14:textId="77777777" w:rsidTr="00E92662">
        <w:tc>
          <w:tcPr>
            <w:tcW w:w="2357" w:type="dxa"/>
          </w:tcPr>
          <w:p w14:paraId="39DEC7B1"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Committee</w:t>
            </w:r>
          </w:p>
        </w:tc>
        <w:tc>
          <w:tcPr>
            <w:tcW w:w="6007" w:type="dxa"/>
          </w:tcPr>
          <w:p w14:paraId="329F95B6"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szCs w:val="24"/>
                <w:lang w:eastAsia="en-AU"/>
              </w:rPr>
              <w:t>7 December 2021</w:t>
            </w:r>
          </w:p>
        </w:tc>
      </w:tr>
      <w:tr w:rsidR="00E32CB2" w:rsidRPr="00526639" w14:paraId="2159E78F" w14:textId="77777777" w:rsidTr="00E92662">
        <w:tc>
          <w:tcPr>
            <w:tcW w:w="2357" w:type="dxa"/>
          </w:tcPr>
          <w:p w14:paraId="27BD3369"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Council</w:t>
            </w:r>
          </w:p>
        </w:tc>
        <w:tc>
          <w:tcPr>
            <w:tcW w:w="6007" w:type="dxa"/>
          </w:tcPr>
          <w:p w14:paraId="206A1950"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szCs w:val="24"/>
                <w:lang w:eastAsia="en-AU"/>
              </w:rPr>
              <w:t>14 December 2021</w:t>
            </w:r>
          </w:p>
        </w:tc>
      </w:tr>
      <w:tr w:rsidR="00E32CB2" w:rsidRPr="00526639" w14:paraId="4156235A" w14:textId="77777777" w:rsidTr="00E92662">
        <w:tc>
          <w:tcPr>
            <w:tcW w:w="2357" w:type="dxa"/>
          </w:tcPr>
          <w:p w14:paraId="11151618"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Applicant</w:t>
            </w:r>
          </w:p>
        </w:tc>
        <w:tc>
          <w:tcPr>
            <w:tcW w:w="6007" w:type="dxa"/>
          </w:tcPr>
          <w:p w14:paraId="70FD5295" w14:textId="77777777" w:rsidR="00E32CB2" w:rsidRPr="00526639" w:rsidRDefault="00E32CB2" w:rsidP="005069D4">
            <w:pPr>
              <w:rPr>
                <w:rFonts w:ascii="Arial" w:eastAsia="Arial" w:hAnsi="Arial" w:cs="Arial"/>
                <w:szCs w:val="24"/>
                <w:lang w:eastAsia="en-AU"/>
              </w:rPr>
            </w:pPr>
            <w:r w:rsidRPr="00526639">
              <w:rPr>
                <w:rFonts w:ascii="Arial" w:eastAsia="Arial" w:hAnsi="Arial" w:cs="Arial"/>
                <w:szCs w:val="24"/>
                <w:lang w:eastAsia="en-AU"/>
              </w:rPr>
              <w:t xml:space="preserve">City of Nedlands </w:t>
            </w:r>
          </w:p>
        </w:tc>
      </w:tr>
      <w:tr w:rsidR="00E32CB2" w:rsidRPr="00526639" w14:paraId="1A230CA1" w14:textId="77777777" w:rsidTr="00E92662">
        <w:tc>
          <w:tcPr>
            <w:tcW w:w="2357" w:type="dxa"/>
          </w:tcPr>
          <w:p w14:paraId="20970C0A"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 xml:space="preserve">Employee Disclosure under </w:t>
            </w:r>
            <w:r w:rsidRPr="00526639">
              <w:rPr>
                <w:rFonts w:ascii="Arial" w:eastAsia="Arial" w:hAnsi="Arial" w:cs="Arial"/>
                <w:b/>
                <w:i/>
                <w:szCs w:val="24"/>
                <w:lang w:eastAsia="en-AU"/>
              </w:rPr>
              <w:t>section 5.70 Local Government Act 1995</w:t>
            </w:r>
          </w:p>
        </w:tc>
        <w:tc>
          <w:tcPr>
            <w:tcW w:w="6007" w:type="dxa"/>
          </w:tcPr>
          <w:p w14:paraId="5DB59507" w14:textId="77777777" w:rsidR="00E32CB2" w:rsidRPr="00526639" w:rsidRDefault="00E32CB2" w:rsidP="005069D4">
            <w:pPr>
              <w:rPr>
                <w:rFonts w:ascii="Arial" w:eastAsia="Arial" w:hAnsi="Arial" w:cs="Arial"/>
                <w:szCs w:val="24"/>
                <w:lang w:eastAsia="en-AU"/>
              </w:rPr>
            </w:pPr>
            <w:r w:rsidRPr="00526639">
              <w:rPr>
                <w:rFonts w:ascii="Arial" w:eastAsia="Arial" w:hAnsi="Arial" w:cs="Arial"/>
                <w:szCs w:val="24"/>
                <w:lang w:eastAsia="en-AU"/>
              </w:rPr>
              <w:t>Nil.</w:t>
            </w:r>
          </w:p>
        </w:tc>
      </w:tr>
      <w:tr w:rsidR="00E32CB2" w:rsidRPr="00526639" w14:paraId="4B44DEB5" w14:textId="77777777" w:rsidTr="00E92662">
        <w:tc>
          <w:tcPr>
            <w:tcW w:w="2357" w:type="dxa"/>
          </w:tcPr>
          <w:p w14:paraId="4DA84338"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Director</w:t>
            </w:r>
          </w:p>
        </w:tc>
        <w:tc>
          <w:tcPr>
            <w:tcW w:w="6007" w:type="dxa"/>
          </w:tcPr>
          <w:p w14:paraId="4B27A72A" w14:textId="77777777" w:rsidR="00E32CB2" w:rsidRPr="00526639" w:rsidRDefault="00E32CB2" w:rsidP="005069D4">
            <w:pPr>
              <w:pBdr>
                <w:top w:val="nil"/>
                <w:left w:val="nil"/>
                <w:bottom w:val="nil"/>
                <w:right w:val="nil"/>
                <w:between w:val="nil"/>
              </w:pBdr>
              <w:rPr>
                <w:rFonts w:ascii="Arial" w:eastAsia="Arial" w:hAnsi="Arial" w:cs="Arial"/>
                <w:color w:val="000000"/>
                <w:szCs w:val="24"/>
                <w:lang w:eastAsia="en-AU"/>
              </w:rPr>
            </w:pPr>
            <w:r w:rsidRPr="00526639">
              <w:rPr>
                <w:rFonts w:ascii="Arial" w:eastAsia="Arial" w:hAnsi="Arial" w:cs="Arial"/>
                <w:color w:val="000000"/>
                <w:szCs w:val="24"/>
                <w:lang w:eastAsia="en-AU"/>
              </w:rPr>
              <w:t>Ed Herne – Director Corporate &amp; Strategy</w:t>
            </w:r>
          </w:p>
        </w:tc>
      </w:tr>
      <w:tr w:rsidR="00E32CB2" w:rsidRPr="00526639" w14:paraId="44D4EBA1" w14:textId="77777777" w:rsidTr="00E92662">
        <w:tc>
          <w:tcPr>
            <w:tcW w:w="2357" w:type="dxa"/>
          </w:tcPr>
          <w:p w14:paraId="2C20A789"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Attachments</w:t>
            </w:r>
          </w:p>
        </w:tc>
        <w:tc>
          <w:tcPr>
            <w:tcW w:w="6007" w:type="dxa"/>
            <w:shd w:val="clear" w:color="auto" w:fill="auto"/>
          </w:tcPr>
          <w:p w14:paraId="7BC80E2E" w14:textId="77777777" w:rsidR="00E32CB2" w:rsidRPr="00526639" w:rsidRDefault="00E32CB2" w:rsidP="00356A34">
            <w:pPr>
              <w:numPr>
                <w:ilvl w:val="0"/>
                <w:numId w:val="55"/>
              </w:numPr>
              <w:ind w:left="374" w:hanging="425"/>
              <w:contextualSpacing/>
              <w:rPr>
                <w:rFonts w:ascii="Arial" w:eastAsia="Arial" w:hAnsi="Arial" w:cs="Arial"/>
                <w:szCs w:val="24"/>
                <w:lang w:eastAsia="en-AU"/>
              </w:rPr>
            </w:pPr>
            <w:r w:rsidRPr="00526639">
              <w:rPr>
                <w:rFonts w:ascii="Arial" w:eastAsia="Arial" w:hAnsi="Arial" w:cs="Arial"/>
                <w:szCs w:val="24"/>
                <w:lang w:eastAsia="en-AU"/>
              </w:rPr>
              <w:t>Futuro Proposal</w:t>
            </w:r>
          </w:p>
        </w:tc>
      </w:tr>
      <w:tr w:rsidR="00E32CB2" w:rsidRPr="00526639" w14:paraId="26B172B3" w14:textId="77777777" w:rsidTr="00E92662">
        <w:tc>
          <w:tcPr>
            <w:tcW w:w="2357" w:type="dxa"/>
          </w:tcPr>
          <w:p w14:paraId="37604F23" w14:textId="77777777" w:rsidR="00E32CB2" w:rsidRPr="00526639" w:rsidRDefault="00E32CB2" w:rsidP="005069D4">
            <w:pPr>
              <w:rPr>
                <w:rFonts w:ascii="Arial" w:eastAsia="Arial" w:hAnsi="Arial" w:cs="Arial"/>
                <w:b/>
                <w:szCs w:val="24"/>
                <w:lang w:eastAsia="en-AU"/>
              </w:rPr>
            </w:pPr>
            <w:r w:rsidRPr="00526639">
              <w:rPr>
                <w:rFonts w:ascii="Arial" w:eastAsia="Arial" w:hAnsi="Arial" w:cs="Arial"/>
                <w:b/>
                <w:szCs w:val="24"/>
                <w:lang w:eastAsia="en-AU"/>
              </w:rPr>
              <w:t>Confidential Attachments</w:t>
            </w:r>
          </w:p>
        </w:tc>
        <w:tc>
          <w:tcPr>
            <w:tcW w:w="6007" w:type="dxa"/>
            <w:shd w:val="clear" w:color="auto" w:fill="auto"/>
          </w:tcPr>
          <w:p w14:paraId="04C8CEC8" w14:textId="77777777" w:rsidR="00E32CB2" w:rsidRPr="00526639" w:rsidRDefault="00E32CB2" w:rsidP="005069D4">
            <w:pPr>
              <w:rPr>
                <w:rFonts w:ascii="Arial" w:eastAsia="Arial" w:hAnsi="Arial" w:cs="Arial"/>
                <w:szCs w:val="24"/>
                <w:lang w:eastAsia="en-AU"/>
              </w:rPr>
            </w:pPr>
            <w:r w:rsidRPr="00526639">
              <w:rPr>
                <w:rFonts w:ascii="Arial" w:eastAsia="Arial" w:hAnsi="Arial" w:cs="Arial"/>
                <w:szCs w:val="24"/>
                <w:lang w:eastAsia="en-AU"/>
              </w:rPr>
              <w:t>Nil.</w:t>
            </w:r>
          </w:p>
        </w:tc>
      </w:tr>
    </w:tbl>
    <w:p w14:paraId="0089FEAB" w14:textId="194836F0" w:rsidR="00E32CB2" w:rsidRDefault="00E32CB2" w:rsidP="00E32CB2">
      <w:pPr>
        <w:jc w:val="both"/>
        <w:rPr>
          <w:rFonts w:ascii="Arial" w:eastAsia="Arial" w:hAnsi="Arial" w:cs="Arial"/>
          <w:b/>
          <w:szCs w:val="24"/>
          <w:lang w:eastAsia="en-AU"/>
        </w:rPr>
      </w:pPr>
    </w:p>
    <w:p w14:paraId="27A93E8E" w14:textId="5B41121E"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582B4D">
        <w:rPr>
          <w:rFonts w:ascii="Arial" w:hAnsi="Arial" w:cs="Arial"/>
          <w:b/>
          <w:szCs w:val="24"/>
        </w:rPr>
        <w:t>–</w:t>
      </w:r>
      <w:r w:rsidRPr="006D752D">
        <w:rPr>
          <w:rFonts w:ascii="Arial" w:hAnsi="Arial" w:cs="Arial"/>
          <w:b/>
          <w:szCs w:val="24"/>
        </w:rPr>
        <w:t xml:space="preserve"> </w:t>
      </w:r>
      <w:r w:rsidR="00582B4D">
        <w:rPr>
          <w:rFonts w:ascii="Arial" w:hAnsi="Arial" w:cs="Arial"/>
          <w:b/>
          <w:szCs w:val="24"/>
        </w:rPr>
        <w:t>Not Applicable – Recommendation Adopted</w:t>
      </w:r>
    </w:p>
    <w:p w14:paraId="22D189C2" w14:textId="77777777" w:rsidR="00B22289" w:rsidRPr="006D752D" w:rsidRDefault="00B22289" w:rsidP="00B22289">
      <w:pPr>
        <w:jc w:val="both"/>
        <w:rPr>
          <w:rFonts w:ascii="Arial" w:hAnsi="Arial" w:cs="Arial"/>
          <w:szCs w:val="24"/>
        </w:rPr>
      </w:pPr>
    </w:p>
    <w:p w14:paraId="5B9E9C7C" w14:textId="2D254A03"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8869D2">
        <w:rPr>
          <w:rFonts w:ascii="Arial" w:hAnsi="Arial" w:cs="Arial"/>
          <w:szCs w:val="24"/>
        </w:rPr>
        <w:t>Coghlan</w:t>
      </w:r>
    </w:p>
    <w:p w14:paraId="6EE6260C" w14:textId="229B8496"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8869D2">
        <w:rPr>
          <w:rFonts w:ascii="Arial" w:hAnsi="Arial" w:cs="Arial"/>
          <w:szCs w:val="24"/>
        </w:rPr>
        <w:t>Hodsdon</w:t>
      </w:r>
    </w:p>
    <w:p w14:paraId="0E4E94DF" w14:textId="77777777" w:rsidR="00B22289" w:rsidRPr="006D752D" w:rsidRDefault="00B22289" w:rsidP="00B22289">
      <w:pPr>
        <w:jc w:val="both"/>
        <w:rPr>
          <w:rFonts w:ascii="Arial" w:hAnsi="Arial" w:cs="Arial"/>
          <w:szCs w:val="24"/>
        </w:rPr>
      </w:pPr>
    </w:p>
    <w:p w14:paraId="77B1E1E3"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E33A81D"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1EC55B0C" w14:textId="43FCC05D" w:rsidR="00B22289" w:rsidRPr="006D752D" w:rsidRDefault="00B45ACB" w:rsidP="00B22289">
      <w:pPr>
        <w:jc w:val="right"/>
        <w:rPr>
          <w:rFonts w:ascii="Arial" w:hAnsi="Arial" w:cs="Arial"/>
          <w:b/>
          <w:szCs w:val="24"/>
        </w:rPr>
      </w:pPr>
      <w:r>
        <w:rPr>
          <w:rFonts w:ascii="Arial" w:hAnsi="Arial" w:cs="Arial"/>
          <w:b/>
          <w:szCs w:val="24"/>
        </w:rPr>
        <w:t>CARRIED 11/2</w:t>
      </w:r>
    </w:p>
    <w:p w14:paraId="14428E3D" w14:textId="40F6437E" w:rsidR="00B22289" w:rsidRPr="006D752D" w:rsidRDefault="00B22289" w:rsidP="00B22289">
      <w:pPr>
        <w:jc w:val="right"/>
        <w:rPr>
          <w:rFonts w:ascii="Arial" w:hAnsi="Arial" w:cs="Arial"/>
          <w:b/>
          <w:szCs w:val="24"/>
        </w:rPr>
      </w:pPr>
      <w:r w:rsidRPr="006D752D">
        <w:rPr>
          <w:rFonts w:ascii="Arial" w:hAnsi="Arial" w:cs="Arial"/>
          <w:b/>
          <w:szCs w:val="24"/>
        </w:rPr>
        <w:t xml:space="preserve">(Against: Crs. </w:t>
      </w:r>
      <w:r w:rsidR="00B45ACB">
        <w:rPr>
          <w:rFonts w:ascii="Arial" w:hAnsi="Arial" w:cs="Arial"/>
          <w:b/>
          <w:szCs w:val="24"/>
        </w:rPr>
        <w:t>Bennett &amp; Mangano</w:t>
      </w:r>
      <w:r w:rsidRPr="006D752D">
        <w:rPr>
          <w:rFonts w:ascii="Arial" w:hAnsi="Arial" w:cs="Arial"/>
          <w:b/>
          <w:szCs w:val="24"/>
        </w:rPr>
        <w:t>)</w:t>
      </w:r>
    </w:p>
    <w:p w14:paraId="02704239" w14:textId="58577A73" w:rsidR="00B22289" w:rsidRDefault="00B22289" w:rsidP="00E32CB2">
      <w:pPr>
        <w:jc w:val="both"/>
        <w:rPr>
          <w:rFonts w:ascii="Arial" w:eastAsia="Arial" w:hAnsi="Arial" w:cs="Arial"/>
          <w:b/>
          <w:szCs w:val="24"/>
          <w:lang w:eastAsia="en-AU"/>
        </w:rPr>
      </w:pPr>
    </w:p>
    <w:p w14:paraId="2F0161C6" w14:textId="6EA410E8" w:rsidR="00B22289" w:rsidRDefault="00582B4D" w:rsidP="00E32CB2">
      <w:pPr>
        <w:jc w:val="both"/>
        <w:rPr>
          <w:rFonts w:ascii="Arial" w:eastAsia="Arial" w:hAnsi="Arial" w:cs="Arial"/>
          <w:b/>
          <w:szCs w:val="24"/>
          <w:lang w:eastAsia="en-AU"/>
        </w:rPr>
      </w:pPr>
      <w:r>
        <w:rPr>
          <w:rFonts w:ascii="Arial" w:eastAsia="Arial" w:hAnsi="Arial" w:cs="Arial"/>
          <w:b/>
          <w:noProof/>
          <w:szCs w:val="24"/>
          <w:lang w:eastAsia="en-AU"/>
        </w:rPr>
        <mc:AlternateContent>
          <mc:Choice Requires="wps">
            <w:drawing>
              <wp:anchor distT="0" distB="0" distL="114300" distR="114300" simplePos="0" relativeHeight="251674639" behindDoc="1" locked="0" layoutInCell="1" allowOverlap="1" wp14:anchorId="27298533" wp14:editId="6A48E6E9">
                <wp:simplePos x="0" y="0"/>
                <wp:positionH relativeFrom="column">
                  <wp:posOffset>-29925</wp:posOffset>
                </wp:positionH>
                <wp:positionV relativeFrom="paragraph">
                  <wp:posOffset>179448</wp:posOffset>
                </wp:positionV>
                <wp:extent cx="5382227" cy="2349661"/>
                <wp:effectExtent l="0" t="0" r="9525" b="0"/>
                <wp:wrapNone/>
                <wp:docPr id="22" name="Rectangle 22" descr="P1422#y1"/>
                <wp:cNvGraphicFramePr/>
                <a:graphic xmlns:a="http://schemas.openxmlformats.org/drawingml/2006/main">
                  <a:graphicData uri="http://schemas.microsoft.com/office/word/2010/wordprocessingShape">
                    <wps:wsp>
                      <wps:cNvSpPr/>
                      <wps:spPr>
                        <a:xfrm>
                          <a:off x="0" y="0"/>
                          <a:ext cx="5382227" cy="234966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F2D38" id="Rectangle 22" o:spid="_x0000_s1026" alt="P1422#y1" style="position:absolute;margin-left:-2.35pt;margin-top:14.15pt;width:423.8pt;height:185pt;z-index:-2516418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" fillcolor="#bfbfbf [2412]" stroked="f" strokeweight="2pt"/>
            </w:pict>
          </mc:Fallback>
        </mc:AlternateContent>
      </w:r>
    </w:p>
    <w:p w14:paraId="304848BF" w14:textId="13E285B4" w:rsidR="00E32CB2" w:rsidRPr="00526639" w:rsidRDefault="00582B4D" w:rsidP="00E32CB2">
      <w:pPr>
        <w:jc w:val="both"/>
        <w:rPr>
          <w:rFonts w:ascii="Arial" w:eastAsia="Calibri" w:hAnsi="Arial" w:cs="Arial"/>
          <w:b/>
          <w:sz w:val="28"/>
          <w:szCs w:val="32"/>
          <w:lang w:val="en-US" w:eastAsia="en-AU"/>
        </w:rPr>
      </w:pPr>
      <w:r>
        <w:rPr>
          <w:rFonts w:ascii="Arial" w:eastAsia="Calibri" w:hAnsi="Arial" w:cs="Arial"/>
          <w:b/>
          <w:sz w:val="28"/>
          <w:szCs w:val="32"/>
          <w:lang w:val="en-US" w:eastAsia="en-AU"/>
        </w:rPr>
        <w:t xml:space="preserve">Council Resolution / </w:t>
      </w:r>
      <w:r w:rsidR="00E32CB2">
        <w:rPr>
          <w:rFonts w:ascii="Arial" w:eastAsia="Calibri" w:hAnsi="Arial" w:cs="Arial"/>
          <w:b/>
          <w:sz w:val="28"/>
          <w:szCs w:val="32"/>
          <w:lang w:val="en-US" w:eastAsia="en-AU"/>
        </w:rPr>
        <w:t xml:space="preserve">Committee Recommendation / </w:t>
      </w:r>
      <w:r w:rsidR="00E32CB2" w:rsidRPr="00526639">
        <w:rPr>
          <w:rFonts w:ascii="Arial" w:eastAsia="Calibri" w:hAnsi="Arial" w:cs="Arial"/>
          <w:b/>
          <w:sz w:val="28"/>
          <w:szCs w:val="32"/>
          <w:lang w:val="en-US" w:eastAsia="en-AU"/>
        </w:rPr>
        <w:t>Recommendation to Committee</w:t>
      </w:r>
    </w:p>
    <w:p w14:paraId="601BA38C" w14:textId="77777777" w:rsidR="00E32CB2" w:rsidRPr="00526639" w:rsidRDefault="00E32CB2" w:rsidP="00E32CB2">
      <w:pPr>
        <w:jc w:val="both"/>
        <w:rPr>
          <w:rFonts w:ascii="Arial" w:eastAsia="Calibri" w:hAnsi="Arial" w:cs="Arial"/>
          <w:b/>
          <w:szCs w:val="32"/>
          <w:lang w:val="en-US" w:eastAsia="en-AU"/>
        </w:rPr>
      </w:pPr>
    </w:p>
    <w:p w14:paraId="1F5E1BBC" w14:textId="77777777" w:rsidR="00E32CB2" w:rsidRPr="00526639" w:rsidRDefault="00E32CB2" w:rsidP="00E32CB2">
      <w:pPr>
        <w:jc w:val="both"/>
        <w:rPr>
          <w:rFonts w:ascii="Arial" w:eastAsia="Calibri" w:hAnsi="Arial" w:cs="Arial"/>
          <w:b/>
          <w:szCs w:val="32"/>
          <w:lang w:val="en-US" w:eastAsia="en-AU"/>
        </w:rPr>
      </w:pPr>
      <w:r w:rsidRPr="00526639">
        <w:rPr>
          <w:rFonts w:ascii="Arial" w:eastAsia="Calibri" w:hAnsi="Arial" w:cs="Arial"/>
          <w:b/>
          <w:szCs w:val="32"/>
          <w:lang w:val="en-US" w:eastAsia="en-AU"/>
        </w:rPr>
        <w:t>Council:</w:t>
      </w:r>
    </w:p>
    <w:p w14:paraId="785AC805" w14:textId="77777777" w:rsidR="00E32CB2" w:rsidRPr="00526639" w:rsidRDefault="00E32CB2" w:rsidP="00E32CB2">
      <w:pPr>
        <w:jc w:val="both"/>
        <w:rPr>
          <w:rFonts w:ascii="Arial" w:eastAsia="Calibri" w:hAnsi="Arial" w:cs="Arial"/>
          <w:b/>
          <w:szCs w:val="32"/>
          <w:lang w:val="en-US" w:eastAsia="en-AU"/>
        </w:rPr>
      </w:pPr>
    </w:p>
    <w:p w14:paraId="4DB86805" w14:textId="77777777" w:rsidR="00E32CB2" w:rsidRPr="00526639" w:rsidRDefault="00E32CB2" w:rsidP="00356A34">
      <w:pPr>
        <w:numPr>
          <w:ilvl w:val="0"/>
          <w:numId w:val="56"/>
        </w:numPr>
        <w:spacing w:after="200" w:line="276" w:lineRule="auto"/>
        <w:ind w:left="567" w:hanging="567"/>
        <w:contextualSpacing/>
        <w:jc w:val="both"/>
        <w:rPr>
          <w:rFonts w:ascii="Arial" w:eastAsia="Calibri" w:hAnsi="Arial" w:cs="Arial"/>
          <w:b/>
          <w:szCs w:val="24"/>
          <w:lang w:eastAsia="en-AU"/>
        </w:rPr>
      </w:pPr>
      <w:r w:rsidRPr="00526639">
        <w:rPr>
          <w:rFonts w:ascii="Arial" w:eastAsia="Calibri" w:hAnsi="Arial" w:cs="Arial"/>
          <w:b/>
          <w:szCs w:val="24"/>
          <w:lang w:eastAsia="en-AU"/>
        </w:rPr>
        <w:t>approves a non-exclusive use licence for portion of Reserve 53485 between the City of Nedlands and Jeavons Pty Ltd consistent with the key terms as noted within this report. and;</w:t>
      </w:r>
    </w:p>
    <w:p w14:paraId="367B5990" w14:textId="77777777" w:rsidR="00E32CB2" w:rsidRPr="00526639" w:rsidRDefault="00E32CB2" w:rsidP="00E32CB2">
      <w:pPr>
        <w:spacing w:after="200" w:line="276" w:lineRule="auto"/>
        <w:ind w:left="360"/>
        <w:contextualSpacing/>
        <w:jc w:val="both"/>
        <w:rPr>
          <w:rFonts w:ascii="Arial" w:eastAsia="Calibri" w:hAnsi="Arial" w:cs="Arial"/>
          <w:b/>
          <w:szCs w:val="24"/>
          <w:lang w:eastAsia="en-AU"/>
        </w:rPr>
      </w:pPr>
    </w:p>
    <w:p w14:paraId="3527C9AC" w14:textId="77777777" w:rsidR="00E32CB2" w:rsidRPr="00526639" w:rsidRDefault="00E32CB2" w:rsidP="00356A34">
      <w:pPr>
        <w:numPr>
          <w:ilvl w:val="0"/>
          <w:numId w:val="56"/>
        </w:numPr>
        <w:spacing w:after="200" w:line="276" w:lineRule="auto"/>
        <w:ind w:left="567" w:hanging="567"/>
        <w:contextualSpacing/>
        <w:jc w:val="both"/>
        <w:rPr>
          <w:rFonts w:ascii="Arial" w:eastAsia="Calibri" w:hAnsi="Arial" w:cs="Arial"/>
          <w:b/>
          <w:szCs w:val="24"/>
          <w:lang w:eastAsia="en-AU"/>
        </w:rPr>
      </w:pPr>
      <w:r w:rsidRPr="00526639">
        <w:rPr>
          <w:rFonts w:ascii="Arial" w:eastAsia="Calibri" w:hAnsi="Arial" w:cs="Arial"/>
          <w:b/>
          <w:szCs w:val="24"/>
          <w:lang w:eastAsia="en-AU"/>
        </w:rPr>
        <w:t>subject to the Minister for Lands’ Consent, authorises the CEO and Mayor to execute the non-exclusive licence agreement and apply the City’s Common Seal.</w:t>
      </w:r>
    </w:p>
    <w:p w14:paraId="08C25FAF" w14:textId="77777777" w:rsidR="00012C59" w:rsidRDefault="00012C59"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D"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7A8EEBC1" w14:textId="77777777" w:rsidR="005044A1" w:rsidRDefault="005044A1">
      <w:r>
        <w:br w:type="page"/>
      </w:r>
    </w:p>
    <w:tbl>
      <w:tblPr>
        <w:tblStyle w:val="TableGrid"/>
        <w:tblW w:w="0" w:type="auto"/>
        <w:tblInd w:w="-5" w:type="dxa"/>
        <w:tblLook w:val="04A0" w:firstRow="1" w:lastRow="0" w:firstColumn="1" w:lastColumn="0" w:noHBand="0" w:noVBand="1"/>
      </w:tblPr>
      <w:tblGrid>
        <w:gridCol w:w="8308"/>
      </w:tblGrid>
      <w:tr w:rsidR="00AF2015" w:rsidRPr="00894FC1" w14:paraId="64408393" w14:textId="77777777" w:rsidTr="00E92662">
        <w:tc>
          <w:tcPr>
            <w:tcW w:w="8308" w:type="dxa"/>
          </w:tcPr>
          <w:p w14:paraId="3935E936" w14:textId="1915F619" w:rsidR="00AF2015" w:rsidRPr="00894FC1" w:rsidRDefault="00E32CB2" w:rsidP="005069D4">
            <w:pPr>
              <w:keepNext/>
              <w:keepLines/>
              <w:tabs>
                <w:tab w:val="left" w:pos="2297"/>
              </w:tabs>
              <w:spacing w:line="276" w:lineRule="auto"/>
              <w:ind w:left="2297" w:hanging="2297"/>
              <w:jc w:val="both"/>
              <w:outlineLvl w:val="0"/>
              <w:rPr>
                <w:rFonts w:ascii="Arial" w:eastAsiaTheme="majorEastAsia" w:hAnsi="Arial" w:cs="Arial"/>
                <w:b/>
                <w:bCs/>
                <w:sz w:val="32"/>
                <w:szCs w:val="32"/>
              </w:rPr>
            </w:pPr>
            <w:r>
              <w:rPr>
                <w:rFonts w:ascii="Arial" w:hAnsi="Arial" w:cs="Arial"/>
                <w:szCs w:val="24"/>
              </w:rPr>
              <w:br w:type="page"/>
            </w:r>
            <w:bookmarkStart w:id="70" w:name="_Toc15992171"/>
            <w:bookmarkStart w:id="71" w:name="_Toc72746235"/>
            <w:bookmarkStart w:id="72" w:name="_Toc89359535"/>
            <w:bookmarkStart w:id="73" w:name="_Toc89775817"/>
            <w:bookmarkStart w:id="74" w:name="_Toc100151379"/>
            <w:bookmarkStart w:id="75" w:name="_Hlk43193143"/>
            <w:r w:rsidR="00AF2015">
              <w:rPr>
                <w:rFonts w:ascii="Arial" w:eastAsiaTheme="majorEastAsia" w:hAnsi="Arial" w:cs="Arial"/>
                <w:b/>
                <w:bCs/>
                <w:sz w:val="28"/>
                <w:szCs w:val="28"/>
              </w:rPr>
              <w:t>CPS22.21</w:t>
            </w:r>
            <w:r w:rsidR="00AF2015" w:rsidRPr="00894FC1">
              <w:rPr>
                <w:rFonts w:ascii="Arial" w:eastAsiaTheme="majorEastAsia" w:hAnsi="Arial" w:cs="Arial"/>
                <w:b/>
                <w:bCs/>
                <w:sz w:val="28"/>
                <w:szCs w:val="28"/>
              </w:rPr>
              <w:tab/>
              <w:t xml:space="preserve">List of Accounts Paid – </w:t>
            </w:r>
            <w:bookmarkEnd w:id="70"/>
            <w:r w:rsidR="00AF2015">
              <w:rPr>
                <w:rFonts w:ascii="Arial" w:eastAsiaTheme="majorEastAsia" w:hAnsi="Arial" w:cs="Arial"/>
                <w:b/>
                <w:bCs/>
                <w:sz w:val="28"/>
                <w:szCs w:val="28"/>
              </w:rPr>
              <w:t xml:space="preserve">November </w:t>
            </w:r>
            <w:r w:rsidR="00AF2015" w:rsidRPr="00894FC1">
              <w:rPr>
                <w:rFonts w:ascii="Arial" w:eastAsiaTheme="majorEastAsia" w:hAnsi="Arial" w:cs="Arial"/>
                <w:b/>
                <w:bCs/>
                <w:sz w:val="28"/>
                <w:szCs w:val="28"/>
              </w:rPr>
              <w:t>2021</w:t>
            </w:r>
            <w:bookmarkEnd w:id="71"/>
            <w:bookmarkEnd w:id="72"/>
            <w:bookmarkEnd w:id="73"/>
            <w:bookmarkEnd w:id="74"/>
          </w:p>
        </w:tc>
      </w:tr>
    </w:tbl>
    <w:p w14:paraId="1A0478C5" w14:textId="77777777" w:rsidR="00AF2015" w:rsidRPr="00894FC1" w:rsidRDefault="00AF2015" w:rsidP="00AF2015">
      <w:pPr>
        <w:jc w:val="both"/>
        <w:rPr>
          <w:rFonts w:ascii="Arial" w:hAnsi="Arial" w:cs="Arial"/>
          <w:b/>
          <w:bCs/>
          <w:szCs w:val="24"/>
        </w:rPr>
      </w:pPr>
    </w:p>
    <w:tbl>
      <w:tblPr>
        <w:tblStyle w:val="TableGrid"/>
        <w:tblW w:w="0" w:type="auto"/>
        <w:tblInd w:w="-5" w:type="dxa"/>
        <w:tblLook w:val="04A0" w:firstRow="1" w:lastRow="0" w:firstColumn="1" w:lastColumn="0" w:noHBand="0" w:noVBand="1"/>
      </w:tblPr>
      <w:tblGrid>
        <w:gridCol w:w="2268"/>
        <w:gridCol w:w="6040"/>
      </w:tblGrid>
      <w:tr w:rsidR="00AF2015" w:rsidRPr="00894FC1" w14:paraId="7064363A" w14:textId="77777777" w:rsidTr="00E92662">
        <w:tc>
          <w:tcPr>
            <w:tcW w:w="2357" w:type="dxa"/>
          </w:tcPr>
          <w:p w14:paraId="3899D34A" w14:textId="77777777" w:rsidR="00AF2015" w:rsidRPr="00894FC1" w:rsidRDefault="00AF2015" w:rsidP="005069D4">
            <w:pPr>
              <w:jc w:val="both"/>
              <w:rPr>
                <w:rFonts w:ascii="Arial" w:hAnsi="Arial" w:cs="Arial"/>
                <w:b/>
                <w:szCs w:val="24"/>
              </w:rPr>
            </w:pPr>
            <w:r>
              <w:rPr>
                <w:rFonts w:ascii="Arial" w:hAnsi="Arial" w:cs="Arial"/>
                <w:b/>
                <w:szCs w:val="24"/>
              </w:rPr>
              <w:t>Committee</w:t>
            </w:r>
          </w:p>
        </w:tc>
        <w:tc>
          <w:tcPr>
            <w:tcW w:w="6664" w:type="dxa"/>
          </w:tcPr>
          <w:p w14:paraId="004BA0CB" w14:textId="77777777" w:rsidR="00AF2015" w:rsidRDefault="00AF2015" w:rsidP="005069D4">
            <w:pPr>
              <w:jc w:val="both"/>
              <w:rPr>
                <w:rFonts w:ascii="Arial" w:hAnsi="Arial" w:cs="Arial"/>
                <w:szCs w:val="24"/>
              </w:rPr>
            </w:pPr>
            <w:r>
              <w:rPr>
                <w:rFonts w:ascii="Arial" w:hAnsi="Arial" w:cs="Arial"/>
                <w:szCs w:val="24"/>
              </w:rPr>
              <w:t>7 December 2021</w:t>
            </w:r>
          </w:p>
        </w:tc>
      </w:tr>
      <w:tr w:rsidR="00AF2015" w:rsidRPr="00894FC1" w14:paraId="17E44E8E" w14:textId="77777777" w:rsidTr="00E92662">
        <w:tc>
          <w:tcPr>
            <w:tcW w:w="2357" w:type="dxa"/>
          </w:tcPr>
          <w:p w14:paraId="4F814EE6" w14:textId="77777777" w:rsidR="00AF2015" w:rsidRPr="00894FC1" w:rsidRDefault="00AF2015" w:rsidP="005069D4">
            <w:pPr>
              <w:jc w:val="both"/>
              <w:rPr>
                <w:rFonts w:ascii="Arial" w:hAnsi="Arial" w:cs="Arial"/>
                <w:b/>
                <w:szCs w:val="24"/>
              </w:rPr>
            </w:pPr>
            <w:r w:rsidRPr="00894FC1">
              <w:rPr>
                <w:rFonts w:ascii="Arial" w:hAnsi="Arial" w:cs="Arial"/>
                <w:b/>
                <w:szCs w:val="24"/>
              </w:rPr>
              <w:t>Council</w:t>
            </w:r>
          </w:p>
        </w:tc>
        <w:tc>
          <w:tcPr>
            <w:tcW w:w="6664" w:type="dxa"/>
          </w:tcPr>
          <w:p w14:paraId="2EBCB123" w14:textId="77777777" w:rsidR="00AF2015" w:rsidRPr="00894FC1" w:rsidRDefault="00AF2015" w:rsidP="005069D4">
            <w:pPr>
              <w:jc w:val="both"/>
              <w:rPr>
                <w:rFonts w:ascii="Arial" w:hAnsi="Arial" w:cs="Arial"/>
                <w:b/>
                <w:szCs w:val="24"/>
              </w:rPr>
            </w:pPr>
            <w:r>
              <w:rPr>
                <w:rFonts w:ascii="Arial" w:hAnsi="Arial" w:cs="Arial"/>
                <w:szCs w:val="24"/>
              </w:rPr>
              <w:t>14 December 2021</w:t>
            </w:r>
          </w:p>
        </w:tc>
      </w:tr>
      <w:tr w:rsidR="00AF2015" w:rsidRPr="00894FC1" w14:paraId="247FF920" w14:textId="77777777" w:rsidTr="00E92662">
        <w:tc>
          <w:tcPr>
            <w:tcW w:w="2357" w:type="dxa"/>
          </w:tcPr>
          <w:p w14:paraId="2CA651F6" w14:textId="77777777" w:rsidR="00AF2015" w:rsidRPr="00894FC1" w:rsidRDefault="00AF2015" w:rsidP="005069D4">
            <w:pPr>
              <w:jc w:val="both"/>
              <w:rPr>
                <w:rFonts w:ascii="Arial" w:hAnsi="Arial" w:cs="Arial"/>
                <w:b/>
                <w:szCs w:val="24"/>
              </w:rPr>
            </w:pPr>
            <w:r w:rsidRPr="00894FC1">
              <w:rPr>
                <w:rFonts w:ascii="Arial" w:hAnsi="Arial" w:cs="Arial"/>
                <w:b/>
                <w:szCs w:val="24"/>
              </w:rPr>
              <w:t>Applicant</w:t>
            </w:r>
          </w:p>
        </w:tc>
        <w:tc>
          <w:tcPr>
            <w:tcW w:w="6664" w:type="dxa"/>
          </w:tcPr>
          <w:p w14:paraId="03A322F0" w14:textId="77777777" w:rsidR="00AF2015" w:rsidRPr="00894FC1" w:rsidRDefault="00AF2015" w:rsidP="005069D4">
            <w:pPr>
              <w:jc w:val="both"/>
              <w:rPr>
                <w:rFonts w:ascii="Arial" w:hAnsi="Arial" w:cs="Arial"/>
                <w:szCs w:val="24"/>
              </w:rPr>
            </w:pPr>
            <w:r w:rsidRPr="00894FC1">
              <w:rPr>
                <w:rFonts w:ascii="Arial" w:hAnsi="Arial" w:cs="Arial"/>
                <w:szCs w:val="24"/>
              </w:rPr>
              <w:t xml:space="preserve">City of Nedlands </w:t>
            </w:r>
          </w:p>
        </w:tc>
      </w:tr>
      <w:tr w:rsidR="00AF2015" w:rsidRPr="00894FC1" w14:paraId="6487E3B1" w14:textId="77777777" w:rsidTr="00E92662">
        <w:tc>
          <w:tcPr>
            <w:tcW w:w="2357" w:type="dxa"/>
          </w:tcPr>
          <w:p w14:paraId="5C851358" w14:textId="77777777" w:rsidR="00AF2015" w:rsidRPr="00894FC1" w:rsidRDefault="00AF2015" w:rsidP="005069D4">
            <w:pPr>
              <w:jc w:val="both"/>
              <w:rPr>
                <w:rFonts w:ascii="Arial" w:hAnsi="Arial" w:cs="Arial"/>
                <w:b/>
                <w:szCs w:val="24"/>
              </w:rPr>
            </w:pPr>
            <w:r w:rsidRPr="00894FC1">
              <w:rPr>
                <w:rFonts w:ascii="Arial" w:hAnsi="Arial" w:cs="Arial"/>
                <w:b/>
                <w:szCs w:val="24"/>
              </w:rPr>
              <w:t xml:space="preserve">Employee Disclosure under </w:t>
            </w:r>
            <w:r w:rsidRPr="00894FC1">
              <w:rPr>
                <w:rFonts w:ascii="Arial" w:hAnsi="Arial" w:cs="Arial"/>
                <w:b/>
                <w:i/>
                <w:szCs w:val="24"/>
              </w:rPr>
              <w:t>section 5.70 Local Government Act 1995</w:t>
            </w:r>
          </w:p>
        </w:tc>
        <w:tc>
          <w:tcPr>
            <w:tcW w:w="6664" w:type="dxa"/>
          </w:tcPr>
          <w:p w14:paraId="7844052F" w14:textId="77777777" w:rsidR="00AF2015" w:rsidRPr="00894FC1" w:rsidRDefault="00AF2015" w:rsidP="005069D4">
            <w:pPr>
              <w:jc w:val="both"/>
              <w:rPr>
                <w:rFonts w:ascii="Arial" w:hAnsi="Arial" w:cs="Arial"/>
                <w:szCs w:val="24"/>
              </w:rPr>
            </w:pPr>
            <w:r w:rsidRPr="00894FC1">
              <w:rPr>
                <w:rFonts w:ascii="Arial" w:hAnsi="Arial" w:cs="Arial"/>
                <w:szCs w:val="24"/>
              </w:rPr>
              <w:t>Nil.</w:t>
            </w:r>
          </w:p>
        </w:tc>
      </w:tr>
      <w:tr w:rsidR="00AF2015" w:rsidRPr="00894FC1" w14:paraId="7680D8D7" w14:textId="77777777" w:rsidTr="00E92662">
        <w:tc>
          <w:tcPr>
            <w:tcW w:w="2357" w:type="dxa"/>
          </w:tcPr>
          <w:p w14:paraId="4C36F4D0" w14:textId="77777777" w:rsidR="00AF2015" w:rsidRPr="00894FC1" w:rsidRDefault="00AF2015" w:rsidP="005069D4">
            <w:pPr>
              <w:jc w:val="both"/>
              <w:rPr>
                <w:rFonts w:ascii="Arial" w:hAnsi="Arial" w:cs="Arial"/>
                <w:b/>
                <w:szCs w:val="24"/>
              </w:rPr>
            </w:pPr>
            <w:r w:rsidRPr="00894FC1">
              <w:rPr>
                <w:rFonts w:ascii="Arial" w:hAnsi="Arial" w:cs="Arial"/>
                <w:b/>
                <w:szCs w:val="24"/>
              </w:rPr>
              <w:t>Director</w:t>
            </w:r>
          </w:p>
        </w:tc>
        <w:tc>
          <w:tcPr>
            <w:tcW w:w="6664" w:type="dxa"/>
          </w:tcPr>
          <w:p w14:paraId="735A9E89" w14:textId="77777777" w:rsidR="00AF2015" w:rsidRPr="00894FC1" w:rsidRDefault="00AF2015" w:rsidP="005069D4">
            <w:pPr>
              <w:spacing w:before="100" w:beforeAutospacing="1" w:after="100" w:afterAutospacing="1"/>
              <w:rPr>
                <w:rFonts w:ascii="Arial" w:hAnsi="Arial" w:cs="Arial"/>
                <w:szCs w:val="24"/>
                <w:lang w:eastAsia="en-AU"/>
              </w:rPr>
            </w:pPr>
            <w:r>
              <w:rPr>
                <w:rFonts w:ascii="Arial" w:hAnsi="Arial" w:cs="Arial"/>
                <w:szCs w:val="24"/>
                <w:lang w:eastAsia="en-AU"/>
              </w:rPr>
              <w:t xml:space="preserve">Ed Herne - </w:t>
            </w:r>
            <w:r w:rsidRPr="00894FC1">
              <w:rPr>
                <w:rFonts w:ascii="Arial" w:hAnsi="Arial" w:cs="Arial"/>
                <w:szCs w:val="24"/>
                <w:lang w:eastAsia="en-AU"/>
              </w:rPr>
              <w:t>Director Corporate &amp; Strategy</w:t>
            </w:r>
          </w:p>
        </w:tc>
      </w:tr>
      <w:tr w:rsidR="00AF2015" w:rsidRPr="00894FC1" w14:paraId="775B4205" w14:textId="77777777" w:rsidTr="00E92662">
        <w:tc>
          <w:tcPr>
            <w:tcW w:w="2357" w:type="dxa"/>
          </w:tcPr>
          <w:p w14:paraId="480B9FAC" w14:textId="77777777" w:rsidR="00AF2015" w:rsidRPr="00894FC1" w:rsidRDefault="00AF2015" w:rsidP="005069D4">
            <w:pPr>
              <w:jc w:val="both"/>
              <w:rPr>
                <w:rFonts w:ascii="Arial" w:hAnsi="Arial" w:cs="Arial"/>
                <w:b/>
                <w:szCs w:val="24"/>
              </w:rPr>
            </w:pPr>
            <w:r w:rsidRPr="00894FC1">
              <w:rPr>
                <w:rFonts w:ascii="Arial" w:hAnsi="Arial" w:cs="Arial"/>
                <w:b/>
                <w:szCs w:val="24"/>
              </w:rPr>
              <w:t>Attachments</w:t>
            </w:r>
          </w:p>
        </w:tc>
        <w:tc>
          <w:tcPr>
            <w:tcW w:w="6664" w:type="dxa"/>
            <w:shd w:val="clear" w:color="auto" w:fill="auto"/>
          </w:tcPr>
          <w:p w14:paraId="00F97529" w14:textId="77777777" w:rsidR="00AF2015" w:rsidRPr="00894FC1" w:rsidRDefault="00AF2015" w:rsidP="00356A34">
            <w:pPr>
              <w:numPr>
                <w:ilvl w:val="0"/>
                <w:numId w:val="19"/>
              </w:numPr>
              <w:ind w:left="426" w:hanging="426"/>
              <w:jc w:val="both"/>
              <w:rPr>
                <w:rFonts w:ascii="Arial" w:hAnsi="Arial" w:cs="Arial"/>
                <w:szCs w:val="32"/>
                <w:lang w:val="en-US"/>
              </w:rPr>
            </w:pPr>
            <w:r w:rsidRPr="00894FC1">
              <w:rPr>
                <w:rFonts w:ascii="Arial" w:hAnsi="Arial" w:cs="Arial"/>
                <w:szCs w:val="24"/>
              </w:rPr>
              <w:t xml:space="preserve">Creditor Payment Listing – </w:t>
            </w:r>
            <w:r>
              <w:rPr>
                <w:rFonts w:ascii="Arial" w:hAnsi="Arial" w:cs="Arial"/>
                <w:szCs w:val="24"/>
              </w:rPr>
              <w:t>November 2021</w:t>
            </w:r>
            <w:r w:rsidRPr="00894FC1">
              <w:rPr>
                <w:rFonts w:ascii="Arial" w:hAnsi="Arial" w:cs="Arial"/>
                <w:szCs w:val="24"/>
              </w:rPr>
              <w:t>;</w:t>
            </w:r>
            <w:r>
              <w:rPr>
                <w:rFonts w:ascii="Arial" w:hAnsi="Arial" w:cs="Arial"/>
                <w:szCs w:val="24"/>
              </w:rPr>
              <w:t xml:space="preserve"> and</w:t>
            </w:r>
          </w:p>
          <w:p w14:paraId="7D105A0B" w14:textId="77777777" w:rsidR="00AF2015" w:rsidRPr="001A2C05" w:rsidRDefault="00AF2015" w:rsidP="00356A34">
            <w:pPr>
              <w:numPr>
                <w:ilvl w:val="0"/>
                <w:numId w:val="19"/>
              </w:numPr>
              <w:ind w:left="426" w:hanging="426"/>
              <w:jc w:val="both"/>
              <w:rPr>
                <w:rFonts w:ascii="Arial" w:hAnsi="Arial" w:cs="Arial"/>
                <w:szCs w:val="32"/>
                <w:lang w:val="en-US"/>
              </w:rPr>
            </w:pPr>
            <w:r w:rsidRPr="00894FC1">
              <w:rPr>
                <w:rFonts w:ascii="Arial" w:hAnsi="Arial" w:cs="Arial"/>
                <w:szCs w:val="32"/>
              </w:rPr>
              <w:t xml:space="preserve">Credit Card and Purchasing Card Payments </w:t>
            </w:r>
            <w:r>
              <w:rPr>
                <w:rFonts w:ascii="Arial" w:hAnsi="Arial" w:cs="Arial"/>
                <w:szCs w:val="32"/>
              </w:rPr>
              <w:t xml:space="preserve">November  </w:t>
            </w:r>
            <w:r w:rsidRPr="00894FC1">
              <w:rPr>
                <w:rFonts w:ascii="Arial" w:hAnsi="Arial" w:cs="Arial"/>
                <w:szCs w:val="32"/>
              </w:rPr>
              <w:t xml:space="preserve"> 2021 </w:t>
            </w:r>
          </w:p>
        </w:tc>
      </w:tr>
      <w:tr w:rsidR="00AF2015" w:rsidRPr="00894FC1" w14:paraId="124F0D82" w14:textId="77777777" w:rsidTr="00E92662">
        <w:tc>
          <w:tcPr>
            <w:tcW w:w="2357" w:type="dxa"/>
          </w:tcPr>
          <w:p w14:paraId="0300A019" w14:textId="77777777" w:rsidR="00AF2015" w:rsidRPr="00894FC1" w:rsidRDefault="00AF2015" w:rsidP="005069D4">
            <w:pPr>
              <w:jc w:val="both"/>
              <w:rPr>
                <w:rFonts w:ascii="Arial" w:hAnsi="Arial" w:cs="Arial"/>
                <w:b/>
                <w:szCs w:val="24"/>
              </w:rPr>
            </w:pPr>
            <w:r w:rsidRPr="00894FC1">
              <w:rPr>
                <w:rFonts w:ascii="Arial" w:hAnsi="Arial" w:cs="Arial"/>
                <w:b/>
                <w:szCs w:val="24"/>
              </w:rPr>
              <w:t>Confidential Attachments</w:t>
            </w:r>
          </w:p>
        </w:tc>
        <w:tc>
          <w:tcPr>
            <w:tcW w:w="6664" w:type="dxa"/>
            <w:shd w:val="clear" w:color="auto" w:fill="auto"/>
          </w:tcPr>
          <w:p w14:paraId="4A0A904F" w14:textId="77777777" w:rsidR="00AF2015" w:rsidRPr="00894FC1" w:rsidRDefault="00AF2015" w:rsidP="005069D4">
            <w:pPr>
              <w:jc w:val="both"/>
              <w:rPr>
                <w:rFonts w:ascii="Arial" w:hAnsi="Arial" w:cs="Arial"/>
                <w:szCs w:val="24"/>
              </w:rPr>
            </w:pPr>
            <w:r w:rsidRPr="00894FC1">
              <w:rPr>
                <w:rFonts w:ascii="Arial" w:hAnsi="Arial" w:cs="Arial"/>
                <w:szCs w:val="24"/>
              </w:rPr>
              <w:t>Nil.</w:t>
            </w:r>
          </w:p>
        </w:tc>
      </w:tr>
      <w:bookmarkEnd w:id="75"/>
    </w:tbl>
    <w:p w14:paraId="7DC5E06E" w14:textId="6310B428" w:rsidR="00AF2015" w:rsidRDefault="00AF2015" w:rsidP="00AF2015">
      <w:pPr>
        <w:jc w:val="both"/>
        <w:rPr>
          <w:rFonts w:ascii="Arial" w:hAnsi="Arial" w:cs="Arial"/>
          <w:b/>
          <w:sz w:val="28"/>
          <w:szCs w:val="32"/>
          <w:lang w:val="en-US"/>
        </w:rPr>
      </w:pPr>
    </w:p>
    <w:p w14:paraId="282141DF" w14:textId="05EDB6A4"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352DB6">
        <w:rPr>
          <w:rFonts w:ascii="Arial" w:hAnsi="Arial" w:cs="Arial"/>
          <w:b/>
          <w:szCs w:val="24"/>
        </w:rPr>
        <w:t>–</w:t>
      </w:r>
      <w:r w:rsidRPr="006D752D">
        <w:rPr>
          <w:rFonts w:ascii="Arial" w:hAnsi="Arial" w:cs="Arial"/>
          <w:b/>
          <w:szCs w:val="24"/>
        </w:rPr>
        <w:t xml:space="preserve"> </w:t>
      </w:r>
      <w:r w:rsidR="00352DB6">
        <w:rPr>
          <w:rFonts w:ascii="Arial" w:hAnsi="Arial" w:cs="Arial"/>
          <w:b/>
          <w:szCs w:val="24"/>
        </w:rPr>
        <w:t>Not Applicable – Recommendation Adopted</w:t>
      </w:r>
    </w:p>
    <w:p w14:paraId="1EE8D9E9" w14:textId="77777777" w:rsidR="00B22289" w:rsidRPr="006D752D" w:rsidRDefault="00B22289" w:rsidP="00B22289">
      <w:pPr>
        <w:jc w:val="both"/>
        <w:rPr>
          <w:rFonts w:ascii="Arial" w:hAnsi="Arial" w:cs="Arial"/>
          <w:szCs w:val="24"/>
        </w:rPr>
      </w:pPr>
    </w:p>
    <w:p w14:paraId="65FC8793" w14:textId="42E81041"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352DB6">
        <w:rPr>
          <w:rFonts w:ascii="Arial" w:hAnsi="Arial" w:cs="Arial"/>
          <w:szCs w:val="24"/>
        </w:rPr>
        <w:t>Hodsdon</w:t>
      </w:r>
    </w:p>
    <w:p w14:paraId="23E9FAA1" w14:textId="6B430A3C"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352DB6">
        <w:rPr>
          <w:rFonts w:ascii="Arial" w:hAnsi="Arial" w:cs="Arial"/>
          <w:szCs w:val="24"/>
        </w:rPr>
        <w:t>Coghlan</w:t>
      </w:r>
    </w:p>
    <w:p w14:paraId="6240BF5D" w14:textId="77777777" w:rsidR="00B22289" w:rsidRPr="006D752D" w:rsidRDefault="00B22289" w:rsidP="00B22289">
      <w:pPr>
        <w:jc w:val="both"/>
        <w:rPr>
          <w:rFonts w:ascii="Arial" w:hAnsi="Arial" w:cs="Arial"/>
          <w:szCs w:val="24"/>
        </w:rPr>
      </w:pPr>
    </w:p>
    <w:p w14:paraId="68FA3A8F"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2A56FBE" w14:textId="2AA4FF7E"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16EA54BA" w14:textId="77777777" w:rsidR="00352DB6" w:rsidRPr="006D752D" w:rsidRDefault="00352DB6" w:rsidP="00B22289">
      <w:pPr>
        <w:jc w:val="both"/>
        <w:rPr>
          <w:rFonts w:ascii="Arial" w:hAnsi="Arial" w:cs="Arial"/>
          <w:szCs w:val="24"/>
        </w:rPr>
      </w:pPr>
    </w:p>
    <w:p w14:paraId="035210BE" w14:textId="591F8E5A" w:rsidR="00352DB6" w:rsidRPr="006D752D" w:rsidRDefault="00352DB6"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033F6072" w14:textId="326261E3" w:rsidR="00B22289" w:rsidRPr="006D752D" w:rsidRDefault="00B22289" w:rsidP="00B22289">
      <w:pPr>
        <w:jc w:val="right"/>
        <w:rPr>
          <w:rFonts w:ascii="Arial" w:hAnsi="Arial" w:cs="Arial"/>
          <w:b/>
          <w:szCs w:val="24"/>
        </w:rPr>
      </w:pPr>
    </w:p>
    <w:p w14:paraId="54CF2178" w14:textId="47910507" w:rsidR="00B22289" w:rsidRDefault="00B22289" w:rsidP="00AF2015">
      <w:pPr>
        <w:jc w:val="both"/>
        <w:rPr>
          <w:rFonts w:ascii="Arial" w:hAnsi="Arial" w:cs="Arial"/>
          <w:b/>
          <w:sz w:val="28"/>
          <w:szCs w:val="32"/>
          <w:lang w:val="en-US"/>
        </w:rPr>
      </w:pPr>
    </w:p>
    <w:p w14:paraId="70AA1651" w14:textId="10EDAB2B" w:rsidR="00257F5F" w:rsidRDefault="00352DB6" w:rsidP="00AF2015">
      <w:pPr>
        <w:jc w:val="both"/>
        <w:rPr>
          <w:rFonts w:ascii="Arial" w:hAnsi="Arial" w:cs="Arial"/>
          <w:b/>
          <w:sz w:val="28"/>
          <w:szCs w:val="32"/>
          <w:lang w:val="en-US"/>
        </w:rPr>
      </w:pPr>
      <w:r>
        <w:rPr>
          <w:rFonts w:ascii="Arial" w:hAnsi="Arial" w:cs="Arial"/>
          <w:b/>
          <w:noProof/>
          <w:sz w:val="28"/>
          <w:szCs w:val="32"/>
          <w:lang w:val="en-US"/>
        </w:rPr>
        <mc:AlternateContent>
          <mc:Choice Requires="wps">
            <w:drawing>
              <wp:anchor distT="0" distB="0" distL="114300" distR="114300" simplePos="0" relativeHeight="251680783" behindDoc="1" locked="0" layoutInCell="1" allowOverlap="1" wp14:anchorId="08CC58B5" wp14:editId="27F8D45A">
                <wp:simplePos x="0" y="0"/>
                <wp:positionH relativeFrom="column">
                  <wp:posOffset>-9818</wp:posOffset>
                </wp:positionH>
                <wp:positionV relativeFrom="paragraph">
                  <wp:posOffset>18464</wp:posOffset>
                </wp:positionV>
                <wp:extent cx="5322277" cy="773723"/>
                <wp:effectExtent l="0" t="0" r="0" b="7620"/>
                <wp:wrapNone/>
                <wp:docPr id="37" name="Rectangle 37" descr="P1470#y1"/>
                <wp:cNvGraphicFramePr/>
                <a:graphic xmlns:a="http://schemas.openxmlformats.org/drawingml/2006/main">
                  <a:graphicData uri="http://schemas.microsoft.com/office/word/2010/wordprocessingShape">
                    <wps:wsp>
                      <wps:cNvSpPr/>
                      <wps:spPr>
                        <a:xfrm>
                          <a:off x="0" y="0"/>
                          <a:ext cx="5322277" cy="77372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9B56" id="Rectangle 37" o:spid="_x0000_s1026" alt="P1470#y1" style="position:absolute;margin-left:-.75pt;margin-top:1.45pt;width:419.1pt;height:60.9pt;z-index:-2516356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" fillcolor="#bfbfbf [2412]" stroked="f" strokeweight="2pt"/>
            </w:pict>
          </mc:Fallback>
        </mc:AlternateContent>
      </w:r>
      <w:r w:rsidR="00F7553F">
        <w:rPr>
          <w:rFonts w:ascii="Arial" w:hAnsi="Arial" w:cs="Arial"/>
          <w:b/>
          <w:sz w:val="28"/>
          <w:szCs w:val="32"/>
          <w:lang w:val="en-US"/>
        </w:rPr>
        <w:t>Council Reso</w:t>
      </w:r>
      <w:r>
        <w:rPr>
          <w:rFonts w:ascii="Arial" w:hAnsi="Arial" w:cs="Arial"/>
          <w:b/>
          <w:sz w:val="28"/>
          <w:szCs w:val="32"/>
          <w:lang w:val="en-US"/>
        </w:rPr>
        <w:t xml:space="preserve">lution / </w:t>
      </w:r>
      <w:r w:rsidR="00257F5F">
        <w:rPr>
          <w:rFonts w:ascii="Arial" w:hAnsi="Arial" w:cs="Arial"/>
          <w:b/>
          <w:sz w:val="28"/>
          <w:szCs w:val="32"/>
          <w:lang w:val="en-US"/>
        </w:rPr>
        <w:t xml:space="preserve">Recommendation to Council </w:t>
      </w:r>
    </w:p>
    <w:p w14:paraId="7BAD0B17" w14:textId="77777777" w:rsidR="00257F5F" w:rsidRDefault="00257F5F" w:rsidP="00AF2015">
      <w:pPr>
        <w:jc w:val="both"/>
        <w:rPr>
          <w:rFonts w:ascii="Arial" w:hAnsi="Arial" w:cs="Arial"/>
          <w:b/>
          <w:sz w:val="28"/>
          <w:szCs w:val="32"/>
          <w:lang w:val="en-US"/>
        </w:rPr>
      </w:pPr>
    </w:p>
    <w:p w14:paraId="30775B45" w14:textId="77777777" w:rsidR="00257F5F" w:rsidRPr="00257F5F" w:rsidRDefault="00257F5F" w:rsidP="00257F5F">
      <w:pPr>
        <w:jc w:val="both"/>
        <w:rPr>
          <w:rFonts w:ascii="Arial" w:hAnsi="Arial" w:cs="Arial"/>
          <w:b/>
          <w:szCs w:val="24"/>
          <w:lang w:val="en-GB"/>
        </w:rPr>
      </w:pPr>
      <w:r w:rsidRPr="00257F5F">
        <w:rPr>
          <w:rFonts w:ascii="Arial" w:hAnsi="Arial" w:cs="Arial"/>
          <w:b/>
          <w:szCs w:val="32"/>
          <w:lang w:val="en-US"/>
        </w:rPr>
        <w:t>Council receives the List of Accounts Paid for the month of November 2021 as per attachments.</w:t>
      </w:r>
    </w:p>
    <w:p w14:paraId="71EA6DEF" w14:textId="77777777" w:rsidR="00257F5F" w:rsidRDefault="00257F5F" w:rsidP="00AF2015">
      <w:pPr>
        <w:jc w:val="both"/>
        <w:rPr>
          <w:rFonts w:ascii="Arial" w:hAnsi="Arial" w:cs="Arial"/>
          <w:b/>
          <w:sz w:val="28"/>
          <w:szCs w:val="32"/>
          <w:lang w:val="en-US"/>
        </w:rPr>
      </w:pPr>
    </w:p>
    <w:p w14:paraId="1FEE9310" w14:textId="77777777" w:rsidR="00257F5F" w:rsidRDefault="00257F5F" w:rsidP="00AF2015">
      <w:pPr>
        <w:jc w:val="both"/>
        <w:rPr>
          <w:rFonts w:ascii="Arial" w:hAnsi="Arial" w:cs="Arial"/>
          <w:b/>
          <w:sz w:val="28"/>
          <w:szCs w:val="32"/>
          <w:lang w:val="en-US"/>
        </w:rPr>
      </w:pPr>
    </w:p>
    <w:p w14:paraId="43227889" w14:textId="1B798E2A" w:rsidR="00AF2015" w:rsidRPr="00F7553F" w:rsidRDefault="00AF2015" w:rsidP="00AF2015">
      <w:pPr>
        <w:jc w:val="both"/>
        <w:rPr>
          <w:rFonts w:ascii="Arial" w:hAnsi="Arial" w:cs="Arial"/>
          <w:bCs/>
          <w:szCs w:val="24"/>
        </w:rPr>
      </w:pPr>
      <w:r w:rsidRPr="00F7553F">
        <w:rPr>
          <w:rFonts w:ascii="Arial" w:hAnsi="Arial" w:cs="Arial"/>
          <w:bCs/>
          <w:sz w:val="28"/>
          <w:szCs w:val="32"/>
          <w:lang w:val="en-US"/>
        </w:rPr>
        <w:t>Committee Recommendation</w:t>
      </w:r>
    </w:p>
    <w:p w14:paraId="1C770A65" w14:textId="77777777" w:rsidR="00AF2015" w:rsidRPr="00F7553F" w:rsidRDefault="00AF2015" w:rsidP="00AF2015">
      <w:pPr>
        <w:jc w:val="both"/>
        <w:rPr>
          <w:rFonts w:ascii="Arial" w:hAnsi="Arial" w:cs="Arial"/>
          <w:bCs/>
          <w:szCs w:val="24"/>
        </w:rPr>
      </w:pPr>
    </w:p>
    <w:p w14:paraId="1DD68A61" w14:textId="77777777" w:rsidR="00AF2015" w:rsidRPr="00F7553F" w:rsidRDefault="00AF2015" w:rsidP="00AF2015">
      <w:pPr>
        <w:jc w:val="both"/>
        <w:rPr>
          <w:rFonts w:ascii="Arial" w:hAnsi="Arial" w:cs="Arial"/>
          <w:bCs/>
          <w:szCs w:val="24"/>
        </w:rPr>
      </w:pPr>
      <w:r w:rsidRPr="00F7553F">
        <w:rPr>
          <w:rFonts w:ascii="Arial" w:hAnsi="Arial" w:cs="Arial"/>
          <w:bCs/>
          <w:szCs w:val="24"/>
        </w:rPr>
        <w:t>That the item be adjourned to the Council Meeting of 14 December 2021.</w:t>
      </w:r>
    </w:p>
    <w:p w14:paraId="4A875BDE" w14:textId="77777777" w:rsidR="00AF2015" w:rsidRPr="006D752D" w:rsidRDefault="00AF2015" w:rsidP="00AF2015">
      <w:pPr>
        <w:jc w:val="both"/>
        <w:rPr>
          <w:rFonts w:ascii="Arial" w:hAnsi="Arial" w:cs="Arial"/>
          <w:szCs w:val="24"/>
        </w:rPr>
      </w:pPr>
    </w:p>
    <w:p w14:paraId="34522578" w14:textId="77777777" w:rsidR="00AF2015" w:rsidRPr="00894FC1" w:rsidRDefault="00AF2015" w:rsidP="00AF2015">
      <w:pPr>
        <w:jc w:val="both"/>
        <w:rPr>
          <w:rFonts w:ascii="Arial" w:hAnsi="Arial" w:cs="Arial"/>
          <w:b/>
          <w:szCs w:val="32"/>
          <w:lang w:val="en-US"/>
        </w:rPr>
      </w:pPr>
    </w:p>
    <w:p w14:paraId="4E744B14" w14:textId="77777777" w:rsidR="00AF2015" w:rsidRPr="009F6CDA" w:rsidRDefault="00AF2015" w:rsidP="00AF2015">
      <w:pPr>
        <w:jc w:val="both"/>
        <w:rPr>
          <w:rFonts w:ascii="Arial" w:hAnsi="Arial" w:cs="Arial"/>
          <w:bCs/>
          <w:sz w:val="28"/>
          <w:szCs w:val="32"/>
          <w:lang w:val="en-US"/>
        </w:rPr>
      </w:pPr>
      <w:r w:rsidRPr="009F6CDA">
        <w:rPr>
          <w:rFonts w:ascii="Arial" w:hAnsi="Arial" w:cs="Arial"/>
          <w:bCs/>
          <w:sz w:val="28"/>
          <w:szCs w:val="32"/>
          <w:lang w:val="en-US"/>
        </w:rPr>
        <w:t>Recommendation to C</w:t>
      </w:r>
      <w:r>
        <w:rPr>
          <w:rFonts w:ascii="Arial" w:hAnsi="Arial" w:cs="Arial"/>
          <w:bCs/>
          <w:sz w:val="28"/>
          <w:szCs w:val="32"/>
          <w:lang w:val="en-US"/>
        </w:rPr>
        <w:t>ommittee</w:t>
      </w:r>
    </w:p>
    <w:p w14:paraId="5E7119FA" w14:textId="77777777" w:rsidR="00AF2015" w:rsidRPr="009F6CDA" w:rsidRDefault="00AF2015" w:rsidP="00AF2015">
      <w:pPr>
        <w:jc w:val="both"/>
        <w:rPr>
          <w:rFonts w:ascii="Arial" w:hAnsi="Arial" w:cs="Arial"/>
          <w:bCs/>
          <w:szCs w:val="32"/>
          <w:lang w:val="en-US"/>
        </w:rPr>
      </w:pPr>
    </w:p>
    <w:p w14:paraId="33FE7240" w14:textId="77777777" w:rsidR="00AF2015" w:rsidRPr="009F6CDA" w:rsidRDefault="00AF2015" w:rsidP="00AF2015">
      <w:pPr>
        <w:jc w:val="both"/>
        <w:rPr>
          <w:rFonts w:ascii="Arial" w:hAnsi="Arial" w:cs="Arial"/>
          <w:bCs/>
          <w:szCs w:val="24"/>
          <w:lang w:val="en-GB"/>
        </w:rPr>
      </w:pPr>
      <w:r w:rsidRPr="009F6CDA">
        <w:rPr>
          <w:rFonts w:ascii="Arial" w:hAnsi="Arial" w:cs="Arial"/>
          <w:bCs/>
          <w:szCs w:val="32"/>
          <w:lang w:val="en-US"/>
        </w:rPr>
        <w:t>Council receives the List of Accounts Paid for the month of November 2021 as per attachments.</w:t>
      </w:r>
    </w:p>
    <w:p w14:paraId="7AA2236C" w14:textId="77777777" w:rsidR="00E32CB2" w:rsidRDefault="00E32CB2">
      <w:pPr>
        <w:rPr>
          <w:rFonts w:ascii="Arial" w:hAnsi="Arial" w:cs="Arial"/>
          <w:b/>
          <w:kern w:val="28"/>
          <w:szCs w:val="24"/>
        </w:rPr>
      </w:pPr>
    </w:p>
    <w:p w14:paraId="200BC07E" w14:textId="15B16E39" w:rsidR="00085B7F"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76" w:name="_Toc100151380"/>
      <w:r w:rsidR="004A5EB2">
        <w:rPr>
          <w:rFonts w:ascii="Arial" w:hAnsi="Arial" w:cs="Arial"/>
          <w:sz w:val="24"/>
          <w:szCs w:val="24"/>
          <w:u w:val="none"/>
        </w:rPr>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86718B">
        <w:rPr>
          <w:rFonts w:ascii="Arial" w:hAnsi="Arial" w:cs="Arial"/>
          <w:sz w:val="24"/>
          <w:szCs w:val="24"/>
          <w:u w:val="none"/>
        </w:rPr>
        <w:t>12.21</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F20FA9">
        <w:rPr>
          <w:rFonts w:ascii="Arial" w:hAnsi="Arial" w:cs="Arial"/>
          <w:sz w:val="24"/>
          <w:szCs w:val="24"/>
          <w:u w:val="none"/>
        </w:rPr>
        <w:t>15.21</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76"/>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tblGrid>
      <w:tr w:rsidR="005044A1" w14:paraId="3A8DE948" w14:textId="77777777" w:rsidTr="00E92662">
        <w:tc>
          <w:tcPr>
            <w:tcW w:w="8364" w:type="dxa"/>
          </w:tcPr>
          <w:p w14:paraId="14FC9FDF" w14:textId="44F6CFFF" w:rsidR="005044A1" w:rsidRPr="008A6FB7" w:rsidRDefault="00AE0B6E" w:rsidP="00E92662">
            <w:pPr>
              <w:pStyle w:val="Heading1"/>
              <w:numPr>
                <w:ilvl w:val="0"/>
                <w:numId w:val="0"/>
              </w:numPr>
              <w:tabs>
                <w:tab w:val="left" w:pos="2297"/>
              </w:tabs>
              <w:spacing w:before="0"/>
              <w:ind w:left="2303" w:hanging="2268"/>
              <w:rPr>
                <w:rFonts w:ascii="Arial" w:eastAsia="Arial" w:hAnsi="Arial" w:cs="Arial"/>
                <w:b w:val="0"/>
                <w:color w:val="000000"/>
                <w:u w:val="none"/>
              </w:rPr>
            </w:pPr>
            <w:bookmarkStart w:id="77" w:name="_Toc89351344"/>
            <w:bookmarkStart w:id="78" w:name="_Toc89775819"/>
            <w:bookmarkStart w:id="79" w:name="_Toc100151381"/>
            <w:r>
              <w:rPr>
                <w:rFonts w:ascii="ZWAdobeF" w:eastAsia="Arial" w:hAnsi="ZWAdobeF" w:cs="ZWAdobeF"/>
                <w:b w:val="0"/>
                <w:caps w:val="0"/>
                <w:sz w:val="2"/>
                <w:szCs w:val="2"/>
                <w:u w:val="none"/>
              </w:rPr>
              <w:t>1B</w:t>
            </w:r>
            <w:r w:rsidR="00D46FC7">
              <w:rPr>
                <w:rFonts w:ascii="ZWAdobeF" w:eastAsia="Arial" w:hAnsi="ZWAdobeF" w:cs="ZWAdobeF"/>
                <w:b w:val="0"/>
                <w:caps w:val="0"/>
                <w:sz w:val="2"/>
                <w:szCs w:val="2"/>
                <w:u w:val="none"/>
              </w:rPr>
              <w:t>1B</w:t>
            </w:r>
            <w:r w:rsidR="005044A1" w:rsidRPr="008A6FB7">
              <w:rPr>
                <w:rFonts w:ascii="Arial" w:eastAsia="Arial" w:hAnsi="Arial" w:cs="Arial"/>
                <w:caps w:val="0"/>
                <w:color w:val="000000"/>
                <w:szCs w:val="28"/>
                <w:u w:val="none"/>
              </w:rPr>
              <w:t>T</w:t>
            </w:r>
            <w:r w:rsidR="005044A1">
              <w:rPr>
                <w:rFonts w:ascii="Arial" w:eastAsia="Arial" w:hAnsi="Arial" w:cs="Arial"/>
                <w:caps w:val="0"/>
                <w:color w:val="000000"/>
                <w:szCs w:val="28"/>
                <w:u w:val="none"/>
              </w:rPr>
              <w:t>S</w:t>
            </w:r>
            <w:r w:rsidR="005044A1" w:rsidRPr="008A6FB7">
              <w:rPr>
                <w:rFonts w:ascii="Arial" w:eastAsia="Arial" w:hAnsi="Arial" w:cs="Arial"/>
                <w:caps w:val="0"/>
                <w:color w:val="000000"/>
                <w:szCs w:val="28"/>
                <w:u w:val="none"/>
              </w:rPr>
              <w:t>12.21</w:t>
            </w:r>
            <w:r w:rsidR="005044A1" w:rsidRPr="008A6FB7">
              <w:rPr>
                <w:rFonts w:ascii="Arial" w:eastAsia="Arial" w:hAnsi="Arial" w:cs="Arial"/>
                <w:caps w:val="0"/>
                <w:color w:val="000000"/>
                <w:szCs w:val="28"/>
                <w:u w:val="none"/>
              </w:rPr>
              <w:tab/>
              <w:t xml:space="preserve">Introduction </w:t>
            </w:r>
            <w:r w:rsidR="005044A1">
              <w:rPr>
                <w:rFonts w:ascii="Arial" w:eastAsia="Arial" w:hAnsi="Arial" w:cs="Arial"/>
                <w:caps w:val="0"/>
                <w:color w:val="000000"/>
                <w:szCs w:val="28"/>
                <w:u w:val="none"/>
              </w:rPr>
              <w:t>o</w:t>
            </w:r>
            <w:r w:rsidR="005044A1" w:rsidRPr="008A6FB7">
              <w:rPr>
                <w:rFonts w:ascii="Arial" w:eastAsia="Arial" w:hAnsi="Arial" w:cs="Arial"/>
                <w:caps w:val="0"/>
                <w:color w:val="000000"/>
                <w:szCs w:val="28"/>
                <w:u w:val="none"/>
              </w:rPr>
              <w:t>f Food Organic Green Organic (F</w:t>
            </w:r>
            <w:r w:rsidR="005044A1">
              <w:rPr>
                <w:rFonts w:ascii="Arial" w:eastAsia="Arial" w:hAnsi="Arial" w:cs="Arial"/>
                <w:caps w:val="0"/>
                <w:color w:val="000000"/>
                <w:szCs w:val="28"/>
                <w:u w:val="none"/>
              </w:rPr>
              <w:t>OGO</w:t>
            </w:r>
            <w:r w:rsidR="005044A1" w:rsidRPr="008A6FB7">
              <w:rPr>
                <w:rFonts w:ascii="Arial" w:eastAsia="Arial" w:hAnsi="Arial" w:cs="Arial"/>
                <w:caps w:val="0"/>
                <w:color w:val="000000"/>
                <w:szCs w:val="28"/>
                <w:u w:val="none"/>
              </w:rPr>
              <w:t xml:space="preserve">) Bin Service </w:t>
            </w:r>
            <w:r w:rsidR="005044A1">
              <w:rPr>
                <w:rFonts w:ascii="Arial" w:eastAsia="Arial" w:hAnsi="Arial" w:cs="Arial"/>
                <w:caps w:val="0"/>
                <w:color w:val="000000"/>
                <w:szCs w:val="28"/>
                <w:u w:val="none"/>
              </w:rPr>
              <w:t>f</w:t>
            </w:r>
            <w:r w:rsidR="005044A1" w:rsidRPr="008A6FB7">
              <w:rPr>
                <w:rFonts w:ascii="Arial" w:eastAsia="Arial" w:hAnsi="Arial" w:cs="Arial"/>
                <w:caps w:val="0"/>
                <w:color w:val="000000"/>
                <w:szCs w:val="28"/>
                <w:u w:val="none"/>
              </w:rPr>
              <w:t>or Residential Properties</w:t>
            </w:r>
            <w:bookmarkEnd w:id="77"/>
            <w:bookmarkEnd w:id="78"/>
            <w:bookmarkEnd w:id="79"/>
          </w:p>
        </w:tc>
      </w:tr>
    </w:tbl>
    <w:p w14:paraId="713B3CA1" w14:textId="77777777" w:rsidR="005044A1" w:rsidRDefault="005044A1" w:rsidP="005044A1">
      <w:pPr>
        <w:jc w:val="both"/>
        <w:rPr>
          <w:rFonts w:ascii="Arial" w:eastAsia="Arial" w:hAnsi="Arial" w:cs="Arial"/>
          <w:b/>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007"/>
      </w:tblGrid>
      <w:tr w:rsidR="005044A1" w14:paraId="5B5D0EFE" w14:textId="77777777" w:rsidTr="00E92662">
        <w:tc>
          <w:tcPr>
            <w:tcW w:w="2357" w:type="dxa"/>
          </w:tcPr>
          <w:p w14:paraId="0891E5A7"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Committee</w:t>
            </w:r>
          </w:p>
        </w:tc>
        <w:tc>
          <w:tcPr>
            <w:tcW w:w="6007" w:type="dxa"/>
          </w:tcPr>
          <w:p w14:paraId="6023E034" w14:textId="77777777" w:rsidR="005044A1" w:rsidRPr="00700761" w:rsidRDefault="005044A1" w:rsidP="005069D4">
            <w:pPr>
              <w:jc w:val="both"/>
              <w:rPr>
                <w:rFonts w:ascii="Arial" w:eastAsia="Arial" w:hAnsi="Arial" w:cs="Arial"/>
                <w:b/>
                <w:szCs w:val="24"/>
              </w:rPr>
            </w:pPr>
            <w:r w:rsidRPr="00700761">
              <w:rPr>
                <w:rFonts w:ascii="Arial" w:eastAsia="Arial" w:hAnsi="Arial" w:cs="Arial"/>
                <w:szCs w:val="24"/>
              </w:rPr>
              <w:t>7 December 2021</w:t>
            </w:r>
          </w:p>
        </w:tc>
      </w:tr>
      <w:tr w:rsidR="005044A1" w14:paraId="38A85708" w14:textId="77777777" w:rsidTr="00E92662">
        <w:tc>
          <w:tcPr>
            <w:tcW w:w="2357" w:type="dxa"/>
          </w:tcPr>
          <w:p w14:paraId="1C1519E4"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Council</w:t>
            </w:r>
          </w:p>
        </w:tc>
        <w:tc>
          <w:tcPr>
            <w:tcW w:w="6007" w:type="dxa"/>
          </w:tcPr>
          <w:p w14:paraId="708EFDB7" w14:textId="77777777" w:rsidR="005044A1" w:rsidRPr="00700761" w:rsidRDefault="005044A1" w:rsidP="005069D4">
            <w:pPr>
              <w:jc w:val="both"/>
              <w:rPr>
                <w:rFonts w:ascii="Arial" w:eastAsia="Arial" w:hAnsi="Arial" w:cs="Arial"/>
                <w:b/>
                <w:szCs w:val="24"/>
              </w:rPr>
            </w:pPr>
            <w:r w:rsidRPr="00700761">
              <w:rPr>
                <w:rFonts w:ascii="Arial" w:eastAsia="Arial" w:hAnsi="Arial" w:cs="Arial"/>
                <w:szCs w:val="24"/>
              </w:rPr>
              <w:t>14 December 2021</w:t>
            </w:r>
          </w:p>
        </w:tc>
      </w:tr>
      <w:tr w:rsidR="005044A1" w14:paraId="7148AD8E" w14:textId="77777777" w:rsidTr="00E92662">
        <w:tc>
          <w:tcPr>
            <w:tcW w:w="2357" w:type="dxa"/>
          </w:tcPr>
          <w:p w14:paraId="2D1FA9FF"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Applicant</w:t>
            </w:r>
          </w:p>
        </w:tc>
        <w:tc>
          <w:tcPr>
            <w:tcW w:w="6007" w:type="dxa"/>
          </w:tcPr>
          <w:p w14:paraId="32C9582E" w14:textId="77777777" w:rsidR="005044A1" w:rsidRPr="00700761" w:rsidRDefault="005044A1" w:rsidP="005069D4">
            <w:pPr>
              <w:jc w:val="both"/>
              <w:rPr>
                <w:rFonts w:ascii="Arial" w:eastAsia="Arial" w:hAnsi="Arial" w:cs="Arial"/>
                <w:szCs w:val="24"/>
              </w:rPr>
            </w:pPr>
            <w:r w:rsidRPr="00700761">
              <w:rPr>
                <w:rFonts w:ascii="Arial" w:eastAsia="Arial" w:hAnsi="Arial" w:cs="Arial"/>
                <w:szCs w:val="24"/>
              </w:rPr>
              <w:t xml:space="preserve">City of Nedlands </w:t>
            </w:r>
          </w:p>
        </w:tc>
      </w:tr>
      <w:tr w:rsidR="005044A1" w14:paraId="61AE1BC3" w14:textId="77777777" w:rsidTr="00E92662">
        <w:tc>
          <w:tcPr>
            <w:tcW w:w="2357" w:type="dxa"/>
          </w:tcPr>
          <w:p w14:paraId="0C37206B"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 xml:space="preserve">Employee Disclosure under </w:t>
            </w:r>
            <w:r w:rsidRPr="00700761">
              <w:rPr>
                <w:rFonts w:ascii="Arial" w:eastAsia="Arial" w:hAnsi="Arial" w:cs="Arial"/>
                <w:b/>
                <w:i/>
                <w:szCs w:val="24"/>
              </w:rPr>
              <w:t>section 5.70 Local Government Act 1995</w:t>
            </w:r>
          </w:p>
        </w:tc>
        <w:tc>
          <w:tcPr>
            <w:tcW w:w="6007" w:type="dxa"/>
          </w:tcPr>
          <w:p w14:paraId="39E357DA" w14:textId="77777777" w:rsidR="005044A1" w:rsidRPr="00700761" w:rsidRDefault="005044A1" w:rsidP="005069D4">
            <w:pPr>
              <w:jc w:val="both"/>
              <w:rPr>
                <w:rFonts w:ascii="Arial" w:eastAsia="Arial" w:hAnsi="Arial" w:cs="Arial"/>
                <w:szCs w:val="24"/>
              </w:rPr>
            </w:pPr>
            <w:r w:rsidRPr="00700761">
              <w:rPr>
                <w:rFonts w:ascii="Arial" w:eastAsia="Arial" w:hAnsi="Arial" w:cs="Arial"/>
                <w:szCs w:val="24"/>
              </w:rPr>
              <w:t>Nil.</w:t>
            </w:r>
          </w:p>
        </w:tc>
      </w:tr>
      <w:tr w:rsidR="005044A1" w14:paraId="5F080837" w14:textId="77777777" w:rsidTr="00E92662">
        <w:tc>
          <w:tcPr>
            <w:tcW w:w="2357" w:type="dxa"/>
          </w:tcPr>
          <w:p w14:paraId="6F6BF24F"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Director</w:t>
            </w:r>
          </w:p>
        </w:tc>
        <w:tc>
          <w:tcPr>
            <w:tcW w:w="6007" w:type="dxa"/>
          </w:tcPr>
          <w:p w14:paraId="1B3BC52D" w14:textId="77777777" w:rsidR="005044A1" w:rsidRPr="00700761" w:rsidRDefault="005044A1" w:rsidP="005069D4">
            <w:pPr>
              <w:pBdr>
                <w:top w:val="nil"/>
                <w:left w:val="nil"/>
                <w:bottom w:val="nil"/>
                <w:right w:val="nil"/>
                <w:between w:val="nil"/>
              </w:pBdr>
              <w:rPr>
                <w:rFonts w:ascii="Arial" w:eastAsia="Arial" w:hAnsi="Arial" w:cs="Arial"/>
                <w:color w:val="000000"/>
                <w:szCs w:val="24"/>
              </w:rPr>
            </w:pPr>
            <w:r w:rsidRPr="00700761">
              <w:rPr>
                <w:rFonts w:ascii="Arial" w:hAnsi="Arial" w:cs="Arial"/>
                <w:szCs w:val="24"/>
              </w:rPr>
              <w:t>Andrew Melville – A/Director Technical Services</w:t>
            </w:r>
          </w:p>
        </w:tc>
      </w:tr>
      <w:tr w:rsidR="005044A1" w14:paraId="581E1487" w14:textId="77777777" w:rsidTr="00E92662">
        <w:tc>
          <w:tcPr>
            <w:tcW w:w="2357" w:type="dxa"/>
          </w:tcPr>
          <w:p w14:paraId="52302103"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Attachments</w:t>
            </w:r>
          </w:p>
        </w:tc>
        <w:tc>
          <w:tcPr>
            <w:tcW w:w="6007" w:type="dxa"/>
            <w:shd w:val="clear" w:color="auto" w:fill="auto"/>
          </w:tcPr>
          <w:p w14:paraId="1B6F53AC" w14:textId="77777777" w:rsidR="005044A1" w:rsidRPr="00700761" w:rsidRDefault="005044A1" w:rsidP="00356A34">
            <w:pPr>
              <w:pStyle w:val="ListParagraph"/>
              <w:numPr>
                <w:ilvl w:val="0"/>
                <w:numId w:val="58"/>
              </w:numPr>
              <w:spacing w:after="0" w:line="240" w:lineRule="auto"/>
              <w:ind w:left="371"/>
              <w:jc w:val="both"/>
              <w:rPr>
                <w:rFonts w:ascii="Arial" w:eastAsia="Arial" w:hAnsi="Arial" w:cs="Arial"/>
                <w:sz w:val="24"/>
                <w:szCs w:val="24"/>
              </w:rPr>
            </w:pPr>
            <w:r w:rsidRPr="00700761">
              <w:rPr>
                <w:rFonts w:ascii="Arial" w:eastAsia="Arial" w:hAnsi="Arial" w:cs="Arial"/>
                <w:sz w:val="24"/>
                <w:szCs w:val="24"/>
              </w:rPr>
              <w:t>Adopted City of Nedlands Waste Plan</w:t>
            </w:r>
          </w:p>
          <w:p w14:paraId="18E9B053" w14:textId="77777777" w:rsidR="005044A1" w:rsidRPr="00700761" w:rsidRDefault="005044A1" w:rsidP="00356A34">
            <w:pPr>
              <w:pStyle w:val="ListParagraph"/>
              <w:numPr>
                <w:ilvl w:val="0"/>
                <w:numId w:val="58"/>
              </w:numPr>
              <w:spacing w:after="0" w:line="240" w:lineRule="auto"/>
              <w:ind w:left="367"/>
              <w:jc w:val="both"/>
              <w:rPr>
                <w:rFonts w:ascii="Arial" w:eastAsia="Arial" w:hAnsi="Arial" w:cs="Arial"/>
                <w:sz w:val="24"/>
                <w:szCs w:val="24"/>
              </w:rPr>
            </w:pPr>
            <w:r w:rsidRPr="00700761">
              <w:rPr>
                <w:rFonts w:ascii="Arial" w:eastAsia="Arial" w:hAnsi="Arial" w:cs="Arial"/>
                <w:sz w:val="24"/>
                <w:szCs w:val="24"/>
              </w:rPr>
              <w:t>Endorsement Letter from Department of Water and Environmental Regulation dated 9 March 2021</w:t>
            </w:r>
          </w:p>
        </w:tc>
      </w:tr>
      <w:tr w:rsidR="005044A1" w14:paraId="6F60282D" w14:textId="77777777" w:rsidTr="00E92662">
        <w:tc>
          <w:tcPr>
            <w:tcW w:w="2357" w:type="dxa"/>
          </w:tcPr>
          <w:p w14:paraId="1506579C" w14:textId="77777777" w:rsidR="005044A1" w:rsidRPr="00700761" w:rsidRDefault="005044A1" w:rsidP="005069D4">
            <w:pPr>
              <w:jc w:val="both"/>
              <w:rPr>
                <w:rFonts w:ascii="Arial" w:eastAsia="Arial" w:hAnsi="Arial" w:cs="Arial"/>
                <w:b/>
                <w:szCs w:val="24"/>
              </w:rPr>
            </w:pPr>
            <w:r w:rsidRPr="00700761">
              <w:rPr>
                <w:rFonts w:ascii="Arial" w:eastAsia="Arial" w:hAnsi="Arial" w:cs="Arial"/>
                <w:b/>
                <w:szCs w:val="24"/>
              </w:rPr>
              <w:t>Confidential Attachments</w:t>
            </w:r>
          </w:p>
        </w:tc>
        <w:tc>
          <w:tcPr>
            <w:tcW w:w="6007" w:type="dxa"/>
            <w:shd w:val="clear" w:color="auto" w:fill="auto"/>
          </w:tcPr>
          <w:p w14:paraId="2F5BC9F9" w14:textId="77777777" w:rsidR="005044A1" w:rsidRPr="00E0329D" w:rsidRDefault="005044A1" w:rsidP="005069D4">
            <w:pPr>
              <w:jc w:val="both"/>
              <w:rPr>
                <w:rFonts w:ascii="Arial" w:eastAsia="Arial" w:hAnsi="Arial" w:cs="Arial"/>
                <w:szCs w:val="24"/>
              </w:rPr>
            </w:pPr>
            <w:r w:rsidRPr="00E0329D">
              <w:rPr>
                <w:rFonts w:ascii="Arial" w:eastAsia="Arial" w:hAnsi="Arial" w:cs="Arial"/>
                <w:szCs w:val="24"/>
              </w:rPr>
              <w:t>Nil.</w:t>
            </w:r>
          </w:p>
        </w:tc>
      </w:tr>
    </w:tbl>
    <w:p w14:paraId="56F23491" w14:textId="77777777" w:rsidR="005044A1" w:rsidRDefault="005044A1" w:rsidP="005044A1">
      <w:pPr>
        <w:jc w:val="both"/>
        <w:rPr>
          <w:rFonts w:ascii="Arial" w:eastAsia="Arial" w:hAnsi="Arial" w:cs="Arial"/>
          <w:b/>
          <w:szCs w:val="24"/>
        </w:rPr>
      </w:pPr>
    </w:p>
    <w:p w14:paraId="2943EB63" w14:textId="662C4379"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AF742C">
        <w:rPr>
          <w:rFonts w:ascii="Arial" w:hAnsi="Arial" w:cs="Arial"/>
          <w:b/>
          <w:szCs w:val="24"/>
        </w:rPr>
        <w:t>–</w:t>
      </w:r>
      <w:r w:rsidRPr="006D752D">
        <w:rPr>
          <w:rFonts w:ascii="Arial" w:hAnsi="Arial" w:cs="Arial"/>
          <w:b/>
          <w:szCs w:val="24"/>
        </w:rPr>
        <w:t xml:space="preserve"> </w:t>
      </w:r>
      <w:r w:rsidR="00AF742C">
        <w:rPr>
          <w:rFonts w:ascii="Arial" w:hAnsi="Arial" w:cs="Arial"/>
          <w:b/>
          <w:szCs w:val="24"/>
        </w:rPr>
        <w:t xml:space="preserve">Not Applicable </w:t>
      </w:r>
      <w:r w:rsidR="00F7553F">
        <w:rPr>
          <w:rFonts w:ascii="Arial" w:hAnsi="Arial" w:cs="Arial"/>
          <w:b/>
          <w:szCs w:val="24"/>
        </w:rPr>
        <w:t>–</w:t>
      </w:r>
      <w:r w:rsidR="00AF742C">
        <w:rPr>
          <w:rFonts w:ascii="Arial" w:hAnsi="Arial" w:cs="Arial"/>
          <w:b/>
          <w:szCs w:val="24"/>
        </w:rPr>
        <w:t xml:space="preserve"> </w:t>
      </w:r>
      <w:r w:rsidR="00F7553F">
        <w:rPr>
          <w:rFonts w:ascii="Arial" w:hAnsi="Arial" w:cs="Arial"/>
          <w:b/>
          <w:szCs w:val="24"/>
        </w:rPr>
        <w:t>Recommendation Adopted</w:t>
      </w:r>
    </w:p>
    <w:p w14:paraId="2DA9F2EF" w14:textId="77777777" w:rsidR="00B22289" w:rsidRPr="006D752D" w:rsidRDefault="00B22289" w:rsidP="00B22289">
      <w:pPr>
        <w:jc w:val="both"/>
        <w:rPr>
          <w:rFonts w:ascii="Arial" w:hAnsi="Arial" w:cs="Arial"/>
          <w:szCs w:val="24"/>
        </w:rPr>
      </w:pPr>
    </w:p>
    <w:p w14:paraId="6BD9769D" w14:textId="0E5AAA26"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AF742C">
        <w:rPr>
          <w:rFonts w:ascii="Arial" w:hAnsi="Arial" w:cs="Arial"/>
          <w:szCs w:val="24"/>
        </w:rPr>
        <w:t>Hodsdon</w:t>
      </w:r>
    </w:p>
    <w:p w14:paraId="10A8634B" w14:textId="134FF008"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AF742C">
        <w:rPr>
          <w:rFonts w:ascii="Arial" w:hAnsi="Arial" w:cs="Arial"/>
          <w:szCs w:val="24"/>
        </w:rPr>
        <w:t>Coghlan</w:t>
      </w:r>
    </w:p>
    <w:p w14:paraId="26F5EA45" w14:textId="77777777" w:rsidR="00B22289" w:rsidRPr="006D752D" w:rsidRDefault="00B22289" w:rsidP="00B22289">
      <w:pPr>
        <w:jc w:val="both"/>
        <w:rPr>
          <w:rFonts w:ascii="Arial" w:hAnsi="Arial" w:cs="Arial"/>
          <w:szCs w:val="24"/>
        </w:rPr>
      </w:pPr>
    </w:p>
    <w:p w14:paraId="4329317B"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E5C226A" w14:textId="59ABF0A3"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343B7CC0" w14:textId="77777777" w:rsidR="00CD6E76" w:rsidRPr="006D752D" w:rsidRDefault="00CD6E76" w:rsidP="00B22289">
      <w:pPr>
        <w:jc w:val="both"/>
        <w:rPr>
          <w:rFonts w:ascii="Arial" w:hAnsi="Arial" w:cs="Arial"/>
          <w:szCs w:val="24"/>
        </w:rPr>
      </w:pPr>
    </w:p>
    <w:p w14:paraId="2DA4260B" w14:textId="5B8A09EF" w:rsidR="00CD6E76" w:rsidRPr="006D752D" w:rsidRDefault="00CD6E76"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0B9B678A" w14:textId="1B823A18" w:rsidR="005044A1" w:rsidRDefault="005044A1" w:rsidP="005044A1">
      <w:pPr>
        <w:jc w:val="both"/>
        <w:rPr>
          <w:rStyle w:val="normaltextrun"/>
          <w:rFonts w:ascii="Arial" w:hAnsi="Arial" w:cs="Arial"/>
          <w:color w:val="000000"/>
          <w:szCs w:val="24"/>
          <w:shd w:val="clear" w:color="auto" w:fill="FFFFFF"/>
        </w:rPr>
      </w:pPr>
    </w:p>
    <w:p w14:paraId="6DFB7E90" w14:textId="4486817C" w:rsidR="00B22289" w:rsidRDefault="004D102D" w:rsidP="005044A1">
      <w:pPr>
        <w:jc w:val="both"/>
        <w:rPr>
          <w:rStyle w:val="normaltextrun"/>
          <w:rFonts w:ascii="Arial" w:hAnsi="Arial" w:cs="Arial"/>
          <w:color w:val="000000"/>
          <w:szCs w:val="24"/>
          <w:shd w:val="clear" w:color="auto" w:fill="FFFFFF"/>
        </w:rPr>
      </w:pPr>
      <w:r>
        <w:rPr>
          <w:rFonts w:ascii="Arial" w:eastAsia="Arial" w:hAnsi="Arial" w:cs="Arial"/>
          <w:b/>
          <w:noProof/>
          <w:szCs w:val="24"/>
        </w:rPr>
        <mc:AlternateContent>
          <mc:Choice Requires="wps">
            <w:drawing>
              <wp:anchor distT="0" distB="0" distL="114300" distR="114300" simplePos="0" relativeHeight="251677711" behindDoc="1" locked="0" layoutInCell="1" allowOverlap="1" wp14:anchorId="3C128DEE" wp14:editId="772239AD">
                <wp:simplePos x="0" y="0"/>
                <wp:positionH relativeFrom="margin">
                  <wp:align>left</wp:align>
                </wp:positionH>
                <wp:positionV relativeFrom="paragraph">
                  <wp:posOffset>175747</wp:posOffset>
                </wp:positionV>
                <wp:extent cx="5356860" cy="1518139"/>
                <wp:effectExtent l="0" t="0" r="0" b="6350"/>
                <wp:wrapNone/>
                <wp:docPr id="33" name="Rectangle 33" descr="P1524#y1"/>
                <wp:cNvGraphicFramePr/>
                <a:graphic xmlns:a="http://schemas.openxmlformats.org/drawingml/2006/main">
                  <a:graphicData uri="http://schemas.microsoft.com/office/word/2010/wordprocessingShape">
                    <wps:wsp>
                      <wps:cNvSpPr/>
                      <wps:spPr>
                        <a:xfrm>
                          <a:off x="0" y="0"/>
                          <a:ext cx="5356860" cy="151813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AB07D" id="Rectangle 33" o:spid="_x0000_s1026" alt="P1524#y1" style="position:absolute;margin-left:0;margin-top:13.85pt;width:421.8pt;height:119.55pt;z-index:-25163876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" fillcolor="#bfbfbf [2412]" stroked="f" strokeweight="2pt">
                <w10:wrap anchorx="margin"/>
              </v:rect>
            </w:pict>
          </mc:Fallback>
        </mc:AlternateContent>
      </w:r>
    </w:p>
    <w:p w14:paraId="63DFD287" w14:textId="2637C4D2" w:rsidR="005044A1" w:rsidRPr="008B255B" w:rsidRDefault="004D102D" w:rsidP="005044A1">
      <w:pPr>
        <w:jc w:val="both"/>
        <w:rPr>
          <w:rFonts w:ascii="Arial" w:hAnsi="Arial" w:cs="Arial"/>
          <w:color w:val="000000" w:themeColor="text1"/>
          <w:szCs w:val="24"/>
          <w:lang w:val="sv-SE"/>
        </w:rPr>
      </w:pPr>
      <w:r>
        <w:rPr>
          <w:rFonts w:ascii="Arial" w:hAnsi="Arial" w:cs="Arial"/>
          <w:b/>
          <w:sz w:val="28"/>
          <w:szCs w:val="32"/>
          <w:lang w:val="en-US"/>
        </w:rPr>
        <w:t xml:space="preserve">Council Resolution / </w:t>
      </w:r>
      <w:r w:rsidR="005044A1">
        <w:rPr>
          <w:rFonts w:ascii="Arial" w:hAnsi="Arial" w:cs="Arial"/>
          <w:b/>
          <w:sz w:val="28"/>
          <w:szCs w:val="32"/>
          <w:lang w:val="en-US"/>
        </w:rPr>
        <w:t xml:space="preserve">Committee Recommendation / </w:t>
      </w:r>
      <w:r w:rsidR="005044A1" w:rsidRPr="00AD73CC">
        <w:rPr>
          <w:rFonts w:ascii="Arial" w:hAnsi="Arial" w:cs="Arial"/>
          <w:b/>
          <w:sz w:val="28"/>
          <w:szCs w:val="32"/>
          <w:lang w:val="en-US"/>
        </w:rPr>
        <w:t>Recommendation to Committee</w:t>
      </w:r>
    </w:p>
    <w:p w14:paraId="1C9C6421" w14:textId="77777777" w:rsidR="005044A1" w:rsidRDefault="005044A1" w:rsidP="005044A1">
      <w:pPr>
        <w:jc w:val="both"/>
        <w:rPr>
          <w:rFonts w:ascii="Arial" w:hAnsi="Arial" w:cs="Arial"/>
          <w:b/>
          <w:szCs w:val="32"/>
          <w:lang w:val="en-US"/>
        </w:rPr>
      </w:pPr>
    </w:p>
    <w:p w14:paraId="36BA0CB9" w14:textId="77777777" w:rsidR="005044A1" w:rsidRPr="00C734BF" w:rsidRDefault="005044A1" w:rsidP="005044A1">
      <w:pPr>
        <w:jc w:val="both"/>
        <w:rPr>
          <w:rFonts w:ascii="Arial" w:hAnsi="Arial" w:cs="Arial"/>
          <w:b/>
          <w:szCs w:val="32"/>
          <w:lang w:val="en-US"/>
        </w:rPr>
      </w:pPr>
      <w:r w:rsidRPr="00C734BF">
        <w:rPr>
          <w:rFonts w:ascii="Arial" w:hAnsi="Arial" w:cs="Arial"/>
          <w:b/>
          <w:szCs w:val="32"/>
          <w:lang w:val="en-US"/>
        </w:rPr>
        <w:t>Council:</w:t>
      </w:r>
    </w:p>
    <w:p w14:paraId="1A86DAAB" w14:textId="77777777" w:rsidR="005044A1" w:rsidRPr="00C734BF" w:rsidRDefault="005044A1" w:rsidP="005044A1">
      <w:pPr>
        <w:jc w:val="both"/>
        <w:rPr>
          <w:rFonts w:ascii="Arial" w:hAnsi="Arial" w:cs="Arial"/>
          <w:b/>
          <w:szCs w:val="32"/>
          <w:lang w:val="en-US"/>
        </w:rPr>
      </w:pPr>
    </w:p>
    <w:p w14:paraId="427F9435" w14:textId="77777777" w:rsidR="005044A1" w:rsidRPr="00C93D92" w:rsidRDefault="005044A1" w:rsidP="00356A34">
      <w:pPr>
        <w:pStyle w:val="ListParagraph"/>
        <w:numPr>
          <w:ilvl w:val="0"/>
          <w:numId w:val="57"/>
        </w:numPr>
        <w:spacing w:after="0" w:line="240" w:lineRule="auto"/>
        <w:ind w:left="567" w:hanging="567"/>
        <w:jc w:val="both"/>
        <w:rPr>
          <w:rFonts w:ascii="Arial" w:hAnsi="Arial" w:cs="Arial"/>
          <w:b/>
          <w:bCs/>
          <w:color w:val="000000" w:themeColor="text1"/>
          <w:sz w:val="24"/>
          <w:szCs w:val="24"/>
        </w:rPr>
      </w:pPr>
      <w:r>
        <w:rPr>
          <w:rFonts w:ascii="Arial" w:hAnsi="Arial" w:cs="Arial"/>
          <w:b/>
          <w:bCs/>
          <w:sz w:val="24"/>
          <w:szCs w:val="24"/>
        </w:rPr>
        <w:t>a</w:t>
      </w:r>
      <w:r w:rsidRPr="008C25C1">
        <w:rPr>
          <w:rFonts w:ascii="Arial" w:hAnsi="Arial" w:cs="Arial"/>
          <w:b/>
          <w:bCs/>
          <w:sz w:val="24"/>
          <w:szCs w:val="24"/>
        </w:rPr>
        <w:t xml:space="preserve">pproves the change to a weekly FOGO bin service and alternate fortnightly waste and recycling bin collection service </w:t>
      </w:r>
      <w:r w:rsidRPr="00C93D92">
        <w:rPr>
          <w:rFonts w:ascii="Arial" w:hAnsi="Arial" w:cs="Arial"/>
          <w:b/>
          <w:bCs/>
          <w:sz w:val="24"/>
          <w:szCs w:val="24"/>
        </w:rPr>
        <w:t>from 7 November 2022</w:t>
      </w:r>
      <w:r w:rsidRPr="008C25C1">
        <w:rPr>
          <w:rFonts w:ascii="Arial" w:hAnsi="Arial" w:cs="Arial"/>
          <w:b/>
          <w:bCs/>
          <w:sz w:val="24"/>
          <w:szCs w:val="24"/>
        </w:rPr>
        <w:t>;</w:t>
      </w:r>
    </w:p>
    <w:p w14:paraId="33659709" w14:textId="77777777" w:rsidR="005044A1" w:rsidRPr="00A85F06" w:rsidRDefault="005044A1" w:rsidP="005044A1">
      <w:pPr>
        <w:pStyle w:val="ListParagraph"/>
        <w:spacing w:after="0" w:line="240" w:lineRule="auto"/>
        <w:ind w:left="567" w:hanging="567"/>
        <w:jc w:val="both"/>
        <w:rPr>
          <w:rFonts w:ascii="Arial" w:hAnsi="Arial" w:cs="Arial"/>
          <w:b/>
          <w:bCs/>
          <w:color w:val="000000" w:themeColor="text1"/>
          <w:sz w:val="24"/>
          <w:szCs w:val="24"/>
          <w:highlight w:val="yellow"/>
        </w:rPr>
      </w:pPr>
    </w:p>
    <w:p w14:paraId="5B600FAE" w14:textId="770B948F" w:rsidR="005044A1" w:rsidRPr="00C734BF" w:rsidRDefault="004D102D" w:rsidP="00356A34">
      <w:pPr>
        <w:pStyle w:val="ListParagraph"/>
        <w:numPr>
          <w:ilvl w:val="0"/>
          <w:numId w:val="57"/>
        </w:numPr>
        <w:spacing w:after="0" w:line="240" w:lineRule="auto"/>
        <w:ind w:left="567" w:hanging="567"/>
        <w:jc w:val="both"/>
        <w:rPr>
          <w:rFonts w:ascii="Arial" w:hAnsi="Arial" w:cs="Arial"/>
          <w:b/>
          <w:sz w:val="24"/>
          <w:szCs w:val="24"/>
        </w:rPr>
      </w:pPr>
      <w:r>
        <w:rPr>
          <w:rFonts w:ascii="Arial" w:eastAsia="Arial" w:hAnsi="Arial" w:cs="Arial"/>
          <w:b/>
          <w:noProof/>
          <w:szCs w:val="24"/>
        </w:rPr>
        <mc:AlternateContent>
          <mc:Choice Requires="wps">
            <w:drawing>
              <wp:anchor distT="0" distB="0" distL="114300" distR="114300" simplePos="0" relativeHeight="251679759" behindDoc="1" locked="0" layoutInCell="1" allowOverlap="1" wp14:anchorId="124F35C0" wp14:editId="1D01BFBD">
                <wp:simplePos x="0" y="0"/>
                <wp:positionH relativeFrom="margin">
                  <wp:align>left</wp:align>
                </wp:positionH>
                <wp:positionV relativeFrom="paragraph">
                  <wp:posOffset>-1</wp:posOffset>
                </wp:positionV>
                <wp:extent cx="5357446" cy="1260231"/>
                <wp:effectExtent l="0" t="0" r="0" b="0"/>
                <wp:wrapNone/>
                <wp:docPr id="34" name="Rectangle 34" descr="P1531#y1"/>
                <wp:cNvGraphicFramePr/>
                <a:graphic xmlns:a="http://schemas.openxmlformats.org/drawingml/2006/main">
                  <a:graphicData uri="http://schemas.microsoft.com/office/word/2010/wordprocessingShape">
                    <wps:wsp>
                      <wps:cNvSpPr/>
                      <wps:spPr>
                        <a:xfrm>
                          <a:off x="0" y="0"/>
                          <a:ext cx="5357446" cy="126023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1C708A" id="Rectangle 34" o:spid="_x0000_s1026" alt="P1531#y1" style="position:absolute;margin-left:0;margin-top:0;width:421.85pt;height:99.25pt;z-index:-25163672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" fillcolor="#bfbfbf [2412]" stroked="f" strokeweight="2pt">
                <w10:wrap anchorx="margin"/>
              </v:rect>
            </w:pict>
          </mc:Fallback>
        </mc:AlternateContent>
      </w:r>
      <w:r w:rsidR="005044A1">
        <w:rPr>
          <w:rFonts w:ascii="Arial" w:hAnsi="Arial" w:cs="Arial"/>
          <w:b/>
          <w:sz w:val="24"/>
          <w:szCs w:val="24"/>
        </w:rPr>
        <w:t>a</w:t>
      </w:r>
      <w:r w:rsidR="005044A1" w:rsidRPr="00C734BF">
        <w:rPr>
          <w:rFonts w:ascii="Arial" w:hAnsi="Arial" w:cs="Arial"/>
          <w:b/>
          <w:sz w:val="24"/>
          <w:szCs w:val="24"/>
        </w:rPr>
        <w:t>pproves</w:t>
      </w:r>
      <w:r w:rsidR="005044A1" w:rsidRPr="184A5F40">
        <w:rPr>
          <w:rFonts w:ascii="Arial" w:hAnsi="Arial" w:cs="Arial"/>
          <w:b/>
          <w:bCs/>
          <w:sz w:val="24"/>
          <w:szCs w:val="24"/>
        </w:rPr>
        <w:t xml:space="preserve"> the</w:t>
      </w:r>
      <w:r w:rsidR="005044A1" w:rsidRPr="00C734BF">
        <w:rPr>
          <w:rFonts w:ascii="Arial" w:hAnsi="Arial" w:cs="Arial"/>
          <w:b/>
          <w:sz w:val="24"/>
          <w:szCs w:val="24"/>
        </w:rPr>
        <w:t xml:space="preserve"> </w:t>
      </w:r>
      <w:r w:rsidR="005044A1">
        <w:rPr>
          <w:rFonts w:ascii="Arial" w:hAnsi="Arial" w:cs="Arial"/>
          <w:b/>
          <w:sz w:val="24"/>
          <w:szCs w:val="24"/>
        </w:rPr>
        <w:t xml:space="preserve">bin </w:t>
      </w:r>
      <w:r w:rsidR="005044A1" w:rsidRPr="00C734BF">
        <w:rPr>
          <w:rFonts w:ascii="Arial" w:hAnsi="Arial" w:cs="Arial"/>
          <w:b/>
          <w:sz w:val="24"/>
          <w:szCs w:val="24"/>
        </w:rPr>
        <w:t>lid changeover</w:t>
      </w:r>
      <w:r w:rsidR="005044A1">
        <w:rPr>
          <w:rFonts w:ascii="Arial" w:hAnsi="Arial" w:cs="Arial"/>
          <w:b/>
          <w:sz w:val="24"/>
          <w:szCs w:val="24"/>
        </w:rPr>
        <w:t xml:space="preserve"> for</w:t>
      </w:r>
      <w:r w:rsidR="005044A1" w:rsidRPr="00C734BF">
        <w:rPr>
          <w:rFonts w:ascii="Arial" w:hAnsi="Arial" w:cs="Arial"/>
          <w:b/>
          <w:sz w:val="24"/>
          <w:szCs w:val="24"/>
        </w:rPr>
        <w:t xml:space="preserve"> </w:t>
      </w:r>
      <w:r w:rsidR="005044A1">
        <w:rPr>
          <w:rFonts w:ascii="Arial" w:hAnsi="Arial" w:cs="Arial"/>
          <w:b/>
          <w:sz w:val="24"/>
          <w:szCs w:val="24"/>
        </w:rPr>
        <w:t xml:space="preserve">residential </w:t>
      </w:r>
      <w:r w:rsidR="005044A1" w:rsidRPr="00C734BF">
        <w:rPr>
          <w:rFonts w:ascii="Arial" w:hAnsi="Arial" w:cs="Arial"/>
          <w:b/>
          <w:sz w:val="24"/>
          <w:szCs w:val="24"/>
        </w:rPr>
        <w:t xml:space="preserve">waste bins to comply </w:t>
      </w:r>
      <w:r w:rsidR="005044A1">
        <w:rPr>
          <w:rFonts w:ascii="Arial" w:hAnsi="Arial" w:cs="Arial"/>
          <w:b/>
          <w:sz w:val="24"/>
          <w:szCs w:val="24"/>
        </w:rPr>
        <w:t xml:space="preserve">with the </w:t>
      </w:r>
      <w:r w:rsidR="005044A1" w:rsidRPr="00C734BF">
        <w:rPr>
          <w:rFonts w:ascii="Arial" w:hAnsi="Arial" w:cs="Arial"/>
          <w:b/>
          <w:sz w:val="24"/>
          <w:szCs w:val="24"/>
        </w:rPr>
        <w:t>State Government’s Better Bins Plus funding grant conditions</w:t>
      </w:r>
      <w:r w:rsidR="005044A1">
        <w:rPr>
          <w:rFonts w:ascii="Arial" w:hAnsi="Arial" w:cs="Arial"/>
          <w:b/>
          <w:sz w:val="24"/>
          <w:szCs w:val="24"/>
        </w:rPr>
        <w:t>; and</w:t>
      </w:r>
    </w:p>
    <w:p w14:paraId="0F467722" w14:textId="77777777" w:rsidR="005044A1" w:rsidRPr="00C734BF" w:rsidRDefault="005044A1" w:rsidP="005044A1">
      <w:pPr>
        <w:pStyle w:val="ListParagraph"/>
        <w:spacing w:after="0" w:line="240" w:lineRule="auto"/>
        <w:ind w:left="567" w:hanging="567"/>
        <w:jc w:val="both"/>
        <w:rPr>
          <w:rFonts w:ascii="Arial" w:hAnsi="Arial" w:cs="Arial"/>
          <w:b/>
          <w:sz w:val="24"/>
          <w:szCs w:val="24"/>
        </w:rPr>
      </w:pPr>
    </w:p>
    <w:p w14:paraId="1D54FC91" w14:textId="77777777" w:rsidR="005044A1" w:rsidRPr="00C734BF" w:rsidRDefault="005044A1" w:rsidP="00356A34">
      <w:pPr>
        <w:pStyle w:val="ListParagraph"/>
        <w:numPr>
          <w:ilvl w:val="0"/>
          <w:numId w:val="57"/>
        </w:numPr>
        <w:spacing w:after="0" w:line="240" w:lineRule="auto"/>
        <w:ind w:left="567" w:hanging="567"/>
        <w:jc w:val="both"/>
        <w:rPr>
          <w:rFonts w:ascii="Arial" w:hAnsi="Arial" w:cs="Arial"/>
          <w:b/>
          <w:sz w:val="24"/>
          <w:szCs w:val="24"/>
        </w:rPr>
      </w:pPr>
      <w:r>
        <w:rPr>
          <w:rFonts w:ascii="Arial" w:hAnsi="Arial" w:cs="Arial"/>
          <w:b/>
          <w:sz w:val="24"/>
          <w:szCs w:val="24"/>
        </w:rPr>
        <w:t xml:space="preserve">agrees to include funding </w:t>
      </w:r>
      <w:r w:rsidRPr="00C734BF">
        <w:rPr>
          <w:rFonts w:ascii="Arial" w:hAnsi="Arial" w:cs="Arial"/>
          <w:b/>
          <w:sz w:val="24"/>
          <w:szCs w:val="24"/>
        </w:rPr>
        <w:t>for bin stock replacement or any other</w:t>
      </w:r>
      <w:r>
        <w:rPr>
          <w:rFonts w:ascii="Arial" w:hAnsi="Arial" w:cs="Arial"/>
          <w:b/>
          <w:sz w:val="24"/>
          <w:szCs w:val="24"/>
        </w:rPr>
        <w:t xml:space="preserve"> related </w:t>
      </w:r>
      <w:r w:rsidRPr="00C734BF">
        <w:rPr>
          <w:rFonts w:ascii="Arial" w:hAnsi="Arial" w:cs="Arial"/>
          <w:b/>
          <w:sz w:val="24"/>
          <w:szCs w:val="24"/>
        </w:rPr>
        <w:t xml:space="preserve">infrastructure/service changes </w:t>
      </w:r>
      <w:r w:rsidRPr="4A1EA763">
        <w:rPr>
          <w:rFonts w:ascii="Arial" w:hAnsi="Arial" w:cs="Arial"/>
          <w:b/>
          <w:bCs/>
          <w:sz w:val="24"/>
          <w:szCs w:val="24"/>
        </w:rPr>
        <w:t>relating</w:t>
      </w:r>
      <w:r>
        <w:rPr>
          <w:rFonts w:ascii="Arial" w:hAnsi="Arial" w:cs="Arial"/>
          <w:b/>
          <w:sz w:val="24"/>
          <w:szCs w:val="24"/>
        </w:rPr>
        <w:t xml:space="preserve"> to </w:t>
      </w:r>
      <w:r w:rsidRPr="4A1EA763">
        <w:rPr>
          <w:rFonts w:ascii="Arial" w:hAnsi="Arial" w:cs="Arial"/>
          <w:b/>
          <w:bCs/>
          <w:sz w:val="24"/>
          <w:szCs w:val="24"/>
        </w:rPr>
        <w:t xml:space="preserve">the </w:t>
      </w:r>
      <w:r>
        <w:rPr>
          <w:rFonts w:ascii="Arial" w:hAnsi="Arial" w:cs="Arial"/>
          <w:b/>
          <w:sz w:val="24"/>
          <w:szCs w:val="24"/>
        </w:rPr>
        <w:t>FOGO bin service implementation within the upcoming 2022/23 Annual Budget.</w:t>
      </w: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1E49D2F" w14:textId="77777777" w:rsidR="006723A1" w:rsidRDefault="006723A1">
      <w:pPr>
        <w:rPr>
          <w:rFonts w:ascii="Arial" w:hAnsi="Arial" w:cs="Arial"/>
          <w:b/>
          <w:kern w:val="28"/>
          <w:szCs w:val="24"/>
        </w:rPr>
      </w:pPr>
      <w:r>
        <w:rPr>
          <w:rFonts w:ascii="Arial" w:hAnsi="Arial" w:cs="Arial"/>
          <w:szCs w:val="24"/>
        </w:rPr>
        <w:br w:type="page"/>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tblGrid>
      <w:tr w:rsidR="00A80DA2" w:rsidRPr="00181296" w14:paraId="082CF7D7" w14:textId="77777777" w:rsidTr="00E92662">
        <w:tc>
          <w:tcPr>
            <w:tcW w:w="8364" w:type="dxa"/>
          </w:tcPr>
          <w:p w14:paraId="1B9D9A16" w14:textId="37A80C90" w:rsidR="00A80DA2" w:rsidRPr="003A0786" w:rsidRDefault="00AE0B6E" w:rsidP="00E92662">
            <w:pPr>
              <w:pStyle w:val="Heading1"/>
              <w:numPr>
                <w:ilvl w:val="0"/>
                <w:numId w:val="0"/>
              </w:numPr>
              <w:tabs>
                <w:tab w:val="left" w:pos="2297"/>
              </w:tabs>
              <w:spacing w:before="0"/>
              <w:ind w:left="360" w:hanging="360"/>
              <w:rPr>
                <w:rFonts w:ascii="Arial" w:eastAsia="Arial" w:hAnsi="Arial" w:cs="Arial"/>
                <w:b w:val="0"/>
                <w:color w:val="000000"/>
                <w:u w:val="none"/>
              </w:rPr>
            </w:pPr>
            <w:bookmarkStart w:id="80" w:name="_Toc100151382"/>
            <w:r>
              <w:rPr>
                <w:rFonts w:ascii="ZWAdobeF" w:eastAsia="Arial" w:hAnsi="ZWAdobeF" w:cs="ZWAdobeF"/>
                <w:b w:val="0"/>
                <w:caps w:val="0"/>
                <w:sz w:val="2"/>
                <w:szCs w:val="2"/>
                <w:u w:val="none"/>
              </w:rPr>
              <w:t>2B</w:t>
            </w:r>
            <w:r w:rsidR="00D46FC7">
              <w:rPr>
                <w:rFonts w:ascii="ZWAdobeF" w:eastAsia="Arial" w:hAnsi="ZWAdobeF" w:cs="ZWAdobeF"/>
                <w:b w:val="0"/>
                <w:caps w:val="0"/>
                <w:sz w:val="2"/>
                <w:szCs w:val="2"/>
                <w:u w:val="none"/>
              </w:rPr>
              <w:t>2B</w:t>
            </w:r>
            <w:r w:rsidR="00A80DA2" w:rsidRPr="003A0786">
              <w:rPr>
                <w:rFonts w:ascii="Arial" w:eastAsia="Arial" w:hAnsi="Arial" w:cs="Arial"/>
                <w:caps w:val="0"/>
                <w:color w:val="000000"/>
                <w:szCs w:val="28"/>
                <w:u w:val="none"/>
              </w:rPr>
              <w:t>T</w:t>
            </w:r>
            <w:r w:rsidR="00A80DA2">
              <w:rPr>
                <w:rFonts w:ascii="Arial" w:eastAsia="Arial" w:hAnsi="Arial" w:cs="Arial"/>
                <w:caps w:val="0"/>
                <w:color w:val="000000"/>
                <w:szCs w:val="28"/>
                <w:u w:val="none"/>
              </w:rPr>
              <w:t>S</w:t>
            </w:r>
            <w:r w:rsidR="00A80DA2" w:rsidRPr="003A0786">
              <w:rPr>
                <w:rFonts w:ascii="Arial" w:eastAsia="Arial" w:hAnsi="Arial" w:cs="Arial"/>
                <w:caps w:val="0"/>
                <w:color w:val="000000"/>
                <w:szCs w:val="28"/>
                <w:u w:val="none"/>
              </w:rPr>
              <w:t>13.21</w:t>
            </w:r>
            <w:r w:rsidR="00A80DA2" w:rsidRPr="003A0786">
              <w:rPr>
                <w:rFonts w:ascii="Arial" w:eastAsia="Arial" w:hAnsi="Arial" w:cs="Arial"/>
                <w:caps w:val="0"/>
                <w:color w:val="000000"/>
                <w:szCs w:val="28"/>
                <w:u w:val="none"/>
              </w:rPr>
              <w:tab/>
              <w:t>Hamilton Park Enviro-Scape Master Plan</w:t>
            </w:r>
            <w:bookmarkEnd w:id="80"/>
          </w:p>
        </w:tc>
      </w:tr>
    </w:tbl>
    <w:p w14:paraId="402CAF46" w14:textId="77777777" w:rsidR="00A80DA2" w:rsidRPr="00181296" w:rsidRDefault="00A80DA2" w:rsidP="00A80DA2">
      <w:pPr>
        <w:jc w:val="both"/>
        <w:rPr>
          <w:rFonts w:ascii="Arial" w:eastAsia="Arial" w:hAnsi="Arial" w:cs="Arial"/>
          <w:b/>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007"/>
      </w:tblGrid>
      <w:tr w:rsidR="00A80DA2" w:rsidRPr="00181296" w14:paraId="40943C08" w14:textId="77777777" w:rsidTr="00E92662">
        <w:tc>
          <w:tcPr>
            <w:tcW w:w="2357" w:type="dxa"/>
          </w:tcPr>
          <w:p w14:paraId="0D4CE4CD"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Committee</w:t>
            </w:r>
          </w:p>
        </w:tc>
        <w:tc>
          <w:tcPr>
            <w:tcW w:w="6007" w:type="dxa"/>
          </w:tcPr>
          <w:p w14:paraId="59F2542E" w14:textId="77777777" w:rsidR="00A80DA2" w:rsidRPr="00181296" w:rsidRDefault="00A80DA2" w:rsidP="005069D4">
            <w:pPr>
              <w:jc w:val="both"/>
              <w:rPr>
                <w:rFonts w:ascii="Arial" w:eastAsia="Arial" w:hAnsi="Arial" w:cs="Arial"/>
                <w:bCs/>
                <w:szCs w:val="24"/>
              </w:rPr>
            </w:pPr>
            <w:r w:rsidRPr="00181296">
              <w:rPr>
                <w:rFonts w:ascii="Arial" w:eastAsia="Arial" w:hAnsi="Arial" w:cs="Arial"/>
                <w:bCs/>
                <w:szCs w:val="24"/>
              </w:rPr>
              <w:t>7 December 2021</w:t>
            </w:r>
          </w:p>
        </w:tc>
      </w:tr>
      <w:tr w:rsidR="00A80DA2" w:rsidRPr="00181296" w14:paraId="44586EB7" w14:textId="77777777" w:rsidTr="00E92662">
        <w:tc>
          <w:tcPr>
            <w:tcW w:w="2357" w:type="dxa"/>
          </w:tcPr>
          <w:p w14:paraId="11CFD826"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Council</w:t>
            </w:r>
          </w:p>
        </w:tc>
        <w:tc>
          <w:tcPr>
            <w:tcW w:w="6007" w:type="dxa"/>
          </w:tcPr>
          <w:p w14:paraId="6DA3EA17" w14:textId="77777777" w:rsidR="00A80DA2" w:rsidRPr="00181296" w:rsidRDefault="00A80DA2" w:rsidP="005069D4">
            <w:pPr>
              <w:jc w:val="both"/>
              <w:rPr>
                <w:rFonts w:ascii="Arial" w:eastAsia="Arial" w:hAnsi="Arial" w:cs="Arial"/>
                <w:b/>
                <w:szCs w:val="24"/>
              </w:rPr>
            </w:pPr>
            <w:r w:rsidRPr="00181296">
              <w:rPr>
                <w:rFonts w:ascii="Arial" w:eastAsia="Arial" w:hAnsi="Arial" w:cs="Arial"/>
                <w:szCs w:val="24"/>
              </w:rPr>
              <w:t>14 December 2021</w:t>
            </w:r>
          </w:p>
        </w:tc>
      </w:tr>
      <w:tr w:rsidR="00A80DA2" w:rsidRPr="00181296" w14:paraId="79DA3477" w14:textId="77777777" w:rsidTr="00E92662">
        <w:tc>
          <w:tcPr>
            <w:tcW w:w="2357" w:type="dxa"/>
          </w:tcPr>
          <w:p w14:paraId="0F9C2DC9"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Applicant</w:t>
            </w:r>
          </w:p>
        </w:tc>
        <w:tc>
          <w:tcPr>
            <w:tcW w:w="6007" w:type="dxa"/>
          </w:tcPr>
          <w:p w14:paraId="7595408C" w14:textId="77777777" w:rsidR="00A80DA2" w:rsidRPr="00181296" w:rsidRDefault="00A80DA2" w:rsidP="005069D4">
            <w:pPr>
              <w:jc w:val="both"/>
              <w:rPr>
                <w:rFonts w:ascii="Arial" w:eastAsia="Arial" w:hAnsi="Arial" w:cs="Arial"/>
                <w:szCs w:val="24"/>
              </w:rPr>
            </w:pPr>
            <w:r w:rsidRPr="00181296">
              <w:rPr>
                <w:rFonts w:ascii="Arial" w:hAnsi="Arial" w:cs="Arial"/>
                <w:szCs w:val="24"/>
              </w:rPr>
              <w:t>City of Nedlands</w:t>
            </w:r>
          </w:p>
        </w:tc>
      </w:tr>
      <w:tr w:rsidR="00A80DA2" w:rsidRPr="00181296" w14:paraId="6FD29AD4" w14:textId="77777777" w:rsidTr="00E92662">
        <w:tc>
          <w:tcPr>
            <w:tcW w:w="2357" w:type="dxa"/>
          </w:tcPr>
          <w:p w14:paraId="431BB1F1"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 xml:space="preserve">Employee Disclosure under </w:t>
            </w:r>
            <w:r w:rsidRPr="00181296">
              <w:rPr>
                <w:rFonts w:ascii="Arial" w:eastAsia="Arial" w:hAnsi="Arial" w:cs="Arial"/>
                <w:b/>
                <w:i/>
                <w:szCs w:val="24"/>
              </w:rPr>
              <w:t>section 5.70 Local Government Act 1995</w:t>
            </w:r>
          </w:p>
        </w:tc>
        <w:tc>
          <w:tcPr>
            <w:tcW w:w="6007" w:type="dxa"/>
          </w:tcPr>
          <w:p w14:paraId="18863602" w14:textId="77777777" w:rsidR="00A80DA2" w:rsidRPr="00181296" w:rsidRDefault="00A80DA2" w:rsidP="005069D4">
            <w:pPr>
              <w:jc w:val="both"/>
              <w:rPr>
                <w:rFonts w:ascii="Arial" w:eastAsia="Arial" w:hAnsi="Arial" w:cs="Arial"/>
                <w:szCs w:val="24"/>
              </w:rPr>
            </w:pPr>
            <w:r w:rsidRPr="00181296">
              <w:rPr>
                <w:rFonts w:ascii="Arial" w:eastAsia="Arial" w:hAnsi="Arial" w:cs="Arial"/>
                <w:szCs w:val="24"/>
              </w:rPr>
              <w:t>Nil.</w:t>
            </w:r>
          </w:p>
        </w:tc>
      </w:tr>
      <w:tr w:rsidR="00A80DA2" w:rsidRPr="00181296" w14:paraId="5157B970" w14:textId="77777777" w:rsidTr="00E92662">
        <w:tc>
          <w:tcPr>
            <w:tcW w:w="2357" w:type="dxa"/>
          </w:tcPr>
          <w:p w14:paraId="7D8AA861"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Director</w:t>
            </w:r>
          </w:p>
        </w:tc>
        <w:tc>
          <w:tcPr>
            <w:tcW w:w="6007" w:type="dxa"/>
          </w:tcPr>
          <w:p w14:paraId="4B6A8AB2" w14:textId="77777777" w:rsidR="00A80DA2" w:rsidRPr="00181296" w:rsidRDefault="00A80DA2" w:rsidP="005069D4">
            <w:pPr>
              <w:pBdr>
                <w:top w:val="nil"/>
                <w:left w:val="nil"/>
                <w:bottom w:val="nil"/>
                <w:right w:val="nil"/>
                <w:between w:val="nil"/>
              </w:pBdr>
              <w:jc w:val="both"/>
              <w:rPr>
                <w:rFonts w:ascii="Arial" w:eastAsia="Arial" w:hAnsi="Arial" w:cs="Arial"/>
                <w:color w:val="000000"/>
                <w:szCs w:val="24"/>
              </w:rPr>
            </w:pPr>
            <w:r w:rsidRPr="00181296">
              <w:rPr>
                <w:rFonts w:ascii="Arial" w:hAnsi="Arial" w:cs="Arial"/>
                <w:szCs w:val="24"/>
              </w:rPr>
              <w:t>Andrew Melville – A</w:t>
            </w:r>
            <w:r>
              <w:rPr>
                <w:rFonts w:ascii="Arial" w:hAnsi="Arial" w:cs="Arial"/>
                <w:szCs w:val="24"/>
              </w:rPr>
              <w:t xml:space="preserve">cting </w:t>
            </w:r>
            <w:r w:rsidRPr="00181296">
              <w:rPr>
                <w:rFonts w:ascii="Arial" w:hAnsi="Arial" w:cs="Arial"/>
                <w:szCs w:val="24"/>
              </w:rPr>
              <w:t>Director Technical Services</w:t>
            </w:r>
          </w:p>
        </w:tc>
      </w:tr>
      <w:tr w:rsidR="00A80DA2" w:rsidRPr="00181296" w14:paraId="403A1BF2" w14:textId="77777777" w:rsidTr="00E92662">
        <w:tc>
          <w:tcPr>
            <w:tcW w:w="2357" w:type="dxa"/>
          </w:tcPr>
          <w:p w14:paraId="2D71D14F"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Attachments</w:t>
            </w:r>
          </w:p>
        </w:tc>
        <w:tc>
          <w:tcPr>
            <w:tcW w:w="6007" w:type="dxa"/>
            <w:shd w:val="clear" w:color="auto" w:fill="auto"/>
          </w:tcPr>
          <w:p w14:paraId="02779274" w14:textId="77777777" w:rsidR="00A80DA2" w:rsidRPr="00181296" w:rsidRDefault="00A80DA2" w:rsidP="005069D4">
            <w:pPr>
              <w:jc w:val="both"/>
              <w:rPr>
                <w:rFonts w:ascii="Arial" w:eastAsia="Arial" w:hAnsi="Arial" w:cs="Arial"/>
                <w:szCs w:val="24"/>
              </w:rPr>
            </w:pPr>
            <w:r w:rsidRPr="00181296">
              <w:rPr>
                <w:rFonts w:ascii="Arial" w:eastAsia="Arial" w:hAnsi="Arial" w:cs="Arial"/>
                <w:szCs w:val="24"/>
              </w:rPr>
              <w:t>1.</w:t>
            </w:r>
            <w:r w:rsidRPr="00181296">
              <w:rPr>
                <w:rFonts w:ascii="Arial" w:eastAsia="Arial" w:hAnsi="Arial" w:cs="Arial"/>
                <w:szCs w:val="24"/>
              </w:rPr>
              <w:tab/>
              <w:t>Hamilton Park Enviro-scape Master Plan</w:t>
            </w:r>
          </w:p>
        </w:tc>
      </w:tr>
      <w:tr w:rsidR="00A80DA2" w:rsidRPr="00181296" w14:paraId="5914680C" w14:textId="77777777" w:rsidTr="00E92662">
        <w:tc>
          <w:tcPr>
            <w:tcW w:w="2357" w:type="dxa"/>
          </w:tcPr>
          <w:p w14:paraId="104EE86A" w14:textId="77777777" w:rsidR="00A80DA2" w:rsidRPr="00181296" w:rsidRDefault="00A80DA2" w:rsidP="005069D4">
            <w:pPr>
              <w:jc w:val="both"/>
              <w:rPr>
                <w:rFonts w:ascii="Arial" w:eastAsia="Arial" w:hAnsi="Arial" w:cs="Arial"/>
                <w:b/>
                <w:szCs w:val="24"/>
              </w:rPr>
            </w:pPr>
            <w:r w:rsidRPr="00181296">
              <w:rPr>
                <w:rFonts w:ascii="Arial" w:eastAsia="Arial" w:hAnsi="Arial" w:cs="Arial"/>
                <w:b/>
                <w:szCs w:val="24"/>
              </w:rPr>
              <w:t>Confidential Attachments</w:t>
            </w:r>
          </w:p>
        </w:tc>
        <w:tc>
          <w:tcPr>
            <w:tcW w:w="6007" w:type="dxa"/>
            <w:shd w:val="clear" w:color="auto" w:fill="auto"/>
          </w:tcPr>
          <w:p w14:paraId="3E36D84A" w14:textId="77777777" w:rsidR="00A80DA2" w:rsidRPr="00181296" w:rsidRDefault="00A80DA2" w:rsidP="005069D4">
            <w:pPr>
              <w:pBdr>
                <w:top w:val="nil"/>
                <w:left w:val="nil"/>
                <w:bottom w:val="nil"/>
                <w:right w:val="nil"/>
                <w:between w:val="nil"/>
              </w:pBdr>
              <w:jc w:val="both"/>
              <w:rPr>
                <w:rFonts w:ascii="Arial" w:eastAsia="Arial" w:hAnsi="Arial" w:cs="Arial"/>
                <w:color w:val="000000"/>
                <w:szCs w:val="24"/>
              </w:rPr>
            </w:pPr>
            <w:r w:rsidRPr="00181296">
              <w:rPr>
                <w:rFonts w:ascii="Arial" w:eastAsia="Arial" w:hAnsi="Arial" w:cs="Arial"/>
                <w:color w:val="000000"/>
                <w:szCs w:val="24"/>
              </w:rPr>
              <w:t>Nil.</w:t>
            </w:r>
          </w:p>
        </w:tc>
      </w:tr>
    </w:tbl>
    <w:p w14:paraId="7EE8740A" w14:textId="61A291F6" w:rsidR="00A80DA2" w:rsidRDefault="00A80DA2" w:rsidP="00A80DA2">
      <w:pPr>
        <w:jc w:val="both"/>
        <w:rPr>
          <w:rFonts w:ascii="Arial" w:eastAsia="Arial" w:hAnsi="Arial" w:cs="Arial"/>
          <w:b/>
          <w:szCs w:val="24"/>
        </w:rPr>
      </w:pPr>
    </w:p>
    <w:p w14:paraId="34C669C0" w14:textId="1F8A59B2" w:rsidR="00C45075" w:rsidRDefault="00C45075" w:rsidP="00A80DA2">
      <w:pPr>
        <w:jc w:val="both"/>
        <w:rPr>
          <w:rFonts w:ascii="Arial" w:eastAsia="Arial" w:hAnsi="Arial" w:cs="Arial"/>
          <w:b/>
          <w:szCs w:val="24"/>
        </w:rPr>
      </w:pPr>
      <w:r>
        <w:rPr>
          <w:rFonts w:ascii="Arial" w:eastAsia="Arial" w:hAnsi="Arial" w:cs="Arial"/>
          <w:b/>
          <w:szCs w:val="24"/>
        </w:rPr>
        <w:t>Councillor Smyth – Proximity Interest</w:t>
      </w:r>
    </w:p>
    <w:p w14:paraId="32C3C020" w14:textId="77777777" w:rsidR="00C45075" w:rsidRDefault="00C45075" w:rsidP="00C4507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9FF9F86" w14:textId="1AAE4F96" w:rsidR="00C45075" w:rsidRPr="009A127C" w:rsidRDefault="00C45075" w:rsidP="00C4507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A127C">
        <w:rPr>
          <w:rFonts w:ascii="Arial" w:hAnsi="Arial" w:cs="Arial"/>
          <w:szCs w:val="24"/>
        </w:rPr>
        <w:t xml:space="preserve">Councillor </w:t>
      </w:r>
      <w:r>
        <w:rPr>
          <w:rFonts w:ascii="Arial" w:hAnsi="Arial" w:cs="Arial"/>
          <w:szCs w:val="24"/>
        </w:rPr>
        <w:t>Smyth</w:t>
      </w:r>
      <w:r w:rsidRPr="009A127C">
        <w:rPr>
          <w:rFonts w:ascii="Arial" w:hAnsi="Arial" w:cs="Arial"/>
          <w:szCs w:val="24"/>
        </w:rPr>
        <w:t xml:space="preserve"> disclosed a </w:t>
      </w:r>
      <w:r>
        <w:rPr>
          <w:rFonts w:ascii="Arial" w:hAnsi="Arial" w:cs="Arial"/>
          <w:szCs w:val="24"/>
        </w:rPr>
        <w:t>proximity</w:t>
      </w:r>
      <w:r w:rsidRPr="009A127C">
        <w:rPr>
          <w:rFonts w:ascii="Arial" w:hAnsi="Arial" w:cs="Arial"/>
          <w:szCs w:val="24"/>
        </w:rPr>
        <w:t xml:space="preserve"> interest her interest being that </w:t>
      </w:r>
      <w:r w:rsidRPr="00466AAB">
        <w:rPr>
          <w:rFonts w:ascii="Arial" w:hAnsi="Arial" w:cs="Arial"/>
          <w:szCs w:val="24"/>
        </w:rPr>
        <w:t xml:space="preserve">that </w:t>
      </w:r>
      <w:r>
        <w:rPr>
          <w:rFonts w:ascii="Arial" w:hAnsi="Arial" w:cs="Arial"/>
          <w:szCs w:val="24"/>
        </w:rPr>
        <w:t xml:space="preserve">she </w:t>
      </w:r>
      <w:r w:rsidRPr="00050B9E">
        <w:rPr>
          <w:rFonts w:ascii="Arial" w:hAnsi="Arial" w:cs="Arial"/>
          <w:szCs w:val="24"/>
        </w:rPr>
        <w:t>own</w:t>
      </w:r>
      <w:r>
        <w:rPr>
          <w:rFonts w:ascii="Arial" w:hAnsi="Arial" w:cs="Arial"/>
          <w:szCs w:val="24"/>
        </w:rPr>
        <w:t>s</w:t>
      </w:r>
      <w:r w:rsidRPr="00050B9E">
        <w:rPr>
          <w:rFonts w:ascii="Arial" w:hAnsi="Arial" w:cs="Arial"/>
          <w:szCs w:val="24"/>
        </w:rPr>
        <w:t xml:space="preserve"> and reside</w:t>
      </w:r>
      <w:r>
        <w:rPr>
          <w:rFonts w:ascii="Arial" w:hAnsi="Arial" w:cs="Arial"/>
          <w:szCs w:val="24"/>
        </w:rPr>
        <w:t>s</w:t>
      </w:r>
      <w:r w:rsidRPr="00050B9E">
        <w:rPr>
          <w:rFonts w:ascii="Arial" w:hAnsi="Arial" w:cs="Arial"/>
          <w:szCs w:val="24"/>
        </w:rPr>
        <w:t xml:space="preserve"> at 7 Norfolk Rise which is opposite Hamilton Park</w:t>
      </w:r>
      <w:r w:rsidRPr="009A127C">
        <w:rPr>
          <w:rFonts w:ascii="Arial" w:hAnsi="Arial" w:cs="Arial"/>
          <w:szCs w:val="24"/>
        </w:rPr>
        <w:t xml:space="preserve">. Councillor </w:t>
      </w:r>
      <w:r>
        <w:rPr>
          <w:rFonts w:ascii="Arial" w:hAnsi="Arial" w:cs="Arial"/>
          <w:szCs w:val="24"/>
        </w:rPr>
        <w:t xml:space="preserve">Smyth </w:t>
      </w:r>
      <w:r w:rsidRPr="009A127C">
        <w:rPr>
          <w:rFonts w:ascii="Arial" w:hAnsi="Arial" w:cs="Arial"/>
          <w:szCs w:val="24"/>
        </w:rPr>
        <w:t>declared that she would leave the room during discussion on this item.</w:t>
      </w:r>
    </w:p>
    <w:p w14:paraId="4C1A7E2A" w14:textId="1D9EA959" w:rsidR="00C45075" w:rsidRDefault="00C45075" w:rsidP="00A80DA2">
      <w:pPr>
        <w:jc w:val="both"/>
        <w:rPr>
          <w:rFonts w:ascii="Arial" w:eastAsia="Arial" w:hAnsi="Arial" w:cs="Arial"/>
          <w:b/>
          <w:szCs w:val="24"/>
        </w:rPr>
      </w:pPr>
    </w:p>
    <w:p w14:paraId="6AD38B47" w14:textId="77777777" w:rsidR="00C45075" w:rsidRDefault="00C45075" w:rsidP="00A80DA2">
      <w:pPr>
        <w:jc w:val="both"/>
        <w:rPr>
          <w:rFonts w:ascii="Arial" w:eastAsia="Arial" w:hAnsi="Arial" w:cs="Arial"/>
          <w:b/>
          <w:szCs w:val="24"/>
        </w:rPr>
      </w:pPr>
    </w:p>
    <w:p w14:paraId="48234A3C" w14:textId="5DEAD637" w:rsidR="00C45075" w:rsidRPr="00C45075" w:rsidRDefault="00C45075" w:rsidP="00C45075">
      <w:pPr>
        <w:ind w:left="-851"/>
        <w:jc w:val="both"/>
        <w:rPr>
          <w:rFonts w:ascii="Arial" w:eastAsia="Arial" w:hAnsi="Arial" w:cs="Arial"/>
          <w:bCs/>
          <w:szCs w:val="24"/>
        </w:rPr>
      </w:pPr>
      <w:r w:rsidRPr="00C45075">
        <w:rPr>
          <w:rFonts w:ascii="Arial" w:eastAsia="Arial" w:hAnsi="Arial" w:cs="Arial"/>
          <w:bCs/>
          <w:szCs w:val="24"/>
        </w:rPr>
        <w:t xml:space="preserve">Councillor Smyth left the meeting at </w:t>
      </w:r>
      <w:r w:rsidR="00B45ACB">
        <w:rPr>
          <w:rFonts w:ascii="Arial" w:eastAsia="Arial" w:hAnsi="Arial" w:cs="Arial"/>
          <w:bCs/>
          <w:szCs w:val="24"/>
        </w:rPr>
        <w:t>9.25</w:t>
      </w:r>
      <w:r w:rsidRPr="00C45075">
        <w:rPr>
          <w:rFonts w:ascii="Arial" w:eastAsia="Arial" w:hAnsi="Arial" w:cs="Arial"/>
          <w:bCs/>
          <w:szCs w:val="24"/>
        </w:rPr>
        <w:t>pm.</w:t>
      </w:r>
    </w:p>
    <w:p w14:paraId="19A95063" w14:textId="0F7DAA4E" w:rsidR="00C45075" w:rsidRDefault="00C45075" w:rsidP="00A80DA2">
      <w:pPr>
        <w:jc w:val="both"/>
        <w:rPr>
          <w:rFonts w:ascii="Arial" w:eastAsia="Arial" w:hAnsi="Arial" w:cs="Arial"/>
          <w:b/>
          <w:szCs w:val="24"/>
        </w:rPr>
      </w:pPr>
    </w:p>
    <w:p w14:paraId="62FB189F" w14:textId="77777777" w:rsidR="00C45075" w:rsidRDefault="00C45075" w:rsidP="00A80DA2">
      <w:pPr>
        <w:jc w:val="both"/>
        <w:rPr>
          <w:rFonts w:ascii="Arial" w:eastAsia="Arial" w:hAnsi="Arial" w:cs="Arial"/>
          <w:b/>
          <w:szCs w:val="24"/>
        </w:rPr>
      </w:pPr>
    </w:p>
    <w:p w14:paraId="69B039E9" w14:textId="6B752521"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486CDF">
        <w:rPr>
          <w:rFonts w:ascii="Arial" w:hAnsi="Arial" w:cs="Arial"/>
          <w:b/>
          <w:szCs w:val="24"/>
        </w:rPr>
        <w:t>–</w:t>
      </w:r>
      <w:r w:rsidRPr="006D752D">
        <w:rPr>
          <w:rFonts w:ascii="Arial" w:hAnsi="Arial" w:cs="Arial"/>
          <w:b/>
          <w:szCs w:val="24"/>
        </w:rPr>
        <w:t xml:space="preserve"> </w:t>
      </w:r>
      <w:r w:rsidR="00486CDF">
        <w:rPr>
          <w:rFonts w:ascii="Arial" w:hAnsi="Arial" w:cs="Arial"/>
          <w:b/>
          <w:szCs w:val="24"/>
        </w:rPr>
        <w:t>Not Applicable – Recommendation Adopted</w:t>
      </w:r>
    </w:p>
    <w:p w14:paraId="28AA96B5" w14:textId="77777777" w:rsidR="00B22289" w:rsidRPr="006D752D" w:rsidRDefault="00B22289" w:rsidP="00B22289">
      <w:pPr>
        <w:jc w:val="both"/>
        <w:rPr>
          <w:rFonts w:ascii="Arial" w:hAnsi="Arial" w:cs="Arial"/>
          <w:szCs w:val="24"/>
        </w:rPr>
      </w:pPr>
    </w:p>
    <w:p w14:paraId="33646948" w14:textId="5AD196B4"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DC33A7">
        <w:rPr>
          <w:rFonts w:ascii="Arial" w:hAnsi="Arial" w:cs="Arial"/>
          <w:szCs w:val="24"/>
        </w:rPr>
        <w:t>Hodsdon</w:t>
      </w:r>
    </w:p>
    <w:p w14:paraId="2E27CC98" w14:textId="7D947472"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DC33A7">
        <w:rPr>
          <w:rFonts w:ascii="Arial" w:hAnsi="Arial" w:cs="Arial"/>
          <w:szCs w:val="24"/>
        </w:rPr>
        <w:t>McManus</w:t>
      </w:r>
    </w:p>
    <w:p w14:paraId="47E0AA1A" w14:textId="77777777" w:rsidR="00B22289" w:rsidRPr="006D752D" w:rsidRDefault="00B22289" w:rsidP="00B22289">
      <w:pPr>
        <w:jc w:val="both"/>
        <w:rPr>
          <w:rFonts w:ascii="Arial" w:hAnsi="Arial" w:cs="Arial"/>
          <w:szCs w:val="24"/>
        </w:rPr>
      </w:pPr>
    </w:p>
    <w:p w14:paraId="10EA7AD8"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E776A51" w14:textId="77777777" w:rsidR="00B22289" w:rsidRPr="006D752D" w:rsidRDefault="00B22289" w:rsidP="00B22289">
      <w:pPr>
        <w:jc w:val="both"/>
        <w:rPr>
          <w:rFonts w:ascii="Arial" w:hAnsi="Arial" w:cs="Arial"/>
          <w:szCs w:val="24"/>
        </w:rPr>
      </w:pPr>
      <w:r w:rsidRPr="006D752D">
        <w:rPr>
          <w:rFonts w:ascii="Arial" w:hAnsi="Arial" w:cs="Arial"/>
          <w:szCs w:val="24"/>
        </w:rPr>
        <w:t>(Printed below for ease of reference)</w:t>
      </w:r>
    </w:p>
    <w:p w14:paraId="7B7BCB3E" w14:textId="0CFED0F6" w:rsidR="00DC33A7" w:rsidRPr="006D752D" w:rsidRDefault="00DC33A7" w:rsidP="00D803F3">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3F4AD897" w14:textId="221785FC" w:rsidR="00B22289" w:rsidRPr="006D752D" w:rsidRDefault="00B22289" w:rsidP="00B22289">
      <w:pPr>
        <w:jc w:val="right"/>
        <w:rPr>
          <w:rFonts w:ascii="Arial" w:hAnsi="Arial" w:cs="Arial"/>
          <w:b/>
          <w:szCs w:val="24"/>
        </w:rPr>
      </w:pPr>
    </w:p>
    <w:p w14:paraId="1CDD1D0D" w14:textId="3563E090" w:rsidR="00B22289" w:rsidRDefault="00B22289" w:rsidP="00A80DA2">
      <w:pPr>
        <w:jc w:val="both"/>
        <w:rPr>
          <w:rFonts w:ascii="Arial" w:eastAsia="Arial" w:hAnsi="Arial" w:cs="Arial"/>
          <w:b/>
          <w:szCs w:val="24"/>
        </w:rPr>
      </w:pPr>
    </w:p>
    <w:p w14:paraId="53AAC7A2" w14:textId="326300CF" w:rsidR="00B22289" w:rsidRDefault="00486CDF" w:rsidP="00A80DA2">
      <w:pPr>
        <w:jc w:val="both"/>
        <w:rPr>
          <w:rFonts w:ascii="Arial" w:eastAsia="Arial" w:hAnsi="Arial" w:cs="Arial"/>
          <w:b/>
          <w:szCs w:val="24"/>
        </w:rPr>
      </w:pPr>
      <w:r>
        <w:rPr>
          <w:rFonts w:ascii="Arial" w:eastAsia="Arial" w:hAnsi="Arial" w:cs="Arial"/>
          <w:b/>
          <w:noProof/>
          <w:szCs w:val="24"/>
        </w:rPr>
        <mc:AlternateContent>
          <mc:Choice Requires="wps">
            <w:drawing>
              <wp:anchor distT="0" distB="0" distL="114300" distR="114300" simplePos="0" relativeHeight="251675663" behindDoc="1" locked="0" layoutInCell="1" allowOverlap="1" wp14:anchorId="1B22E1AA" wp14:editId="0823B143">
                <wp:simplePos x="0" y="0"/>
                <wp:positionH relativeFrom="column">
                  <wp:posOffset>-21541</wp:posOffset>
                </wp:positionH>
                <wp:positionV relativeFrom="paragraph">
                  <wp:posOffset>165833</wp:posOffset>
                </wp:positionV>
                <wp:extent cx="5357446" cy="973015"/>
                <wp:effectExtent l="0" t="0" r="0" b="0"/>
                <wp:wrapNone/>
                <wp:docPr id="29" name="Rectangle 29" descr="P1580#y1"/>
                <wp:cNvGraphicFramePr/>
                <a:graphic xmlns:a="http://schemas.openxmlformats.org/drawingml/2006/main">
                  <a:graphicData uri="http://schemas.microsoft.com/office/word/2010/wordprocessingShape">
                    <wps:wsp>
                      <wps:cNvSpPr/>
                      <wps:spPr>
                        <a:xfrm>
                          <a:off x="0" y="0"/>
                          <a:ext cx="5357446" cy="97301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8E2B5" id="Rectangle 29" o:spid="_x0000_s1026" alt="P1580#y1" style="position:absolute;margin-left:-1.7pt;margin-top:13.05pt;width:421.85pt;height:76.6pt;z-index:-2516408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" fillcolor="#bfbfbf [2412]" stroked="f" strokeweight="2pt"/>
            </w:pict>
          </mc:Fallback>
        </mc:AlternateContent>
      </w:r>
    </w:p>
    <w:p w14:paraId="0CB11B82" w14:textId="750A3BD9" w:rsidR="00A80DA2" w:rsidRPr="00181296" w:rsidRDefault="00486CDF" w:rsidP="00A80DA2">
      <w:pPr>
        <w:jc w:val="both"/>
        <w:rPr>
          <w:rFonts w:ascii="Arial" w:hAnsi="Arial" w:cs="Arial"/>
          <w:b/>
          <w:sz w:val="28"/>
          <w:szCs w:val="32"/>
          <w:lang w:val="en-US"/>
        </w:rPr>
      </w:pPr>
      <w:bookmarkStart w:id="81" w:name="_Hlk93928358"/>
      <w:r>
        <w:rPr>
          <w:rFonts w:ascii="Arial" w:hAnsi="Arial" w:cs="Arial"/>
          <w:b/>
          <w:sz w:val="28"/>
          <w:szCs w:val="32"/>
          <w:lang w:val="en-US"/>
        </w:rPr>
        <w:t xml:space="preserve">Council Resolution / </w:t>
      </w:r>
      <w:r w:rsidR="00A80DA2">
        <w:rPr>
          <w:rFonts w:ascii="Arial" w:hAnsi="Arial" w:cs="Arial"/>
          <w:b/>
          <w:sz w:val="28"/>
          <w:szCs w:val="32"/>
          <w:lang w:val="en-US"/>
        </w:rPr>
        <w:t xml:space="preserve">Committee Recommendation / </w:t>
      </w:r>
      <w:r w:rsidR="00A80DA2" w:rsidRPr="00181296">
        <w:rPr>
          <w:rFonts w:ascii="Arial" w:hAnsi="Arial" w:cs="Arial"/>
          <w:b/>
          <w:sz w:val="28"/>
          <w:szCs w:val="32"/>
          <w:lang w:val="en-US"/>
        </w:rPr>
        <w:t>Recommendation to Committee</w:t>
      </w:r>
    </w:p>
    <w:p w14:paraId="01790533" w14:textId="77777777" w:rsidR="00A80DA2" w:rsidRPr="00181296" w:rsidRDefault="00A80DA2" w:rsidP="00A80DA2">
      <w:pPr>
        <w:jc w:val="both"/>
        <w:rPr>
          <w:rFonts w:ascii="Arial" w:hAnsi="Arial" w:cs="Arial"/>
          <w:b/>
          <w:szCs w:val="32"/>
          <w:lang w:val="en-US"/>
        </w:rPr>
      </w:pPr>
    </w:p>
    <w:p w14:paraId="1AC92722" w14:textId="77777777" w:rsidR="00A80DA2" w:rsidRPr="004726F8" w:rsidRDefault="00A80DA2" w:rsidP="00A80DA2">
      <w:pPr>
        <w:jc w:val="both"/>
        <w:rPr>
          <w:rFonts w:ascii="Arial" w:hAnsi="Arial" w:cs="Arial"/>
          <w:b/>
          <w:szCs w:val="32"/>
          <w:lang w:val="en-US"/>
        </w:rPr>
      </w:pPr>
      <w:r w:rsidRPr="004726F8">
        <w:rPr>
          <w:rFonts w:ascii="Arial" w:hAnsi="Arial" w:cs="Arial"/>
          <w:b/>
          <w:szCs w:val="32"/>
          <w:lang w:val="en-US"/>
        </w:rPr>
        <w:t>Council endorses the Hamilton Park Enviro-scape Master Plan concept plan.</w:t>
      </w:r>
    </w:p>
    <w:bookmarkEnd w:id="81"/>
    <w:p w14:paraId="7D8191FA" w14:textId="3BEAB8E6" w:rsidR="006723A1" w:rsidRDefault="006723A1">
      <w:pPr>
        <w:rPr>
          <w:rFonts w:ascii="Arial" w:hAnsi="Arial" w:cs="Arial"/>
          <w:b/>
          <w:kern w:val="28"/>
          <w:szCs w:val="24"/>
        </w:rPr>
      </w:pPr>
    </w:p>
    <w:p w14:paraId="369B8F01" w14:textId="4371DAAC" w:rsidR="00C45075" w:rsidRDefault="00C45075">
      <w:pPr>
        <w:rPr>
          <w:rFonts w:ascii="Arial" w:hAnsi="Arial" w:cs="Arial"/>
          <w:szCs w:val="24"/>
        </w:rPr>
      </w:pPr>
    </w:p>
    <w:p w14:paraId="01DED88C" w14:textId="77777777" w:rsidR="00C45075" w:rsidRDefault="00C45075">
      <w:pPr>
        <w:rPr>
          <w:rFonts w:ascii="Arial" w:hAnsi="Arial" w:cs="Arial"/>
          <w:szCs w:val="24"/>
        </w:rPr>
      </w:pPr>
    </w:p>
    <w:p w14:paraId="668F7F7E" w14:textId="2A874049" w:rsidR="00C45075" w:rsidRDefault="00C45075" w:rsidP="00C45075">
      <w:pPr>
        <w:ind w:left="-851"/>
        <w:jc w:val="both"/>
        <w:rPr>
          <w:rFonts w:ascii="Arial" w:hAnsi="Arial" w:cs="Arial"/>
        </w:rPr>
      </w:pPr>
      <w:r>
        <w:rPr>
          <w:rFonts w:ascii="Arial" w:hAnsi="Arial" w:cs="Arial"/>
        </w:rPr>
        <w:t xml:space="preserve">Councillor </w:t>
      </w:r>
      <w:r>
        <w:rPr>
          <w:rFonts w:ascii="Arial" w:hAnsi="Arial" w:cs="Arial"/>
          <w:szCs w:val="24"/>
        </w:rPr>
        <w:t xml:space="preserve">Smyth </w:t>
      </w:r>
      <w:r>
        <w:rPr>
          <w:rFonts w:ascii="Arial" w:hAnsi="Arial" w:cs="Arial"/>
        </w:rPr>
        <w:t xml:space="preserve">returned to the meeting at </w:t>
      </w:r>
      <w:r w:rsidR="00A97288">
        <w:rPr>
          <w:rFonts w:ascii="Arial" w:hAnsi="Arial" w:cs="Arial"/>
          <w:szCs w:val="24"/>
        </w:rPr>
        <w:t>9</w:t>
      </w:r>
      <w:r w:rsidR="00DC33A7">
        <w:rPr>
          <w:rFonts w:ascii="Arial" w:hAnsi="Arial" w:cs="Arial"/>
          <w:szCs w:val="24"/>
        </w:rPr>
        <w:t>.26</w:t>
      </w:r>
      <w:r>
        <w:rPr>
          <w:rFonts w:ascii="Arial" w:hAnsi="Arial" w:cs="Arial"/>
        </w:rPr>
        <w:t>pm.</w:t>
      </w:r>
    </w:p>
    <w:p w14:paraId="5B703060" w14:textId="453392B2" w:rsidR="006723A1" w:rsidRDefault="006723A1">
      <w:pPr>
        <w:rPr>
          <w:rFonts w:ascii="Arial" w:hAnsi="Arial" w:cs="Arial"/>
          <w:b/>
          <w:kern w:val="28"/>
          <w:szCs w:val="24"/>
        </w:rPr>
      </w:pPr>
      <w:r>
        <w:rPr>
          <w:rFonts w:ascii="Arial" w:hAnsi="Arial" w:cs="Arial"/>
          <w:szCs w:val="24"/>
        </w:rPr>
        <w:br w:type="page"/>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tblGrid>
      <w:tr w:rsidR="006723A1" w:rsidRPr="00181296" w14:paraId="005EA0DB" w14:textId="77777777" w:rsidTr="00E92662">
        <w:tc>
          <w:tcPr>
            <w:tcW w:w="8364" w:type="dxa"/>
          </w:tcPr>
          <w:p w14:paraId="01E319BA" w14:textId="77634DAE" w:rsidR="006723A1" w:rsidRPr="000D1A22" w:rsidRDefault="00AE0B6E" w:rsidP="00E92662">
            <w:pPr>
              <w:pStyle w:val="Heading1"/>
              <w:numPr>
                <w:ilvl w:val="0"/>
                <w:numId w:val="0"/>
              </w:numPr>
              <w:tabs>
                <w:tab w:val="clear" w:pos="720"/>
                <w:tab w:val="clear" w:pos="2410"/>
                <w:tab w:val="clear" w:pos="2977"/>
                <w:tab w:val="clear" w:pos="8335"/>
                <w:tab w:val="clear" w:pos="8505"/>
              </w:tabs>
              <w:spacing w:before="0" w:after="0"/>
              <w:ind w:left="2303" w:hanging="2303"/>
              <w:rPr>
                <w:rFonts w:ascii="Arial" w:eastAsia="Arial" w:hAnsi="Arial" w:cs="Arial"/>
                <w:b w:val="0"/>
                <w:color w:val="000000"/>
                <w:u w:val="none"/>
              </w:rPr>
            </w:pPr>
            <w:bookmarkStart w:id="82" w:name="_Toc100151383"/>
            <w:r>
              <w:rPr>
                <w:rFonts w:ascii="ZWAdobeF" w:eastAsia="Arial" w:hAnsi="ZWAdobeF" w:cs="ZWAdobeF"/>
                <w:b w:val="0"/>
                <w:sz w:val="2"/>
                <w:szCs w:val="2"/>
                <w:u w:val="none"/>
              </w:rPr>
              <w:t>3B</w:t>
            </w:r>
            <w:r w:rsidR="00D46FC7">
              <w:rPr>
                <w:rFonts w:ascii="ZWAdobeF" w:eastAsia="Arial" w:hAnsi="ZWAdobeF" w:cs="ZWAdobeF"/>
                <w:b w:val="0"/>
                <w:sz w:val="2"/>
                <w:szCs w:val="2"/>
                <w:u w:val="none"/>
              </w:rPr>
              <w:t>3B</w:t>
            </w:r>
            <w:r w:rsidR="006723A1" w:rsidRPr="000D1A22">
              <w:rPr>
                <w:rFonts w:ascii="Arial" w:eastAsia="Arial" w:hAnsi="Arial" w:cs="Arial"/>
                <w:color w:val="000000"/>
                <w:szCs w:val="28"/>
                <w:u w:val="none"/>
              </w:rPr>
              <w:t>TS14.21</w:t>
            </w:r>
            <w:r w:rsidR="006723A1" w:rsidRPr="000D1A22">
              <w:rPr>
                <w:rFonts w:ascii="Arial" w:eastAsia="Arial" w:hAnsi="Arial" w:cs="Arial"/>
                <w:color w:val="000000"/>
                <w:szCs w:val="28"/>
                <w:u w:val="none"/>
              </w:rPr>
              <w:tab/>
            </w:r>
            <w:r w:rsidR="006723A1" w:rsidRPr="000D1A22">
              <w:rPr>
                <w:rFonts w:ascii="Arial" w:eastAsia="Arial" w:hAnsi="Arial" w:cs="Arial"/>
                <w:caps w:val="0"/>
                <w:color w:val="000000"/>
                <w:szCs w:val="28"/>
                <w:u w:val="none"/>
              </w:rPr>
              <w:t xml:space="preserve">Perth Children’s Hospital Foundation Proposal </w:t>
            </w:r>
            <w:r w:rsidR="006723A1">
              <w:rPr>
                <w:rFonts w:ascii="Arial" w:eastAsia="Arial" w:hAnsi="Arial" w:cs="Arial"/>
                <w:caps w:val="0"/>
                <w:color w:val="000000"/>
                <w:szCs w:val="28"/>
                <w:u w:val="none"/>
              </w:rPr>
              <w:t>t</w:t>
            </w:r>
            <w:r w:rsidR="006723A1" w:rsidRPr="000D1A22">
              <w:rPr>
                <w:rFonts w:ascii="Arial" w:eastAsia="Arial" w:hAnsi="Arial" w:cs="Arial"/>
                <w:caps w:val="0"/>
                <w:color w:val="000000"/>
                <w:szCs w:val="28"/>
                <w:u w:val="none"/>
              </w:rPr>
              <w:t xml:space="preserve">o Fund Development </w:t>
            </w:r>
            <w:r w:rsidR="006723A1">
              <w:rPr>
                <w:rFonts w:ascii="Arial" w:eastAsia="Arial" w:hAnsi="Arial" w:cs="Arial"/>
                <w:caps w:val="0"/>
                <w:color w:val="000000"/>
                <w:szCs w:val="28"/>
                <w:u w:val="none"/>
              </w:rPr>
              <w:t xml:space="preserve">of a </w:t>
            </w:r>
            <w:r w:rsidR="006723A1" w:rsidRPr="000D1A22">
              <w:rPr>
                <w:rFonts w:ascii="Arial" w:eastAsia="Arial" w:hAnsi="Arial" w:cs="Arial"/>
                <w:caps w:val="0"/>
                <w:color w:val="000000"/>
                <w:szCs w:val="28"/>
                <w:u w:val="none"/>
              </w:rPr>
              <w:t>Community Park</w:t>
            </w:r>
            <w:bookmarkEnd w:id="82"/>
          </w:p>
        </w:tc>
      </w:tr>
    </w:tbl>
    <w:p w14:paraId="494DB273" w14:textId="77777777" w:rsidR="006723A1" w:rsidRPr="00181296" w:rsidRDefault="006723A1" w:rsidP="006723A1">
      <w:pPr>
        <w:jc w:val="both"/>
        <w:rPr>
          <w:rFonts w:ascii="Arial" w:eastAsia="Arial" w:hAnsi="Arial" w:cs="Arial"/>
          <w:b/>
          <w:szCs w:val="24"/>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007"/>
      </w:tblGrid>
      <w:tr w:rsidR="006723A1" w:rsidRPr="00181296" w14:paraId="64A90BC8" w14:textId="77777777" w:rsidTr="00E92662">
        <w:tc>
          <w:tcPr>
            <w:tcW w:w="2357" w:type="dxa"/>
          </w:tcPr>
          <w:p w14:paraId="44C3BBCA"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Committee</w:t>
            </w:r>
          </w:p>
        </w:tc>
        <w:tc>
          <w:tcPr>
            <w:tcW w:w="6007" w:type="dxa"/>
          </w:tcPr>
          <w:p w14:paraId="2408120C" w14:textId="77777777" w:rsidR="006723A1" w:rsidRPr="00181296" w:rsidRDefault="006723A1" w:rsidP="005069D4">
            <w:pPr>
              <w:jc w:val="both"/>
              <w:rPr>
                <w:rFonts w:ascii="Arial" w:eastAsia="Arial" w:hAnsi="Arial" w:cs="Arial"/>
                <w:bCs/>
                <w:szCs w:val="24"/>
              </w:rPr>
            </w:pPr>
            <w:r w:rsidRPr="00181296">
              <w:rPr>
                <w:rFonts w:ascii="Arial" w:eastAsia="Arial" w:hAnsi="Arial" w:cs="Arial"/>
                <w:bCs/>
                <w:szCs w:val="24"/>
              </w:rPr>
              <w:t>7 December 2021</w:t>
            </w:r>
          </w:p>
        </w:tc>
      </w:tr>
      <w:tr w:rsidR="006723A1" w:rsidRPr="00181296" w14:paraId="564BC20D" w14:textId="77777777" w:rsidTr="00E92662">
        <w:tc>
          <w:tcPr>
            <w:tcW w:w="2357" w:type="dxa"/>
          </w:tcPr>
          <w:p w14:paraId="4435E50D"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Council</w:t>
            </w:r>
          </w:p>
        </w:tc>
        <w:tc>
          <w:tcPr>
            <w:tcW w:w="6007" w:type="dxa"/>
          </w:tcPr>
          <w:p w14:paraId="62A1050D" w14:textId="77777777" w:rsidR="006723A1" w:rsidRPr="00181296" w:rsidRDefault="006723A1" w:rsidP="005069D4">
            <w:pPr>
              <w:jc w:val="both"/>
              <w:rPr>
                <w:rFonts w:ascii="Arial" w:eastAsia="Arial" w:hAnsi="Arial" w:cs="Arial"/>
                <w:b/>
                <w:szCs w:val="24"/>
              </w:rPr>
            </w:pPr>
            <w:r w:rsidRPr="00181296">
              <w:rPr>
                <w:rFonts w:ascii="Arial" w:eastAsia="Arial" w:hAnsi="Arial" w:cs="Arial"/>
                <w:szCs w:val="24"/>
              </w:rPr>
              <w:t>14 December 2021</w:t>
            </w:r>
          </w:p>
        </w:tc>
      </w:tr>
      <w:tr w:rsidR="006723A1" w:rsidRPr="00181296" w14:paraId="7C9C6228" w14:textId="77777777" w:rsidTr="00E92662">
        <w:tc>
          <w:tcPr>
            <w:tcW w:w="2357" w:type="dxa"/>
          </w:tcPr>
          <w:p w14:paraId="33605001"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Applicant</w:t>
            </w:r>
          </w:p>
        </w:tc>
        <w:tc>
          <w:tcPr>
            <w:tcW w:w="6007" w:type="dxa"/>
          </w:tcPr>
          <w:p w14:paraId="10EA03B1" w14:textId="77777777" w:rsidR="006723A1" w:rsidRPr="00181296" w:rsidRDefault="006723A1" w:rsidP="005069D4">
            <w:pPr>
              <w:jc w:val="both"/>
              <w:rPr>
                <w:rFonts w:ascii="Arial" w:eastAsia="Arial" w:hAnsi="Arial" w:cs="Arial"/>
                <w:szCs w:val="24"/>
              </w:rPr>
            </w:pPr>
            <w:r w:rsidRPr="00181296">
              <w:rPr>
                <w:rFonts w:ascii="Arial" w:hAnsi="Arial" w:cs="Arial"/>
                <w:szCs w:val="24"/>
              </w:rPr>
              <w:t>City of Nedlands</w:t>
            </w:r>
          </w:p>
        </w:tc>
      </w:tr>
      <w:tr w:rsidR="006723A1" w:rsidRPr="00181296" w14:paraId="4989B645" w14:textId="77777777" w:rsidTr="00E92662">
        <w:tc>
          <w:tcPr>
            <w:tcW w:w="2357" w:type="dxa"/>
          </w:tcPr>
          <w:p w14:paraId="166E95F7"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 xml:space="preserve">Employee Disclosure under </w:t>
            </w:r>
            <w:r w:rsidRPr="00181296">
              <w:rPr>
                <w:rFonts w:ascii="Arial" w:eastAsia="Arial" w:hAnsi="Arial" w:cs="Arial"/>
                <w:b/>
                <w:i/>
                <w:szCs w:val="24"/>
              </w:rPr>
              <w:t>section 5.70 Local Government Act 1995</w:t>
            </w:r>
          </w:p>
        </w:tc>
        <w:tc>
          <w:tcPr>
            <w:tcW w:w="6007" w:type="dxa"/>
          </w:tcPr>
          <w:p w14:paraId="2B7BDAE8" w14:textId="77777777" w:rsidR="006723A1" w:rsidRPr="00181296" w:rsidRDefault="006723A1" w:rsidP="005069D4">
            <w:pPr>
              <w:jc w:val="both"/>
              <w:rPr>
                <w:rFonts w:ascii="Arial" w:eastAsia="Arial" w:hAnsi="Arial" w:cs="Arial"/>
                <w:szCs w:val="24"/>
              </w:rPr>
            </w:pPr>
            <w:r w:rsidRPr="00181296">
              <w:rPr>
                <w:rFonts w:ascii="Arial" w:eastAsia="Arial" w:hAnsi="Arial" w:cs="Arial"/>
                <w:szCs w:val="24"/>
              </w:rPr>
              <w:t>Nil.</w:t>
            </w:r>
          </w:p>
        </w:tc>
      </w:tr>
      <w:tr w:rsidR="006723A1" w:rsidRPr="00181296" w14:paraId="7C2B6E3F" w14:textId="77777777" w:rsidTr="00E92662">
        <w:tc>
          <w:tcPr>
            <w:tcW w:w="2357" w:type="dxa"/>
          </w:tcPr>
          <w:p w14:paraId="4322538D"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Director</w:t>
            </w:r>
          </w:p>
        </w:tc>
        <w:tc>
          <w:tcPr>
            <w:tcW w:w="6007" w:type="dxa"/>
          </w:tcPr>
          <w:p w14:paraId="16EC23F0" w14:textId="77777777" w:rsidR="006723A1" w:rsidRPr="00181296" w:rsidRDefault="006723A1" w:rsidP="005069D4">
            <w:pPr>
              <w:pBdr>
                <w:top w:val="nil"/>
                <w:left w:val="nil"/>
                <w:bottom w:val="nil"/>
                <w:right w:val="nil"/>
                <w:between w:val="nil"/>
              </w:pBdr>
              <w:jc w:val="both"/>
              <w:rPr>
                <w:rFonts w:ascii="Arial" w:eastAsia="Arial" w:hAnsi="Arial" w:cs="Arial"/>
                <w:color w:val="000000"/>
                <w:szCs w:val="24"/>
              </w:rPr>
            </w:pPr>
            <w:r w:rsidRPr="00181296">
              <w:rPr>
                <w:rFonts w:ascii="Arial" w:hAnsi="Arial" w:cs="Arial"/>
                <w:szCs w:val="24"/>
              </w:rPr>
              <w:t>Andrew Melville – A</w:t>
            </w:r>
            <w:r>
              <w:rPr>
                <w:rFonts w:ascii="Arial" w:hAnsi="Arial" w:cs="Arial"/>
                <w:szCs w:val="24"/>
              </w:rPr>
              <w:t xml:space="preserve">cting </w:t>
            </w:r>
            <w:r w:rsidRPr="00181296">
              <w:rPr>
                <w:rFonts w:ascii="Arial" w:hAnsi="Arial" w:cs="Arial"/>
                <w:szCs w:val="24"/>
              </w:rPr>
              <w:t>Director Technical Services</w:t>
            </w:r>
          </w:p>
        </w:tc>
      </w:tr>
      <w:tr w:rsidR="006723A1" w:rsidRPr="00181296" w14:paraId="488B55BA" w14:textId="77777777" w:rsidTr="00E92662">
        <w:tc>
          <w:tcPr>
            <w:tcW w:w="2357" w:type="dxa"/>
          </w:tcPr>
          <w:p w14:paraId="293172B4"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Attachments</w:t>
            </w:r>
          </w:p>
        </w:tc>
        <w:tc>
          <w:tcPr>
            <w:tcW w:w="6007" w:type="dxa"/>
            <w:shd w:val="clear" w:color="auto" w:fill="auto"/>
          </w:tcPr>
          <w:p w14:paraId="690A3B21" w14:textId="77777777" w:rsidR="006723A1" w:rsidRPr="00181296" w:rsidRDefault="006723A1" w:rsidP="00356A34">
            <w:pPr>
              <w:pStyle w:val="ListParagraph"/>
              <w:numPr>
                <w:ilvl w:val="0"/>
                <w:numId w:val="51"/>
              </w:numPr>
              <w:spacing w:after="0" w:line="240" w:lineRule="auto"/>
              <w:ind w:left="367"/>
              <w:jc w:val="both"/>
              <w:rPr>
                <w:rFonts w:ascii="Arial" w:eastAsia="Arial" w:hAnsi="Arial" w:cs="Arial"/>
                <w:sz w:val="24"/>
                <w:szCs w:val="24"/>
              </w:rPr>
            </w:pPr>
            <w:r w:rsidRPr="00181296">
              <w:rPr>
                <w:rFonts w:ascii="Arial" w:eastAsia="Arial" w:hAnsi="Arial" w:cs="Arial"/>
                <w:sz w:val="24"/>
                <w:szCs w:val="24"/>
              </w:rPr>
              <w:t>Letter of offer from Perth Children’s Hospital Foundation</w:t>
            </w:r>
          </w:p>
        </w:tc>
      </w:tr>
      <w:tr w:rsidR="006723A1" w:rsidRPr="00181296" w14:paraId="139B7A89" w14:textId="77777777" w:rsidTr="00E92662">
        <w:tc>
          <w:tcPr>
            <w:tcW w:w="2357" w:type="dxa"/>
          </w:tcPr>
          <w:p w14:paraId="24649A43" w14:textId="77777777" w:rsidR="006723A1" w:rsidRPr="00181296" w:rsidRDefault="006723A1" w:rsidP="005069D4">
            <w:pPr>
              <w:jc w:val="both"/>
              <w:rPr>
                <w:rFonts w:ascii="Arial" w:eastAsia="Arial" w:hAnsi="Arial" w:cs="Arial"/>
                <w:b/>
                <w:szCs w:val="24"/>
              </w:rPr>
            </w:pPr>
            <w:r w:rsidRPr="00181296">
              <w:rPr>
                <w:rFonts w:ascii="Arial" w:eastAsia="Arial" w:hAnsi="Arial" w:cs="Arial"/>
                <w:b/>
                <w:szCs w:val="24"/>
              </w:rPr>
              <w:t>Confidential Attachments</w:t>
            </w:r>
          </w:p>
        </w:tc>
        <w:tc>
          <w:tcPr>
            <w:tcW w:w="6007" w:type="dxa"/>
            <w:shd w:val="clear" w:color="auto" w:fill="auto"/>
          </w:tcPr>
          <w:p w14:paraId="427EC013" w14:textId="77777777" w:rsidR="006723A1" w:rsidRPr="00181296" w:rsidRDefault="006723A1" w:rsidP="005069D4">
            <w:pPr>
              <w:pBdr>
                <w:top w:val="nil"/>
                <w:left w:val="nil"/>
                <w:bottom w:val="nil"/>
                <w:right w:val="nil"/>
                <w:between w:val="nil"/>
              </w:pBdr>
              <w:jc w:val="both"/>
              <w:rPr>
                <w:rFonts w:ascii="Arial" w:eastAsia="Arial" w:hAnsi="Arial" w:cs="Arial"/>
                <w:color w:val="000000"/>
                <w:szCs w:val="24"/>
              </w:rPr>
            </w:pPr>
            <w:r w:rsidRPr="00181296">
              <w:rPr>
                <w:rFonts w:ascii="Arial" w:eastAsia="Arial" w:hAnsi="Arial" w:cs="Arial"/>
                <w:color w:val="000000"/>
                <w:szCs w:val="24"/>
              </w:rPr>
              <w:t>Nil.</w:t>
            </w:r>
          </w:p>
        </w:tc>
      </w:tr>
    </w:tbl>
    <w:p w14:paraId="4EB8A73F" w14:textId="59B96B17" w:rsidR="006723A1" w:rsidRDefault="006723A1" w:rsidP="006723A1">
      <w:pPr>
        <w:jc w:val="both"/>
        <w:rPr>
          <w:rFonts w:ascii="Arial" w:hAnsi="Arial" w:cs="Arial"/>
          <w:b/>
          <w:szCs w:val="32"/>
          <w:lang w:val="en-US"/>
        </w:rPr>
      </w:pPr>
    </w:p>
    <w:p w14:paraId="08C778BA" w14:textId="1BC6671E"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740CAD">
        <w:rPr>
          <w:rFonts w:ascii="Arial" w:hAnsi="Arial" w:cs="Arial"/>
          <w:b/>
          <w:szCs w:val="24"/>
        </w:rPr>
        <w:t>–</w:t>
      </w:r>
      <w:r w:rsidRPr="006D752D">
        <w:rPr>
          <w:rFonts w:ascii="Arial" w:hAnsi="Arial" w:cs="Arial"/>
          <w:b/>
          <w:szCs w:val="24"/>
        </w:rPr>
        <w:t xml:space="preserve"> </w:t>
      </w:r>
      <w:r w:rsidR="00740CAD">
        <w:rPr>
          <w:rFonts w:ascii="Arial" w:hAnsi="Arial" w:cs="Arial"/>
          <w:b/>
          <w:szCs w:val="24"/>
        </w:rPr>
        <w:t>Not Applicable – Recommendation Adopted</w:t>
      </w:r>
    </w:p>
    <w:p w14:paraId="676F1C6F" w14:textId="77777777" w:rsidR="00B22289" w:rsidRPr="006D752D" w:rsidRDefault="00B22289" w:rsidP="00B22289">
      <w:pPr>
        <w:jc w:val="both"/>
        <w:rPr>
          <w:rFonts w:ascii="Arial" w:hAnsi="Arial" w:cs="Arial"/>
          <w:szCs w:val="24"/>
        </w:rPr>
      </w:pPr>
    </w:p>
    <w:p w14:paraId="2CA2B640" w14:textId="7583F033"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740CAD">
        <w:rPr>
          <w:rFonts w:ascii="Arial" w:hAnsi="Arial" w:cs="Arial"/>
          <w:szCs w:val="24"/>
        </w:rPr>
        <w:t>Hodsdon</w:t>
      </w:r>
    </w:p>
    <w:p w14:paraId="79368C9D" w14:textId="2862A734"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740CAD">
        <w:rPr>
          <w:rFonts w:ascii="Arial" w:hAnsi="Arial" w:cs="Arial"/>
          <w:szCs w:val="24"/>
        </w:rPr>
        <w:t>Coghlan</w:t>
      </w:r>
    </w:p>
    <w:p w14:paraId="3CBD5B4C" w14:textId="77777777" w:rsidR="00B22289" w:rsidRPr="006D752D" w:rsidRDefault="00B22289" w:rsidP="00B22289">
      <w:pPr>
        <w:jc w:val="both"/>
        <w:rPr>
          <w:rFonts w:ascii="Arial" w:hAnsi="Arial" w:cs="Arial"/>
          <w:szCs w:val="24"/>
        </w:rPr>
      </w:pPr>
    </w:p>
    <w:p w14:paraId="47643A9E"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B29883A" w14:textId="06F85653"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0014648E" w14:textId="77777777" w:rsidR="00740CAD" w:rsidRPr="006D752D" w:rsidRDefault="00740CAD" w:rsidP="00B22289">
      <w:pPr>
        <w:jc w:val="both"/>
        <w:rPr>
          <w:rFonts w:ascii="Arial" w:hAnsi="Arial" w:cs="Arial"/>
          <w:szCs w:val="24"/>
        </w:rPr>
      </w:pPr>
    </w:p>
    <w:p w14:paraId="394E3802" w14:textId="302E9AE0" w:rsidR="00B22289" w:rsidRDefault="00740CAD" w:rsidP="00740CAD">
      <w:pPr>
        <w:jc w:val="right"/>
        <w:rPr>
          <w:rFonts w:ascii="Arial" w:hAnsi="Arial" w:cs="Arial"/>
          <w:b/>
          <w:szCs w:val="32"/>
          <w:lang w:val="en-US"/>
        </w:rPr>
      </w:pPr>
      <w:r w:rsidRPr="00740CAD">
        <w:rPr>
          <w:rFonts w:ascii="Arial" w:hAnsi="Arial" w:cs="Arial"/>
          <w:b/>
          <w:szCs w:val="24"/>
        </w:rPr>
        <w:t>CARRIED UNANIMOUSLY</w:t>
      </w:r>
      <w:r>
        <w:rPr>
          <w:rFonts w:ascii="Arial" w:hAnsi="Arial" w:cs="Arial"/>
          <w:b/>
          <w:szCs w:val="24"/>
        </w:rPr>
        <w:t xml:space="preserve"> EN BLOC</w:t>
      </w:r>
      <w:r w:rsidRPr="00740CAD">
        <w:rPr>
          <w:rFonts w:ascii="Arial" w:hAnsi="Arial" w:cs="Arial"/>
          <w:b/>
          <w:szCs w:val="24"/>
        </w:rPr>
        <w:t xml:space="preserve"> 13/-</w:t>
      </w:r>
    </w:p>
    <w:p w14:paraId="3AC23306" w14:textId="77777777" w:rsidR="00740CAD" w:rsidRDefault="00740CAD" w:rsidP="006723A1">
      <w:pPr>
        <w:jc w:val="both"/>
        <w:rPr>
          <w:rFonts w:ascii="Arial" w:hAnsi="Arial" w:cs="Arial"/>
          <w:b/>
          <w:szCs w:val="32"/>
          <w:lang w:val="en-US"/>
        </w:rPr>
      </w:pPr>
    </w:p>
    <w:p w14:paraId="65B965C6" w14:textId="29624A1E" w:rsidR="00B22289" w:rsidRPr="00181296" w:rsidRDefault="00740CAD" w:rsidP="006723A1">
      <w:pPr>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705359" behindDoc="1" locked="0" layoutInCell="1" allowOverlap="1" wp14:anchorId="19962165" wp14:editId="08F33108">
                <wp:simplePos x="0" y="0"/>
                <wp:positionH relativeFrom="margin">
                  <wp:posOffset>-664</wp:posOffset>
                </wp:positionH>
                <wp:positionV relativeFrom="paragraph">
                  <wp:posOffset>171771</wp:posOffset>
                </wp:positionV>
                <wp:extent cx="5323840" cy="3575050"/>
                <wp:effectExtent l="0" t="0" r="0" b="6350"/>
                <wp:wrapNone/>
                <wp:docPr id="48" name="Rectangle 48" descr="P1624#y1"/>
                <wp:cNvGraphicFramePr/>
                <a:graphic xmlns:a="http://schemas.openxmlformats.org/drawingml/2006/main">
                  <a:graphicData uri="http://schemas.microsoft.com/office/word/2010/wordprocessingShape">
                    <wps:wsp>
                      <wps:cNvSpPr/>
                      <wps:spPr>
                        <a:xfrm>
                          <a:off x="0" y="0"/>
                          <a:ext cx="5323840" cy="3575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6D97A" id="Rectangle 48" o:spid="_x0000_s1026" alt="P1624#y1" style="position:absolute;margin-left:-.05pt;margin-top:13.55pt;width:419.2pt;height:281.5pt;z-index:-25161112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" fillcolor="#bfbfbf [2412]" stroked="f" strokeweight="2pt">
                <w10:wrap anchorx="margin"/>
              </v:rect>
            </w:pict>
          </mc:Fallback>
        </mc:AlternateContent>
      </w:r>
    </w:p>
    <w:p w14:paraId="2F1F3EB7" w14:textId="503642DB" w:rsidR="006723A1" w:rsidRPr="0026254C" w:rsidRDefault="00FE679F" w:rsidP="006723A1">
      <w:pPr>
        <w:jc w:val="both"/>
        <w:rPr>
          <w:rFonts w:ascii="Arial" w:hAnsi="Arial" w:cs="Arial"/>
          <w:b/>
          <w:bCs/>
          <w:sz w:val="28"/>
          <w:szCs w:val="28"/>
        </w:rPr>
      </w:pPr>
      <w:r>
        <w:rPr>
          <w:rFonts w:ascii="Arial" w:hAnsi="Arial" w:cs="Arial"/>
          <w:b/>
          <w:bCs/>
          <w:sz w:val="28"/>
          <w:szCs w:val="28"/>
        </w:rPr>
        <w:t xml:space="preserve">Council Resolution </w:t>
      </w:r>
      <w:r w:rsidR="00740CAD">
        <w:rPr>
          <w:rFonts w:ascii="Arial" w:hAnsi="Arial" w:cs="Arial"/>
          <w:b/>
          <w:bCs/>
          <w:sz w:val="28"/>
          <w:szCs w:val="28"/>
        </w:rPr>
        <w:t>/</w:t>
      </w:r>
      <w:r>
        <w:rPr>
          <w:rFonts w:ascii="Arial" w:hAnsi="Arial" w:cs="Arial"/>
          <w:b/>
          <w:bCs/>
          <w:sz w:val="28"/>
          <w:szCs w:val="28"/>
        </w:rPr>
        <w:t xml:space="preserve"> </w:t>
      </w:r>
      <w:r w:rsidR="006723A1" w:rsidRPr="0026254C">
        <w:rPr>
          <w:rFonts w:ascii="Arial" w:hAnsi="Arial" w:cs="Arial"/>
          <w:b/>
          <w:bCs/>
          <w:sz w:val="28"/>
          <w:szCs w:val="28"/>
        </w:rPr>
        <w:t>Committee Recommendation</w:t>
      </w:r>
    </w:p>
    <w:p w14:paraId="5CB5B22B" w14:textId="77777777" w:rsidR="006723A1" w:rsidRPr="006D752D" w:rsidRDefault="006723A1" w:rsidP="006723A1">
      <w:pPr>
        <w:jc w:val="both"/>
        <w:rPr>
          <w:rFonts w:ascii="Arial" w:hAnsi="Arial" w:cs="Arial"/>
          <w:szCs w:val="24"/>
        </w:rPr>
      </w:pPr>
    </w:p>
    <w:p w14:paraId="41810499" w14:textId="77777777" w:rsidR="006723A1" w:rsidRPr="0083526E" w:rsidRDefault="006723A1" w:rsidP="006723A1">
      <w:pPr>
        <w:jc w:val="both"/>
        <w:rPr>
          <w:rFonts w:ascii="Arial" w:hAnsi="Arial" w:cs="Arial"/>
          <w:b/>
          <w:bCs/>
          <w:szCs w:val="24"/>
        </w:rPr>
      </w:pPr>
      <w:r w:rsidRPr="0083526E">
        <w:rPr>
          <w:rFonts w:ascii="Arial" w:hAnsi="Arial" w:cs="Arial"/>
          <w:b/>
          <w:bCs/>
          <w:szCs w:val="24"/>
        </w:rPr>
        <w:t>Council instructs the CEO to inform the Perth Children’s Hospital Foundation (PCHF) that Council is not prepared to accept at this time, their offer (dated 15 July 2021) to provide funding to design and develop a community park adjacent to the new WA Children’s Hospice site in Allen Park, Swanbourne for the following reasons:</w:t>
      </w:r>
    </w:p>
    <w:p w14:paraId="0D9A276B" w14:textId="77777777" w:rsidR="006723A1" w:rsidRPr="0083526E" w:rsidRDefault="006723A1" w:rsidP="006723A1">
      <w:pPr>
        <w:jc w:val="both"/>
        <w:rPr>
          <w:rFonts w:ascii="Arial" w:hAnsi="Arial" w:cs="Arial"/>
          <w:b/>
          <w:bCs/>
          <w:szCs w:val="24"/>
        </w:rPr>
      </w:pPr>
    </w:p>
    <w:p w14:paraId="6DE6F26F" w14:textId="77777777" w:rsidR="006723A1" w:rsidRDefault="006723A1" w:rsidP="00356A34">
      <w:pPr>
        <w:pStyle w:val="ListParagraph"/>
        <w:numPr>
          <w:ilvl w:val="0"/>
          <w:numId w:val="53"/>
        </w:numPr>
        <w:spacing w:after="0" w:line="240" w:lineRule="auto"/>
        <w:ind w:left="567"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The resourcing implication of the project management and procurement within the citywide resourcing priorities has not been assessed.</w:t>
      </w:r>
    </w:p>
    <w:p w14:paraId="4FEF7FDD" w14:textId="77777777" w:rsidR="006723A1" w:rsidRPr="0083526E" w:rsidRDefault="006723A1" w:rsidP="006723A1">
      <w:pPr>
        <w:pStyle w:val="ListParagraph"/>
        <w:spacing w:after="0" w:line="240" w:lineRule="auto"/>
        <w:ind w:left="567"/>
        <w:contextualSpacing w:val="0"/>
        <w:jc w:val="both"/>
        <w:rPr>
          <w:rFonts w:ascii="Arial" w:eastAsia="Times New Roman" w:hAnsi="Arial" w:cs="Arial"/>
          <w:b/>
          <w:bCs/>
          <w:sz w:val="24"/>
          <w:szCs w:val="24"/>
        </w:rPr>
      </w:pPr>
    </w:p>
    <w:p w14:paraId="32091EB9" w14:textId="77777777" w:rsidR="006723A1" w:rsidRDefault="006723A1" w:rsidP="00356A34">
      <w:pPr>
        <w:pStyle w:val="ListParagraph"/>
        <w:numPr>
          <w:ilvl w:val="0"/>
          <w:numId w:val="53"/>
        </w:numPr>
        <w:spacing w:after="0" w:line="240" w:lineRule="auto"/>
        <w:ind w:left="567"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The financial implication of the ongoing maintenance within the citywide funding priorities has not been established.</w:t>
      </w:r>
    </w:p>
    <w:p w14:paraId="22EC6617" w14:textId="77777777" w:rsidR="006723A1" w:rsidRPr="0083526E" w:rsidRDefault="006723A1" w:rsidP="006723A1">
      <w:pPr>
        <w:pStyle w:val="ListParagraph"/>
        <w:spacing w:after="0" w:line="240" w:lineRule="auto"/>
        <w:ind w:left="567"/>
        <w:contextualSpacing w:val="0"/>
        <w:jc w:val="both"/>
        <w:rPr>
          <w:rFonts w:ascii="Arial" w:eastAsia="Times New Roman" w:hAnsi="Arial" w:cs="Arial"/>
          <w:b/>
          <w:bCs/>
          <w:sz w:val="24"/>
          <w:szCs w:val="24"/>
        </w:rPr>
      </w:pPr>
    </w:p>
    <w:p w14:paraId="621553C0" w14:textId="47970BC8" w:rsidR="006723A1" w:rsidRDefault="006723A1" w:rsidP="00356A34">
      <w:pPr>
        <w:pStyle w:val="ListParagraph"/>
        <w:numPr>
          <w:ilvl w:val="0"/>
          <w:numId w:val="53"/>
        </w:numPr>
        <w:spacing w:after="0" w:line="240" w:lineRule="auto"/>
        <w:ind w:left="567"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The risk management profile within the Allen Park precinct and the adjoining bushfire risk zone has not been adequately assessed in terms of risk to life and property assets.</w:t>
      </w:r>
    </w:p>
    <w:p w14:paraId="673ACCF5" w14:textId="77777777" w:rsidR="006723A1" w:rsidRPr="0083526E" w:rsidRDefault="006723A1" w:rsidP="006723A1">
      <w:pPr>
        <w:pStyle w:val="ListParagraph"/>
        <w:spacing w:after="0" w:line="240" w:lineRule="auto"/>
        <w:ind w:left="567"/>
        <w:contextualSpacing w:val="0"/>
        <w:jc w:val="both"/>
        <w:rPr>
          <w:rFonts w:ascii="Arial" w:eastAsia="Times New Roman" w:hAnsi="Arial" w:cs="Arial"/>
          <w:b/>
          <w:bCs/>
          <w:sz w:val="24"/>
          <w:szCs w:val="24"/>
        </w:rPr>
      </w:pPr>
    </w:p>
    <w:p w14:paraId="55D5B589" w14:textId="77777777" w:rsidR="006723A1" w:rsidRDefault="006723A1" w:rsidP="00356A34">
      <w:pPr>
        <w:pStyle w:val="ListParagraph"/>
        <w:numPr>
          <w:ilvl w:val="0"/>
          <w:numId w:val="53"/>
        </w:numPr>
        <w:spacing w:after="0" w:line="240" w:lineRule="auto"/>
        <w:ind w:left="567"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 xml:space="preserve">The City requires more time to: </w:t>
      </w:r>
    </w:p>
    <w:p w14:paraId="2044B5C9" w14:textId="5A32ABE5" w:rsidR="006723A1" w:rsidRPr="0083526E" w:rsidRDefault="00740CAD" w:rsidP="00356A34">
      <w:pPr>
        <w:pStyle w:val="ListParagraph"/>
        <w:numPr>
          <w:ilvl w:val="0"/>
          <w:numId w:val="54"/>
        </w:numPr>
        <w:spacing w:after="0" w:line="240" w:lineRule="auto"/>
        <w:ind w:left="1134" w:hanging="567"/>
        <w:contextualSpacing w:val="0"/>
        <w:jc w:val="both"/>
        <w:rPr>
          <w:rFonts w:ascii="Arial" w:eastAsia="Times New Roman" w:hAnsi="Arial" w:cs="Arial"/>
          <w:b/>
          <w:bCs/>
          <w:sz w:val="24"/>
          <w:szCs w:val="24"/>
        </w:rPr>
      </w:pPr>
      <w:r>
        <w:rPr>
          <w:rFonts w:ascii="Arial" w:hAnsi="Arial" w:cs="Arial"/>
          <w:noProof/>
          <w:szCs w:val="24"/>
        </w:rPr>
        <mc:AlternateContent>
          <mc:Choice Requires="wps">
            <w:drawing>
              <wp:anchor distT="0" distB="0" distL="114300" distR="114300" simplePos="0" relativeHeight="251707407" behindDoc="1" locked="0" layoutInCell="1" allowOverlap="1" wp14:anchorId="64F953C5" wp14:editId="521A7233">
                <wp:simplePos x="0" y="0"/>
                <wp:positionH relativeFrom="margin">
                  <wp:posOffset>-664</wp:posOffset>
                </wp:positionH>
                <wp:positionV relativeFrom="paragraph">
                  <wp:posOffset>0</wp:posOffset>
                </wp:positionV>
                <wp:extent cx="5323840" cy="1591945"/>
                <wp:effectExtent l="0" t="0" r="0" b="8255"/>
                <wp:wrapNone/>
                <wp:docPr id="49" name="Rectangle 49" descr="P1636L50#y1"/>
                <wp:cNvGraphicFramePr/>
                <a:graphic xmlns:a="http://schemas.openxmlformats.org/drawingml/2006/main">
                  <a:graphicData uri="http://schemas.microsoft.com/office/word/2010/wordprocessingShape">
                    <wps:wsp>
                      <wps:cNvSpPr/>
                      <wps:spPr>
                        <a:xfrm>
                          <a:off x="0" y="0"/>
                          <a:ext cx="5323840" cy="15919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176FD" id="Rectangle 49" o:spid="_x0000_s1026" alt="P1636L50#y1" style="position:absolute;margin-left:-.05pt;margin-top:0;width:419.2pt;height:125.35pt;z-index:-25160907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" fillcolor="#bfbfbf [2412]" stroked="f" strokeweight="2pt">
                <w10:wrap anchorx="margin"/>
              </v:rect>
            </w:pict>
          </mc:Fallback>
        </mc:AlternateContent>
      </w:r>
      <w:r w:rsidR="006723A1" w:rsidRPr="0083526E">
        <w:rPr>
          <w:rFonts w:ascii="Arial" w:eastAsia="Times New Roman" w:hAnsi="Arial" w:cs="Arial"/>
          <w:b/>
          <w:bCs/>
          <w:sz w:val="24"/>
          <w:szCs w:val="24"/>
        </w:rPr>
        <w:t xml:space="preserve">assess the impact of the proposed community park, adjacent to the new WA Children’s Hospice in Allen Park, Swanbourne, in terms of the Allen Park Master Plan 2017; </w:t>
      </w:r>
    </w:p>
    <w:p w14:paraId="06FEB359" w14:textId="77777777" w:rsidR="006723A1" w:rsidRPr="0083526E" w:rsidRDefault="006723A1" w:rsidP="00356A34">
      <w:pPr>
        <w:pStyle w:val="ListParagraph"/>
        <w:numPr>
          <w:ilvl w:val="0"/>
          <w:numId w:val="54"/>
        </w:numPr>
        <w:spacing w:after="0" w:line="240" w:lineRule="auto"/>
        <w:ind w:left="1134"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 xml:space="preserve">undertake a community engagement process prior to the design of the community park; and </w:t>
      </w:r>
    </w:p>
    <w:p w14:paraId="743300D8" w14:textId="77777777" w:rsidR="006723A1" w:rsidRPr="0083526E" w:rsidRDefault="006723A1" w:rsidP="00356A34">
      <w:pPr>
        <w:pStyle w:val="ListParagraph"/>
        <w:numPr>
          <w:ilvl w:val="0"/>
          <w:numId w:val="54"/>
        </w:numPr>
        <w:spacing w:after="0" w:line="240" w:lineRule="auto"/>
        <w:ind w:left="1134" w:hanging="567"/>
        <w:contextualSpacing w:val="0"/>
        <w:jc w:val="both"/>
        <w:rPr>
          <w:rFonts w:ascii="Arial" w:eastAsia="Times New Roman" w:hAnsi="Arial" w:cs="Arial"/>
          <w:b/>
          <w:bCs/>
          <w:sz w:val="24"/>
          <w:szCs w:val="24"/>
        </w:rPr>
      </w:pPr>
      <w:r w:rsidRPr="0083526E">
        <w:rPr>
          <w:rFonts w:ascii="Arial" w:eastAsia="Times New Roman" w:hAnsi="Arial" w:cs="Arial"/>
          <w:b/>
          <w:bCs/>
          <w:sz w:val="24"/>
          <w:szCs w:val="24"/>
        </w:rPr>
        <w:t>develop a draft Memorandum of Understanding for Council’s consideration, between the City and the Perth Children’s Hospital Foundation that reflects the offer to fund the design and development of a community park.</w:t>
      </w:r>
    </w:p>
    <w:p w14:paraId="63B4626A" w14:textId="5B9BF900" w:rsidR="006723A1" w:rsidRDefault="006723A1" w:rsidP="006723A1">
      <w:pPr>
        <w:rPr>
          <w:lang w:val="en-US"/>
        </w:rPr>
      </w:pPr>
    </w:p>
    <w:p w14:paraId="09AC531D" w14:textId="77777777" w:rsidR="00740CAD" w:rsidRDefault="00740CAD" w:rsidP="006723A1">
      <w:pPr>
        <w:rPr>
          <w:lang w:val="en-US"/>
        </w:rPr>
      </w:pPr>
    </w:p>
    <w:p w14:paraId="505FD2EE" w14:textId="77777777" w:rsidR="006723A1" w:rsidRPr="004A0297" w:rsidRDefault="006723A1" w:rsidP="006723A1">
      <w:pPr>
        <w:jc w:val="both"/>
        <w:rPr>
          <w:rFonts w:ascii="Arial" w:hAnsi="Arial" w:cs="Arial"/>
          <w:bCs/>
          <w:sz w:val="28"/>
          <w:szCs w:val="32"/>
          <w:lang w:val="en-US"/>
        </w:rPr>
      </w:pPr>
      <w:r w:rsidRPr="004A0297">
        <w:rPr>
          <w:rFonts w:ascii="Arial" w:hAnsi="Arial" w:cs="Arial"/>
          <w:bCs/>
          <w:sz w:val="28"/>
          <w:szCs w:val="32"/>
          <w:lang w:val="en-US"/>
        </w:rPr>
        <w:t>Recommendation to Committee</w:t>
      </w:r>
    </w:p>
    <w:p w14:paraId="072BD1AD" w14:textId="77777777" w:rsidR="006723A1" w:rsidRPr="004A0297" w:rsidRDefault="006723A1" w:rsidP="006723A1">
      <w:pPr>
        <w:jc w:val="both"/>
        <w:rPr>
          <w:rFonts w:ascii="Arial" w:hAnsi="Arial" w:cs="Arial"/>
          <w:bCs/>
          <w:szCs w:val="32"/>
          <w:lang w:val="en-US"/>
        </w:rPr>
      </w:pPr>
    </w:p>
    <w:p w14:paraId="37178BD3" w14:textId="77777777" w:rsidR="006723A1" w:rsidRPr="004A0297" w:rsidRDefault="006723A1" w:rsidP="006723A1">
      <w:pPr>
        <w:jc w:val="both"/>
        <w:rPr>
          <w:rFonts w:ascii="Arial" w:hAnsi="Arial" w:cs="Arial"/>
          <w:bCs/>
          <w:szCs w:val="32"/>
          <w:lang w:val="en-US"/>
        </w:rPr>
      </w:pPr>
      <w:r w:rsidRPr="004A0297">
        <w:rPr>
          <w:rFonts w:ascii="Arial" w:hAnsi="Arial" w:cs="Arial"/>
          <w:bCs/>
          <w:szCs w:val="32"/>
          <w:lang w:val="en-US"/>
        </w:rPr>
        <w:t>Council:</w:t>
      </w:r>
    </w:p>
    <w:p w14:paraId="1D5BFD6A" w14:textId="77777777" w:rsidR="006723A1" w:rsidRPr="004A0297" w:rsidRDefault="006723A1" w:rsidP="006723A1">
      <w:pPr>
        <w:jc w:val="both"/>
        <w:rPr>
          <w:rFonts w:ascii="Arial" w:hAnsi="Arial" w:cs="Arial"/>
          <w:bCs/>
          <w:szCs w:val="32"/>
          <w:lang w:val="en-US"/>
        </w:rPr>
      </w:pPr>
    </w:p>
    <w:p w14:paraId="6D15843A" w14:textId="77777777" w:rsidR="006723A1" w:rsidRPr="004A0297" w:rsidRDefault="006723A1" w:rsidP="00356A34">
      <w:pPr>
        <w:pStyle w:val="ListParagraph"/>
        <w:numPr>
          <w:ilvl w:val="0"/>
          <w:numId w:val="52"/>
        </w:numPr>
        <w:spacing w:after="0" w:line="240" w:lineRule="auto"/>
        <w:ind w:left="567" w:hanging="567"/>
        <w:jc w:val="both"/>
        <w:rPr>
          <w:rFonts w:ascii="Arial" w:hAnsi="Arial" w:cs="Arial"/>
          <w:bCs/>
          <w:sz w:val="24"/>
          <w:szCs w:val="32"/>
          <w:lang w:val="en-US"/>
        </w:rPr>
      </w:pPr>
      <w:r w:rsidRPr="004A0297">
        <w:rPr>
          <w:rFonts w:ascii="Arial" w:hAnsi="Arial" w:cs="Arial"/>
          <w:bCs/>
          <w:sz w:val="24"/>
          <w:szCs w:val="32"/>
          <w:lang w:val="en-US"/>
        </w:rPr>
        <w:t>endorse the concept of a community park adjacent to the new WA Children’s Hospice in Allen Park, Swanbourne.</w:t>
      </w:r>
    </w:p>
    <w:p w14:paraId="6D7E922A" w14:textId="77777777" w:rsidR="006723A1" w:rsidRPr="004A0297" w:rsidRDefault="006723A1" w:rsidP="006723A1">
      <w:pPr>
        <w:pStyle w:val="ListParagraph"/>
        <w:spacing w:after="0" w:line="240" w:lineRule="auto"/>
        <w:ind w:left="567" w:hanging="567"/>
        <w:jc w:val="both"/>
        <w:rPr>
          <w:rFonts w:ascii="Arial" w:hAnsi="Arial" w:cs="Arial"/>
          <w:bCs/>
          <w:sz w:val="24"/>
          <w:szCs w:val="32"/>
          <w:lang w:val="en-US"/>
        </w:rPr>
      </w:pPr>
    </w:p>
    <w:p w14:paraId="2BBA4115" w14:textId="77777777" w:rsidR="006723A1" w:rsidRPr="004A0297" w:rsidRDefault="006723A1" w:rsidP="00356A34">
      <w:pPr>
        <w:pStyle w:val="ListParagraph"/>
        <w:numPr>
          <w:ilvl w:val="0"/>
          <w:numId w:val="52"/>
        </w:numPr>
        <w:spacing w:after="0" w:line="240" w:lineRule="auto"/>
        <w:ind w:left="567" w:hanging="567"/>
        <w:jc w:val="both"/>
        <w:rPr>
          <w:rFonts w:ascii="Arial" w:hAnsi="Arial" w:cs="Arial"/>
          <w:bCs/>
          <w:sz w:val="24"/>
          <w:szCs w:val="32"/>
          <w:lang w:val="en-US"/>
        </w:rPr>
      </w:pPr>
      <w:r w:rsidRPr="004A0297">
        <w:rPr>
          <w:rFonts w:ascii="Arial" w:hAnsi="Arial" w:cs="Arial"/>
          <w:bCs/>
          <w:sz w:val="24"/>
          <w:szCs w:val="32"/>
          <w:lang w:val="en-US"/>
        </w:rPr>
        <w:t>endorses the requirement for the Allen Park Master Plan 2017 to be considered when developing a concept plan for the proposed community park;</w:t>
      </w:r>
    </w:p>
    <w:p w14:paraId="235F84CB" w14:textId="77777777" w:rsidR="006723A1" w:rsidRPr="004A0297" w:rsidRDefault="006723A1" w:rsidP="006723A1">
      <w:pPr>
        <w:pStyle w:val="ListParagraph"/>
        <w:spacing w:after="0" w:line="240" w:lineRule="auto"/>
        <w:ind w:left="567" w:hanging="567"/>
        <w:jc w:val="both"/>
        <w:rPr>
          <w:rFonts w:ascii="Arial" w:hAnsi="Arial" w:cs="Arial"/>
          <w:bCs/>
          <w:sz w:val="24"/>
          <w:szCs w:val="32"/>
          <w:lang w:val="en-US"/>
        </w:rPr>
      </w:pPr>
    </w:p>
    <w:p w14:paraId="22762222" w14:textId="77777777" w:rsidR="006723A1" w:rsidRPr="004A0297" w:rsidRDefault="006723A1" w:rsidP="00356A34">
      <w:pPr>
        <w:pStyle w:val="ListParagraph"/>
        <w:numPr>
          <w:ilvl w:val="0"/>
          <w:numId w:val="52"/>
        </w:numPr>
        <w:spacing w:after="0" w:line="240" w:lineRule="auto"/>
        <w:ind w:left="567" w:hanging="567"/>
        <w:jc w:val="both"/>
        <w:rPr>
          <w:rFonts w:ascii="Arial" w:hAnsi="Arial" w:cs="Arial"/>
          <w:bCs/>
          <w:sz w:val="24"/>
          <w:szCs w:val="32"/>
          <w:lang w:val="en-US"/>
        </w:rPr>
      </w:pPr>
      <w:r w:rsidRPr="004A0297">
        <w:rPr>
          <w:rFonts w:ascii="Arial" w:hAnsi="Arial" w:cs="Arial"/>
          <w:bCs/>
          <w:sz w:val="24"/>
          <w:szCs w:val="32"/>
          <w:lang w:val="en-US"/>
        </w:rPr>
        <w:t>instructs the CEO to undertake a community engagement process prior to the design of the community     park; and</w:t>
      </w:r>
    </w:p>
    <w:p w14:paraId="290849A5" w14:textId="77777777" w:rsidR="006723A1" w:rsidRPr="004A0297" w:rsidRDefault="006723A1" w:rsidP="006723A1">
      <w:pPr>
        <w:pStyle w:val="ListParagraph"/>
        <w:spacing w:after="0" w:line="240" w:lineRule="auto"/>
        <w:ind w:left="567" w:hanging="567"/>
        <w:jc w:val="both"/>
        <w:rPr>
          <w:rFonts w:ascii="Arial" w:hAnsi="Arial" w:cs="Arial"/>
          <w:bCs/>
          <w:sz w:val="24"/>
          <w:szCs w:val="32"/>
          <w:lang w:val="en-US"/>
        </w:rPr>
      </w:pPr>
    </w:p>
    <w:p w14:paraId="3DFE09DF" w14:textId="77777777" w:rsidR="006723A1" w:rsidRPr="004A0297" w:rsidRDefault="006723A1" w:rsidP="00356A34">
      <w:pPr>
        <w:pStyle w:val="ListParagraph"/>
        <w:numPr>
          <w:ilvl w:val="0"/>
          <w:numId w:val="52"/>
        </w:numPr>
        <w:spacing w:after="0" w:line="240" w:lineRule="auto"/>
        <w:ind w:left="567" w:hanging="567"/>
        <w:jc w:val="both"/>
        <w:rPr>
          <w:rFonts w:ascii="Arial" w:hAnsi="Arial" w:cs="Arial"/>
          <w:bCs/>
          <w:sz w:val="24"/>
          <w:szCs w:val="32"/>
          <w:lang w:val="en-US"/>
        </w:rPr>
      </w:pPr>
      <w:r w:rsidRPr="004A0297">
        <w:rPr>
          <w:rFonts w:ascii="Arial" w:hAnsi="Arial" w:cs="Arial"/>
          <w:bCs/>
          <w:sz w:val="24"/>
          <w:szCs w:val="32"/>
          <w:lang w:val="en-US"/>
        </w:rPr>
        <w:t>instructs the CEO to develop a draft Memorandum of Understanding for Council’s consideration, between the City and the Perth Children’s Hospital Foundation that reflects the offer to fund the design and development of a community park.</w:t>
      </w:r>
    </w:p>
    <w:p w14:paraId="18D8ED4E" w14:textId="77777777" w:rsidR="00A80DA2" w:rsidRDefault="00A80DA2">
      <w:pPr>
        <w:rPr>
          <w:rFonts w:ascii="Arial" w:hAnsi="Arial" w:cs="Arial"/>
          <w:b/>
          <w:kern w:val="28"/>
          <w:szCs w:val="24"/>
        </w:rPr>
      </w:pPr>
      <w:r>
        <w:rPr>
          <w:rFonts w:ascii="Arial" w:hAnsi="Arial" w:cs="Arial"/>
          <w:szCs w:val="24"/>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8331F6" w:rsidRPr="00181296" w14:paraId="45C845DA" w14:textId="77777777" w:rsidTr="00E92662">
        <w:tc>
          <w:tcPr>
            <w:tcW w:w="8505" w:type="dxa"/>
          </w:tcPr>
          <w:p w14:paraId="7B6AA852" w14:textId="759BDC67" w:rsidR="008331F6" w:rsidRPr="000D1A22" w:rsidRDefault="008331F6" w:rsidP="00E92662">
            <w:pPr>
              <w:pStyle w:val="Heading1"/>
              <w:numPr>
                <w:ilvl w:val="0"/>
                <w:numId w:val="0"/>
              </w:numPr>
              <w:tabs>
                <w:tab w:val="left" w:pos="2297"/>
              </w:tabs>
              <w:spacing w:before="0"/>
              <w:ind w:left="360" w:hanging="360"/>
              <w:rPr>
                <w:rFonts w:ascii="Arial" w:eastAsia="Arial" w:hAnsi="Arial" w:cs="Arial"/>
                <w:b w:val="0"/>
                <w:color w:val="000000"/>
                <w:u w:val="none"/>
              </w:rPr>
            </w:pPr>
            <w:r>
              <w:rPr>
                <w:rFonts w:ascii="Arial" w:hAnsi="Arial" w:cs="Arial"/>
                <w:szCs w:val="32"/>
                <w:lang w:val="en-US"/>
              </w:rPr>
              <w:br w:type="page"/>
            </w:r>
            <w:bookmarkStart w:id="83" w:name="_Toc100151384"/>
            <w:r w:rsidR="00AE0B6E">
              <w:rPr>
                <w:rFonts w:ascii="ZWAdobeF" w:hAnsi="ZWAdobeF" w:cs="ZWAdobeF"/>
                <w:b w:val="0"/>
                <w:sz w:val="2"/>
                <w:szCs w:val="2"/>
                <w:u w:val="none"/>
                <w:lang w:val="en-US"/>
              </w:rPr>
              <w:t>4B</w:t>
            </w:r>
            <w:r w:rsidR="00D46FC7">
              <w:rPr>
                <w:rFonts w:ascii="ZWAdobeF" w:hAnsi="ZWAdobeF" w:cs="ZWAdobeF"/>
                <w:b w:val="0"/>
                <w:sz w:val="2"/>
                <w:szCs w:val="2"/>
                <w:u w:val="none"/>
                <w:lang w:val="en-US"/>
              </w:rPr>
              <w:t>4B</w:t>
            </w:r>
            <w:r w:rsidRPr="000D1A22">
              <w:rPr>
                <w:rFonts w:ascii="Arial" w:eastAsia="Arial" w:hAnsi="Arial" w:cs="Arial"/>
                <w:caps w:val="0"/>
                <w:color w:val="000000"/>
                <w:szCs w:val="28"/>
                <w:u w:val="none"/>
              </w:rPr>
              <w:t>T</w:t>
            </w:r>
            <w:r>
              <w:rPr>
                <w:rFonts w:ascii="Arial" w:eastAsia="Arial" w:hAnsi="Arial" w:cs="Arial"/>
                <w:caps w:val="0"/>
                <w:color w:val="000000"/>
                <w:szCs w:val="28"/>
                <w:u w:val="none"/>
              </w:rPr>
              <w:t>S</w:t>
            </w:r>
            <w:r w:rsidRPr="000D1A22">
              <w:rPr>
                <w:rFonts w:ascii="Arial" w:eastAsia="Arial" w:hAnsi="Arial" w:cs="Arial"/>
                <w:caps w:val="0"/>
                <w:color w:val="000000"/>
                <w:szCs w:val="28"/>
                <w:u w:val="none"/>
              </w:rPr>
              <w:t>15.21</w:t>
            </w:r>
            <w:r w:rsidRPr="000D1A22">
              <w:rPr>
                <w:rFonts w:ascii="Arial" w:eastAsia="Arial" w:hAnsi="Arial" w:cs="Arial"/>
                <w:caps w:val="0"/>
                <w:color w:val="000000"/>
                <w:szCs w:val="28"/>
                <w:u w:val="none"/>
              </w:rPr>
              <w:tab/>
              <w:t>Project Deferral</w:t>
            </w:r>
            <w:bookmarkEnd w:id="83"/>
            <w:r w:rsidRPr="000D1A22">
              <w:rPr>
                <w:rFonts w:ascii="Arial" w:eastAsia="Arial" w:hAnsi="Arial" w:cs="Arial"/>
                <w:caps w:val="0"/>
                <w:color w:val="000000"/>
                <w:szCs w:val="28"/>
                <w:u w:val="none"/>
              </w:rPr>
              <w:t xml:space="preserve">  </w:t>
            </w:r>
          </w:p>
        </w:tc>
      </w:tr>
    </w:tbl>
    <w:p w14:paraId="2F2CA3F9" w14:textId="77777777" w:rsidR="008331F6" w:rsidRPr="00181296" w:rsidRDefault="008331F6" w:rsidP="008331F6">
      <w:pPr>
        <w:jc w:val="both"/>
        <w:rPr>
          <w:rFonts w:ascii="Arial" w:eastAsia="Arial" w:hAnsi="Arial" w:cs="Arial"/>
          <w:b/>
          <w:szCs w:val="24"/>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148"/>
      </w:tblGrid>
      <w:tr w:rsidR="008331F6" w:rsidRPr="00181296" w14:paraId="1220777E" w14:textId="77777777" w:rsidTr="00E92662">
        <w:tc>
          <w:tcPr>
            <w:tcW w:w="2357" w:type="dxa"/>
          </w:tcPr>
          <w:p w14:paraId="5E9B50E3"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Committee</w:t>
            </w:r>
          </w:p>
        </w:tc>
        <w:tc>
          <w:tcPr>
            <w:tcW w:w="6148" w:type="dxa"/>
          </w:tcPr>
          <w:p w14:paraId="077AEE9B" w14:textId="77777777" w:rsidR="008331F6" w:rsidRPr="00181296" w:rsidRDefault="008331F6" w:rsidP="005069D4">
            <w:pPr>
              <w:jc w:val="both"/>
              <w:rPr>
                <w:rFonts w:ascii="Arial" w:eastAsia="Arial" w:hAnsi="Arial" w:cs="Arial"/>
                <w:bCs/>
                <w:szCs w:val="24"/>
              </w:rPr>
            </w:pPr>
            <w:r w:rsidRPr="00181296">
              <w:rPr>
                <w:rFonts w:ascii="Arial" w:eastAsia="Arial" w:hAnsi="Arial" w:cs="Arial"/>
                <w:bCs/>
                <w:szCs w:val="24"/>
              </w:rPr>
              <w:t>7 December 2021</w:t>
            </w:r>
          </w:p>
        </w:tc>
      </w:tr>
      <w:tr w:rsidR="008331F6" w:rsidRPr="00181296" w14:paraId="0CD59BDC" w14:textId="77777777" w:rsidTr="00E92662">
        <w:tc>
          <w:tcPr>
            <w:tcW w:w="2357" w:type="dxa"/>
          </w:tcPr>
          <w:p w14:paraId="0294E5AF"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Council</w:t>
            </w:r>
          </w:p>
        </w:tc>
        <w:tc>
          <w:tcPr>
            <w:tcW w:w="6148" w:type="dxa"/>
          </w:tcPr>
          <w:p w14:paraId="253C13F0" w14:textId="77777777" w:rsidR="008331F6" w:rsidRPr="00181296" w:rsidRDefault="008331F6" w:rsidP="005069D4">
            <w:pPr>
              <w:jc w:val="both"/>
              <w:rPr>
                <w:rFonts w:ascii="Arial" w:eastAsia="Arial" w:hAnsi="Arial" w:cs="Arial"/>
                <w:b/>
                <w:szCs w:val="24"/>
              </w:rPr>
            </w:pPr>
            <w:r w:rsidRPr="00181296">
              <w:rPr>
                <w:rFonts w:ascii="Arial" w:eastAsia="Arial" w:hAnsi="Arial" w:cs="Arial"/>
                <w:szCs w:val="24"/>
              </w:rPr>
              <w:t>14 December 2021</w:t>
            </w:r>
          </w:p>
        </w:tc>
      </w:tr>
      <w:tr w:rsidR="008331F6" w:rsidRPr="00181296" w14:paraId="763F7BED" w14:textId="77777777" w:rsidTr="00E92662">
        <w:tc>
          <w:tcPr>
            <w:tcW w:w="2357" w:type="dxa"/>
          </w:tcPr>
          <w:p w14:paraId="79C8FDD7"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Applicant</w:t>
            </w:r>
          </w:p>
        </w:tc>
        <w:tc>
          <w:tcPr>
            <w:tcW w:w="6148" w:type="dxa"/>
          </w:tcPr>
          <w:p w14:paraId="2EBF26C7" w14:textId="77777777" w:rsidR="008331F6" w:rsidRPr="00181296" w:rsidRDefault="008331F6" w:rsidP="005069D4">
            <w:pPr>
              <w:jc w:val="both"/>
              <w:rPr>
                <w:rFonts w:ascii="Arial" w:eastAsia="Arial" w:hAnsi="Arial" w:cs="Arial"/>
                <w:szCs w:val="24"/>
              </w:rPr>
            </w:pPr>
            <w:r w:rsidRPr="00181296">
              <w:rPr>
                <w:rFonts w:ascii="Arial" w:hAnsi="Arial" w:cs="Arial"/>
                <w:szCs w:val="24"/>
              </w:rPr>
              <w:t>City of Nedlands</w:t>
            </w:r>
          </w:p>
        </w:tc>
      </w:tr>
      <w:tr w:rsidR="008331F6" w:rsidRPr="00181296" w14:paraId="4E0872F2" w14:textId="77777777" w:rsidTr="00E92662">
        <w:tc>
          <w:tcPr>
            <w:tcW w:w="2357" w:type="dxa"/>
          </w:tcPr>
          <w:p w14:paraId="7C8238EB"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 xml:space="preserve">Employee Disclosure under </w:t>
            </w:r>
            <w:r w:rsidRPr="00181296">
              <w:rPr>
                <w:rFonts w:ascii="Arial" w:eastAsia="Arial" w:hAnsi="Arial" w:cs="Arial"/>
                <w:b/>
                <w:i/>
                <w:szCs w:val="24"/>
              </w:rPr>
              <w:t>section 5.70 Local Government Act 1995</w:t>
            </w:r>
          </w:p>
        </w:tc>
        <w:tc>
          <w:tcPr>
            <w:tcW w:w="6148" w:type="dxa"/>
          </w:tcPr>
          <w:p w14:paraId="2ACE7919" w14:textId="77777777" w:rsidR="008331F6" w:rsidRPr="00181296" w:rsidRDefault="008331F6" w:rsidP="005069D4">
            <w:pPr>
              <w:jc w:val="both"/>
              <w:rPr>
                <w:rFonts w:ascii="Arial" w:eastAsia="Arial" w:hAnsi="Arial" w:cs="Arial"/>
                <w:szCs w:val="24"/>
              </w:rPr>
            </w:pPr>
            <w:r w:rsidRPr="00181296">
              <w:rPr>
                <w:rFonts w:ascii="Arial" w:eastAsia="Arial" w:hAnsi="Arial" w:cs="Arial"/>
                <w:szCs w:val="24"/>
              </w:rPr>
              <w:t>Nil.</w:t>
            </w:r>
          </w:p>
        </w:tc>
      </w:tr>
      <w:tr w:rsidR="008331F6" w:rsidRPr="00181296" w14:paraId="716B9836" w14:textId="77777777" w:rsidTr="00E92662">
        <w:tc>
          <w:tcPr>
            <w:tcW w:w="2357" w:type="dxa"/>
          </w:tcPr>
          <w:p w14:paraId="352E96F7"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Director</w:t>
            </w:r>
          </w:p>
        </w:tc>
        <w:tc>
          <w:tcPr>
            <w:tcW w:w="6148" w:type="dxa"/>
          </w:tcPr>
          <w:p w14:paraId="57624E88" w14:textId="77777777" w:rsidR="008331F6" w:rsidRPr="00181296" w:rsidRDefault="008331F6" w:rsidP="005069D4">
            <w:pPr>
              <w:pBdr>
                <w:top w:val="nil"/>
                <w:left w:val="nil"/>
                <w:bottom w:val="nil"/>
                <w:right w:val="nil"/>
                <w:between w:val="nil"/>
              </w:pBdr>
              <w:jc w:val="both"/>
              <w:rPr>
                <w:rFonts w:ascii="Arial" w:eastAsia="Arial" w:hAnsi="Arial" w:cs="Arial"/>
                <w:color w:val="000000"/>
                <w:szCs w:val="24"/>
              </w:rPr>
            </w:pPr>
            <w:r w:rsidRPr="00181296">
              <w:rPr>
                <w:rFonts w:ascii="Arial" w:hAnsi="Arial" w:cs="Arial"/>
                <w:szCs w:val="24"/>
              </w:rPr>
              <w:t>Andrew Melville – A</w:t>
            </w:r>
            <w:r>
              <w:rPr>
                <w:rFonts w:ascii="Arial" w:hAnsi="Arial" w:cs="Arial"/>
                <w:szCs w:val="24"/>
              </w:rPr>
              <w:t xml:space="preserve">cting </w:t>
            </w:r>
            <w:r w:rsidRPr="00181296">
              <w:rPr>
                <w:rFonts w:ascii="Arial" w:hAnsi="Arial" w:cs="Arial"/>
                <w:szCs w:val="24"/>
              </w:rPr>
              <w:t>Director Technical Services</w:t>
            </w:r>
          </w:p>
        </w:tc>
      </w:tr>
      <w:tr w:rsidR="008331F6" w:rsidRPr="00181296" w14:paraId="74694C8E" w14:textId="77777777" w:rsidTr="00E92662">
        <w:tc>
          <w:tcPr>
            <w:tcW w:w="2357" w:type="dxa"/>
          </w:tcPr>
          <w:p w14:paraId="47BB4388"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Attachments</w:t>
            </w:r>
          </w:p>
        </w:tc>
        <w:tc>
          <w:tcPr>
            <w:tcW w:w="6148" w:type="dxa"/>
            <w:shd w:val="clear" w:color="auto" w:fill="auto"/>
          </w:tcPr>
          <w:p w14:paraId="761A923E" w14:textId="77777777" w:rsidR="008331F6" w:rsidRPr="00181296" w:rsidRDefault="008331F6" w:rsidP="005069D4">
            <w:pPr>
              <w:jc w:val="both"/>
              <w:rPr>
                <w:rFonts w:ascii="Arial" w:eastAsia="Arial" w:hAnsi="Arial" w:cs="Arial"/>
                <w:szCs w:val="24"/>
              </w:rPr>
            </w:pPr>
            <w:r w:rsidRPr="00181296">
              <w:rPr>
                <w:rFonts w:ascii="Arial" w:eastAsia="Arial" w:hAnsi="Arial" w:cs="Arial"/>
                <w:szCs w:val="24"/>
              </w:rPr>
              <w:t>Nil.</w:t>
            </w:r>
          </w:p>
        </w:tc>
      </w:tr>
      <w:tr w:rsidR="008331F6" w:rsidRPr="00181296" w14:paraId="68CCC0C8" w14:textId="77777777" w:rsidTr="00E92662">
        <w:tc>
          <w:tcPr>
            <w:tcW w:w="2357" w:type="dxa"/>
          </w:tcPr>
          <w:p w14:paraId="06AAE37E" w14:textId="77777777" w:rsidR="008331F6" w:rsidRPr="00181296" w:rsidRDefault="008331F6" w:rsidP="005069D4">
            <w:pPr>
              <w:jc w:val="both"/>
              <w:rPr>
                <w:rFonts w:ascii="Arial" w:eastAsia="Arial" w:hAnsi="Arial" w:cs="Arial"/>
                <w:b/>
                <w:szCs w:val="24"/>
              </w:rPr>
            </w:pPr>
            <w:r w:rsidRPr="00181296">
              <w:rPr>
                <w:rFonts w:ascii="Arial" w:eastAsia="Arial" w:hAnsi="Arial" w:cs="Arial"/>
                <w:b/>
                <w:szCs w:val="24"/>
              </w:rPr>
              <w:t>Confidential Attachments</w:t>
            </w:r>
          </w:p>
        </w:tc>
        <w:tc>
          <w:tcPr>
            <w:tcW w:w="6148" w:type="dxa"/>
            <w:shd w:val="clear" w:color="auto" w:fill="auto"/>
          </w:tcPr>
          <w:p w14:paraId="64E60EA5" w14:textId="77777777" w:rsidR="008331F6" w:rsidRPr="00181296" w:rsidRDefault="008331F6" w:rsidP="005069D4">
            <w:pPr>
              <w:pBdr>
                <w:top w:val="nil"/>
                <w:left w:val="nil"/>
                <w:bottom w:val="nil"/>
                <w:right w:val="nil"/>
                <w:between w:val="nil"/>
              </w:pBdr>
              <w:jc w:val="both"/>
              <w:rPr>
                <w:rFonts w:ascii="Arial" w:eastAsia="Arial" w:hAnsi="Arial" w:cs="Arial"/>
                <w:color w:val="000000"/>
                <w:szCs w:val="24"/>
              </w:rPr>
            </w:pPr>
            <w:r w:rsidRPr="00181296">
              <w:rPr>
                <w:rFonts w:ascii="Arial" w:eastAsia="Arial" w:hAnsi="Arial" w:cs="Arial"/>
                <w:color w:val="000000"/>
                <w:szCs w:val="24"/>
              </w:rPr>
              <w:t>Nil.</w:t>
            </w:r>
          </w:p>
        </w:tc>
      </w:tr>
    </w:tbl>
    <w:p w14:paraId="120CA7A1" w14:textId="14825AAA" w:rsidR="008331F6" w:rsidRDefault="008331F6" w:rsidP="008331F6">
      <w:pPr>
        <w:jc w:val="both"/>
        <w:rPr>
          <w:rFonts w:ascii="Arial" w:hAnsi="Arial" w:cs="Arial"/>
          <w:b/>
          <w:szCs w:val="32"/>
          <w:lang w:val="en-US"/>
        </w:rPr>
      </w:pPr>
    </w:p>
    <w:p w14:paraId="1E3C202E" w14:textId="0E98EBD3" w:rsidR="00B22289" w:rsidRPr="006D752D" w:rsidRDefault="00B22289" w:rsidP="00B22289">
      <w:pPr>
        <w:jc w:val="both"/>
        <w:rPr>
          <w:rFonts w:ascii="Arial" w:hAnsi="Arial" w:cs="Arial"/>
          <w:b/>
          <w:szCs w:val="24"/>
        </w:rPr>
      </w:pPr>
      <w:r w:rsidRPr="006D752D">
        <w:rPr>
          <w:rFonts w:ascii="Arial" w:hAnsi="Arial" w:cs="Arial"/>
          <w:b/>
          <w:szCs w:val="24"/>
        </w:rPr>
        <w:t xml:space="preserve">Regulation 11(da) </w:t>
      </w:r>
      <w:r w:rsidR="00740CAD">
        <w:rPr>
          <w:rFonts w:ascii="Arial" w:hAnsi="Arial" w:cs="Arial"/>
          <w:b/>
          <w:szCs w:val="24"/>
        </w:rPr>
        <w:t>–</w:t>
      </w:r>
      <w:r w:rsidRPr="006D752D">
        <w:rPr>
          <w:rFonts w:ascii="Arial" w:hAnsi="Arial" w:cs="Arial"/>
          <w:b/>
          <w:szCs w:val="24"/>
        </w:rPr>
        <w:t xml:space="preserve"> </w:t>
      </w:r>
      <w:r w:rsidR="00740CAD">
        <w:rPr>
          <w:rFonts w:ascii="Arial" w:hAnsi="Arial" w:cs="Arial"/>
          <w:b/>
          <w:szCs w:val="24"/>
        </w:rPr>
        <w:t>Not Applicable – Recommendation Adopted</w:t>
      </w:r>
    </w:p>
    <w:p w14:paraId="03AB4694" w14:textId="77777777" w:rsidR="00B22289" w:rsidRPr="006D752D" w:rsidRDefault="00B22289" w:rsidP="00B22289">
      <w:pPr>
        <w:jc w:val="both"/>
        <w:rPr>
          <w:rFonts w:ascii="Arial" w:hAnsi="Arial" w:cs="Arial"/>
          <w:szCs w:val="24"/>
        </w:rPr>
      </w:pPr>
    </w:p>
    <w:p w14:paraId="5CBF4247" w14:textId="1D5BAF8F" w:rsidR="00B22289" w:rsidRPr="006D752D" w:rsidRDefault="00B22289" w:rsidP="00B22289">
      <w:pPr>
        <w:jc w:val="both"/>
        <w:rPr>
          <w:rFonts w:ascii="Arial" w:hAnsi="Arial" w:cs="Arial"/>
          <w:szCs w:val="24"/>
        </w:rPr>
      </w:pPr>
      <w:r w:rsidRPr="006D752D">
        <w:rPr>
          <w:rFonts w:ascii="Arial" w:hAnsi="Arial" w:cs="Arial"/>
          <w:szCs w:val="24"/>
        </w:rPr>
        <w:t xml:space="preserve">Moved – Councillor </w:t>
      </w:r>
      <w:r w:rsidR="00FD7174">
        <w:rPr>
          <w:rFonts w:ascii="Arial" w:hAnsi="Arial" w:cs="Arial"/>
          <w:szCs w:val="24"/>
        </w:rPr>
        <w:t>Coghlan</w:t>
      </w:r>
    </w:p>
    <w:p w14:paraId="305E8592" w14:textId="7EEF6DFB" w:rsidR="00B22289" w:rsidRPr="006D752D" w:rsidRDefault="00B22289" w:rsidP="00B22289">
      <w:pPr>
        <w:jc w:val="both"/>
        <w:rPr>
          <w:rFonts w:ascii="Arial" w:hAnsi="Arial" w:cs="Arial"/>
          <w:szCs w:val="24"/>
        </w:rPr>
      </w:pPr>
      <w:r w:rsidRPr="006D752D">
        <w:rPr>
          <w:rFonts w:ascii="Arial" w:hAnsi="Arial" w:cs="Arial"/>
          <w:szCs w:val="24"/>
        </w:rPr>
        <w:t xml:space="preserve">Seconded – Councillor </w:t>
      </w:r>
      <w:r w:rsidR="00FD7174">
        <w:rPr>
          <w:rFonts w:ascii="Arial" w:hAnsi="Arial" w:cs="Arial"/>
          <w:szCs w:val="24"/>
        </w:rPr>
        <w:t>Hodsdon</w:t>
      </w:r>
    </w:p>
    <w:p w14:paraId="3536FB78" w14:textId="77777777" w:rsidR="00B22289" w:rsidRPr="006D752D" w:rsidRDefault="00B22289" w:rsidP="00B22289">
      <w:pPr>
        <w:jc w:val="both"/>
        <w:rPr>
          <w:rFonts w:ascii="Arial" w:hAnsi="Arial" w:cs="Arial"/>
          <w:szCs w:val="24"/>
        </w:rPr>
      </w:pPr>
    </w:p>
    <w:p w14:paraId="195A04BC" w14:textId="77777777" w:rsidR="00B22289" w:rsidRPr="006D752D" w:rsidRDefault="00B22289" w:rsidP="00B2228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2D74677B" w14:textId="56E2BF11" w:rsidR="00B22289" w:rsidRDefault="00B22289" w:rsidP="00B22289">
      <w:pPr>
        <w:jc w:val="both"/>
        <w:rPr>
          <w:rFonts w:ascii="Arial" w:hAnsi="Arial" w:cs="Arial"/>
          <w:szCs w:val="24"/>
        </w:rPr>
      </w:pPr>
      <w:r w:rsidRPr="006D752D">
        <w:rPr>
          <w:rFonts w:ascii="Arial" w:hAnsi="Arial" w:cs="Arial"/>
          <w:szCs w:val="24"/>
        </w:rPr>
        <w:t>(Printed below for ease of reference)</w:t>
      </w:r>
    </w:p>
    <w:p w14:paraId="53C8C904" w14:textId="58D47020" w:rsidR="003B296C" w:rsidRDefault="003B296C" w:rsidP="00B22289">
      <w:pPr>
        <w:jc w:val="both"/>
        <w:rPr>
          <w:rFonts w:ascii="Arial" w:hAnsi="Arial" w:cs="Arial"/>
          <w:szCs w:val="24"/>
        </w:rPr>
      </w:pPr>
    </w:p>
    <w:p w14:paraId="68DE5503" w14:textId="347048AE" w:rsidR="003B296C" w:rsidRDefault="003B296C" w:rsidP="00B22289">
      <w:pPr>
        <w:jc w:val="both"/>
        <w:rPr>
          <w:rFonts w:ascii="Arial" w:hAnsi="Arial" w:cs="Arial"/>
          <w:szCs w:val="24"/>
        </w:rPr>
      </w:pPr>
    </w:p>
    <w:p w14:paraId="676CED31" w14:textId="16361763" w:rsidR="003B296C" w:rsidRDefault="003B296C" w:rsidP="003B296C">
      <w:pPr>
        <w:ind w:left="-851"/>
        <w:jc w:val="both"/>
        <w:rPr>
          <w:rFonts w:ascii="Arial" w:hAnsi="Arial" w:cs="Arial"/>
        </w:rPr>
      </w:pPr>
      <w:r>
        <w:rPr>
          <w:rFonts w:ascii="Arial" w:hAnsi="Arial" w:cs="Arial"/>
        </w:rPr>
        <w:t xml:space="preserve">Councillor McManus left the meeting at </w:t>
      </w:r>
      <w:r w:rsidR="00A97288">
        <w:rPr>
          <w:rFonts w:ascii="Arial" w:hAnsi="Arial" w:cs="Arial"/>
          <w:szCs w:val="24"/>
        </w:rPr>
        <w:t>9</w:t>
      </w:r>
      <w:r>
        <w:rPr>
          <w:rFonts w:ascii="Arial" w:hAnsi="Arial" w:cs="Arial"/>
          <w:szCs w:val="24"/>
        </w:rPr>
        <w:t>.27</w:t>
      </w:r>
      <w:r>
        <w:rPr>
          <w:rFonts w:ascii="Arial" w:hAnsi="Arial" w:cs="Arial"/>
        </w:rPr>
        <w:t>pm</w:t>
      </w:r>
      <w:r w:rsidR="003D7455">
        <w:rPr>
          <w:rFonts w:ascii="Arial" w:hAnsi="Arial" w:cs="Arial"/>
        </w:rPr>
        <w:t xml:space="preserve"> and returned at 9.29pm.</w:t>
      </w:r>
    </w:p>
    <w:p w14:paraId="52A106F6" w14:textId="46A26F7E" w:rsidR="003B296C" w:rsidRDefault="003B296C" w:rsidP="00B22289">
      <w:pPr>
        <w:jc w:val="both"/>
        <w:rPr>
          <w:rFonts w:ascii="Arial" w:hAnsi="Arial" w:cs="Arial"/>
          <w:szCs w:val="24"/>
        </w:rPr>
      </w:pPr>
    </w:p>
    <w:p w14:paraId="609C20BE" w14:textId="77777777" w:rsidR="00A73BA1" w:rsidRPr="006D752D" w:rsidRDefault="00A73BA1" w:rsidP="00B22289">
      <w:pPr>
        <w:jc w:val="both"/>
        <w:rPr>
          <w:rFonts w:ascii="Arial" w:hAnsi="Arial" w:cs="Arial"/>
          <w:szCs w:val="24"/>
        </w:rPr>
      </w:pPr>
    </w:p>
    <w:p w14:paraId="65B2A296" w14:textId="1C8A0E94" w:rsidR="00B22289" w:rsidRPr="006D752D" w:rsidRDefault="00A73BA1" w:rsidP="00B22289">
      <w:pPr>
        <w:jc w:val="right"/>
        <w:rPr>
          <w:rFonts w:ascii="Arial" w:hAnsi="Arial" w:cs="Arial"/>
          <w:b/>
          <w:szCs w:val="24"/>
        </w:rPr>
      </w:pPr>
      <w:r>
        <w:rPr>
          <w:rFonts w:ascii="Arial" w:hAnsi="Arial" w:cs="Arial"/>
          <w:b/>
          <w:szCs w:val="24"/>
        </w:rPr>
        <w:t>CARRIED 9/4</w:t>
      </w:r>
    </w:p>
    <w:p w14:paraId="11144A95" w14:textId="60ABFA24" w:rsidR="00B22289" w:rsidRPr="006D752D" w:rsidRDefault="00B22289" w:rsidP="00B22289">
      <w:pPr>
        <w:jc w:val="right"/>
        <w:rPr>
          <w:rFonts w:ascii="Arial" w:hAnsi="Arial" w:cs="Arial"/>
          <w:b/>
          <w:szCs w:val="24"/>
        </w:rPr>
      </w:pPr>
      <w:r w:rsidRPr="006D752D">
        <w:rPr>
          <w:rFonts w:ascii="Arial" w:hAnsi="Arial" w:cs="Arial"/>
          <w:b/>
          <w:szCs w:val="24"/>
        </w:rPr>
        <w:t>(Against:</w:t>
      </w:r>
      <w:r w:rsidR="00A73BA1">
        <w:rPr>
          <w:rFonts w:ascii="Arial" w:hAnsi="Arial" w:cs="Arial"/>
          <w:b/>
          <w:szCs w:val="24"/>
        </w:rPr>
        <w:t xml:space="preserve"> Mayor Argyle</w:t>
      </w:r>
      <w:r w:rsidRPr="006D752D">
        <w:rPr>
          <w:rFonts w:ascii="Arial" w:hAnsi="Arial" w:cs="Arial"/>
          <w:b/>
          <w:szCs w:val="24"/>
        </w:rPr>
        <w:t xml:space="preserve"> Crs. </w:t>
      </w:r>
      <w:r w:rsidR="00A73BA1">
        <w:rPr>
          <w:rFonts w:ascii="Arial" w:hAnsi="Arial" w:cs="Arial"/>
          <w:b/>
          <w:szCs w:val="24"/>
        </w:rPr>
        <w:t>Bennett Mangano &amp; Combes</w:t>
      </w:r>
      <w:r w:rsidRPr="006D752D">
        <w:rPr>
          <w:rFonts w:ascii="Arial" w:hAnsi="Arial" w:cs="Arial"/>
          <w:b/>
          <w:szCs w:val="24"/>
        </w:rPr>
        <w:t>)</w:t>
      </w:r>
    </w:p>
    <w:p w14:paraId="67DCD74A" w14:textId="527DF3CB" w:rsidR="00B22289" w:rsidRDefault="00B22289" w:rsidP="008331F6">
      <w:pPr>
        <w:jc w:val="both"/>
        <w:rPr>
          <w:rFonts w:ascii="Arial" w:hAnsi="Arial" w:cs="Arial"/>
          <w:b/>
          <w:szCs w:val="32"/>
          <w:lang w:val="en-US"/>
        </w:rPr>
      </w:pPr>
    </w:p>
    <w:p w14:paraId="44FE9F64" w14:textId="76B6425D" w:rsidR="00B22289" w:rsidRPr="00181296" w:rsidRDefault="00740CAD" w:rsidP="008331F6">
      <w:pPr>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709455" behindDoc="1" locked="0" layoutInCell="1" allowOverlap="1" wp14:anchorId="66CE67C6" wp14:editId="491CF3E1">
                <wp:simplePos x="0" y="0"/>
                <wp:positionH relativeFrom="margin">
                  <wp:posOffset>-664</wp:posOffset>
                </wp:positionH>
                <wp:positionV relativeFrom="paragraph">
                  <wp:posOffset>170344</wp:posOffset>
                </wp:positionV>
                <wp:extent cx="5323840" cy="2444750"/>
                <wp:effectExtent l="0" t="0" r="0" b="0"/>
                <wp:wrapNone/>
                <wp:docPr id="50" name="Rectangle 50" descr="P1693#y1"/>
                <wp:cNvGraphicFramePr/>
                <a:graphic xmlns:a="http://schemas.openxmlformats.org/drawingml/2006/main">
                  <a:graphicData uri="http://schemas.microsoft.com/office/word/2010/wordprocessingShape">
                    <wps:wsp>
                      <wps:cNvSpPr/>
                      <wps:spPr>
                        <a:xfrm>
                          <a:off x="0" y="0"/>
                          <a:ext cx="5323840" cy="24447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B1069A" id="Rectangle 50" o:spid="_x0000_s1026" alt="P1693#y1" style="position:absolute;margin-left:-.05pt;margin-top:13.4pt;width:419.2pt;height:192.5pt;z-index:-25160702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" fillcolor="#bfbfbf [2412]" stroked="f" strokeweight="2pt">
                <w10:wrap anchorx="margin"/>
              </v:rect>
            </w:pict>
          </mc:Fallback>
        </mc:AlternateContent>
      </w:r>
    </w:p>
    <w:p w14:paraId="20EB38D7" w14:textId="702C834E" w:rsidR="008331F6" w:rsidRPr="00181296" w:rsidRDefault="00740CAD" w:rsidP="008331F6">
      <w:pPr>
        <w:jc w:val="both"/>
        <w:rPr>
          <w:rFonts w:ascii="Arial" w:hAnsi="Arial" w:cs="Arial"/>
          <w:b/>
          <w:sz w:val="28"/>
          <w:szCs w:val="32"/>
          <w:lang w:val="en-US"/>
        </w:rPr>
      </w:pPr>
      <w:r>
        <w:rPr>
          <w:rFonts w:ascii="Arial" w:hAnsi="Arial" w:cs="Arial"/>
          <w:b/>
          <w:sz w:val="28"/>
          <w:szCs w:val="32"/>
          <w:lang w:val="en-US"/>
        </w:rPr>
        <w:t xml:space="preserve">Council Resolution / </w:t>
      </w:r>
      <w:r w:rsidR="008331F6">
        <w:rPr>
          <w:rFonts w:ascii="Arial" w:hAnsi="Arial" w:cs="Arial"/>
          <w:b/>
          <w:sz w:val="28"/>
          <w:szCs w:val="32"/>
          <w:lang w:val="en-US"/>
        </w:rPr>
        <w:t xml:space="preserve">Committee Recommendation / </w:t>
      </w:r>
      <w:r w:rsidR="008331F6" w:rsidRPr="00181296">
        <w:rPr>
          <w:rFonts w:ascii="Arial" w:hAnsi="Arial" w:cs="Arial"/>
          <w:b/>
          <w:sz w:val="28"/>
          <w:szCs w:val="32"/>
          <w:lang w:val="en-US"/>
        </w:rPr>
        <w:t>Recommendation to Committee</w:t>
      </w:r>
    </w:p>
    <w:p w14:paraId="7AF061D9" w14:textId="77777777" w:rsidR="008331F6" w:rsidRPr="00181296" w:rsidRDefault="008331F6" w:rsidP="008331F6">
      <w:pPr>
        <w:jc w:val="both"/>
        <w:rPr>
          <w:rFonts w:ascii="Arial" w:hAnsi="Arial" w:cs="Arial"/>
          <w:b/>
          <w:szCs w:val="32"/>
          <w:lang w:val="en-US"/>
        </w:rPr>
      </w:pPr>
    </w:p>
    <w:p w14:paraId="72E6C88D" w14:textId="77777777" w:rsidR="008331F6" w:rsidRPr="00181296" w:rsidRDefault="008331F6" w:rsidP="008331F6">
      <w:pPr>
        <w:jc w:val="both"/>
        <w:rPr>
          <w:rFonts w:ascii="Arial" w:hAnsi="Arial" w:cs="Arial"/>
          <w:b/>
          <w:szCs w:val="32"/>
          <w:lang w:val="en-US"/>
        </w:rPr>
      </w:pPr>
      <w:r w:rsidRPr="00181296">
        <w:rPr>
          <w:rFonts w:ascii="Arial" w:hAnsi="Arial" w:cs="Arial"/>
          <w:b/>
          <w:szCs w:val="32"/>
          <w:lang w:val="en-US"/>
        </w:rPr>
        <w:t>That Council:</w:t>
      </w:r>
    </w:p>
    <w:p w14:paraId="1AA8B9D8" w14:textId="77777777" w:rsidR="008331F6" w:rsidRPr="00181296" w:rsidRDefault="008331F6" w:rsidP="008331F6">
      <w:pPr>
        <w:jc w:val="both"/>
        <w:rPr>
          <w:rFonts w:ascii="Arial" w:hAnsi="Arial" w:cs="Arial"/>
          <w:b/>
          <w:szCs w:val="32"/>
          <w:lang w:val="en-US"/>
        </w:rPr>
      </w:pPr>
    </w:p>
    <w:p w14:paraId="55EE473E" w14:textId="77777777" w:rsidR="008331F6" w:rsidRDefault="008331F6" w:rsidP="00356A34">
      <w:pPr>
        <w:pStyle w:val="ListParagraph"/>
        <w:numPr>
          <w:ilvl w:val="0"/>
          <w:numId w:val="59"/>
        </w:numPr>
        <w:spacing w:after="0" w:line="240" w:lineRule="auto"/>
        <w:ind w:left="567" w:hanging="567"/>
        <w:jc w:val="both"/>
        <w:rPr>
          <w:rFonts w:ascii="Arial" w:hAnsi="Arial" w:cs="Arial"/>
          <w:b/>
          <w:sz w:val="24"/>
          <w:szCs w:val="32"/>
          <w:lang w:val="en-US"/>
        </w:rPr>
      </w:pPr>
      <w:r>
        <w:rPr>
          <w:rFonts w:ascii="Arial" w:hAnsi="Arial" w:cs="Arial"/>
          <w:b/>
          <w:sz w:val="24"/>
          <w:szCs w:val="32"/>
          <w:lang w:val="en-US"/>
        </w:rPr>
        <w:t>a</w:t>
      </w:r>
      <w:r w:rsidRPr="00181296">
        <w:rPr>
          <w:rFonts w:ascii="Arial" w:hAnsi="Arial" w:cs="Arial"/>
          <w:b/>
          <w:sz w:val="24"/>
          <w:szCs w:val="32"/>
          <w:lang w:val="en-US"/>
        </w:rPr>
        <w:t>dvises Main Roads Western Australia that in the 2021/22 financial year the City of Nedlands will not proceed with:</w:t>
      </w:r>
    </w:p>
    <w:p w14:paraId="31300312" w14:textId="77777777" w:rsidR="008331F6" w:rsidRPr="00181296" w:rsidRDefault="008331F6" w:rsidP="008331F6">
      <w:pPr>
        <w:pStyle w:val="ListParagraph"/>
        <w:spacing w:after="0" w:line="240" w:lineRule="auto"/>
        <w:jc w:val="both"/>
        <w:rPr>
          <w:rFonts w:ascii="Arial" w:hAnsi="Arial" w:cs="Arial"/>
          <w:b/>
          <w:sz w:val="24"/>
          <w:szCs w:val="32"/>
          <w:lang w:val="en-US"/>
        </w:rPr>
      </w:pPr>
    </w:p>
    <w:p w14:paraId="19F29272" w14:textId="77777777" w:rsidR="008331F6" w:rsidRPr="00181296" w:rsidRDefault="008331F6" w:rsidP="00356A34">
      <w:pPr>
        <w:pStyle w:val="ListParagraph"/>
        <w:numPr>
          <w:ilvl w:val="0"/>
          <w:numId w:val="60"/>
        </w:numPr>
        <w:spacing w:after="0" w:line="240" w:lineRule="auto"/>
        <w:ind w:left="1134" w:hanging="567"/>
        <w:jc w:val="both"/>
        <w:rPr>
          <w:rFonts w:ascii="Arial" w:hAnsi="Arial" w:cs="Arial"/>
          <w:b/>
          <w:sz w:val="24"/>
          <w:szCs w:val="32"/>
          <w:lang w:val="en-US"/>
        </w:rPr>
      </w:pPr>
      <w:r w:rsidRPr="00181296">
        <w:rPr>
          <w:rFonts w:ascii="Arial" w:hAnsi="Arial" w:cs="Arial"/>
          <w:b/>
          <w:sz w:val="24"/>
          <w:szCs w:val="32"/>
          <w:lang w:val="en-US"/>
        </w:rPr>
        <w:t xml:space="preserve">Project 817 - The Avenue; and </w:t>
      </w:r>
    </w:p>
    <w:p w14:paraId="09E8EF24" w14:textId="77777777" w:rsidR="008331F6" w:rsidRDefault="008331F6" w:rsidP="00356A34">
      <w:pPr>
        <w:pStyle w:val="ListParagraph"/>
        <w:numPr>
          <w:ilvl w:val="0"/>
          <w:numId w:val="60"/>
        </w:numPr>
        <w:spacing w:after="0" w:line="240" w:lineRule="auto"/>
        <w:ind w:left="1134" w:hanging="567"/>
        <w:jc w:val="both"/>
        <w:rPr>
          <w:rFonts w:ascii="Arial" w:hAnsi="Arial" w:cs="Arial"/>
          <w:b/>
          <w:sz w:val="24"/>
          <w:szCs w:val="32"/>
          <w:lang w:val="en-US"/>
        </w:rPr>
      </w:pPr>
      <w:r w:rsidRPr="00181296">
        <w:rPr>
          <w:rFonts w:ascii="Arial" w:hAnsi="Arial" w:cs="Arial"/>
          <w:b/>
          <w:sz w:val="24"/>
          <w:szCs w:val="32"/>
          <w:lang w:val="en-US"/>
        </w:rPr>
        <w:t>Project 2001 - Railway Road</w:t>
      </w:r>
      <w:r>
        <w:rPr>
          <w:rFonts w:ascii="Arial" w:hAnsi="Arial" w:cs="Arial"/>
          <w:b/>
          <w:sz w:val="24"/>
          <w:szCs w:val="32"/>
          <w:lang w:val="en-US"/>
        </w:rPr>
        <w:t>; and</w:t>
      </w:r>
    </w:p>
    <w:p w14:paraId="482AF5BE" w14:textId="77777777" w:rsidR="008331F6" w:rsidRPr="00181296" w:rsidRDefault="008331F6" w:rsidP="008331F6">
      <w:pPr>
        <w:pStyle w:val="ListParagraph"/>
        <w:spacing w:after="0" w:line="240" w:lineRule="auto"/>
        <w:ind w:left="1080"/>
        <w:jc w:val="both"/>
        <w:rPr>
          <w:rFonts w:ascii="Arial" w:hAnsi="Arial" w:cs="Arial"/>
          <w:b/>
          <w:sz w:val="24"/>
          <w:szCs w:val="32"/>
          <w:lang w:val="en-US"/>
        </w:rPr>
      </w:pPr>
    </w:p>
    <w:p w14:paraId="332266AC" w14:textId="77777777" w:rsidR="008331F6" w:rsidRPr="00181296" w:rsidRDefault="008331F6" w:rsidP="00356A34">
      <w:pPr>
        <w:pStyle w:val="ListParagraph"/>
        <w:numPr>
          <w:ilvl w:val="0"/>
          <w:numId w:val="59"/>
        </w:numPr>
        <w:spacing w:after="0" w:line="240" w:lineRule="auto"/>
        <w:ind w:left="567" w:hanging="567"/>
        <w:jc w:val="both"/>
        <w:rPr>
          <w:rFonts w:ascii="Arial" w:hAnsi="Arial" w:cs="Arial"/>
          <w:b/>
          <w:sz w:val="24"/>
          <w:szCs w:val="32"/>
          <w:lang w:val="en-US"/>
        </w:rPr>
      </w:pPr>
      <w:r>
        <w:rPr>
          <w:rFonts w:ascii="Arial" w:hAnsi="Arial" w:cs="Arial"/>
          <w:b/>
          <w:sz w:val="24"/>
          <w:szCs w:val="32"/>
          <w:lang w:val="en-US"/>
        </w:rPr>
        <w:t>a</w:t>
      </w:r>
      <w:r w:rsidRPr="00181296">
        <w:rPr>
          <w:rFonts w:ascii="Arial" w:hAnsi="Arial" w:cs="Arial"/>
          <w:b/>
          <w:sz w:val="24"/>
          <w:szCs w:val="32"/>
          <w:lang w:val="en-US"/>
        </w:rPr>
        <w:t>grees to reduce the scope of works for Project 817 – The Avenue to crack sealing to prevent moisture penetration.</w:t>
      </w:r>
    </w:p>
    <w:p w14:paraId="200BC091" w14:textId="07210567" w:rsidR="00012C59" w:rsidRDefault="00D80CEC" w:rsidP="0062315F">
      <w:pPr>
        <w:pStyle w:val="Heading2"/>
        <w:numPr>
          <w:ilvl w:val="12"/>
          <w:numId w:val="0"/>
        </w:numPr>
        <w:tabs>
          <w:tab w:val="num" w:pos="0"/>
          <w:tab w:val="left" w:pos="1440"/>
        </w:tabs>
        <w:spacing w:before="0" w:after="0"/>
        <w:ind w:left="720" w:hanging="720"/>
        <w:rPr>
          <w:rFonts w:ascii="Arial" w:hAnsi="Arial" w:cs="Arial"/>
          <w:b w:val="0"/>
          <w:szCs w:val="24"/>
        </w:rPr>
      </w:pPr>
      <w:r w:rsidRPr="0062315F">
        <w:rPr>
          <w:rFonts w:ascii="Arial" w:hAnsi="Arial" w:cs="Arial"/>
          <w:sz w:val="24"/>
          <w:szCs w:val="24"/>
          <w:u w:val="none"/>
        </w:rPr>
        <w:br w:type="page"/>
      </w:r>
    </w:p>
    <w:p w14:paraId="7B103767" w14:textId="77777777" w:rsidR="00162798" w:rsidRDefault="0016279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sectPr w:rsidR="00162798" w:rsidSect="00162798">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pPr>
    </w:p>
    <w:p w14:paraId="2C3514DD" w14:textId="32422BA8" w:rsidR="00484D7E" w:rsidRPr="00484D7E" w:rsidRDefault="00A53BD3" w:rsidP="00484D7E">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84" w:name="_Toc100151385"/>
      <w:r w:rsidRPr="00484D7E">
        <w:rPr>
          <w:rFonts w:ascii="Arial" w:hAnsi="Arial" w:cs="Arial"/>
          <w:caps w:val="0"/>
          <w:sz w:val="24"/>
          <w:szCs w:val="24"/>
          <w:u w:val="none"/>
        </w:rPr>
        <w:t xml:space="preserve">Reports </w:t>
      </w:r>
      <w:r w:rsidR="00465A04" w:rsidRPr="00484D7E">
        <w:rPr>
          <w:rFonts w:ascii="Arial" w:hAnsi="Arial" w:cs="Arial"/>
          <w:caps w:val="0"/>
          <w:sz w:val="24"/>
          <w:szCs w:val="24"/>
          <w:u w:val="none"/>
        </w:rPr>
        <w:t>by</w:t>
      </w:r>
      <w:r w:rsidRPr="00484D7E">
        <w:rPr>
          <w:rFonts w:ascii="Arial" w:hAnsi="Arial" w:cs="Arial"/>
          <w:caps w:val="0"/>
          <w:sz w:val="24"/>
          <w:szCs w:val="24"/>
          <w:u w:val="none"/>
        </w:rPr>
        <w:t xml:space="preserve"> </w:t>
      </w:r>
      <w:r w:rsidR="00465A04" w:rsidRPr="00484D7E">
        <w:rPr>
          <w:rFonts w:ascii="Arial" w:hAnsi="Arial" w:cs="Arial"/>
          <w:caps w:val="0"/>
          <w:sz w:val="24"/>
          <w:szCs w:val="24"/>
          <w:u w:val="none"/>
        </w:rPr>
        <w:t>the</w:t>
      </w:r>
      <w:r w:rsidRPr="00484D7E">
        <w:rPr>
          <w:rFonts w:ascii="Arial" w:hAnsi="Arial" w:cs="Arial"/>
          <w:caps w:val="0"/>
          <w:sz w:val="24"/>
          <w:szCs w:val="24"/>
          <w:u w:val="none"/>
        </w:rPr>
        <w:t xml:space="preserve"> Chief Executive Officer</w:t>
      </w:r>
      <w:bookmarkEnd w:id="84"/>
    </w:p>
    <w:p w14:paraId="0404B061" w14:textId="77777777" w:rsidR="00484D7E" w:rsidRDefault="00484D7E" w:rsidP="00484D7E">
      <w:pPr>
        <w:pStyle w:val="Heading1"/>
        <w:numPr>
          <w:ilvl w:val="0"/>
          <w:numId w:val="0"/>
        </w:numPr>
        <w:tabs>
          <w:tab w:val="clear" w:pos="720"/>
          <w:tab w:val="left" w:pos="0"/>
        </w:tabs>
        <w:spacing w:before="0" w:after="0"/>
        <w:rPr>
          <w:rFonts w:ascii="Arial" w:hAnsi="Arial" w:cs="Arial"/>
          <w:caps w:val="0"/>
          <w:sz w:val="24"/>
          <w:szCs w:val="24"/>
          <w:u w:val="none"/>
        </w:rPr>
      </w:pPr>
    </w:p>
    <w:p w14:paraId="200BC09F" w14:textId="21879DDD" w:rsidR="00012C59" w:rsidRPr="00484D7E" w:rsidRDefault="00FA2059" w:rsidP="00484D7E">
      <w:pPr>
        <w:pStyle w:val="Heading2"/>
        <w:numPr>
          <w:ilvl w:val="1"/>
          <w:numId w:val="1"/>
        </w:numPr>
        <w:tabs>
          <w:tab w:val="clear" w:pos="720"/>
          <w:tab w:val="num" w:pos="0"/>
        </w:tabs>
        <w:spacing w:before="0" w:after="0"/>
        <w:ind w:left="0" w:hanging="851"/>
        <w:rPr>
          <w:rFonts w:ascii="Arial" w:hAnsi="Arial" w:cs="Arial"/>
          <w:noProof/>
          <w:sz w:val="24"/>
          <w:szCs w:val="24"/>
          <w:u w:val="none"/>
        </w:rPr>
      </w:pPr>
      <w:bookmarkStart w:id="85" w:name="_Toc100151386"/>
      <w:r>
        <w:rPr>
          <w:rFonts w:ascii="Arial" w:hAnsi="Arial" w:cs="Arial"/>
          <w:noProof/>
          <w:sz w:val="24"/>
          <w:szCs w:val="24"/>
          <w:u w:val="none"/>
        </w:rPr>
        <w:t>Governance Framework Policy</w:t>
      </w:r>
      <w:r w:rsidR="00D7629A">
        <w:rPr>
          <w:rFonts w:ascii="Arial" w:hAnsi="Arial" w:cs="Arial"/>
          <w:noProof/>
          <w:sz w:val="24"/>
          <w:szCs w:val="24"/>
          <w:u w:val="none"/>
        </w:rPr>
        <w:t xml:space="preserve"> and Meeting Schedule for 2022</w:t>
      </w:r>
      <w:bookmarkEnd w:id="85"/>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
        <w:tblW w:w="0" w:type="auto"/>
        <w:tblInd w:w="-5" w:type="dxa"/>
        <w:tblLook w:val="04A0" w:firstRow="1" w:lastRow="0" w:firstColumn="1" w:lastColumn="0" w:noHBand="0" w:noVBand="1"/>
      </w:tblPr>
      <w:tblGrid>
        <w:gridCol w:w="2624"/>
        <w:gridCol w:w="5684"/>
      </w:tblGrid>
      <w:tr w:rsidR="00AD3CE9" w:rsidRPr="008A1B93" w14:paraId="4D382E1A" w14:textId="77777777" w:rsidTr="00E92662">
        <w:tc>
          <w:tcPr>
            <w:tcW w:w="2768" w:type="dxa"/>
          </w:tcPr>
          <w:p w14:paraId="0F7EDCDF" w14:textId="77777777" w:rsidR="00AD3CE9" w:rsidRPr="00DD5B71" w:rsidRDefault="00AD3CE9" w:rsidP="005069D4">
            <w:pPr>
              <w:jc w:val="both"/>
              <w:rPr>
                <w:rFonts w:ascii="Arial" w:hAnsi="Arial" w:cs="Arial"/>
                <w:b/>
                <w:szCs w:val="24"/>
              </w:rPr>
            </w:pPr>
            <w:r w:rsidRPr="00DD5B71">
              <w:rPr>
                <w:rFonts w:ascii="Arial" w:hAnsi="Arial" w:cs="Arial"/>
                <w:b/>
                <w:szCs w:val="24"/>
              </w:rPr>
              <w:t>Council</w:t>
            </w:r>
          </w:p>
        </w:tc>
        <w:tc>
          <w:tcPr>
            <w:tcW w:w="6253" w:type="dxa"/>
          </w:tcPr>
          <w:p w14:paraId="10EC1D99" w14:textId="77777777" w:rsidR="00AD3CE9" w:rsidRPr="008A1B93" w:rsidRDefault="00AD3CE9" w:rsidP="005069D4">
            <w:pPr>
              <w:jc w:val="both"/>
              <w:rPr>
                <w:rFonts w:ascii="Arial" w:hAnsi="Arial" w:cs="Arial"/>
                <w:szCs w:val="24"/>
              </w:rPr>
            </w:pPr>
            <w:r>
              <w:rPr>
                <w:rFonts w:ascii="Arial" w:hAnsi="Arial" w:cs="Arial"/>
                <w:szCs w:val="24"/>
              </w:rPr>
              <w:t>14 December 2021</w:t>
            </w:r>
          </w:p>
        </w:tc>
      </w:tr>
      <w:tr w:rsidR="00AD3CE9" w:rsidRPr="008A1B93" w14:paraId="4997B0EB" w14:textId="77777777" w:rsidTr="00E92662">
        <w:tc>
          <w:tcPr>
            <w:tcW w:w="2768" w:type="dxa"/>
          </w:tcPr>
          <w:p w14:paraId="7F4D8C22" w14:textId="77777777" w:rsidR="00AD3CE9" w:rsidRPr="00DD5B71" w:rsidRDefault="00AD3CE9" w:rsidP="005069D4">
            <w:pPr>
              <w:jc w:val="both"/>
              <w:rPr>
                <w:rFonts w:ascii="Arial" w:hAnsi="Arial" w:cs="Arial"/>
                <w:b/>
                <w:szCs w:val="24"/>
              </w:rPr>
            </w:pPr>
            <w:r w:rsidRPr="00DD5B71">
              <w:rPr>
                <w:rFonts w:ascii="Arial" w:hAnsi="Arial" w:cs="Arial"/>
                <w:b/>
                <w:szCs w:val="24"/>
              </w:rPr>
              <w:t>Applicant</w:t>
            </w:r>
          </w:p>
        </w:tc>
        <w:tc>
          <w:tcPr>
            <w:tcW w:w="6253" w:type="dxa"/>
          </w:tcPr>
          <w:p w14:paraId="5D05FBBF" w14:textId="77777777" w:rsidR="00AD3CE9" w:rsidRPr="00E86F62" w:rsidRDefault="00AD3CE9" w:rsidP="005069D4">
            <w:pPr>
              <w:jc w:val="both"/>
              <w:rPr>
                <w:rFonts w:ascii="Arial" w:hAnsi="Arial" w:cs="Arial"/>
                <w:szCs w:val="24"/>
              </w:rPr>
            </w:pPr>
            <w:r>
              <w:rPr>
                <w:rFonts w:ascii="Arial" w:hAnsi="Arial" w:cs="Arial"/>
                <w:szCs w:val="24"/>
              </w:rPr>
              <w:t>City of Nedlands</w:t>
            </w:r>
          </w:p>
        </w:tc>
      </w:tr>
      <w:tr w:rsidR="00AD3CE9" w:rsidRPr="008A1B93" w14:paraId="4EF592DA" w14:textId="77777777" w:rsidTr="00E92662">
        <w:tc>
          <w:tcPr>
            <w:tcW w:w="2768" w:type="dxa"/>
          </w:tcPr>
          <w:p w14:paraId="5B6AFBBD" w14:textId="77777777" w:rsidR="00AD3CE9" w:rsidRPr="00DD5B71" w:rsidRDefault="00AD3CE9" w:rsidP="005069D4">
            <w:pPr>
              <w:rPr>
                <w:rFonts w:ascii="Arial" w:hAnsi="Arial" w:cs="Arial"/>
                <w:b/>
                <w:bCs/>
                <w:szCs w:val="24"/>
              </w:rPr>
            </w:pPr>
            <w:r w:rsidRPr="74E6FC0D">
              <w:rPr>
                <w:rFonts w:ascii="Arial" w:hAnsi="Arial" w:cs="Arial"/>
                <w:b/>
                <w:bCs/>
                <w:szCs w:val="24"/>
              </w:rPr>
              <w:t xml:space="preserve">Employee Disclosure under section 5.70 Local Government Act 1995 </w:t>
            </w:r>
          </w:p>
        </w:tc>
        <w:tc>
          <w:tcPr>
            <w:tcW w:w="6253" w:type="dxa"/>
          </w:tcPr>
          <w:p w14:paraId="32486FBB" w14:textId="77777777" w:rsidR="00AD3CE9" w:rsidRPr="00DE56A2" w:rsidRDefault="00AD3CE9" w:rsidP="005069D4">
            <w:pPr>
              <w:jc w:val="both"/>
              <w:rPr>
                <w:rFonts w:ascii="Arial" w:hAnsi="Arial" w:cs="Arial"/>
                <w:szCs w:val="24"/>
              </w:rPr>
            </w:pPr>
            <w:r>
              <w:rPr>
                <w:rFonts w:ascii="Arial" w:hAnsi="Arial" w:cs="Arial"/>
                <w:szCs w:val="24"/>
              </w:rPr>
              <w:t>Nil.</w:t>
            </w:r>
          </w:p>
          <w:p w14:paraId="1FF32C42" w14:textId="77777777" w:rsidR="00AD3CE9" w:rsidRPr="00E86F62" w:rsidRDefault="00AD3CE9" w:rsidP="005069D4">
            <w:pPr>
              <w:pStyle w:val="Subsection"/>
              <w:tabs>
                <w:tab w:val="clear" w:pos="595"/>
                <w:tab w:val="clear" w:pos="879"/>
              </w:tabs>
              <w:spacing w:before="120"/>
              <w:ind w:left="0" w:firstLine="0"/>
              <w:rPr>
                <w:rFonts w:ascii="Arial" w:hAnsi="Arial" w:cs="Arial"/>
                <w:szCs w:val="24"/>
              </w:rPr>
            </w:pPr>
          </w:p>
        </w:tc>
      </w:tr>
      <w:tr w:rsidR="00AD3CE9" w:rsidRPr="008A1B93" w14:paraId="1A653B3F" w14:textId="77777777" w:rsidTr="00E92662">
        <w:tc>
          <w:tcPr>
            <w:tcW w:w="2768" w:type="dxa"/>
          </w:tcPr>
          <w:p w14:paraId="3E0F9BD9" w14:textId="77777777" w:rsidR="00AD3CE9" w:rsidRPr="00DD5B71" w:rsidRDefault="00AD3CE9" w:rsidP="005069D4">
            <w:pPr>
              <w:jc w:val="both"/>
              <w:rPr>
                <w:rFonts w:ascii="Arial" w:hAnsi="Arial" w:cs="Arial"/>
                <w:b/>
                <w:szCs w:val="24"/>
              </w:rPr>
            </w:pPr>
            <w:r>
              <w:rPr>
                <w:rFonts w:ascii="Arial" w:hAnsi="Arial" w:cs="Arial"/>
                <w:b/>
                <w:szCs w:val="24"/>
              </w:rPr>
              <w:t>CEO</w:t>
            </w:r>
          </w:p>
        </w:tc>
        <w:tc>
          <w:tcPr>
            <w:tcW w:w="6253" w:type="dxa"/>
          </w:tcPr>
          <w:p w14:paraId="77DAA7D3" w14:textId="77777777" w:rsidR="00AD3CE9" w:rsidRPr="00227628" w:rsidRDefault="00AD3CE9" w:rsidP="005069D4">
            <w:pPr>
              <w:jc w:val="both"/>
              <w:rPr>
                <w:rFonts w:ascii="Arial" w:hAnsi="Arial" w:cs="Arial"/>
                <w:szCs w:val="24"/>
                <w:highlight w:val="yellow"/>
              </w:rPr>
            </w:pPr>
            <w:r w:rsidRPr="00DE56A2">
              <w:rPr>
                <w:rFonts w:ascii="Arial" w:hAnsi="Arial" w:cs="Arial"/>
                <w:szCs w:val="24"/>
              </w:rPr>
              <w:t>Bill Parker</w:t>
            </w:r>
          </w:p>
        </w:tc>
      </w:tr>
      <w:tr w:rsidR="00AD3CE9" w:rsidRPr="008A1B93" w14:paraId="1C3AAD57" w14:textId="77777777" w:rsidTr="00E92662">
        <w:tc>
          <w:tcPr>
            <w:tcW w:w="2768" w:type="dxa"/>
          </w:tcPr>
          <w:p w14:paraId="389EA173" w14:textId="77777777" w:rsidR="00AD3CE9" w:rsidRPr="00DD5B71" w:rsidRDefault="00AD3CE9" w:rsidP="005069D4">
            <w:pPr>
              <w:jc w:val="both"/>
              <w:rPr>
                <w:rFonts w:ascii="Arial" w:hAnsi="Arial" w:cs="Arial"/>
                <w:b/>
                <w:szCs w:val="24"/>
              </w:rPr>
            </w:pPr>
            <w:r>
              <w:rPr>
                <w:rFonts w:ascii="Arial" w:hAnsi="Arial" w:cs="Arial"/>
                <w:b/>
                <w:szCs w:val="24"/>
              </w:rPr>
              <w:t>Attachments</w:t>
            </w:r>
          </w:p>
        </w:tc>
        <w:tc>
          <w:tcPr>
            <w:tcW w:w="6253" w:type="dxa"/>
          </w:tcPr>
          <w:p w14:paraId="38A49025" w14:textId="77777777" w:rsidR="00AD3CE9" w:rsidRPr="002E1CFB" w:rsidRDefault="00AD3CE9" w:rsidP="00356A34">
            <w:pPr>
              <w:pStyle w:val="ListParagraph"/>
              <w:numPr>
                <w:ilvl w:val="0"/>
                <w:numId w:val="8"/>
              </w:numPr>
              <w:spacing w:after="0" w:line="240" w:lineRule="auto"/>
              <w:ind w:left="381"/>
              <w:jc w:val="both"/>
              <w:rPr>
                <w:rFonts w:ascii="Arial" w:hAnsi="Arial" w:cs="Arial"/>
                <w:sz w:val="24"/>
                <w:szCs w:val="32"/>
                <w:lang w:val="en-US"/>
              </w:rPr>
            </w:pPr>
            <w:r w:rsidRPr="002E1CFB">
              <w:rPr>
                <w:rFonts w:ascii="Arial" w:hAnsi="Arial" w:cs="Arial"/>
                <w:sz w:val="24"/>
                <w:szCs w:val="32"/>
                <w:lang w:val="en-US"/>
              </w:rPr>
              <w:t>Draft Governance Framework Policy</w:t>
            </w:r>
          </w:p>
        </w:tc>
      </w:tr>
      <w:tr w:rsidR="00AD3CE9" w:rsidRPr="008A1B93" w14:paraId="2DB1D084" w14:textId="77777777" w:rsidTr="00E92662">
        <w:tc>
          <w:tcPr>
            <w:tcW w:w="2768" w:type="dxa"/>
          </w:tcPr>
          <w:p w14:paraId="1218AA8A" w14:textId="77777777" w:rsidR="00AD3CE9" w:rsidRDefault="00AD3CE9" w:rsidP="005069D4">
            <w:pPr>
              <w:jc w:val="both"/>
              <w:rPr>
                <w:rFonts w:ascii="Arial" w:hAnsi="Arial" w:cs="Arial"/>
                <w:b/>
                <w:szCs w:val="24"/>
              </w:rPr>
            </w:pPr>
            <w:r>
              <w:rPr>
                <w:rFonts w:ascii="Arial" w:hAnsi="Arial" w:cs="Arial"/>
                <w:b/>
                <w:szCs w:val="24"/>
              </w:rPr>
              <w:t>Confidential Attachments</w:t>
            </w:r>
          </w:p>
        </w:tc>
        <w:tc>
          <w:tcPr>
            <w:tcW w:w="6253" w:type="dxa"/>
          </w:tcPr>
          <w:p w14:paraId="575331FE" w14:textId="77777777" w:rsidR="00AD3CE9" w:rsidRPr="00AD73CC" w:rsidRDefault="00AD3CE9" w:rsidP="005069D4">
            <w:pPr>
              <w:jc w:val="both"/>
              <w:rPr>
                <w:rFonts w:ascii="Arial" w:hAnsi="Arial" w:cs="Arial"/>
                <w:szCs w:val="32"/>
                <w:highlight w:val="yellow"/>
                <w:lang w:val="en-US"/>
              </w:rPr>
            </w:pPr>
            <w:r w:rsidRPr="00DE56A2">
              <w:rPr>
                <w:rFonts w:ascii="Arial" w:hAnsi="Arial" w:cs="Arial"/>
                <w:szCs w:val="32"/>
                <w:lang w:val="en-US"/>
              </w:rPr>
              <w:t>Nil</w:t>
            </w:r>
            <w:r>
              <w:rPr>
                <w:rFonts w:ascii="Arial" w:hAnsi="Arial" w:cs="Arial"/>
                <w:szCs w:val="32"/>
                <w:lang w:val="en-US"/>
              </w:rPr>
              <w:t>.</w:t>
            </w:r>
          </w:p>
        </w:tc>
      </w:tr>
    </w:tbl>
    <w:p w14:paraId="1999195E" w14:textId="7735A7B3" w:rsidR="00AD3CE9" w:rsidRDefault="00AD3CE9" w:rsidP="00AD3CE9">
      <w:pPr>
        <w:jc w:val="both"/>
        <w:rPr>
          <w:rFonts w:ascii="Arial" w:hAnsi="Arial" w:cs="Arial"/>
          <w:b/>
          <w:szCs w:val="32"/>
          <w:lang w:val="en-US"/>
        </w:rPr>
      </w:pPr>
    </w:p>
    <w:p w14:paraId="5920A92A" w14:textId="48DBBC14" w:rsidR="001A7F0F" w:rsidRDefault="00740CAD" w:rsidP="00B22289">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711503" behindDoc="1" locked="0" layoutInCell="1" allowOverlap="1" wp14:anchorId="775C86F4" wp14:editId="30CB1C6A">
                <wp:simplePos x="0" y="0"/>
                <wp:positionH relativeFrom="margin">
                  <wp:posOffset>-664</wp:posOffset>
                </wp:positionH>
                <wp:positionV relativeFrom="paragraph">
                  <wp:posOffset>171992</wp:posOffset>
                </wp:positionV>
                <wp:extent cx="5323840" cy="1242695"/>
                <wp:effectExtent l="0" t="0" r="0" b="0"/>
                <wp:wrapNone/>
                <wp:docPr id="51" name="Rectangle 51" descr="P1730#y1"/>
                <wp:cNvGraphicFramePr/>
                <a:graphic xmlns:a="http://schemas.openxmlformats.org/drawingml/2006/main">
                  <a:graphicData uri="http://schemas.microsoft.com/office/word/2010/wordprocessingShape">
                    <wps:wsp>
                      <wps:cNvSpPr/>
                      <wps:spPr>
                        <a:xfrm>
                          <a:off x="0" y="0"/>
                          <a:ext cx="5323840" cy="12426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2770F" id="Rectangle 51" o:spid="_x0000_s1026" alt="P1730#y1" style="position:absolute;margin-left:-.05pt;margin-top:13.55pt;width:419.2pt;height:97.85pt;z-index:-2516049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" fillcolor="#bfbfbf [2412]" stroked="f" strokeweight="2pt">
                <w10:wrap anchorx="margin"/>
              </v:rect>
            </w:pict>
          </mc:Fallback>
        </mc:AlternateContent>
      </w:r>
    </w:p>
    <w:p w14:paraId="0E8A441C" w14:textId="759AA5E8" w:rsidR="001A7F0F" w:rsidRPr="00147AEA" w:rsidRDefault="001A7F0F" w:rsidP="004E0F1E">
      <w:pPr>
        <w:numPr>
          <w:ilvl w:val="12"/>
          <w:numId w:val="0"/>
        </w:numPr>
        <w:tabs>
          <w:tab w:val="left" w:pos="720"/>
          <w:tab w:val="left" w:pos="1440"/>
          <w:tab w:val="left" w:pos="2410"/>
          <w:tab w:val="left" w:pos="2977"/>
          <w:tab w:val="right" w:pos="8335"/>
          <w:tab w:val="right" w:pos="8505"/>
        </w:tabs>
        <w:jc w:val="both"/>
        <w:rPr>
          <w:rFonts w:ascii="Arial" w:hAnsi="Arial" w:cs="Arial"/>
          <w:szCs w:val="24"/>
          <w:u w:val="single"/>
        </w:rPr>
      </w:pPr>
      <w:r w:rsidRPr="00147AEA">
        <w:rPr>
          <w:rFonts w:ascii="Arial" w:hAnsi="Arial" w:cs="Arial"/>
          <w:szCs w:val="24"/>
          <w:u w:val="single"/>
        </w:rPr>
        <w:t>Suspension of Standing Orders</w:t>
      </w:r>
    </w:p>
    <w:p w14:paraId="696397D9" w14:textId="7C69D83D" w:rsidR="001A7F0F" w:rsidRPr="00147AEA" w:rsidRDefault="001A7F0F" w:rsidP="004E0F1E">
      <w:pPr>
        <w:tabs>
          <w:tab w:val="left" w:pos="1985"/>
        </w:tabs>
        <w:rPr>
          <w:rFonts w:ascii="Arial" w:hAnsi="Arial" w:cs="Arial"/>
          <w:szCs w:val="24"/>
        </w:rPr>
      </w:pPr>
      <w:r w:rsidRPr="00147AEA">
        <w:rPr>
          <w:rFonts w:ascii="Arial" w:hAnsi="Arial" w:cs="Arial"/>
          <w:szCs w:val="24"/>
        </w:rPr>
        <w:t xml:space="preserve">Moved - Councillor </w:t>
      </w:r>
      <w:r w:rsidR="00E15BFB">
        <w:rPr>
          <w:rFonts w:ascii="Arial" w:hAnsi="Arial" w:cs="Arial"/>
          <w:szCs w:val="24"/>
        </w:rPr>
        <w:t>Smyth</w:t>
      </w:r>
    </w:p>
    <w:p w14:paraId="2CC54A15" w14:textId="085A756D" w:rsidR="001A7F0F" w:rsidRPr="00147AEA" w:rsidRDefault="001A7F0F" w:rsidP="004E0F1E">
      <w:pPr>
        <w:tabs>
          <w:tab w:val="left" w:pos="1985"/>
        </w:tabs>
        <w:rPr>
          <w:rFonts w:ascii="Arial" w:hAnsi="Arial" w:cs="Arial"/>
          <w:szCs w:val="24"/>
        </w:rPr>
      </w:pPr>
      <w:r w:rsidRPr="00147AEA">
        <w:rPr>
          <w:rFonts w:ascii="Arial" w:hAnsi="Arial" w:cs="Arial"/>
          <w:szCs w:val="24"/>
        </w:rPr>
        <w:t xml:space="preserve">Seconded - Councillor </w:t>
      </w:r>
      <w:r w:rsidR="00E15BFB">
        <w:rPr>
          <w:rFonts w:ascii="Arial" w:hAnsi="Arial" w:cs="Arial"/>
          <w:szCs w:val="24"/>
        </w:rPr>
        <w:t>Coghlan</w:t>
      </w:r>
    </w:p>
    <w:p w14:paraId="27B7D0D6" w14:textId="77777777" w:rsidR="001A7F0F" w:rsidRPr="00147AEA" w:rsidRDefault="001A7F0F" w:rsidP="004E0F1E">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1D366FA" w14:textId="511AB826" w:rsidR="001A7F0F" w:rsidRPr="00E15BFB" w:rsidRDefault="001A7F0F" w:rsidP="004E0F1E">
      <w:pPr>
        <w:tabs>
          <w:tab w:val="left" w:pos="1985"/>
        </w:tabs>
        <w:jc w:val="both"/>
        <w:rPr>
          <w:rFonts w:ascii="Arial" w:hAnsi="Arial" w:cs="Arial"/>
          <w:b/>
          <w:bCs/>
          <w:szCs w:val="24"/>
        </w:rPr>
      </w:pPr>
      <w:r w:rsidRPr="00147AEA">
        <w:rPr>
          <w:rFonts w:ascii="Arial" w:hAnsi="Arial" w:cs="Arial"/>
          <w:b/>
          <w:szCs w:val="24"/>
        </w:rPr>
        <w:t xml:space="preserve">That Standing Order No. </w:t>
      </w:r>
      <w:r>
        <w:rPr>
          <w:rFonts w:ascii="Arial" w:hAnsi="Arial" w:cs="Arial"/>
          <w:b/>
          <w:szCs w:val="24"/>
        </w:rPr>
        <w:t>10.1</w:t>
      </w:r>
      <w:r w:rsidR="00E15BFB">
        <w:rPr>
          <w:rFonts w:ascii="Arial" w:hAnsi="Arial" w:cs="Arial"/>
          <w:b/>
          <w:szCs w:val="24"/>
        </w:rPr>
        <w:t>1(2)</w:t>
      </w:r>
      <w:r w:rsidRPr="00147AEA">
        <w:rPr>
          <w:rFonts w:ascii="Arial" w:hAnsi="Arial" w:cs="Arial"/>
          <w:b/>
          <w:szCs w:val="24"/>
        </w:rPr>
        <w:t xml:space="preserve"> be suspended for the purpose of </w:t>
      </w:r>
      <w:r w:rsidR="00E15BFB" w:rsidRPr="00E15BFB">
        <w:rPr>
          <w:rFonts w:ascii="Arial" w:hAnsi="Arial" w:cs="Arial"/>
          <w:b/>
          <w:bCs/>
          <w:szCs w:val="24"/>
        </w:rPr>
        <w:t>allowing more than 2 amendments</w:t>
      </w:r>
      <w:r w:rsidRPr="00E15BFB">
        <w:rPr>
          <w:rFonts w:ascii="Arial" w:hAnsi="Arial" w:cs="Arial"/>
          <w:b/>
          <w:bCs/>
          <w:szCs w:val="24"/>
        </w:rPr>
        <w:t>.</w:t>
      </w:r>
    </w:p>
    <w:p w14:paraId="20A0C989" w14:textId="77777777" w:rsidR="00247501" w:rsidRPr="006D752D" w:rsidRDefault="00247501" w:rsidP="00D803F3">
      <w:pPr>
        <w:jc w:val="right"/>
        <w:rPr>
          <w:rFonts w:ascii="Arial" w:hAnsi="Arial" w:cs="Arial"/>
          <w:b/>
          <w:szCs w:val="24"/>
        </w:rPr>
      </w:pPr>
      <w:r w:rsidRPr="006D752D">
        <w:rPr>
          <w:rFonts w:ascii="Arial" w:hAnsi="Arial" w:cs="Arial"/>
          <w:b/>
          <w:szCs w:val="24"/>
        </w:rPr>
        <w:t>CARRIED UNANIMOUSLY 13/-</w:t>
      </w:r>
    </w:p>
    <w:p w14:paraId="74AFE5BF" w14:textId="6A10C6A0" w:rsidR="001A7F0F" w:rsidRPr="00147AEA" w:rsidRDefault="001A7F0F" w:rsidP="004E0F1E">
      <w:pPr>
        <w:jc w:val="right"/>
        <w:rPr>
          <w:rFonts w:ascii="Arial" w:hAnsi="Arial" w:cs="Arial"/>
          <w:b/>
          <w:szCs w:val="24"/>
        </w:rPr>
      </w:pPr>
    </w:p>
    <w:p w14:paraId="7A5F2B0C" w14:textId="4833A963" w:rsidR="001A7F0F" w:rsidRDefault="001A7F0F" w:rsidP="00B22289">
      <w:pPr>
        <w:jc w:val="both"/>
        <w:rPr>
          <w:rFonts w:ascii="Arial" w:hAnsi="Arial" w:cs="Arial"/>
          <w:szCs w:val="24"/>
        </w:rPr>
      </w:pPr>
    </w:p>
    <w:p w14:paraId="7C498BD7" w14:textId="42697B81" w:rsidR="001A7F0F" w:rsidRPr="006D752D" w:rsidRDefault="001A7F0F" w:rsidP="001A7F0F">
      <w:pPr>
        <w:jc w:val="both"/>
        <w:rPr>
          <w:rFonts w:ascii="Arial" w:hAnsi="Arial" w:cs="Arial"/>
          <w:b/>
          <w:szCs w:val="24"/>
        </w:rPr>
      </w:pPr>
      <w:r w:rsidRPr="006D752D">
        <w:rPr>
          <w:rFonts w:ascii="Arial" w:hAnsi="Arial" w:cs="Arial"/>
          <w:b/>
          <w:szCs w:val="24"/>
        </w:rPr>
        <w:t xml:space="preserve">Regulation 11(da) </w:t>
      </w:r>
      <w:r w:rsidR="005A2CD7">
        <w:rPr>
          <w:rFonts w:ascii="Arial" w:hAnsi="Arial" w:cs="Arial"/>
          <w:b/>
          <w:szCs w:val="24"/>
        </w:rPr>
        <w:t>–</w:t>
      </w:r>
      <w:r w:rsidRPr="006D752D">
        <w:rPr>
          <w:rFonts w:ascii="Arial" w:hAnsi="Arial" w:cs="Arial"/>
          <w:b/>
          <w:szCs w:val="24"/>
        </w:rPr>
        <w:t xml:space="preserve"> </w:t>
      </w:r>
      <w:r w:rsidR="005A2CD7">
        <w:rPr>
          <w:rFonts w:ascii="Arial" w:hAnsi="Arial" w:cs="Arial"/>
          <w:b/>
          <w:szCs w:val="24"/>
        </w:rPr>
        <w:t>Council agreed to</w:t>
      </w:r>
      <w:r w:rsidR="00AD5498">
        <w:rPr>
          <w:rFonts w:ascii="Arial" w:hAnsi="Arial" w:cs="Arial"/>
          <w:b/>
          <w:szCs w:val="24"/>
        </w:rPr>
        <w:t xml:space="preserve"> minor amendments for accuracy and </w:t>
      </w:r>
      <w:r w:rsidR="00AD2A0A">
        <w:rPr>
          <w:rFonts w:ascii="Arial" w:hAnsi="Arial" w:cs="Arial"/>
          <w:b/>
          <w:szCs w:val="24"/>
        </w:rPr>
        <w:t>transparency.</w:t>
      </w:r>
    </w:p>
    <w:p w14:paraId="2C86AF4B" w14:textId="77777777" w:rsidR="001A7F0F" w:rsidRPr="006D752D" w:rsidRDefault="001A7F0F" w:rsidP="001A7F0F">
      <w:pPr>
        <w:jc w:val="both"/>
        <w:rPr>
          <w:rFonts w:ascii="Arial" w:hAnsi="Arial" w:cs="Arial"/>
          <w:szCs w:val="24"/>
        </w:rPr>
      </w:pPr>
    </w:p>
    <w:p w14:paraId="45FF9CBF" w14:textId="06A8AE81" w:rsidR="001A7F0F" w:rsidRPr="006D752D" w:rsidRDefault="001A7F0F" w:rsidP="001A7F0F">
      <w:pPr>
        <w:jc w:val="both"/>
        <w:rPr>
          <w:rFonts w:ascii="Arial" w:hAnsi="Arial" w:cs="Arial"/>
          <w:szCs w:val="24"/>
        </w:rPr>
      </w:pPr>
      <w:r w:rsidRPr="006D752D">
        <w:rPr>
          <w:rFonts w:ascii="Arial" w:hAnsi="Arial" w:cs="Arial"/>
          <w:szCs w:val="24"/>
        </w:rPr>
        <w:t xml:space="preserve">Moved – Councillor </w:t>
      </w:r>
      <w:r w:rsidR="00247501">
        <w:rPr>
          <w:rFonts w:ascii="Arial" w:hAnsi="Arial" w:cs="Arial"/>
          <w:szCs w:val="24"/>
        </w:rPr>
        <w:t>Youngman</w:t>
      </w:r>
    </w:p>
    <w:p w14:paraId="7A2D36AE" w14:textId="01DE95E2" w:rsidR="001A7F0F" w:rsidRPr="006D752D" w:rsidRDefault="001A7F0F" w:rsidP="001A7F0F">
      <w:pPr>
        <w:jc w:val="both"/>
        <w:rPr>
          <w:rFonts w:ascii="Arial" w:hAnsi="Arial" w:cs="Arial"/>
          <w:szCs w:val="24"/>
        </w:rPr>
      </w:pPr>
      <w:r w:rsidRPr="006D752D">
        <w:rPr>
          <w:rFonts w:ascii="Arial" w:hAnsi="Arial" w:cs="Arial"/>
          <w:szCs w:val="24"/>
        </w:rPr>
        <w:t xml:space="preserve">Seconded – Councillor </w:t>
      </w:r>
      <w:r w:rsidR="00247501">
        <w:rPr>
          <w:rFonts w:ascii="Arial" w:hAnsi="Arial" w:cs="Arial"/>
          <w:szCs w:val="24"/>
        </w:rPr>
        <w:t>McManus</w:t>
      </w:r>
    </w:p>
    <w:p w14:paraId="3397B59C" w14:textId="77777777" w:rsidR="001A7F0F" w:rsidRPr="006D752D" w:rsidRDefault="001A7F0F" w:rsidP="001A7F0F">
      <w:pPr>
        <w:jc w:val="both"/>
        <w:rPr>
          <w:rFonts w:ascii="Arial" w:hAnsi="Arial" w:cs="Arial"/>
          <w:szCs w:val="24"/>
        </w:rPr>
      </w:pPr>
    </w:p>
    <w:p w14:paraId="352DCCA9" w14:textId="32C6C604" w:rsidR="00CD5B25" w:rsidRDefault="001A7F0F" w:rsidP="00CD5B2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r w:rsidR="00CD5B25">
        <w:rPr>
          <w:rFonts w:ascii="Arial" w:hAnsi="Arial" w:cs="Arial"/>
          <w:b/>
          <w:szCs w:val="24"/>
        </w:rPr>
        <w:t xml:space="preserve"> subject to the Governance Framework Policy be amended as follows:</w:t>
      </w:r>
    </w:p>
    <w:p w14:paraId="39113ED2" w14:textId="77777777" w:rsidR="00CD5B25" w:rsidRDefault="00CD5B25" w:rsidP="00CD5B25">
      <w:pPr>
        <w:ind w:left="567" w:hanging="567"/>
        <w:jc w:val="both"/>
        <w:rPr>
          <w:rFonts w:ascii="Arial" w:hAnsi="Arial" w:cs="Arial"/>
          <w:b/>
          <w:szCs w:val="24"/>
        </w:rPr>
      </w:pPr>
    </w:p>
    <w:p w14:paraId="65A3C671" w14:textId="77777777" w:rsidR="00CD5B25" w:rsidRDefault="00CD5B25" w:rsidP="00CD5B25">
      <w:pPr>
        <w:pStyle w:val="ListParagraph"/>
        <w:numPr>
          <w:ilvl w:val="0"/>
          <w:numId w:val="83"/>
        </w:numPr>
        <w:spacing w:after="0" w:line="240" w:lineRule="auto"/>
        <w:ind w:left="567" w:hanging="567"/>
        <w:jc w:val="both"/>
        <w:rPr>
          <w:rFonts w:ascii="Arial" w:hAnsi="Arial" w:cs="Arial"/>
          <w:b/>
          <w:sz w:val="24"/>
          <w:szCs w:val="24"/>
        </w:rPr>
      </w:pPr>
      <w:r>
        <w:rPr>
          <w:rFonts w:ascii="Arial" w:hAnsi="Arial" w:cs="Arial"/>
          <w:b/>
          <w:sz w:val="24"/>
          <w:szCs w:val="24"/>
        </w:rPr>
        <w:t>under Ordinary Council Meetings in the last paragraph replace the words “2pm on Friday” to “8.30pm on Thursday”;</w:t>
      </w:r>
    </w:p>
    <w:p w14:paraId="5700DA2E" w14:textId="77777777" w:rsidR="00CD5B25" w:rsidRDefault="00CD5B25" w:rsidP="00CD5B25">
      <w:pPr>
        <w:pStyle w:val="ListParagraph"/>
        <w:spacing w:after="0" w:line="240" w:lineRule="auto"/>
        <w:ind w:left="567"/>
        <w:jc w:val="both"/>
        <w:rPr>
          <w:rFonts w:ascii="Arial" w:hAnsi="Arial" w:cs="Arial"/>
          <w:b/>
          <w:sz w:val="24"/>
          <w:szCs w:val="24"/>
        </w:rPr>
      </w:pPr>
    </w:p>
    <w:p w14:paraId="56BEFD96" w14:textId="1A9D5C8E" w:rsidR="00CD5B25" w:rsidRDefault="00CD5B25" w:rsidP="00CD5B25">
      <w:pPr>
        <w:pStyle w:val="ListParagraph"/>
        <w:numPr>
          <w:ilvl w:val="0"/>
          <w:numId w:val="83"/>
        </w:numPr>
        <w:spacing w:after="0" w:line="240" w:lineRule="auto"/>
        <w:ind w:left="567" w:hanging="567"/>
        <w:jc w:val="both"/>
        <w:rPr>
          <w:rFonts w:ascii="Arial" w:hAnsi="Arial" w:cs="Arial"/>
          <w:b/>
          <w:sz w:val="24"/>
          <w:szCs w:val="24"/>
        </w:rPr>
      </w:pPr>
      <w:r>
        <w:rPr>
          <w:rFonts w:ascii="Arial" w:hAnsi="Arial" w:cs="Arial"/>
          <w:b/>
          <w:sz w:val="24"/>
          <w:szCs w:val="24"/>
        </w:rPr>
        <w:t>under Special Council Meetings replace the words “as soon as practicable</w:t>
      </w:r>
      <w:r w:rsidR="00984D5F" w:rsidRPr="00984D5F">
        <w:rPr>
          <w:rFonts w:ascii="Arial" w:hAnsi="Arial" w:cs="Arial"/>
          <w:bCs/>
          <w:sz w:val="24"/>
          <w:szCs w:val="24"/>
        </w:rPr>
        <w:t xml:space="preserve"> </w:t>
      </w:r>
      <w:r w:rsidR="00984D5F" w:rsidRPr="00984D5F">
        <w:rPr>
          <w:rFonts w:ascii="Arial" w:hAnsi="Arial" w:cs="Arial"/>
          <w:b/>
          <w:sz w:val="24"/>
          <w:szCs w:val="24"/>
        </w:rPr>
        <w:t>after the CEO has convened the meeting</w:t>
      </w:r>
      <w:r>
        <w:rPr>
          <w:rFonts w:ascii="Arial" w:hAnsi="Arial" w:cs="Arial"/>
          <w:b/>
          <w:sz w:val="24"/>
          <w:szCs w:val="24"/>
        </w:rPr>
        <w:t>” with “no less than 24 hours prior to the meeting, unless, in extenuating circumstances, agreed upon by CEO and the Presiding Member”; and</w:t>
      </w:r>
    </w:p>
    <w:p w14:paraId="78134C64" w14:textId="77777777" w:rsidR="00CD5B25" w:rsidRPr="00122A2E" w:rsidRDefault="00CD5B25" w:rsidP="00CD5B25">
      <w:pPr>
        <w:pStyle w:val="ListParagraph"/>
        <w:rPr>
          <w:rFonts w:ascii="Arial" w:hAnsi="Arial" w:cs="Arial"/>
          <w:b/>
          <w:sz w:val="24"/>
          <w:szCs w:val="24"/>
        </w:rPr>
      </w:pPr>
    </w:p>
    <w:p w14:paraId="17667D8F" w14:textId="38BB6CEE" w:rsidR="00CD5B25" w:rsidRPr="00BE393F" w:rsidRDefault="00CD5B25" w:rsidP="00CD5B25">
      <w:pPr>
        <w:pStyle w:val="ListParagraph"/>
        <w:numPr>
          <w:ilvl w:val="0"/>
          <w:numId w:val="83"/>
        </w:numPr>
        <w:spacing w:after="0" w:line="240" w:lineRule="auto"/>
        <w:ind w:left="567" w:hanging="567"/>
        <w:jc w:val="both"/>
        <w:rPr>
          <w:rFonts w:ascii="Arial" w:hAnsi="Arial" w:cs="Arial"/>
          <w:b/>
          <w:sz w:val="24"/>
          <w:szCs w:val="24"/>
        </w:rPr>
      </w:pPr>
      <w:r w:rsidRPr="00BE393F">
        <w:rPr>
          <w:rFonts w:ascii="Arial" w:hAnsi="Arial" w:cs="Arial"/>
          <w:b/>
          <w:sz w:val="24"/>
          <w:szCs w:val="24"/>
        </w:rPr>
        <w:t>under Declaring Interests at Agenda Forums and Concept Forums add the following sentence at the end of paragraph one “A</w:t>
      </w:r>
      <w:r w:rsidR="00267DF3">
        <w:rPr>
          <w:rFonts w:ascii="Arial" w:hAnsi="Arial" w:cs="Arial"/>
          <w:b/>
          <w:sz w:val="24"/>
          <w:szCs w:val="24"/>
        </w:rPr>
        <w:t xml:space="preserve"> Council</w:t>
      </w:r>
      <w:r w:rsidRPr="00BE393F">
        <w:rPr>
          <w:rFonts w:ascii="Arial" w:hAnsi="Arial" w:cs="Arial"/>
          <w:b/>
          <w:sz w:val="24"/>
          <w:szCs w:val="24"/>
        </w:rPr>
        <w:t xml:space="preserve"> Member having left the room is not permitted to contact any person within the </w:t>
      </w:r>
      <w:r w:rsidR="003C3C6D">
        <w:rPr>
          <w:rFonts w:ascii="Arial" w:hAnsi="Arial" w:cs="Arial"/>
          <w:b/>
          <w:sz w:val="24"/>
          <w:szCs w:val="24"/>
        </w:rPr>
        <w:t>room</w:t>
      </w:r>
      <w:r w:rsidRPr="00BE393F">
        <w:rPr>
          <w:rFonts w:ascii="Arial" w:hAnsi="Arial" w:cs="Arial"/>
          <w:b/>
          <w:sz w:val="24"/>
          <w:szCs w:val="24"/>
        </w:rPr>
        <w:t xml:space="preserve"> until the meeting has moved to the next item of business”.</w:t>
      </w:r>
    </w:p>
    <w:p w14:paraId="54CF70F8" w14:textId="585555D4" w:rsidR="00CD5B25" w:rsidRDefault="00CD5B25" w:rsidP="001A7F0F">
      <w:pPr>
        <w:jc w:val="both"/>
        <w:rPr>
          <w:rFonts w:ascii="Arial" w:hAnsi="Arial" w:cs="Arial"/>
          <w:b/>
          <w:szCs w:val="24"/>
        </w:rPr>
      </w:pPr>
    </w:p>
    <w:p w14:paraId="76EADAD5" w14:textId="77777777" w:rsidR="00E533D7" w:rsidRPr="006D752D" w:rsidRDefault="00E533D7" w:rsidP="00E533D7">
      <w:pPr>
        <w:rPr>
          <w:rFonts w:ascii="Arial" w:hAnsi="Arial" w:cs="Arial"/>
          <w:szCs w:val="24"/>
        </w:rPr>
      </w:pPr>
      <w:r w:rsidRPr="006D752D">
        <w:rPr>
          <w:rFonts w:ascii="Arial" w:hAnsi="Arial" w:cs="Arial"/>
          <w:szCs w:val="24"/>
          <w:u w:val="single"/>
        </w:rPr>
        <w:t>Amendment</w:t>
      </w:r>
    </w:p>
    <w:p w14:paraId="2ADA0502" w14:textId="77777777" w:rsidR="00E533D7" w:rsidRPr="006D752D" w:rsidRDefault="00E533D7" w:rsidP="00E533D7">
      <w:pPr>
        <w:rPr>
          <w:rFonts w:ascii="Arial" w:hAnsi="Arial" w:cs="Arial"/>
          <w:szCs w:val="24"/>
        </w:rPr>
      </w:pPr>
      <w:r w:rsidRPr="006D752D">
        <w:rPr>
          <w:rFonts w:ascii="Arial" w:hAnsi="Arial" w:cs="Arial"/>
          <w:szCs w:val="24"/>
        </w:rPr>
        <w:t xml:space="preserve">Moved - Councillor </w:t>
      </w:r>
      <w:r>
        <w:rPr>
          <w:rFonts w:ascii="Arial" w:hAnsi="Arial" w:cs="Arial"/>
          <w:szCs w:val="24"/>
        </w:rPr>
        <w:t>Senathirajah</w:t>
      </w:r>
    </w:p>
    <w:p w14:paraId="08FED94C" w14:textId="5616861A" w:rsidR="00E533D7" w:rsidRPr="006D752D" w:rsidRDefault="00E533D7" w:rsidP="00E533D7">
      <w:pPr>
        <w:rPr>
          <w:rFonts w:ascii="Arial" w:hAnsi="Arial" w:cs="Arial"/>
          <w:szCs w:val="24"/>
        </w:rPr>
      </w:pPr>
      <w:r w:rsidRPr="006D752D">
        <w:rPr>
          <w:rFonts w:ascii="Arial" w:hAnsi="Arial" w:cs="Arial"/>
          <w:szCs w:val="24"/>
        </w:rPr>
        <w:t xml:space="preserve">Seconded - Councillor </w:t>
      </w:r>
      <w:r w:rsidR="00865DCD">
        <w:rPr>
          <w:rFonts w:ascii="Arial" w:hAnsi="Arial" w:cs="Arial"/>
          <w:szCs w:val="24"/>
        </w:rPr>
        <w:t>Amiry</w:t>
      </w:r>
    </w:p>
    <w:p w14:paraId="33E2FB99" w14:textId="77777777" w:rsidR="00E533D7" w:rsidRPr="006D752D" w:rsidRDefault="00E533D7" w:rsidP="00E533D7">
      <w:pPr>
        <w:rPr>
          <w:rFonts w:ascii="Arial" w:hAnsi="Arial" w:cs="Arial"/>
          <w:szCs w:val="24"/>
        </w:rPr>
      </w:pPr>
    </w:p>
    <w:p w14:paraId="25DADEE5" w14:textId="77777777" w:rsidR="00E533D7" w:rsidRDefault="00E533D7" w:rsidP="00E533D7">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the Governance Framework Policy be amended as follows:</w:t>
      </w:r>
    </w:p>
    <w:p w14:paraId="58A5C783" w14:textId="77777777" w:rsidR="00E533D7" w:rsidRDefault="00E533D7" w:rsidP="00E533D7">
      <w:pPr>
        <w:jc w:val="right"/>
        <w:rPr>
          <w:rFonts w:ascii="Arial" w:hAnsi="Arial" w:cs="Arial"/>
          <w:b/>
          <w:szCs w:val="24"/>
        </w:rPr>
      </w:pPr>
    </w:p>
    <w:p w14:paraId="6AE3E200" w14:textId="2CE53E76" w:rsidR="00E533D7" w:rsidRDefault="00E533D7" w:rsidP="00E533D7">
      <w:pPr>
        <w:pStyle w:val="ListParagraph"/>
        <w:numPr>
          <w:ilvl w:val="0"/>
          <w:numId w:val="84"/>
        </w:numPr>
        <w:spacing w:after="0" w:line="240" w:lineRule="auto"/>
        <w:ind w:left="567" w:hanging="567"/>
        <w:jc w:val="both"/>
        <w:rPr>
          <w:rFonts w:ascii="Arial" w:hAnsi="Arial" w:cs="Arial"/>
          <w:b/>
          <w:sz w:val="24"/>
          <w:szCs w:val="24"/>
        </w:rPr>
      </w:pPr>
      <w:r>
        <w:rPr>
          <w:rFonts w:ascii="Arial" w:hAnsi="Arial" w:cs="Arial"/>
          <w:b/>
          <w:sz w:val="24"/>
          <w:szCs w:val="24"/>
        </w:rPr>
        <w:t xml:space="preserve">under Concept Forums replace “5.00pm” with “5.30pm” and </w:t>
      </w:r>
      <w:r w:rsidR="00BA31A7">
        <w:rPr>
          <w:rFonts w:ascii="Arial" w:hAnsi="Arial" w:cs="Arial"/>
          <w:b/>
          <w:sz w:val="24"/>
          <w:szCs w:val="24"/>
        </w:rPr>
        <w:t xml:space="preserve">in 4.3 </w:t>
      </w:r>
      <w:r>
        <w:rPr>
          <w:rFonts w:ascii="Arial" w:hAnsi="Arial" w:cs="Arial"/>
          <w:b/>
          <w:sz w:val="24"/>
          <w:szCs w:val="24"/>
        </w:rPr>
        <w:t xml:space="preserve">replace “by </w:t>
      </w:r>
      <w:r w:rsidR="00315A40">
        <w:rPr>
          <w:rFonts w:ascii="Arial" w:hAnsi="Arial" w:cs="Arial"/>
          <w:b/>
          <w:sz w:val="24"/>
          <w:szCs w:val="24"/>
        </w:rPr>
        <w:t xml:space="preserve">three </w:t>
      </w:r>
      <w:r>
        <w:rPr>
          <w:rFonts w:ascii="Arial" w:hAnsi="Arial" w:cs="Arial"/>
          <w:b/>
          <w:sz w:val="24"/>
          <w:szCs w:val="24"/>
        </w:rPr>
        <w:t>Council Members</w:t>
      </w:r>
      <w:r w:rsidR="00B15FC6">
        <w:rPr>
          <w:rFonts w:ascii="Arial" w:hAnsi="Arial" w:cs="Arial"/>
          <w:b/>
          <w:sz w:val="24"/>
          <w:szCs w:val="24"/>
        </w:rPr>
        <w:t>.</w:t>
      </w:r>
      <w:r>
        <w:rPr>
          <w:rFonts w:ascii="Arial" w:hAnsi="Arial" w:cs="Arial"/>
          <w:b/>
          <w:sz w:val="24"/>
          <w:szCs w:val="24"/>
        </w:rPr>
        <w:t xml:space="preserve">” with “by </w:t>
      </w:r>
      <w:r w:rsidR="00315A40">
        <w:rPr>
          <w:rFonts w:ascii="Arial" w:hAnsi="Arial" w:cs="Arial"/>
          <w:b/>
          <w:sz w:val="24"/>
          <w:szCs w:val="24"/>
        </w:rPr>
        <w:t>two</w:t>
      </w:r>
      <w:r>
        <w:rPr>
          <w:rFonts w:ascii="Arial" w:hAnsi="Arial" w:cs="Arial"/>
          <w:b/>
          <w:sz w:val="24"/>
          <w:szCs w:val="24"/>
        </w:rPr>
        <w:t xml:space="preserve"> Council Members</w:t>
      </w:r>
      <w:r w:rsidR="00B15FC6">
        <w:rPr>
          <w:rFonts w:ascii="Arial" w:hAnsi="Arial" w:cs="Arial"/>
          <w:b/>
          <w:sz w:val="24"/>
          <w:szCs w:val="24"/>
        </w:rPr>
        <w:t>.</w:t>
      </w:r>
      <w:r>
        <w:rPr>
          <w:rFonts w:ascii="Arial" w:hAnsi="Arial" w:cs="Arial"/>
          <w:b/>
          <w:sz w:val="24"/>
          <w:szCs w:val="24"/>
        </w:rPr>
        <w:t>”; and</w:t>
      </w:r>
    </w:p>
    <w:p w14:paraId="43620C0A" w14:textId="5FAB103A" w:rsidR="00E533D7" w:rsidRDefault="00E533D7" w:rsidP="00E533D7">
      <w:pPr>
        <w:pStyle w:val="ListParagraph"/>
        <w:spacing w:after="0" w:line="240" w:lineRule="auto"/>
        <w:ind w:left="567" w:hanging="567"/>
        <w:jc w:val="both"/>
        <w:rPr>
          <w:rFonts w:ascii="Arial" w:hAnsi="Arial" w:cs="Arial"/>
          <w:b/>
          <w:sz w:val="24"/>
          <w:szCs w:val="24"/>
        </w:rPr>
      </w:pPr>
    </w:p>
    <w:p w14:paraId="104EED91" w14:textId="77777777" w:rsidR="00982086" w:rsidRPr="006D752D" w:rsidRDefault="00982086" w:rsidP="00982086">
      <w:pPr>
        <w:jc w:val="both"/>
        <w:rPr>
          <w:rFonts w:ascii="Arial" w:hAnsi="Arial" w:cs="Arial"/>
          <w:b/>
          <w:szCs w:val="24"/>
        </w:rPr>
      </w:pPr>
      <w:r w:rsidRPr="006D752D">
        <w:rPr>
          <w:rFonts w:ascii="Arial" w:hAnsi="Arial" w:cs="Arial"/>
          <w:b/>
          <w:szCs w:val="24"/>
        </w:rPr>
        <w:t xml:space="preserve">The AMENDMENT was PUT and was </w:t>
      </w:r>
    </w:p>
    <w:p w14:paraId="54B19656" w14:textId="72EADBE1" w:rsidR="00CB111C" w:rsidRPr="006D752D" w:rsidRDefault="00982086" w:rsidP="00CB111C">
      <w:pPr>
        <w:jc w:val="right"/>
        <w:rPr>
          <w:rFonts w:ascii="Arial" w:hAnsi="Arial" w:cs="Arial"/>
          <w:b/>
          <w:szCs w:val="24"/>
        </w:rPr>
      </w:pPr>
      <w:r>
        <w:rPr>
          <w:rFonts w:ascii="Arial" w:hAnsi="Arial" w:cs="Arial"/>
          <w:b/>
          <w:szCs w:val="24"/>
        </w:rPr>
        <w:t>CARRIED 11/2</w:t>
      </w:r>
    </w:p>
    <w:p w14:paraId="3BE13636" w14:textId="1A3151B8" w:rsidR="00CB111C" w:rsidRPr="006D752D" w:rsidRDefault="00CB111C" w:rsidP="00CB111C">
      <w:pPr>
        <w:jc w:val="right"/>
        <w:rPr>
          <w:rFonts w:ascii="Arial" w:hAnsi="Arial" w:cs="Arial"/>
          <w:b/>
          <w:szCs w:val="24"/>
        </w:rPr>
      </w:pPr>
      <w:r w:rsidRPr="006D752D">
        <w:rPr>
          <w:rFonts w:ascii="Arial" w:hAnsi="Arial" w:cs="Arial"/>
          <w:b/>
          <w:szCs w:val="24"/>
        </w:rPr>
        <w:t xml:space="preserve">(Against: Crs. </w:t>
      </w:r>
      <w:r w:rsidR="00982086">
        <w:rPr>
          <w:rFonts w:ascii="Arial" w:hAnsi="Arial" w:cs="Arial"/>
          <w:b/>
          <w:szCs w:val="24"/>
        </w:rPr>
        <w:t>Brackenridge &amp; Coghlan</w:t>
      </w:r>
      <w:r w:rsidRPr="006D752D">
        <w:rPr>
          <w:rFonts w:ascii="Arial" w:hAnsi="Arial" w:cs="Arial"/>
          <w:b/>
          <w:szCs w:val="24"/>
        </w:rPr>
        <w:t>)</w:t>
      </w:r>
    </w:p>
    <w:p w14:paraId="409A6553" w14:textId="7E2DFC56" w:rsidR="00CB111C" w:rsidRDefault="00CB111C" w:rsidP="00E533D7">
      <w:pPr>
        <w:pStyle w:val="ListParagraph"/>
        <w:spacing w:after="0" w:line="240" w:lineRule="auto"/>
        <w:ind w:left="567" w:hanging="567"/>
        <w:jc w:val="both"/>
        <w:rPr>
          <w:rFonts w:ascii="Arial" w:hAnsi="Arial" w:cs="Arial"/>
          <w:b/>
          <w:sz w:val="24"/>
          <w:szCs w:val="24"/>
        </w:rPr>
      </w:pPr>
    </w:p>
    <w:p w14:paraId="4536719E" w14:textId="77777777" w:rsidR="00CB111C" w:rsidRDefault="00CB111C" w:rsidP="00E533D7">
      <w:pPr>
        <w:pStyle w:val="ListParagraph"/>
        <w:spacing w:after="0" w:line="240" w:lineRule="auto"/>
        <w:ind w:left="567" w:hanging="567"/>
        <w:jc w:val="both"/>
        <w:rPr>
          <w:rFonts w:ascii="Arial" w:hAnsi="Arial" w:cs="Arial"/>
          <w:b/>
          <w:sz w:val="24"/>
          <w:szCs w:val="24"/>
        </w:rPr>
      </w:pPr>
    </w:p>
    <w:p w14:paraId="2374C728" w14:textId="77777777" w:rsidR="00E533D7" w:rsidRDefault="00E533D7" w:rsidP="00E533D7">
      <w:pPr>
        <w:pStyle w:val="ListParagraph"/>
        <w:numPr>
          <w:ilvl w:val="0"/>
          <w:numId w:val="84"/>
        </w:numPr>
        <w:spacing w:after="0" w:line="240" w:lineRule="auto"/>
        <w:ind w:left="567" w:hanging="567"/>
        <w:jc w:val="both"/>
        <w:rPr>
          <w:rFonts w:ascii="Arial" w:hAnsi="Arial" w:cs="Arial"/>
          <w:b/>
          <w:sz w:val="24"/>
          <w:szCs w:val="24"/>
        </w:rPr>
      </w:pPr>
      <w:r>
        <w:rPr>
          <w:rFonts w:ascii="Arial" w:hAnsi="Arial" w:cs="Arial"/>
          <w:b/>
          <w:sz w:val="24"/>
          <w:szCs w:val="24"/>
        </w:rPr>
        <w:t>under Ordinary Council Meetings in replace “final Tuesday” with “fourth Tuesday”</w:t>
      </w:r>
    </w:p>
    <w:p w14:paraId="5209161B" w14:textId="77777777" w:rsidR="00E533D7" w:rsidRPr="00E73CDE" w:rsidRDefault="00E533D7" w:rsidP="00E533D7">
      <w:pPr>
        <w:pStyle w:val="ListParagraph"/>
        <w:spacing w:after="0" w:line="240" w:lineRule="auto"/>
        <w:jc w:val="both"/>
        <w:rPr>
          <w:rFonts w:ascii="Arial" w:hAnsi="Arial" w:cs="Arial"/>
          <w:b/>
          <w:sz w:val="24"/>
          <w:szCs w:val="24"/>
        </w:rPr>
      </w:pPr>
    </w:p>
    <w:p w14:paraId="41A1FC13" w14:textId="62F13C56" w:rsidR="00E533D7" w:rsidRPr="006D752D" w:rsidRDefault="00E533D7" w:rsidP="00E533D7">
      <w:pPr>
        <w:jc w:val="both"/>
        <w:rPr>
          <w:rFonts w:ascii="Arial" w:hAnsi="Arial" w:cs="Arial"/>
          <w:b/>
          <w:szCs w:val="24"/>
        </w:rPr>
      </w:pPr>
      <w:r w:rsidRPr="006D752D">
        <w:rPr>
          <w:rFonts w:ascii="Arial" w:hAnsi="Arial" w:cs="Arial"/>
          <w:b/>
          <w:szCs w:val="24"/>
        </w:rPr>
        <w:t xml:space="preserve">The AMENDMENT was PUT and was </w:t>
      </w:r>
    </w:p>
    <w:p w14:paraId="0D84A5AD" w14:textId="77777777" w:rsidR="00494AC2" w:rsidRPr="006D752D" w:rsidRDefault="00494AC2" w:rsidP="00D803F3">
      <w:pPr>
        <w:jc w:val="right"/>
        <w:rPr>
          <w:rFonts w:ascii="Arial" w:hAnsi="Arial" w:cs="Arial"/>
          <w:b/>
          <w:szCs w:val="24"/>
        </w:rPr>
      </w:pPr>
      <w:r w:rsidRPr="006D752D">
        <w:rPr>
          <w:rFonts w:ascii="Arial" w:hAnsi="Arial" w:cs="Arial"/>
          <w:b/>
          <w:szCs w:val="24"/>
        </w:rPr>
        <w:t>CARRIED UNANIMOUSLY 13/-</w:t>
      </w:r>
    </w:p>
    <w:p w14:paraId="6786B090" w14:textId="3D735B5C" w:rsidR="00E533D7" w:rsidRPr="006D752D" w:rsidRDefault="00E533D7" w:rsidP="00E533D7">
      <w:pPr>
        <w:jc w:val="right"/>
        <w:rPr>
          <w:rFonts w:ascii="Arial" w:hAnsi="Arial" w:cs="Arial"/>
          <w:b/>
          <w:szCs w:val="24"/>
        </w:rPr>
      </w:pPr>
    </w:p>
    <w:p w14:paraId="18E06BA0" w14:textId="030BFEE6" w:rsidR="00E533D7" w:rsidRDefault="00E533D7" w:rsidP="001A7F0F">
      <w:pPr>
        <w:jc w:val="both"/>
        <w:rPr>
          <w:rFonts w:ascii="Arial" w:hAnsi="Arial" w:cs="Arial"/>
          <w:b/>
          <w:szCs w:val="24"/>
        </w:rPr>
      </w:pPr>
    </w:p>
    <w:p w14:paraId="3F3A96BA" w14:textId="77777777" w:rsidR="00494AC2" w:rsidRPr="006D752D" w:rsidRDefault="00494AC2" w:rsidP="00D803F3">
      <w:pPr>
        <w:rPr>
          <w:rFonts w:ascii="Arial" w:hAnsi="Arial" w:cs="Arial"/>
          <w:szCs w:val="24"/>
        </w:rPr>
      </w:pPr>
      <w:r w:rsidRPr="006D752D">
        <w:rPr>
          <w:rFonts w:ascii="Arial" w:hAnsi="Arial" w:cs="Arial"/>
          <w:szCs w:val="24"/>
          <w:u w:val="single"/>
        </w:rPr>
        <w:t>Amendment</w:t>
      </w:r>
    </w:p>
    <w:p w14:paraId="45B53E9A" w14:textId="0F69B174" w:rsidR="00494AC2" w:rsidRPr="006D752D" w:rsidRDefault="00494AC2" w:rsidP="00D803F3">
      <w:pPr>
        <w:rPr>
          <w:rFonts w:ascii="Arial" w:hAnsi="Arial" w:cs="Arial"/>
          <w:szCs w:val="24"/>
        </w:rPr>
      </w:pPr>
      <w:r w:rsidRPr="006D752D">
        <w:rPr>
          <w:rFonts w:ascii="Arial" w:hAnsi="Arial" w:cs="Arial"/>
          <w:szCs w:val="24"/>
        </w:rPr>
        <w:t xml:space="preserve">Moved - Councillor </w:t>
      </w:r>
      <w:r>
        <w:rPr>
          <w:rFonts w:ascii="Arial" w:hAnsi="Arial" w:cs="Arial"/>
          <w:szCs w:val="24"/>
        </w:rPr>
        <w:t>Smyth</w:t>
      </w:r>
    </w:p>
    <w:p w14:paraId="552F7C66" w14:textId="172C1303" w:rsidR="00494AC2" w:rsidRPr="006D752D" w:rsidRDefault="00494AC2" w:rsidP="00D803F3">
      <w:pPr>
        <w:rPr>
          <w:rFonts w:ascii="Arial" w:hAnsi="Arial" w:cs="Arial"/>
          <w:szCs w:val="24"/>
        </w:rPr>
      </w:pPr>
      <w:r w:rsidRPr="006D752D">
        <w:rPr>
          <w:rFonts w:ascii="Arial" w:hAnsi="Arial" w:cs="Arial"/>
          <w:szCs w:val="24"/>
        </w:rPr>
        <w:t xml:space="preserve">Seconded - Councillor </w:t>
      </w:r>
      <w:r w:rsidR="002B545C">
        <w:rPr>
          <w:rFonts w:ascii="Arial" w:hAnsi="Arial" w:cs="Arial"/>
          <w:szCs w:val="24"/>
        </w:rPr>
        <w:t>Mangano</w:t>
      </w:r>
    </w:p>
    <w:p w14:paraId="19C448D2" w14:textId="77777777" w:rsidR="00494AC2" w:rsidRPr="006D752D" w:rsidRDefault="00494AC2" w:rsidP="00D803F3">
      <w:pPr>
        <w:rPr>
          <w:rFonts w:ascii="Arial" w:hAnsi="Arial" w:cs="Arial"/>
          <w:szCs w:val="24"/>
        </w:rPr>
      </w:pPr>
    </w:p>
    <w:p w14:paraId="1A2A6C1E" w14:textId="3075FA50" w:rsidR="00494AC2" w:rsidRPr="00034092" w:rsidRDefault="00494AC2" w:rsidP="00D803F3">
      <w:pPr>
        <w:jc w:val="both"/>
        <w:rPr>
          <w:rFonts w:ascii="Arial" w:hAnsi="Arial" w:cs="Arial"/>
          <w:bCs/>
          <w:szCs w:val="24"/>
        </w:rPr>
      </w:pPr>
      <w:r w:rsidRPr="00034092">
        <w:rPr>
          <w:rFonts w:ascii="Arial" w:hAnsi="Arial" w:cs="Arial"/>
          <w:bCs/>
          <w:szCs w:val="24"/>
        </w:rPr>
        <w:t xml:space="preserve">That </w:t>
      </w:r>
      <w:r w:rsidR="00E27714" w:rsidRPr="00034092">
        <w:rPr>
          <w:rFonts w:ascii="Arial" w:hAnsi="Arial" w:cs="Arial"/>
          <w:bCs/>
          <w:szCs w:val="24"/>
        </w:rPr>
        <w:t>under Ordinary Council Meetings in replace “6.00pm” with “6.30pm”.</w:t>
      </w:r>
    </w:p>
    <w:p w14:paraId="68828DD8" w14:textId="77777777" w:rsidR="00494AC2" w:rsidRPr="00034092" w:rsidRDefault="00494AC2" w:rsidP="00D803F3">
      <w:pPr>
        <w:jc w:val="right"/>
        <w:rPr>
          <w:rFonts w:ascii="Arial" w:hAnsi="Arial" w:cs="Arial"/>
          <w:bCs/>
          <w:szCs w:val="24"/>
        </w:rPr>
      </w:pPr>
    </w:p>
    <w:p w14:paraId="7388743A" w14:textId="3910A89A" w:rsidR="00494AC2" w:rsidRPr="00034092" w:rsidRDefault="00494AC2" w:rsidP="00D803F3">
      <w:pPr>
        <w:jc w:val="both"/>
        <w:rPr>
          <w:rFonts w:ascii="Arial" w:hAnsi="Arial" w:cs="Arial"/>
          <w:bCs/>
          <w:szCs w:val="24"/>
        </w:rPr>
      </w:pPr>
      <w:r w:rsidRPr="00034092">
        <w:rPr>
          <w:rFonts w:ascii="Arial" w:hAnsi="Arial" w:cs="Arial"/>
          <w:bCs/>
          <w:szCs w:val="24"/>
        </w:rPr>
        <w:t xml:space="preserve">The AMENDMENT was PUT and was </w:t>
      </w:r>
    </w:p>
    <w:p w14:paraId="54DFD054" w14:textId="6BD21454" w:rsidR="00494AC2" w:rsidRPr="00034092" w:rsidRDefault="00E6210F" w:rsidP="00D803F3">
      <w:pPr>
        <w:jc w:val="right"/>
        <w:rPr>
          <w:rFonts w:ascii="Arial" w:hAnsi="Arial" w:cs="Arial"/>
          <w:bCs/>
          <w:szCs w:val="24"/>
        </w:rPr>
      </w:pPr>
      <w:r w:rsidRPr="00034092">
        <w:rPr>
          <w:rFonts w:ascii="Arial" w:hAnsi="Arial" w:cs="Arial"/>
          <w:bCs/>
          <w:szCs w:val="24"/>
        </w:rPr>
        <w:t>Lost 5/8</w:t>
      </w:r>
    </w:p>
    <w:p w14:paraId="4D428245" w14:textId="77777777" w:rsidR="005E6BAB" w:rsidRDefault="00494AC2" w:rsidP="00D803F3">
      <w:pPr>
        <w:jc w:val="right"/>
        <w:rPr>
          <w:rFonts w:ascii="Arial" w:hAnsi="Arial" w:cs="Arial"/>
          <w:bCs/>
          <w:szCs w:val="24"/>
        </w:rPr>
      </w:pPr>
      <w:r w:rsidRPr="00034092">
        <w:rPr>
          <w:rFonts w:ascii="Arial" w:hAnsi="Arial" w:cs="Arial"/>
          <w:bCs/>
          <w:szCs w:val="24"/>
        </w:rPr>
        <w:t xml:space="preserve">(Against: Crs. </w:t>
      </w:r>
      <w:r w:rsidR="0009538A" w:rsidRPr="00034092">
        <w:rPr>
          <w:rFonts w:ascii="Arial" w:hAnsi="Arial" w:cs="Arial"/>
          <w:bCs/>
          <w:szCs w:val="24"/>
        </w:rPr>
        <w:t xml:space="preserve">Brackenridge Coghlan Senathirajah McManus </w:t>
      </w:r>
    </w:p>
    <w:p w14:paraId="2947F8B7" w14:textId="5E5DBDAD" w:rsidR="00494AC2" w:rsidRPr="00034092" w:rsidRDefault="00E6210F" w:rsidP="00D803F3">
      <w:pPr>
        <w:jc w:val="right"/>
        <w:rPr>
          <w:rFonts w:ascii="Arial" w:hAnsi="Arial" w:cs="Arial"/>
          <w:bCs/>
          <w:szCs w:val="24"/>
        </w:rPr>
      </w:pPr>
      <w:r w:rsidRPr="00034092">
        <w:rPr>
          <w:rFonts w:ascii="Arial" w:hAnsi="Arial" w:cs="Arial"/>
          <w:bCs/>
          <w:szCs w:val="24"/>
        </w:rPr>
        <w:t>Youngman Combes Hodsdon &amp; Wetherall</w:t>
      </w:r>
      <w:r w:rsidR="00494AC2" w:rsidRPr="00034092">
        <w:rPr>
          <w:rFonts w:ascii="Arial" w:hAnsi="Arial" w:cs="Arial"/>
          <w:bCs/>
          <w:szCs w:val="24"/>
        </w:rPr>
        <w:t>)</w:t>
      </w:r>
    </w:p>
    <w:p w14:paraId="7E3E7A65" w14:textId="10E20554" w:rsidR="00494AC2" w:rsidRDefault="00494AC2" w:rsidP="001A7F0F">
      <w:pPr>
        <w:jc w:val="both"/>
        <w:rPr>
          <w:rFonts w:ascii="Arial" w:hAnsi="Arial" w:cs="Arial"/>
          <w:b/>
          <w:szCs w:val="24"/>
        </w:rPr>
      </w:pPr>
    </w:p>
    <w:p w14:paraId="49F31393" w14:textId="5039FE0B" w:rsidR="002B545C" w:rsidRDefault="002B545C" w:rsidP="001A7F0F">
      <w:pPr>
        <w:jc w:val="both"/>
        <w:rPr>
          <w:rFonts w:ascii="Arial" w:hAnsi="Arial" w:cs="Arial"/>
          <w:b/>
          <w:szCs w:val="24"/>
        </w:rPr>
      </w:pPr>
    </w:p>
    <w:p w14:paraId="24C4D8C1" w14:textId="77777777" w:rsidR="00034092" w:rsidRPr="006D752D" w:rsidRDefault="00034092" w:rsidP="00D803F3">
      <w:pPr>
        <w:rPr>
          <w:rFonts w:ascii="Arial" w:hAnsi="Arial" w:cs="Arial"/>
          <w:szCs w:val="24"/>
        </w:rPr>
      </w:pPr>
      <w:r w:rsidRPr="006D752D">
        <w:rPr>
          <w:rFonts w:ascii="Arial" w:hAnsi="Arial" w:cs="Arial"/>
          <w:szCs w:val="24"/>
          <w:u w:val="single"/>
        </w:rPr>
        <w:t>Amendment</w:t>
      </w:r>
    </w:p>
    <w:p w14:paraId="2EBC21A1" w14:textId="5766675A" w:rsidR="00034092" w:rsidRPr="006D752D" w:rsidRDefault="00034092" w:rsidP="00D803F3">
      <w:pPr>
        <w:rPr>
          <w:rFonts w:ascii="Arial" w:hAnsi="Arial" w:cs="Arial"/>
          <w:szCs w:val="24"/>
        </w:rPr>
      </w:pPr>
      <w:r w:rsidRPr="006D752D">
        <w:rPr>
          <w:rFonts w:ascii="Arial" w:hAnsi="Arial" w:cs="Arial"/>
          <w:szCs w:val="24"/>
        </w:rPr>
        <w:t xml:space="preserve">Moved </w:t>
      </w:r>
      <w:r>
        <w:rPr>
          <w:rFonts w:ascii="Arial" w:hAnsi="Arial" w:cs="Arial"/>
          <w:szCs w:val="24"/>
        </w:rPr>
        <w:t>–</w:t>
      </w:r>
      <w:r w:rsidRPr="006D752D">
        <w:rPr>
          <w:rFonts w:ascii="Arial" w:hAnsi="Arial" w:cs="Arial"/>
          <w:szCs w:val="24"/>
        </w:rPr>
        <w:t xml:space="preserve"> </w:t>
      </w:r>
      <w:r>
        <w:rPr>
          <w:rFonts w:ascii="Arial" w:hAnsi="Arial" w:cs="Arial"/>
          <w:szCs w:val="24"/>
        </w:rPr>
        <w:t>Mayor Argyle</w:t>
      </w:r>
    </w:p>
    <w:p w14:paraId="0262FC34" w14:textId="44AA84F8" w:rsidR="00034092" w:rsidRPr="006D752D" w:rsidRDefault="00034092" w:rsidP="00D803F3">
      <w:pPr>
        <w:rPr>
          <w:rFonts w:ascii="Arial" w:hAnsi="Arial" w:cs="Arial"/>
          <w:szCs w:val="24"/>
        </w:rPr>
      </w:pPr>
      <w:r w:rsidRPr="006D752D">
        <w:rPr>
          <w:rFonts w:ascii="Arial" w:hAnsi="Arial" w:cs="Arial"/>
          <w:szCs w:val="24"/>
        </w:rPr>
        <w:t xml:space="preserve">Seconded - Councillor </w:t>
      </w:r>
      <w:r>
        <w:rPr>
          <w:rFonts w:ascii="Arial" w:hAnsi="Arial" w:cs="Arial"/>
          <w:szCs w:val="24"/>
        </w:rPr>
        <w:t>Smyth</w:t>
      </w:r>
    </w:p>
    <w:p w14:paraId="2A71FAC8" w14:textId="77777777" w:rsidR="00034092" w:rsidRPr="006D752D" w:rsidRDefault="00034092" w:rsidP="00D803F3">
      <w:pPr>
        <w:rPr>
          <w:rFonts w:ascii="Arial" w:hAnsi="Arial" w:cs="Arial"/>
          <w:szCs w:val="24"/>
        </w:rPr>
      </w:pPr>
    </w:p>
    <w:p w14:paraId="0EA99114" w14:textId="1EFEEBA1" w:rsidR="00034092" w:rsidRPr="00476568" w:rsidRDefault="00034092" w:rsidP="00034092">
      <w:pPr>
        <w:jc w:val="both"/>
        <w:rPr>
          <w:rFonts w:ascii="Arial" w:hAnsi="Arial" w:cs="Arial"/>
          <w:bCs/>
          <w:szCs w:val="24"/>
        </w:rPr>
      </w:pPr>
      <w:r w:rsidRPr="00476568">
        <w:rPr>
          <w:rFonts w:ascii="Arial" w:hAnsi="Arial" w:cs="Arial"/>
          <w:bCs/>
          <w:szCs w:val="24"/>
        </w:rPr>
        <w:t>That under Ordinary Council Meetings in replace “6.00pm” with “7.00pm”.</w:t>
      </w:r>
    </w:p>
    <w:p w14:paraId="53F2246C" w14:textId="77777777" w:rsidR="00034092" w:rsidRPr="00476568" w:rsidRDefault="00034092" w:rsidP="00D803F3">
      <w:pPr>
        <w:jc w:val="right"/>
        <w:rPr>
          <w:rFonts w:ascii="Arial" w:hAnsi="Arial" w:cs="Arial"/>
          <w:bCs/>
          <w:szCs w:val="24"/>
        </w:rPr>
      </w:pPr>
    </w:p>
    <w:p w14:paraId="0B6C2D90" w14:textId="3FB89C53" w:rsidR="00034092" w:rsidRPr="00476568" w:rsidRDefault="00034092" w:rsidP="00D803F3">
      <w:pPr>
        <w:jc w:val="both"/>
        <w:rPr>
          <w:rFonts w:ascii="Arial" w:hAnsi="Arial" w:cs="Arial"/>
          <w:bCs/>
          <w:szCs w:val="24"/>
        </w:rPr>
      </w:pPr>
      <w:r w:rsidRPr="00476568">
        <w:rPr>
          <w:rFonts w:ascii="Arial" w:hAnsi="Arial" w:cs="Arial"/>
          <w:bCs/>
          <w:szCs w:val="24"/>
        </w:rPr>
        <w:t xml:space="preserve">The AMENDMENT was PUT and was </w:t>
      </w:r>
    </w:p>
    <w:p w14:paraId="501C971F" w14:textId="4EE170A5" w:rsidR="00034092" w:rsidRPr="00476568" w:rsidRDefault="00022A2D" w:rsidP="00D803F3">
      <w:pPr>
        <w:jc w:val="right"/>
        <w:rPr>
          <w:rFonts w:ascii="Arial" w:hAnsi="Arial" w:cs="Arial"/>
          <w:bCs/>
          <w:szCs w:val="24"/>
        </w:rPr>
      </w:pPr>
      <w:r w:rsidRPr="00476568">
        <w:rPr>
          <w:rFonts w:ascii="Arial" w:hAnsi="Arial" w:cs="Arial"/>
          <w:bCs/>
          <w:szCs w:val="24"/>
        </w:rPr>
        <w:t>Lost 5/8</w:t>
      </w:r>
    </w:p>
    <w:p w14:paraId="73DE67BC" w14:textId="747EC8C8" w:rsidR="00034092" w:rsidRPr="00476568" w:rsidRDefault="00034092" w:rsidP="00D803F3">
      <w:pPr>
        <w:jc w:val="right"/>
        <w:rPr>
          <w:rFonts w:ascii="Arial" w:hAnsi="Arial" w:cs="Arial"/>
          <w:bCs/>
          <w:szCs w:val="24"/>
        </w:rPr>
      </w:pPr>
      <w:r w:rsidRPr="00476568">
        <w:rPr>
          <w:rFonts w:ascii="Arial" w:hAnsi="Arial" w:cs="Arial"/>
          <w:bCs/>
          <w:szCs w:val="24"/>
        </w:rPr>
        <w:t xml:space="preserve">(Against: Crs. </w:t>
      </w:r>
      <w:r w:rsidR="00360491" w:rsidRPr="00476568">
        <w:rPr>
          <w:rFonts w:ascii="Arial" w:hAnsi="Arial" w:cs="Arial"/>
          <w:bCs/>
          <w:szCs w:val="24"/>
        </w:rPr>
        <w:t>Brackenridge Coghlan Senathirajah McManus Youngman Combes Hodsdon &amp; Wetherall</w:t>
      </w:r>
      <w:r w:rsidRPr="00476568">
        <w:rPr>
          <w:rFonts w:ascii="Arial" w:hAnsi="Arial" w:cs="Arial"/>
          <w:bCs/>
          <w:szCs w:val="24"/>
        </w:rPr>
        <w:t>)</w:t>
      </w:r>
    </w:p>
    <w:p w14:paraId="6BDBC906" w14:textId="77777777" w:rsidR="006E2917" w:rsidRDefault="006E2917" w:rsidP="001A7F0F">
      <w:pPr>
        <w:jc w:val="both"/>
        <w:rPr>
          <w:rFonts w:ascii="Arial" w:hAnsi="Arial" w:cs="Arial"/>
          <w:b/>
          <w:szCs w:val="24"/>
        </w:rPr>
      </w:pPr>
    </w:p>
    <w:p w14:paraId="64681837" w14:textId="77777777" w:rsidR="006E2917" w:rsidRDefault="006E2917" w:rsidP="001A7F0F">
      <w:pPr>
        <w:jc w:val="both"/>
        <w:rPr>
          <w:rFonts w:ascii="Arial" w:hAnsi="Arial" w:cs="Arial"/>
          <w:b/>
          <w:szCs w:val="24"/>
        </w:rPr>
      </w:pPr>
    </w:p>
    <w:p w14:paraId="2E0276D0" w14:textId="77777777" w:rsidR="006E2917" w:rsidRDefault="006E2917" w:rsidP="001A7F0F">
      <w:pPr>
        <w:jc w:val="both"/>
        <w:rPr>
          <w:rFonts w:ascii="Arial" w:hAnsi="Arial" w:cs="Arial"/>
          <w:b/>
          <w:szCs w:val="24"/>
        </w:rPr>
      </w:pPr>
    </w:p>
    <w:p w14:paraId="79DCC684" w14:textId="77777777" w:rsidR="006E2917" w:rsidRDefault="006E2917" w:rsidP="001A7F0F">
      <w:pPr>
        <w:jc w:val="both"/>
        <w:rPr>
          <w:rFonts w:ascii="Arial" w:hAnsi="Arial" w:cs="Arial"/>
          <w:b/>
          <w:szCs w:val="24"/>
        </w:rPr>
      </w:pPr>
    </w:p>
    <w:p w14:paraId="379EABF8" w14:textId="77777777" w:rsidR="006E2917" w:rsidRDefault="006E2917" w:rsidP="001A7F0F">
      <w:pPr>
        <w:jc w:val="both"/>
        <w:rPr>
          <w:rFonts w:ascii="Arial" w:hAnsi="Arial" w:cs="Arial"/>
          <w:b/>
          <w:szCs w:val="24"/>
        </w:rPr>
      </w:pPr>
    </w:p>
    <w:p w14:paraId="4D591FBB" w14:textId="77777777" w:rsidR="006E2917" w:rsidRDefault="006E2917" w:rsidP="001A7F0F">
      <w:pPr>
        <w:jc w:val="both"/>
        <w:rPr>
          <w:rFonts w:ascii="Arial" w:hAnsi="Arial" w:cs="Arial"/>
          <w:b/>
          <w:szCs w:val="24"/>
        </w:rPr>
      </w:pPr>
    </w:p>
    <w:p w14:paraId="56CEF3DC" w14:textId="6F231642" w:rsidR="00712EB4" w:rsidRPr="006D752D" w:rsidRDefault="00740CAD" w:rsidP="006E2917">
      <w:pPr>
        <w:jc w:val="both"/>
        <w:rPr>
          <w:rFonts w:ascii="Arial" w:hAnsi="Arial" w:cs="Arial"/>
          <w:szCs w:val="24"/>
          <w:u w:val="single"/>
        </w:rPr>
      </w:pPr>
      <w:r>
        <w:rPr>
          <w:rFonts w:ascii="Arial" w:hAnsi="Arial" w:cs="Arial"/>
          <w:noProof/>
          <w:szCs w:val="24"/>
        </w:rPr>
        <mc:AlternateContent>
          <mc:Choice Requires="wps">
            <w:drawing>
              <wp:anchor distT="0" distB="0" distL="114300" distR="114300" simplePos="0" relativeHeight="251713551" behindDoc="1" locked="0" layoutInCell="1" allowOverlap="1" wp14:anchorId="5DF6A2C1" wp14:editId="6DB7762B">
                <wp:simplePos x="0" y="0"/>
                <wp:positionH relativeFrom="margin">
                  <wp:posOffset>-635</wp:posOffset>
                </wp:positionH>
                <wp:positionV relativeFrom="paragraph">
                  <wp:posOffset>12700</wp:posOffset>
                </wp:positionV>
                <wp:extent cx="5323840" cy="1263650"/>
                <wp:effectExtent l="0" t="0" r="0" b="0"/>
                <wp:wrapNone/>
                <wp:docPr id="52" name="Rectangle 52" descr="P1798#y1"/>
                <wp:cNvGraphicFramePr/>
                <a:graphic xmlns:a="http://schemas.openxmlformats.org/drawingml/2006/main">
                  <a:graphicData uri="http://schemas.microsoft.com/office/word/2010/wordprocessingShape">
                    <wps:wsp>
                      <wps:cNvSpPr/>
                      <wps:spPr>
                        <a:xfrm>
                          <a:off x="0" y="0"/>
                          <a:ext cx="5323840" cy="12636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4A9FC" id="Rectangle 52" o:spid="_x0000_s1026" alt="P1798#y1" style="position:absolute;margin-left:-.05pt;margin-top:1pt;width:419.2pt;height:99.5pt;z-index:-25160292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" fillcolor="#bfbfbf [2412]" stroked="f" strokeweight="2pt">
                <w10:wrap anchorx="margin"/>
              </v:rect>
            </w:pict>
          </mc:Fallback>
        </mc:AlternateContent>
      </w:r>
      <w:r w:rsidR="00712EB4" w:rsidRPr="006D752D">
        <w:rPr>
          <w:rFonts w:ascii="Arial" w:hAnsi="Arial" w:cs="Arial"/>
          <w:szCs w:val="24"/>
          <w:u w:val="single"/>
        </w:rPr>
        <w:t>Put Motion</w:t>
      </w:r>
    </w:p>
    <w:p w14:paraId="5C6E14B7" w14:textId="1473EFCF" w:rsidR="00712EB4" w:rsidRPr="006D752D" w:rsidRDefault="00712EB4" w:rsidP="00D803F3">
      <w:pPr>
        <w:tabs>
          <w:tab w:val="left" w:pos="1985"/>
        </w:tabs>
        <w:rPr>
          <w:rFonts w:ascii="Arial" w:hAnsi="Arial" w:cs="Arial"/>
          <w:szCs w:val="24"/>
        </w:rPr>
      </w:pPr>
      <w:r w:rsidRPr="006D752D">
        <w:rPr>
          <w:rFonts w:ascii="Arial" w:hAnsi="Arial" w:cs="Arial"/>
          <w:szCs w:val="24"/>
        </w:rPr>
        <w:t xml:space="preserve">Moved - Councillor </w:t>
      </w:r>
      <w:r>
        <w:rPr>
          <w:rFonts w:ascii="Arial" w:hAnsi="Arial" w:cs="Arial"/>
          <w:szCs w:val="24"/>
        </w:rPr>
        <w:t xml:space="preserve">McManus </w:t>
      </w:r>
    </w:p>
    <w:p w14:paraId="061D8980" w14:textId="21B68DA3" w:rsidR="00712EB4" w:rsidRPr="006D752D" w:rsidRDefault="00712EB4" w:rsidP="00D803F3">
      <w:pPr>
        <w:tabs>
          <w:tab w:val="left" w:pos="1985"/>
        </w:tabs>
        <w:rPr>
          <w:rFonts w:ascii="Arial" w:hAnsi="Arial" w:cs="Arial"/>
          <w:szCs w:val="24"/>
        </w:rPr>
      </w:pPr>
      <w:r w:rsidRPr="006D752D">
        <w:rPr>
          <w:rFonts w:ascii="Arial" w:hAnsi="Arial" w:cs="Arial"/>
          <w:szCs w:val="24"/>
        </w:rPr>
        <w:t xml:space="preserve">Seconded - Councillor </w:t>
      </w:r>
      <w:r>
        <w:rPr>
          <w:rFonts w:ascii="Arial" w:hAnsi="Arial" w:cs="Arial"/>
          <w:szCs w:val="24"/>
        </w:rPr>
        <w:t>Hodsdon</w:t>
      </w:r>
    </w:p>
    <w:p w14:paraId="36309EE2" w14:textId="77777777" w:rsidR="00712EB4" w:rsidRPr="006D752D" w:rsidRDefault="00712EB4" w:rsidP="00D803F3">
      <w:pPr>
        <w:rPr>
          <w:rFonts w:ascii="Arial" w:hAnsi="Arial" w:cs="Arial"/>
          <w:szCs w:val="24"/>
          <w:u w:val="single"/>
        </w:rPr>
      </w:pPr>
    </w:p>
    <w:p w14:paraId="024C2477" w14:textId="72D88B0C" w:rsidR="00712EB4" w:rsidRDefault="00712EB4" w:rsidP="00D803F3">
      <w:pPr>
        <w:tabs>
          <w:tab w:val="left" w:pos="1985"/>
        </w:tabs>
        <w:jc w:val="both"/>
        <w:rPr>
          <w:rFonts w:ascii="Arial" w:hAnsi="Arial" w:cs="Arial"/>
          <w:b/>
          <w:szCs w:val="24"/>
        </w:rPr>
      </w:pPr>
      <w:r>
        <w:rPr>
          <w:rFonts w:ascii="Arial" w:hAnsi="Arial" w:cs="Arial"/>
          <w:b/>
          <w:szCs w:val="24"/>
        </w:rPr>
        <w:t>That the M</w:t>
      </w:r>
      <w:r w:rsidRPr="006D752D">
        <w:rPr>
          <w:rFonts w:ascii="Arial" w:hAnsi="Arial" w:cs="Arial"/>
          <w:b/>
          <w:szCs w:val="24"/>
        </w:rPr>
        <w:t>otion be put.</w:t>
      </w:r>
    </w:p>
    <w:p w14:paraId="7FE690E7" w14:textId="28DEAD2A" w:rsidR="00712EB4" w:rsidRPr="006D752D" w:rsidRDefault="00991438" w:rsidP="00712EB4">
      <w:pPr>
        <w:jc w:val="right"/>
        <w:rPr>
          <w:rFonts w:ascii="Arial" w:hAnsi="Arial" w:cs="Arial"/>
          <w:b/>
          <w:szCs w:val="24"/>
        </w:rPr>
      </w:pPr>
      <w:r>
        <w:rPr>
          <w:rFonts w:ascii="Arial" w:hAnsi="Arial" w:cs="Arial"/>
          <w:b/>
          <w:szCs w:val="24"/>
        </w:rPr>
        <w:t>CARRIED 8/5</w:t>
      </w:r>
    </w:p>
    <w:p w14:paraId="4B51ECEC" w14:textId="05A19D9A" w:rsidR="00712EB4" w:rsidRPr="006D752D" w:rsidRDefault="00712EB4" w:rsidP="00712EB4">
      <w:pPr>
        <w:jc w:val="right"/>
        <w:rPr>
          <w:rFonts w:ascii="Arial" w:hAnsi="Arial" w:cs="Arial"/>
          <w:b/>
          <w:szCs w:val="24"/>
        </w:rPr>
      </w:pPr>
      <w:r w:rsidRPr="006D752D">
        <w:rPr>
          <w:rFonts w:ascii="Arial" w:hAnsi="Arial" w:cs="Arial"/>
          <w:b/>
          <w:szCs w:val="24"/>
        </w:rPr>
        <w:t xml:space="preserve">(Against: Crs. </w:t>
      </w:r>
      <w:r w:rsidR="00991438">
        <w:rPr>
          <w:rFonts w:ascii="Arial" w:hAnsi="Arial" w:cs="Arial"/>
          <w:b/>
          <w:szCs w:val="24"/>
        </w:rPr>
        <w:t>Coghlan Senathirajah Smyth Bennett &amp; Mangano</w:t>
      </w:r>
      <w:r w:rsidRPr="006D752D">
        <w:rPr>
          <w:rFonts w:ascii="Arial" w:hAnsi="Arial" w:cs="Arial"/>
          <w:b/>
          <w:szCs w:val="24"/>
        </w:rPr>
        <w:t>)</w:t>
      </w:r>
    </w:p>
    <w:p w14:paraId="26936716" w14:textId="77777777" w:rsidR="00712EB4" w:rsidRPr="006D752D" w:rsidRDefault="00712EB4" w:rsidP="00D803F3">
      <w:pPr>
        <w:tabs>
          <w:tab w:val="left" w:pos="1985"/>
        </w:tabs>
        <w:jc w:val="both"/>
        <w:rPr>
          <w:rFonts w:ascii="Arial" w:hAnsi="Arial" w:cs="Arial"/>
          <w:b/>
          <w:szCs w:val="24"/>
        </w:rPr>
      </w:pPr>
    </w:p>
    <w:p w14:paraId="4D9BE1E1" w14:textId="4CA0FB21" w:rsidR="00034092" w:rsidRDefault="00034092" w:rsidP="001A7F0F">
      <w:pPr>
        <w:jc w:val="both"/>
        <w:rPr>
          <w:rFonts w:ascii="Arial" w:hAnsi="Arial" w:cs="Arial"/>
          <w:b/>
          <w:szCs w:val="24"/>
        </w:rPr>
      </w:pPr>
    </w:p>
    <w:p w14:paraId="54E95120" w14:textId="28AA454E" w:rsidR="002B545C" w:rsidRPr="006D752D" w:rsidRDefault="005C7C6C" w:rsidP="001A7F0F">
      <w:pPr>
        <w:jc w:val="both"/>
        <w:rPr>
          <w:rFonts w:ascii="Arial" w:hAnsi="Arial" w:cs="Arial"/>
          <w:b/>
          <w:szCs w:val="24"/>
        </w:rPr>
      </w:pPr>
      <w:r>
        <w:rPr>
          <w:rFonts w:ascii="Arial" w:hAnsi="Arial" w:cs="Arial"/>
          <w:b/>
          <w:szCs w:val="24"/>
        </w:rPr>
        <w:t xml:space="preserve">The </w:t>
      </w:r>
      <w:r w:rsidR="00E6210F">
        <w:rPr>
          <w:rFonts w:ascii="Arial" w:hAnsi="Arial" w:cs="Arial"/>
          <w:b/>
          <w:szCs w:val="24"/>
        </w:rPr>
        <w:t>Substantive</w:t>
      </w:r>
      <w:r>
        <w:rPr>
          <w:rFonts w:ascii="Arial" w:hAnsi="Arial" w:cs="Arial"/>
          <w:b/>
          <w:szCs w:val="24"/>
        </w:rPr>
        <w:t xml:space="preserve"> was PUT and was</w:t>
      </w:r>
    </w:p>
    <w:p w14:paraId="592EE4A9" w14:textId="01AEA061" w:rsidR="00B22289" w:rsidRPr="006D752D" w:rsidRDefault="004A49DC" w:rsidP="00B22289">
      <w:pPr>
        <w:jc w:val="right"/>
        <w:rPr>
          <w:rFonts w:ascii="Arial" w:hAnsi="Arial" w:cs="Arial"/>
          <w:b/>
          <w:szCs w:val="24"/>
        </w:rPr>
      </w:pPr>
      <w:r>
        <w:rPr>
          <w:rFonts w:ascii="Arial" w:hAnsi="Arial" w:cs="Arial"/>
          <w:b/>
          <w:szCs w:val="24"/>
        </w:rPr>
        <w:t>CARRIED 10/3</w:t>
      </w:r>
    </w:p>
    <w:p w14:paraId="77071BC1" w14:textId="71BA070A" w:rsidR="00B22289" w:rsidRPr="006D752D" w:rsidRDefault="00B22289" w:rsidP="00B22289">
      <w:pPr>
        <w:jc w:val="right"/>
        <w:rPr>
          <w:rFonts w:ascii="Arial" w:hAnsi="Arial" w:cs="Arial"/>
          <w:b/>
          <w:szCs w:val="24"/>
        </w:rPr>
      </w:pPr>
      <w:r w:rsidRPr="006D752D">
        <w:rPr>
          <w:rFonts w:ascii="Arial" w:hAnsi="Arial" w:cs="Arial"/>
          <w:b/>
          <w:szCs w:val="24"/>
        </w:rPr>
        <w:t xml:space="preserve">(Against: Crs. </w:t>
      </w:r>
      <w:r w:rsidR="004A49DC">
        <w:rPr>
          <w:rFonts w:ascii="Arial" w:hAnsi="Arial" w:cs="Arial"/>
          <w:b/>
          <w:szCs w:val="24"/>
        </w:rPr>
        <w:t>Coghlan Bennett &amp; Mangano</w:t>
      </w:r>
      <w:r w:rsidRPr="006D752D">
        <w:rPr>
          <w:rFonts w:ascii="Arial" w:hAnsi="Arial" w:cs="Arial"/>
          <w:b/>
          <w:szCs w:val="24"/>
        </w:rPr>
        <w:t>)</w:t>
      </w:r>
    </w:p>
    <w:p w14:paraId="0C68B321" w14:textId="489CD14B" w:rsidR="00AD3CE9" w:rsidRDefault="00AD3CE9" w:rsidP="0024075A">
      <w:pPr>
        <w:jc w:val="both"/>
        <w:rPr>
          <w:rFonts w:ascii="Arial" w:hAnsi="Arial" w:cs="Arial"/>
          <w:b/>
          <w:szCs w:val="32"/>
          <w:lang w:val="en-US"/>
        </w:rPr>
      </w:pPr>
    </w:p>
    <w:p w14:paraId="27ACBB00" w14:textId="431612B2" w:rsidR="00AD3CE9" w:rsidRPr="00740CAD" w:rsidRDefault="006E2917" w:rsidP="0024075A">
      <w:pPr>
        <w:jc w:val="both"/>
        <w:rPr>
          <w:rFonts w:ascii="Arial" w:hAnsi="Arial" w:cs="Arial"/>
          <w:b/>
          <w:sz w:val="28"/>
          <w:szCs w:val="36"/>
          <w:lang w:val="en-US"/>
        </w:rPr>
      </w:pPr>
      <w:r>
        <w:rPr>
          <w:rFonts w:ascii="Arial" w:hAnsi="Arial" w:cs="Arial"/>
          <w:noProof/>
          <w:szCs w:val="24"/>
        </w:rPr>
        <mc:AlternateContent>
          <mc:Choice Requires="wps">
            <w:drawing>
              <wp:anchor distT="0" distB="0" distL="114300" distR="114300" simplePos="0" relativeHeight="251715599" behindDoc="1" locked="0" layoutInCell="1" allowOverlap="1" wp14:anchorId="27C494A7" wp14:editId="40D81872">
                <wp:simplePos x="0" y="0"/>
                <wp:positionH relativeFrom="margin">
                  <wp:align>left</wp:align>
                </wp:positionH>
                <wp:positionV relativeFrom="paragraph">
                  <wp:posOffset>7619</wp:posOffset>
                </wp:positionV>
                <wp:extent cx="5323840" cy="6524625"/>
                <wp:effectExtent l="0" t="0" r="0" b="9525"/>
                <wp:wrapNone/>
                <wp:docPr id="53" name="Rectangle 53" descr="P1811#y1"/>
                <wp:cNvGraphicFramePr/>
                <a:graphic xmlns:a="http://schemas.openxmlformats.org/drawingml/2006/main">
                  <a:graphicData uri="http://schemas.microsoft.com/office/word/2010/wordprocessingShape">
                    <wps:wsp>
                      <wps:cNvSpPr/>
                      <wps:spPr>
                        <a:xfrm>
                          <a:off x="0" y="0"/>
                          <a:ext cx="5323840" cy="6524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21843" id="Rectangle 53" o:spid="_x0000_s1026" alt="P1811#y1" style="position:absolute;margin-left:0;margin-top:.6pt;width:419.2pt;height:513.75pt;z-index:-25160088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" fillcolor="#bfbfbf [2412]" stroked="f" strokeweight="2pt">
                <w10:wrap anchorx="margin"/>
              </v:rect>
            </w:pict>
          </mc:Fallback>
        </mc:AlternateContent>
      </w:r>
      <w:r w:rsidR="00740CAD" w:rsidRPr="00740CAD">
        <w:rPr>
          <w:rFonts w:ascii="Arial" w:hAnsi="Arial" w:cs="Arial"/>
          <w:b/>
          <w:sz w:val="28"/>
          <w:szCs w:val="36"/>
          <w:lang w:val="en-US"/>
        </w:rPr>
        <w:t>Council Resolution</w:t>
      </w:r>
    </w:p>
    <w:p w14:paraId="632C64A8" w14:textId="77777777" w:rsidR="00740CAD" w:rsidRDefault="00740CAD" w:rsidP="0024075A">
      <w:pPr>
        <w:jc w:val="both"/>
        <w:rPr>
          <w:rFonts w:ascii="Arial" w:hAnsi="Arial" w:cs="Arial"/>
          <w:b/>
          <w:szCs w:val="32"/>
          <w:lang w:val="en-US"/>
        </w:rPr>
      </w:pPr>
    </w:p>
    <w:p w14:paraId="0593DE08" w14:textId="77777777" w:rsidR="00740CAD" w:rsidRPr="002E1CFB" w:rsidRDefault="00740CAD" w:rsidP="00740CAD">
      <w:pPr>
        <w:jc w:val="both"/>
        <w:rPr>
          <w:rFonts w:ascii="Arial" w:hAnsi="Arial" w:cs="Arial"/>
          <w:b/>
          <w:szCs w:val="32"/>
          <w:lang w:val="en-US"/>
        </w:rPr>
      </w:pPr>
      <w:r w:rsidRPr="002E1CFB">
        <w:rPr>
          <w:rFonts w:ascii="Arial" w:hAnsi="Arial" w:cs="Arial"/>
          <w:b/>
          <w:szCs w:val="32"/>
          <w:lang w:val="en-US"/>
        </w:rPr>
        <w:t>That Council:</w:t>
      </w:r>
    </w:p>
    <w:p w14:paraId="14B97FCC" w14:textId="77777777" w:rsidR="00740CAD" w:rsidRPr="002E1CFB" w:rsidRDefault="00740CAD" w:rsidP="00740CAD">
      <w:pPr>
        <w:jc w:val="both"/>
        <w:rPr>
          <w:rFonts w:ascii="Arial" w:hAnsi="Arial" w:cs="Arial"/>
          <w:b/>
          <w:szCs w:val="32"/>
          <w:lang w:val="en-US"/>
        </w:rPr>
      </w:pPr>
    </w:p>
    <w:p w14:paraId="2B687300" w14:textId="7FCC2925" w:rsidR="00740CAD" w:rsidRPr="006E2917" w:rsidRDefault="00740CAD" w:rsidP="00074BA2">
      <w:pPr>
        <w:pStyle w:val="ListParagraph"/>
        <w:numPr>
          <w:ilvl w:val="0"/>
          <w:numId w:val="89"/>
        </w:numPr>
        <w:spacing w:after="0" w:line="240" w:lineRule="auto"/>
        <w:ind w:left="567" w:hanging="567"/>
        <w:jc w:val="both"/>
        <w:rPr>
          <w:rFonts w:ascii="Arial" w:hAnsi="Arial" w:cs="Arial"/>
          <w:b/>
          <w:sz w:val="24"/>
          <w:szCs w:val="24"/>
        </w:rPr>
      </w:pPr>
      <w:r w:rsidRPr="006E2917">
        <w:rPr>
          <w:rFonts w:ascii="Arial" w:hAnsi="Arial" w:cs="Arial"/>
          <w:b/>
          <w:sz w:val="24"/>
          <w:szCs w:val="32"/>
          <w:lang w:val="en-US"/>
        </w:rPr>
        <w:t xml:space="preserve">adopt the Governance Framework Policy as per attachment </w:t>
      </w:r>
      <w:r w:rsidR="006E2917" w:rsidRPr="006E2917">
        <w:rPr>
          <w:rFonts w:ascii="Arial" w:hAnsi="Arial" w:cs="Arial"/>
          <w:b/>
          <w:sz w:val="24"/>
          <w:szCs w:val="32"/>
          <w:lang w:val="en-US"/>
        </w:rPr>
        <w:t xml:space="preserve">1 subject to </w:t>
      </w:r>
      <w:r w:rsidR="006E2917" w:rsidRPr="006E2917">
        <w:rPr>
          <w:rFonts w:ascii="Arial" w:hAnsi="Arial" w:cs="Arial"/>
          <w:b/>
          <w:sz w:val="24"/>
          <w:szCs w:val="24"/>
        </w:rPr>
        <w:t xml:space="preserve">under Concept Forums replace “5.00pm” with “5.30pm” and in 4.3 replace “by three Council Members.” with “by two Council Members.” and under Ordinary Council Meetings in replace “final Tuesday” with “fourth Tuesday” </w:t>
      </w:r>
      <w:r w:rsidRPr="006E2917">
        <w:rPr>
          <w:rFonts w:ascii="Arial" w:hAnsi="Arial" w:cs="Arial"/>
          <w:b/>
          <w:sz w:val="24"/>
          <w:szCs w:val="32"/>
          <w:lang w:val="en-US"/>
        </w:rPr>
        <w:t>to apply from 1</w:t>
      </w:r>
      <w:r w:rsidRPr="006E2917">
        <w:rPr>
          <w:rFonts w:ascii="Arial" w:hAnsi="Arial" w:cs="Arial"/>
          <w:b/>
          <w:sz w:val="24"/>
          <w:szCs w:val="32"/>
          <w:vertAlign w:val="superscript"/>
          <w:lang w:val="en-US"/>
        </w:rPr>
        <w:t>st</w:t>
      </w:r>
      <w:r w:rsidRPr="006E2917">
        <w:rPr>
          <w:rFonts w:ascii="Arial" w:hAnsi="Arial" w:cs="Arial"/>
          <w:b/>
          <w:sz w:val="24"/>
          <w:szCs w:val="32"/>
          <w:lang w:val="en-US"/>
        </w:rPr>
        <w:t xml:space="preserve"> January 2021; and</w:t>
      </w:r>
    </w:p>
    <w:p w14:paraId="6110A230" w14:textId="77777777" w:rsidR="00740CAD" w:rsidRDefault="00740CAD" w:rsidP="00740CAD">
      <w:pPr>
        <w:pStyle w:val="ListParagraph"/>
        <w:spacing w:after="0" w:line="240" w:lineRule="auto"/>
        <w:ind w:left="567" w:hanging="567"/>
        <w:jc w:val="both"/>
        <w:rPr>
          <w:rFonts w:ascii="Arial" w:hAnsi="Arial" w:cs="Arial"/>
          <w:b/>
          <w:sz w:val="24"/>
          <w:szCs w:val="24"/>
        </w:rPr>
      </w:pPr>
    </w:p>
    <w:p w14:paraId="562AE773" w14:textId="77777777" w:rsidR="00740CAD" w:rsidRPr="009F3629" w:rsidRDefault="00740CAD" w:rsidP="006E2917">
      <w:pPr>
        <w:pStyle w:val="ListParagraph"/>
        <w:numPr>
          <w:ilvl w:val="0"/>
          <w:numId w:val="89"/>
        </w:numPr>
        <w:spacing w:after="0" w:line="240" w:lineRule="auto"/>
        <w:ind w:left="567" w:hanging="567"/>
        <w:jc w:val="both"/>
        <w:rPr>
          <w:rFonts w:ascii="Arial" w:hAnsi="Arial" w:cs="Arial"/>
          <w:b/>
          <w:sz w:val="24"/>
          <w:szCs w:val="24"/>
        </w:rPr>
      </w:pPr>
      <w:r w:rsidRPr="002E1CFB">
        <w:rPr>
          <w:rFonts w:ascii="Arial" w:hAnsi="Arial" w:cs="Arial"/>
          <w:b/>
          <w:sz w:val="24"/>
          <w:szCs w:val="32"/>
          <w:lang w:val="en-US"/>
        </w:rPr>
        <w:t xml:space="preserve">adopt the </w:t>
      </w:r>
      <w:r>
        <w:rPr>
          <w:rFonts w:ascii="Arial" w:hAnsi="Arial" w:cs="Arial"/>
          <w:b/>
          <w:sz w:val="24"/>
          <w:szCs w:val="32"/>
          <w:lang w:val="en-US"/>
        </w:rPr>
        <w:t>Agenda Forum</w:t>
      </w:r>
      <w:r w:rsidRPr="002E1CFB">
        <w:rPr>
          <w:rFonts w:ascii="Arial" w:hAnsi="Arial" w:cs="Arial"/>
          <w:b/>
          <w:sz w:val="24"/>
          <w:szCs w:val="32"/>
          <w:lang w:val="en-US"/>
        </w:rPr>
        <w:t xml:space="preserve"> Dates Schedule for 2022</w:t>
      </w:r>
      <w:r>
        <w:rPr>
          <w:rFonts w:ascii="Arial" w:hAnsi="Arial" w:cs="Arial"/>
          <w:b/>
          <w:sz w:val="24"/>
          <w:szCs w:val="32"/>
          <w:lang w:val="en-US"/>
        </w:rPr>
        <w:t xml:space="preserve"> as per below:</w:t>
      </w:r>
    </w:p>
    <w:p w14:paraId="46FE02B7" w14:textId="77777777" w:rsidR="00740CAD" w:rsidRDefault="00740CAD" w:rsidP="00740CAD">
      <w:pPr>
        <w:pStyle w:val="ListParagraph"/>
        <w:spacing w:after="0" w:line="240" w:lineRule="auto"/>
        <w:ind w:left="567"/>
        <w:rPr>
          <w:rFonts w:ascii="Arial" w:hAnsi="Arial" w:cs="Arial"/>
          <w:b/>
          <w:sz w:val="24"/>
          <w:szCs w:val="24"/>
        </w:rPr>
      </w:pPr>
    </w:p>
    <w:p w14:paraId="19BAFB74"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8 February 2022</w:t>
      </w:r>
    </w:p>
    <w:p w14:paraId="354D43DE"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8 March 2022</w:t>
      </w:r>
    </w:p>
    <w:p w14:paraId="7031745C"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12 April 2022</w:t>
      </w:r>
    </w:p>
    <w:p w14:paraId="3449F006"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10 May 2022</w:t>
      </w:r>
    </w:p>
    <w:p w14:paraId="1389E0BD"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14 June 2022</w:t>
      </w:r>
    </w:p>
    <w:p w14:paraId="2B7F5BDF"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12 July 2022</w:t>
      </w:r>
    </w:p>
    <w:p w14:paraId="4FF4501B"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9 August 2022</w:t>
      </w:r>
    </w:p>
    <w:p w14:paraId="6AB1EA55"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13 September 2022</w:t>
      </w:r>
    </w:p>
    <w:p w14:paraId="4677A681"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11 October 2022</w:t>
      </w:r>
    </w:p>
    <w:p w14:paraId="773B84B7"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8 November 2022</w:t>
      </w:r>
    </w:p>
    <w:p w14:paraId="415F693A" w14:textId="77777777" w:rsidR="00740CAD" w:rsidRPr="00414169"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6 December 2022</w:t>
      </w:r>
    </w:p>
    <w:p w14:paraId="04549C95" w14:textId="77777777" w:rsidR="00740CAD" w:rsidRPr="002E1CFB" w:rsidRDefault="00740CAD" w:rsidP="00740CAD">
      <w:pPr>
        <w:pStyle w:val="ListParagraph"/>
        <w:spacing w:after="0" w:line="240" w:lineRule="auto"/>
        <w:ind w:left="567" w:hanging="567"/>
        <w:jc w:val="both"/>
        <w:rPr>
          <w:rFonts w:ascii="Arial" w:hAnsi="Arial" w:cs="Arial"/>
          <w:b/>
          <w:sz w:val="24"/>
          <w:szCs w:val="24"/>
        </w:rPr>
      </w:pPr>
    </w:p>
    <w:p w14:paraId="3D07B0AF" w14:textId="77777777" w:rsidR="00740CAD" w:rsidRPr="009F3629" w:rsidRDefault="00740CAD" w:rsidP="006E2917">
      <w:pPr>
        <w:pStyle w:val="ListParagraph"/>
        <w:numPr>
          <w:ilvl w:val="0"/>
          <w:numId w:val="89"/>
        </w:numPr>
        <w:spacing w:after="0" w:line="240" w:lineRule="auto"/>
        <w:ind w:left="567" w:hanging="567"/>
        <w:jc w:val="both"/>
        <w:rPr>
          <w:rFonts w:ascii="Arial" w:hAnsi="Arial" w:cs="Arial"/>
          <w:b/>
          <w:sz w:val="24"/>
          <w:szCs w:val="24"/>
        </w:rPr>
      </w:pPr>
      <w:r w:rsidRPr="002E1CFB">
        <w:rPr>
          <w:rFonts w:ascii="Arial" w:hAnsi="Arial" w:cs="Arial"/>
          <w:b/>
          <w:sz w:val="24"/>
          <w:szCs w:val="32"/>
          <w:lang w:val="en-US"/>
        </w:rPr>
        <w:t>adopt the Council Meeting Dates Schedule for 2022</w:t>
      </w:r>
      <w:r>
        <w:rPr>
          <w:rFonts w:ascii="Arial" w:hAnsi="Arial" w:cs="Arial"/>
          <w:b/>
          <w:sz w:val="24"/>
          <w:szCs w:val="32"/>
          <w:lang w:val="en-US"/>
        </w:rPr>
        <w:t xml:space="preserve"> as per below:</w:t>
      </w:r>
    </w:p>
    <w:p w14:paraId="6B11F806" w14:textId="77777777" w:rsidR="00740CAD" w:rsidRDefault="00740CAD" w:rsidP="00740CAD">
      <w:pPr>
        <w:pStyle w:val="ListParagraph"/>
        <w:spacing w:after="0" w:line="240" w:lineRule="auto"/>
        <w:ind w:left="567"/>
        <w:rPr>
          <w:rFonts w:ascii="Arial" w:hAnsi="Arial" w:cs="Arial"/>
          <w:b/>
          <w:sz w:val="24"/>
          <w:szCs w:val="24"/>
        </w:rPr>
      </w:pPr>
    </w:p>
    <w:p w14:paraId="2B64DED7"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Tuesday</w:t>
      </w:r>
      <w:r>
        <w:rPr>
          <w:rFonts w:ascii="Arial" w:hAnsi="Arial" w:cs="Arial"/>
          <w:b/>
          <w:sz w:val="24"/>
          <w:szCs w:val="24"/>
        </w:rPr>
        <w:tab/>
        <w:t xml:space="preserve"> 22 February 2022</w:t>
      </w:r>
    </w:p>
    <w:p w14:paraId="57C59DDE" w14:textId="77777777" w:rsidR="00740CAD" w:rsidRPr="00C14339" w:rsidRDefault="00740CAD" w:rsidP="00740CAD">
      <w:pPr>
        <w:ind w:firstLine="567"/>
        <w:rPr>
          <w:rFonts w:ascii="Arial" w:hAnsi="Arial" w:cs="Arial"/>
          <w:b/>
          <w:szCs w:val="24"/>
        </w:rPr>
      </w:pPr>
      <w:r>
        <w:rPr>
          <w:rFonts w:ascii="Arial" w:hAnsi="Arial" w:cs="Arial"/>
          <w:b/>
          <w:szCs w:val="24"/>
        </w:rPr>
        <w:t>Tuesday</w:t>
      </w:r>
      <w:r w:rsidRPr="00C14339">
        <w:rPr>
          <w:rFonts w:ascii="Arial" w:hAnsi="Arial" w:cs="Arial"/>
          <w:b/>
          <w:szCs w:val="24"/>
        </w:rPr>
        <w:t xml:space="preserve"> </w:t>
      </w:r>
      <w:r>
        <w:rPr>
          <w:rFonts w:ascii="Arial" w:hAnsi="Arial" w:cs="Arial"/>
          <w:b/>
          <w:szCs w:val="24"/>
        </w:rPr>
        <w:tab/>
      </w:r>
      <w:r w:rsidRPr="00C14339">
        <w:rPr>
          <w:rFonts w:ascii="Arial" w:hAnsi="Arial" w:cs="Arial"/>
          <w:b/>
          <w:szCs w:val="24"/>
        </w:rPr>
        <w:t>22 March 2022</w:t>
      </w:r>
    </w:p>
    <w:p w14:paraId="53463D97"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26 April 2022</w:t>
      </w:r>
    </w:p>
    <w:p w14:paraId="48B5B1EE"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24 May 2022</w:t>
      </w:r>
    </w:p>
    <w:p w14:paraId="7D77DCC3"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28 June 2022</w:t>
      </w:r>
    </w:p>
    <w:p w14:paraId="7A5D14DB"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26 July 2022</w:t>
      </w:r>
    </w:p>
    <w:p w14:paraId="5FF604AD"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23 August 2022</w:t>
      </w:r>
    </w:p>
    <w:p w14:paraId="7C1E4912"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27 September 2022</w:t>
      </w:r>
    </w:p>
    <w:p w14:paraId="30E62AC8"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25 October 2022</w:t>
      </w:r>
    </w:p>
    <w:p w14:paraId="0903FC39"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22 November 2022</w:t>
      </w:r>
    </w:p>
    <w:p w14:paraId="78EFC7B5" w14:textId="7D2E5C64" w:rsidR="00740CAD" w:rsidRPr="00414169"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 xml:space="preserve">Tuesday </w:t>
      </w:r>
      <w:r>
        <w:rPr>
          <w:rFonts w:ascii="Arial" w:hAnsi="Arial" w:cs="Arial"/>
          <w:b/>
          <w:sz w:val="24"/>
          <w:szCs w:val="24"/>
        </w:rPr>
        <w:tab/>
        <w:t>13 December 2022</w:t>
      </w:r>
    </w:p>
    <w:p w14:paraId="5F5C5875" w14:textId="769B6621" w:rsidR="00740CAD" w:rsidRDefault="006E2917" w:rsidP="006E2917">
      <w:pPr>
        <w:pStyle w:val="ListParagraph"/>
        <w:numPr>
          <w:ilvl w:val="0"/>
          <w:numId w:val="89"/>
        </w:numPr>
        <w:spacing w:after="0" w:line="240" w:lineRule="auto"/>
        <w:ind w:left="567" w:hanging="567"/>
        <w:jc w:val="both"/>
        <w:rPr>
          <w:rFonts w:ascii="Arial" w:hAnsi="Arial" w:cs="Arial"/>
          <w:b/>
          <w:sz w:val="24"/>
          <w:szCs w:val="24"/>
        </w:rPr>
      </w:pPr>
      <w:r>
        <w:rPr>
          <w:rFonts w:ascii="Arial" w:hAnsi="Arial" w:cs="Arial"/>
          <w:noProof/>
          <w:szCs w:val="24"/>
        </w:rPr>
        <mc:AlternateContent>
          <mc:Choice Requires="wps">
            <w:drawing>
              <wp:anchor distT="0" distB="0" distL="114300" distR="114300" simplePos="0" relativeHeight="251717647" behindDoc="1" locked="0" layoutInCell="1" allowOverlap="1" wp14:anchorId="2A1FE8F1" wp14:editId="649FFA97">
                <wp:simplePos x="0" y="0"/>
                <wp:positionH relativeFrom="margin">
                  <wp:align>left</wp:align>
                </wp:positionH>
                <wp:positionV relativeFrom="paragraph">
                  <wp:posOffset>1905</wp:posOffset>
                </wp:positionV>
                <wp:extent cx="5323840" cy="2667000"/>
                <wp:effectExtent l="0" t="0" r="0" b="0"/>
                <wp:wrapNone/>
                <wp:docPr id="54" name="Rectangle 54" descr="P1844#y1"/>
                <wp:cNvGraphicFramePr/>
                <a:graphic xmlns:a="http://schemas.openxmlformats.org/drawingml/2006/main">
                  <a:graphicData uri="http://schemas.microsoft.com/office/word/2010/wordprocessingShape">
                    <wps:wsp>
                      <wps:cNvSpPr/>
                      <wps:spPr>
                        <a:xfrm>
                          <a:off x="0" y="0"/>
                          <a:ext cx="5323840" cy="2667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63DE7" id="Rectangle 54" o:spid="_x0000_s1026" alt="P1844#y1" style="position:absolute;margin-left:0;margin-top:.15pt;width:419.2pt;height:210pt;z-index:-25159883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" fillcolor="#bfbfbf [2412]" stroked="f" strokeweight="2pt">
                <w10:wrap anchorx="margin"/>
              </v:rect>
            </w:pict>
          </mc:Fallback>
        </mc:AlternateContent>
      </w:r>
      <w:r w:rsidR="00740CAD" w:rsidRPr="006E2917">
        <w:rPr>
          <w:rFonts w:ascii="Arial" w:hAnsi="Arial" w:cs="Arial"/>
          <w:b/>
          <w:sz w:val="24"/>
          <w:szCs w:val="32"/>
          <w:lang w:val="en-US"/>
        </w:rPr>
        <w:t>adopt</w:t>
      </w:r>
      <w:r w:rsidR="00740CAD">
        <w:rPr>
          <w:rFonts w:ascii="Arial" w:hAnsi="Arial" w:cs="Arial"/>
          <w:b/>
          <w:sz w:val="24"/>
          <w:szCs w:val="24"/>
        </w:rPr>
        <w:t xml:space="preserve"> the Audit &amp; Risk Committee Meeting Dates Schedule for 2022 as per below:</w:t>
      </w:r>
    </w:p>
    <w:p w14:paraId="74BA6FB2" w14:textId="2C7684DE" w:rsidR="00740CAD" w:rsidRDefault="00740CAD" w:rsidP="00740CAD">
      <w:pPr>
        <w:pStyle w:val="ListParagraph"/>
        <w:spacing w:after="0" w:line="240" w:lineRule="auto"/>
        <w:ind w:left="567"/>
        <w:rPr>
          <w:rFonts w:ascii="Arial" w:hAnsi="Arial" w:cs="Arial"/>
          <w:b/>
          <w:sz w:val="24"/>
          <w:szCs w:val="24"/>
        </w:rPr>
      </w:pPr>
    </w:p>
    <w:p w14:paraId="2F5BEEC9" w14:textId="77777777" w:rsidR="00740CAD" w:rsidRPr="00CA48DB" w:rsidRDefault="00740CAD" w:rsidP="00740CAD">
      <w:pPr>
        <w:pStyle w:val="ListParagraph"/>
        <w:spacing w:after="0" w:line="240" w:lineRule="auto"/>
        <w:ind w:left="567"/>
        <w:rPr>
          <w:rFonts w:ascii="Arial" w:hAnsi="Arial" w:cs="Arial"/>
          <w:b/>
          <w:sz w:val="24"/>
          <w:szCs w:val="24"/>
        </w:rPr>
      </w:pPr>
      <w:r w:rsidRPr="00CA48DB">
        <w:rPr>
          <w:rFonts w:ascii="Arial" w:hAnsi="Arial" w:cs="Arial"/>
          <w:b/>
          <w:sz w:val="24"/>
          <w:szCs w:val="24"/>
        </w:rPr>
        <w:t>Monday</w:t>
      </w:r>
      <w:r w:rsidRPr="00CA48DB">
        <w:rPr>
          <w:rFonts w:ascii="Arial" w:hAnsi="Arial" w:cs="Arial"/>
          <w:b/>
          <w:sz w:val="24"/>
          <w:szCs w:val="24"/>
        </w:rPr>
        <w:tab/>
        <w:t>28 February 2022</w:t>
      </w:r>
    </w:p>
    <w:p w14:paraId="74E456E1" w14:textId="77777777" w:rsidR="00740CAD" w:rsidRPr="00CA48DB" w:rsidRDefault="00740CAD" w:rsidP="00740CAD">
      <w:pPr>
        <w:pStyle w:val="ListParagraph"/>
        <w:spacing w:after="0" w:line="240" w:lineRule="auto"/>
        <w:ind w:left="567"/>
        <w:rPr>
          <w:rFonts w:ascii="Arial" w:hAnsi="Arial" w:cs="Arial"/>
          <w:b/>
          <w:sz w:val="24"/>
          <w:szCs w:val="24"/>
        </w:rPr>
      </w:pPr>
      <w:r w:rsidRPr="00CA48DB">
        <w:rPr>
          <w:rFonts w:ascii="Arial" w:hAnsi="Arial" w:cs="Arial"/>
          <w:b/>
          <w:sz w:val="24"/>
          <w:szCs w:val="24"/>
        </w:rPr>
        <w:t>Monday</w:t>
      </w:r>
      <w:r w:rsidRPr="00CA48DB">
        <w:rPr>
          <w:rFonts w:ascii="Arial" w:hAnsi="Arial" w:cs="Arial"/>
          <w:b/>
          <w:sz w:val="24"/>
          <w:szCs w:val="24"/>
        </w:rPr>
        <w:tab/>
        <w:t>30 May 2022</w:t>
      </w:r>
    </w:p>
    <w:p w14:paraId="76E5E8FA" w14:textId="77777777" w:rsidR="00740CAD" w:rsidRPr="00CA48DB" w:rsidRDefault="00740CAD" w:rsidP="00740CAD">
      <w:pPr>
        <w:pStyle w:val="ListParagraph"/>
        <w:spacing w:after="0" w:line="240" w:lineRule="auto"/>
        <w:ind w:left="567"/>
        <w:rPr>
          <w:rFonts w:ascii="Arial" w:hAnsi="Arial" w:cs="Arial"/>
          <w:b/>
          <w:sz w:val="24"/>
          <w:szCs w:val="24"/>
        </w:rPr>
      </w:pPr>
      <w:r w:rsidRPr="00CA48DB">
        <w:rPr>
          <w:rFonts w:ascii="Arial" w:hAnsi="Arial" w:cs="Arial"/>
          <w:b/>
          <w:sz w:val="24"/>
          <w:szCs w:val="24"/>
        </w:rPr>
        <w:t>Monday</w:t>
      </w:r>
      <w:r w:rsidRPr="00CA48DB">
        <w:rPr>
          <w:rFonts w:ascii="Arial" w:hAnsi="Arial" w:cs="Arial"/>
          <w:b/>
          <w:sz w:val="24"/>
          <w:szCs w:val="24"/>
        </w:rPr>
        <w:tab/>
        <w:t>29 August 2022</w:t>
      </w:r>
    </w:p>
    <w:p w14:paraId="6D27A6BE" w14:textId="77777777" w:rsidR="00740CAD" w:rsidRDefault="00740CAD" w:rsidP="00740CAD">
      <w:pPr>
        <w:pStyle w:val="ListParagraph"/>
        <w:spacing w:after="0" w:line="240" w:lineRule="auto"/>
        <w:ind w:left="567"/>
        <w:rPr>
          <w:rFonts w:ascii="Arial" w:hAnsi="Arial" w:cs="Arial"/>
          <w:b/>
          <w:sz w:val="24"/>
          <w:szCs w:val="24"/>
        </w:rPr>
      </w:pPr>
      <w:r w:rsidRPr="00CA48DB">
        <w:rPr>
          <w:rFonts w:ascii="Arial" w:hAnsi="Arial" w:cs="Arial"/>
          <w:b/>
          <w:sz w:val="24"/>
          <w:szCs w:val="24"/>
        </w:rPr>
        <w:t>Monday</w:t>
      </w:r>
      <w:r w:rsidRPr="00CA48DB">
        <w:rPr>
          <w:rFonts w:ascii="Arial" w:hAnsi="Arial" w:cs="Arial"/>
          <w:b/>
          <w:sz w:val="24"/>
          <w:szCs w:val="24"/>
        </w:rPr>
        <w:tab/>
        <w:t>21 November 2022</w:t>
      </w:r>
    </w:p>
    <w:p w14:paraId="2534C4D4" w14:textId="77777777" w:rsidR="00740CAD" w:rsidRDefault="00740CAD" w:rsidP="00740CAD">
      <w:pPr>
        <w:pStyle w:val="ListParagraph"/>
        <w:spacing w:after="0" w:line="240" w:lineRule="auto"/>
        <w:ind w:left="567"/>
        <w:rPr>
          <w:rFonts w:ascii="Arial" w:hAnsi="Arial" w:cs="Arial"/>
          <w:b/>
          <w:sz w:val="24"/>
          <w:szCs w:val="24"/>
        </w:rPr>
      </w:pPr>
    </w:p>
    <w:p w14:paraId="746FD1F4" w14:textId="77777777" w:rsidR="00740CAD" w:rsidRDefault="00740CAD" w:rsidP="006E2917">
      <w:pPr>
        <w:pStyle w:val="ListParagraph"/>
        <w:numPr>
          <w:ilvl w:val="0"/>
          <w:numId w:val="89"/>
        </w:numPr>
        <w:spacing w:after="0" w:line="240" w:lineRule="auto"/>
        <w:ind w:left="567" w:hanging="567"/>
        <w:jc w:val="both"/>
        <w:rPr>
          <w:rFonts w:ascii="Arial" w:hAnsi="Arial" w:cs="Arial"/>
          <w:b/>
          <w:sz w:val="24"/>
          <w:szCs w:val="24"/>
        </w:rPr>
      </w:pPr>
      <w:r w:rsidRPr="006E2917">
        <w:rPr>
          <w:rFonts w:ascii="Arial" w:hAnsi="Arial" w:cs="Arial"/>
          <w:b/>
          <w:sz w:val="24"/>
          <w:szCs w:val="32"/>
          <w:lang w:val="en-US"/>
        </w:rPr>
        <w:t>adopt</w:t>
      </w:r>
      <w:r>
        <w:rPr>
          <w:rFonts w:ascii="Arial" w:hAnsi="Arial" w:cs="Arial"/>
          <w:b/>
          <w:sz w:val="24"/>
          <w:szCs w:val="24"/>
        </w:rPr>
        <w:t xml:space="preserve"> the Public Art Committee Meeting Dates Schedule for 2022 as per below:</w:t>
      </w:r>
    </w:p>
    <w:p w14:paraId="00D66EC9" w14:textId="77777777" w:rsidR="00740CAD" w:rsidRDefault="00740CAD" w:rsidP="00740CAD">
      <w:pPr>
        <w:pStyle w:val="ListParagraph"/>
        <w:spacing w:after="0" w:line="240" w:lineRule="auto"/>
        <w:ind w:left="567"/>
        <w:rPr>
          <w:rFonts w:ascii="Arial" w:hAnsi="Arial" w:cs="Arial"/>
          <w:b/>
          <w:sz w:val="24"/>
          <w:szCs w:val="24"/>
        </w:rPr>
      </w:pPr>
    </w:p>
    <w:p w14:paraId="3D64D349" w14:textId="77777777" w:rsidR="00740CAD" w:rsidRPr="009F3629"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Monday</w:t>
      </w:r>
      <w:r>
        <w:rPr>
          <w:rFonts w:ascii="Arial" w:hAnsi="Arial" w:cs="Arial"/>
          <w:b/>
          <w:sz w:val="24"/>
          <w:szCs w:val="24"/>
        </w:rPr>
        <w:tab/>
        <w:t>7 February 2022</w:t>
      </w:r>
    </w:p>
    <w:p w14:paraId="600A6F2F"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Monday</w:t>
      </w:r>
      <w:r>
        <w:rPr>
          <w:rFonts w:ascii="Arial" w:hAnsi="Arial" w:cs="Arial"/>
          <w:b/>
          <w:sz w:val="24"/>
          <w:szCs w:val="24"/>
        </w:rPr>
        <w:tab/>
        <w:t>13 June 2022</w:t>
      </w:r>
    </w:p>
    <w:p w14:paraId="0B585750" w14:textId="77777777" w:rsidR="00740CAD"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Monday</w:t>
      </w:r>
      <w:r>
        <w:rPr>
          <w:rFonts w:ascii="Arial" w:hAnsi="Arial" w:cs="Arial"/>
          <w:b/>
          <w:sz w:val="24"/>
          <w:szCs w:val="24"/>
        </w:rPr>
        <w:tab/>
        <w:t>12 September 2022</w:t>
      </w:r>
    </w:p>
    <w:p w14:paraId="571A477E" w14:textId="77777777" w:rsidR="00740CAD" w:rsidRPr="0060050B" w:rsidRDefault="00740CAD" w:rsidP="00740CAD">
      <w:pPr>
        <w:pStyle w:val="ListParagraph"/>
        <w:spacing w:after="0" w:line="240" w:lineRule="auto"/>
        <w:ind w:left="567"/>
        <w:rPr>
          <w:rFonts w:ascii="Arial" w:hAnsi="Arial" w:cs="Arial"/>
          <w:b/>
          <w:sz w:val="24"/>
          <w:szCs w:val="24"/>
        </w:rPr>
      </w:pPr>
      <w:r>
        <w:rPr>
          <w:rFonts w:ascii="Arial" w:hAnsi="Arial" w:cs="Arial"/>
          <w:b/>
          <w:sz w:val="24"/>
          <w:szCs w:val="24"/>
        </w:rPr>
        <w:t>Monday</w:t>
      </w:r>
      <w:r>
        <w:rPr>
          <w:rFonts w:ascii="Arial" w:hAnsi="Arial" w:cs="Arial"/>
          <w:b/>
          <w:sz w:val="24"/>
          <w:szCs w:val="24"/>
        </w:rPr>
        <w:tab/>
        <w:t>12 December 2022</w:t>
      </w:r>
    </w:p>
    <w:p w14:paraId="34A04708" w14:textId="1F003A84" w:rsidR="00740CAD" w:rsidRDefault="00740CAD" w:rsidP="0024075A">
      <w:pPr>
        <w:jc w:val="both"/>
        <w:rPr>
          <w:rFonts w:ascii="Arial" w:hAnsi="Arial" w:cs="Arial"/>
          <w:b/>
          <w:szCs w:val="32"/>
          <w:lang w:val="en-US"/>
        </w:rPr>
      </w:pPr>
    </w:p>
    <w:p w14:paraId="288EC9D1" w14:textId="4225206E" w:rsidR="00AD3CE9" w:rsidRPr="00740CAD" w:rsidRDefault="00AD3CE9" w:rsidP="0024075A">
      <w:pPr>
        <w:jc w:val="both"/>
        <w:rPr>
          <w:rFonts w:ascii="Arial" w:hAnsi="Arial" w:cs="Arial"/>
          <w:bCs/>
          <w:szCs w:val="28"/>
          <w:lang w:val="en-US"/>
        </w:rPr>
      </w:pPr>
      <w:r w:rsidRPr="00740CAD">
        <w:rPr>
          <w:rFonts w:ascii="Arial" w:hAnsi="Arial" w:cs="Arial"/>
          <w:bCs/>
          <w:sz w:val="28"/>
          <w:szCs w:val="32"/>
          <w:lang w:val="en-US"/>
        </w:rPr>
        <w:t>Recommendation to Council</w:t>
      </w:r>
    </w:p>
    <w:p w14:paraId="08E1101A" w14:textId="77777777" w:rsidR="00AD3CE9" w:rsidRPr="002E1CFB" w:rsidRDefault="00AD3CE9" w:rsidP="0024075A">
      <w:pPr>
        <w:jc w:val="both"/>
        <w:rPr>
          <w:rFonts w:ascii="Arial" w:hAnsi="Arial" w:cs="Arial"/>
          <w:b/>
          <w:szCs w:val="32"/>
          <w:lang w:val="en-US"/>
        </w:rPr>
      </w:pPr>
    </w:p>
    <w:p w14:paraId="3D335943" w14:textId="77777777" w:rsidR="00AD3CE9" w:rsidRPr="00740CAD" w:rsidRDefault="00AD3CE9" w:rsidP="0024075A">
      <w:pPr>
        <w:jc w:val="both"/>
        <w:rPr>
          <w:rFonts w:ascii="Arial" w:hAnsi="Arial" w:cs="Arial"/>
          <w:bCs/>
          <w:szCs w:val="32"/>
          <w:lang w:val="en-US"/>
        </w:rPr>
      </w:pPr>
      <w:r w:rsidRPr="00740CAD">
        <w:rPr>
          <w:rFonts w:ascii="Arial" w:hAnsi="Arial" w:cs="Arial"/>
          <w:bCs/>
          <w:szCs w:val="32"/>
          <w:lang w:val="en-US"/>
        </w:rPr>
        <w:t>That Council:</w:t>
      </w:r>
    </w:p>
    <w:p w14:paraId="75F4326F" w14:textId="77777777" w:rsidR="00AD3CE9" w:rsidRPr="00740CAD" w:rsidRDefault="00AD3CE9" w:rsidP="0024075A">
      <w:pPr>
        <w:jc w:val="both"/>
        <w:rPr>
          <w:rFonts w:ascii="Arial" w:hAnsi="Arial" w:cs="Arial"/>
          <w:bCs/>
          <w:szCs w:val="32"/>
          <w:lang w:val="en-US"/>
        </w:rPr>
      </w:pPr>
    </w:p>
    <w:p w14:paraId="343FB706" w14:textId="77777777" w:rsidR="00AD3CE9" w:rsidRPr="00740CAD" w:rsidRDefault="00AD3CE9" w:rsidP="006E2917">
      <w:pPr>
        <w:pStyle w:val="ListParagraph"/>
        <w:numPr>
          <w:ilvl w:val="0"/>
          <w:numId w:val="88"/>
        </w:numPr>
        <w:spacing w:after="0" w:line="240" w:lineRule="auto"/>
        <w:ind w:left="567" w:hanging="567"/>
        <w:jc w:val="both"/>
        <w:rPr>
          <w:rFonts w:ascii="Arial" w:hAnsi="Arial" w:cs="Arial"/>
          <w:bCs/>
          <w:sz w:val="24"/>
          <w:szCs w:val="24"/>
        </w:rPr>
      </w:pPr>
      <w:r w:rsidRPr="00740CAD">
        <w:rPr>
          <w:rFonts w:ascii="Arial" w:hAnsi="Arial" w:cs="Arial"/>
          <w:bCs/>
          <w:sz w:val="24"/>
          <w:szCs w:val="32"/>
          <w:lang w:val="en-US"/>
        </w:rPr>
        <w:t>adopt the Governance Framework Policy as per attachment 1 to apply from 1</w:t>
      </w:r>
      <w:r w:rsidRPr="00740CAD">
        <w:rPr>
          <w:rFonts w:ascii="Arial" w:hAnsi="Arial" w:cs="Arial"/>
          <w:bCs/>
          <w:sz w:val="24"/>
          <w:szCs w:val="32"/>
          <w:vertAlign w:val="superscript"/>
          <w:lang w:val="en-US"/>
        </w:rPr>
        <w:t>st</w:t>
      </w:r>
      <w:r w:rsidRPr="00740CAD">
        <w:rPr>
          <w:rFonts w:ascii="Arial" w:hAnsi="Arial" w:cs="Arial"/>
          <w:bCs/>
          <w:sz w:val="24"/>
          <w:szCs w:val="32"/>
          <w:lang w:val="en-US"/>
        </w:rPr>
        <w:t xml:space="preserve"> January 2021; and</w:t>
      </w:r>
    </w:p>
    <w:p w14:paraId="0B5D2DD6" w14:textId="77777777" w:rsidR="00AD3CE9" w:rsidRPr="00740CAD" w:rsidRDefault="00AD3CE9" w:rsidP="0024075A">
      <w:pPr>
        <w:pStyle w:val="ListParagraph"/>
        <w:spacing w:after="0" w:line="240" w:lineRule="auto"/>
        <w:ind w:left="567" w:hanging="567"/>
        <w:jc w:val="both"/>
        <w:rPr>
          <w:rFonts w:ascii="Arial" w:hAnsi="Arial" w:cs="Arial"/>
          <w:bCs/>
          <w:sz w:val="24"/>
          <w:szCs w:val="24"/>
        </w:rPr>
      </w:pPr>
    </w:p>
    <w:p w14:paraId="10B41741" w14:textId="77777777" w:rsidR="00AD3CE9" w:rsidRPr="00740CAD" w:rsidRDefault="00AD3CE9" w:rsidP="006E2917">
      <w:pPr>
        <w:pStyle w:val="ListParagraph"/>
        <w:numPr>
          <w:ilvl w:val="0"/>
          <w:numId w:val="88"/>
        </w:numPr>
        <w:spacing w:after="0" w:line="240" w:lineRule="auto"/>
        <w:ind w:left="567" w:hanging="567"/>
        <w:jc w:val="both"/>
        <w:rPr>
          <w:rFonts w:ascii="Arial" w:hAnsi="Arial" w:cs="Arial"/>
          <w:bCs/>
          <w:sz w:val="24"/>
          <w:szCs w:val="24"/>
        </w:rPr>
      </w:pPr>
      <w:r w:rsidRPr="00740CAD">
        <w:rPr>
          <w:rFonts w:ascii="Arial" w:hAnsi="Arial" w:cs="Arial"/>
          <w:bCs/>
          <w:sz w:val="24"/>
          <w:szCs w:val="32"/>
          <w:lang w:val="en-US"/>
        </w:rPr>
        <w:t>adopt the Agenda Forum Dates Schedule for 2022 as per below:</w:t>
      </w:r>
    </w:p>
    <w:p w14:paraId="67ECC80A" w14:textId="77777777" w:rsidR="00AD3CE9" w:rsidRPr="00740CAD" w:rsidRDefault="00AD3CE9" w:rsidP="0024075A">
      <w:pPr>
        <w:pStyle w:val="ListParagraph"/>
        <w:spacing w:after="0" w:line="240" w:lineRule="auto"/>
        <w:ind w:left="567"/>
        <w:rPr>
          <w:rFonts w:ascii="Arial" w:hAnsi="Arial" w:cs="Arial"/>
          <w:bCs/>
          <w:sz w:val="24"/>
          <w:szCs w:val="24"/>
        </w:rPr>
      </w:pPr>
    </w:p>
    <w:p w14:paraId="01C32704"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8 February 2022</w:t>
      </w:r>
    </w:p>
    <w:p w14:paraId="36BC6FD6"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8 March 2022</w:t>
      </w:r>
    </w:p>
    <w:p w14:paraId="761B4519"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12 April 2022</w:t>
      </w:r>
    </w:p>
    <w:p w14:paraId="0F36D78E"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10 May 2022</w:t>
      </w:r>
    </w:p>
    <w:p w14:paraId="45F825A6"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14 June 2022</w:t>
      </w:r>
    </w:p>
    <w:p w14:paraId="5BC91A95"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12 July 2022</w:t>
      </w:r>
    </w:p>
    <w:p w14:paraId="4D0DB8B2"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9 August 2022</w:t>
      </w:r>
    </w:p>
    <w:p w14:paraId="22735417"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13 September 2022</w:t>
      </w:r>
    </w:p>
    <w:p w14:paraId="3D6DBE83"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11 October 2022</w:t>
      </w:r>
    </w:p>
    <w:p w14:paraId="36327E5C"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8 November 2022</w:t>
      </w:r>
    </w:p>
    <w:p w14:paraId="4A264FEF"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6 December 2022</w:t>
      </w:r>
    </w:p>
    <w:p w14:paraId="3AD56CB9" w14:textId="77777777" w:rsidR="00AD3CE9" w:rsidRPr="00740CAD" w:rsidRDefault="00AD3CE9" w:rsidP="0024075A">
      <w:pPr>
        <w:pStyle w:val="ListParagraph"/>
        <w:spacing w:after="0" w:line="240" w:lineRule="auto"/>
        <w:ind w:left="567" w:hanging="567"/>
        <w:jc w:val="both"/>
        <w:rPr>
          <w:rFonts w:ascii="Arial" w:hAnsi="Arial" w:cs="Arial"/>
          <w:bCs/>
          <w:sz w:val="24"/>
          <w:szCs w:val="24"/>
        </w:rPr>
      </w:pPr>
    </w:p>
    <w:p w14:paraId="28B8DA70" w14:textId="77777777" w:rsidR="00AD3CE9" w:rsidRPr="00740CAD" w:rsidRDefault="00AD3CE9" w:rsidP="006E2917">
      <w:pPr>
        <w:pStyle w:val="ListParagraph"/>
        <w:numPr>
          <w:ilvl w:val="0"/>
          <w:numId w:val="88"/>
        </w:numPr>
        <w:spacing w:after="0" w:line="240" w:lineRule="auto"/>
        <w:ind w:left="567" w:hanging="567"/>
        <w:jc w:val="both"/>
        <w:rPr>
          <w:rFonts w:ascii="Arial" w:hAnsi="Arial" w:cs="Arial"/>
          <w:bCs/>
          <w:sz w:val="24"/>
          <w:szCs w:val="24"/>
        </w:rPr>
      </w:pPr>
      <w:r w:rsidRPr="00740CAD">
        <w:rPr>
          <w:rFonts w:ascii="Arial" w:hAnsi="Arial" w:cs="Arial"/>
          <w:bCs/>
          <w:sz w:val="24"/>
          <w:szCs w:val="32"/>
          <w:lang w:val="en-US"/>
        </w:rPr>
        <w:t>adopt the Council Meeting Dates Schedule for 2022 as per below:</w:t>
      </w:r>
    </w:p>
    <w:p w14:paraId="56A0BD5F" w14:textId="77777777" w:rsidR="00AD3CE9" w:rsidRPr="00740CAD" w:rsidRDefault="00AD3CE9" w:rsidP="0024075A">
      <w:pPr>
        <w:pStyle w:val="ListParagraph"/>
        <w:spacing w:after="0" w:line="240" w:lineRule="auto"/>
        <w:ind w:left="567"/>
        <w:rPr>
          <w:rFonts w:ascii="Arial" w:hAnsi="Arial" w:cs="Arial"/>
          <w:bCs/>
          <w:sz w:val="24"/>
          <w:szCs w:val="24"/>
        </w:rPr>
      </w:pPr>
    </w:p>
    <w:p w14:paraId="6F8DD8AD"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Tuesday</w:t>
      </w:r>
      <w:r w:rsidRPr="00740CAD">
        <w:rPr>
          <w:rFonts w:ascii="Arial" w:hAnsi="Arial" w:cs="Arial"/>
          <w:bCs/>
          <w:sz w:val="24"/>
          <w:szCs w:val="24"/>
        </w:rPr>
        <w:tab/>
        <w:t xml:space="preserve"> 22 February 2022</w:t>
      </w:r>
    </w:p>
    <w:p w14:paraId="2FBE45A8" w14:textId="77777777" w:rsidR="00AD3CE9" w:rsidRPr="00740CAD" w:rsidRDefault="00AD3CE9" w:rsidP="0024075A">
      <w:pPr>
        <w:ind w:firstLine="567"/>
        <w:rPr>
          <w:rFonts w:ascii="Arial" w:hAnsi="Arial" w:cs="Arial"/>
          <w:bCs/>
          <w:szCs w:val="24"/>
        </w:rPr>
      </w:pPr>
      <w:r w:rsidRPr="00740CAD">
        <w:rPr>
          <w:rFonts w:ascii="Arial" w:hAnsi="Arial" w:cs="Arial"/>
          <w:bCs/>
          <w:szCs w:val="24"/>
        </w:rPr>
        <w:t xml:space="preserve">Tuesday </w:t>
      </w:r>
      <w:r w:rsidRPr="00740CAD">
        <w:rPr>
          <w:rFonts w:ascii="Arial" w:hAnsi="Arial" w:cs="Arial"/>
          <w:bCs/>
          <w:szCs w:val="24"/>
        </w:rPr>
        <w:tab/>
        <w:t>22 March 2022</w:t>
      </w:r>
    </w:p>
    <w:p w14:paraId="31830B95"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26 April 2022</w:t>
      </w:r>
    </w:p>
    <w:p w14:paraId="0B602CE6"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24 May 2022</w:t>
      </w:r>
    </w:p>
    <w:p w14:paraId="03A717E6"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28 June 2022</w:t>
      </w:r>
    </w:p>
    <w:p w14:paraId="3C4C89B4"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26 July 2022</w:t>
      </w:r>
    </w:p>
    <w:p w14:paraId="5F4B8C3D"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23 August 2022</w:t>
      </w:r>
    </w:p>
    <w:p w14:paraId="704FF5CC"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27 September 2022</w:t>
      </w:r>
    </w:p>
    <w:p w14:paraId="469573B1"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25 October 2022</w:t>
      </w:r>
    </w:p>
    <w:p w14:paraId="6E842C62"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22 November 2022</w:t>
      </w:r>
    </w:p>
    <w:p w14:paraId="5FA798B2"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 xml:space="preserve">Tuesday </w:t>
      </w:r>
      <w:r w:rsidRPr="00740CAD">
        <w:rPr>
          <w:rFonts w:ascii="Arial" w:hAnsi="Arial" w:cs="Arial"/>
          <w:bCs/>
          <w:sz w:val="24"/>
          <w:szCs w:val="24"/>
        </w:rPr>
        <w:tab/>
        <w:t>13 December 2022</w:t>
      </w:r>
    </w:p>
    <w:p w14:paraId="3B99D07D" w14:textId="77777777" w:rsidR="00AD3CE9" w:rsidRPr="00740CAD" w:rsidRDefault="00AD3CE9" w:rsidP="0024075A">
      <w:pPr>
        <w:pStyle w:val="ListParagraph"/>
        <w:spacing w:after="0" w:line="240" w:lineRule="auto"/>
        <w:ind w:left="567"/>
        <w:rPr>
          <w:rFonts w:ascii="Arial" w:hAnsi="Arial" w:cs="Arial"/>
          <w:bCs/>
          <w:sz w:val="24"/>
          <w:szCs w:val="24"/>
        </w:rPr>
      </w:pPr>
    </w:p>
    <w:p w14:paraId="16E00D80" w14:textId="77777777" w:rsidR="00AD3CE9" w:rsidRPr="00740CAD" w:rsidRDefault="00AD3CE9" w:rsidP="006E2917">
      <w:pPr>
        <w:pStyle w:val="ListParagraph"/>
        <w:numPr>
          <w:ilvl w:val="0"/>
          <w:numId w:val="88"/>
        </w:numPr>
        <w:spacing w:after="0" w:line="240" w:lineRule="auto"/>
        <w:ind w:left="567" w:hanging="567"/>
        <w:jc w:val="both"/>
        <w:rPr>
          <w:rFonts w:ascii="Arial" w:hAnsi="Arial" w:cs="Arial"/>
          <w:bCs/>
          <w:sz w:val="24"/>
          <w:szCs w:val="24"/>
        </w:rPr>
      </w:pPr>
      <w:r w:rsidRPr="00740CAD">
        <w:rPr>
          <w:rFonts w:ascii="Arial" w:hAnsi="Arial" w:cs="Arial"/>
          <w:bCs/>
          <w:sz w:val="24"/>
          <w:szCs w:val="24"/>
        </w:rPr>
        <w:t>adopt the Audit &amp; Risk Committee Meeting Dates Schedule for 2022 as per below:</w:t>
      </w:r>
    </w:p>
    <w:p w14:paraId="2C72A2EB" w14:textId="77777777" w:rsidR="00AD3CE9" w:rsidRPr="00740CAD" w:rsidRDefault="00AD3CE9" w:rsidP="0024075A">
      <w:pPr>
        <w:pStyle w:val="ListParagraph"/>
        <w:spacing w:after="0" w:line="240" w:lineRule="auto"/>
        <w:ind w:left="567"/>
        <w:rPr>
          <w:rFonts w:ascii="Arial" w:hAnsi="Arial" w:cs="Arial"/>
          <w:bCs/>
          <w:sz w:val="24"/>
          <w:szCs w:val="24"/>
        </w:rPr>
      </w:pPr>
    </w:p>
    <w:p w14:paraId="44E0ECC9"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28 February 2022</w:t>
      </w:r>
    </w:p>
    <w:p w14:paraId="03E8A594"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30 May 2022</w:t>
      </w:r>
    </w:p>
    <w:p w14:paraId="0F24C7FB"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29 August 2022</w:t>
      </w:r>
    </w:p>
    <w:p w14:paraId="111897EB"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21 November 2022</w:t>
      </w:r>
    </w:p>
    <w:p w14:paraId="7788BA88" w14:textId="77777777" w:rsidR="00AD3CE9" w:rsidRPr="00740CAD" w:rsidRDefault="00AD3CE9" w:rsidP="0024075A">
      <w:pPr>
        <w:pStyle w:val="ListParagraph"/>
        <w:spacing w:after="0" w:line="240" w:lineRule="auto"/>
        <w:ind w:left="567"/>
        <w:rPr>
          <w:rFonts w:ascii="Arial" w:hAnsi="Arial" w:cs="Arial"/>
          <w:bCs/>
          <w:sz w:val="24"/>
          <w:szCs w:val="24"/>
        </w:rPr>
      </w:pPr>
    </w:p>
    <w:p w14:paraId="5368DB08" w14:textId="77777777" w:rsidR="00AD3CE9" w:rsidRPr="00740CAD" w:rsidRDefault="00AD3CE9" w:rsidP="006E2917">
      <w:pPr>
        <w:pStyle w:val="ListParagraph"/>
        <w:numPr>
          <w:ilvl w:val="0"/>
          <w:numId w:val="88"/>
        </w:numPr>
        <w:spacing w:after="0" w:line="240" w:lineRule="auto"/>
        <w:ind w:left="567" w:hanging="567"/>
        <w:jc w:val="both"/>
        <w:rPr>
          <w:rFonts w:ascii="Arial" w:hAnsi="Arial" w:cs="Arial"/>
          <w:bCs/>
          <w:sz w:val="24"/>
          <w:szCs w:val="24"/>
        </w:rPr>
      </w:pPr>
      <w:r w:rsidRPr="00740CAD">
        <w:rPr>
          <w:rFonts w:ascii="Arial" w:hAnsi="Arial" w:cs="Arial"/>
          <w:bCs/>
          <w:sz w:val="24"/>
          <w:szCs w:val="24"/>
        </w:rPr>
        <w:t>adopt the Public Art Committee Meeting Dates Schedule for 2022 as per below:</w:t>
      </w:r>
    </w:p>
    <w:p w14:paraId="78A7A3D6" w14:textId="77777777" w:rsidR="00AD3CE9" w:rsidRPr="00740CAD" w:rsidRDefault="00AD3CE9" w:rsidP="0024075A">
      <w:pPr>
        <w:pStyle w:val="ListParagraph"/>
        <w:spacing w:after="0" w:line="240" w:lineRule="auto"/>
        <w:ind w:left="567"/>
        <w:rPr>
          <w:rFonts w:ascii="Arial" w:hAnsi="Arial" w:cs="Arial"/>
          <w:bCs/>
          <w:sz w:val="24"/>
          <w:szCs w:val="24"/>
        </w:rPr>
      </w:pPr>
    </w:p>
    <w:p w14:paraId="52453217"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7 February 2022</w:t>
      </w:r>
    </w:p>
    <w:p w14:paraId="439F852E"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13 June 2022</w:t>
      </w:r>
    </w:p>
    <w:p w14:paraId="59C513F8"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12 September 2022</w:t>
      </w:r>
    </w:p>
    <w:p w14:paraId="789BFE43" w14:textId="77777777" w:rsidR="00AD3CE9" w:rsidRPr="00740CAD" w:rsidRDefault="00AD3CE9" w:rsidP="0024075A">
      <w:pPr>
        <w:pStyle w:val="ListParagraph"/>
        <w:spacing w:after="0" w:line="240" w:lineRule="auto"/>
        <w:ind w:left="567"/>
        <w:rPr>
          <w:rFonts w:ascii="Arial" w:hAnsi="Arial" w:cs="Arial"/>
          <w:bCs/>
          <w:sz w:val="24"/>
          <w:szCs w:val="24"/>
        </w:rPr>
      </w:pPr>
      <w:r w:rsidRPr="00740CAD">
        <w:rPr>
          <w:rFonts w:ascii="Arial" w:hAnsi="Arial" w:cs="Arial"/>
          <w:bCs/>
          <w:sz w:val="24"/>
          <w:szCs w:val="24"/>
        </w:rPr>
        <w:t>Monday</w:t>
      </w:r>
      <w:r w:rsidRPr="00740CAD">
        <w:rPr>
          <w:rFonts w:ascii="Arial" w:hAnsi="Arial" w:cs="Arial"/>
          <w:bCs/>
          <w:sz w:val="24"/>
          <w:szCs w:val="24"/>
        </w:rPr>
        <w:tab/>
        <w:t>12 December 2022</w:t>
      </w:r>
    </w:p>
    <w:p w14:paraId="13764322" w14:textId="29F13851" w:rsidR="00AD3CE9" w:rsidRDefault="00AD3CE9" w:rsidP="0024075A">
      <w:pPr>
        <w:pStyle w:val="ListParagraph"/>
        <w:spacing w:after="0" w:line="240" w:lineRule="auto"/>
        <w:ind w:left="567"/>
        <w:rPr>
          <w:rFonts w:ascii="Arial" w:hAnsi="Arial" w:cs="Arial"/>
          <w:b/>
          <w:sz w:val="24"/>
          <w:szCs w:val="24"/>
        </w:rPr>
      </w:pPr>
    </w:p>
    <w:p w14:paraId="260A4F1F" w14:textId="77777777" w:rsidR="00B22289" w:rsidRDefault="00B22289" w:rsidP="0024075A">
      <w:pPr>
        <w:pStyle w:val="ListParagraph"/>
        <w:spacing w:after="0" w:line="240" w:lineRule="auto"/>
        <w:ind w:left="567"/>
        <w:rPr>
          <w:rFonts w:ascii="Arial" w:hAnsi="Arial" w:cs="Arial"/>
          <w:b/>
          <w:sz w:val="24"/>
          <w:szCs w:val="24"/>
        </w:rPr>
      </w:pPr>
    </w:p>
    <w:p w14:paraId="560EAB99" w14:textId="77777777" w:rsidR="00B22289" w:rsidRDefault="00B22289" w:rsidP="00B22289">
      <w:pPr>
        <w:jc w:val="both"/>
        <w:rPr>
          <w:rFonts w:ascii="Arial" w:hAnsi="Arial" w:cs="Arial"/>
          <w:b/>
          <w:sz w:val="28"/>
          <w:szCs w:val="32"/>
          <w:lang w:val="en-US"/>
        </w:rPr>
      </w:pPr>
      <w:r w:rsidRPr="002E1CFB">
        <w:rPr>
          <w:rFonts w:ascii="Arial" w:hAnsi="Arial" w:cs="Arial"/>
          <w:b/>
          <w:sz w:val="28"/>
          <w:szCs w:val="32"/>
          <w:lang w:val="en-US"/>
        </w:rPr>
        <w:t>Executive Summary</w:t>
      </w:r>
    </w:p>
    <w:p w14:paraId="0BD9DE8F" w14:textId="77777777" w:rsidR="00B22289" w:rsidRPr="002E1CFB" w:rsidRDefault="00B22289" w:rsidP="00B22289">
      <w:pPr>
        <w:jc w:val="both"/>
        <w:rPr>
          <w:rFonts w:ascii="Arial" w:hAnsi="Arial" w:cs="Arial"/>
          <w:b/>
          <w:sz w:val="28"/>
          <w:szCs w:val="32"/>
          <w:lang w:val="en-US"/>
        </w:rPr>
      </w:pPr>
    </w:p>
    <w:p w14:paraId="403BBC7C" w14:textId="77777777" w:rsidR="00B22289" w:rsidRPr="002E1CFB" w:rsidRDefault="00B22289" w:rsidP="00B22289">
      <w:pPr>
        <w:jc w:val="both"/>
        <w:rPr>
          <w:rFonts w:ascii="Arial" w:hAnsi="Arial" w:cs="Arial"/>
          <w:bCs/>
          <w:szCs w:val="32"/>
          <w:lang w:val="en-US"/>
        </w:rPr>
      </w:pPr>
      <w:r w:rsidRPr="002E1CFB">
        <w:rPr>
          <w:rFonts w:ascii="Arial" w:hAnsi="Arial" w:cs="Arial"/>
          <w:bCs/>
          <w:szCs w:val="32"/>
          <w:lang w:val="en-US"/>
        </w:rPr>
        <w:t xml:space="preserve">In local government, a policy void can exist between the legislative requirements of the </w:t>
      </w:r>
      <w:r w:rsidRPr="002E1CFB">
        <w:rPr>
          <w:rFonts w:ascii="Arial" w:hAnsi="Arial" w:cs="Arial"/>
          <w:bCs/>
          <w:i/>
          <w:iCs/>
          <w:szCs w:val="32"/>
          <w:lang w:val="en-US"/>
        </w:rPr>
        <w:t>Local Government Act 1995</w:t>
      </w:r>
      <w:r w:rsidRPr="002E1CFB">
        <w:rPr>
          <w:rFonts w:ascii="Arial" w:hAnsi="Arial" w:cs="Arial"/>
          <w:bCs/>
          <w:szCs w:val="32"/>
          <w:lang w:val="en-US"/>
        </w:rPr>
        <w:t>, meeting procedure local laws and contemporary decision making. To fill this void, governance framework policies are often developed.</w:t>
      </w:r>
    </w:p>
    <w:p w14:paraId="4EBAC527" w14:textId="77777777" w:rsidR="00B22289" w:rsidRPr="002E1CFB" w:rsidRDefault="00B22289" w:rsidP="00B22289">
      <w:pPr>
        <w:jc w:val="both"/>
        <w:rPr>
          <w:rFonts w:ascii="Arial" w:hAnsi="Arial" w:cs="Arial"/>
          <w:bCs/>
          <w:szCs w:val="32"/>
          <w:lang w:val="en-US"/>
        </w:rPr>
      </w:pPr>
    </w:p>
    <w:p w14:paraId="6E2A366B" w14:textId="77777777" w:rsidR="00B22289" w:rsidRPr="002E1CFB" w:rsidRDefault="00B22289" w:rsidP="00B22289">
      <w:pPr>
        <w:jc w:val="both"/>
        <w:rPr>
          <w:rFonts w:ascii="Arial" w:hAnsi="Arial" w:cs="Arial"/>
          <w:bCs/>
          <w:szCs w:val="32"/>
          <w:lang w:val="en-US"/>
        </w:rPr>
      </w:pPr>
      <w:r w:rsidRPr="002E1CFB">
        <w:rPr>
          <w:rFonts w:ascii="Arial" w:hAnsi="Arial" w:cs="Arial"/>
          <w:bCs/>
          <w:szCs w:val="32"/>
          <w:lang w:val="en-US"/>
        </w:rPr>
        <w:t>Upon commencement, Council adopted five (5) Key Responsibility Areas (KRA) for the Interim Chief Executive Officer (CEO). One of these KRAs was the development of a new Governance Framework Policy for the City of Nedlands.</w:t>
      </w:r>
    </w:p>
    <w:p w14:paraId="64768B20" w14:textId="77777777" w:rsidR="00B22289" w:rsidRPr="002E1CFB" w:rsidRDefault="00B22289" w:rsidP="00B22289">
      <w:pPr>
        <w:jc w:val="both"/>
        <w:rPr>
          <w:rFonts w:ascii="Arial" w:hAnsi="Arial" w:cs="Arial"/>
          <w:bCs/>
          <w:szCs w:val="32"/>
          <w:lang w:val="en-US"/>
        </w:rPr>
      </w:pPr>
    </w:p>
    <w:p w14:paraId="32C425F7" w14:textId="77777777" w:rsidR="00B22289" w:rsidRPr="002E1CFB" w:rsidRDefault="00B22289" w:rsidP="00B22289">
      <w:pPr>
        <w:jc w:val="both"/>
        <w:rPr>
          <w:rFonts w:ascii="Arial" w:hAnsi="Arial" w:cs="Arial"/>
          <w:bCs/>
          <w:szCs w:val="32"/>
          <w:lang w:val="en-US"/>
        </w:rPr>
      </w:pPr>
      <w:r w:rsidRPr="002E1CFB">
        <w:rPr>
          <w:rFonts w:ascii="Arial" w:hAnsi="Arial" w:cs="Arial"/>
          <w:bCs/>
          <w:szCs w:val="32"/>
          <w:lang w:val="en-US"/>
        </w:rPr>
        <w:t xml:space="preserve">This item recommends that Council adopt a Governance Framework Policy and meeting dates schedule for 2022. </w:t>
      </w:r>
    </w:p>
    <w:p w14:paraId="005BFA19" w14:textId="748A2DFA" w:rsidR="0024075A" w:rsidRDefault="0024075A" w:rsidP="0024075A">
      <w:pPr>
        <w:pStyle w:val="ListParagraph"/>
        <w:spacing w:after="0" w:line="240" w:lineRule="auto"/>
        <w:ind w:left="567"/>
        <w:rPr>
          <w:rFonts w:ascii="Arial" w:hAnsi="Arial" w:cs="Arial"/>
          <w:b/>
          <w:sz w:val="24"/>
          <w:szCs w:val="24"/>
        </w:rPr>
      </w:pPr>
    </w:p>
    <w:p w14:paraId="7412C83A" w14:textId="77777777" w:rsidR="00B22289" w:rsidRPr="0060050B" w:rsidRDefault="00B22289" w:rsidP="0024075A">
      <w:pPr>
        <w:pStyle w:val="ListParagraph"/>
        <w:spacing w:after="0" w:line="240" w:lineRule="auto"/>
        <w:ind w:left="567"/>
        <w:rPr>
          <w:rFonts w:ascii="Arial" w:hAnsi="Arial" w:cs="Arial"/>
          <w:b/>
          <w:sz w:val="24"/>
          <w:szCs w:val="24"/>
        </w:rPr>
      </w:pPr>
    </w:p>
    <w:p w14:paraId="3AFA2D51" w14:textId="77777777" w:rsidR="00AD3CE9" w:rsidRPr="002E1CFB" w:rsidRDefault="00AD3CE9" w:rsidP="0024075A">
      <w:pPr>
        <w:jc w:val="both"/>
        <w:rPr>
          <w:rFonts w:ascii="Arial" w:hAnsi="Arial" w:cs="Arial"/>
          <w:b/>
          <w:bCs/>
          <w:color w:val="000000" w:themeColor="text1"/>
          <w:sz w:val="28"/>
          <w:szCs w:val="28"/>
        </w:rPr>
      </w:pPr>
      <w:r w:rsidRPr="002E1CFB">
        <w:rPr>
          <w:rFonts w:ascii="Arial" w:hAnsi="Arial" w:cs="Arial"/>
          <w:b/>
          <w:bCs/>
          <w:color w:val="000000" w:themeColor="text1"/>
          <w:sz w:val="28"/>
          <w:szCs w:val="28"/>
        </w:rPr>
        <w:t>Voting Requirement</w:t>
      </w:r>
    </w:p>
    <w:p w14:paraId="2AA95E95" w14:textId="77777777" w:rsidR="00AD3CE9" w:rsidRPr="002E1CFB" w:rsidRDefault="00AD3CE9" w:rsidP="0024075A">
      <w:pPr>
        <w:jc w:val="both"/>
        <w:rPr>
          <w:rFonts w:ascii="Arial" w:hAnsi="Arial" w:cs="Arial"/>
          <w:color w:val="000000" w:themeColor="text1"/>
          <w:szCs w:val="24"/>
        </w:rPr>
      </w:pPr>
    </w:p>
    <w:p w14:paraId="3E9E5205" w14:textId="77777777" w:rsidR="00AD3CE9" w:rsidRPr="002E1CFB" w:rsidRDefault="00AD3CE9" w:rsidP="0024075A">
      <w:pPr>
        <w:jc w:val="both"/>
        <w:rPr>
          <w:rFonts w:ascii="Arial" w:hAnsi="Arial" w:cs="Arial"/>
          <w:color w:val="000000" w:themeColor="text1"/>
          <w:szCs w:val="24"/>
        </w:rPr>
      </w:pPr>
      <w:r w:rsidRPr="002E1CFB">
        <w:rPr>
          <w:rFonts w:ascii="Arial" w:hAnsi="Arial" w:cs="Arial"/>
          <w:color w:val="000000" w:themeColor="text1"/>
          <w:szCs w:val="24"/>
        </w:rPr>
        <w:t>Simple Majority.</w:t>
      </w:r>
    </w:p>
    <w:p w14:paraId="5ABD6620" w14:textId="77777777" w:rsidR="00AD3CE9" w:rsidRPr="002E1CFB" w:rsidRDefault="00AD3CE9" w:rsidP="0024075A">
      <w:pPr>
        <w:jc w:val="both"/>
        <w:rPr>
          <w:rFonts w:ascii="Arial" w:hAnsi="Arial" w:cs="Arial"/>
          <w:color w:val="000000" w:themeColor="text1"/>
          <w:szCs w:val="24"/>
        </w:rPr>
      </w:pPr>
    </w:p>
    <w:p w14:paraId="40867A2C" w14:textId="77777777" w:rsidR="00AD3CE9" w:rsidRPr="002E1CFB" w:rsidRDefault="00AD3CE9" w:rsidP="0024075A">
      <w:pPr>
        <w:jc w:val="both"/>
        <w:rPr>
          <w:rFonts w:ascii="Arial" w:hAnsi="Arial" w:cs="Arial"/>
          <w:b/>
          <w:sz w:val="28"/>
          <w:szCs w:val="32"/>
          <w:lang w:val="en-US"/>
        </w:rPr>
      </w:pPr>
      <w:r w:rsidRPr="002E1CFB">
        <w:rPr>
          <w:rFonts w:ascii="Arial" w:hAnsi="Arial" w:cs="Arial"/>
          <w:b/>
          <w:sz w:val="28"/>
          <w:szCs w:val="32"/>
          <w:lang w:val="en-US"/>
        </w:rPr>
        <w:t>Discussion/Overview</w:t>
      </w:r>
    </w:p>
    <w:p w14:paraId="0209C494" w14:textId="77777777" w:rsidR="00AD3CE9" w:rsidRPr="002E1CFB" w:rsidRDefault="00AD3CE9" w:rsidP="0024075A">
      <w:pPr>
        <w:jc w:val="both"/>
        <w:rPr>
          <w:rFonts w:ascii="Arial" w:hAnsi="Arial" w:cs="Arial"/>
          <w:b/>
          <w:sz w:val="28"/>
          <w:szCs w:val="32"/>
          <w:lang w:val="en-US"/>
        </w:rPr>
      </w:pPr>
    </w:p>
    <w:p w14:paraId="4BC70608" w14:textId="29093FDE" w:rsidR="00AD3CE9" w:rsidRDefault="00AD3CE9" w:rsidP="0024075A">
      <w:pPr>
        <w:jc w:val="both"/>
        <w:rPr>
          <w:rFonts w:ascii="Arial" w:hAnsi="Arial" w:cs="Arial"/>
          <w:szCs w:val="24"/>
        </w:rPr>
      </w:pPr>
      <w:bookmarkStart w:id="86" w:name="_Hlk89075181"/>
      <w:r w:rsidRPr="002E1CFB">
        <w:rPr>
          <w:rFonts w:ascii="Arial" w:hAnsi="Arial" w:cs="Arial"/>
          <w:szCs w:val="24"/>
        </w:rPr>
        <w:t xml:space="preserve">In local government, a policy void can exist between the legislative requirements of the </w:t>
      </w:r>
      <w:r w:rsidRPr="002E1CFB">
        <w:rPr>
          <w:rFonts w:ascii="Arial" w:hAnsi="Arial" w:cs="Arial"/>
          <w:i/>
          <w:iCs/>
          <w:szCs w:val="24"/>
        </w:rPr>
        <w:t xml:space="preserve">Local Government Act 1995, </w:t>
      </w:r>
      <w:r w:rsidRPr="002E1CFB">
        <w:rPr>
          <w:rFonts w:ascii="Arial" w:hAnsi="Arial" w:cs="Arial"/>
          <w:szCs w:val="24"/>
        </w:rPr>
        <w:t xml:space="preserve">meeting procedure local laws and contemporary decision making. To fill this void, governance framework policies are often developed. </w:t>
      </w:r>
    </w:p>
    <w:p w14:paraId="62E3FF17" w14:textId="77777777" w:rsidR="008B4B65" w:rsidRPr="002E1CFB" w:rsidRDefault="008B4B65" w:rsidP="0024075A">
      <w:pPr>
        <w:jc w:val="both"/>
        <w:rPr>
          <w:rFonts w:ascii="Arial" w:hAnsi="Arial" w:cs="Arial"/>
          <w:szCs w:val="24"/>
        </w:rPr>
      </w:pPr>
    </w:p>
    <w:bookmarkEnd w:id="86"/>
    <w:p w14:paraId="2D3F3774" w14:textId="77777777" w:rsidR="00AD3CE9" w:rsidRDefault="00AD3CE9" w:rsidP="0024075A">
      <w:pPr>
        <w:jc w:val="both"/>
        <w:rPr>
          <w:rFonts w:ascii="Arial" w:hAnsi="Arial" w:cs="Arial"/>
          <w:szCs w:val="24"/>
        </w:rPr>
      </w:pPr>
      <w:r w:rsidRPr="002E1CFB">
        <w:rPr>
          <w:rFonts w:ascii="Arial" w:hAnsi="Arial" w:cs="Arial"/>
          <w:szCs w:val="24"/>
        </w:rPr>
        <w:t xml:space="preserve">Such a policy should seek to provide a transparent, participatory and statutorily compliant meeting framework in which: </w:t>
      </w:r>
    </w:p>
    <w:p w14:paraId="6D3F1FC0" w14:textId="77777777" w:rsidR="00AD3CE9" w:rsidRPr="002E1CFB" w:rsidRDefault="00AD3CE9" w:rsidP="0024075A">
      <w:pPr>
        <w:jc w:val="both"/>
        <w:rPr>
          <w:rFonts w:ascii="Arial" w:hAnsi="Arial" w:cs="Arial"/>
          <w:szCs w:val="24"/>
        </w:rPr>
      </w:pPr>
    </w:p>
    <w:p w14:paraId="29B1F4F3"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Pr>
          <w:rFonts w:ascii="Arial" w:hAnsi="Arial" w:cs="Arial"/>
          <w:sz w:val="24"/>
          <w:szCs w:val="24"/>
        </w:rPr>
        <w:t>Council Members</w:t>
      </w:r>
      <w:r w:rsidRPr="002E1CFB">
        <w:rPr>
          <w:rFonts w:ascii="Arial" w:hAnsi="Arial" w:cs="Arial"/>
          <w:sz w:val="24"/>
          <w:szCs w:val="24"/>
        </w:rPr>
        <w:t xml:space="preserve"> are engaged in the development of strategy and policy from initiation to adoption;  </w:t>
      </w:r>
    </w:p>
    <w:p w14:paraId="2B0ECCD8"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Pr>
          <w:rFonts w:ascii="Arial" w:hAnsi="Arial" w:cs="Arial"/>
          <w:sz w:val="24"/>
          <w:szCs w:val="24"/>
        </w:rPr>
        <w:t>Council Members</w:t>
      </w:r>
      <w:r w:rsidRPr="002E1CFB">
        <w:rPr>
          <w:rFonts w:ascii="Arial" w:hAnsi="Arial" w:cs="Arial"/>
          <w:sz w:val="24"/>
          <w:szCs w:val="24"/>
        </w:rPr>
        <w:t xml:space="preserve"> are provided with accurate relevant and timely information by the Chief Executive Officer (CEO) to inform quality decision-making; and </w:t>
      </w:r>
    </w:p>
    <w:p w14:paraId="71D547A4"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 xml:space="preserve">Community members can participate in the decision-making process and have access to information used to inform Council decisions. </w:t>
      </w:r>
    </w:p>
    <w:p w14:paraId="1E2A623B" w14:textId="77777777" w:rsidR="00AD3CE9" w:rsidRPr="002E1CFB" w:rsidRDefault="00AD3CE9" w:rsidP="0024075A">
      <w:pPr>
        <w:jc w:val="both"/>
        <w:rPr>
          <w:rFonts w:ascii="Arial" w:hAnsi="Arial" w:cs="Arial"/>
          <w:szCs w:val="24"/>
        </w:rPr>
      </w:pPr>
    </w:p>
    <w:p w14:paraId="5B072A74" w14:textId="77777777" w:rsidR="00AD3CE9" w:rsidRDefault="00AD3CE9" w:rsidP="0024075A">
      <w:pPr>
        <w:pStyle w:val="ListBullet"/>
        <w:spacing w:before="0" w:line="240" w:lineRule="auto"/>
        <w:jc w:val="both"/>
        <w:rPr>
          <w:rFonts w:cs="Arial"/>
          <w:sz w:val="24"/>
        </w:rPr>
      </w:pPr>
      <w:r w:rsidRPr="002E1CFB">
        <w:rPr>
          <w:rFonts w:cs="Arial"/>
          <w:sz w:val="24"/>
        </w:rPr>
        <w:t>The City of Nedlands currently has a governance framework that comprises:</w:t>
      </w:r>
    </w:p>
    <w:p w14:paraId="3CF486BF" w14:textId="77777777" w:rsidR="00AD3CE9" w:rsidRPr="002E1CFB" w:rsidRDefault="00AD3CE9" w:rsidP="0024075A">
      <w:pPr>
        <w:pStyle w:val="ListBullet"/>
        <w:spacing w:before="0" w:line="240" w:lineRule="auto"/>
        <w:jc w:val="both"/>
        <w:rPr>
          <w:rFonts w:cs="Arial"/>
          <w:sz w:val="24"/>
        </w:rPr>
      </w:pPr>
    </w:p>
    <w:p w14:paraId="0BE228BA"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Councillor Briefings (1st and 3rd Tuesday of each month)</w:t>
      </w:r>
    </w:p>
    <w:p w14:paraId="7E412B27"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Committee Meeting (2nd Tuesday of each month)</w:t>
      </w:r>
    </w:p>
    <w:p w14:paraId="2521713A"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Council Meeting (4th Tuesday of each month)</w:t>
      </w:r>
    </w:p>
    <w:p w14:paraId="0F0193DE" w14:textId="77777777" w:rsidR="00AD3CE9" w:rsidRPr="002E1CFB" w:rsidRDefault="00AD3CE9" w:rsidP="0024075A">
      <w:pPr>
        <w:pStyle w:val="ListBullet"/>
        <w:spacing w:before="0" w:line="240" w:lineRule="auto"/>
        <w:ind w:left="284" w:hanging="284"/>
        <w:jc w:val="both"/>
        <w:rPr>
          <w:rFonts w:cs="Arial"/>
          <w:sz w:val="24"/>
        </w:rPr>
      </w:pPr>
    </w:p>
    <w:p w14:paraId="4A925E4D" w14:textId="77777777" w:rsidR="00AD3CE9" w:rsidRPr="002E1CFB" w:rsidRDefault="00AD3CE9" w:rsidP="0024075A">
      <w:pPr>
        <w:pStyle w:val="ListBullet"/>
        <w:spacing w:before="0" w:line="240" w:lineRule="auto"/>
        <w:jc w:val="both"/>
        <w:rPr>
          <w:rFonts w:cs="Arial"/>
          <w:sz w:val="24"/>
        </w:rPr>
      </w:pPr>
      <w:r w:rsidRPr="002E1CFB">
        <w:rPr>
          <w:rFonts w:cs="Arial"/>
          <w:sz w:val="24"/>
        </w:rPr>
        <w:t>Since commencing in August 2021, the Chief Executive Officer (CEO) has identified improvement opportunities relating to the current governance framework. These include:</w:t>
      </w:r>
    </w:p>
    <w:p w14:paraId="6C3881B8" w14:textId="77777777" w:rsidR="00AD3CE9" w:rsidRPr="002E1CFB" w:rsidRDefault="00AD3CE9" w:rsidP="0024075A">
      <w:pPr>
        <w:pStyle w:val="ListBullet"/>
        <w:spacing w:before="0" w:line="240" w:lineRule="auto"/>
        <w:jc w:val="both"/>
        <w:rPr>
          <w:rFonts w:cs="Arial"/>
          <w:sz w:val="24"/>
        </w:rPr>
      </w:pPr>
    </w:p>
    <w:p w14:paraId="4ED55033"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The framework is ‘unofficial’ and not governed by policy</w:t>
      </w:r>
    </w:p>
    <w:p w14:paraId="6872A524"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Inefficiencies in dealing with applications and customer requests</w:t>
      </w:r>
    </w:p>
    <w:p w14:paraId="11365682"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The Council Briefings have limited procedural controls</w:t>
      </w:r>
    </w:p>
    <w:p w14:paraId="6CA17970" w14:textId="77777777" w:rsidR="00AD3CE9" w:rsidRPr="002E1CFB" w:rsidRDefault="00AD3CE9" w:rsidP="00356A34">
      <w:pPr>
        <w:pStyle w:val="ListParagraph"/>
        <w:numPr>
          <w:ilvl w:val="0"/>
          <w:numId w:val="5"/>
        </w:numPr>
        <w:spacing w:after="0" w:line="240" w:lineRule="auto"/>
        <w:ind w:left="567" w:hanging="567"/>
        <w:jc w:val="both"/>
        <w:rPr>
          <w:rFonts w:ascii="Arial" w:hAnsi="Arial" w:cs="Arial"/>
          <w:sz w:val="24"/>
          <w:szCs w:val="24"/>
        </w:rPr>
      </w:pPr>
      <w:r w:rsidRPr="002E1CFB">
        <w:rPr>
          <w:rFonts w:ascii="Arial" w:hAnsi="Arial" w:cs="Arial"/>
          <w:sz w:val="24"/>
          <w:szCs w:val="24"/>
        </w:rPr>
        <w:t>Inconsistency in the decision-making process e.g. some items are presented directly to Council and bypass the briefing and committee process.</w:t>
      </w:r>
    </w:p>
    <w:p w14:paraId="09BCB115" w14:textId="77777777" w:rsidR="00AD3CE9" w:rsidRPr="002E1CFB" w:rsidRDefault="00AD3CE9" w:rsidP="0024075A">
      <w:pPr>
        <w:pStyle w:val="ListBullet"/>
        <w:spacing w:before="0" w:line="240" w:lineRule="auto"/>
        <w:ind w:left="284" w:hanging="284"/>
        <w:jc w:val="both"/>
        <w:rPr>
          <w:rFonts w:cs="Arial"/>
          <w:sz w:val="24"/>
        </w:rPr>
      </w:pPr>
    </w:p>
    <w:p w14:paraId="26E21B9E" w14:textId="77777777" w:rsidR="00AD3CE9" w:rsidRPr="002E1CFB" w:rsidRDefault="00AD3CE9" w:rsidP="0024075A">
      <w:pPr>
        <w:pStyle w:val="ListBullet"/>
        <w:spacing w:before="0" w:line="240" w:lineRule="auto"/>
        <w:jc w:val="both"/>
        <w:rPr>
          <w:rFonts w:cs="Arial"/>
          <w:sz w:val="24"/>
        </w:rPr>
      </w:pPr>
      <w:r w:rsidRPr="002E1CFB">
        <w:rPr>
          <w:rFonts w:cs="Arial"/>
          <w:sz w:val="24"/>
        </w:rPr>
        <w:t xml:space="preserve">One of the key responsibilities of the Chief Executive Officer as defined by the </w:t>
      </w:r>
      <w:r w:rsidRPr="002E1CFB">
        <w:rPr>
          <w:rFonts w:cs="Arial"/>
          <w:i/>
          <w:iCs/>
          <w:sz w:val="24"/>
        </w:rPr>
        <w:t>Local Government Act 1995</w:t>
      </w:r>
      <w:r w:rsidRPr="002E1CFB">
        <w:rPr>
          <w:rFonts w:cs="Arial"/>
          <w:sz w:val="24"/>
        </w:rPr>
        <w:t xml:space="preserve"> is to ensure that advice and information is available to the Council so that informed decisions can be made. It is therefore essential that the Council and the administration work together to establish a robust governance framework to ensure that this occurs. </w:t>
      </w:r>
    </w:p>
    <w:p w14:paraId="4B4A3D96" w14:textId="77777777" w:rsidR="00AD3CE9" w:rsidRPr="002E1CFB" w:rsidRDefault="00AD3CE9" w:rsidP="0024075A">
      <w:pPr>
        <w:pStyle w:val="ListBullet"/>
        <w:spacing w:before="0" w:line="240" w:lineRule="auto"/>
        <w:jc w:val="both"/>
        <w:rPr>
          <w:rFonts w:cs="Arial"/>
          <w:sz w:val="24"/>
        </w:rPr>
      </w:pPr>
    </w:p>
    <w:p w14:paraId="7A297E61" w14:textId="77777777" w:rsidR="00AD3CE9" w:rsidRPr="002E1CFB" w:rsidRDefault="00AD3CE9" w:rsidP="0024075A">
      <w:pPr>
        <w:pStyle w:val="ListBullet"/>
        <w:spacing w:before="0" w:line="240" w:lineRule="auto"/>
        <w:jc w:val="both"/>
        <w:rPr>
          <w:rFonts w:cs="Arial"/>
          <w:sz w:val="24"/>
        </w:rPr>
      </w:pPr>
      <w:r w:rsidRPr="002E1CFB">
        <w:rPr>
          <w:rFonts w:cs="Arial"/>
          <w:sz w:val="24"/>
        </w:rPr>
        <w:t>The Draft Governance Framework Policy proposes the following changes to the existing framework:</w:t>
      </w:r>
    </w:p>
    <w:p w14:paraId="24E235BE" w14:textId="77777777" w:rsidR="00AD3CE9" w:rsidRPr="002E1CFB" w:rsidRDefault="00AD3CE9" w:rsidP="0024075A">
      <w:pPr>
        <w:pStyle w:val="ListBullet"/>
        <w:spacing w:before="0" w:line="240" w:lineRule="auto"/>
        <w:jc w:val="both"/>
        <w:rPr>
          <w:rFonts w:cs="Arial"/>
          <w:sz w:val="24"/>
        </w:rPr>
      </w:pPr>
    </w:p>
    <w:p w14:paraId="15348016" w14:textId="77777777" w:rsidR="00AD3CE9" w:rsidRPr="002E1CFB" w:rsidRDefault="00AD3CE9" w:rsidP="00356A34">
      <w:pPr>
        <w:pStyle w:val="ListBullet"/>
        <w:keepLines w:val="0"/>
        <w:numPr>
          <w:ilvl w:val="0"/>
          <w:numId w:val="7"/>
        </w:numPr>
        <w:spacing w:before="0" w:line="240" w:lineRule="auto"/>
        <w:ind w:left="567" w:hanging="567"/>
        <w:contextualSpacing/>
        <w:jc w:val="both"/>
        <w:rPr>
          <w:rFonts w:cs="Arial"/>
          <w:b/>
          <w:bCs/>
          <w:sz w:val="24"/>
        </w:rPr>
      </w:pPr>
      <w:r w:rsidRPr="002E1CFB">
        <w:rPr>
          <w:rFonts w:cs="Arial"/>
          <w:b/>
          <w:bCs/>
          <w:sz w:val="24"/>
        </w:rPr>
        <w:t>Council Meetings</w:t>
      </w:r>
    </w:p>
    <w:p w14:paraId="1A22791A" w14:textId="2A61FA72" w:rsidR="00AD3CE9" w:rsidRDefault="00AD3CE9" w:rsidP="0024075A">
      <w:pPr>
        <w:pStyle w:val="ListBullet"/>
        <w:spacing w:before="0" w:line="240" w:lineRule="auto"/>
        <w:ind w:left="567"/>
        <w:jc w:val="both"/>
        <w:rPr>
          <w:rFonts w:cs="Arial"/>
          <w:sz w:val="24"/>
        </w:rPr>
      </w:pPr>
      <w:r w:rsidRPr="002E1CFB">
        <w:rPr>
          <w:rFonts w:cs="Arial"/>
          <w:sz w:val="24"/>
        </w:rPr>
        <w:t xml:space="preserve">Ordinary Council Meetings will commence at 6pm rather than the current start time of 7pm. Council will not meet in October every second year to coincide with the Ordinary Election cycle </w:t>
      </w:r>
      <w:r w:rsidRPr="3720A984">
        <w:rPr>
          <w:rFonts w:cs="Arial"/>
          <w:sz w:val="24"/>
        </w:rPr>
        <w:t>to</w:t>
      </w:r>
      <w:r w:rsidRPr="002E1CFB">
        <w:rPr>
          <w:rFonts w:cs="Arial"/>
          <w:sz w:val="24"/>
        </w:rPr>
        <w:t xml:space="preserve"> allow a thorough induction process for new Councillors.  </w:t>
      </w:r>
    </w:p>
    <w:p w14:paraId="0BD1C275" w14:textId="77777777" w:rsidR="00D51685" w:rsidRPr="002E1CFB" w:rsidRDefault="00D51685" w:rsidP="0024075A">
      <w:pPr>
        <w:pStyle w:val="ListBullet"/>
        <w:spacing w:before="0" w:line="240" w:lineRule="auto"/>
        <w:ind w:left="567"/>
        <w:jc w:val="both"/>
        <w:rPr>
          <w:rFonts w:cs="Arial"/>
          <w:sz w:val="24"/>
        </w:rPr>
      </w:pPr>
    </w:p>
    <w:p w14:paraId="282D1163" w14:textId="77777777" w:rsidR="00AD3CE9" w:rsidRPr="002E1CFB" w:rsidRDefault="00AD3CE9" w:rsidP="00356A34">
      <w:pPr>
        <w:pStyle w:val="ListBullet"/>
        <w:keepLines w:val="0"/>
        <w:numPr>
          <w:ilvl w:val="0"/>
          <w:numId w:val="7"/>
        </w:numPr>
        <w:spacing w:before="0" w:line="240" w:lineRule="auto"/>
        <w:ind w:left="567" w:hanging="567"/>
        <w:contextualSpacing/>
        <w:jc w:val="both"/>
        <w:rPr>
          <w:rFonts w:cs="Arial"/>
          <w:b/>
          <w:bCs/>
          <w:sz w:val="24"/>
        </w:rPr>
      </w:pPr>
      <w:r w:rsidRPr="002E1CFB">
        <w:rPr>
          <w:rFonts w:cs="Arial"/>
          <w:b/>
          <w:bCs/>
          <w:sz w:val="24"/>
        </w:rPr>
        <w:t>Council Meeting Agenda Forums</w:t>
      </w:r>
    </w:p>
    <w:p w14:paraId="6400D7B5" w14:textId="77777777" w:rsidR="00AD3CE9" w:rsidRDefault="00AD3CE9" w:rsidP="0024075A">
      <w:pPr>
        <w:pStyle w:val="ListBullet"/>
        <w:spacing w:before="0" w:line="240" w:lineRule="auto"/>
        <w:ind w:left="567"/>
        <w:jc w:val="both"/>
        <w:rPr>
          <w:rFonts w:cs="Arial"/>
          <w:sz w:val="24"/>
        </w:rPr>
      </w:pPr>
      <w:r w:rsidRPr="002E1CFB">
        <w:rPr>
          <w:rFonts w:cs="Arial"/>
          <w:sz w:val="24"/>
        </w:rPr>
        <w:t>Under the draft Policy, the Committee Meeting currently held on 2</w:t>
      </w:r>
      <w:r w:rsidRPr="002E1CFB">
        <w:rPr>
          <w:rFonts w:cs="Arial"/>
          <w:sz w:val="24"/>
          <w:vertAlign w:val="superscript"/>
        </w:rPr>
        <w:t>nd</w:t>
      </w:r>
      <w:r w:rsidRPr="002E1CFB">
        <w:rPr>
          <w:rFonts w:cs="Arial"/>
          <w:sz w:val="24"/>
        </w:rPr>
        <w:t xml:space="preserve"> Tuesday of each month will be replaced with a Council Meeting Agenda Forum. The purpose of the Agenda Forum is for </w:t>
      </w:r>
      <w:r>
        <w:rPr>
          <w:rFonts w:cs="Arial"/>
          <w:sz w:val="24"/>
        </w:rPr>
        <w:t>Council Members</w:t>
      </w:r>
      <w:r w:rsidRPr="002E1CFB">
        <w:rPr>
          <w:rFonts w:cs="Arial"/>
          <w:sz w:val="24"/>
        </w:rPr>
        <w:t xml:space="preserve"> to ask questions and seek information in respect to items that are to be considered at the forthcoming Ordinary Council Meeting.</w:t>
      </w:r>
    </w:p>
    <w:p w14:paraId="0F60254E" w14:textId="77777777" w:rsidR="00AD3CE9" w:rsidRPr="002E1CFB" w:rsidRDefault="00AD3CE9" w:rsidP="0024075A">
      <w:pPr>
        <w:pStyle w:val="ListBullet"/>
        <w:spacing w:before="0" w:line="240" w:lineRule="auto"/>
        <w:ind w:left="567"/>
        <w:jc w:val="both"/>
        <w:rPr>
          <w:rFonts w:cs="Arial"/>
          <w:sz w:val="24"/>
        </w:rPr>
      </w:pPr>
    </w:p>
    <w:p w14:paraId="7601B1AA" w14:textId="77777777" w:rsidR="00D51685" w:rsidRDefault="00AD3CE9" w:rsidP="0024075A">
      <w:pPr>
        <w:pStyle w:val="ListBullet"/>
        <w:spacing w:before="0" w:line="240" w:lineRule="auto"/>
        <w:ind w:left="567"/>
        <w:jc w:val="both"/>
        <w:rPr>
          <w:rFonts w:cs="Arial"/>
          <w:sz w:val="24"/>
        </w:rPr>
      </w:pPr>
      <w:r w:rsidRPr="002E1CFB">
        <w:rPr>
          <w:rFonts w:cs="Arial"/>
          <w:sz w:val="24"/>
        </w:rPr>
        <w:t>No debate is allowed, nor decisions made at Agenda Forums. Agenda Forums are open to the public</w:t>
      </w:r>
      <w:r w:rsidR="00D51685">
        <w:rPr>
          <w:rFonts w:cs="Arial"/>
          <w:sz w:val="24"/>
        </w:rPr>
        <w:t xml:space="preserve">. </w:t>
      </w:r>
    </w:p>
    <w:p w14:paraId="2BE63FCA" w14:textId="7998CD1C" w:rsidR="00AD3CE9" w:rsidRPr="002E1CFB" w:rsidRDefault="00AD3CE9" w:rsidP="0024075A">
      <w:pPr>
        <w:pStyle w:val="ListBullet"/>
        <w:spacing w:before="0" w:line="240" w:lineRule="auto"/>
        <w:ind w:left="567"/>
        <w:jc w:val="both"/>
        <w:rPr>
          <w:rFonts w:cs="Arial"/>
          <w:sz w:val="24"/>
        </w:rPr>
      </w:pPr>
      <w:r w:rsidRPr="002E1CFB">
        <w:rPr>
          <w:rStyle w:val="normaltextrun"/>
          <w:rFonts w:cs="Arial"/>
          <w:color w:val="000000"/>
          <w:sz w:val="24"/>
          <w:shd w:val="clear" w:color="auto" w:fill="FFFFFF"/>
        </w:rPr>
        <w:t>Any</w:t>
      </w:r>
      <w:r w:rsidRPr="001E723B">
        <w:rPr>
          <w:rStyle w:val="normaltextrun"/>
          <w:rFonts w:cs="Arial"/>
          <w:color w:val="000000"/>
          <w:sz w:val="24"/>
          <w:shd w:val="clear" w:color="auto" w:fill="FFFFFF"/>
        </w:rPr>
        <w:t xml:space="preserve"> </w:t>
      </w:r>
      <w:r w:rsidRPr="001E723B">
        <w:rPr>
          <w:rFonts w:cs="Arial"/>
          <w:sz w:val="24"/>
        </w:rPr>
        <w:t>items</w:t>
      </w:r>
      <w:r w:rsidRPr="001E723B">
        <w:rPr>
          <w:rStyle w:val="normaltextrun"/>
          <w:rFonts w:cs="Arial"/>
          <w:color w:val="000000"/>
          <w:sz w:val="24"/>
          <w:shd w:val="clear" w:color="auto" w:fill="FFFFFF"/>
        </w:rPr>
        <w:t xml:space="preserve"> t</w:t>
      </w:r>
      <w:r w:rsidRPr="002E1CFB">
        <w:rPr>
          <w:rStyle w:val="normaltextrun"/>
          <w:rFonts w:cs="Arial"/>
          <w:color w:val="000000"/>
          <w:sz w:val="24"/>
          <w:shd w:val="clear" w:color="auto" w:fill="FFFFFF"/>
        </w:rPr>
        <w:t>hat are not listed on the Council Meeting Agenda Forum, must be treated as urgent business as provided for in section 3.10 of the </w:t>
      </w:r>
      <w:r w:rsidRPr="002E1CFB">
        <w:rPr>
          <w:rStyle w:val="normaltextrun"/>
          <w:rFonts w:cs="Arial"/>
          <w:i/>
          <w:iCs/>
          <w:color w:val="000000"/>
          <w:sz w:val="24"/>
          <w:shd w:val="clear" w:color="auto" w:fill="FFFFFF"/>
        </w:rPr>
        <w:t>Standing Orders Local Law 2016</w:t>
      </w:r>
      <w:r w:rsidRPr="002E1CFB">
        <w:rPr>
          <w:rStyle w:val="normaltextrun"/>
          <w:rFonts w:cs="Arial"/>
          <w:color w:val="000000"/>
          <w:sz w:val="24"/>
          <w:shd w:val="clear" w:color="auto" w:fill="FFFFFF"/>
        </w:rPr>
        <w:t>.</w:t>
      </w:r>
      <w:r w:rsidRPr="002E1CFB">
        <w:rPr>
          <w:rStyle w:val="eop"/>
          <w:rFonts w:cs="Arial"/>
          <w:color w:val="000000"/>
          <w:sz w:val="24"/>
          <w:shd w:val="clear" w:color="auto" w:fill="FFFFFF"/>
        </w:rPr>
        <w:t xml:space="preserve"> This will alleviate the significant variance that currently exists between what is considered at the Whole of Committee of Council and the Council Meeting. </w:t>
      </w:r>
    </w:p>
    <w:p w14:paraId="3B29E214" w14:textId="77777777" w:rsidR="00AD3CE9" w:rsidRPr="002E1CFB" w:rsidRDefault="00AD3CE9" w:rsidP="0024075A">
      <w:pPr>
        <w:pStyle w:val="ListBullet"/>
        <w:spacing w:before="0" w:line="240" w:lineRule="auto"/>
        <w:ind w:left="720"/>
        <w:jc w:val="both"/>
        <w:rPr>
          <w:rFonts w:cs="Arial"/>
          <w:sz w:val="24"/>
        </w:rPr>
      </w:pPr>
    </w:p>
    <w:p w14:paraId="50D2EDDC" w14:textId="77777777" w:rsidR="00AD3CE9" w:rsidRPr="002E1CFB" w:rsidRDefault="00AD3CE9" w:rsidP="00356A34">
      <w:pPr>
        <w:pStyle w:val="ListBullet"/>
        <w:keepLines w:val="0"/>
        <w:numPr>
          <w:ilvl w:val="0"/>
          <w:numId w:val="7"/>
        </w:numPr>
        <w:spacing w:before="0" w:line="240" w:lineRule="auto"/>
        <w:ind w:left="567" w:hanging="567"/>
        <w:contextualSpacing/>
        <w:jc w:val="both"/>
        <w:rPr>
          <w:rFonts w:cs="Arial"/>
          <w:b/>
          <w:bCs/>
          <w:sz w:val="24"/>
        </w:rPr>
      </w:pPr>
      <w:r w:rsidRPr="002E1CFB">
        <w:rPr>
          <w:rFonts w:cs="Arial"/>
          <w:b/>
          <w:bCs/>
          <w:sz w:val="24"/>
        </w:rPr>
        <w:t>Concept Forums</w:t>
      </w:r>
    </w:p>
    <w:p w14:paraId="46FBED88" w14:textId="77777777" w:rsidR="00AD3CE9" w:rsidRPr="002E1CFB" w:rsidRDefault="00AD3CE9" w:rsidP="0024075A">
      <w:pPr>
        <w:pStyle w:val="ListBullet"/>
        <w:spacing w:before="0" w:line="240" w:lineRule="auto"/>
        <w:ind w:left="567"/>
        <w:jc w:val="both"/>
        <w:rPr>
          <w:rFonts w:cs="Arial"/>
          <w:sz w:val="24"/>
        </w:rPr>
      </w:pPr>
      <w:r w:rsidRPr="002E1CFB">
        <w:rPr>
          <w:rFonts w:cs="Arial"/>
          <w:sz w:val="24"/>
        </w:rPr>
        <w:t xml:space="preserve">Concept Forums will replace the existing Council Briefing Sessions to better align with </w:t>
      </w:r>
      <w:r w:rsidRPr="3720A984">
        <w:rPr>
          <w:rFonts w:cs="Arial"/>
          <w:sz w:val="24"/>
        </w:rPr>
        <w:t>the</w:t>
      </w:r>
      <w:r w:rsidRPr="002E1CFB">
        <w:rPr>
          <w:rFonts w:cs="Arial"/>
          <w:sz w:val="24"/>
        </w:rPr>
        <w:t xml:space="preserve"> Department’s position on meetings occurring outside of the formal council meeting framework. The Policy seeks to address issues relating to accountability, openness</w:t>
      </w:r>
      <w:r w:rsidRPr="3720A984">
        <w:rPr>
          <w:rFonts w:cs="Arial"/>
          <w:sz w:val="24"/>
        </w:rPr>
        <w:t>,</w:t>
      </w:r>
      <w:r w:rsidRPr="002E1CFB">
        <w:rPr>
          <w:rFonts w:cs="Arial"/>
          <w:sz w:val="24"/>
        </w:rPr>
        <w:t xml:space="preserve"> transparency, probity and integrity.</w:t>
      </w:r>
    </w:p>
    <w:p w14:paraId="49D467BA" w14:textId="77777777" w:rsidR="00AD3CE9" w:rsidRPr="002E1CFB" w:rsidRDefault="00AD3CE9" w:rsidP="0024075A">
      <w:pPr>
        <w:pStyle w:val="ListBullet"/>
        <w:spacing w:before="0" w:line="240" w:lineRule="auto"/>
        <w:ind w:left="720"/>
        <w:jc w:val="both"/>
        <w:rPr>
          <w:rFonts w:cs="Arial"/>
          <w:sz w:val="24"/>
        </w:rPr>
      </w:pPr>
    </w:p>
    <w:p w14:paraId="749C24EE" w14:textId="77777777" w:rsidR="00AD3CE9" w:rsidRPr="002E1CFB" w:rsidRDefault="00AD3CE9" w:rsidP="0024075A">
      <w:pPr>
        <w:pStyle w:val="ListBullet"/>
        <w:spacing w:before="0" w:line="240" w:lineRule="auto"/>
        <w:ind w:left="567"/>
        <w:jc w:val="both"/>
        <w:rPr>
          <w:rFonts w:cs="Arial"/>
          <w:sz w:val="24"/>
        </w:rPr>
      </w:pPr>
      <w:r w:rsidRPr="002E1CFB">
        <w:rPr>
          <w:rFonts w:cs="Arial"/>
          <w:sz w:val="24"/>
        </w:rPr>
        <w:t xml:space="preserve">The Draft Policy introduces a forum in which Council Members can be actively involved and engaged in the development, review and performance measurement of the City’s policy and strategy framework on an ongoing basis. The Draft Policy also allows </w:t>
      </w:r>
      <w:r>
        <w:rPr>
          <w:rFonts w:cs="Arial"/>
          <w:sz w:val="24"/>
        </w:rPr>
        <w:t>Council Members</w:t>
      </w:r>
      <w:r w:rsidRPr="002E1CFB">
        <w:rPr>
          <w:rFonts w:cs="Arial"/>
          <w:sz w:val="24"/>
        </w:rPr>
        <w:t xml:space="preserve"> to be involved in agenda setting. </w:t>
      </w:r>
    </w:p>
    <w:p w14:paraId="2541C0EA" w14:textId="77777777" w:rsidR="00AD3CE9" w:rsidRPr="002E1CFB" w:rsidRDefault="00AD3CE9" w:rsidP="0024075A">
      <w:pPr>
        <w:pStyle w:val="ListBullet"/>
        <w:spacing w:before="0" w:line="240" w:lineRule="auto"/>
        <w:ind w:left="284" w:hanging="284"/>
        <w:jc w:val="both"/>
        <w:rPr>
          <w:rFonts w:cs="Arial"/>
          <w:sz w:val="24"/>
        </w:rPr>
      </w:pPr>
    </w:p>
    <w:p w14:paraId="66928D9F" w14:textId="77777777" w:rsidR="00AD3CE9" w:rsidRPr="002E1CFB" w:rsidRDefault="00AD3CE9" w:rsidP="00356A34">
      <w:pPr>
        <w:pStyle w:val="ListBullet"/>
        <w:keepLines w:val="0"/>
        <w:numPr>
          <w:ilvl w:val="0"/>
          <w:numId w:val="7"/>
        </w:numPr>
        <w:spacing w:before="0" w:line="240" w:lineRule="auto"/>
        <w:ind w:left="567" w:hanging="567"/>
        <w:contextualSpacing/>
        <w:jc w:val="both"/>
        <w:rPr>
          <w:rFonts w:cs="Arial"/>
          <w:b/>
          <w:bCs/>
          <w:sz w:val="24"/>
        </w:rPr>
      </w:pPr>
      <w:r w:rsidRPr="002E1CFB">
        <w:rPr>
          <w:rFonts w:cs="Arial"/>
          <w:b/>
          <w:bCs/>
          <w:sz w:val="24"/>
        </w:rPr>
        <w:t>Dealing with Officer Recommendations and Council Motions</w:t>
      </w:r>
    </w:p>
    <w:p w14:paraId="1F500AF1" w14:textId="77777777" w:rsidR="00AD3CE9" w:rsidRPr="002E1CFB" w:rsidRDefault="00AD3CE9" w:rsidP="0024075A">
      <w:pPr>
        <w:pStyle w:val="ListBullet"/>
        <w:spacing w:before="0" w:line="240" w:lineRule="auto"/>
        <w:ind w:left="567"/>
        <w:jc w:val="both"/>
        <w:rPr>
          <w:rFonts w:cs="Arial"/>
          <w:sz w:val="24"/>
        </w:rPr>
      </w:pPr>
      <w:r w:rsidRPr="002E1CFB">
        <w:rPr>
          <w:rFonts w:cs="Arial"/>
          <w:sz w:val="24"/>
        </w:rPr>
        <w:t xml:space="preserve">The draft policy provides clarity in terms of revised officer recommendations and the process applied when new information comes to hand. Additionally, the new policy seeks to provide a definition of materiality to further clarify what amendments need to be submitted to the CEO prior to the meeting. </w:t>
      </w:r>
    </w:p>
    <w:p w14:paraId="5CC094E5" w14:textId="77777777" w:rsidR="00AD3CE9" w:rsidRDefault="00AD3CE9" w:rsidP="0024075A">
      <w:pPr>
        <w:pStyle w:val="ListBullet"/>
        <w:spacing w:before="0" w:line="240" w:lineRule="auto"/>
        <w:ind w:left="284" w:hanging="284"/>
        <w:jc w:val="both"/>
        <w:rPr>
          <w:rFonts w:cs="Arial"/>
          <w:sz w:val="24"/>
        </w:rPr>
      </w:pPr>
    </w:p>
    <w:p w14:paraId="631CEAC2" w14:textId="19053DEA" w:rsidR="00AD3CE9" w:rsidRDefault="00AD3CE9" w:rsidP="0024075A">
      <w:pPr>
        <w:pStyle w:val="ListBullet"/>
        <w:spacing w:before="0" w:line="240" w:lineRule="auto"/>
        <w:jc w:val="both"/>
        <w:rPr>
          <w:rFonts w:cs="Arial"/>
          <w:sz w:val="24"/>
        </w:rPr>
      </w:pPr>
      <w:r>
        <w:rPr>
          <w:rFonts w:cs="Arial"/>
          <w:sz w:val="24"/>
        </w:rPr>
        <w:t>The following is provided to assist in the understanding of the purpose for each session throughout the month:</w:t>
      </w:r>
    </w:p>
    <w:p w14:paraId="7924FCFE" w14:textId="77777777" w:rsidR="00D51685" w:rsidRDefault="00D51685" w:rsidP="0024075A">
      <w:pPr>
        <w:pStyle w:val="ListBullet"/>
        <w:spacing w:before="0" w:line="240" w:lineRule="auto"/>
        <w:jc w:val="both"/>
        <w:rPr>
          <w:rFonts w:cs="Arial"/>
          <w:sz w:val="24"/>
        </w:rPr>
      </w:pPr>
    </w:p>
    <w:p w14:paraId="754F8E62" w14:textId="4008489D" w:rsidR="00AD3CE9" w:rsidRDefault="00AD3CE9" w:rsidP="0024075A">
      <w:pPr>
        <w:rPr>
          <w:rFonts w:ascii="Arial" w:hAnsi="Arial" w:cs="Arial"/>
          <w:color w:val="000000"/>
          <w:spacing w:val="-5"/>
          <w:szCs w:val="24"/>
        </w:rPr>
      </w:pPr>
      <w:r w:rsidRPr="00E479D0">
        <w:rPr>
          <w:rStyle w:val="jsgrdq"/>
          <w:rFonts w:ascii="Arial" w:hAnsi="Arial" w:cs="Arial"/>
          <w:b/>
          <w:bCs/>
          <w:color w:val="000000"/>
          <w:szCs w:val="24"/>
        </w:rPr>
        <w:t>Governance Framework Policy</w:t>
      </w:r>
      <w:r w:rsidRPr="00E479D0">
        <w:rPr>
          <w:rStyle w:val="jsgrdq"/>
          <w:rFonts w:ascii="Arial" w:hAnsi="Arial" w:cs="Arial"/>
          <w:color w:val="000000"/>
          <w:szCs w:val="24"/>
        </w:rPr>
        <w:br/>
      </w:r>
      <w:r w:rsidRPr="00E479D0">
        <w:rPr>
          <w:rFonts w:ascii="Arial" w:hAnsi="Arial" w:cs="Arial"/>
          <w:color w:val="000000"/>
          <w:spacing w:val="-5"/>
          <w:szCs w:val="24"/>
        </w:rPr>
        <w:t>A transparent, efficient, participatory, and statutorily compliant meeting framework</w:t>
      </w:r>
      <w:r>
        <w:rPr>
          <w:rFonts w:ascii="Arial" w:hAnsi="Arial" w:cs="Arial"/>
          <w:color w:val="000000"/>
          <w:spacing w:val="-5"/>
          <w:szCs w:val="24"/>
        </w:rPr>
        <w:t>.</w:t>
      </w:r>
    </w:p>
    <w:p w14:paraId="18D68521" w14:textId="00B42FE2" w:rsidR="00D51685" w:rsidRDefault="00D51685" w:rsidP="0024075A">
      <w:pPr>
        <w:rPr>
          <w:rFonts w:ascii="Arial" w:hAnsi="Arial" w:cs="Arial"/>
          <w:color w:val="000000"/>
          <w:spacing w:val="-5"/>
          <w:szCs w:val="24"/>
        </w:rPr>
      </w:pPr>
      <w:r w:rsidRPr="00B10C72">
        <w:rPr>
          <w:b/>
          <w:bCs/>
          <w:noProof/>
          <w:sz w:val="28"/>
          <w:szCs w:val="28"/>
        </w:rPr>
        <w:drawing>
          <wp:anchor distT="0" distB="0" distL="114300" distR="114300" simplePos="0" relativeHeight="251718671" behindDoc="0" locked="0" layoutInCell="1" allowOverlap="1" wp14:anchorId="681C06A6" wp14:editId="65FAC367">
            <wp:simplePos x="0" y="0"/>
            <wp:positionH relativeFrom="column">
              <wp:posOffset>-445770</wp:posOffset>
            </wp:positionH>
            <wp:positionV relativeFrom="paragraph">
              <wp:posOffset>234950</wp:posOffset>
            </wp:positionV>
            <wp:extent cx="1269064" cy="1178417"/>
            <wp:effectExtent l="0" t="0" r="7620" b="3175"/>
            <wp:wrapNone/>
            <wp:docPr id="30" name="Picture 4" descr="P1967#y1">
              <a:extLst xmlns:a="http://schemas.openxmlformats.org/drawingml/2006/main">
                <a:ext uri="{FF2B5EF4-FFF2-40B4-BE49-F238E27FC236}">
                  <a16:creationId xmlns:a16="http://schemas.microsoft.com/office/drawing/2014/main" id="{5E4991F0-6813-443B-AA51-BBEC769C14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descr="P1967#y1">
                      <a:extLst>
                        <a:ext uri="{FF2B5EF4-FFF2-40B4-BE49-F238E27FC236}">
                          <a16:creationId xmlns:a16="http://schemas.microsoft.com/office/drawing/2014/main" id="{5E4991F0-6813-443B-AA51-BBEC769C14FA}"/>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5870" t="7321" r="1431" b="3312"/>
                    <a:stretch/>
                  </pic:blipFill>
                  <pic:spPr>
                    <a:xfrm>
                      <a:off x="0" y="0"/>
                      <a:ext cx="1269064" cy="1178417"/>
                    </a:xfrm>
                    <a:prstGeom prst="rect">
                      <a:avLst/>
                    </a:prstGeom>
                  </pic:spPr>
                </pic:pic>
              </a:graphicData>
            </a:graphic>
          </wp:anchor>
        </w:drawing>
      </w:r>
    </w:p>
    <w:p w14:paraId="3F5D199D" w14:textId="70FEF970" w:rsidR="00AD3CE9" w:rsidRDefault="00AF13F8" w:rsidP="00AF13F8">
      <w:pPr>
        <w:rPr>
          <w:b/>
          <w:bCs/>
          <w:sz w:val="28"/>
          <w:szCs w:val="28"/>
        </w:rPr>
      </w:pPr>
      <w:r>
        <w:rPr>
          <w:b/>
          <w:bCs/>
          <w:noProof/>
          <w:sz w:val="28"/>
          <w:szCs w:val="28"/>
        </w:rPr>
        <mc:AlternateContent>
          <mc:Choice Requires="wps">
            <w:drawing>
              <wp:anchor distT="0" distB="0" distL="114300" distR="114300" simplePos="0" relativeHeight="251658243" behindDoc="0" locked="0" layoutInCell="1" allowOverlap="1" wp14:anchorId="096091A3" wp14:editId="0537F0F4">
                <wp:simplePos x="0" y="0"/>
                <wp:positionH relativeFrom="column">
                  <wp:posOffset>-535729</wp:posOffset>
                </wp:positionH>
                <wp:positionV relativeFrom="paragraph">
                  <wp:posOffset>-212</wp:posOffset>
                </wp:positionV>
                <wp:extent cx="6440556" cy="1948069"/>
                <wp:effectExtent l="0" t="0" r="17780" b="14605"/>
                <wp:wrapNone/>
                <wp:docPr id="4" name="Rectangle 4" descr="P1968#y1"/>
                <wp:cNvGraphicFramePr/>
                <a:graphic xmlns:a="http://schemas.openxmlformats.org/drawingml/2006/main">
                  <a:graphicData uri="http://schemas.microsoft.com/office/word/2010/wordprocessingShape">
                    <wps:wsp>
                      <wps:cNvSpPr/>
                      <wps:spPr>
                        <a:xfrm>
                          <a:off x="0" y="0"/>
                          <a:ext cx="6440556" cy="194806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BF018" id="Rectangle 4" o:spid="_x0000_s1026" alt="P1968#y1" style="position:absolute;margin-left:-42.2pt;margin-top:0;width:507.15pt;height:15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" filled="f" strokecolor="#00b050" strokeweight="2pt"/>
            </w:pict>
          </mc:Fallback>
        </mc:AlternateContent>
      </w:r>
      <w:r w:rsidR="00997645" w:rsidRPr="00B10C72">
        <w:rPr>
          <w:b/>
          <w:bCs/>
          <w:noProof/>
          <w:sz w:val="28"/>
          <w:szCs w:val="28"/>
        </w:rPr>
        <mc:AlternateContent>
          <mc:Choice Requires="wps">
            <w:drawing>
              <wp:anchor distT="45720" distB="45720" distL="114300" distR="114300" simplePos="0" relativeHeight="251658241" behindDoc="0" locked="0" layoutInCell="1" allowOverlap="1" wp14:anchorId="02180406" wp14:editId="4A1DE57F">
                <wp:simplePos x="0" y="0"/>
                <wp:positionH relativeFrom="margin">
                  <wp:posOffset>2953634</wp:posOffset>
                </wp:positionH>
                <wp:positionV relativeFrom="paragraph">
                  <wp:posOffset>183046</wp:posOffset>
                </wp:positionV>
                <wp:extent cx="2093595" cy="1377950"/>
                <wp:effectExtent l="0" t="0" r="1905" b="0"/>
                <wp:wrapSquare wrapText="bothSides"/>
                <wp:docPr id="6" name="Text Box 6" descr="P1968TB4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377950"/>
                        </a:xfrm>
                        <a:prstGeom prst="rect">
                          <a:avLst/>
                        </a:prstGeom>
                        <a:solidFill>
                          <a:srgbClr val="FFFFFF"/>
                        </a:solidFill>
                        <a:ln w="9525">
                          <a:noFill/>
                          <a:miter lim="800000"/>
                          <a:headEnd/>
                          <a:tailEnd/>
                        </a:ln>
                      </wps:spPr>
                      <wps:txbx>
                        <w:txbxContent>
                          <w:p w14:paraId="037D2093" w14:textId="77777777" w:rsidR="00AD3CE9" w:rsidRDefault="00AD3CE9" w:rsidP="00AD3CE9">
                            <w:pPr>
                              <w:rPr>
                                <w:rFonts w:ascii="Arial" w:hAnsi="Arial" w:cs="Arial"/>
                              </w:rPr>
                            </w:pPr>
                            <w:bookmarkStart w:id="87" w:name="_Hlk90314216"/>
                            <w:bookmarkEnd w:id="87"/>
                            <w:r w:rsidRPr="00FF5AD3">
                              <w:rPr>
                                <w:rFonts w:ascii="Arial" w:hAnsi="Arial" w:cs="Arial"/>
                              </w:rPr>
                              <w:t>To discuss:</w:t>
                            </w:r>
                          </w:p>
                          <w:p w14:paraId="72575448" w14:textId="77777777" w:rsidR="00AD3CE9" w:rsidRPr="00FF5AD3" w:rsidRDefault="00AD3CE9" w:rsidP="00AD3CE9">
                            <w:pPr>
                              <w:rPr>
                                <w:rFonts w:ascii="Arial" w:hAnsi="Arial" w:cs="Arial"/>
                              </w:rPr>
                            </w:pPr>
                          </w:p>
                          <w:p w14:paraId="1B4946CB"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complex matters</w:t>
                            </w:r>
                          </w:p>
                          <w:p w14:paraId="652D9E4E"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review and performance measurement of strategies</w:t>
                            </w:r>
                          </w:p>
                          <w:p w14:paraId="221EF7E5"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other matters supported by 3 Council Members.</w:t>
                            </w:r>
                          </w:p>
                          <w:p w14:paraId="1918D2B4" w14:textId="77777777" w:rsidR="00AD3CE9" w:rsidRPr="00B10C72" w:rsidRDefault="00AD3CE9" w:rsidP="00AD3CE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80406" id="_x0000_t202" coordsize="21600,21600" o:spt="202" path="m,l,21600r21600,l21600,xe">
                <v:stroke joinstyle="miter"/>
                <v:path gradientshapeok="t" o:connecttype="rect"/>
              </v:shapetype>
              <v:shape id="Text Box 6" o:spid="_x0000_s1026" type="#_x0000_t202" alt="P1968TB44#y1" style="position:absolute;margin-left:232.55pt;margin-top:14.4pt;width:164.85pt;height:10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6YDwIAAPc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" stroked="f">
                <v:textbox>
                  <w:txbxContent>
                    <w:p w14:paraId="037D2093" w14:textId="77777777" w:rsidR="00AD3CE9" w:rsidRDefault="00AD3CE9" w:rsidP="00AD3CE9">
                      <w:pPr>
                        <w:rPr>
                          <w:rFonts w:ascii="Arial" w:hAnsi="Arial" w:cs="Arial"/>
                        </w:rPr>
                      </w:pPr>
                      <w:bookmarkStart w:id="88" w:name="_Hlk90314216"/>
                      <w:bookmarkEnd w:id="88"/>
                      <w:r w:rsidRPr="00FF5AD3">
                        <w:rPr>
                          <w:rFonts w:ascii="Arial" w:hAnsi="Arial" w:cs="Arial"/>
                        </w:rPr>
                        <w:t>To discuss:</w:t>
                      </w:r>
                    </w:p>
                    <w:p w14:paraId="72575448" w14:textId="77777777" w:rsidR="00AD3CE9" w:rsidRPr="00FF5AD3" w:rsidRDefault="00AD3CE9" w:rsidP="00AD3CE9">
                      <w:pPr>
                        <w:rPr>
                          <w:rFonts w:ascii="Arial" w:hAnsi="Arial" w:cs="Arial"/>
                        </w:rPr>
                      </w:pPr>
                    </w:p>
                    <w:p w14:paraId="1B4946CB"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complex matters</w:t>
                      </w:r>
                    </w:p>
                    <w:p w14:paraId="652D9E4E"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review and performance measurement of strategies</w:t>
                      </w:r>
                    </w:p>
                    <w:p w14:paraId="221EF7E5"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other matters supported by 3 Council Members.</w:t>
                      </w:r>
                    </w:p>
                    <w:p w14:paraId="1918D2B4" w14:textId="77777777" w:rsidR="00AD3CE9" w:rsidRPr="00B10C72" w:rsidRDefault="00AD3CE9" w:rsidP="00AD3CE9">
                      <w:pPr>
                        <w:rPr>
                          <w:szCs w:val="24"/>
                        </w:rPr>
                      </w:pPr>
                    </w:p>
                  </w:txbxContent>
                </v:textbox>
                <w10:wrap type="square" anchorx="margin"/>
              </v:shape>
            </w:pict>
          </mc:Fallback>
        </mc:AlternateContent>
      </w:r>
      <w:r w:rsidR="00997645" w:rsidRPr="00B10C72">
        <w:rPr>
          <w:b/>
          <w:bCs/>
          <w:noProof/>
          <w:sz w:val="28"/>
          <w:szCs w:val="28"/>
        </w:rPr>
        <mc:AlternateContent>
          <mc:Choice Requires="wps">
            <w:drawing>
              <wp:anchor distT="45720" distB="45720" distL="114300" distR="114300" simplePos="0" relativeHeight="251658240" behindDoc="0" locked="0" layoutInCell="1" allowOverlap="1" wp14:anchorId="50DDA938" wp14:editId="06C4E1FA">
                <wp:simplePos x="0" y="0"/>
                <wp:positionH relativeFrom="margin">
                  <wp:posOffset>1032207</wp:posOffset>
                </wp:positionH>
                <wp:positionV relativeFrom="paragraph">
                  <wp:posOffset>31750</wp:posOffset>
                </wp:positionV>
                <wp:extent cx="2053590" cy="1223010"/>
                <wp:effectExtent l="0" t="0" r="3810" b="0"/>
                <wp:wrapSquare wrapText="bothSides"/>
                <wp:docPr id="217" name="Text Box 2" descr="P1968TB4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223010"/>
                        </a:xfrm>
                        <a:prstGeom prst="rect">
                          <a:avLst/>
                        </a:prstGeom>
                        <a:solidFill>
                          <a:srgbClr val="FFFFFF"/>
                        </a:solidFill>
                        <a:ln w="9525">
                          <a:noFill/>
                          <a:miter lim="800000"/>
                          <a:headEnd/>
                          <a:tailEnd/>
                        </a:ln>
                      </wps:spPr>
                      <wps:txbx>
                        <w:txbxContent>
                          <w:p w14:paraId="1136595E" w14:textId="13083FB3" w:rsidR="00AD3CE9" w:rsidRPr="0075311F" w:rsidRDefault="00AD3CE9" w:rsidP="00AD3CE9">
                            <w:pPr>
                              <w:rPr>
                                <w:rFonts w:ascii="Arial" w:hAnsi="Arial" w:cs="Arial"/>
                              </w:rPr>
                            </w:pPr>
                            <w:r w:rsidRPr="0075311F">
                              <w:rPr>
                                <w:rFonts w:ascii="Arial" w:hAnsi="Arial" w:cs="Arial"/>
                                <w:b/>
                                <w:bCs/>
                              </w:rPr>
                              <w:t>First Tuesday</w:t>
                            </w:r>
                            <w:r w:rsidRPr="0075311F">
                              <w:rPr>
                                <w:rFonts w:ascii="Arial" w:hAnsi="Arial" w:cs="Arial"/>
                              </w:rPr>
                              <w:t xml:space="preserve"> of month</w:t>
                            </w:r>
                          </w:p>
                          <w:p w14:paraId="6D0F2571" w14:textId="77777777" w:rsidR="00AD3CE9" w:rsidRPr="0075311F" w:rsidRDefault="00AD3CE9" w:rsidP="00AD3CE9">
                            <w:pPr>
                              <w:rPr>
                                <w:rFonts w:ascii="Arial" w:hAnsi="Arial" w:cs="Arial"/>
                                <w:b/>
                                <w:bCs/>
                              </w:rPr>
                            </w:pPr>
                            <w:r w:rsidRPr="0075311F">
                              <w:rPr>
                                <w:rFonts w:ascii="Arial" w:hAnsi="Arial" w:cs="Arial"/>
                                <w:b/>
                                <w:bCs/>
                              </w:rPr>
                              <w:t>Concept Forum</w:t>
                            </w:r>
                            <w:r w:rsidRPr="0075311F">
                              <w:rPr>
                                <w:rFonts w:ascii="Arial" w:hAnsi="Arial" w:cs="Arial"/>
                                <w:noProof/>
                              </w:rPr>
                              <w:t xml:space="preserve"> </w:t>
                            </w:r>
                          </w:p>
                          <w:p w14:paraId="791C4606" w14:textId="77777777" w:rsidR="00AD3CE9" w:rsidRDefault="00AD3CE9" w:rsidP="00AD3CE9">
                            <w:pPr>
                              <w:rPr>
                                <w:rFonts w:ascii="Arial" w:hAnsi="Arial" w:cs="Arial"/>
                              </w:rPr>
                            </w:pPr>
                          </w:p>
                          <w:p w14:paraId="4CB75CA0" w14:textId="77777777" w:rsidR="00AD3CE9" w:rsidRPr="0075311F" w:rsidRDefault="00AD3CE9" w:rsidP="00AD3CE9">
                            <w:pPr>
                              <w:rPr>
                                <w:rFonts w:ascii="Arial" w:hAnsi="Arial" w:cs="Arial"/>
                              </w:rPr>
                            </w:pPr>
                            <w:r w:rsidRPr="0075311F">
                              <w:rPr>
                                <w:rFonts w:ascii="Arial" w:hAnsi="Arial" w:cs="Arial"/>
                              </w:rPr>
                              <w:t>Closed to public</w:t>
                            </w:r>
                          </w:p>
                          <w:p w14:paraId="31693720" w14:textId="77777777" w:rsidR="00AD3CE9" w:rsidRPr="0075311F" w:rsidRDefault="00AD3CE9" w:rsidP="00AD3CE9">
                            <w:pPr>
                              <w:rPr>
                                <w:rFonts w:ascii="Arial" w:hAnsi="Arial" w:cs="Arial"/>
                              </w:rPr>
                            </w:pPr>
                            <w:r w:rsidRPr="0075311F">
                              <w:rPr>
                                <w:rFonts w:ascii="Arial" w:hAnsi="Arial" w:cs="Arial"/>
                              </w:rPr>
                              <w:t xml:space="preserve">5pm to 7pm </w:t>
                            </w:r>
                          </w:p>
                          <w:p w14:paraId="2C7487AA" w14:textId="77777777" w:rsidR="00AD3CE9" w:rsidRDefault="00AD3CE9" w:rsidP="00AD3CE9"/>
                          <w:p w14:paraId="0D8551B6" w14:textId="77777777" w:rsidR="00AD3CE9" w:rsidRDefault="00AD3CE9" w:rsidP="00AD3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DA938" id="Text Box 2" o:spid="_x0000_s1027" type="#_x0000_t202" alt="P1968TB43#y1" style="position:absolute;margin-left:81.3pt;margin-top:2.5pt;width:161.7pt;height:9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" stroked="f">
                <v:textbox>
                  <w:txbxContent>
                    <w:p w14:paraId="1136595E" w14:textId="13083FB3" w:rsidR="00AD3CE9" w:rsidRPr="0075311F" w:rsidRDefault="00AD3CE9" w:rsidP="00AD3CE9">
                      <w:pPr>
                        <w:rPr>
                          <w:rFonts w:ascii="Arial" w:hAnsi="Arial" w:cs="Arial"/>
                        </w:rPr>
                      </w:pPr>
                      <w:r w:rsidRPr="0075311F">
                        <w:rPr>
                          <w:rFonts w:ascii="Arial" w:hAnsi="Arial" w:cs="Arial"/>
                          <w:b/>
                          <w:bCs/>
                        </w:rPr>
                        <w:t>First Tuesday</w:t>
                      </w:r>
                      <w:r w:rsidRPr="0075311F">
                        <w:rPr>
                          <w:rFonts w:ascii="Arial" w:hAnsi="Arial" w:cs="Arial"/>
                        </w:rPr>
                        <w:t xml:space="preserve"> of month</w:t>
                      </w:r>
                    </w:p>
                    <w:p w14:paraId="6D0F2571" w14:textId="77777777" w:rsidR="00AD3CE9" w:rsidRPr="0075311F" w:rsidRDefault="00AD3CE9" w:rsidP="00AD3CE9">
                      <w:pPr>
                        <w:rPr>
                          <w:rFonts w:ascii="Arial" w:hAnsi="Arial" w:cs="Arial"/>
                          <w:b/>
                          <w:bCs/>
                        </w:rPr>
                      </w:pPr>
                      <w:r w:rsidRPr="0075311F">
                        <w:rPr>
                          <w:rFonts w:ascii="Arial" w:hAnsi="Arial" w:cs="Arial"/>
                          <w:b/>
                          <w:bCs/>
                        </w:rPr>
                        <w:t>Concept Forum</w:t>
                      </w:r>
                      <w:r w:rsidRPr="0075311F">
                        <w:rPr>
                          <w:rFonts w:ascii="Arial" w:hAnsi="Arial" w:cs="Arial"/>
                          <w:noProof/>
                        </w:rPr>
                        <w:t xml:space="preserve"> </w:t>
                      </w:r>
                    </w:p>
                    <w:p w14:paraId="791C4606" w14:textId="77777777" w:rsidR="00AD3CE9" w:rsidRDefault="00AD3CE9" w:rsidP="00AD3CE9">
                      <w:pPr>
                        <w:rPr>
                          <w:rFonts w:ascii="Arial" w:hAnsi="Arial" w:cs="Arial"/>
                        </w:rPr>
                      </w:pPr>
                    </w:p>
                    <w:p w14:paraId="4CB75CA0" w14:textId="77777777" w:rsidR="00AD3CE9" w:rsidRPr="0075311F" w:rsidRDefault="00AD3CE9" w:rsidP="00AD3CE9">
                      <w:pPr>
                        <w:rPr>
                          <w:rFonts w:ascii="Arial" w:hAnsi="Arial" w:cs="Arial"/>
                        </w:rPr>
                      </w:pPr>
                      <w:r w:rsidRPr="0075311F">
                        <w:rPr>
                          <w:rFonts w:ascii="Arial" w:hAnsi="Arial" w:cs="Arial"/>
                        </w:rPr>
                        <w:t>Closed to public</w:t>
                      </w:r>
                    </w:p>
                    <w:p w14:paraId="31693720" w14:textId="77777777" w:rsidR="00AD3CE9" w:rsidRPr="0075311F" w:rsidRDefault="00AD3CE9" w:rsidP="00AD3CE9">
                      <w:pPr>
                        <w:rPr>
                          <w:rFonts w:ascii="Arial" w:hAnsi="Arial" w:cs="Arial"/>
                        </w:rPr>
                      </w:pPr>
                      <w:r w:rsidRPr="0075311F">
                        <w:rPr>
                          <w:rFonts w:ascii="Arial" w:hAnsi="Arial" w:cs="Arial"/>
                        </w:rPr>
                        <w:t xml:space="preserve">5pm to 7pm </w:t>
                      </w:r>
                    </w:p>
                    <w:p w14:paraId="2C7487AA" w14:textId="77777777" w:rsidR="00AD3CE9" w:rsidRDefault="00AD3CE9" w:rsidP="00AD3CE9"/>
                    <w:p w14:paraId="0D8551B6" w14:textId="77777777" w:rsidR="00AD3CE9" w:rsidRDefault="00AD3CE9" w:rsidP="00AD3CE9"/>
                  </w:txbxContent>
                </v:textbox>
                <w10:wrap type="square" anchorx="margin"/>
              </v:shape>
            </w:pict>
          </mc:Fallback>
        </mc:AlternateContent>
      </w:r>
      <w:r w:rsidR="00746D75" w:rsidRPr="00B10C72">
        <w:rPr>
          <w:b/>
          <w:bCs/>
          <w:noProof/>
          <w:sz w:val="28"/>
          <w:szCs w:val="28"/>
        </w:rPr>
        <mc:AlternateContent>
          <mc:Choice Requires="wps">
            <w:drawing>
              <wp:anchor distT="45720" distB="45720" distL="114300" distR="114300" simplePos="0" relativeHeight="251658242" behindDoc="0" locked="0" layoutInCell="1" allowOverlap="1" wp14:anchorId="51EC6957" wp14:editId="522C562B">
                <wp:simplePos x="0" y="0"/>
                <wp:positionH relativeFrom="margin">
                  <wp:posOffset>-646043</wp:posOffset>
                </wp:positionH>
                <wp:positionV relativeFrom="paragraph">
                  <wp:posOffset>1410749</wp:posOffset>
                </wp:positionV>
                <wp:extent cx="6684010" cy="340995"/>
                <wp:effectExtent l="0" t="0" r="2540" b="1905"/>
                <wp:wrapSquare wrapText="bothSides"/>
                <wp:docPr id="5" name="Text Box 5" descr="P1968TB4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40995"/>
                        </a:xfrm>
                        <a:prstGeom prst="rect">
                          <a:avLst/>
                        </a:prstGeom>
                        <a:solidFill>
                          <a:srgbClr val="FFFFFF"/>
                        </a:solidFill>
                        <a:ln w="9525">
                          <a:noFill/>
                          <a:miter lim="800000"/>
                          <a:headEnd/>
                          <a:tailEnd/>
                        </a:ln>
                      </wps:spPr>
                      <wps:txbx>
                        <w:txbxContent>
                          <w:p w14:paraId="6A56F225" w14:textId="77777777" w:rsidR="00AD3CE9" w:rsidRPr="00251B5D" w:rsidRDefault="00AD3CE9" w:rsidP="00AD3CE9">
                            <w:pPr>
                              <w:jc w:val="center"/>
                              <w:rPr>
                                <w:rFonts w:ascii="Arial" w:hAnsi="Arial" w:cs="Arial"/>
                                <w:sz w:val="20"/>
                              </w:rPr>
                            </w:pPr>
                            <w:r w:rsidRPr="00251B5D">
                              <w:rPr>
                                <w:rFonts w:ascii="Arial" w:hAnsi="Arial" w:cs="Arial"/>
                                <w:sz w:val="20"/>
                              </w:rPr>
                              <w:t>Agenda, briefing, and discussion papers added to Councillor portal by COB Friday before 1st Tuesday of month</w:t>
                            </w:r>
                            <w:r>
                              <w:rPr>
                                <w:rFonts w:ascii="Arial" w:hAnsi="Arial" w:cs="Arial"/>
                                <w:sz w:val="20"/>
                              </w:rPr>
                              <w:t>.</w:t>
                            </w:r>
                          </w:p>
                          <w:p w14:paraId="24945F9E" w14:textId="77777777" w:rsidR="00AD3CE9" w:rsidRPr="0023217A" w:rsidRDefault="00AD3CE9" w:rsidP="00AD3CE9">
                            <w:pPr>
                              <w:rPr>
                                <w:i/>
                                <w:iCs/>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C6957" id="Text Box 5" o:spid="_x0000_s1028" type="#_x0000_t202" alt="P1968TB45#y1" style="position:absolute;margin-left:-50.85pt;margin-top:111.1pt;width:526.3pt;height:26.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" stroked="f">
                <v:textbox>
                  <w:txbxContent>
                    <w:p w14:paraId="6A56F225" w14:textId="77777777" w:rsidR="00AD3CE9" w:rsidRPr="00251B5D" w:rsidRDefault="00AD3CE9" w:rsidP="00AD3CE9">
                      <w:pPr>
                        <w:jc w:val="center"/>
                        <w:rPr>
                          <w:rFonts w:ascii="Arial" w:hAnsi="Arial" w:cs="Arial"/>
                          <w:sz w:val="20"/>
                        </w:rPr>
                      </w:pPr>
                      <w:r w:rsidRPr="00251B5D">
                        <w:rPr>
                          <w:rFonts w:ascii="Arial" w:hAnsi="Arial" w:cs="Arial"/>
                          <w:sz w:val="20"/>
                        </w:rPr>
                        <w:t>Agenda, briefing, and discussion papers added to Councillor portal by COB Friday before 1st Tuesday of month</w:t>
                      </w:r>
                      <w:r>
                        <w:rPr>
                          <w:rFonts w:ascii="Arial" w:hAnsi="Arial" w:cs="Arial"/>
                          <w:sz w:val="20"/>
                        </w:rPr>
                        <w:t>.</w:t>
                      </w:r>
                    </w:p>
                    <w:p w14:paraId="24945F9E" w14:textId="77777777" w:rsidR="00AD3CE9" w:rsidRPr="0023217A" w:rsidRDefault="00AD3CE9" w:rsidP="00AD3CE9">
                      <w:pPr>
                        <w:rPr>
                          <w:i/>
                          <w:iCs/>
                          <w:szCs w:val="24"/>
                          <w:lang w:val="en-US"/>
                        </w:rPr>
                      </w:pPr>
                    </w:p>
                  </w:txbxContent>
                </v:textbox>
                <w10:wrap type="square" anchorx="margin"/>
              </v:shape>
            </w:pict>
          </mc:Fallback>
        </mc:AlternateContent>
      </w:r>
    </w:p>
    <w:p w14:paraId="71AC811C" w14:textId="4E9C75B5" w:rsidR="00AD3CE9" w:rsidRDefault="00E16C06" w:rsidP="00E16C06">
      <w:pPr>
        <w:ind w:left="-709"/>
      </w:pPr>
      <w:r>
        <w:rPr>
          <w:b/>
          <w:bCs/>
          <w:noProof/>
          <w:sz w:val="28"/>
          <w:szCs w:val="28"/>
        </w:rPr>
        <mc:AlternateContent>
          <mc:Choice Requires="wps">
            <w:drawing>
              <wp:anchor distT="0" distB="0" distL="114300" distR="114300" simplePos="0" relativeHeight="251658247" behindDoc="0" locked="0" layoutInCell="1" allowOverlap="1" wp14:anchorId="6E20BD82" wp14:editId="602BA3C9">
                <wp:simplePos x="0" y="0"/>
                <wp:positionH relativeFrom="column">
                  <wp:posOffset>-465235</wp:posOffset>
                </wp:positionH>
                <wp:positionV relativeFrom="paragraph">
                  <wp:posOffset>39757</wp:posOffset>
                </wp:positionV>
                <wp:extent cx="6387465" cy="1851660"/>
                <wp:effectExtent l="0" t="0" r="13335" b="15240"/>
                <wp:wrapNone/>
                <wp:docPr id="12" name="Rectangle 12" descr="P1969#y1"/>
                <wp:cNvGraphicFramePr/>
                <a:graphic xmlns:a="http://schemas.openxmlformats.org/drawingml/2006/main">
                  <a:graphicData uri="http://schemas.microsoft.com/office/word/2010/wordprocessingShape">
                    <wps:wsp>
                      <wps:cNvSpPr/>
                      <wps:spPr>
                        <a:xfrm>
                          <a:off x="0" y="0"/>
                          <a:ext cx="6387465" cy="18516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76DB" id="Rectangle 12" o:spid="_x0000_s1026" alt="P1969#y1" style="position:absolute;margin-left:-36.65pt;margin-top:3.15pt;width:502.95pt;height:145.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" filled="f" strokecolor="#00b0f0" strokeweight="2pt"/>
            </w:pict>
          </mc:Fallback>
        </mc:AlternateContent>
      </w:r>
      <w:r w:rsidRPr="00B10C72">
        <w:rPr>
          <w:b/>
          <w:bCs/>
          <w:noProof/>
          <w:sz w:val="28"/>
          <w:szCs w:val="28"/>
        </w:rPr>
        <mc:AlternateContent>
          <mc:Choice Requires="wps">
            <w:drawing>
              <wp:anchor distT="45720" distB="45720" distL="114300" distR="114300" simplePos="0" relativeHeight="251658244" behindDoc="0" locked="0" layoutInCell="1" allowOverlap="1" wp14:anchorId="1850FCB2" wp14:editId="09F29B4C">
                <wp:simplePos x="0" y="0"/>
                <wp:positionH relativeFrom="margin">
                  <wp:posOffset>1069975</wp:posOffset>
                </wp:positionH>
                <wp:positionV relativeFrom="paragraph">
                  <wp:posOffset>233045</wp:posOffset>
                </wp:positionV>
                <wp:extent cx="2092325" cy="1223010"/>
                <wp:effectExtent l="0" t="0" r="3175" b="0"/>
                <wp:wrapSquare wrapText="bothSides"/>
                <wp:docPr id="9" name="Text Box 2" descr="P1969TB4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223010"/>
                        </a:xfrm>
                        <a:prstGeom prst="rect">
                          <a:avLst/>
                        </a:prstGeom>
                        <a:solidFill>
                          <a:srgbClr val="FFFFFF"/>
                        </a:solidFill>
                        <a:ln w="9525">
                          <a:noFill/>
                          <a:miter lim="800000"/>
                          <a:headEnd/>
                          <a:tailEnd/>
                        </a:ln>
                      </wps:spPr>
                      <wps:txbx>
                        <w:txbxContent>
                          <w:p w14:paraId="409D206B" w14:textId="77777777" w:rsidR="00AD3CE9" w:rsidRPr="0075311F" w:rsidRDefault="00AD3CE9" w:rsidP="00AD3CE9">
                            <w:pPr>
                              <w:rPr>
                                <w:rFonts w:ascii="Arial" w:hAnsi="Arial" w:cs="Arial"/>
                                <w:szCs w:val="24"/>
                              </w:rPr>
                            </w:pPr>
                            <w:r w:rsidRPr="0075311F">
                              <w:rPr>
                                <w:rFonts w:ascii="Arial" w:hAnsi="Arial" w:cs="Arial"/>
                                <w:b/>
                                <w:bCs/>
                                <w:szCs w:val="24"/>
                              </w:rPr>
                              <w:t>Second Tuesday</w:t>
                            </w:r>
                            <w:r w:rsidRPr="0075311F">
                              <w:rPr>
                                <w:rFonts w:ascii="Arial" w:hAnsi="Arial" w:cs="Arial"/>
                                <w:szCs w:val="24"/>
                              </w:rPr>
                              <w:t xml:space="preserve"> of month</w:t>
                            </w:r>
                          </w:p>
                          <w:p w14:paraId="66F18AA7" w14:textId="77777777" w:rsidR="00AD3CE9" w:rsidRPr="0075311F" w:rsidRDefault="00AD3CE9" w:rsidP="00AD3CE9">
                            <w:pPr>
                              <w:rPr>
                                <w:rFonts w:ascii="Arial" w:hAnsi="Arial" w:cs="Arial"/>
                                <w:b/>
                                <w:bCs/>
                                <w:sz w:val="20"/>
                              </w:rPr>
                            </w:pPr>
                            <w:r w:rsidRPr="0075311F">
                              <w:rPr>
                                <w:rFonts w:ascii="Arial" w:hAnsi="Arial" w:cs="Arial"/>
                                <w:b/>
                                <w:bCs/>
                                <w:sz w:val="28"/>
                                <w:szCs w:val="28"/>
                              </w:rPr>
                              <w:t>Agenda Forum</w:t>
                            </w:r>
                            <w:r w:rsidRPr="0075311F">
                              <w:rPr>
                                <w:rFonts w:ascii="Arial" w:hAnsi="Arial" w:cs="Arial"/>
                                <w:noProof/>
                                <w:sz w:val="20"/>
                              </w:rPr>
                              <w:t xml:space="preserve"> </w:t>
                            </w:r>
                          </w:p>
                          <w:p w14:paraId="5B610414" w14:textId="77777777" w:rsidR="00AD3CE9" w:rsidRDefault="00AD3CE9" w:rsidP="00AD3CE9">
                            <w:pPr>
                              <w:rPr>
                                <w:rFonts w:ascii="Arial" w:hAnsi="Arial" w:cs="Arial"/>
                                <w:sz w:val="20"/>
                              </w:rPr>
                            </w:pPr>
                          </w:p>
                          <w:p w14:paraId="33E6642F" w14:textId="77777777" w:rsidR="00AD3CE9" w:rsidRPr="0075311F" w:rsidRDefault="00AD3CE9" w:rsidP="00AD3CE9">
                            <w:pPr>
                              <w:rPr>
                                <w:rFonts w:ascii="Arial" w:hAnsi="Arial" w:cs="Arial"/>
                                <w:sz w:val="20"/>
                              </w:rPr>
                            </w:pPr>
                            <w:r w:rsidRPr="0075311F">
                              <w:rPr>
                                <w:rFonts w:ascii="Arial" w:hAnsi="Arial" w:cs="Arial"/>
                                <w:sz w:val="20"/>
                              </w:rPr>
                              <w:t>Open to public</w:t>
                            </w:r>
                          </w:p>
                          <w:p w14:paraId="289E2EA6" w14:textId="77777777" w:rsidR="00AD3CE9" w:rsidRPr="0075311F" w:rsidRDefault="00AD3CE9" w:rsidP="00AD3CE9">
                            <w:pPr>
                              <w:rPr>
                                <w:rFonts w:ascii="Arial" w:hAnsi="Arial" w:cs="Arial"/>
                                <w:sz w:val="20"/>
                              </w:rPr>
                            </w:pPr>
                            <w:r w:rsidRPr="0075311F">
                              <w:rPr>
                                <w:rFonts w:ascii="Arial" w:hAnsi="Arial" w:cs="Arial"/>
                                <w:sz w:val="20"/>
                              </w:rPr>
                              <w:t>6pm start</w:t>
                            </w:r>
                          </w:p>
                          <w:p w14:paraId="57706C65" w14:textId="77777777" w:rsidR="00AD3CE9" w:rsidRDefault="00AD3CE9" w:rsidP="00AD3CE9"/>
                          <w:p w14:paraId="0EFB5395" w14:textId="77777777" w:rsidR="00AD3CE9" w:rsidRDefault="00AD3CE9" w:rsidP="00AD3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0FCB2" id="_x0000_s1029" type="#_x0000_t202" alt="P1969TB47#y1" style="position:absolute;left:0;text-align:left;margin-left:84.25pt;margin-top:18.35pt;width:164.75pt;height:96.3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" stroked="f">
                <v:textbox>
                  <w:txbxContent>
                    <w:p w14:paraId="409D206B" w14:textId="77777777" w:rsidR="00AD3CE9" w:rsidRPr="0075311F" w:rsidRDefault="00AD3CE9" w:rsidP="00AD3CE9">
                      <w:pPr>
                        <w:rPr>
                          <w:rFonts w:ascii="Arial" w:hAnsi="Arial" w:cs="Arial"/>
                          <w:szCs w:val="24"/>
                        </w:rPr>
                      </w:pPr>
                      <w:r w:rsidRPr="0075311F">
                        <w:rPr>
                          <w:rFonts w:ascii="Arial" w:hAnsi="Arial" w:cs="Arial"/>
                          <w:b/>
                          <w:bCs/>
                          <w:szCs w:val="24"/>
                        </w:rPr>
                        <w:t>Second Tuesday</w:t>
                      </w:r>
                      <w:r w:rsidRPr="0075311F">
                        <w:rPr>
                          <w:rFonts w:ascii="Arial" w:hAnsi="Arial" w:cs="Arial"/>
                          <w:szCs w:val="24"/>
                        </w:rPr>
                        <w:t xml:space="preserve"> of month</w:t>
                      </w:r>
                    </w:p>
                    <w:p w14:paraId="66F18AA7" w14:textId="77777777" w:rsidR="00AD3CE9" w:rsidRPr="0075311F" w:rsidRDefault="00AD3CE9" w:rsidP="00AD3CE9">
                      <w:pPr>
                        <w:rPr>
                          <w:rFonts w:ascii="Arial" w:hAnsi="Arial" w:cs="Arial"/>
                          <w:b/>
                          <w:bCs/>
                          <w:sz w:val="20"/>
                        </w:rPr>
                      </w:pPr>
                      <w:r w:rsidRPr="0075311F">
                        <w:rPr>
                          <w:rFonts w:ascii="Arial" w:hAnsi="Arial" w:cs="Arial"/>
                          <w:b/>
                          <w:bCs/>
                          <w:sz w:val="28"/>
                          <w:szCs w:val="28"/>
                        </w:rPr>
                        <w:t>Agenda Forum</w:t>
                      </w:r>
                      <w:r w:rsidRPr="0075311F">
                        <w:rPr>
                          <w:rFonts w:ascii="Arial" w:hAnsi="Arial" w:cs="Arial"/>
                          <w:noProof/>
                          <w:sz w:val="20"/>
                        </w:rPr>
                        <w:t xml:space="preserve"> </w:t>
                      </w:r>
                    </w:p>
                    <w:p w14:paraId="5B610414" w14:textId="77777777" w:rsidR="00AD3CE9" w:rsidRDefault="00AD3CE9" w:rsidP="00AD3CE9">
                      <w:pPr>
                        <w:rPr>
                          <w:rFonts w:ascii="Arial" w:hAnsi="Arial" w:cs="Arial"/>
                          <w:sz w:val="20"/>
                        </w:rPr>
                      </w:pPr>
                    </w:p>
                    <w:p w14:paraId="33E6642F" w14:textId="77777777" w:rsidR="00AD3CE9" w:rsidRPr="0075311F" w:rsidRDefault="00AD3CE9" w:rsidP="00AD3CE9">
                      <w:pPr>
                        <w:rPr>
                          <w:rFonts w:ascii="Arial" w:hAnsi="Arial" w:cs="Arial"/>
                          <w:sz w:val="20"/>
                        </w:rPr>
                      </w:pPr>
                      <w:r w:rsidRPr="0075311F">
                        <w:rPr>
                          <w:rFonts w:ascii="Arial" w:hAnsi="Arial" w:cs="Arial"/>
                          <w:sz w:val="20"/>
                        </w:rPr>
                        <w:t>Open to public</w:t>
                      </w:r>
                    </w:p>
                    <w:p w14:paraId="289E2EA6" w14:textId="77777777" w:rsidR="00AD3CE9" w:rsidRPr="0075311F" w:rsidRDefault="00AD3CE9" w:rsidP="00AD3CE9">
                      <w:pPr>
                        <w:rPr>
                          <w:rFonts w:ascii="Arial" w:hAnsi="Arial" w:cs="Arial"/>
                          <w:sz w:val="20"/>
                        </w:rPr>
                      </w:pPr>
                      <w:r w:rsidRPr="0075311F">
                        <w:rPr>
                          <w:rFonts w:ascii="Arial" w:hAnsi="Arial" w:cs="Arial"/>
                          <w:sz w:val="20"/>
                        </w:rPr>
                        <w:t>6pm start</w:t>
                      </w:r>
                    </w:p>
                    <w:p w14:paraId="57706C65" w14:textId="77777777" w:rsidR="00AD3CE9" w:rsidRDefault="00AD3CE9" w:rsidP="00AD3CE9"/>
                    <w:p w14:paraId="0EFB5395" w14:textId="77777777" w:rsidR="00AD3CE9" w:rsidRDefault="00AD3CE9" w:rsidP="00AD3CE9"/>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8" behindDoc="0" locked="0" layoutInCell="1" allowOverlap="1" wp14:anchorId="31C02C8B" wp14:editId="77ED3BDA">
                <wp:simplePos x="0" y="0"/>
                <wp:positionH relativeFrom="margin">
                  <wp:posOffset>1069064</wp:posOffset>
                </wp:positionH>
                <wp:positionV relativeFrom="paragraph">
                  <wp:posOffset>2250440</wp:posOffset>
                </wp:positionV>
                <wp:extent cx="2053590" cy="1223010"/>
                <wp:effectExtent l="0" t="0" r="3810" b="0"/>
                <wp:wrapSquare wrapText="bothSides"/>
                <wp:docPr id="14" name="Text Box 2" descr="P1969TB5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223010"/>
                        </a:xfrm>
                        <a:prstGeom prst="rect">
                          <a:avLst/>
                        </a:prstGeom>
                        <a:solidFill>
                          <a:srgbClr val="FFFFFF"/>
                        </a:solidFill>
                        <a:ln w="9525">
                          <a:noFill/>
                          <a:miter lim="800000"/>
                          <a:headEnd/>
                          <a:tailEnd/>
                        </a:ln>
                      </wps:spPr>
                      <wps:txbx>
                        <w:txbxContent>
                          <w:p w14:paraId="49A828DD" w14:textId="77777777" w:rsidR="00AD3CE9" w:rsidRPr="0075311F" w:rsidRDefault="00AD3CE9" w:rsidP="00AD3CE9">
                            <w:pPr>
                              <w:rPr>
                                <w:rFonts w:ascii="Arial" w:hAnsi="Arial" w:cs="Arial"/>
                                <w:szCs w:val="24"/>
                              </w:rPr>
                            </w:pPr>
                            <w:r w:rsidRPr="0075311F">
                              <w:rPr>
                                <w:rFonts w:ascii="Arial" w:hAnsi="Arial" w:cs="Arial"/>
                                <w:b/>
                                <w:bCs/>
                                <w:szCs w:val="24"/>
                              </w:rPr>
                              <w:t>Third Tuesday</w:t>
                            </w:r>
                            <w:r w:rsidRPr="0075311F">
                              <w:rPr>
                                <w:rFonts w:ascii="Arial" w:hAnsi="Arial" w:cs="Arial"/>
                                <w:szCs w:val="24"/>
                              </w:rPr>
                              <w:t xml:space="preserve"> of month</w:t>
                            </w:r>
                          </w:p>
                          <w:p w14:paraId="53347735" w14:textId="77777777" w:rsidR="00AD3CE9" w:rsidRPr="0075311F" w:rsidRDefault="00AD3CE9" w:rsidP="00AD3CE9">
                            <w:pPr>
                              <w:rPr>
                                <w:rFonts w:ascii="Arial" w:hAnsi="Arial" w:cs="Arial"/>
                                <w:b/>
                                <w:bCs/>
                                <w:szCs w:val="24"/>
                              </w:rPr>
                            </w:pPr>
                            <w:r w:rsidRPr="0075311F">
                              <w:rPr>
                                <w:rFonts w:ascii="Arial" w:hAnsi="Arial" w:cs="Arial"/>
                                <w:b/>
                                <w:bCs/>
                                <w:szCs w:val="24"/>
                              </w:rPr>
                              <w:t>Concept Forum</w:t>
                            </w:r>
                            <w:r w:rsidRPr="0075311F">
                              <w:rPr>
                                <w:rFonts w:ascii="Arial" w:hAnsi="Arial" w:cs="Arial"/>
                                <w:noProof/>
                                <w:szCs w:val="24"/>
                              </w:rPr>
                              <w:t xml:space="preserve"> </w:t>
                            </w:r>
                          </w:p>
                          <w:p w14:paraId="1ECE0CB0" w14:textId="77777777" w:rsidR="00AD3CE9" w:rsidRDefault="00AD3CE9" w:rsidP="00AD3CE9">
                            <w:pPr>
                              <w:rPr>
                                <w:rFonts w:ascii="Arial" w:hAnsi="Arial" w:cs="Arial"/>
                                <w:szCs w:val="24"/>
                              </w:rPr>
                            </w:pPr>
                          </w:p>
                          <w:p w14:paraId="61C98D02" w14:textId="77777777" w:rsidR="00AD3CE9" w:rsidRPr="0075311F" w:rsidRDefault="00AD3CE9" w:rsidP="00AD3CE9">
                            <w:pPr>
                              <w:rPr>
                                <w:rFonts w:ascii="Arial" w:hAnsi="Arial" w:cs="Arial"/>
                                <w:szCs w:val="24"/>
                              </w:rPr>
                            </w:pPr>
                            <w:r w:rsidRPr="0075311F">
                              <w:rPr>
                                <w:rFonts w:ascii="Arial" w:hAnsi="Arial" w:cs="Arial"/>
                                <w:szCs w:val="24"/>
                              </w:rPr>
                              <w:t>Closed to public</w:t>
                            </w:r>
                          </w:p>
                          <w:p w14:paraId="0C337419" w14:textId="77777777" w:rsidR="00AD3CE9" w:rsidRPr="0075311F" w:rsidRDefault="00AD3CE9" w:rsidP="00AD3CE9">
                            <w:pPr>
                              <w:rPr>
                                <w:szCs w:val="24"/>
                              </w:rPr>
                            </w:pPr>
                            <w:r w:rsidRPr="0075311F">
                              <w:rPr>
                                <w:rFonts w:ascii="Arial" w:hAnsi="Arial" w:cs="Arial"/>
                                <w:szCs w:val="24"/>
                              </w:rPr>
                              <w:t>5pm to 7p</w:t>
                            </w:r>
                            <w:r w:rsidRPr="0075311F">
                              <w:rPr>
                                <w:szCs w:val="24"/>
                              </w:rPr>
                              <w:t xml:space="preserve">m </w:t>
                            </w:r>
                          </w:p>
                          <w:p w14:paraId="2CF9ABEA" w14:textId="77777777" w:rsidR="00AD3CE9" w:rsidRDefault="00AD3CE9" w:rsidP="00AD3CE9"/>
                          <w:p w14:paraId="0144F8C4" w14:textId="77777777" w:rsidR="00AD3CE9" w:rsidRDefault="00AD3CE9" w:rsidP="00AD3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02C8B" id="_x0000_s1030" type="#_x0000_t202" alt="P1969TB51#y1" style="position:absolute;left:0;text-align:left;margin-left:84.2pt;margin-top:177.2pt;width:161.7pt;height:96.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" stroked="f">
                <v:textbox>
                  <w:txbxContent>
                    <w:p w14:paraId="49A828DD" w14:textId="77777777" w:rsidR="00AD3CE9" w:rsidRPr="0075311F" w:rsidRDefault="00AD3CE9" w:rsidP="00AD3CE9">
                      <w:pPr>
                        <w:rPr>
                          <w:rFonts w:ascii="Arial" w:hAnsi="Arial" w:cs="Arial"/>
                          <w:szCs w:val="24"/>
                        </w:rPr>
                      </w:pPr>
                      <w:r w:rsidRPr="0075311F">
                        <w:rPr>
                          <w:rFonts w:ascii="Arial" w:hAnsi="Arial" w:cs="Arial"/>
                          <w:b/>
                          <w:bCs/>
                          <w:szCs w:val="24"/>
                        </w:rPr>
                        <w:t>Third Tuesday</w:t>
                      </w:r>
                      <w:r w:rsidRPr="0075311F">
                        <w:rPr>
                          <w:rFonts w:ascii="Arial" w:hAnsi="Arial" w:cs="Arial"/>
                          <w:szCs w:val="24"/>
                        </w:rPr>
                        <w:t xml:space="preserve"> of month</w:t>
                      </w:r>
                    </w:p>
                    <w:p w14:paraId="53347735" w14:textId="77777777" w:rsidR="00AD3CE9" w:rsidRPr="0075311F" w:rsidRDefault="00AD3CE9" w:rsidP="00AD3CE9">
                      <w:pPr>
                        <w:rPr>
                          <w:rFonts w:ascii="Arial" w:hAnsi="Arial" w:cs="Arial"/>
                          <w:b/>
                          <w:bCs/>
                          <w:szCs w:val="24"/>
                        </w:rPr>
                      </w:pPr>
                      <w:r w:rsidRPr="0075311F">
                        <w:rPr>
                          <w:rFonts w:ascii="Arial" w:hAnsi="Arial" w:cs="Arial"/>
                          <w:b/>
                          <w:bCs/>
                          <w:szCs w:val="24"/>
                        </w:rPr>
                        <w:t>Concept Forum</w:t>
                      </w:r>
                      <w:r w:rsidRPr="0075311F">
                        <w:rPr>
                          <w:rFonts w:ascii="Arial" w:hAnsi="Arial" w:cs="Arial"/>
                          <w:noProof/>
                          <w:szCs w:val="24"/>
                        </w:rPr>
                        <w:t xml:space="preserve"> </w:t>
                      </w:r>
                    </w:p>
                    <w:p w14:paraId="1ECE0CB0" w14:textId="77777777" w:rsidR="00AD3CE9" w:rsidRDefault="00AD3CE9" w:rsidP="00AD3CE9">
                      <w:pPr>
                        <w:rPr>
                          <w:rFonts w:ascii="Arial" w:hAnsi="Arial" w:cs="Arial"/>
                          <w:szCs w:val="24"/>
                        </w:rPr>
                      </w:pPr>
                    </w:p>
                    <w:p w14:paraId="61C98D02" w14:textId="77777777" w:rsidR="00AD3CE9" w:rsidRPr="0075311F" w:rsidRDefault="00AD3CE9" w:rsidP="00AD3CE9">
                      <w:pPr>
                        <w:rPr>
                          <w:rFonts w:ascii="Arial" w:hAnsi="Arial" w:cs="Arial"/>
                          <w:szCs w:val="24"/>
                        </w:rPr>
                      </w:pPr>
                      <w:r w:rsidRPr="0075311F">
                        <w:rPr>
                          <w:rFonts w:ascii="Arial" w:hAnsi="Arial" w:cs="Arial"/>
                          <w:szCs w:val="24"/>
                        </w:rPr>
                        <w:t>Closed to public</w:t>
                      </w:r>
                    </w:p>
                    <w:p w14:paraId="0C337419" w14:textId="77777777" w:rsidR="00AD3CE9" w:rsidRPr="0075311F" w:rsidRDefault="00AD3CE9" w:rsidP="00AD3CE9">
                      <w:pPr>
                        <w:rPr>
                          <w:szCs w:val="24"/>
                        </w:rPr>
                      </w:pPr>
                      <w:r w:rsidRPr="0075311F">
                        <w:rPr>
                          <w:rFonts w:ascii="Arial" w:hAnsi="Arial" w:cs="Arial"/>
                          <w:szCs w:val="24"/>
                        </w:rPr>
                        <w:t>5pm to 7p</w:t>
                      </w:r>
                      <w:r w:rsidRPr="0075311F">
                        <w:rPr>
                          <w:szCs w:val="24"/>
                        </w:rPr>
                        <w:t xml:space="preserve">m </w:t>
                      </w:r>
                    </w:p>
                    <w:p w14:paraId="2CF9ABEA" w14:textId="77777777" w:rsidR="00AD3CE9" w:rsidRDefault="00AD3CE9" w:rsidP="00AD3CE9"/>
                    <w:p w14:paraId="0144F8C4" w14:textId="77777777" w:rsidR="00AD3CE9" w:rsidRDefault="00AD3CE9" w:rsidP="00AD3CE9"/>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50" behindDoc="0" locked="0" layoutInCell="1" allowOverlap="1" wp14:anchorId="2C2A8B1B" wp14:editId="6CD3A1C8">
                <wp:simplePos x="0" y="0"/>
                <wp:positionH relativeFrom="margin">
                  <wp:posOffset>-611008</wp:posOffset>
                </wp:positionH>
                <wp:positionV relativeFrom="paragraph">
                  <wp:posOffset>3683635</wp:posOffset>
                </wp:positionV>
                <wp:extent cx="6684010" cy="337820"/>
                <wp:effectExtent l="0" t="0" r="2540" b="5080"/>
                <wp:wrapSquare wrapText="bothSides"/>
                <wp:docPr id="17" name="Text Box 17" descr="P1969TB5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37820"/>
                        </a:xfrm>
                        <a:prstGeom prst="rect">
                          <a:avLst/>
                        </a:prstGeom>
                        <a:solidFill>
                          <a:srgbClr val="FFFFFF"/>
                        </a:solidFill>
                        <a:ln w="9525">
                          <a:noFill/>
                          <a:miter lim="800000"/>
                          <a:headEnd/>
                          <a:tailEnd/>
                        </a:ln>
                      </wps:spPr>
                      <wps:txbx>
                        <w:txbxContent>
                          <w:p w14:paraId="643AA2CF" w14:textId="77777777" w:rsidR="00AD3CE9" w:rsidRPr="00251B5D" w:rsidRDefault="00AD3CE9" w:rsidP="00AD3CE9">
                            <w:pPr>
                              <w:jc w:val="center"/>
                              <w:rPr>
                                <w:rFonts w:ascii="Arial" w:hAnsi="Arial" w:cs="Arial"/>
                                <w:sz w:val="20"/>
                              </w:rPr>
                            </w:pPr>
                            <w:r w:rsidRPr="00251B5D">
                              <w:rPr>
                                <w:rFonts w:ascii="Arial" w:hAnsi="Arial" w:cs="Arial"/>
                                <w:sz w:val="20"/>
                              </w:rPr>
                              <w:t>Agenda, briefing, and discussion papers added to Councillor portal by COB Friday before 3rd Tuesday of month</w:t>
                            </w:r>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A8B1B" id="Text Box 17" o:spid="_x0000_s1031" type="#_x0000_t202" alt="P1969TB53#y1" style="position:absolute;left:0;text-align:left;margin-left:-48.1pt;margin-top:290.05pt;width:526.3pt;height:26.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" stroked="f">
                <v:textbox>
                  <w:txbxContent>
                    <w:p w14:paraId="643AA2CF" w14:textId="77777777" w:rsidR="00AD3CE9" w:rsidRPr="00251B5D" w:rsidRDefault="00AD3CE9" w:rsidP="00AD3CE9">
                      <w:pPr>
                        <w:jc w:val="center"/>
                        <w:rPr>
                          <w:rFonts w:ascii="Arial" w:hAnsi="Arial" w:cs="Arial"/>
                          <w:sz w:val="20"/>
                        </w:rPr>
                      </w:pPr>
                      <w:r w:rsidRPr="00251B5D">
                        <w:rPr>
                          <w:rFonts w:ascii="Arial" w:hAnsi="Arial" w:cs="Arial"/>
                          <w:sz w:val="20"/>
                        </w:rPr>
                        <w:t>Agenda, briefing, and discussion papers added to Councillor portal by COB Friday before 3rd Tuesday of month</w:t>
                      </w:r>
                      <w:r>
                        <w:rPr>
                          <w:rFonts w:ascii="Arial" w:hAnsi="Arial" w:cs="Arial"/>
                          <w:sz w:val="20"/>
                        </w:rPr>
                        <w:t>.</w:t>
                      </w:r>
                    </w:p>
                  </w:txbxContent>
                </v:textbox>
                <w10:wrap type="square" anchorx="margin"/>
              </v:shape>
            </w:pict>
          </mc:Fallback>
        </mc:AlternateContent>
      </w:r>
      <w:r>
        <w:rPr>
          <w:b/>
          <w:bCs/>
          <w:noProof/>
          <w:sz w:val="28"/>
          <w:szCs w:val="28"/>
        </w:rPr>
        <mc:AlternateContent>
          <mc:Choice Requires="wps">
            <w:drawing>
              <wp:anchor distT="0" distB="0" distL="114300" distR="114300" simplePos="0" relativeHeight="251658251" behindDoc="0" locked="0" layoutInCell="1" allowOverlap="1" wp14:anchorId="12660930" wp14:editId="14F69E62">
                <wp:simplePos x="0" y="0"/>
                <wp:positionH relativeFrom="column">
                  <wp:posOffset>-465233</wp:posOffset>
                </wp:positionH>
                <wp:positionV relativeFrom="paragraph">
                  <wp:posOffset>2040835</wp:posOffset>
                </wp:positionV>
                <wp:extent cx="6387548" cy="1934210"/>
                <wp:effectExtent l="0" t="0" r="13335" b="27940"/>
                <wp:wrapNone/>
                <wp:docPr id="18" name="Rectangle 18" descr="P1969#y2"/>
                <wp:cNvGraphicFramePr/>
                <a:graphic xmlns:a="http://schemas.openxmlformats.org/drawingml/2006/main">
                  <a:graphicData uri="http://schemas.microsoft.com/office/word/2010/wordprocessingShape">
                    <wps:wsp>
                      <wps:cNvSpPr/>
                      <wps:spPr>
                        <a:xfrm>
                          <a:off x="0" y="0"/>
                          <a:ext cx="6387548" cy="193421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C178E" id="Rectangle 18" o:spid="_x0000_s1026" alt="P1969#y2" style="position:absolute;margin-left:-36.65pt;margin-top:160.7pt;width:502.95pt;height:152.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" filled="f" strokecolor="#7030a0" strokeweight="2pt"/>
            </w:pict>
          </mc:Fallback>
        </mc:AlternateContent>
      </w:r>
      <w:r w:rsidRPr="00B10C72">
        <w:rPr>
          <w:b/>
          <w:bCs/>
          <w:noProof/>
          <w:sz w:val="28"/>
          <w:szCs w:val="28"/>
        </w:rPr>
        <mc:AlternateContent>
          <mc:Choice Requires="wps">
            <w:drawing>
              <wp:anchor distT="45720" distB="45720" distL="114300" distR="114300" simplePos="0" relativeHeight="251658249" behindDoc="0" locked="0" layoutInCell="1" allowOverlap="1" wp14:anchorId="62181248" wp14:editId="631E12FA">
                <wp:simplePos x="0" y="0"/>
                <wp:positionH relativeFrom="margin">
                  <wp:posOffset>3205591</wp:posOffset>
                </wp:positionH>
                <wp:positionV relativeFrom="paragraph">
                  <wp:posOffset>2199806</wp:posOffset>
                </wp:positionV>
                <wp:extent cx="2484755" cy="1311910"/>
                <wp:effectExtent l="0" t="0" r="0" b="2540"/>
                <wp:wrapSquare wrapText="bothSides"/>
                <wp:docPr id="15" name="Text Box 15" descr="P1969TB5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311910"/>
                        </a:xfrm>
                        <a:prstGeom prst="rect">
                          <a:avLst/>
                        </a:prstGeom>
                        <a:solidFill>
                          <a:srgbClr val="FFFFFF"/>
                        </a:solidFill>
                        <a:ln w="9525">
                          <a:noFill/>
                          <a:miter lim="800000"/>
                          <a:headEnd/>
                          <a:tailEnd/>
                        </a:ln>
                      </wps:spPr>
                      <wps:txbx>
                        <w:txbxContent>
                          <w:p w14:paraId="56D56524" w14:textId="77777777" w:rsidR="00AD3CE9" w:rsidRDefault="00AD3CE9" w:rsidP="00AD3CE9">
                            <w:pPr>
                              <w:rPr>
                                <w:rFonts w:ascii="Arial" w:hAnsi="Arial" w:cs="Arial"/>
                              </w:rPr>
                            </w:pPr>
                            <w:r w:rsidRPr="00FF5AD3">
                              <w:rPr>
                                <w:rFonts w:ascii="Arial" w:hAnsi="Arial" w:cs="Arial"/>
                              </w:rPr>
                              <w:t>To discuss:</w:t>
                            </w:r>
                          </w:p>
                          <w:p w14:paraId="5395F0BE" w14:textId="77777777" w:rsidR="00AD3CE9" w:rsidRPr="00FF5AD3" w:rsidRDefault="00AD3CE9" w:rsidP="00AD3CE9">
                            <w:pPr>
                              <w:rPr>
                                <w:rFonts w:ascii="Arial" w:hAnsi="Arial" w:cs="Arial"/>
                              </w:rPr>
                            </w:pPr>
                          </w:p>
                          <w:p w14:paraId="3A417A9F"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complex matters</w:t>
                            </w:r>
                          </w:p>
                          <w:p w14:paraId="7D09F82E"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review and performance measurement of strategies</w:t>
                            </w:r>
                          </w:p>
                          <w:p w14:paraId="0282F56D"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other matters supported by 3 Council Members.</w:t>
                            </w:r>
                          </w:p>
                          <w:p w14:paraId="750DFBAF" w14:textId="77777777" w:rsidR="00AD3CE9" w:rsidRPr="00B10C72" w:rsidRDefault="00AD3CE9" w:rsidP="00AD3CE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81248" id="Text Box 15" o:spid="_x0000_s1032" type="#_x0000_t202" alt="P1969TB52#y1" style="position:absolute;left:0;text-align:left;margin-left:252.4pt;margin-top:173.2pt;width:195.65pt;height:103.3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lEw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" stroked="f">
                <v:textbox>
                  <w:txbxContent>
                    <w:p w14:paraId="56D56524" w14:textId="77777777" w:rsidR="00AD3CE9" w:rsidRDefault="00AD3CE9" w:rsidP="00AD3CE9">
                      <w:pPr>
                        <w:rPr>
                          <w:rFonts w:ascii="Arial" w:hAnsi="Arial" w:cs="Arial"/>
                        </w:rPr>
                      </w:pPr>
                      <w:r w:rsidRPr="00FF5AD3">
                        <w:rPr>
                          <w:rFonts w:ascii="Arial" w:hAnsi="Arial" w:cs="Arial"/>
                        </w:rPr>
                        <w:t>To discuss:</w:t>
                      </w:r>
                    </w:p>
                    <w:p w14:paraId="5395F0BE" w14:textId="77777777" w:rsidR="00AD3CE9" w:rsidRPr="00FF5AD3" w:rsidRDefault="00AD3CE9" w:rsidP="00AD3CE9">
                      <w:pPr>
                        <w:rPr>
                          <w:rFonts w:ascii="Arial" w:hAnsi="Arial" w:cs="Arial"/>
                        </w:rPr>
                      </w:pPr>
                    </w:p>
                    <w:p w14:paraId="3A417A9F"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complex matters</w:t>
                      </w:r>
                    </w:p>
                    <w:p w14:paraId="7D09F82E"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review and performance measurement of strategies</w:t>
                      </w:r>
                    </w:p>
                    <w:p w14:paraId="0282F56D" w14:textId="77777777" w:rsidR="00AD3CE9" w:rsidRPr="00FF5AD3" w:rsidRDefault="00AD3CE9" w:rsidP="00356A34">
                      <w:pPr>
                        <w:pStyle w:val="ListParagraph"/>
                        <w:numPr>
                          <w:ilvl w:val="0"/>
                          <w:numId w:val="9"/>
                        </w:numPr>
                        <w:spacing w:after="0" w:line="240" w:lineRule="auto"/>
                        <w:rPr>
                          <w:rFonts w:ascii="Arial" w:hAnsi="Arial" w:cs="Arial"/>
                        </w:rPr>
                      </w:pPr>
                      <w:r w:rsidRPr="00FF5AD3">
                        <w:rPr>
                          <w:rFonts w:ascii="Arial" w:hAnsi="Arial" w:cs="Arial"/>
                        </w:rPr>
                        <w:t>other matters supported by 3 Council Members.</w:t>
                      </w:r>
                    </w:p>
                    <w:p w14:paraId="750DFBAF" w14:textId="77777777" w:rsidR="00AD3CE9" w:rsidRPr="00B10C72" w:rsidRDefault="00AD3CE9" w:rsidP="00AD3CE9">
                      <w:pPr>
                        <w:rPr>
                          <w:szCs w:val="24"/>
                        </w:rPr>
                      </w:pP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6" behindDoc="0" locked="0" layoutInCell="1" allowOverlap="1" wp14:anchorId="3B742C4F" wp14:editId="6882AB29">
                <wp:simplePos x="0" y="0"/>
                <wp:positionH relativeFrom="margin">
                  <wp:posOffset>-823402</wp:posOffset>
                </wp:positionH>
                <wp:positionV relativeFrom="paragraph">
                  <wp:posOffset>1581316</wp:posOffset>
                </wp:positionV>
                <wp:extent cx="6805930" cy="546735"/>
                <wp:effectExtent l="0" t="0" r="0" b="5715"/>
                <wp:wrapSquare wrapText="bothSides"/>
                <wp:docPr id="11" name="Text Box 11" descr="P1969TB4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546735"/>
                        </a:xfrm>
                        <a:prstGeom prst="rect">
                          <a:avLst/>
                        </a:prstGeom>
                        <a:solidFill>
                          <a:srgbClr val="FFFFFF"/>
                        </a:solidFill>
                        <a:ln w="9525">
                          <a:noFill/>
                          <a:miter lim="800000"/>
                          <a:headEnd/>
                          <a:tailEnd/>
                        </a:ln>
                      </wps:spPr>
                      <wps:txbx>
                        <w:txbxContent>
                          <w:p w14:paraId="2C7F2E2F" w14:textId="77777777" w:rsidR="00AD3CE9" w:rsidRPr="00251B5D" w:rsidRDefault="00AD3CE9" w:rsidP="00AD3CE9">
                            <w:pPr>
                              <w:jc w:val="center"/>
                              <w:rPr>
                                <w:rFonts w:ascii="Arial" w:hAnsi="Arial" w:cs="Arial"/>
                                <w:sz w:val="20"/>
                              </w:rPr>
                            </w:pPr>
                            <w:r w:rsidRPr="00251B5D">
                              <w:rPr>
                                <w:rFonts w:ascii="Arial" w:hAnsi="Arial" w:cs="Arial"/>
                                <w:sz w:val="20"/>
                              </w:rPr>
                              <w:t>Agenda added to</w:t>
                            </w:r>
                            <w:r>
                              <w:rPr>
                                <w:rFonts w:ascii="Arial" w:hAnsi="Arial" w:cs="Arial"/>
                                <w:sz w:val="20"/>
                              </w:rPr>
                              <w:t xml:space="preserve"> Councillor</w:t>
                            </w:r>
                            <w:r w:rsidRPr="00251B5D">
                              <w:rPr>
                                <w:rFonts w:ascii="Arial" w:hAnsi="Arial" w:cs="Arial"/>
                                <w:sz w:val="20"/>
                              </w:rPr>
                              <w:t xml:space="preserve"> portal and City's website by COB Thursday before Agenda forum</w:t>
                            </w:r>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42C4F" id="Text Box 11" o:spid="_x0000_s1033" type="#_x0000_t202" alt="P1969TB49#y1" style="position:absolute;left:0;text-align:left;margin-left:-64.85pt;margin-top:124.5pt;width:535.9pt;height:43.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" stroked="f">
                <v:textbox>
                  <w:txbxContent>
                    <w:p w14:paraId="2C7F2E2F" w14:textId="77777777" w:rsidR="00AD3CE9" w:rsidRPr="00251B5D" w:rsidRDefault="00AD3CE9" w:rsidP="00AD3CE9">
                      <w:pPr>
                        <w:jc w:val="center"/>
                        <w:rPr>
                          <w:rFonts w:ascii="Arial" w:hAnsi="Arial" w:cs="Arial"/>
                          <w:sz w:val="20"/>
                        </w:rPr>
                      </w:pPr>
                      <w:r w:rsidRPr="00251B5D">
                        <w:rPr>
                          <w:rFonts w:ascii="Arial" w:hAnsi="Arial" w:cs="Arial"/>
                          <w:sz w:val="20"/>
                        </w:rPr>
                        <w:t>Agenda added to</w:t>
                      </w:r>
                      <w:r>
                        <w:rPr>
                          <w:rFonts w:ascii="Arial" w:hAnsi="Arial" w:cs="Arial"/>
                          <w:sz w:val="20"/>
                        </w:rPr>
                        <w:t xml:space="preserve"> Councillor</w:t>
                      </w:r>
                      <w:r w:rsidRPr="00251B5D">
                        <w:rPr>
                          <w:rFonts w:ascii="Arial" w:hAnsi="Arial" w:cs="Arial"/>
                          <w:sz w:val="20"/>
                        </w:rPr>
                        <w:t xml:space="preserve"> portal and City's website by COB Thursday before Agenda forum</w:t>
                      </w:r>
                      <w:r>
                        <w:rPr>
                          <w:rFonts w:ascii="Arial" w:hAnsi="Arial" w:cs="Arial"/>
                          <w:sz w:val="20"/>
                        </w:rPr>
                        <w:t>.</w:t>
                      </w: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5" behindDoc="0" locked="0" layoutInCell="1" allowOverlap="1" wp14:anchorId="64F46FE8" wp14:editId="3B3C66C3">
                <wp:simplePos x="0" y="0"/>
                <wp:positionH relativeFrom="margin">
                  <wp:posOffset>3173067</wp:posOffset>
                </wp:positionH>
                <wp:positionV relativeFrom="paragraph">
                  <wp:posOffset>59055</wp:posOffset>
                </wp:positionV>
                <wp:extent cx="2626360" cy="1532255"/>
                <wp:effectExtent l="0" t="0" r="2540" b="0"/>
                <wp:wrapSquare wrapText="bothSides"/>
                <wp:docPr id="10" name="Text Box 10" descr="P1969TB4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532255"/>
                        </a:xfrm>
                        <a:prstGeom prst="rect">
                          <a:avLst/>
                        </a:prstGeom>
                        <a:solidFill>
                          <a:srgbClr val="FFFFFF"/>
                        </a:solidFill>
                        <a:ln w="9525">
                          <a:noFill/>
                          <a:miter lim="800000"/>
                          <a:headEnd/>
                          <a:tailEnd/>
                        </a:ln>
                      </wps:spPr>
                      <wps:txbx>
                        <w:txbxContent>
                          <w:p w14:paraId="0ABFA3F2"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Opportunity for Council Members to ask questions and seek information on items to be considered at the forthcoming Ordinary Council Meeting.</w:t>
                            </w:r>
                          </w:p>
                          <w:p w14:paraId="75012180"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Members of the public may make presentations or ask questions on items contained within the agenda.</w:t>
                            </w:r>
                          </w:p>
                          <w:p w14:paraId="476F1A3E" w14:textId="77777777" w:rsidR="00AD3CE9" w:rsidRPr="00B10C72" w:rsidRDefault="00AD3CE9" w:rsidP="00AD3CE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6FE8" id="Text Box 10" o:spid="_x0000_s1034" type="#_x0000_t202" alt="P1969TB48#y1" style="position:absolute;left:0;text-align:left;margin-left:249.85pt;margin-top:4.65pt;width:206.8pt;height:120.6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" stroked="f">
                <v:textbox>
                  <w:txbxContent>
                    <w:p w14:paraId="0ABFA3F2"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Opportunity for Council Members to ask questions and seek information on items to be considered at the forthcoming Ordinary Council Meeting.</w:t>
                      </w:r>
                    </w:p>
                    <w:p w14:paraId="75012180"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Members of the public may make presentations or ask questions on items contained within the agenda.</w:t>
                      </w:r>
                    </w:p>
                    <w:p w14:paraId="476F1A3E" w14:textId="77777777" w:rsidR="00AD3CE9" w:rsidRPr="00B10C72" w:rsidRDefault="00AD3CE9" w:rsidP="00AD3CE9">
                      <w:pPr>
                        <w:rPr>
                          <w:szCs w:val="24"/>
                        </w:rPr>
                      </w:pPr>
                    </w:p>
                  </w:txbxContent>
                </v:textbox>
                <w10:wrap type="square" anchorx="margin"/>
              </v:shape>
            </w:pict>
          </mc:Fallback>
        </mc:AlternateContent>
      </w:r>
      <w:r w:rsidR="00AD3CE9" w:rsidRPr="0023217A">
        <w:rPr>
          <w:noProof/>
        </w:rPr>
        <w:drawing>
          <wp:inline distT="0" distB="0" distL="0" distR="0" wp14:anchorId="3CC5EC0E" wp14:editId="36448946">
            <wp:extent cx="1398261" cy="1323798"/>
            <wp:effectExtent l="0" t="0" r="0" b="0"/>
            <wp:docPr id="8" name="Picture 6" descr="P1969#yIS1">
              <a:extLst xmlns:a="http://schemas.openxmlformats.org/drawingml/2006/main">
                <a:ext uri="{FF2B5EF4-FFF2-40B4-BE49-F238E27FC236}">
                  <a16:creationId xmlns:a16="http://schemas.microsoft.com/office/drawing/2014/main" id="{30B38020-D50A-4183-913B-EF459E4EE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P1969#yIS1">
                      <a:extLst>
                        <a:ext uri="{FF2B5EF4-FFF2-40B4-BE49-F238E27FC236}">
                          <a16:creationId xmlns:a16="http://schemas.microsoft.com/office/drawing/2014/main" id="{30B38020-D50A-4183-913B-EF459E4EEFE6}"/>
                        </a:ext>
                      </a:extLst>
                    </pic:cNvPr>
                    <pic:cNvPicPr>
                      <a:picLocks noChangeAspect="1"/>
                    </pic:cNvPicPr>
                  </pic:nvPicPr>
                  <pic:blipFill>
                    <a:blip r:embed="rId24"/>
                    <a:stretch>
                      <a:fillRect/>
                    </a:stretch>
                  </pic:blipFill>
                  <pic:spPr>
                    <a:xfrm>
                      <a:off x="0" y="0"/>
                      <a:ext cx="1411266" cy="1336110"/>
                    </a:xfrm>
                    <a:prstGeom prst="rect">
                      <a:avLst/>
                    </a:prstGeom>
                  </pic:spPr>
                </pic:pic>
              </a:graphicData>
            </a:graphic>
          </wp:inline>
        </w:drawing>
      </w:r>
      <w:r w:rsidR="00AD3CE9" w:rsidRPr="00895302">
        <w:rPr>
          <w:noProof/>
        </w:rPr>
        <w:drawing>
          <wp:inline distT="0" distB="0" distL="0" distR="0" wp14:anchorId="3619B490" wp14:editId="1330BEAC">
            <wp:extent cx="1373934" cy="1300766"/>
            <wp:effectExtent l="0" t="0" r="0" b="0"/>
            <wp:docPr id="13" name="Picture 8" descr="P1969#yIS2">
              <a:extLst xmlns:a="http://schemas.openxmlformats.org/drawingml/2006/main">
                <a:ext uri="{FF2B5EF4-FFF2-40B4-BE49-F238E27FC236}">
                  <a16:creationId xmlns:a16="http://schemas.microsoft.com/office/drawing/2014/main" id="{B9F10600-D3CC-4389-8C47-42DCB3A5D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P1969#yIS2">
                      <a:extLst>
                        <a:ext uri="{FF2B5EF4-FFF2-40B4-BE49-F238E27FC236}">
                          <a16:creationId xmlns:a16="http://schemas.microsoft.com/office/drawing/2014/main" id="{B9F10600-D3CC-4389-8C47-42DCB3A5DB69}"/>
                        </a:ext>
                      </a:extLst>
                    </pic:cNvPr>
                    <pic:cNvPicPr>
                      <a:picLocks noChangeAspect="1"/>
                    </pic:cNvPicPr>
                  </pic:nvPicPr>
                  <pic:blipFill rotWithShape="1">
                    <a:blip r:embed="rId25"/>
                    <a:srcRect l="4520" b="3614"/>
                    <a:stretch/>
                  </pic:blipFill>
                  <pic:spPr>
                    <a:xfrm>
                      <a:off x="0" y="0"/>
                      <a:ext cx="1378689" cy="1305268"/>
                    </a:xfrm>
                    <a:prstGeom prst="rect">
                      <a:avLst/>
                    </a:prstGeom>
                  </pic:spPr>
                </pic:pic>
              </a:graphicData>
            </a:graphic>
          </wp:inline>
        </w:drawing>
      </w:r>
    </w:p>
    <w:p w14:paraId="01E210A7" w14:textId="38CFDFDB" w:rsidR="00AD3CE9" w:rsidRDefault="00E16C06" w:rsidP="00AD3CE9">
      <w:r w:rsidRPr="00B10C72">
        <w:rPr>
          <w:b/>
          <w:bCs/>
          <w:noProof/>
          <w:sz w:val="28"/>
          <w:szCs w:val="28"/>
        </w:rPr>
        <mc:AlternateContent>
          <mc:Choice Requires="wps">
            <w:drawing>
              <wp:anchor distT="45720" distB="45720" distL="114300" distR="114300" simplePos="0" relativeHeight="251658253" behindDoc="0" locked="0" layoutInCell="1" allowOverlap="1" wp14:anchorId="500F9577" wp14:editId="13684D92">
                <wp:simplePos x="0" y="0"/>
                <wp:positionH relativeFrom="margin">
                  <wp:posOffset>3207219</wp:posOffset>
                </wp:positionH>
                <wp:positionV relativeFrom="paragraph">
                  <wp:posOffset>607612</wp:posOffset>
                </wp:positionV>
                <wp:extent cx="2407285" cy="1414145"/>
                <wp:effectExtent l="0" t="0" r="0" b="0"/>
                <wp:wrapSquare wrapText="bothSides"/>
                <wp:docPr id="21" name="Text Box 21" descr="P1970TB5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414145"/>
                        </a:xfrm>
                        <a:prstGeom prst="rect">
                          <a:avLst/>
                        </a:prstGeom>
                        <a:solidFill>
                          <a:srgbClr val="FFFFFF"/>
                        </a:solidFill>
                        <a:ln w="9525">
                          <a:noFill/>
                          <a:miter lim="800000"/>
                          <a:headEnd/>
                          <a:tailEnd/>
                        </a:ln>
                      </wps:spPr>
                      <wps:txbx>
                        <w:txbxContent>
                          <w:p w14:paraId="6893AA2F"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Council members to consider items on the agenda comprising of officer's reports and recommendations.</w:t>
                            </w:r>
                          </w:p>
                          <w:p w14:paraId="03F4AF76"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Members of the public may make presentations or ask questions on items contained within the agenda</w:t>
                            </w:r>
                            <w:r w:rsidRPr="00FF5AD3">
                              <w:rPr>
                                <w:rFonts w:ascii="Arial" w:eastAsia="Times New Roman" w:hAnsi="Arial" w:cs="Arial"/>
                                <w:color w:val="545454"/>
                                <w:lang w:eastAsia="en-AU"/>
                              </w:rPr>
                              <w:t>.</w:t>
                            </w:r>
                          </w:p>
                          <w:p w14:paraId="5CFBE1EF" w14:textId="77777777" w:rsidR="00AD3CE9" w:rsidRPr="00B10C72" w:rsidRDefault="00AD3CE9" w:rsidP="00AD3CE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F9577" id="Text Box 21" o:spid="_x0000_s1035" type="#_x0000_t202" alt="P1970TB56#y1" style="position:absolute;margin-left:252.55pt;margin-top:47.85pt;width:189.55pt;height:111.3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" stroked="f">
                <v:textbox>
                  <w:txbxContent>
                    <w:p w14:paraId="6893AA2F"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Council members to consider items on the agenda comprising of officer's reports and recommendations.</w:t>
                      </w:r>
                    </w:p>
                    <w:p w14:paraId="03F4AF76" w14:textId="77777777" w:rsidR="00AD3CE9" w:rsidRPr="00FF5AD3" w:rsidRDefault="00AD3CE9" w:rsidP="00356A34">
                      <w:pPr>
                        <w:pStyle w:val="ListParagraph"/>
                        <w:numPr>
                          <w:ilvl w:val="0"/>
                          <w:numId w:val="10"/>
                        </w:numPr>
                        <w:spacing w:after="0" w:line="240" w:lineRule="auto"/>
                        <w:ind w:left="284" w:hanging="284"/>
                        <w:rPr>
                          <w:rFonts w:ascii="Arial" w:eastAsia="Times New Roman" w:hAnsi="Arial" w:cs="Arial"/>
                          <w:lang w:eastAsia="en-AU"/>
                        </w:rPr>
                      </w:pPr>
                      <w:r w:rsidRPr="00FF5AD3">
                        <w:rPr>
                          <w:rFonts w:ascii="Arial" w:eastAsia="Times New Roman" w:hAnsi="Arial" w:cs="Arial"/>
                          <w:lang w:eastAsia="en-AU"/>
                        </w:rPr>
                        <w:t>Members of the public may make presentations or ask questions on items contained within the agenda</w:t>
                      </w:r>
                      <w:r w:rsidRPr="00FF5AD3">
                        <w:rPr>
                          <w:rFonts w:ascii="Arial" w:eastAsia="Times New Roman" w:hAnsi="Arial" w:cs="Arial"/>
                          <w:color w:val="545454"/>
                          <w:lang w:eastAsia="en-AU"/>
                        </w:rPr>
                        <w:t>.</w:t>
                      </w:r>
                    </w:p>
                    <w:p w14:paraId="5CFBE1EF" w14:textId="77777777" w:rsidR="00AD3CE9" w:rsidRPr="00B10C72" w:rsidRDefault="00AD3CE9" w:rsidP="00AD3CE9">
                      <w:pPr>
                        <w:rPr>
                          <w:szCs w:val="24"/>
                        </w:rPr>
                      </w:pP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52" behindDoc="0" locked="0" layoutInCell="1" allowOverlap="1" wp14:anchorId="31893EF0" wp14:editId="0DF26B86">
                <wp:simplePos x="0" y="0"/>
                <wp:positionH relativeFrom="margin">
                  <wp:posOffset>985079</wp:posOffset>
                </wp:positionH>
                <wp:positionV relativeFrom="paragraph">
                  <wp:posOffset>774700</wp:posOffset>
                </wp:positionV>
                <wp:extent cx="2510790" cy="960755"/>
                <wp:effectExtent l="0" t="0" r="3810" b="0"/>
                <wp:wrapSquare wrapText="bothSides"/>
                <wp:docPr id="20" name="Text Box 2" descr="P1970TB5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960755"/>
                        </a:xfrm>
                        <a:prstGeom prst="rect">
                          <a:avLst/>
                        </a:prstGeom>
                        <a:solidFill>
                          <a:srgbClr val="FFFFFF"/>
                        </a:solidFill>
                        <a:ln w="9525">
                          <a:noFill/>
                          <a:miter lim="800000"/>
                          <a:headEnd/>
                          <a:tailEnd/>
                        </a:ln>
                      </wps:spPr>
                      <wps:txbx>
                        <w:txbxContent>
                          <w:p w14:paraId="4C041EF9" w14:textId="77777777" w:rsidR="00AD3CE9" w:rsidRPr="00533AB6" w:rsidRDefault="00AD3CE9" w:rsidP="00AD3CE9">
                            <w:pPr>
                              <w:rPr>
                                <w:rFonts w:ascii="Arial" w:hAnsi="Arial" w:cs="Arial"/>
                                <w:szCs w:val="24"/>
                              </w:rPr>
                            </w:pPr>
                            <w:r w:rsidRPr="00533AB6">
                              <w:rPr>
                                <w:rFonts w:ascii="Arial" w:hAnsi="Arial" w:cs="Arial"/>
                                <w:b/>
                                <w:bCs/>
                                <w:szCs w:val="24"/>
                              </w:rPr>
                              <w:t>Fourth Tuesday</w:t>
                            </w:r>
                            <w:r w:rsidRPr="00533AB6">
                              <w:rPr>
                                <w:rFonts w:ascii="Arial" w:hAnsi="Arial" w:cs="Arial"/>
                                <w:szCs w:val="24"/>
                              </w:rPr>
                              <w:t xml:space="preserve"> of month*</w:t>
                            </w:r>
                          </w:p>
                          <w:p w14:paraId="552506B5" w14:textId="77777777" w:rsidR="00AD3CE9" w:rsidRPr="00533AB6" w:rsidRDefault="00AD3CE9" w:rsidP="00AD3CE9">
                            <w:pPr>
                              <w:rPr>
                                <w:rFonts w:ascii="Arial" w:hAnsi="Arial" w:cs="Arial"/>
                                <w:b/>
                                <w:bCs/>
                                <w:szCs w:val="24"/>
                              </w:rPr>
                            </w:pPr>
                            <w:r w:rsidRPr="00533AB6">
                              <w:rPr>
                                <w:rFonts w:ascii="Arial" w:hAnsi="Arial" w:cs="Arial"/>
                                <w:b/>
                                <w:bCs/>
                                <w:szCs w:val="24"/>
                              </w:rPr>
                              <w:t>Ordinary Council Meeting</w:t>
                            </w:r>
                          </w:p>
                          <w:p w14:paraId="087F237A" w14:textId="77777777" w:rsidR="00AD3CE9" w:rsidRDefault="00AD3CE9" w:rsidP="00AD3CE9">
                            <w:pPr>
                              <w:rPr>
                                <w:rFonts w:ascii="Arial" w:hAnsi="Arial" w:cs="Arial"/>
                              </w:rPr>
                            </w:pPr>
                          </w:p>
                          <w:p w14:paraId="1080AB02" w14:textId="77777777" w:rsidR="00AD3CE9" w:rsidRPr="00251B5D" w:rsidRDefault="00AD3CE9" w:rsidP="00AD3CE9">
                            <w:pPr>
                              <w:rPr>
                                <w:rFonts w:ascii="Arial" w:hAnsi="Arial" w:cs="Arial"/>
                              </w:rPr>
                            </w:pPr>
                            <w:r w:rsidRPr="00251B5D">
                              <w:rPr>
                                <w:rFonts w:ascii="Arial" w:hAnsi="Arial" w:cs="Arial"/>
                              </w:rPr>
                              <w:t>Open to public</w:t>
                            </w:r>
                          </w:p>
                          <w:p w14:paraId="332D1B3B" w14:textId="77777777" w:rsidR="00AD3CE9" w:rsidRPr="00533AB6" w:rsidRDefault="00AD3CE9" w:rsidP="00AD3CE9">
                            <w:pPr>
                              <w:rPr>
                                <w:rFonts w:ascii="Arial" w:hAnsi="Arial" w:cs="Arial"/>
                              </w:rPr>
                            </w:pPr>
                            <w:r w:rsidRPr="00251B5D">
                              <w:rPr>
                                <w:rFonts w:ascii="Arial" w:hAnsi="Arial" w:cs="Arial"/>
                              </w:rPr>
                              <w:t>6pm start</w:t>
                            </w:r>
                          </w:p>
                          <w:p w14:paraId="647A866A" w14:textId="77777777" w:rsidR="00AD3CE9" w:rsidRDefault="00AD3CE9" w:rsidP="00AD3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93EF0" id="_x0000_s1036" type="#_x0000_t202" alt="P1970TB55#y1" style="position:absolute;margin-left:77.55pt;margin-top:61pt;width:197.7pt;height:75.6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pfEAIAAP4DAAAOAAAAZHJzL2Uyb0RvYy54bWysU9uO2yAQfa/Uf0C8N3aieLOx4qy22aaq&#10;tL1I234AxjhGBYYCiZ1+fQfszabtW1UeEMMw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" stroked="f">
                <v:textbox>
                  <w:txbxContent>
                    <w:p w14:paraId="4C041EF9" w14:textId="77777777" w:rsidR="00AD3CE9" w:rsidRPr="00533AB6" w:rsidRDefault="00AD3CE9" w:rsidP="00AD3CE9">
                      <w:pPr>
                        <w:rPr>
                          <w:rFonts w:ascii="Arial" w:hAnsi="Arial" w:cs="Arial"/>
                          <w:szCs w:val="24"/>
                        </w:rPr>
                      </w:pPr>
                      <w:r w:rsidRPr="00533AB6">
                        <w:rPr>
                          <w:rFonts w:ascii="Arial" w:hAnsi="Arial" w:cs="Arial"/>
                          <w:b/>
                          <w:bCs/>
                          <w:szCs w:val="24"/>
                        </w:rPr>
                        <w:t>Fourth Tuesday</w:t>
                      </w:r>
                      <w:r w:rsidRPr="00533AB6">
                        <w:rPr>
                          <w:rFonts w:ascii="Arial" w:hAnsi="Arial" w:cs="Arial"/>
                          <w:szCs w:val="24"/>
                        </w:rPr>
                        <w:t xml:space="preserve"> of month*</w:t>
                      </w:r>
                    </w:p>
                    <w:p w14:paraId="552506B5" w14:textId="77777777" w:rsidR="00AD3CE9" w:rsidRPr="00533AB6" w:rsidRDefault="00AD3CE9" w:rsidP="00AD3CE9">
                      <w:pPr>
                        <w:rPr>
                          <w:rFonts w:ascii="Arial" w:hAnsi="Arial" w:cs="Arial"/>
                          <w:b/>
                          <w:bCs/>
                          <w:szCs w:val="24"/>
                        </w:rPr>
                      </w:pPr>
                      <w:r w:rsidRPr="00533AB6">
                        <w:rPr>
                          <w:rFonts w:ascii="Arial" w:hAnsi="Arial" w:cs="Arial"/>
                          <w:b/>
                          <w:bCs/>
                          <w:szCs w:val="24"/>
                        </w:rPr>
                        <w:t>Ordinary Council Meeting</w:t>
                      </w:r>
                    </w:p>
                    <w:p w14:paraId="087F237A" w14:textId="77777777" w:rsidR="00AD3CE9" w:rsidRDefault="00AD3CE9" w:rsidP="00AD3CE9">
                      <w:pPr>
                        <w:rPr>
                          <w:rFonts w:ascii="Arial" w:hAnsi="Arial" w:cs="Arial"/>
                        </w:rPr>
                      </w:pPr>
                    </w:p>
                    <w:p w14:paraId="1080AB02" w14:textId="77777777" w:rsidR="00AD3CE9" w:rsidRPr="00251B5D" w:rsidRDefault="00AD3CE9" w:rsidP="00AD3CE9">
                      <w:pPr>
                        <w:rPr>
                          <w:rFonts w:ascii="Arial" w:hAnsi="Arial" w:cs="Arial"/>
                        </w:rPr>
                      </w:pPr>
                      <w:r w:rsidRPr="00251B5D">
                        <w:rPr>
                          <w:rFonts w:ascii="Arial" w:hAnsi="Arial" w:cs="Arial"/>
                        </w:rPr>
                        <w:t>Open to public</w:t>
                      </w:r>
                    </w:p>
                    <w:p w14:paraId="332D1B3B" w14:textId="77777777" w:rsidR="00AD3CE9" w:rsidRPr="00533AB6" w:rsidRDefault="00AD3CE9" w:rsidP="00AD3CE9">
                      <w:pPr>
                        <w:rPr>
                          <w:rFonts w:ascii="Arial" w:hAnsi="Arial" w:cs="Arial"/>
                        </w:rPr>
                      </w:pPr>
                      <w:r w:rsidRPr="00251B5D">
                        <w:rPr>
                          <w:rFonts w:ascii="Arial" w:hAnsi="Arial" w:cs="Arial"/>
                        </w:rPr>
                        <w:t>6pm start</w:t>
                      </w:r>
                    </w:p>
                    <w:p w14:paraId="647A866A" w14:textId="77777777" w:rsidR="00AD3CE9" w:rsidRDefault="00AD3CE9" w:rsidP="00AD3CE9"/>
                  </w:txbxContent>
                </v:textbox>
                <w10:wrap type="square" anchorx="margin"/>
              </v:shape>
            </w:pict>
          </mc:Fallback>
        </mc:AlternateContent>
      </w:r>
      <w:r w:rsidR="004E2630">
        <w:rPr>
          <w:b/>
          <w:bCs/>
          <w:noProof/>
          <w:sz w:val="28"/>
          <w:szCs w:val="28"/>
        </w:rPr>
        <mc:AlternateContent>
          <mc:Choice Requires="wps">
            <w:drawing>
              <wp:anchor distT="0" distB="0" distL="114300" distR="114300" simplePos="0" relativeHeight="251658254" behindDoc="0" locked="0" layoutInCell="1" allowOverlap="1" wp14:anchorId="6AD74AD5" wp14:editId="78376F6D">
                <wp:simplePos x="0" y="0"/>
                <wp:positionH relativeFrom="column">
                  <wp:posOffset>-438729</wp:posOffset>
                </wp:positionH>
                <wp:positionV relativeFrom="paragraph">
                  <wp:posOffset>588617</wp:posOffset>
                </wp:positionV>
                <wp:extent cx="6387548" cy="2252869"/>
                <wp:effectExtent l="0" t="0" r="13335" b="14605"/>
                <wp:wrapNone/>
                <wp:docPr id="7" name="Rectangle 7" descr="P1970#y1"/>
                <wp:cNvGraphicFramePr/>
                <a:graphic xmlns:a="http://schemas.openxmlformats.org/drawingml/2006/main">
                  <a:graphicData uri="http://schemas.microsoft.com/office/word/2010/wordprocessingShape">
                    <wps:wsp>
                      <wps:cNvSpPr/>
                      <wps:spPr>
                        <a:xfrm>
                          <a:off x="0" y="0"/>
                          <a:ext cx="6387548" cy="2252869"/>
                        </a:xfrm>
                        <a:prstGeom prst="rect">
                          <a:avLst/>
                        </a:prstGeom>
                        <a:noFill/>
                        <a:ln>
                          <a:solidFill>
                            <a:srgbClr val="BA16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08EF" id="Rectangle 7" o:spid="_x0000_s1026" alt="P1970#y1" style="position:absolute;margin-left:-34.55pt;margin-top:46.35pt;width:502.95pt;height:177.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" filled="f" strokecolor="#ba16ba" strokeweight="2pt"/>
            </w:pict>
          </mc:Fallback>
        </mc:AlternateContent>
      </w:r>
    </w:p>
    <w:p w14:paraId="58A58559" w14:textId="7C45E98D" w:rsidR="00AD3CE9" w:rsidRDefault="00AD3CE9" w:rsidP="00E16C06">
      <w:pPr>
        <w:ind w:left="-567"/>
      </w:pPr>
      <w:r w:rsidRPr="00B10C72">
        <w:rPr>
          <w:b/>
          <w:bCs/>
          <w:noProof/>
          <w:sz w:val="28"/>
          <w:szCs w:val="28"/>
        </w:rPr>
        <mc:AlternateContent>
          <mc:Choice Requires="wps">
            <w:drawing>
              <wp:anchor distT="45720" distB="45720" distL="114300" distR="114300" simplePos="0" relativeHeight="251658255" behindDoc="0" locked="0" layoutInCell="1" allowOverlap="1" wp14:anchorId="0AF359A5" wp14:editId="7F389FDD">
                <wp:simplePos x="0" y="0"/>
                <wp:positionH relativeFrom="margin">
                  <wp:posOffset>-320040</wp:posOffset>
                </wp:positionH>
                <wp:positionV relativeFrom="paragraph">
                  <wp:posOffset>1291590</wp:posOffset>
                </wp:positionV>
                <wp:extent cx="6217285" cy="755015"/>
                <wp:effectExtent l="0" t="0" r="0" b="6985"/>
                <wp:wrapSquare wrapText="bothSides"/>
                <wp:docPr id="16" name="Text Box 16" descr="P1971TB5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755015"/>
                        </a:xfrm>
                        <a:prstGeom prst="rect">
                          <a:avLst/>
                        </a:prstGeom>
                        <a:solidFill>
                          <a:srgbClr val="FFFFFF"/>
                        </a:solidFill>
                        <a:ln w="9525">
                          <a:noFill/>
                          <a:miter lim="800000"/>
                          <a:headEnd/>
                          <a:tailEnd/>
                        </a:ln>
                      </wps:spPr>
                      <wps:txbx>
                        <w:txbxContent>
                          <w:p w14:paraId="32D5D6B6" w14:textId="77777777" w:rsidR="001E03F7" w:rsidRDefault="00AD3CE9" w:rsidP="00AD3CE9">
                            <w:pPr>
                              <w:jc w:val="center"/>
                              <w:rPr>
                                <w:rFonts w:ascii="Arial" w:hAnsi="Arial" w:cs="Arial"/>
                                <w:sz w:val="20"/>
                                <w:lang w:val="en-US"/>
                              </w:rPr>
                            </w:pPr>
                            <w:r w:rsidRPr="00533AB6">
                              <w:rPr>
                                <w:rFonts w:ascii="Arial" w:hAnsi="Arial" w:cs="Arial"/>
                                <w:sz w:val="20"/>
                                <w:lang w:val="en-US"/>
                              </w:rPr>
                              <w:t>Agenda added to Councillor portal and City's website by 2pm Friday before OCM</w:t>
                            </w:r>
                          </w:p>
                          <w:p w14:paraId="0F35054A" w14:textId="5B53A460" w:rsidR="00AD3CE9" w:rsidRPr="00533AB6" w:rsidRDefault="00AD3CE9" w:rsidP="00AD3CE9">
                            <w:pPr>
                              <w:jc w:val="center"/>
                              <w:rPr>
                                <w:rFonts w:ascii="Arial" w:hAnsi="Arial" w:cs="Arial"/>
                                <w:b/>
                                <w:bCs/>
                                <w:lang w:val="en-US"/>
                              </w:rPr>
                            </w:pPr>
                            <w:r w:rsidRPr="002A1ABC">
                              <w:rPr>
                                <w:rFonts w:ascii="Arial" w:hAnsi="Arial" w:cs="Arial"/>
                                <w:b/>
                                <w:bCs/>
                                <w:sz w:val="20"/>
                                <w:lang w:val="en-US"/>
                              </w:rPr>
                              <w:br/>
                            </w:r>
                            <w:r w:rsidRPr="00533AB6">
                              <w:rPr>
                                <w:rFonts w:ascii="Arial" w:hAnsi="Arial" w:cs="Arial"/>
                                <w:b/>
                                <w:bCs/>
                                <w:sz w:val="20"/>
                                <w:lang w:val="en-US"/>
                              </w:rPr>
                              <w:t>*December OCM is held on 2nd Tuesday of month | No OCM in January | No OCM in October of ordinary election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59A5" id="Text Box 16" o:spid="_x0000_s1037" type="#_x0000_t202" alt="P1971TB58#y1" style="position:absolute;left:0;text-align:left;margin-left:-25.2pt;margin-top:101.7pt;width:489.55pt;height:59.4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" stroked="f">
                <v:textbox>
                  <w:txbxContent>
                    <w:p w14:paraId="32D5D6B6" w14:textId="77777777" w:rsidR="001E03F7" w:rsidRDefault="00AD3CE9" w:rsidP="00AD3CE9">
                      <w:pPr>
                        <w:jc w:val="center"/>
                        <w:rPr>
                          <w:rFonts w:ascii="Arial" w:hAnsi="Arial" w:cs="Arial"/>
                          <w:sz w:val="20"/>
                          <w:lang w:val="en-US"/>
                        </w:rPr>
                      </w:pPr>
                      <w:r w:rsidRPr="00533AB6">
                        <w:rPr>
                          <w:rFonts w:ascii="Arial" w:hAnsi="Arial" w:cs="Arial"/>
                          <w:sz w:val="20"/>
                          <w:lang w:val="en-US"/>
                        </w:rPr>
                        <w:t>Agenda added to Councillor portal and City's website by 2pm Friday before OCM</w:t>
                      </w:r>
                    </w:p>
                    <w:p w14:paraId="0F35054A" w14:textId="5B53A460" w:rsidR="00AD3CE9" w:rsidRPr="00533AB6" w:rsidRDefault="00AD3CE9" w:rsidP="00AD3CE9">
                      <w:pPr>
                        <w:jc w:val="center"/>
                        <w:rPr>
                          <w:rFonts w:ascii="Arial" w:hAnsi="Arial" w:cs="Arial"/>
                          <w:b/>
                          <w:bCs/>
                          <w:lang w:val="en-US"/>
                        </w:rPr>
                      </w:pPr>
                      <w:r w:rsidRPr="002A1ABC">
                        <w:rPr>
                          <w:rFonts w:ascii="Arial" w:hAnsi="Arial" w:cs="Arial"/>
                          <w:b/>
                          <w:bCs/>
                          <w:sz w:val="20"/>
                          <w:lang w:val="en-US"/>
                        </w:rPr>
                        <w:br/>
                      </w:r>
                      <w:r w:rsidRPr="00533AB6">
                        <w:rPr>
                          <w:rFonts w:ascii="Arial" w:hAnsi="Arial" w:cs="Arial"/>
                          <w:b/>
                          <w:bCs/>
                          <w:sz w:val="20"/>
                          <w:lang w:val="en-US"/>
                        </w:rPr>
                        <w:t>*December OCM is held on 2nd Tuesday of month | No OCM in January | No OCM in October of ordinary election year</w:t>
                      </w:r>
                    </w:p>
                  </w:txbxContent>
                </v:textbox>
                <w10:wrap type="square" anchorx="margin"/>
              </v:shape>
            </w:pict>
          </mc:Fallback>
        </mc:AlternateContent>
      </w:r>
      <w:r w:rsidRPr="00AD73E2">
        <w:rPr>
          <w:noProof/>
        </w:rPr>
        <w:drawing>
          <wp:inline distT="0" distB="0" distL="0" distR="0" wp14:anchorId="339851D1" wp14:editId="75878AAD">
            <wp:extent cx="1227198" cy="1210614"/>
            <wp:effectExtent l="0" t="0" r="0" b="8890"/>
            <wp:docPr id="19" name="Picture 10" descr="P1971#yIS1">
              <a:extLst xmlns:a="http://schemas.openxmlformats.org/drawingml/2006/main">
                <a:ext uri="{FF2B5EF4-FFF2-40B4-BE49-F238E27FC236}">
                  <a16:creationId xmlns:a16="http://schemas.microsoft.com/office/drawing/2014/main" id="{3C364AC0-EBAE-4BEA-AFD7-2A5F09DEA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P1971#yIS1">
                      <a:extLst>
                        <a:ext uri="{FF2B5EF4-FFF2-40B4-BE49-F238E27FC236}">
                          <a16:creationId xmlns:a16="http://schemas.microsoft.com/office/drawing/2014/main" id="{3C364AC0-EBAE-4BEA-AFD7-2A5F09DEAD07}"/>
                        </a:ext>
                      </a:extLst>
                    </pic:cNvPr>
                    <pic:cNvPicPr>
                      <a:picLocks noChangeAspect="1"/>
                    </pic:cNvPicPr>
                  </pic:nvPicPr>
                  <pic:blipFill rotWithShape="1">
                    <a:blip r:embed="rId26"/>
                    <a:srcRect l="2876" t="8702" r="2981" b="5658"/>
                    <a:stretch/>
                  </pic:blipFill>
                  <pic:spPr>
                    <a:xfrm>
                      <a:off x="0" y="0"/>
                      <a:ext cx="1231672" cy="1215028"/>
                    </a:xfrm>
                    <a:prstGeom prst="rect">
                      <a:avLst/>
                    </a:prstGeom>
                  </pic:spPr>
                </pic:pic>
              </a:graphicData>
            </a:graphic>
          </wp:inline>
        </w:drawing>
      </w:r>
    </w:p>
    <w:p w14:paraId="60F98764" w14:textId="77777777" w:rsidR="00AD3CE9" w:rsidRDefault="00AD3CE9" w:rsidP="00AD3CE9">
      <w:pPr>
        <w:jc w:val="both"/>
        <w:rPr>
          <w:rFonts w:ascii="Arial" w:hAnsi="Arial" w:cs="Arial"/>
          <w:b/>
          <w:szCs w:val="32"/>
          <w:lang w:val="en-US"/>
        </w:rPr>
      </w:pPr>
    </w:p>
    <w:p w14:paraId="5FCBF2EC" w14:textId="77777777" w:rsidR="00AD3CE9" w:rsidRPr="002E1CFB" w:rsidRDefault="00AD3CE9" w:rsidP="00AD3CE9">
      <w:pPr>
        <w:jc w:val="both"/>
        <w:rPr>
          <w:rFonts w:ascii="Arial" w:hAnsi="Arial" w:cs="Arial"/>
          <w:b/>
          <w:szCs w:val="32"/>
          <w:lang w:val="en-US"/>
        </w:rPr>
      </w:pPr>
      <w:r w:rsidRPr="002E1CFB">
        <w:rPr>
          <w:rFonts w:ascii="Arial" w:hAnsi="Arial" w:cs="Arial"/>
          <w:b/>
          <w:szCs w:val="32"/>
          <w:lang w:val="en-US"/>
        </w:rPr>
        <w:t>Key Relevant Previous Council Decisions:</w:t>
      </w:r>
    </w:p>
    <w:p w14:paraId="2E3341A5" w14:textId="77777777" w:rsidR="00AD3CE9" w:rsidRDefault="00AD3CE9" w:rsidP="00AD3CE9">
      <w:pPr>
        <w:jc w:val="both"/>
        <w:rPr>
          <w:rFonts w:ascii="Arial" w:hAnsi="Arial" w:cs="Arial"/>
          <w:szCs w:val="32"/>
          <w:lang w:val="en-US"/>
        </w:rPr>
      </w:pPr>
    </w:p>
    <w:p w14:paraId="7F6A1EB8" w14:textId="77777777" w:rsidR="00AD3CE9" w:rsidRPr="002E1CFB" w:rsidRDefault="00AD3CE9" w:rsidP="00AD3CE9">
      <w:pPr>
        <w:jc w:val="both"/>
        <w:rPr>
          <w:rFonts w:ascii="Arial" w:hAnsi="Arial" w:cs="Arial"/>
          <w:szCs w:val="32"/>
          <w:lang w:val="en-US"/>
        </w:rPr>
      </w:pPr>
      <w:r w:rsidRPr="002E1CFB">
        <w:rPr>
          <w:rFonts w:ascii="Arial" w:hAnsi="Arial" w:cs="Arial"/>
          <w:szCs w:val="32"/>
          <w:lang w:val="en-US"/>
        </w:rPr>
        <w:t>Nil.</w:t>
      </w:r>
    </w:p>
    <w:p w14:paraId="2529797F" w14:textId="77777777" w:rsidR="00AD3CE9" w:rsidRPr="002E1CFB" w:rsidRDefault="00AD3CE9" w:rsidP="00AD3CE9">
      <w:pPr>
        <w:jc w:val="both"/>
        <w:rPr>
          <w:rFonts w:ascii="Arial" w:hAnsi="Arial" w:cs="Arial"/>
          <w:szCs w:val="32"/>
          <w:lang w:val="en-US"/>
        </w:rPr>
      </w:pPr>
    </w:p>
    <w:p w14:paraId="4326D255" w14:textId="77777777" w:rsidR="00AD3CE9" w:rsidRDefault="00AD3CE9" w:rsidP="00AD3CE9">
      <w:pPr>
        <w:jc w:val="both"/>
        <w:rPr>
          <w:rFonts w:ascii="Arial" w:hAnsi="Arial" w:cs="Arial"/>
          <w:b/>
          <w:sz w:val="28"/>
          <w:szCs w:val="32"/>
          <w:lang w:val="en-US"/>
        </w:rPr>
      </w:pPr>
      <w:r w:rsidRPr="002E1CFB">
        <w:rPr>
          <w:rFonts w:ascii="Arial" w:hAnsi="Arial" w:cs="Arial"/>
          <w:b/>
          <w:sz w:val="28"/>
          <w:szCs w:val="32"/>
          <w:lang w:val="en-US"/>
        </w:rPr>
        <w:t>Consultation</w:t>
      </w:r>
    </w:p>
    <w:p w14:paraId="435FCE83" w14:textId="77777777" w:rsidR="00AD3CE9" w:rsidRPr="002E1CFB" w:rsidRDefault="00AD3CE9" w:rsidP="00AD3CE9">
      <w:pPr>
        <w:jc w:val="both"/>
        <w:rPr>
          <w:rFonts w:ascii="Arial" w:hAnsi="Arial" w:cs="Arial"/>
          <w:b/>
          <w:sz w:val="28"/>
          <w:szCs w:val="32"/>
          <w:lang w:val="en-US"/>
        </w:rPr>
      </w:pPr>
    </w:p>
    <w:p w14:paraId="4D8243F1" w14:textId="77777777" w:rsidR="00AD3CE9" w:rsidRPr="002E1CFB" w:rsidRDefault="00AD3CE9" w:rsidP="00AD3CE9">
      <w:pPr>
        <w:pStyle w:val="ListBullet"/>
        <w:jc w:val="both"/>
        <w:rPr>
          <w:rFonts w:cs="Arial"/>
          <w:sz w:val="24"/>
        </w:rPr>
      </w:pPr>
      <w:r w:rsidRPr="3720A984">
        <w:rPr>
          <w:rFonts w:cs="Arial"/>
          <w:sz w:val="24"/>
        </w:rPr>
        <w:t>The</w:t>
      </w:r>
      <w:r w:rsidRPr="002E1CFB">
        <w:rPr>
          <w:rFonts w:cs="Arial"/>
          <w:sz w:val="24"/>
        </w:rPr>
        <w:t xml:space="preserve"> CEO prepared a discussion paper with regard to implementing a new governance framework at the City of Nedlands. The discussion paper was presented at a Councillor </w:t>
      </w:r>
      <w:r w:rsidRPr="00031DA2">
        <w:rPr>
          <w:rFonts w:cs="Arial"/>
          <w:sz w:val="24"/>
        </w:rPr>
        <w:t>Briefing on 21 September 2021,</w:t>
      </w:r>
      <w:r w:rsidRPr="002E1CFB">
        <w:rPr>
          <w:rFonts w:cs="Arial"/>
          <w:sz w:val="24"/>
        </w:rPr>
        <w:t xml:space="preserve"> with input received from </w:t>
      </w:r>
      <w:r>
        <w:rPr>
          <w:rFonts w:cs="Arial"/>
          <w:sz w:val="24"/>
        </w:rPr>
        <w:t>Council M</w:t>
      </w:r>
      <w:r w:rsidRPr="002E1CFB">
        <w:rPr>
          <w:rFonts w:cs="Arial"/>
          <w:sz w:val="24"/>
        </w:rPr>
        <w:t xml:space="preserve">embers in terms of what they would like to see within a new governance framework. </w:t>
      </w:r>
    </w:p>
    <w:p w14:paraId="1D585E41" w14:textId="77777777" w:rsidR="00AD3CE9" w:rsidRDefault="00AD3CE9" w:rsidP="00991307">
      <w:pPr>
        <w:pStyle w:val="ListBullet"/>
        <w:spacing w:before="0" w:line="240" w:lineRule="auto"/>
        <w:jc w:val="both"/>
        <w:rPr>
          <w:rFonts w:cs="Arial"/>
          <w:sz w:val="24"/>
        </w:rPr>
      </w:pPr>
    </w:p>
    <w:p w14:paraId="62249D15" w14:textId="77777777" w:rsidR="00AD3CE9" w:rsidRPr="002E1CFB" w:rsidRDefault="00AD3CE9" w:rsidP="00AD3CE9">
      <w:pPr>
        <w:pStyle w:val="ListBullet"/>
        <w:jc w:val="both"/>
        <w:rPr>
          <w:rFonts w:cs="Arial"/>
          <w:sz w:val="24"/>
        </w:rPr>
      </w:pPr>
      <w:r w:rsidRPr="002E1CFB">
        <w:rPr>
          <w:rFonts w:cs="Arial"/>
          <w:sz w:val="24"/>
        </w:rPr>
        <w:t xml:space="preserve">Taking into consideration the feedback received at the Councillor Briefing, the CEO prepared a draft Governance Framework Policy. The draft Governance Framework Policy was presented to </w:t>
      </w:r>
      <w:r>
        <w:rPr>
          <w:rFonts w:cs="Arial"/>
          <w:sz w:val="24"/>
        </w:rPr>
        <w:t>Council Members</w:t>
      </w:r>
      <w:r w:rsidRPr="002E1CFB">
        <w:rPr>
          <w:rFonts w:cs="Arial"/>
          <w:sz w:val="24"/>
        </w:rPr>
        <w:t xml:space="preserve"> at a Councillor Briefing on </w:t>
      </w:r>
      <w:r>
        <w:rPr>
          <w:rFonts w:cs="Arial"/>
          <w:sz w:val="24"/>
        </w:rPr>
        <w:t>2 November 2021.</w:t>
      </w:r>
    </w:p>
    <w:p w14:paraId="31AB14AF" w14:textId="77777777" w:rsidR="00AD3CE9" w:rsidRPr="002E1CFB" w:rsidRDefault="00AD3CE9" w:rsidP="00991307">
      <w:pPr>
        <w:pStyle w:val="ListBullet"/>
        <w:spacing w:before="0"/>
        <w:jc w:val="both"/>
        <w:rPr>
          <w:rFonts w:cs="Arial"/>
          <w:sz w:val="24"/>
        </w:rPr>
      </w:pPr>
    </w:p>
    <w:p w14:paraId="0B454030" w14:textId="77777777" w:rsidR="00AD3CE9" w:rsidRPr="002E1CFB" w:rsidRDefault="00AD3CE9" w:rsidP="00AD3CE9">
      <w:pPr>
        <w:jc w:val="both"/>
        <w:rPr>
          <w:rFonts w:ascii="Arial" w:hAnsi="Arial" w:cs="Arial"/>
          <w:szCs w:val="24"/>
        </w:rPr>
      </w:pPr>
      <w:r w:rsidRPr="002E1CFB">
        <w:rPr>
          <w:rFonts w:ascii="Arial" w:hAnsi="Arial" w:cs="Arial"/>
          <w:szCs w:val="24"/>
        </w:rPr>
        <w:t xml:space="preserve">During the Councillor Briefing, the CEO received feedback on the proposed Policy. Where possible, this feedback has been incorporated into the Draft Policy for Council </w:t>
      </w:r>
      <w:r w:rsidRPr="3720A984">
        <w:rPr>
          <w:rFonts w:ascii="Arial" w:hAnsi="Arial" w:cs="Arial"/>
          <w:szCs w:val="24"/>
        </w:rPr>
        <w:t xml:space="preserve">consideration. </w:t>
      </w:r>
    </w:p>
    <w:p w14:paraId="7ABC3744" w14:textId="77777777" w:rsidR="00AD3CE9" w:rsidRPr="002E1CFB" w:rsidRDefault="00AD3CE9" w:rsidP="00AD3CE9">
      <w:pPr>
        <w:jc w:val="both"/>
        <w:rPr>
          <w:rFonts w:ascii="Arial" w:hAnsi="Arial" w:cs="Arial"/>
          <w:bCs/>
          <w:szCs w:val="32"/>
          <w:lang w:val="en-US"/>
        </w:rPr>
      </w:pPr>
    </w:p>
    <w:p w14:paraId="21A136FF" w14:textId="77777777" w:rsidR="00AD3CE9" w:rsidRDefault="00AD3CE9" w:rsidP="00AD3CE9">
      <w:pPr>
        <w:jc w:val="both"/>
        <w:rPr>
          <w:rFonts w:ascii="Arial" w:hAnsi="Arial" w:cs="Arial"/>
          <w:szCs w:val="24"/>
          <w:lang w:val="en-US"/>
        </w:rPr>
      </w:pPr>
      <w:r w:rsidRPr="3720A984">
        <w:rPr>
          <w:rFonts w:ascii="Arial" w:hAnsi="Arial" w:cs="Arial"/>
          <w:szCs w:val="24"/>
          <w:lang w:val="en-US"/>
        </w:rPr>
        <w:t xml:space="preserve">The matter has also been considered at two (2) Executive Management Team Meetings. </w:t>
      </w:r>
    </w:p>
    <w:p w14:paraId="40C7A1E3" w14:textId="77777777" w:rsidR="00AD3CE9" w:rsidRDefault="00AD3CE9" w:rsidP="00AD3CE9">
      <w:pPr>
        <w:jc w:val="both"/>
        <w:rPr>
          <w:rFonts w:ascii="Arial" w:hAnsi="Arial" w:cs="Arial"/>
          <w:bCs/>
          <w:szCs w:val="32"/>
          <w:lang w:val="en-US"/>
        </w:rPr>
      </w:pPr>
    </w:p>
    <w:p w14:paraId="459A65B8" w14:textId="77777777" w:rsidR="00AD3CE9" w:rsidRPr="00237E96" w:rsidRDefault="00AD3CE9" w:rsidP="00AD3CE9">
      <w:pPr>
        <w:jc w:val="both"/>
        <w:rPr>
          <w:rFonts w:ascii="Arial" w:hAnsi="Arial" w:cs="Arial"/>
          <w:b/>
          <w:szCs w:val="32"/>
          <w:lang w:val="en-US"/>
        </w:rPr>
      </w:pPr>
      <w:r w:rsidRPr="00237E96">
        <w:rPr>
          <w:rFonts w:ascii="Arial" w:hAnsi="Arial" w:cs="Arial"/>
          <w:b/>
          <w:szCs w:val="32"/>
          <w:lang w:val="en-US"/>
        </w:rPr>
        <w:t>Comparisons of other Local Governments</w:t>
      </w:r>
    </w:p>
    <w:p w14:paraId="4F3D1F08" w14:textId="77777777" w:rsidR="00AD3CE9" w:rsidRDefault="00AD3CE9" w:rsidP="00AD3CE9">
      <w:pPr>
        <w:jc w:val="both"/>
        <w:rPr>
          <w:rFonts w:ascii="Arial" w:hAnsi="Arial" w:cs="Arial"/>
          <w:bCs/>
          <w:szCs w:val="32"/>
          <w:lang w:val="en-US"/>
        </w:rPr>
      </w:pPr>
    </w:p>
    <w:p w14:paraId="76DC51EA" w14:textId="77777777" w:rsidR="00AD3CE9" w:rsidRDefault="00AD3CE9" w:rsidP="00AD3CE9">
      <w:pPr>
        <w:jc w:val="both"/>
        <w:rPr>
          <w:rFonts w:ascii="Arial" w:hAnsi="Arial" w:cs="Arial"/>
          <w:szCs w:val="24"/>
          <w:lang w:val="en-US"/>
        </w:rPr>
      </w:pPr>
      <w:r w:rsidRPr="3720A984">
        <w:rPr>
          <w:rFonts w:ascii="Arial" w:hAnsi="Arial" w:cs="Arial"/>
          <w:szCs w:val="24"/>
          <w:lang w:val="en-US"/>
        </w:rPr>
        <w:t>The Executive Officer sent an email to the Local Government Governance Network to obtain information on other local governments who currently work under the proposed framework and whether they found it effective. The following information was received:</w:t>
      </w:r>
    </w:p>
    <w:p w14:paraId="7D3F804E" w14:textId="77777777" w:rsidR="00AD3CE9" w:rsidRDefault="00AD3CE9" w:rsidP="00AD3CE9">
      <w:pPr>
        <w:jc w:val="both"/>
        <w:rPr>
          <w:rFonts w:ascii="Arial" w:hAnsi="Arial" w:cs="Arial"/>
          <w:bCs/>
          <w:szCs w:val="32"/>
          <w:lang w:val="en-US"/>
        </w:rPr>
      </w:pPr>
    </w:p>
    <w:tbl>
      <w:tblPr>
        <w:tblStyle w:val="TableGrid"/>
        <w:tblW w:w="8359" w:type="dxa"/>
        <w:tblLayout w:type="fixed"/>
        <w:tblLook w:val="04A0" w:firstRow="1" w:lastRow="0" w:firstColumn="1" w:lastColumn="0" w:noHBand="0" w:noVBand="1"/>
      </w:tblPr>
      <w:tblGrid>
        <w:gridCol w:w="2405"/>
        <w:gridCol w:w="1134"/>
        <w:gridCol w:w="2835"/>
        <w:gridCol w:w="1985"/>
      </w:tblGrid>
      <w:tr w:rsidR="00AD3CE9" w14:paraId="65A3EDF2" w14:textId="77777777" w:rsidTr="00292B51">
        <w:tc>
          <w:tcPr>
            <w:tcW w:w="2405" w:type="dxa"/>
          </w:tcPr>
          <w:p w14:paraId="082A2BBF" w14:textId="77777777" w:rsidR="00AD3CE9" w:rsidRPr="00C46F59" w:rsidRDefault="00AD3CE9" w:rsidP="005069D4">
            <w:pPr>
              <w:jc w:val="both"/>
              <w:rPr>
                <w:rFonts w:ascii="Arial" w:hAnsi="Arial" w:cs="Arial"/>
                <w:b/>
                <w:szCs w:val="32"/>
                <w:lang w:val="en-US"/>
              </w:rPr>
            </w:pPr>
            <w:r w:rsidRPr="00C46F59">
              <w:rPr>
                <w:rFonts w:ascii="Arial" w:hAnsi="Arial" w:cs="Arial"/>
                <w:b/>
                <w:szCs w:val="32"/>
                <w:lang w:val="en-US"/>
              </w:rPr>
              <w:t>Local Government</w:t>
            </w:r>
          </w:p>
        </w:tc>
        <w:tc>
          <w:tcPr>
            <w:tcW w:w="1134" w:type="dxa"/>
          </w:tcPr>
          <w:p w14:paraId="54DCF828" w14:textId="77777777" w:rsidR="00AD3CE9" w:rsidRPr="00C46F59" w:rsidRDefault="00AD3CE9" w:rsidP="005069D4">
            <w:pPr>
              <w:jc w:val="both"/>
              <w:rPr>
                <w:rFonts w:ascii="Arial" w:hAnsi="Arial" w:cs="Arial"/>
                <w:b/>
                <w:szCs w:val="32"/>
                <w:lang w:val="en-US"/>
              </w:rPr>
            </w:pPr>
            <w:r w:rsidRPr="00C46F59">
              <w:rPr>
                <w:rFonts w:ascii="Arial" w:hAnsi="Arial" w:cs="Arial"/>
                <w:b/>
                <w:szCs w:val="32"/>
                <w:lang w:val="en-US"/>
              </w:rPr>
              <w:t>Agenda Forum</w:t>
            </w:r>
          </w:p>
        </w:tc>
        <w:tc>
          <w:tcPr>
            <w:tcW w:w="2835" w:type="dxa"/>
          </w:tcPr>
          <w:p w14:paraId="3C28F218" w14:textId="77777777" w:rsidR="00AD3CE9" w:rsidRPr="00C46F59" w:rsidRDefault="00AD3CE9" w:rsidP="005069D4">
            <w:pPr>
              <w:jc w:val="both"/>
              <w:rPr>
                <w:rFonts w:ascii="Arial" w:hAnsi="Arial" w:cs="Arial"/>
                <w:b/>
                <w:szCs w:val="32"/>
                <w:lang w:val="en-US"/>
              </w:rPr>
            </w:pPr>
            <w:r w:rsidRPr="00C46F59">
              <w:rPr>
                <w:rFonts w:ascii="Arial" w:hAnsi="Arial" w:cs="Arial"/>
                <w:b/>
                <w:szCs w:val="32"/>
                <w:lang w:val="en-US"/>
              </w:rPr>
              <w:t>Held</w:t>
            </w:r>
          </w:p>
        </w:tc>
        <w:tc>
          <w:tcPr>
            <w:tcW w:w="1985" w:type="dxa"/>
          </w:tcPr>
          <w:p w14:paraId="05B39CF8" w14:textId="77777777" w:rsidR="00292B51" w:rsidRDefault="00AD3CE9" w:rsidP="005069D4">
            <w:pPr>
              <w:rPr>
                <w:rFonts w:ascii="Arial" w:hAnsi="Arial" w:cs="Arial"/>
                <w:b/>
                <w:szCs w:val="32"/>
                <w:lang w:val="en-US"/>
              </w:rPr>
            </w:pPr>
            <w:r>
              <w:rPr>
                <w:rFonts w:ascii="Arial" w:hAnsi="Arial" w:cs="Arial"/>
                <w:b/>
                <w:szCs w:val="32"/>
                <w:lang w:val="en-US"/>
              </w:rPr>
              <w:t>Feedback</w:t>
            </w:r>
            <w:r w:rsidR="001E03F7">
              <w:rPr>
                <w:rFonts w:ascii="Arial" w:hAnsi="Arial" w:cs="Arial"/>
                <w:b/>
                <w:szCs w:val="32"/>
                <w:lang w:val="en-US"/>
              </w:rPr>
              <w:t xml:space="preserve"> </w:t>
            </w:r>
          </w:p>
          <w:p w14:paraId="09DC5B36" w14:textId="70A85AE3" w:rsidR="00AD3CE9" w:rsidRPr="00C46F59" w:rsidRDefault="00AD3CE9" w:rsidP="005069D4">
            <w:pPr>
              <w:rPr>
                <w:rFonts w:ascii="Arial" w:hAnsi="Arial" w:cs="Arial"/>
                <w:b/>
                <w:szCs w:val="32"/>
                <w:lang w:val="en-US"/>
              </w:rPr>
            </w:pPr>
            <w:r>
              <w:rPr>
                <w:rFonts w:ascii="Arial" w:hAnsi="Arial" w:cs="Arial"/>
                <w:b/>
                <w:szCs w:val="32"/>
                <w:lang w:val="en-US"/>
              </w:rPr>
              <w:t>/</w:t>
            </w:r>
            <w:r w:rsidR="001E03F7">
              <w:rPr>
                <w:rFonts w:ascii="Arial" w:hAnsi="Arial" w:cs="Arial"/>
                <w:b/>
                <w:szCs w:val="32"/>
                <w:lang w:val="en-US"/>
              </w:rPr>
              <w:t xml:space="preserve"> </w:t>
            </w:r>
            <w:r>
              <w:rPr>
                <w:rFonts w:ascii="Arial" w:hAnsi="Arial" w:cs="Arial"/>
                <w:b/>
                <w:szCs w:val="32"/>
                <w:lang w:val="en-US"/>
              </w:rPr>
              <w:t>opinion whether process is effective</w:t>
            </w:r>
          </w:p>
        </w:tc>
      </w:tr>
      <w:tr w:rsidR="00AD3CE9" w14:paraId="10649F4E" w14:textId="77777777" w:rsidTr="00292B51">
        <w:tc>
          <w:tcPr>
            <w:tcW w:w="2405" w:type="dxa"/>
          </w:tcPr>
          <w:p w14:paraId="5CEC5A1E" w14:textId="77777777" w:rsidR="00AD3CE9" w:rsidRDefault="00AD3CE9" w:rsidP="00292B51">
            <w:pPr>
              <w:rPr>
                <w:rFonts w:ascii="Arial" w:hAnsi="Arial" w:cs="Arial"/>
                <w:bCs/>
                <w:szCs w:val="32"/>
                <w:lang w:val="en-US"/>
              </w:rPr>
            </w:pPr>
            <w:r>
              <w:rPr>
                <w:rFonts w:ascii="Arial" w:hAnsi="Arial" w:cs="Arial"/>
                <w:bCs/>
                <w:szCs w:val="32"/>
                <w:lang w:val="en-US"/>
              </w:rPr>
              <w:t>City of Bayswater</w:t>
            </w:r>
          </w:p>
        </w:tc>
        <w:tc>
          <w:tcPr>
            <w:tcW w:w="1134" w:type="dxa"/>
          </w:tcPr>
          <w:p w14:paraId="724A1EBE"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c>
          <w:tcPr>
            <w:tcW w:w="2835" w:type="dxa"/>
          </w:tcPr>
          <w:p w14:paraId="208A43CE"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7357F526"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26E53D3F" w14:textId="77777777" w:rsidTr="00292B51">
        <w:tc>
          <w:tcPr>
            <w:tcW w:w="2405" w:type="dxa"/>
          </w:tcPr>
          <w:p w14:paraId="7F402768" w14:textId="77777777" w:rsidR="00AD3CE9" w:rsidRDefault="00AD3CE9" w:rsidP="00292B51">
            <w:pPr>
              <w:rPr>
                <w:rFonts w:ascii="Arial" w:hAnsi="Arial" w:cs="Arial"/>
                <w:bCs/>
                <w:szCs w:val="32"/>
                <w:lang w:val="en-US"/>
              </w:rPr>
            </w:pPr>
            <w:r>
              <w:rPr>
                <w:rFonts w:ascii="Arial" w:hAnsi="Arial" w:cs="Arial"/>
                <w:bCs/>
                <w:szCs w:val="32"/>
                <w:lang w:val="en-US"/>
              </w:rPr>
              <w:t>City of Subiaco</w:t>
            </w:r>
          </w:p>
        </w:tc>
        <w:tc>
          <w:tcPr>
            <w:tcW w:w="1134" w:type="dxa"/>
          </w:tcPr>
          <w:p w14:paraId="5B34CA33" w14:textId="77777777" w:rsidR="00AD3CE9" w:rsidRDefault="00AD3CE9" w:rsidP="005069D4">
            <w:pPr>
              <w:jc w:val="center"/>
              <w:rPr>
                <w:rFonts w:ascii="Arial" w:hAnsi="Arial" w:cs="Arial"/>
                <w:szCs w:val="24"/>
                <w:lang w:val="en-US"/>
              </w:rPr>
            </w:pPr>
            <w:r w:rsidRPr="3720A984">
              <w:rPr>
                <w:rFonts w:ascii="Arial" w:hAnsi="Arial" w:cs="Arial"/>
                <w:szCs w:val="24"/>
                <w:lang w:val="en-US"/>
              </w:rPr>
              <w:t xml:space="preserve">Yes </w:t>
            </w:r>
          </w:p>
        </w:tc>
        <w:tc>
          <w:tcPr>
            <w:tcW w:w="2835" w:type="dxa"/>
          </w:tcPr>
          <w:p w14:paraId="133DE577"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4898BF07"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336A85E4" w14:textId="77777777" w:rsidTr="00292B51">
        <w:tc>
          <w:tcPr>
            <w:tcW w:w="2405" w:type="dxa"/>
          </w:tcPr>
          <w:p w14:paraId="436B5B39" w14:textId="77777777" w:rsidR="00AD3CE9" w:rsidRDefault="00AD3CE9" w:rsidP="00292B51">
            <w:pPr>
              <w:rPr>
                <w:rFonts w:ascii="Arial" w:hAnsi="Arial" w:cs="Arial"/>
                <w:bCs/>
                <w:szCs w:val="32"/>
                <w:lang w:val="en-US"/>
              </w:rPr>
            </w:pPr>
            <w:r>
              <w:rPr>
                <w:rFonts w:ascii="Arial" w:hAnsi="Arial" w:cs="Arial"/>
                <w:bCs/>
                <w:szCs w:val="32"/>
                <w:lang w:val="en-US"/>
              </w:rPr>
              <w:t>City of Melville</w:t>
            </w:r>
          </w:p>
        </w:tc>
        <w:tc>
          <w:tcPr>
            <w:tcW w:w="1134" w:type="dxa"/>
          </w:tcPr>
          <w:p w14:paraId="08978289"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c>
          <w:tcPr>
            <w:tcW w:w="2835" w:type="dxa"/>
          </w:tcPr>
          <w:p w14:paraId="377779AB"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7D835BED"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47081709" w14:textId="77777777" w:rsidTr="00292B51">
        <w:tc>
          <w:tcPr>
            <w:tcW w:w="2405" w:type="dxa"/>
          </w:tcPr>
          <w:p w14:paraId="189F39CC" w14:textId="77777777" w:rsidR="00AD3CE9" w:rsidRDefault="00AD3CE9" w:rsidP="00292B51">
            <w:pPr>
              <w:rPr>
                <w:rFonts w:ascii="Arial" w:hAnsi="Arial" w:cs="Arial"/>
                <w:bCs/>
                <w:szCs w:val="32"/>
                <w:lang w:val="en-US"/>
              </w:rPr>
            </w:pPr>
            <w:r>
              <w:rPr>
                <w:rFonts w:ascii="Arial" w:hAnsi="Arial" w:cs="Arial"/>
                <w:bCs/>
                <w:szCs w:val="32"/>
                <w:lang w:val="en-US"/>
              </w:rPr>
              <w:t>City of Belmont</w:t>
            </w:r>
          </w:p>
        </w:tc>
        <w:tc>
          <w:tcPr>
            <w:tcW w:w="1134" w:type="dxa"/>
          </w:tcPr>
          <w:p w14:paraId="2F7902E7"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c>
          <w:tcPr>
            <w:tcW w:w="2835" w:type="dxa"/>
          </w:tcPr>
          <w:p w14:paraId="50712FCF"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2143F483"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34FC9052" w14:textId="77777777" w:rsidTr="00292B51">
        <w:tc>
          <w:tcPr>
            <w:tcW w:w="2405" w:type="dxa"/>
          </w:tcPr>
          <w:p w14:paraId="1C689F1F" w14:textId="77777777" w:rsidR="00AD3CE9" w:rsidRDefault="00AD3CE9" w:rsidP="00292B51">
            <w:pPr>
              <w:rPr>
                <w:rFonts w:ascii="Arial" w:hAnsi="Arial" w:cs="Arial"/>
                <w:bCs/>
                <w:szCs w:val="32"/>
                <w:lang w:val="en-US"/>
              </w:rPr>
            </w:pPr>
            <w:r>
              <w:rPr>
                <w:rFonts w:ascii="Arial" w:hAnsi="Arial" w:cs="Arial"/>
                <w:bCs/>
                <w:szCs w:val="32"/>
                <w:lang w:val="en-US"/>
              </w:rPr>
              <w:t>Town of Victoria Park</w:t>
            </w:r>
          </w:p>
        </w:tc>
        <w:tc>
          <w:tcPr>
            <w:tcW w:w="1134" w:type="dxa"/>
          </w:tcPr>
          <w:p w14:paraId="74AD1C7C"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c>
          <w:tcPr>
            <w:tcW w:w="2835" w:type="dxa"/>
          </w:tcPr>
          <w:p w14:paraId="302AB20A" w14:textId="77777777" w:rsidR="00AD3CE9" w:rsidRDefault="00AD3CE9" w:rsidP="005069D4">
            <w:pPr>
              <w:jc w:val="both"/>
              <w:rPr>
                <w:rFonts w:ascii="Arial" w:hAnsi="Arial" w:cs="Arial"/>
                <w:bCs/>
                <w:szCs w:val="32"/>
                <w:lang w:val="en-US"/>
              </w:rPr>
            </w:pPr>
            <w:r>
              <w:rPr>
                <w:rFonts w:ascii="Arial" w:hAnsi="Arial" w:cs="Arial"/>
                <w:bCs/>
                <w:szCs w:val="32"/>
                <w:lang w:val="en-US"/>
              </w:rPr>
              <w:t>Two weeks prior to OCM</w:t>
            </w:r>
          </w:p>
        </w:tc>
        <w:tc>
          <w:tcPr>
            <w:tcW w:w="1985" w:type="dxa"/>
          </w:tcPr>
          <w:p w14:paraId="70FD002C"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66E85700" w14:textId="77777777" w:rsidTr="00292B51">
        <w:tc>
          <w:tcPr>
            <w:tcW w:w="2405" w:type="dxa"/>
          </w:tcPr>
          <w:p w14:paraId="583968D6" w14:textId="77777777" w:rsidR="00AD3CE9" w:rsidRDefault="00AD3CE9" w:rsidP="00292B51">
            <w:pPr>
              <w:rPr>
                <w:rFonts w:ascii="Arial" w:hAnsi="Arial" w:cs="Arial"/>
                <w:bCs/>
                <w:szCs w:val="32"/>
                <w:lang w:val="en-US"/>
              </w:rPr>
            </w:pPr>
            <w:r>
              <w:rPr>
                <w:rFonts w:ascii="Arial" w:hAnsi="Arial" w:cs="Arial"/>
                <w:bCs/>
                <w:szCs w:val="32"/>
                <w:lang w:val="en-US"/>
              </w:rPr>
              <w:t>City of Bunbury</w:t>
            </w:r>
          </w:p>
        </w:tc>
        <w:tc>
          <w:tcPr>
            <w:tcW w:w="1134" w:type="dxa"/>
          </w:tcPr>
          <w:p w14:paraId="2D77CBC9" w14:textId="77777777" w:rsidR="00AD3CE9" w:rsidRDefault="00AD3CE9" w:rsidP="005069D4">
            <w:pPr>
              <w:jc w:val="center"/>
              <w:rPr>
                <w:rFonts w:ascii="Arial" w:hAnsi="Arial" w:cs="Arial"/>
                <w:szCs w:val="24"/>
                <w:lang w:val="en-US"/>
              </w:rPr>
            </w:pPr>
            <w:r w:rsidRPr="3720A984">
              <w:rPr>
                <w:rFonts w:ascii="Arial" w:hAnsi="Arial" w:cs="Arial"/>
                <w:szCs w:val="24"/>
                <w:lang w:val="en-US"/>
              </w:rPr>
              <w:t xml:space="preserve">Yes </w:t>
            </w:r>
          </w:p>
        </w:tc>
        <w:tc>
          <w:tcPr>
            <w:tcW w:w="2835" w:type="dxa"/>
          </w:tcPr>
          <w:p w14:paraId="67D1A307"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7068288B"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200908FC" w14:textId="77777777" w:rsidTr="00292B51">
        <w:tc>
          <w:tcPr>
            <w:tcW w:w="2405" w:type="dxa"/>
          </w:tcPr>
          <w:p w14:paraId="7A5E9A9A" w14:textId="77777777" w:rsidR="00AD3CE9" w:rsidRDefault="00AD3CE9" w:rsidP="00292B51">
            <w:pPr>
              <w:rPr>
                <w:rFonts w:ascii="Arial" w:hAnsi="Arial" w:cs="Arial"/>
                <w:bCs/>
                <w:szCs w:val="32"/>
                <w:lang w:val="en-US"/>
              </w:rPr>
            </w:pPr>
            <w:r>
              <w:rPr>
                <w:rFonts w:ascii="Arial" w:hAnsi="Arial" w:cs="Arial"/>
                <w:bCs/>
                <w:szCs w:val="32"/>
                <w:lang w:val="en-US"/>
              </w:rPr>
              <w:t>Shire of Donnybrook Balingup</w:t>
            </w:r>
          </w:p>
        </w:tc>
        <w:tc>
          <w:tcPr>
            <w:tcW w:w="1134" w:type="dxa"/>
          </w:tcPr>
          <w:p w14:paraId="1A5DEC9A" w14:textId="77777777" w:rsidR="00AD3CE9" w:rsidRDefault="00AD3CE9" w:rsidP="005069D4">
            <w:pPr>
              <w:jc w:val="center"/>
              <w:rPr>
                <w:rFonts w:ascii="Arial" w:hAnsi="Arial" w:cs="Arial"/>
                <w:szCs w:val="24"/>
                <w:lang w:val="en-US"/>
              </w:rPr>
            </w:pPr>
            <w:r w:rsidRPr="3720A984">
              <w:rPr>
                <w:rFonts w:ascii="Arial" w:hAnsi="Arial" w:cs="Arial"/>
                <w:szCs w:val="24"/>
                <w:lang w:val="en-US"/>
              </w:rPr>
              <w:t xml:space="preserve">Yes </w:t>
            </w:r>
          </w:p>
        </w:tc>
        <w:tc>
          <w:tcPr>
            <w:tcW w:w="2835" w:type="dxa"/>
          </w:tcPr>
          <w:p w14:paraId="204A7DBB"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64C621BC"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37F3F31C" w14:textId="77777777" w:rsidTr="00292B51">
        <w:tc>
          <w:tcPr>
            <w:tcW w:w="2405" w:type="dxa"/>
          </w:tcPr>
          <w:p w14:paraId="15AA5D4D" w14:textId="77777777" w:rsidR="00AD3CE9" w:rsidRDefault="00AD3CE9" w:rsidP="00292B51">
            <w:pPr>
              <w:rPr>
                <w:rFonts w:ascii="Arial" w:hAnsi="Arial" w:cs="Arial"/>
                <w:bCs/>
                <w:szCs w:val="32"/>
                <w:lang w:val="en-US"/>
              </w:rPr>
            </w:pPr>
            <w:r>
              <w:rPr>
                <w:rFonts w:ascii="Arial" w:hAnsi="Arial" w:cs="Arial"/>
                <w:bCs/>
                <w:szCs w:val="32"/>
                <w:lang w:val="en-US"/>
              </w:rPr>
              <w:t>Shire of Chittering</w:t>
            </w:r>
          </w:p>
        </w:tc>
        <w:tc>
          <w:tcPr>
            <w:tcW w:w="1134" w:type="dxa"/>
          </w:tcPr>
          <w:p w14:paraId="43CA1DD3"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c>
          <w:tcPr>
            <w:tcW w:w="2835" w:type="dxa"/>
          </w:tcPr>
          <w:p w14:paraId="3BE7131A" w14:textId="77777777" w:rsidR="00AD3CE9" w:rsidRDefault="00AD3CE9" w:rsidP="005069D4">
            <w:pPr>
              <w:jc w:val="both"/>
              <w:rPr>
                <w:rFonts w:ascii="Arial" w:hAnsi="Arial" w:cs="Arial"/>
                <w:bCs/>
                <w:szCs w:val="32"/>
                <w:lang w:val="en-US"/>
              </w:rPr>
            </w:pPr>
            <w:r>
              <w:rPr>
                <w:rFonts w:ascii="Arial" w:hAnsi="Arial" w:cs="Arial"/>
                <w:bCs/>
                <w:szCs w:val="32"/>
                <w:lang w:val="en-US"/>
              </w:rPr>
              <w:t>Wednesday before OCM</w:t>
            </w:r>
          </w:p>
        </w:tc>
        <w:tc>
          <w:tcPr>
            <w:tcW w:w="1985" w:type="dxa"/>
          </w:tcPr>
          <w:p w14:paraId="2AD4920E"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r w:rsidR="00AD3CE9" w14:paraId="61BCEBAB" w14:textId="77777777" w:rsidTr="00292B51">
        <w:tc>
          <w:tcPr>
            <w:tcW w:w="2405" w:type="dxa"/>
          </w:tcPr>
          <w:p w14:paraId="24C252B7" w14:textId="77777777" w:rsidR="00AD3CE9" w:rsidRDefault="00AD3CE9" w:rsidP="00292B51">
            <w:pPr>
              <w:rPr>
                <w:rFonts w:ascii="Arial" w:hAnsi="Arial" w:cs="Arial"/>
                <w:bCs/>
                <w:szCs w:val="32"/>
                <w:lang w:val="en-US"/>
              </w:rPr>
            </w:pPr>
            <w:r>
              <w:rPr>
                <w:rFonts w:ascii="Arial" w:hAnsi="Arial" w:cs="Arial"/>
                <w:bCs/>
                <w:szCs w:val="32"/>
                <w:lang w:val="en-US"/>
              </w:rPr>
              <w:t>Shire of Toodyay</w:t>
            </w:r>
          </w:p>
        </w:tc>
        <w:tc>
          <w:tcPr>
            <w:tcW w:w="1134" w:type="dxa"/>
          </w:tcPr>
          <w:p w14:paraId="4DEBEC47" w14:textId="77777777" w:rsidR="00AD3CE9" w:rsidRDefault="00AD3CE9" w:rsidP="005069D4">
            <w:pPr>
              <w:jc w:val="center"/>
              <w:rPr>
                <w:rFonts w:ascii="Arial" w:hAnsi="Arial" w:cs="Arial"/>
                <w:szCs w:val="24"/>
                <w:lang w:val="en-US"/>
              </w:rPr>
            </w:pPr>
            <w:r w:rsidRPr="3720A984">
              <w:rPr>
                <w:rFonts w:ascii="Arial" w:hAnsi="Arial" w:cs="Arial"/>
                <w:szCs w:val="24"/>
                <w:lang w:val="en-US"/>
              </w:rPr>
              <w:t xml:space="preserve">Yes </w:t>
            </w:r>
          </w:p>
        </w:tc>
        <w:tc>
          <w:tcPr>
            <w:tcW w:w="2835" w:type="dxa"/>
          </w:tcPr>
          <w:p w14:paraId="6ED449AA" w14:textId="77777777" w:rsidR="00AD3CE9" w:rsidRDefault="00AD3CE9" w:rsidP="005069D4">
            <w:pPr>
              <w:jc w:val="both"/>
              <w:rPr>
                <w:rFonts w:ascii="Arial" w:hAnsi="Arial" w:cs="Arial"/>
                <w:bCs/>
                <w:szCs w:val="32"/>
                <w:lang w:val="en-US"/>
              </w:rPr>
            </w:pPr>
            <w:r>
              <w:rPr>
                <w:rFonts w:ascii="Arial" w:hAnsi="Arial" w:cs="Arial"/>
                <w:bCs/>
                <w:szCs w:val="32"/>
                <w:lang w:val="en-US"/>
              </w:rPr>
              <w:t>One week prior to OCM</w:t>
            </w:r>
          </w:p>
        </w:tc>
        <w:tc>
          <w:tcPr>
            <w:tcW w:w="1985" w:type="dxa"/>
          </w:tcPr>
          <w:p w14:paraId="611AF1D9" w14:textId="77777777" w:rsidR="00AD3CE9" w:rsidRDefault="00AD3CE9" w:rsidP="005069D4">
            <w:pPr>
              <w:jc w:val="center"/>
              <w:rPr>
                <w:rFonts w:ascii="Arial" w:hAnsi="Arial" w:cs="Arial"/>
                <w:szCs w:val="24"/>
                <w:lang w:val="en-US"/>
              </w:rPr>
            </w:pPr>
            <w:r w:rsidRPr="3720A984">
              <w:rPr>
                <w:rFonts w:ascii="Arial" w:hAnsi="Arial" w:cs="Arial"/>
                <w:szCs w:val="24"/>
                <w:lang w:val="en-US"/>
              </w:rPr>
              <w:t>Yes</w:t>
            </w:r>
          </w:p>
        </w:tc>
      </w:tr>
    </w:tbl>
    <w:p w14:paraId="27A9F728" w14:textId="77777777" w:rsidR="00AD3CE9" w:rsidRDefault="00AD3CE9" w:rsidP="00AD3CE9">
      <w:pPr>
        <w:jc w:val="both"/>
        <w:rPr>
          <w:rFonts w:ascii="Arial" w:hAnsi="Arial" w:cs="Arial"/>
          <w:bCs/>
          <w:szCs w:val="32"/>
          <w:lang w:val="en-US"/>
        </w:rPr>
      </w:pPr>
    </w:p>
    <w:p w14:paraId="3E7B92EC" w14:textId="77777777" w:rsidR="00AD3CE9" w:rsidRPr="002E1CFB" w:rsidRDefault="00AD3CE9" w:rsidP="00AD3CE9">
      <w:pPr>
        <w:jc w:val="both"/>
        <w:rPr>
          <w:rFonts w:ascii="Arial" w:hAnsi="Arial" w:cs="Arial"/>
          <w:szCs w:val="24"/>
          <w:lang w:val="en-US"/>
        </w:rPr>
      </w:pPr>
      <w:r w:rsidRPr="3720A984">
        <w:rPr>
          <w:rFonts w:ascii="Arial" w:hAnsi="Arial" w:cs="Arial"/>
          <w:szCs w:val="24"/>
          <w:lang w:val="en-US"/>
        </w:rPr>
        <w:t>In addition to the above, it is also noted that the following local governments have also applied the agenda forum approach:</w:t>
      </w:r>
    </w:p>
    <w:p w14:paraId="25C035F6" w14:textId="77777777" w:rsidR="00AD3CE9" w:rsidRPr="002E1CFB" w:rsidRDefault="00AD3CE9" w:rsidP="00AD3CE9">
      <w:pPr>
        <w:jc w:val="both"/>
        <w:rPr>
          <w:rFonts w:ascii="Arial" w:hAnsi="Arial" w:cs="Arial"/>
          <w:szCs w:val="24"/>
          <w:lang w:val="en-US"/>
        </w:rPr>
      </w:pPr>
    </w:p>
    <w:p w14:paraId="59E2EA1E" w14:textId="77777777" w:rsidR="00AD3CE9" w:rsidRPr="002E1CFB" w:rsidRDefault="00AD3CE9" w:rsidP="00356A34">
      <w:pPr>
        <w:pStyle w:val="ListParagraph"/>
        <w:numPr>
          <w:ilvl w:val="0"/>
          <w:numId w:val="11"/>
        </w:numPr>
        <w:spacing w:after="0" w:line="240" w:lineRule="auto"/>
        <w:ind w:left="567" w:hanging="567"/>
        <w:jc w:val="both"/>
        <w:rPr>
          <w:rFonts w:eastAsiaTheme="minorEastAsia"/>
          <w:sz w:val="24"/>
          <w:szCs w:val="24"/>
          <w:lang w:val="en-US"/>
        </w:rPr>
      </w:pPr>
      <w:r w:rsidRPr="3720A984">
        <w:rPr>
          <w:rFonts w:ascii="Arial" w:hAnsi="Arial" w:cs="Arial"/>
          <w:sz w:val="24"/>
          <w:szCs w:val="24"/>
          <w:lang w:val="en-US"/>
        </w:rPr>
        <w:t>City of Perth</w:t>
      </w:r>
    </w:p>
    <w:p w14:paraId="713C733D" w14:textId="77777777" w:rsidR="00AD3CE9" w:rsidRPr="002E1CFB" w:rsidRDefault="00AD3CE9" w:rsidP="00356A34">
      <w:pPr>
        <w:pStyle w:val="ListParagraph"/>
        <w:numPr>
          <w:ilvl w:val="0"/>
          <w:numId w:val="11"/>
        </w:numPr>
        <w:spacing w:after="0" w:line="240" w:lineRule="auto"/>
        <w:ind w:left="567" w:hanging="567"/>
        <w:jc w:val="both"/>
        <w:rPr>
          <w:sz w:val="24"/>
          <w:szCs w:val="24"/>
          <w:lang w:val="en-US"/>
        </w:rPr>
      </w:pPr>
      <w:r w:rsidRPr="3720A984">
        <w:rPr>
          <w:rFonts w:ascii="Arial" w:hAnsi="Arial" w:cs="Arial"/>
          <w:sz w:val="24"/>
          <w:szCs w:val="24"/>
          <w:lang w:val="en-US"/>
        </w:rPr>
        <w:t>Shire of Peppermint Grove</w:t>
      </w:r>
    </w:p>
    <w:p w14:paraId="0D299698" w14:textId="308F7CB6" w:rsidR="00AD3CE9" w:rsidRPr="002E1CFB" w:rsidRDefault="00AD3CE9" w:rsidP="00356A34">
      <w:pPr>
        <w:pStyle w:val="ListParagraph"/>
        <w:numPr>
          <w:ilvl w:val="0"/>
          <w:numId w:val="11"/>
        </w:numPr>
        <w:spacing w:after="0" w:line="240" w:lineRule="auto"/>
        <w:ind w:left="567" w:hanging="567"/>
        <w:jc w:val="both"/>
        <w:rPr>
          <w:sz w:val="24"/>
          <w:szCs w:val="24"/>
          <w:lang w:val="en-US"/>
        </w:rPr>
      </w:pPr>
      <w:r w:rsidRPr="3720A984">
        <w:rPr>
          <w:rFonts w:ascii="Arial" w:hAnsi="Arial" w:cs="Arial"/>
          <w:sz w:val="24"/>
          <w:szCs w:val="24"/>
          <w:lang w:val="en-US"/>
        </w:rPr>
        <w:t>Town of Claremont</w:t>
      </w:r>
    </w:p>
    <w:p w14:paraId="0F82FB78" w14:textId="77777777" w:rsidR="00AD3CE9" w:rsidRPr="002E1CFB" w:rsidRDefault="00AD3CE9" w:rsidP="00AD3CE9">
      <w:pPr>
        <w:jc w:val="both"/>
        <w:rPr>
          <w:rFonts w:ascii="Arial" w:hAnsi="Arial" w:cs="Arial"/>
          <w:szCs w:val="24"/>
          <w:lang w:val="en-US"/>
        </w:rPr>
      </w:pPr>
    </w:p>
    <w:p w14:paraId="2EF5F18D" w14:textId="77777777" w:rsidR="00AD3CE9" w:rsidRPr="002E1CFB" w:rsidRDefault="00AD3CE9" w:rsidP="00AD3CE9">
      <w:pPr>
        <w:jc w:val="both"/>
        <w:rPr>
          <w:rFonts w:ascii="Arial" w:hAnsi="Arial" w:cs="Arial"/>
          <w:szCs w:val="24"/>
          <w:lang w:val="en-US"/>
        </w:rPr>
      </w:pPr>
      <w:r w:rsidRPr="3720A984">
        <w:rPr>
          <w:rFonts w:ascii="Arial" w:hAnsi="Arial" w:cs="Arial"/>
          <w:szCs w:val="24"/>
          <w:lang w:val="en-US"/>
        </w:rPr>
        <w:t>Information will be provided to the Community throughout January 2022 to assist the Community in understanding the new framework and the ways in which they are still able to participate in the Agenda Forums as they currently do.</w:t>
      </w:r>
    </w:p>
    <w:p w14:paraId="2C408896" w14:textId="600335ED" w:rsidR="00AD3CE9" w:rsidRDefault="00AD3CE9" w:rsidP="00AD3CE9">
      <w:pPr>
        <w:jc w:val="both"/>
        <w:rPr>
          <w:rFonts w:ascii="Arial" w:hAnsi="Arial" w:cs="Arial"/>
          <w:szCs w:val="24"/>
          <w:lang w:val="en-US"/>
        </w:rPr>
      </w:pPr>
    </w:p>
    <w:p w14:paraId="7638A394" w14:textId="77777777" w:rsidR="00AF13F8" w:rsidRDefault="00AF13F8" w:rsidP="00AD3CE9">
      <w:pPr>
        <w:jc w:val="both"/>
        <w:rPr>
          <w:rFonts w:ascii="Arial" w:hAnsi="Arial" w:cs="Arial"/>
          <w:szCs w:val="24"/>
          <w:lang w:val="en-US"/>
        </w:rPr>
      </w:pPr>
    </w:p>
    <w:p w14:paraId="3A8E92F7" w14:textId="193D07C2" w:rsidR="00AD3CE9" w:rsidRPr="002E1CFB" w:rsidRDefault="00AD3CE9" w:rsidP="00AD3CE9">
      <w:pPr>
        <w:jc w:val="both"/>
        <w:rPr>
          <w:rFonts w:ascii="Arial" w:hAnsi="Arial" w:cs="Arial"/>
          <w:b/>
          <w:sz w:val="28"/>
          <w:szCs w:val="28"/>
          <w:lang w:val="en-US"/>
        </w:rPr>
      </w:pPr>
      <w:r w:rsidRPr="3720A984">
        <w:rPr>
          <w:rFonts w:ascii="Arial" w:hAnsi="Arial" w:cs="Arial"/>
          <w:b/>
          <w:sz w:val="28"/>
          <w:szCs w:val="28"/>
          <w:lang w:val="en-US"/>
        </w:rPr>
        <w:t>Strategic Implications</w:t>
      </w:r>
    </w:p>
    <w:p w14:paraId="0AA8E10E" w14:textId="77777777" w:rsidR="00AD3CE9" w:rsidRPr="002E1CFB" w:rsidRDefault="00AD3CE9" w:rsidP="00AD3CE9">
      <w:pPr>
        <w:jc w:val="both"/>
        <w:rPr>
          <w:rFonts w:ascii="Arial" w:hAnsi="Arial" w:cs="Arial"/>
          <w:szCs w:val="24"/>
          <w:lang w:val="en-US"/>
        </w:rPr>
      </w:pPr>
    </w:p>
    <w:p w14:paraId="0BCE88F7" w14:textId="77777777" w:rsidR="00AD3CE9" w:rsidRPr="002E1CFB" w:rsidRDefault="00AD3CE9" w:rsidP="00AD3CE9">
      <w:pPr>
        <w:jc w:val="both"/>
        <w:rPr>
          <w:rFonts w:ascii="Arial" w:hAnsi="Arial" w:cs="Arial"/>
          <w:b/>
          <w:szCs w:val="24"/>
          <w:lang w:val="en-US"/>
        </w:rPr>
      </w:pPr>
      <w:r w:rsidRPr="3720A984">
        <w:rPr>
          <w:rFonts w:ascii="Arial" w:hAnsi="Arial" w:cs="Arial"/>
          <w:b/>
          <w:szCs w:val="24"/>
          <w:lang w:val="en-US"/>
        </w:rPr>
        <w:t xml:space="preserve">How well does it fit with our strategic direction? </w:t>
      </w:r>
    </w:p>
    <w:p w14:paraId="0D692C06" w14:textId="77777777" w:rsidR="00AD3CE9" w:rsidRDefault="00AD3CE9" w:rsidP="00AD3CE9">
      <w:pPr>
        <w:jc w:val="both"/>
        <w:rPr>
          <w:rFonts w:ascii="Arial" w:hAnsi="Arial" w:cs="Arial"/>
          <w:szCs w:val="24"/>
          <w:lang w:val="en-US"/>
        </w:rPr>
      </w:pPr>
      <w:r w:rsidRPr="3720A984">
        <w:rPr>
          <w:rFonts w:ascii="Arial" w:hAnsi="Arial" w:cs="Arial"/>
          <w:szCs w:val="24"/>
          <w:lang w:val="en-US"/>
        </w:rPr>
        <w:t xml:space="preserve">The new policy aligns with the Value - Great Governance and Civic Leadership as contained within the City of Nedlands Strategic Community Plan. </w:t>
      </w:r>
    </w:p>
    <w:p w14:paraId="16CA8FD0" w14:textId="77777777" w:rsidR="00AD3CE9" w:rsidRPr="00013DD9" w:rsidRDefault="00AD3CE9" w:rsidP="00AD3CE9">
      <w:pPr>
        <w:jc w:val="both"/>
        <w:rPr>
          <w:rFonts w:ascii="Arial" w:hAnsi="Arial" w:cs="Arial"/>
          <w:szCs w:val="24"/>
          <w:lang w:val="en-US"/>
        </w:rPr>
      </w:pPr>
    </w:p>
    <w:p w14:paraId="73FBE9CA"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 xml:space="preserve">Great Governance and Civic Leadership </w:t>
      </w:r>
    </w:p>
    <w:p w14:paraId="2244D24F"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4544F824" w14:textId="77777777" w:rsidR="00AD3CE9" w:rsidRPr="00013DD9" w:rsidRDefault="00AD3CE9" w:rsidP="00AD3CE9">
      <w:pPr>
        <w:jc w:val="both"/>
        <w:rPr>
          <w:rFonts w:ascii="Arial" w:hAnsi="Arial" w:cs="Arial"/>
          <w:szCs w:val="24"/>
          <w:lang w:val="en-US"/>
        </w:rPr>
      </w:pPr>
    </w:p>
    <w:p w14:paraId="01F055F2" w14:textId="77777777" w:rsidR="00AD3CE9" w:rsidRPr="00013DD9" w:rsidRDefault="00AD3CE9" w:rsidP="00AD3CE9">
      <w:pPr>
        <w:jc w:val="both"/>
        <w:rPr>
          <w:rFonts w:ascii="Arial" w:hAnsi="Arial" w:cs="Arial"/>
          <w:b/>
          <w:szCs w:val="24"/>
          <w:lang w:val="en-US"/>
        </w:rPr>
      </w:pPr>
      <w:r w:rsidRPr="00013DD9">
        <w:rPr>
          <w:rFonts w:ascii="Arial" w:hAnsi="Arial" w:cs="Arial"/>
          <w:b/>
          <w:szCs w:val="24"/>
          <w:lang w:val="en-US"/>
        </w:rPr>
        <w:t xml:space="preserve">Who benefits? </w:t>
      </w:r>
    </w:p>
    <w:p w14:paraId="7C1DE8B9"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A transparent, efficient, participatory, and statutorily compliant meeting framework will benefit the community, elected members and the administration.</w:t>
      </w:r>
    </w:p>
    <w:p w14:paraId="2275E9D0" w14:textId="77777777" w:rsidR="00AD3CE9" w:rsidRPr="00013DD9" w:rsidRDefault="00AD3CE9" w:rsidP="00AD3CE9">
      <w:pPr>
        <w:jc w:val="both"/>
        <w:rPr>
          <w:rFonts w:ascii="Arial" w:hAnsi="Arial" w:cs="Arial"/>
          <w:szCs w:val="24"/>
          <w:lang w:val="en-US"/>
        </w:rPr>
      </w:pPr>
    </w:p>
    <w:p w14:paraId="20978AA2" w14:textId="77777777" w:rsidR="00AD3CE9" w:rsidRPr="00013DD9" w:rsidRDefault="00AD3CE9" w:rsidP="00AD3CE9">
      <w:pPr>
        <w:jc w:val="both"/>
        <w:rPr>
          <w:rFonts w:ascii="Arial" w:hAnsi="Arial" w:cs="Arial"/>
          <w:b/>
          <w:szCs w:val="24"/>
          <w:lang w:val="en-US"/>
        </w:rPr>
      </w:pPr>
      <w:r w:rsidRPr="00013DD9">
        <w:rPr>
          <w:rFonts w:ascii="Arial" w:hAnsi="Arial" w:cs="Arial"/>
          <w:b/>
          <w:szCs w:val="24"/>
          <w:lang w:val="en-US"/>
        </w:rPr>
        <w:t>Does it involve a tolerable risk?</w:t>
      </w:r>
    </w:p>
    <w:p w14:paraId="70AE39EC"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 xml:space="preserve">The City does not currently have a document governance framework. Having such a policy will reduce the risk associated with decisions being made with adequate levels of information. </w:t>
      </w:r>
    </w:p>
    <w:p w14:paraId="66F1011A" w14:textId="77777777" w:rsidR="00AD3CE9" w:rsidRPr="00013DD9" w:rsidRDefault="00AD3CE9" w:rsidP="00AD3CE9">
      <w:pPr>
        <w:jc w:val="both"/>
        <w:rPr>
          <w:rFonts w:ascii="Arial" w:hAnsi="Arial" w:cs="Arial"/>
          <w:szCs w:val="24"/>
          <w:lang w:val="en-US"/>
        </w:rPr>
      </w:pPr>
    </w:p>
    <w:p w14:paraId="46C431B7" w14:textId="77777777" w:rsidR="00AD3CE9" w:rsidRPr="00013DD9" w:rsidRDefault="00AD3CE9" w:rsidP="00AD3CE9">
      <w:pPr>
        <w:jc w:val="both"/>
        <w:rPr>
          <w:rFonts w:ascii="Arial" w:hAnsi="Arial" w:cs="Arial"/>
          <w:b/>
          <w:szCs w:val="24"/>
          <w:lang w:val="en-US"/>
        </w:rPr>
      </w:pPr>
      <w:r w:rsidRPr="00013DD9">
        <w:rPr>
          <w:rFonts w:ascii="Arial" w:hAnsi="Arial" w:cs="Arial"/>
          <w:b/>
          <w:szCs w:val="24"/>
          <w:lang w:val="en-US"/>
        </w:rPr>
        <w:t>Do we have the information we need?</w:t>
      </w:r>
    </w:p>
    <w:p w14:paraId="6FB40934"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Decisions must be based on robust evidence / data and analysis of all options.</w:t>
      </w:r>
    </w:p>
    <w:p w14:paraId="68D1F3EB" w14:textId="77777777" w:rsidR="00AD3CE9" w:rsidRPr="00013DD9" w:rsidRDefault="00AD3CE9" w:rsidP="00AD3CE9">
      <w:pPr>
        <w:jc w:val="both"/>
        <w:rPr>
          <w:rFonts w:ascii="Arial" w:hAnsi="Arial" w:cs="Arial"/>
          <w:szCs w:val="32"/>
          <w:lang w:val="en-US"/>
        </w:rPr>
      </w:pPr>
    </w:p>
    <w:p w14:paraId="59876B17" w14:textId="77777777" w:rsidR="00AD3CE9" w:rsidRPr="00013DD9" w:rsidRDefault="00AD3CE9" w:rsidP="00AD3CE9">
      <w:pPr>
        <w:jc w:val="both"/>
        <w:rPr>
          <w:rFonts w:ascii="Arial" w:hAnsi="Arial" w:cs="Arial"/>
          <w:b/>
          <w:szCs w:val="28"/>
          <w:lang w:val="en-US"/>
        </w:rPr>
      </w:pPr>
      <w:r w:rsidRPr="00013DD9">
        <w:rPr>
          <w:rFonts w:ascii="Arial" w:hAnsi="Arial" w:cs="Arial"/>
          <w:b/>
          <w:szCs w:val="28"/>
          <w:lang w:val="en-US"/>
        </w:rPr>
        <w:t>Does this affect any CEO Key Result Areas?</w:t>
      </w:r>
    </w:p>
    <w:p w14:paraId="3B2440B3" w14:textId="77777777" w:rsidR="00AD3CE9" w:rsidRPr="00013DD9" w:rsidRDefault="00AD3CE9" w:rsidP="00AD3CE9">
      <w:pPr>
        <w:jc w:val="both"/>
        <w:rPr>
          <w:rFonts w:ascii="Arial" w:hAnsi="Arial" w:cs="Arial"/>
          <w:szCs w:val="24"/>
          <w:lang w:val="en-US"/>
        </w:rPr>
      </w:pPr>
      <w:r w:rsidRPr="00013DD9">
        <w:rPr>
          <w:rFonts w:ascii="Arial" w:hAnsi="Arial" w:cs="Arial"/>
          <w:szCs w:val="24"/>
          <w:lang w:val="en-US"/>
        </w:rPr>
        <w:t xml:space="preserve">The draft Governance Framework Policy is in response to Key Result Area 5 - Develop Governance Framework Policy. </w:t>
      </w:r>
    </w:p>
    <w:p w14:paraId="78D2E9B7" w14:textId="77777777" w:rsidR="00AD3CE9" w:rsidRDefault="00AD3CE9" w:rsidP="00AD3CE9">
      <w:pPr>
        <w:jc w:val="both"/>
        <w:rPr>
          <w:rFonts w:ascii="Arial" w:hAnsi="Arial" w:cs="Arial"/>
          <w:szCs w:val="24"/>
          <w:lang w:val="en-US"/>
        </w:rPr>
      </w:pPr>
    </w:p>
    <w:p w14:paraId="4E5D17C0" w14:textId="77777777" w:rsidR="00AD3CE9" w:rsidRPr="002E1CFB" w:rsidRDefault="00AD3CE9" w:rsidP="00AD3CE9">
      <w:pPr>
        <w:jc w:val="both"/>
        <w:rPr>
          <w:rFonts w:ascii="Arial" w:hAnsi="Arial" w:cs="Arial"/>
          <w:szCs w:val="24"/>
          <w:lang w:val="en-US"/>
        </w:rPr>
      </w:pPr>
    </w:p>
    <w:p w14:paraId="64650DC5" w14:textId="77777777" w:rsidR="00AD3CE9" w:rsidRPr="002E1CFB" w:rsidRDefault="00AD3CE9" w:rsidP="00AD3CE9">
      <w:pPr>
        <w:jc w:val="both"/>
        <w:rPr>
          <w:rFonts w:ascii="Arial" w:hAnsi="Arial" w:cs="Arial"/>
          <w:b/>
          <w:sz w:val="28"/>
          <w:szCs w:val="32"/>
          <w:lang w:val="en-US"/>
        </w:rPr>
      </w:pPr>
      <w:r w:rsidRPr="002E1CFB">
        <w:rPr>
          <w:rFonts w:ascii="Arial" w:hAnsi="Arial" w:cs="Arial"/>
          <w:b/>
          <w:sz w:val="28"/>
          <w:szCs w:val="32"/>
          <w:lang w:val="en-US"/>
        </w:rPr>
        <w:t>Budget/Financial Implications</w:t>
      </w:r>
    </w:p>
    <w:p w14:paraId="13CE236C" w14:textId="77777777" w:rsidR="00AD3CE9" w:rsidRPr="002E1CFB" w:rsidRDefault="00AD3CE9" w:rsidP="00AD3CE9">
      <w:pPr>
        <w:jc w:val="both"/>
        <w:rPr>
          <w:rFonts w:ascii="Arial" w:hAnsi="Arial" w:cs="Arial"/>
          <w:b/>
          <w:szCs w:val="32"/>
          <w:lang w:val="en-US"/>
        </w:rPr>
      </w:pPr>
    </w:p>
    <w:p w14:paraId="6631AC71" w14:textId="77777777" w:rsidR="00AD3CE9" w:rsidRDefault="00AD3CE9" w:rsidP="00AD3CE9">
      <w:pPr>
        <w:jc w:val="both"/>
        <w:rPr>
          <w:rFonts w:ascii="Arial" w:hAnsi="Arial" w:cs="Arial"/>
          <w:szCs w:val="32"/>
          <w:lang w:val="en-US"/>
        </w:rPr>
      </w:pPr>
      <w:r>
        <w:rPr>
          <w:rFonts w:ascii="Arial" w:hAnsi="Arial" w:cs="Arial"/>
          <w:szCs w:val="32"/>
          <w:lang w:val="en-US"/>
        </w:rPr>
        <w:t>There are budget or financial implications in adopting this framework.</w:t>
      </w:r>
    </w:p>
    <w:p w14:paraId="1AB14C76" w14:textId="77777777" w:rsidR="00AD3CE9" w:rsidRPr="002E1CFB" w:rsidRDefault="00AD3CE9" w:rsidP="00AD3CE9">
      <w:pPr>
        <w:jc w:val="both"/>
        <w:rPr>
          <w:rFonts w:ascii="Arial" w:hAnsi="Arial" w:cs="Arial"/>
          <w:bCs/>
          <w:szCs w:val="32"/>
          <w:lang w:val="en-US"/>
        </w:rPr>
      </w:pPr>
    </w:p>
    <w:p w14:paraId="1ECF0371" w14:textId="77777777" w:rsidR="00AD3CE9" w:rsidRPr="002E1CFB" w:rsidRDefault="00AD3CE9" w:rsidP="00AD3CE9">
      <w:pPr>
        <w:jc w:val="both"/>
        <w:rPr>
          <w:rFonts w:ascii="Arial" w:hAnsi="Arial" w:cs="Arial"/>
          <w:szCs w:val="24"/>
        </w:rPr>
      </w:pPr>
    </w:p>
    <w:p w14:paraId="06C3BEDA" w14:textId="77777777" w:rsidR="00AD3CE9" w:rsidRPr="002E1CFB" w:rsidRDefault="00AD3CE9" w:rsidP="00AD3CE9">
      <w:pPr>
        <w:jc w:val="both"/>
        <w:rPr>
          <w:rFonts w:ascii="Arial" w:hAnsi="Arial" w:cs="Arial"/>
          <w:b/>
          <w:sz w:val="28"/>
          <w:szCs w:val="32"/>
          <w:lang w:val="en-US"/>
        </w:rPr>
      </w:pPr>
      <w:r w:rsidRPr="002E1CFB">
        <w:rPr>
          <w:rFonts w:ascii="Arial" w:hAnsi="Arial" w:cs="Arial"/>
          <w:b/>
          <w:sz w:val="28"/>
          <w:szCs w:val="32"/>
          <w:lang w:val="en-US"/>
        </w:rPr>
        <w:t>Conclusion</w:t>
      </w:r>
    </w:p>
    <w:p w14:paraId="1E7D5889" w14:textId="77777777" w:rsidR="00AD3CE9" w:rsidRPr="002E1CFB" w:rsidRDefault="00AD3CE9" w:rsidP="00AD3CE9">
      <w:pPr>
        <w:jc w:val="both"/>
        <w:rPr>
          <w:rFonts w:ascii="Arial" w:hAnsi="Arial" w:cs="Arial"/>
          <w:bCs/>
          <w:szCs w:val="28"/>
          <w:lang w:val="en-US"/>
        </w:rPr>
      </w:pPr>
    </w:p>
    <w:p w14:paraId="49BA411B" w14:textId="77777777" w:rsidR="00AD3CE9" w:rsidRPr="002E1CFB" w:rsidRDefault="00AD3CE9" w:rsidP="00AD3CE9">
      <w:pPr>
        <w:jc w:val="both"/>
        <w:rPr>
          <w:rFonts w:ascii="Arial" w:hAnsi="Arial" w:cs="Arial"/>
          <w:bCs/>
        </w:rPr>
      </w:pPr>
      <w:r>
        <w:rPr>
          <w:rFonts w:ascii="Arial" w:hAnsi="Arial" w:cs="Arial"/>
          <w:bCs/>
          <w:szCs w:val="24"/>
        </w:rPr>
        <w:t xml:space="preserve">It is recommended that this new Governance Framework Policy be adopted to provide a </w:t>
      </w:r>
      <w:r w:rsidRPr="00020633">
        <w:rPr>
          <w:rFonts w:ascii="Arial" w:hAnsi="Arial" w:cs="Arial"/>
          <w:bCs/>
          <w:szCs w:val="24"/>
        </w:rPr>
        <w:t>transparent, efficient, participatory, and statutorily compliant meeting framework.</w:t>
      </w:r>
    </w:p>
    <w:p w14:paraId="4D5D40B7" w14:textId="5AD405A4"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7BBA624D" w14:textId="4ADD37AB" w:rsidR="00B26BE4" w:rsidRDefault="00B26BE4" w:rsidP="00800D83">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89" w:name="_Toc100151387"/>
      <w:r w:rsidR="00583232">
        <w:rPr>
          <w:rFonts w:ascii="Arial" w:hAnsi="Arial" w:cs="Arial"/>
          <w:sz w:val="24"/>
          <w:szCs w:val="24"/>
          <w:u w:val="none"/>
        </w:rPr>
        <w:t>Annual Financial Report</w:t>
      </w:r>
      <w:r w:rsidR="0078442B">
        <w:rPr>
          <w:rFonts w:ascii="Arial" w:hAnsi="Arial" w:cs="Arial"/>
          <w:sz w:val="24"/>
          <w:szCs w:val="24"/>
          <w:u w:val="none"/>
        </w:rPr>
        <w:t xml:space="preserve"> for Year Ended 30 June 2021</w:t>
      </w:r>
      <w:bookmarkEnd w:id="89"/>
    </w:p>
    <w:p w14:paraId="23AD79C2" w14:textId="7DAEB4FA" w:rsidR="0078442B" w:rsidRDefault="0078442B" w:rsidP="0078442B"/>
    <w:tbl>
      <w:tblPr>
        <w:tblStyle w:val="TableGrid2"/>
        <w:tblW w:w="0" w:type="auto"/>
        <w:tblInd w:w="-5" w:type="dxa"/>
        <w:tblLook w:val="04A0" w:firstRow="1" w:lastRow="0" w:firstColumn="1" w:lastColumn="0" w:noHBand="0" w:noVBand="1"/>
      </w:tblPr>
      <w:tblGrid>
        <w:gridCol w:w="2622"/>
        <w:gridCol w:w="5686"/>
      </w:tblGrid>
      <w:tr w:rsidR="003F48AE" w:rsidRPr="003F48AE" w14:paraId="3270E021" w14:textId="77777777" w:rsidTr="00E16C06">
        <w:tc>
          <w:tcPr>
            <w:tcW w:w="2622" w:type="dxa"/>
          </w:tcPr>
          <w:p w14:paraId="4C67C50C" w14:textId="77777777" w:rsidR="003F48AE" w:rsidRPr="003F48AE" w:rsidRDefault="003F48AE" w:rsidP="003F48AE">
            <w:pPr>
              <w:rPr>
                <w:rFonts w:ascii="Arial" w:hAnsi="Arial" w:cs="Arial"/>
                <w:b/>
                <w:szCs w:val="24"/>
              </w:rPr>
            </w:pPr>
            <w:r w:rsidRPr="003F48AE">
              <w:rPr>
                <w:rFonts w:ascii="Arial" w:hAnsi="Arial" w:cs="Arial"/>
                <w:b/>
                <w:szCs w:val="24"/>
              </w:rPr>
              <w:t>Council</w:t>
            </w:r>
          </w:p>
        </w:tc>
        <w:tc>
          <w:tcPr>
            <w:tcW w:w="5686" w:type="dxa"/>
          </w:tcPr>
          <w:p w14:paraId="43FF4117" w14:textId="77777777" w:rsidR="003F48AE" w:rsidRPr="003F48AE" w:rsidRDefault="003F48AE" w:rsidP="003F48AE">
            <w:pPr>
              <w:rPr>
                <w:rFonts w:ascii="Arial" w:hAnsi="Arial" w:cs="Arial"/>
                <w:szCs w:val="24"/>
              </w:rPr>
            </w:pPr>
            <w:r w:rsidRPr="003F48AE">
              <w:rPr>
                <w:rFonts w:ascii="Arial" w:hAnsi="Arial" w:cs="Arial"/>
                <w:szCs w:val="24"/>
              </w:rPr>
              <w:t>14 December 2021</w:t>
            </w:r>
          </w:p>
        </w:tc>
      </w:tr>
      <w:tr w:rsidR="003F48AE" w:rsidRPr="003F48AE" w14:paraId="05B4F10C" w14:textId="77777777" w:rsidTr="00E16C06">
        <w:tc>
          <w:tcPr>
            <w:tcW w:w="2622" w:type="dxa"/>
          </w:tcPr>
          <w:p w14:paraId="2F53247C" w14:textId="77777777" w:rsidR="003F48AE" w:rsidRPr="003F48AE" w:rsidRDefault="003F48AE" w:rsidP="003F48AE">
            <w:pPr>
              <w:rPr>
                <w:rFonts w:ascii="Arial" w:hAnsi="Arial" w:cs="Arial"/>
                <w:b/>
                <w:szCs w:val="24"/>
              </w:rPr>
            </w:pPr>
            <w:r w:rsidRPr="003F48AE">
              <w:rPr>
                <w:rFonts w:ascii="Arial" w:hAnsi="Arial" w:cs="Arial"/>
                <w:b/>
                <w:szCs w:val="24"/>
              </w:rPr>
              <w:t>Applicant</w:t>
            </w:r>
          </w:p>
        </w:tc>
        <w:tc>
          <w:tcPr>
            <w:tcW w:w="5686" w:type="dxa"/>
          </w:tcPr>
          <w:p w14:paraId="23AB825D" w14:textId="77777777" w:rsidR="003F48AE" w:rsidRPr="003F48AE" w:rsidRDefault="003F48AE" w:rsidP="003F48AE">
            <w:pPr>
              <w:rPr>
                <w:rFonts w:ascii="Arial" w:hAnsi="Arial" w:cs="Arial"/>
                <w:szCs w:val="24"/>
              </w:rPr>
            </w:pPr>
            <w:r w:rsidRPr="003F48AE">
              <w:rPr>
                <w:rFonts w:ascii="Arial" w:hAnsi="Arial" w:cs="Arial"/>
                <w:szCs w:val="24"/>
              </w:rPr>
              <w:t>City of Nedlands</w:t>
            </w:r>
          </w:p>
        </w:tc>
      </w:tr>
      <w:tr w:rsidR="003F48AE" w:rsidRPr="003F48AE" w14:paraId="287D9B71" w14:textId="77777777" w:rsidTr="00E16C06">
        <w:tc>
          <w:tcPr>
            <w:tcW w:w="2622" w:type="dxa"/>
          </w:tcPr>
          <w:p w14:paraId="099002E0" w14:textId="77777777" w:rsidR="003F48AE" w:rsidRPr="003F48AE" w:rsidRDefault="003F48AE" w:rsidP="003F48AE">
            <w:pPr>
              <w:rPr>
                <w:rFonts w:ascii="Arial" w:hAnsi="Arial" w:cs="Arial"/>
                <w:b/>
                <w:szCs w:val="24"/>
              </w:rPr>
            </w:pPr>
            <w:r w:rsidRPr="003F48AE">
              <w:rPr>
                <w:rFonts w:ascii="Arial" w:hAnsi="Arial" w:cs="Arial"/>
                <w:b/>
                <w:szCs w:val="24"/>
              </w:rPr>
              <w:t xml:space="preserve">Employee Disclosure under </w:t>
            </w:r>
            <w:r w:rsidRPr="003F48AE">
              <w:rPr>
                <w:rFonts w:ascii="Arial" w:hAnsi="Arial" w:cs="Arial"/>
                <w:b/>
                <w:i/>
                <w:szCs w:val="24"/>
              </w:rPr>
              <w:t>section 5.70 Local Government Act 1995</w:t>
            </w:r>
          </w:p>
        </w:tc>
        <w:tc>
          <w:tcPr>
            <w:tcW w:w="5686" w:type="dxa"/>
          </w:tcPr>
          <w:p w14:paraId="74CAF09D" w14:textId="77777777" w:rsidR="003F48AE" w:rsidRPr="003F48AE" w:rsidRDefault="003F48AE" w:rsidP="003F48AE">
            <w:pPr>
              <w:spacing w:before="120" w:line="260" w:lineRule="atLeast"/>
              <w:rPr>
                <w:rFonts w:ascii="Arial" w:hAnsi="Arial" w:cs="Arial"/>
                <w:szCs w:val="24"/>
                <w:lang w:eastAsia="en-AU"/>
              </w:rPr>
            </w:pPr>
            <w:r w:rsidRPr="003F48AE">
              <w:rPr>
                <w:rFonts w:ascii="Arial" w:hAnsi="Arial" w:cs="Arial"/>
                <w:szCs w:val="24"/>
                <w:lang w:eastAsia="en-AU"/>
              </w:rPr>
              <w:t>Nil.</w:t>
            </w:r>
          </w:p>
        </w:tc>
      </w:tr>
      <w:tr w:rsidR="003F48AE" w:rsidRPr="003F48AE" w14:paraId="73783CB6" w14:textId="77777777" w:rsidTr="00E16C06">
        <w:tc>
          <w:tcPr>
            <w:tcW w:w="2622" w:type="dxa"/>
          </w:tcPr>
          <w:p w14:paraId="75C100CF" w14:textId="77777777" w:rsidR="003F48AE" w:rsidRPr="003F48AE" w:rsidRDefault="003F48AE" w:rsidP="003F48AE">
            <w:pPr>
              <w:rPr>
                <w:rFonts w:ascii="Arial" w:hAnsi="Arial" w:cs="Arial"/>
                <w:b/>
                <w:szCs w:val="24"/>
              </w:rPr>
            </w:pPr>
            <w:r w:rsidRPr="003F48AE">
              <w:rPr>
                <w:rFonts w:ascii="Arial" w:hAnsi="Arial" w:cs="Arial"/>
                <w:b/>
                <w:szCs w:val="24"/>
              </w:rPr>
              <w:t>Director</w:t>
            </w:r>
          </w:p>
        </w:tc>
        <w:tc>
          <w:tcPr>
            <w:tcW w:w="5686" w:type="dxa"/>
          </w:tcPr>
          <w:p w14:paraId="0848FF56" w14:textId="77777777" w:rsidR="003F48AE" w:rsidRPr="003F48AE" w:rsidRDefault="003F48AE" w:rsidP="003F48AE">
            <w:pPr>
              <w:rPr>
                <w:rFonts w:ascii="Arial" w:hAnsi="Arial" w:cs="Arial"/>
                <w:szCs w:val="24"/>
              </w:rPr>
            </w:pPr>
            <w:r w:rsidRPr="003F48AE">
              <w:rPr>
                <w:rFonts w:ascii="Arial" w:hAnsi="Arial" w:cs="Arial"/>
                <w:szCs w:val="24"/>
              </w:rPr>
              <w:t>Ed Herne - Director Corporate &amp; Strategy</w:t>
            </w:r>
          </w:p>
        </w:tc>
      </w:tr>
      <w:tr w:rsidR="003F48AE" w:rsidRPr="003F48AE" w14:paraId="57AF9903" w14:textId="77777777" w:rsidTr="00E16C06">
        <w:tc>
          <w:tcPr>
            <w:tcW w:w="2622" w:type="dxa"/>
          </w:tcPr>
          <w:p w14:paraId="66BE1457" w14:textId="77777777" w:rsidR="003F48AE" w:rsidRPr="003F48AE" w:rsidRDefault="003F48AE" w:rsidP="003F48AE">
            <w:pPr>
              <w:rPr>
                <w:rFonts w:ascii="Arial" w:hAnsi="Arial" w:cs="Arial"/>
                <w:b/>
                <w:szCs w:val="24"/>
              </w:rPr>
            </w:pPr>
            <w:r w:rsidRPr="003F48AE">
              <w:rPr>
                <w:rFonts w:ascii="Arial" w:hAnsi="Arial" w:cs="Arial"/>
                <w:b/>
                <w:szCs w:val="24"/>
              </w:rPr>
              <w:t>Attachments</w:t>
            </w:r>
          </w:p>
        </w:tc>
        <w:tc>
          <w:tcPr>
            <w:tcW w:w="5686" w:type="dxa"/>
          </w:tcPr>
          <w:p w14:paraId="251F421F" w14:textId="77777777" w:rsidR="003F48AE" w:rsidRPr="003F48AE" w:rsidRDefault="003F48AE" w:rsidP="009445BB">
            <w:pPr>
              <w:numPr>
                <w:ilvl w:val="0"/>
                <w:numId w:val="72"/>
              </w:numPr>
              <w:ind w:left="387" w:hanging="425"/>
              <w:rPr>
                <w:rFonts w:ascii="Arial" w:hAnsi="Arial" w:cs="Arial"/>
                <w:szCs w:val="32"/>
                <w:lang w:val="en-US"/>
              </w:rPr>
            </w:pPr>
            <w:r w:rsidRPr="003F48AE">
              <w:rPr>
                <w:rFonts w:ascii="Arial" w:hAnsi="Arial" w:cs="Arial"/>
                <w:szCs w:val="32"/>
                <w:lang w:val="en-US"/>
              </w:rPr>
              <w:t>2020-21 Annual Financial Report;</w:t>
            </w:r>
          </w:p>
          <w:p w14:paraId="3B38640C" w14:textId="77777777" w:rsidR="003F48AE" w:rsidRPr="003F48AE" w:rsidRDefault="003F48AE" w:rsidP="009445BB">
            <w:pPr>
              <w:numPr>
                <w:ilvl w:val="0"/>
                <w:numId w:val="72"/>
              </w:numPr>
              <w:ind w:left="426" w:hanging="426"/>
              <w:rPr>
                <w:rFonts w:ascii="Arial" w:hAnsi="Arial" w:cs="Arial"/>
                <w:szCs w:val="32"/>
                <w:lang w:val="en-US"/>
              </w:rPr>
            </w:pPr>
            <w:r w:rsidRPr="003F48AE">
              <w:rPr>
                <w:rFonts w:ascii="Arial" w:hAnsi="Arial" w:cs="Arial"/>
                <w:szCs w:val="32"/>
                <w:lang w:val="en-US"/>
              </w:rPr>
              <w:t>2020-21 Audit Representation Letter.</w:t>
            </w:r>
          </w:p>
          <w:p w14:paraId="7D62F074" w14:textId="77777777" w:rsidR="003F48AE" w:rsidRPr="003F48AE" w:rsidRDefault="003F48AE" w:rsidP="009445BB">
            <w:pPr>
              <w:numPr>
                <w:ilvl w:val="0"/>
                <w:numId w:val="72"/>
              </w:numPr>
              <w:ind w:left="426" w:hanging="426"/>
              <w:rPr>
                <w:rFonts w:ascii="Arial" w:hAnsi="Arial" w:cs="Arial"/>
                <w:szCs w:val="32"/>
                <w:lang w:val="en-US"/>
              </w:rPr>
            </w:pPr>
            <w:r w:rsidRPr="003F48AE">
              <w:rPr>
                <w:rFonts w:ascii="Arial" w:hAnsi="Arial" w:cs="Arial"/>
                <w:szCs w:val="32"/>
                <w:lang w:val="en-US"/>
              </w:rPr>
              <w:t>2020-21 Audit Opinion</w:t>
            </w:r>
          </w:p>
        </w:tc>
      </w:tr>
      <w:tr w:rsidR="003F48AE" w:rsidRPr="003F48AE" w14:paraId="1AFFB95E" w14:textId="77777777" w:rsidTr="00E16C06">
        <w:tc>
          <w:tcPr>
            <w:tcW w:w="2622" w:type="dxa"/>
          </w:tcPr>
          <w:p w14:paraId="068DE022" w14:textId="77777777" w:rsidR="003F48AE" w:rsidRPr="003F48AE" w:rsidRDefault="003F48AE" w:rsidP="003F48AE">
            <w:pPr>
              <w:rPr>
                <w:rFonts w:ascii="Arial" w:hAnsi="Arial" w:cs="Arial"/>
                <w:b/>
                <w:szCs w:val="24"/>
              </w:rPr>
            </w:pPr>
            <w:r w:rsidRPr="003F48AE">
              <w:rPr>
                <w:rFonts w:ascii="Arial" w:hAnsi="Arial" w:cs="Arial"/>
                <w:b/>
                <w:szCs w:val="24"/>
              </w:rPr>
              <w:t>Confidential Attachments</w:t>
            </w:r>
          </w:p>
        </w:tc>
        <w:tc>
          <w:tcPr>
            <w:tcW w:w="5686" w:type="dxa"/>
          </w:tcPr>
          <w:p w14:paraId="0BDC3C3D" w14:textId="77777777" w:rsidR="003F48AE" w:rsidRPr="003F48AE" w:rsidRDefault="003F48AE" w:rsidP="003F48AE">
            <w:pPr>
              <w:rPr>
                <w:rFonts w:ascii="Arial" w:hAnsi="Arial" w:cs="Arial"/>
                <w:szCs w:val="32"/>
                <w:highlight w:val="yellow"/>
                <w:lang w:val="en-US"/>
              </w:rPr>
            </w:pPr>
            <w:r w:rsidRPr="003F48AE">
              <w:rPr>
                <w:rFonts w:ascii="Arial" w:hAnsi="Arial" w:cs="Arial"/>
                <w:szCs w:val="32"/>
                <w:lang w:val="en-US"/>
              </w:rPr>
              <w:t>Nil.</w:t>
            </w:r>
          </w:p>
        </w:tc>
      </w:tr>
    </w:tbl>
    <w:p w14:paraId="5F771061" w14:textId="144D3C2C" w:rsidR="003F48AE" w:rsidRDefault="003F48AE" w:rsidP="003F48AE">
      <w:pPr>
        <w:jc w:val="both"/>
        <w:rPr>
          <w:rFonts w:ascii="Arial" w:eastAsiaTheme="minorHAnsi" w:hAnsi="Arial" w:cs="Arial"/>
          <w:b/>
          <w:szCs w:val="32"/>
          <w:lang w:val="en-US"/>
        </w:rPr>
      </w:pPr>
    </w:p>
    <w:p w14:paraId="6A3D2A14" w14:textId="77777777" w:rsidR="00A42116" w:rsidRDefault="00A42116" w:rsidP="00A42116">
      <w:pPr>
        <w:ind w:left="-851"/>
        <w:jc w:val="both"/>
        <w:rPr>
          <w:rFonts w:ascii="Arial" w:hAnsi="Arial" w:cs="Arial"/>
        </w:rPr>
      </w:pPr>
    </w:p>
    <w:p w14:paraId="151CB637" w14:textId="68504392" w:rsidR="00A42116" w:rsidRDefault="00A42116" w:rsidP="00A42116">
      <w:pPr>
        <w:ind w:left="-851"/>
        <w:jc w:val="both"/>
        <w:rPr>
          <w:rFonts w:ascii="Arial" w:hAnsi="Arial" w:cs="Arial"/>
        </w:rPr>
      </w:pPr>
      <w:r>
        <w:rPr>
          <w:rFonts w:ascii="Arial" w:hAnsi="Arial" w:cs="Arial"/>
        </w:rPr>
        <w:t xml:space="preserve">Councillor </w:t>
      </w:r>
      <w:r>
        <w:rPr>
          <w:rFonts w:ascii="Arial" w:hAnsi="Arial" w:cs="Arial"/>
          <w:szCs w:val="24"/>
        </w:rPr>
        <w:t>Coghlan</w:t>
      </w:r>
      <w:r>
        <w:rPr>
          <w:rFonts w:ascii="Arial" w:hAnsi="Arial" w:cs="Arial"/>
        </w:rPr>
        <w:t xml:space="preserve"> left the meeting at </w:t>
      </w:r>
      <w:r>
        <w:rPr>
          <w:rFonts w:ascii="Arial" w:hAnsi="Arial" w:cs="Arial"/>
          <w:szCs w:val="24"/>
        </w:rPr>
        <w:t>10.11</w:t>
      </w:r>
      <w:r>
        <w:rPr>
          <w:rFonts w:ascii="Arial" w:hAnsi="Arial" w:cs="Arial"/>
        </w:rPr>
        <w:t>pm.</w:t>
      </w:r>
    </w:p>
    <w:p w14:paraId="720A22D9" w14:textId="47842CA3" w:rsidR="00A42116" w:rsidRDefault="00A42116" w:rsidP="003F48AE">
      <w:pPr>
        <w:jc w:val="both"/>
        <w:rPr>
          <w:rFonts w:ascii="Arial" w:eastAsiaTheme="minorHAnsi" w:hAnsi="Arial" w:cs="Arial"/>
          <w:b/>
          <w:szCs w:val="32"/>
          <w:lang w:val="en-US"/>
        </w:rPr>
      </w:pPr>
    </w:p>
    <w:p w14:paraId="34B14E38" w14:textId="77777777" w:rsidR="00A42116" w:rsidRDefault="00A42116" w:rsidP="003F48AE">
      <w:pPr>
        <w:jc w:val="both"/>
        <w:rPr>
          <w:rFonts w:ascii="Arial" w:eastAsiaTheme="minorHAnsi" w:hAnsi="Arial" w:cs="Arial"/>
          <w:b/>
          <w:szCs w:val="32"/>
          <w:lang w:val="en-US"/>
        </w:rPr>
      </w:pPr>
    </w:p>
    <w:p w14:paraId="52ACD73A" w14:textId="7C31D1D5" w:rsidR="00AF13F8" w:rsidRPr="006D752D" w:rsidRDefault="00AF13F8" w:rsidP="00AF13F8">
      <w:pPr>
        <w:jc w:val="both"/>
        <w:rPr>
          <w:rFonts w:ascii="Arial" w:hAnsi="Arial" w:cs="Arial"/>
          <w:b/>
          <w:szCs w:val="24"/>
        </w:rPr>
      </w:pPr>
      <w:r w:rsidRPr="006D752D">
        <w:rPr>
          <w:rFonts w:ascii="Arial" w:hAnsi="Arial" w:cs="Arial"/>
          <w:b/>
          <w:szCs w:val="24"/>
        </w:rPr>
        <w:t xml:space="preserve">Regulation 11(da) </w:t>
      </w:r>
      <w:r w:rsidR="00AD5C7C">
        <w:rPr>
          <w:rFonts w:ascii="Arial" w:hAnsi="Arial" w:cs="Arial"/>
          <w:b/>
          <w:szCs w:val="24"/>
        </w:rPr>
        <w:t>–</w:t>
      </w:r>
      <w:r w:rsidRPr="006D752D">
        <w:rPr>
          <w:rFonts w:ascii="Arial" w:hAnsi="Arial" w:cs="Arial"/>
          <w:b/>
          <w:szCs w:val="24"/>
        </w:rPr>
        <w:t xml:space="preserve"> </w:t>
      </w:r>
      <w:r w:rsidR="00AD5C7C">
        <w:rPr>
          <w:rFonts w:ascii="Arial" w:hAnsi="Arial" w:cs="Arial"/>
          <w:b/>
          <w:szCs w:val="24"/>
        </w:rPr>
        <w:t>Not Applicable – Recommendation Adopted</w:t>
      </w:r>
    </w:p>
    <w:p w14:paraId="4BC9B139" w14:textId="77777777" w:rsidR="00AF13F8" w:rsidRPr="006D752D" w:rsidRDefault="00AF13F8" w:rsidP="00AF13F8">
      <w:pPr>
        <w:jc w:val="both"/>
        <w:rPr>
          <w:rFonts w:ascii="Arial" w:hAnsi="Arial" w:cs="Arial"/>
          <w:szCs w:val="24"/>
        </w:rPr>
      </w:pPr>
    </w:p>
    <w:p w14:paraId="13A0B9CB" w14:textId="1B2F50B3" w:rsidR="00AF13F8" w:rsidRPr="006D752D" w:rsidRDefault="00AF13F8" w:rsidP="00AF13F8">
      <w:pPr>
        <w:jc w:val="both"/>
        <w:rPr>
          <w:rFonts w:ascii="Arial" w:hAnsi="Arial" w:cs="Arial"/>
          <w:szCs w:val="24"/>
        </w:rPr>
      </w:pPr>
      <w:r w:rsidRPr="006D752D">
        <w:rPr>
          <w:rFonts w:ascii="Arial" w:hAnsi="Arial" w:cs="Arial"/>
          <w:szCs w:val="24"/>
        </w:rPr>
        <w:t xml:space="preserve">Moved – Councillor </w:t>
      </w:r>
      <w:r w:rsidR="00A42116">
        <w:rPr>
          <w:rFonts w:ascii="Arial" w:hAnsi="Arial" w:cs="Arial"/>
          <w:szCs w:val="24"/>
        </w:rPr>
        <w:t>McManus</w:t>
      </w:r>
    </w:p>
    <w:p w14:paraId="18044B4F" w14:textId="4244BB55" w:rsidR="00AF13F8" w:rsidRPr="006D752D" w:rsidRDefault="00AF13F8" w:rsidP="00AF13F8">
      <w:pPr>
        <w:jc w:val="both"/>
        <w:rPr>
          <w:rFonts w:ascii="Arial" w:hAnsi="Arial" w:cs="Arial"/>
          <w:szCs w:val="24"/>
        </w:rPr>
      </w:pPr>
      <w:r w:rsidRPr="006D752D">
        <w:rPr>
          <w:rFonts w:ascii="Arial" w:hAnsi="Arial" w:cs="Arial"/>
          <w:szCs w:val="24"/>
        </w:rPr>
        <w:t xml:space="preserve">Seconded – Councillor </w:t>
      </w:r>
      <w:r w:rsidR="00A42116">
        <w:rPr>
          <w:rFonts w:ascii="Arial" w:hAnsi="Arial" w:cs="Arial"/>
          <w:szCs w:val="24"/>
        </w:rPr>
        <w:t>Wetherall</w:t>
      </w:r>
    </w:p>
    <w:p w14:paraId="77C9CFC4" w14:textId="77777777" w:rsidR="00AF13F8" w:rsidRPr="006D752D" w:rsidRDefault="00AF13F8" w:rsidP="00AF13F8">
      <w:pPr>
        <w:jc w:val="both"/>
        <w:rPr>
          <w:rFonts w:ascii="Arial" w:hAnsi="Arial" w:cs="Arial"/>
          <w:szCs w:val="24"/>
        </w:rPr>
      </w:pPr>
    </w:p>
    <w:p w14:paraId="143489A4" w14:textId="77777777" w:rsidR="00AF13F8" w:rsidRPr="006D752D" w:rsidRDefault="00AF13F8" w:rsidP="00AF13F8">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E9120BC" w14:textId="1C09DA77" w:rsidR="00AF13F8" w:rsidRDefault="00AF13F8" w:rsidP="00AF13F8">
      <w:pPr>
        <w:jc w:val="both"/>
        <w:rPr>
          <w:rFonts w:ascii="Arial" w:hAnsi="Arial" w:cs="Arial"/>
          <w:szCs w:val="24"/>
        </w:rPr>
      </w:pPr>
      <w:r w:rsidRPr="006D752D">
        <w:rPr>
          <w:rFonts w:ascii="Arial" w:hAnsi="Arial" w:cs="Arial"/>
          <w:szCs w:val="24"/>
        </w:rPr>
        <w:t>(Printed below for ease of reference)</w:t>
      </w:r>
    </w:p>
    <w:p w14:paraId="410EC7E5" w14:textId="6F176CA9" w:rsidR="00AB1A1A" w:rsidRDefault="00AB1A1A" w:rsidP="00AF13F8">
      <w:pPr>
        <w:jc w:val="both"/>
        <w:rPr>
          <w:rFonts w:ascii="Arial" w:hAnsi="Arial" w:cs="Arial"/>
          <w:szCs w:val="24"/>
        </w:rPr>
      </w:pPr>
    </w:p>
    <w:p w14:paraId="2B06DBFD" w14:textId="77777777" w:rsidR="00AB1A1A" w:rsidRDefault="00AB1A1A" w:rsidP="00007D89">
      <w:pPr>
        <w:jc w:val="both"/>
        <w:rPr>
          <w:rFonts w:ascii="Arial" w:hAnsi="Arial" w:cs="Arial"/>
        </w:rPr>
      </w:pPr>
    </w:p>
    <w:p w14:paraId="49D62933" w14:textId="635CE2F3" w:rsidR="00AB1A1A" w:rsidRDefault="00AB1A1A" w:rsidP="00AB1A1A">
      <w:pPr>
        <w:ind w:left="-851"/>
        <w:jc w:val="both"/>
        <w:rPr>
          <w:rFonts w:ascii="Arial" w:hAnsi="Arial" w:cs="Arial"/>
        </w:rPr>
      </w:pPr>
      <w:r>
        <w:rPr>
          <w:rFonts w:ascii="Arial" w:hAnsi="Arial" w:cs="Arial"/>
        </w:rPr>
        <w:t xml:space="preserve">Councillor </w:t>
      </w:r>
      <w:r>
        <w:rPr>
          <w:rFonts w:ascii="Arial" w:hAnsi="Arial" w:cs="Arial"/>
          <w:szCs w:val="24"/>
        </w:rPr>
        <w:t xml:space="preserve">Coghlan </w:t>
      </w:r>
      <w:r>
        <w:rPr>
          <w:rFonts w:ascii="Arial" w:hAnsi="Arial" w:cs="Arial"/>
        </w:rPr>
        <w:t xml:space="preserve">returned to the meeting at </w:t>
      </w:r>
      <w:r>
        <w:rPr>
          <w:rFonts w:ascii="Arial" w:hAnsi="Arial" w:cs="Arial"/>
          <w:szCs w:val="24"/>
        </w:rPr>
        <w:t>10.13</w:t>
      </w:r>
      <w:r>
        <w:rPr>
          <w:rFonts w:ascii="Arial" w:hAnsi="Arial" w:cs="Arial"/>
        </w:rPr>
        <w:t>pm.</w:t>
      </w:r>
    </w:p>
    <w:p w14:paraId="70B092BE" w14:textId="79B903DD" w:rsidR="00AB1A1A" w:rsidRPr="006D752D" w:rsidRDefault="00AB1A1A" w:rsidP="00AF13F8">
      <w:pPr>
        <w:jc w:val="both"/>
        <w:rPr>
          <w:rFonts w:ascii="Arial" w:hAnsi="Arial" w:cs="Arial"/>
          <w:szCs w:val="24"/>
        </w:rPr>
      </w:pPr>
    </w:p>
    <w:p w14:paraId="60A1A310" w14:textId="33E23EB1" w:rsidR="00AF13F8" w:rsidRPr="006D752D" w:rsidRDefault="00E03E30" w:rsidP="00AF13F8">
      <w:pPr>
        <w:jc w:val="right"/>
        <w:rPr>
          <w:rFonts w:ascii="Arial" w:hAnsi="Arial" w:cs="Arial"/>
          <w:b/>
          <w:szCs w:val="24"/>
        </w:rPr>
      </w:pPr>
      <w:r>
        <w:rPr>
          <w:rFonts w:ascii="Arial" w:hAnsi="Arial" w:cs="Arial"/>
          <w:b/>
          <w:szCs w:val="24"/>
        </w:rPr>
        <w:t>CARRIED 11/2</w:t>
      </w:r>
    </w:p>
    <w:p w14:paraId="33F983B1" w14:textId="7AF1AAB5" w:rsidR="00AF13F8" w:rsidRPr="006D752D" w:rsidRDefault="00AF13F8" w:rsidP="00AF13F8">
      <w:pPr>
        <w:jc w:val="right"/>
        <w:rPr>
          <w:rFonts w:ascii="Arial" w:hAnsi="Arial" w:cs="Arial"/>
          <w:b/>
          <w:szCs w:val="24"/>
        </w:rPr>
      </w:pPr>
      <w:r w:rsidRPr="006D752D">
        <w:rPr>
          <w:rFonts w:ascii="Arial" w:hAnsi="Arial" w:cs="Arial"/>
          <w:b/>
          <w:szCs w:val="24"/>
        </w:rPr>
        <w:t xml:space="preserve">(Against: Crs. </w:t>
      </w:r>
      <w:r w:rsidR="00E03E30">
        <w:rPr>
          <w:rFonts w:ascii="Arial" w:hAnsi="Arial" w:cs="Arial"/>
          <w:b/>
          <w:szCs w:val="24"/>
        </w:rPr>
        <w:t>Bennett &amp; Mangano</w:t>
      </w:r>
      <w:r w:rsidRPr="006D752D">
        <w:rPr>
          <w:rFonts w:ascii="Arial" w:hAnsi="Arial" w:cs="Arial"/>
          <w:b/>
          <w:szCs w:val="24"/>
        </w:rPr>
        <w:t>)</w:t>
      </w:r>
    </w:p>
    <w:p w14:paraId="5D77A975" w14:textId="77777777" w:rsidR="00AF13F8" w:rsidRPr="003F48AE" w:rsidRDefault="00AF13F8" w:rsidP="003F48AE">
      <w:pPr>
        <w:jc w:val="both"/>
        <w:rPr>
          <w:rFonts w:ascii="Arial" w:eastAsiaTheme="minorHAnsi" w:hAnsi="Arial" w:cs="Arial"/>
          <w:b/>
          <w:szCs w:val="32"/>
          <w:lang w:val="en-US"/>
        </w:rPr>
      </w:pPr>
    </w:p>
    <w:p w14:paraId="357BF3BD" w14:textId="0A2DAED7" w:rsidR="003F48AE" w:rsidRPr="003F48AE" w:rsidRDefault="00AD5C7C" w:rsidP="003F48AE">
      <w:pPr>
        <w:jc w:val="both"/>
        <w:rPr>
          <w:rFonts w:ascii="Arial" w:eastAsiaTheme="minorHAnsi" w:hAnsi="Arial" w:cs="Arial"/>
          <w:b/>
          <w:szCs w:val="32"/>
          <w:lang w:val="en-US"/>
        </w:rPr>
      </w:pPr>
      <w:r>
        <w:rPr>
          <w:rFonts w:ascii="Arial" w:eastAsiaTheme="minorHAnsi" w:hAnsi="Arial" w:cs="Arial"/>
          <w:b/>
          <w:noProof/>
          <w:szCs w:val="32"/>
          <w:lang w:val="en-US"/>
        </w:rPr>
        <mc:AlternateContent>
          <mc:Choice Requires="wps">
            <w:drawing>
              <wp:anchor distT="0" distB="0" distL="114300" distR="114300" simplePos="0" relativeHeight="251681807" behindDoc="1" locked="0" layoutInCell="1" allowOverlap="1" wp14:anchorId="1599330B" wp14:editId="195B0E3F">
                <wp:simplePos x="0" y="0"/>
                <wp:positionH relativeFrom="column">
                  <wp:posOffset>-44987</wp:posOffset>
                </wp:positionH>
                <wp:positionV relativeFrom="paragraph">
                  <wp:posOffset>169545</wp:posOffset>
                </wp:positionV>
                <wp:extent cx="5380892" cy="1494692"/>
                <wp:effectExtent l="0" t="0" r="0" b="0"/>
                <wp:wrapNone/>
                <wp:docPr id="38" name="Rectangle 38" descr="P2124#y1"/>
                <wp:cNvGraphicFramePr/>
                <a:graphic xmlns:a="http://schemas.openxmlformats.org/drawingml/2006/main">
                  <a:graphicData uri="http://schemas.microsoft.com/office/word/2010/wordprocessingShape">
                    <wps:wsp>
                      <wps:cNvSpPr/>
                      <wps:spPr>
                        <a:xfrm>
                          <a:off x="0" y="0"/>
                          <a:ext cx="5380892" cy="149469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5B7FF" id="Rectangle 38" o:spid="_x0000_s1026" alt="P2124#y1" style="position:absolute;margin-left:-3.55pt;margin-top:13.35pt;width:423.7pt;height:117.7pt;z-index:-2516346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" fillcolor="#bfbfbf [2412]" stroked="f" strokeweight="2pt"/>
            </w:pict>
          </mc:Fallback>
        </mc:AlternateContent>
      </w:r>
    </w:p>
    <w:p w14:paraId="6F426AE1" w14:textId="0D4E3C7A" w:rsidR="003F48AE" w:rsidRPr="003F48AE" w:rsidRDefault="00AD5C7C" w:rsidP="003F48AE">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Council Resolution / </w:t>
      </w:r>
      <w:r w:rsidR="003F48AE" w:rsidRPr="003F48AE">
        <w:rPr>
          <w:rFonts w:ascii="Arial" w:eastAsiaTheme="minorHAnsi" w:hAnsi="Arial" w:cs="Arial"/>
          <w:b/>
          <w:sz w:val="28"/>
          <w:szCs w:val="32"/>
          <w:lang w:val="en-US"/>
        </w:rPr>
        <w:t>Recommendation to Council</w:t>
      </w:r>
    </w:p>
    <w:p w14:paraId="620B360B" w14:textId="77777777" w:rsidR="003F48AE" w:rsidRPr="003F48AE" w:rsidRDefault="003F48AE" w:rsidP="003F48AE">
      <w:pPr>
        <w:jc w:val="both"/>
        <w:rPr>
          <w:rFonts w:ascii="Arial" w:eastAsiaTheme="minorHAnsi" w:hAnsi="Arial" w:cs="Arial"/>
          <w:b/>
          <w:szCs w:val="32"/>
          <w:lang w:val="en-US"/>
        </w:rPr>
      </w:pPr>
    </w:p>
    <w:p w14:paraId="63252B05" w14:textId="77777777" w:rsidR="003F48AE" w:rsidRPr="003F48AE" w:rsidRDefault="003F48AE" w:rsidP="003F48AE">
      <w:pPr>
        <w:jc w:val="both"/>
        <w:rPr>
          <w:rFonts w:ascii="Arial" w:eastAsiaTheme="minorHAnsi" w:hAnsi="Arial" w:cs="Arial"/>
          <w:b/>
          <w:szCs w:val="32"/>
          <w:lang w:val="en-US"/>
        </w:rPr>
      </w:pPr>
      <w:r w:rsidRPr="003F48AE">
        <w:rPr>
          <w:rFonts w:ascii="Arial" w:eastAsiaTheme="minorHAnsi" w:hAnsi="Arial" w:cs="Arial"/>
          <w:b/>
          <w:szCs w:val="32"/>
          <w:lang w:val="en-US"/>
        </w:rPr>
        <w:t>That Council:</w:t>
      </w:r>
    </w:p>
    <w:p w14:paraId="23F055A8" w14:textId="77777777" w:rsidR="003F48AE" w:rsidRPr="003F48AE" w:rsidRDefault="003F48AE" w:rsidP="003F48AE">
      <w:pPr>
        <w:jc w:val="both"/>
        <w:rPr>
          <w:rFonts w:ascii="Arial" w:eastAsiaTheme="minorHAnsi" w:hAnsi="Arial" w:cs="Arial"/>
          <w:b/>
          <w:szCs w:val="32"/>
          <w:lang w:val="en-US"/>
        </w:rPr>
      </w:pPr>
    </w:p>
    <w:p w14:paraId="5612C4A7" w14:textId="77777777" w:rsidR="003F48AE" w:rsidRPr="003F48AE" w:rsidRDefault="003F48AE" w:rsidP="003F48AE">
      <w:pPr>
        <w:ind w:left="709" w:hanging="709"/>
        <w:jc w:val="both"/>
        <w:rPr>
          <w:rFonts w:ascii="Arial" w:eastAsiaTheme="minorHAnsi" w:hAnsi="Arial" w:cs="Arial"/>
          <w:b/>
          <w:szCs w:val="24"/>
          <w:lang w:val="en-GB"/>
        </w:rPr>
      </w:pPr>
      <w:r w:rsidRPr="003F48AE">
        <w:rPr>
          <w:rFonts w:ascii="Arial" w:eastAsiaTheme="minorHAnsi" w:hAnsi="Arial" w:cs="Arial"/>
          <w:b/>
          <w:szCs w:val="24"/>
          <w:lang w:val="en-GB"/>
        </w:rPr>
        <w:t>1.</w:t>
      </w:r>
      <w:r w:rsidRPr="003F48AE">
        <w:rPr>
          <w:rFonts w:ascii="Arial" w:eastAsiaTheme="minorHAnsi" w:hAnsi="Arial" w:cs="Arial"/>
          <w:b/>
          <w:szCs w:val="24"/>
          <w:lang w:val="en-GB"/>
        </w:rPr>
        <w:tab/>
        <w:t>accepts the Financial Report for the City of Nedlands for the year ended 30 June 2021;</w:t>
      </w:r>
    </w:p>
    <w:p w14:paraId="290F2478" w14:textId="77777777" w:rsidR="003F48AE" w:rsidRPr="003F48AE" w:rsidRDefault="003F48AE" w:rsidP="003F48AE">
      <w:pPr>
        <w:jc w:val="both"/>
        <w:rPr>
          <w:rFonts w:ascii="Arial" w:eastAsiaTheme="minorHAnsi" w:hAnsi="Arial" w:cs="Arial"/>
          <w:b/>
          <w:szCs w:val="24"/>
          <w:lang w:val="en-GB"/>
        </w:rPr>
      </w:pPr>
    </w:p>
    <w:p w14:paraId="44F6D55A" w14:textId="77777777" w:rsidR="003F48AE" w:rsidRPr="003F48AE" w:rsidRDefault="003F48AE" w:rsidP="003F48AE">
      <w:pPr>
        <w:jc w:val="both"/>
        <w:rPr>
          <w:rFonts w:ascii="Arial" w:eastAsiaTheme="minorHAnsi" w:hAnsi="Arial" w:cs="Arial"/>
          <w:b/>
          <w:szCs w:val="24"/>
          <w:lang w:val="en-GB"/>
        </w:rPr>
      </w:pPr>
      <w:r w:rsidRPr="003F48AE">
        <w:rPr>
          <w:rFonts w:ascii="Arial" w:eastAsiaTheme="minorHAnsi" w:hAnsi="Arial" w:cs="Arial"/>
          <w:b/>
          <w:szCs w:val="24"/>
          <w:lang w:val="en-GB"/>
        </w:rPr>
        <w:t>2.</w:t>
      </w:r>
      <w:r w:rsidRPr="003F48AE">
        <w:rPr>
          <w:rFonts w:ascii="Arial" w:eastAsiaTheme="minorHAnsi" w:hAnsi="Arial" w:cs="Arial"/>
          <w:b/>
          <w:szCs w:val="24"/>
          <w:lang w:val="en-GB"/>
        </w:rPr>
        <w:tab/>
        <w:t>accepts the 2021 Audit Opinion as presented.</w:t>
      </w:r>
    </w:p>
    <w:p w14:paraId="4C63BBA8" w14:textId="77777777" w:rsidR="003F48AE" w:rsidRPr="003F48AE" w:rsidRDefault="003F48AE" w:rsidP="003F48AE">
      <w:pPr>
        <w:jc w:val="both"/>
        <w:rPr>
          <w:rFonts w:ascii="Arial" w:eastAsiaTheme="minorHAnsi" w:hAnsi="Arial" w:cs="Arial"/>
          <w:szCs w:val="32"/>
          <w:lang w:val="en-US"/>
        </w:rPr>
      </w:pPr>
    </w:p>
    <w:p w14:paraId="5B1119E6" w14:textId="602744AC" w:rsidR="00AF13F8" w:rsidRDefault="00AF13F8" w:rsidP="00AF13F8">
      <w:pPr>
        <w:jc w:val="both"/>
        <w:rPr>
          <w:rFonts w:ascii="Arial" w:eastAsiaTheme="minorHAnsi" w:hAnsi="Arial" w:cs="Arial"/>
          <w:b/>
          <w:sz w:val="28"/>
          <w:szCs w:val="32"/>
          <w:lang w:val="en-US"/>
        </w:rPr>
      </w:pPr>
    </w:p>
    <w:p w14:paraId="5D8256CB" w14:textId="3E4A0E61" w:rsidR="00D51685" w:rsidRDefault="00D51685" w:rsidP="00AF13F8">
      <w:pPr>
        <w:jc w:val="both"/>
        <w:rPr>
          <w:rFonts w:ascii="Arial" w:eastAsiaTheme="minorHAnsi" w:hAnsi="Arial" w:cs="Arial"/>
          <w:b/>
          <w:sz w:val="28"/>
          <w:szCs w:val="32"/>
          <w:lang w:val="en-US"/>
        </w:rPr>
      </w:pPr>
    </w:p>
    <w:p w14:paraId="3A166D8A" w14:textId="097519DB" w:rsidR="00D51685" w:rsidRDefault="00D51685" w:rsidP="00AF13F8">
      <w:pPr>
        <w:jc w:val="both"/>
        <w:rPr>
          <w:rFonts w:ascii="Arial" w:eastAsiaTheme="minorHAnsi" w:hAnsi="Arial" w:cs="Arial"/>
          <w:b/>
          <w:sz w:val="28"/>
          <w:szCs w:val="32"/>
          <w:lang w:val="en-US"/>
        </w:rPr>
      </w:pPr>
    </w:p>
    <w:p w14:paraId="6C6DAE6A" w14:textId="46C8F9C4" w:rsidR="00D51685" w:rsidRDefault="00D51685" w:rsidP="00AF13F8">
      <w:pPr>
        <w:jc w:val="both"/>
        <w:rPr>
          <w:rFonts w:ascii="Arial" w:eastAsiaTheme="minorHAnsi" w:hAnsi="Arial" w:cs="Arial"/>
          <w:b/>
          <w:sz w:val="28"/>
          <w:szCs w:val="32"/>
          <w:lang w:val="en-US"/>
        </w:rPr>
      </w:pPr>
    </w:p>
    <w:p w14:paraId="2722A55A" w14:textId="77777777" w:rsidR="00D51685" w:rsidRDefault="00D51685" w:rsidP="00AF13F8">
      <w:pPr>
        <w:jc w:val="both"/>
        <w:rPr>
          <w:rFonts w:ascii="Arial" w:eastAsiaTheme="minorHAnsi" w:hAnsi="Arial" w:cs="Arial"/>
          <w:b/>
          <w:sz w:val="28"/>
          <w:szCs w:val="32"/>
          <w:lang w:val="en-US"/>
        </w:rPr>
      </w:pPr>
    </w:p>
    <w:p w14:paraId="56DB9CBE" w14:textId="1975E64F" w:rsidR="00AF13F8" w:rsidRPr="003F48AE" w:rsidRDefault="00AF13F8" w:rsidP="00AF13F8">
      <w:pPr>
        <w:jc w:val="both"/>
        <w:rPr>
          <w:rFonts w:ascii="Arial" w:eastAsiaTheme="minorHAnsi" w:hAnsi="Arial" w:cs="Arial"/>
          <w:b/>
          <w:sz w:val="28"/>
          <w:szCs w:val="32"/>
          <w:lang w:val="en-US"/>
        </w:rPr>
      </w:pPr>
      <w:r w:rsidRPr="003F48AE">
        <w:rPr>
          <w:rFonts w:ascii="Arial" w:eastAsiaTheme="minorHAnsi" w:hAnsi="Arial" w:cs="Arial"/>
          <w:b/>
          <w:sz w:val="28"/>
          <w:szCs w:val="32"/>
          <w:lang w:val="en-US"/>
        </w:rPr>
        <w:t>Executive Summary</w:t>
      </w:r>
    </w:p>
    <w:p w14:paraId="42190934" w14:textId="77777777" w:rsidR="00AF13F8" w:rsidRPr="003F48AE" w:rsidRDefault="00AF13F8" w:rsidP="00AF13F8">
      <w:pPr>
        <w:jc w:val="both"/>
        <w:rPr>
          <w:rFonts w:ascii="Arial" w:eastAsiaTheme="minorHAnsi" w:hAnsi="Arial" w:cs="Arial"/>
          <w:b/>
          <w:szCs w:val="32"/>
          <w:lang w:val="en-US"/>
        </w:rPr>
      </w:pPr>
    </w:p>
    <w:p w14:paraId="5582E41C" w14:textId="77777777" w:rsidR="00AF13F8" w:rsidRPr="003F48AE" w:rsidRDefault="00AF13F8" w:rsidP="00AF13F8">
      <w:pPr>
        <w:jc w:val="both"/>
        <w:rPr>
          <w:rFonts w:ascii="Arial" w:eastAsiaTheme="minorHAnsi" w:hAnsi="Arial" w:cs="Arial"/>
          <w:szCs w:val="28"/>
          <w:lang w:val="en-GB"/>
        </w:rPr>
      </w:pPr>
      <w:r w:rsidRPr="003F48AE">
        <w:rPr>
          <w:rFonts w:ascii="Arial" w:eastAsiaTheme="minorHAnsi" w:hAnsi="Arial" w:cs="Arial"/>
          <w:szCs w:val="28"/>
          <w:lang w:val="en-GB"/>
        </w:rPr>
        <w:t>The Annual Financial Report for the year ended 30 June 2021, together with the audit representation letter and audit opinion, is presented to Council to be received and be included as part of the City’s Annual Report for presentation at the Annual Electors’ Meeting.</w:t>
      </w:r>
    </w:p>
    <w:p w14:paraId="2922ED55" w14:textId="772E3CAB" w:rsidR="003F48AE" w:rsidRDefault="003F48AE" w:rsidP="003F48AE">
      <w:pPr>
        <w:jc w:val="both"/>
        <w:rPr>
          <w:rFonts w:ascii="Arial" w:eastAsiaTheme="minorHAnsi" w:hAnsi="Arial" w:cs="Arial"/>
          <w:b/>
          <w:szCs w:val="32"/>
          <w:lang w:val="en-US"/>
        </w:rPr>
      </w:pPr>
    </w:p>
    <w:p w14:paraId="43DA5732" w14:textId="77777777" w:rsidR="00D51685" w:rsidRPr="003F48AE" w:rsidRDefault="00D51685" w:rsidP="003F48AE">
      <w:pPr>
        <w:jc w:val="both"/>
        <w:rPr>
          <w:rFonts w:ascii="Arial" w:eastAsiaTheme="minorHAnsi" w:hAnsi="Arial" w:cs="Arial"/>
          <w:b/>
          <w:szCs w:val="32"/>
          <w:lang w:val="en-US"/>
        </w:rPr>
      </w:pPr>
    </w:p>
    <w:p w14:paraId="3BF78C6D" w14:textId="77777777" w:rsidR="003F48AE" w:rsidRPr="003F48AE" w:rsidRDefault="003F48AE" w:rsidP="003F48AE">
      <w:pPr>
        <w:jc w:val="both"/>
        <w:rPr>
          <w:rFonts w:ascii="Arial" w:eastAsiaTheme="minorHAnsi" w:hAnsi="Arial" w:cs="Arial"/>
          <w:b/>
          <w:sz w:val="28"/>
          <w:szCs w:val="32"/>
          <w:lang w:val="en-US"/>
        </w:rPr>
      </w:pPr>
      <w:r w:rsidRPr="003F48AE">
        <w:rPr>
          <w:rFonts w:ascii="Arial" w:eastAsiaTheme="minorHAnsi" w:hAnsi="Arial" w:cs="Arial"/>
          <w:b/>
          <w:sz w:val="28"/>
          <w:szCs w:val="32"/>
          <w:lang w:val="en-US"/>
        </w:rPr>
        <w:t>Voting Requirement</w:t>
      </w:r>
    </w:p>
    <w:p w14:paraId="22D3146E" w14:textId="77777777" w:rsidR="003F48AE" w:rsidRPr="003F48AE" w:rsidRDefault="003F48AE" w:rsidP="003F48AE">
      <w:pPr>
        <w:jc w:val="both"/>
        <w:rPr>
          <w:rFonts w:ascii="Arial" w:eastAsiaTheme="minorHAnsi" w:hAnsi="Arial" w:cs="Arial"/>
          <w:b/>
          <w:szCs w:val="28"/>
          <w:lang w:val="en-US"/>
        </w:rPr>
      </w:pPr>
    </w:p>
    <w:p w14:paraId="16C389D8" w14:textId="77777777" w:rsidR="003F48AE" w:rsidRPr="003F48AE" w:rsidRDefault="003F48AE" w:rsidP="003F48AE">
      <w:pPr>
        <w:jc w:val="both"/>
        <w:rPr>
          <w:rFonts w:ascii="Arial" w:eastAsiaTheme="minorHAnsi" w:hAnsi="Arial" w:cs="Arial"/>
          <w:bCs/>
          <w:szCs w:val="28"/>
          <w:lang w:val="en-US"/>
        </w:rPr>
      </w:pPr>
      <w:r w:rsidRPr="003F48AE">
        <w:rPr>
          <w:rFonts w:ascii="Arial" w:eastAsiaTheme="minorHAnsi" w:hAnsi="Arial" w:cs="Arial"/>
          <w:bCs/>
          <w:szCs w:val="28"/>
          <w:lang w:val="en-US"/>
        </w:rPr>
        <w:t>Simple Majority.</w:t>
      </w:r>
    </w:p>
    <w:p w14:paraId="668BDAB0" w14:textId="77777777" w:rsidR="003F48AE" w:rsidRPr="003F48AE" w:rsidRDefault="003F48AE" w:rsidP="003F48AE">
      <w:pPr>
        <w:jc w:val="both"/>
        <w:rPr>
          <w:rFonts w:ascii="Arial" w:eastAsiaTheme="minorHAnsi" w:hAnsi="Arial" w:cs="Arial"/>
          <w:b/>
          <w:szCs w:val="28"/>
          <w:lang w:val="en-US"/>
        </w:rPr>
      </w:pPr>
    </w:p>
    <w:p w14:paraId="1E518D1F" w14:textId="77777777" w:rsidR="003F48AE" w:rsidRPr="003F48AE" w:rsidRDefault="003F48AE" w:rsidP="003F48AE">
      <w:pPr>
        <w:jc w:val="both"/>
        <w:rPr>
          <w:rFonts w:ascii="Arial" w:eastAsiaTheme="minorHAnsi" w:hAnsi="Arial" w:cs="Arial"/>
          <w:b/>
          <w:szCs w:val="28"/>
          <w:lang w:val="en-US"/>
        </w:rPr>
      </w:pPr>
    </w:p>
    <w:p w14:paraId="399FA96A" w14:textId="77777777" w:rsidR="003F48AE" w:rsidRPr="003F48AE" w:rsidRDefault="003F48AE" w:rsidP="003F48AE">
      <w:pPr>
        <w:jc w:val="both"/>
        <w:rPr>
          <w:rFonts w:ascii="Arial" w:eastAsiaTheme="minorHAnsi" w:hAnsi="Arial" w:cs="Arial"/>
          <w:b/>
          <w:sz w:val="28"/>
          <w:szCs w:val="32"/>
          <w:lang w:val="en-US"/>
        </w:rPr>
      </w:pPr>
      <w:r w:rsidRPr="003F48AE">
        <w:rPr>
          <w:rFonts w:ascii="Arial" w:eastAsiaTheme="minorHAnsi" w:hAnsi="Arial" w:cs="Arial"/>
          <w:b/>
          <w:sz w:val="28"/>
          <w:szCs w:val="32"/>
          <w:lang w:val="en-US"/>
        </w:rPr>
        <w:t>Discussion/Overview</w:t>
      </w:r>
    </w:p>
    <w:p w14:paraId="3D332877" w14:textId="77777777" w:rsidR="003F48AE" w:rsidRPr="003F48AE" w:rsidRDefault="003F48AE" w:rsidP="003F48AE">
      <w:pPr>
        <w:jc w:val="both"/>
        <w:rPr>
          <w:rFonts w:ascii="Arial" w:eastAsiaTheme="minorHAnsi" w:hAnsi="Arial" w:cs="Arial"/>
          <w:szCs w:val="32"/>
          <w:lang w:val="en-US"/>
        </w:rPr>
      </w:pPr>
    </w:p>
    <w:p w14:paraId="6EA438B7" w14:textId="77777777" w:rsidR="003F48AE" w:rsidRPr="003F48AE" w:rsidRDefault="003F48AE" w:rsidP="003F48AE">
      <w:pPr>
        <w:jc w:val="both"/>
        <w:rPr>
          <w:rFonts w:ascii="Arial" w:eastAsiaTheme="minorHAnsi" w:hAnsi="Arial" w:cs="Arial"/>
          <w:b/>
          <w:szCs w:val="36"/>
          <w:lang w:val="en-US"/>
        </w:rPr>
      </w:pPr>
      <w:r w:rsidRPr="003F48AE">
        <w:rPr>
          <w:rFonts w:ascii="Arial" w:eastAsiaTheme="minorHAnsi" w:hAnsi="Arial" w:cs="Arial"/>
          <w:b/>
          <w:szCs w:val="36"/>
          <w:lang w:val="en-US"/>
        </w:rPr>
        <w:t>Background</w:t>
      </w:r>
    </w:p>
    <w:p w14:paraId="2D20BC5E" w14:textId="77777777" w:rsidR="003F48AE" w:rsidRPr="003F48AE" w:rsidRDefault="003F48AE" w:rsidP="003F48AE">
      <w:pPr>
        <w:jc w:val="both"/>
        <w:rPr>
          <w:rFonts w:ascii="Arial" w:eastAsiaTheme="minorHAnsi" w:hAnsi="Arial" w:cs="Arial"/>
          <w:szCs w:val="36"/>
          <w:lang w:val="en-US"/>
        </w:rPr>
      </w:pPr>
    </w:p>
    <w:p w14:paraId="5BE72D9A" w14:textId="77777777" w:rsidR="003F48AE" w:rsidRPr="003F48AE" w:rsidRDefault="003F48AE" w:rsidP="003F48AE">
      <w:pPr>
        <w:jc w:val="both"/>
        <w:rPr>
          <w:rFonts w:ascii="Arial" w:hAnsi="Arial" w:cs="Arial"/>
          <w:b/>
          <w:szCs w:val="32"/>
          <w:lang w:val="en-US"/>
        </w:rPr>
      </w:pPr>
      <w:r w:rsidRPr="003F48AE">
        <w:rPr>
          <w:rFonts w:ascii="Arial" w:hAnsi="Arial" w:cs="Arial"/>
          <w:b/>
          <w:szCs w:val="32"/>
          <w:lang w:val="en-US"/>
        </w:rPr>
        <w:t>Financial Performance</w:t>
      </w:r>
    </w:p>
    <w:p w14:paraId="4ECD4369" w14:textId="77777777" w:rsidR="003F48AE" w:rsidRPr="003F48AE" w:rsidRDefault="003F48AE" w:rsidP="003F48AE">
      <w:pPr>
        <w:jc w:val="both"/>
        <w:rPr>
          <w:rFonts w:ascii="Arial" w:hAnsi="Arial" w:cs="Arial"/>
          <w:b/>
          <w:szCs w:val="32"/>
          <w:highlight w:val="yellow"/>
          <w:lang w:val="en-US"/>
        </w:rPr>
      </w:pPr>
    </w:p>
    <w:p w14:paraId="33A00483" w14:textId="77777777" w:rsidR="003F48AE" w:rsidRPr="003F48AE" w:rsidRDefault="003F48AE" w:rsidP="003F48AE">
      <w:pPr>
        <w:autoSpaceDE w:val="0"/>
        <w:autoSpaceDN w:val="0"/>
        <w:adjustRightInd w:val="0"/>
        <w:jc w:val="both"/>
        <w:rPr>
          <w:rFonts w:ascii="Arial" w:hAnsi="Arial" w:cs="Arial"/>
          <w:szCs w:val="24"/>
          <w:lang w:eastAsia="en-GB"/>
        </w:rPr>
      </w:pPr>
      <w:r w:rsidRPr="003F48AE">
        <w:rPr>
          <w:rFonts w:ascii="Arial" w:hAnsi="Arial" w:cs="Arial"/>
          <w:szCs w:val="24"/>
          <w:lang w:eastAsia="en-GB"/>
        </w:rPr>
        <w:t>A brief overview of the City’s financial performance for the 2020/21 financial year is provided below.</w:t>
      </w:r>
    </w:p>
    <w:p w14:paraId="1CD9E89D" w14:textId="77777777" w:rsidR="003F48AE" w:rsidRPr="003F48AE" w:rsidRDefault="003F48AE" w:rsidP="003F48AE">
      <w:pPr>
        <w:autoSpaceDE w:val="0"/>
        <w:autoSpaceDN w:val="0"/>
        <w:adjustRightInd w:val="0"/>
        <w:jc w:val="both"/>
        <w:rPr>
          <w:rFonts w:ascii="Arial" w:hAnsi="Arial" w:cs="Arial"/>
          <w:szCs w:val="24"/>
          <w:lang w:eastAsia="en-GB"/>
        </w:rPr>
      </w:pPr>
    </w:p>
    <w:p w14:paraId="6EBD8C66" w14:textId="77777777" w:rsidR="003F48AE" w:rsidRPr="003F48AE" w:rsidRDefault="003F48AE" w:rsidP="003F48AE">
      <w:pPr>
        <w:autoSpaceDE w:val="0"/>
        <w:autoSpaceDN w:val="0"/>
        <w:adjustRightInd w:val="0"/>
        <w:jc w:val="both"/>
        <w:rPr>
          <w:rFonts w:ascii="Arial" w:hAnsi="Arial" w:cs="Arial"/>
          <w:szCs w:val="24"/>
          <w:lang w:eastAsia="en-GB"/>
        </w:rPr>
      </w:pPr>
      <w:r w:rsidRPr="003F48AE">
        <w:rPr>
          <w:rFonts w:ascii="Arial" w:hAnsi="Arial" w:cs="Arial"/>
          <w:szCs w:val="24"/>
          <w:lang w:eastAsia="en-GB"/>
        </w:rPr>
        <w:t>The City completed the 2020/21 year with a surplus net result of $5.8m compared to the adopted budget surplus of $0.9m. The overall favourable variance was mostly due to an underspend in Capital projects and higher revenue for the year.</w:t>
      </w:r>
    </w:p>
    <w:p w14:paraId="78C01C30" w14:textId="77777777" w:rsidR="003F48AE" w:rsidRPr="003F48AE" w:rsidRDefault="003F48AE" w:rsidP="003F48AE">
      <w:pPr>
        <w:autoSpaceDE w:val="0"/>
        <w:autoSpaceDN w:val="0"/>
        <w:adjustRightInd w:val="0"/>
        <w:jc w:val="both"/>
        <w:rPr>
          <w:rFonts w:ascii="Arial" w:hAnsi="Arial" w:cs="Arial"/>
          <w:szCs w:val="24"/>
          <w:lang w:eastAsia="en-GB"/>
        </w:rPr>
      </w:pPr>
    </w:p>
    <w:p w14:paraId="7D065671" w14:textId="77777777" w:rsidR="003F48AE" w:rsidRPr="003F48AE" w:rsidRDefault="003F48AE" w:rsidP="003F48AE">
      <w:pPr>
        <w:autoSpaceDE w:val="0"/>
        <w:autoSpaceDN w:val="0"/>
        <w:adjustRightInd w:val="0"/>
        <w:jc w:val="both"/>
        <w:rPr>
          <w:rFonts w:ascii="Arial" w:hAnsi="Arial" w:cs="Arial"/>
          <w:szCs w:val="24"/>
          <w:lang w:eastAsia="en-GB"/>
        </w:rPr>
      </w:pPr>
      <w:r w:rsidRPr="003F48AE">
        <w:rPr>
          <w:rFonts w:ascii="Arial" w:hAnsi="Arial" w:cs="Arial"/>
          <w:szCs w:val="24"/>
          <w:lang w:eastAsia="en-GB"/>
        </w:rPr>
        <w:t xml:space="preserve">Operating Revenue for the year totalled $34.9m, which is higher than the budget target of $33.6m for the year. This is mostly due to higher rates revenue, together with higher operating grants and general fees and charges. </w:t>
      </w:r>
    </w:p>
    <w:p w14:paraId="772F3ABD" w14:textId="77777777" w:rsidR="003F48AE" w:rsidRPr="003F48AE" w:rsidRDefault="003F48AE" w:rsidP="003F48AE">
      <w:pPr>
        <w:autoSpaceDE w:val="0"/>
        <w:autoSpaceDN w:val="0"/>
        <w:adjustRightInd w:val="0"/>
        <w:jc w:val="both"/>
        <w:rPr>
          <w:rFonts w:ascii="Arial" w:hAnsi="Arial" w:cs="Arial"/>
          <w:szCs w:val="24"/>
          <w:lang w:eastAsia="en-GB"/>
        </w:rPr>
      </w:pPr>
    </w:p>
    <w:p w14:paraId="69ED5114" w14:textId="77777777" w:rsidR="003F48AE" w:rsidRPr="003F48AE" w:rsidRDefault="003F48AE" w:rsidP="003F48AE">
      <w:pPr>
        <w:autoSpaceDE w:val="0"/>
        <w:autoSpaceDN w:val="0"/>
        <w:adjustRightInd w:val="0"/>
        <w:jc w:val="both"/>
        <w:rPr>
          <w:rFonts w:ascii="Arial" w:hAnsi="Arial" w:cs="Arial"/>
          <w:szCs w:val="24"/>
          <w:lang w:eastAsia="en-GB"/>
        </w:rPr>
      </w:pPr>
      <w:r w:rsidRPr="003F48AE">
        <w:rPr>
          <w:rFonts w:ascii="Arial" w:hAnsi="Arial" w:cs="Arial"/>
          <w:szCs w:val="24"/>
          <w:lang w:eastAsia="en-GB"/>
        </w:rPr>
        <w:t>Operating Expenditure marginally increased to $31.9m compared to a budget of $31.6m. This was mostly due to an overspend in Employee costs and Materials and Contracts offset by an underspend in utilities, depreciation and other expenditure.</w:t>
      </w:r>
    </w:p>
    <w:p w14:paraId="504C662C" w14:textId="77777777" w:rsidR="003F48AE" w:rsidRPr="003F48AE" w:rsidRDefault="003F48AE" w:rsidP="003F48AE">
      <w:pPr>
        <w:autoSpaceDE w:val="0"/>
        <w:autoSpaceDN w:val="0"/>
        <w:adjustRightInd w:val="0"/>
        <w:jc w:val="both"/>
        <w:rPr>
          <w:rFonts w:ascii="Arial" w:hAnsi="Arial" w:cs="Arial"/>
          <w:szCs w:val="24"/>
          <w:lang w:eastAsia="en-GB"/>
        </w:rPr>
      </w:pPr>
    </w:p>
    <w:p w14:paraId="1DF89422" w14:textId="77777777" w:rsidR="003F48AE" w:rsidRPr="003F48AE" w:rsidRDefault="003F48AE" w:rsidP="003F48AE">
      <w:pPr>
        <w:autoSpaceDE w:val="0"/>
        <w:autoSpaceDN w:val="0"/>
        <w:adjustRightInd w:val="0"/>
        <w:jc w:val="both"/>
        <w:rPr>
          <w:rFonts w:ascii="Arial" w:hAnsi="Arial" w:cs="Arial"/>
          <w:szCs w:val="24"/>
          <w:lang w:eastAsia="en-GB"/>
        </w:rPr>
      </w:pPr>
      <w:r w:rsidRPr="003F48AE">
        <w:rPr>
          <w:rFonts w:ascii="Arial" w:hAnsi="Arial" w:cs="Arial"/>
          <w:szCs w:val="24"/>
          <w:lang w:eastAsia="en-GB"/>
        </w:rPr>
        <w:t xml:space="preserve">Capital Works of $5.9m were completed in 2020/21 compared to a budget of $8.1m. This was mostly due to delays in projects. </w:t>
      </w:r>
    </w:p>
    <w:p w14:paraId="64579046" w14:textId="77777777" w:rsidR="003F48AE" w:rsidRPr="003F48AE" w:rsidRDefault="003F48AE" w:rsidP="003F48AE">
      <w:pPr>
        <w:autoSpaceDE w:val="0"/>
        <w:autoSpaceDN w:val="0"/>
        <w:adjustRightInd w:val="0"/>
        <w:jc w:val="both"/>
        <w:rPr>
          <w:rFonts w:ascii="Arial" w:hAnsi="Arial" w:cs="Arial"/>
          <w:szCs w:val="24"/>
          <w:lang w:eastAsia="en-GB"/>
        </w:rPr>
      </w:pPr>
    </w:p>
    <w:p w14:paraId="0E46C8EA" w14:textId="77777777" w:rsidR="003F48AE" w:rsidRPr="003F48AE" w:rsidRDefault="003F48AE" w:rsidP="003F48AE">
      <w:pPr>
        <w:autoSpaceDE w:val="0"/>
        <w:autoSpaceDN w:val="0"/>
        <w:adjustRightInd w:val="0"/>
        <w:jc w:val="both"/>
        <w:rPr>
          <w:rFonts w:ascii="Arial" w:hAnsi="Arial" w:cs="Arial"/>
          <w:szCs w:val="24"/>
        </w:rPr>
      </w:pPr>
      <w:r w:rsidRPr="003F48AE">
        <w:rPr>
          <w:rFonts w:ascii="Arial" w:hAnsi="Arial" w:cs="Arial"/>
          <w:szCs w:val="24"/>
          <w:lang w:eastAsia="en-GB"/>
        </w:rPr>
        <w:t xml:space="preserve">The City’s key financial ratios in Note 36 provide an </w:t>
      </w:r>
      <w:r w:rsidRPr="003F48AE">
        <w:rPr>
          <w:rFonts w:ascii="Arial" w:hAnsi="Arial" w:cs="Arial"/>
          <w:szCs w:val="24"/>
        </w:rPr>
        <w:t>overview of the financial performance of the City in 2020/21 compared with the previous two years. All the ratios are within recommended standard benchmarks set by the Department of Local Government, indicating sound financial health for the City.</w:t>
      </w:r>
    </w:p>
    <w:p w14:paraId="4C9679AC" w14:textId="2A4FE25F" w:rsidR="003F48AE" w:rsidRDefault="003F48AE" w:rsidP="003F48AE">
      <w:pPr>
        <w:autoSpaceDE w:val="0"/>
        <w:autoSpaceDN w:val="0"/>
        <w:adjustRightInd w:val="0"/>
        <w:jc w:val="both"/>
        <w:rPr>
          <w:rFonts w:ascii="Arial" w:hAnsi="Arial" w:cs="Arial"/>
          <w:szCs w:val="24"/>
        </w:rPr>
      </w:pPr>
    </w:p>
    <w:p w14:paraId="55AC1BBF" w14:textId="46B141EF" w:rsidR="00D51685" w:rsidRDefault="00D51685" w:rsidP="003F48AE">
      <w:pPr>
        <w:autoSpaceDE w:val="0"/>
        <w:autoSpaceDN w:val="0"/>
        <w:adjustRightInd w:val="0"/>
        <w:jc w:val="both"/>
        <w:rPr>
          <w:rFonts w:ascii="Arial" w:hAnsi="Arial" w:cs="Arial"/>
          <w:szCs w:val="24"/>
        </w:rPr>
      </w:pPr>
    </w:p>
    <w:p w14:paraId="193B359C" w14:textId="0F84559A" w:rsidR="00D51685" w:rsidRDefault="00D51685" w:rsidP="003F48AE">
      <w:pPr>
        <w:autoSpaceDE w:val="0"/>
        <w:autoSpaceDN w:val="0"/>
        <w:adjustRightInd w:val="0"/>
        <w:jc w:val="both"/>
        <w:rPr>
          <w:rFonts w:ascii="Arial" w:hAnsi="Arial" w:cs="Arial"/>
          <w:szCs w:val="24"/>
        </w:rPr>
      </w:pPr>
    </w:p>
    <w:p w14:paraId="62D4A3B3" w14:textId="1298F10F" w:rsidR="00D51685" w:rsidRDefault="00D51685" w:rsidP="003F48AE">
      <w:pPr>
        <w:autoSpaceDE w:val="0"/>
        <w:autoSpaceDN w:val="0"/>
        <w:adjustRightInd w:val="0"/>
        <w:jc w:val="both"/>
        <w:rPr>
          <w:rFonts w:ascii="Arial" w:hAnsi="Arial" w:cs="Arial"/>
          <w:szCs w:val="24"/>
        </w:rPr>
      </w:pPr>
    </w:p>
    <w:p w14:paraId="10647690" w14:textId="792528EF" w:rsidR="00D51685" w:rsidRDefault="00D51685" w:rsidP="003F48AE">
      <w:pPr>
        <w:autoSpaceDE w:val="0"/>
        <w:autoSpaceDN w:val="0"/>
        <w:adjustRightInd w:val="0"/>
        <w:jc w:val="both"/>
        <w:rPr>
          <w:rFonts w:ascii="Arial" w:hAnsi="Arial" w:cs="Arial"/>
          <w:szCs w:val="24"/>
        </w:rPr>
      </w:pPr>
    </w:p>
    <w:p w14:paraId="21A042A0" w14:textId="77777777" w:rsidR="00D51685" w:rsidRPr="003F48AE" w:rsidRDefault="00D51685" w:rsidP="003F48AE">
      <w:pPr>
        <w:autoSpaceDE w:val="0"/>
        <w:autoSpaceDN w:val="0"/>
        <w:adjustRightInd w:val="0"/>
        <w:jc w:val="both"/>
        <w:rPr>
          <w:rFonts w:ascii="Arial" w:hAnsi="Arial" w:cs="Arial"/>
          <w:szCs w:val="24"/>
        </w:rPr>
      </w:pPr>
    </w:p>
    <w:p w14:paraId="43C68BF5" w14:textId="77777777" w:rsidR="003F48AE" w:rsidRPr="003F48AE" w:rsidRDefault="003F48AE" w:rsidP="003F48AE">
      <w:pPr>
        <w:kinsoku w:val="0"/>
        <w:overflowPunct w:val="0"/>
        <w:autoSpaceDE w:val="0"/>
        <w:autoSpaceDN w:val="0"/>
        <w:adjustRightInd w:val="0"/>
        <w:spacing w:before="10"/>
        <w:rPr>
          <w:rFonts w:ascii="Arial" w:hAnsi="Arial" w:cs="Arial"/>
          <w:sz w:val="9"/>
          <w:szCs w:val="9"/>
        </w:rPr>
      </w:pPr>
    </w:p>
    <w:tbl>
      <w:tblPr>
        <w:tblW w:w="8416" w:type="dxa"/>
        <w:tblInd w:w="-5" w:type="dxa"/>
        <w:tblLook w:val="04A0" w:firstRow="1" w:lastRow="0" w:firstColumn="1" w:lastColumn="0" w:noHBand="0" w:noVBand="1"/>
      </w:tblPr>
      <w:tblGrid>
        <w:gridCol w:w="1073"/>
        <w:gridCol w:w="2755"/>
        <w:gridCol w:w="1320"/>
        <w:gridCol w:w="1180"/>
        <w:gridCol w:w="1260"/>
        <w:gridCol w:w="828"/>
      </w:tblGrid>
      <w:tr w:rsidR="00886FC0" w:rsidRPr="003F48AE" w14:paraId="7F279AD3" w14:textId="77777777" w:rsidTr="00A1508B">
        <w:trPr>
          <w:trHeight w:val="315"/>
        </w:trPr>
        <w:tc>
          <w:tcPr>
            <w:tcW w:w="1073" w:type="dxa"/>
            <w:tcBorders>
              <w:top w:val="single" w:sz="4" w:space="0" w:color="auto"/>
              <w:left w:val="single" w:sz="4" w:space="0" w:color="auto"/>
              <w:bottom w:val="nil"/>
              <w:right w:val="nil"/>
            </w:tcBorders>
            <w:shd w:val="clear" w:color="auto" w:fill="auto"/>
            <w:noWrap/>
            <w:vAlign w:val="center"/>
            <w:hideMark/>
          </w:tcPr>
          <w:p w14:paraId="32F412FE" w14:textId="77777777" w:rsidR="003F48AE" w:rsidRPr="003F48AE" w:rsidRDefault="003F48AE" w:rsidP="003F48AE">
            <w:pPr>
              <w:rPr>
                <w:szCs w:val="24"/>
                <w:lang w:eastAsia="en-AU"/>
              </w:rPr>
            </w:pPr>
          </w:p>
        </w:tc>
        <w:tc>
          <w:tcPr>
            <w:tcW w:w="2755" w:type="dxa"/>
            <w:tcBorders>
              <w:top w:val="single" w:sz="4" w:space="0" w:color="auto"/>
              <w:left w:val="nil"/>
              <w:bottom w:val="nil"/>
              <w:right w:val="nil"/>
            </w:tcBorders>
            <w:shd w:val="clear" w:color="auto" w:fill="auto"/>
            <w:noWrap/>
            <w:vAlign w:val="bottom"/>
            <w:hideMark/>
          </w:tcPr>
          <w:p w14:paraId="58895DB5" w14:textId="77777777" w:rsidR="003F48AE" w:rsidRPr="003F48AE" w:rsidRDefault="003F48AE" w:rsidP="003F48AE">
            <w:pPr>
              <w:rPr>
                <w:sz w:val="20"/>
                <w:lang w:eastAsia="en-AU"/>
              </w:rPr>
            </w:pPr>
          </w:p>
        </w:tc>
        <w:tc>
          <w:tcPr>
            <w:tcW w:w="1320" w:type="dxa"/>
            <w:tcBorders>
              <w:top w:val="single" w:sz="4" w:space="0" w:color="auto"/>
              <w:left w:val="nil"/>
              <w:bottom w:val="nil"/>
              <w:right w:val="nil"/>
            </w:tcBorders>
            <w:shd w:val="clear" w:color="auto" w:fill="auto"/>
            <w:noWrap/>
            <w:vAlign w:val="bottom"/>
            <w:hideMark/>
          </w:tcPr>
          <w:p w14:paraId="28DCD4E1" w14:textId="77777777" w:rsidR="003F48AE" w:rsidRPr="003F48AE" w:rsidRDefault="003F48AE" w:rsidP="003F48AE">
            <w:pPr>
              <w:rPr>
                <w:sz w:val="20"/>
                <w:lang w:eastAsia="en-AU"/>
              </w:rPr>
            </w:pPr>
          </w:p>
        </w:tc>
        <w:tc>
          <w:tcPr>
            <w:tcW w:w="1180" w:type="dxa"/>
            <w:tcBorders>
              <w:top w:val="single" w:sz="4" w:space="0" w:color="auto"/>
              <w:left w:val="nil"/>
              <w:bottom w:val="nil"/>
              <w:right w:val="nil"/>
            </w:tcBorders>
            <w:shd w:val="clear" w:color="000000" w:fill="D9D9D9"/>
            <w:noWrap/>
            <w:vAlign w:val="bottom"/>
            <w:hideMark/>
          </w:tcPr>
          <w:p w14:paraId="3ADF7356" w14:textId="77777777" w:rsidR="003F48AE" w:rsidRPr="003F48AE" w:rsidRDefault="003F48AE" w:rsidP="003F48AE">
            <w:pPr>
              <w:jc w:val="center"/>
              <w:rPr>
                <w:rFonts w:ascii="Arial" w:hAnsi="Arial" w:cs="Arial"/>
                <w:b/>
                <w:bCs/>
                <w:color w:val="00B0EE"/>
                <w:sz w:val="20"/>
                <w:lang w:eastAsia="en-AU"/>
              </w:rPr>
            </w:pPr>
            <w:r w:rsidRPr="003F48AE">
              <w:rPr>
                <w:rFonts w:ascii="Arial" w:hAnsi="Arial" w:cs="Arial"/>
                <w:b/>
                <w:bCs/>
                <w:color w:val="00B0EE"/>
                <w:sz w:val="20"/>
                <w:lang w:eastAsia="en-AU"/>
              </w:rPr>
              <w:t>2021</w:t>
            </w:r>
          </w:p>
        </w:tc>
        <w:tc>
          <w:tcPr>
            <w:tcW w:w="1260" w:type="dxa"/>
            <w:tcBorders>
              <w:top w:val="single" w:sz="4" w:space="0" w:color="auto"/>
              <w:left w:val="nil"/>
              <w:bottom w:val="nil"/>
              <w:right w:val="nil"/>
            </w:tcBorders>
            <w:shd w:val="clear" w:color="auto" w:fill="auto"/>
            <w:noWrap/>
            <w:vAlign w:val="bottom"/>
            <w:hideMark/>
          </w:tcPr>
          <w:p w14:paraId="29587B8B" w14:textId="77777777" w:rsidR="003F48AE" w:rsidRPr="003F48AE" w:rsidRDefault="003F48AE" w:rsidP="003F48AE">
            <w:pPr>
              <w:jc w:val="center"/>
              <w:rPr>
                <w:rFonts w:ascii="Arial" w:hAnsi="Arial" w:cs="Arial"/>
                <w:b/>
                <w:bCs/>
                <w:color w:val="00B0F0"/>
                <w:sz w:val="20"/>
                <w:lang w:eastAsia="en-AU"/>
              </w:rPr>
            </w:pPr>
            <w:r w:rsidRPr="003F48AE">
              <w:rPr>
                <w:rFonts w:ascii="Arial" w:hAnsi="Arial" w:cs="Arial"/>
                <w:b/>
                <w:bCs/>
                <w:color w:val="00B0F0"/>
                <w:sz w:val="20"/>
                <w:lang w:eastAsia="en-AU"/>
              </w:rPr>
              <w:t>2020</w:t>
            </w:r>
          </w:p>
        </w:tc>
        <w:tc>
          <w:tcPr>
            <w:tcW w:w="828" w:type="dxa"/>
            <w:tcBorders>
              <w:top w:val="single" w:sz="4" w:space="0" w:color="auto"/>
              <w:left w:val="nil"/>
              <w:bottom w:val="nil"/>
              <w:right w:val="single" w:sz="4" w:space="0" w:color="auto"/>
            </w:tcBorders>
            <w:shd w:val="clear" w:color="auto" w:fill="auto"/>
            <w:noWrap/>
            <w:vAlign w:val="bottom"/>
            <w:hideMark/>
          </w:tcPr>
          <w:p w14:paraId="42883A0B" w14:textId="77777777" w:rsidR="003F48AE" w:rsidRPr="003F48AE" w:rsidRDefault="003F48AE" w:rsidP="003F48AE">
            <w:pPr>
              <w:jc w:val="center"/>
              <w:rPr>
                <w:rFonts w:ascii="Arial" w:hAnsi="Arial" w:cs="Arial"/>
                <w:b/>
                <w:bCs/>
                <w:color w:val="00B0F0"/>
                <w:sz w:val="20"/>
                <w:lang w:eastAsia="en-AU"/>
              </w:rPr>
            </w:pPr>
            <w:r w:rsidRPr="003F48AE">
              <w:rPr>
                <w:rFonts w:ascii="Arial" w:hAnsi="Arial" w:cs="Arial"/>
                <w:b/>
                <w:bCs/>
                <w:color w:val="00B0F0"/>
                <w:sz w:val="20"/>
                <w:lang w:eastAsia="en-AU"/>
              </w:rPr>
              <w:t>2019</w:t>
            </w:r>
          </w:p>
        </w:tc>
      </w:tr>
      <w:tr w:rsidR="00886FC0" w:rsidRPr="003F48AE" w14:paraId="72C7DEDE" w14:textId="77777777" w:rsidTr="00A1508B">
        <w:trPr>
          <w:trHeight w:val="255"/>
        </w:trPr>
        <w:tc>
          <w:tcPr>
            <w:tcW w:w="1073" w:type="dxa"/>
            <w:tcBorders>
              <w:top w:val="nil"/>
              <w:left w:val="single" w:sz="4" w:space="0" w:color="auto"/>
              <w:bottom w:val="nil"/>
              <w:right w:val="nil"/>
            </w:tcBorders>
            <w:shd w:val="clear" w:color="auto" w:fill="auto"/>
            <w:noWrap/>
            <w:vAlign w:val="bottom"/>
            <w:hideMark/>
          </w:tcPr>
          <w:p w14:paraId="2D6B80E5" w14:textId="77777777" w:rsidR="003F48AE" w:rsidRPr="003F48AE" w:rsidRDefault="003F48AE" w:rsidP="003F48AE">
            <w:pPr>
              <w:jc w:val="center"/>
              <w:rPr>
                <w:rFonts w:ascii="Arial" w:hAnsi="Arial" w:cs="Arial"/>
                <w:b/>
                <w:bCs/>
                <w:color w:val="00B0F0"/>
                <w:sz w:val="20"/>
                <w:lang w:eastAsia="en-AU"/>
              </w:rPr>
            </w:pPr>
          </w:p>
        </w:tc>
        <w:tc>
          <w:tcPr>
            <w:tcW w:w="2755" w:type="dxa"/>
            <w:tcBorders>
              <w:top w:val="nil"/>
              <w:left w:val="nil"/>
              <w:bottom w:val="nil"/>
              <w:right w:val="nil"/>
            </w:tcBorders>
            <w:shd w:val="clear" w:color="auto" w:fill="auto"/>
            <w:noWrap/>
            <w:vAlign w:val="bottom"/>
            <w:hideMark/>
          </w:tcPr>
          <w:p w14:paraId="103CAEEE" w14:textId="77777777" w:rsidR="003F48AE" w:rsidRPr="003F48AE" w:rsidRDefault="003F48AE" w:rsidP="003F48AE">
            <w:pPr>
              <w:rPr>
                <w:sz w:val="20"/>
                <w:lang w:eastAsia="en-AU"/>
              </w:rPr>
            </w:pPr>
          </w:p>
        </w:tc>
        <w:tc>
          <w:tcPr>
            <w:tcW w:w="1320" w:type="dxa"/>
            <w:tcBorders>
              <w:top w:val="nil"/>
              <w:left w:val="nil"/>
              <w:bottom w:val="nil"/>
              <w:right w:val="nil"/>
            </w:tcBorders>
            <w:shd w:val="clear" w:color="auto" w:fill="auto"/>
            <w:noWrap/>
            <w:vAlign w:val="center"/>
            <w:hideMark/>
          </w:tcPr>
          <w:p w14:paraId="030F9CDB"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Target</w:t>
            </w:r>
          </w:p>
        </w:tc>
        <w:tc>
          <w:tcPr>
            <w:tcW w:w="1180" w:type="dxa"/>
            <w:tcBorders>
              <w:top w:val="nil"/>
              <w:left w:val="nil"/>
              <w:bottom w:val="single" w:sz="4" w:space="0" w:color="00B0EE"/>
              <w:right w:val="nil"/>
            </w:tcBorders>
            <w:shd w:val="clear" w:color="000000" w:fill="D9D9D9"/>
            <w:noWrap/>
            <w:vAlign w:val="bottom"/>
            <w:hideMark/>
          </w:tcPr>
          <w:p w14:paraId="09014079" w14:textId="77777777" w:rsidR="003F48AE" w:rsidRPr="003F48AE" w:rsidRDefault="003F48AE" w:rsidP="003F48AE">
            <w:pPr>
              <w:jc w:val="center"/>
              <w:rPr>
                <w:rFonts w:ascii="Arial" w:hAnsi="Arial" w:cs="Arial"/>
                <w:b/>
                <w:bCs/>
                <w:color w:val="00B0EE"/>
                <w:sz w:val="20"/>
                <w:lang w:eastAsia="en-AU"/>
              </w:rPr>
            </w:pPr>
            <w:r w:rsidRPr="003F48AE">
              <w:rPr>
                <w:rFonts w:ascii="Arial" w:hAnsi="Arial" w:cs="Arial"/>
                <w:b/>
                <w:bCs/>
                <w:color w:val="00B0EE"/>
                <w:sz w:val="20"/>
                <w:lang w:eastAsia="en-AU"/>
              </w:rPr>
              <w:t>Actual</w:t>
            </w:r>
          </w:p>
        </w:tc>
        <w:tc>
          <w:tcPr>
            <w:tcW w:w="1260" w:type="dxa"/>
            <w:tcBorders>
              <w:top w:val="nil"/>
              <w:left w:val="nil"/>
              <w:bottom w:val="single" w:sz="4" w:space="0" w:color="00B0EE"/>
              <w:right w:val="nil"/>
            </w:tcBorders>
            <w:shd w:val="clear" w:color="auto" w:fill="auto"/>
            <w:noWrap/>
            <w:vAlign w:val="bottom"/>
            <w:hideMark/>
          </w:tcPr>
          <w:p w14:paraId="10131D4E" w14:textId="77777777" w:rsidR="003F48AE" w:rsidRPr="003F48AE" w:rsidRDefault="003F48AE" w:rsidP="003F48AE">
            <w:pPr>
              <w:jc w:val="center"/>
              <w:rPr>
                <w:rFonts w:ascii="Arial" w:hAnsi="Arial" w:cs="Arial"/>
                <w:b/>
                <w:bCs/>
                <w:color w:val="00B0F0"/>
                <w:sz w:val="20"/>
                <w:lang w:eastAsia="en-AU"/>
              </w:rPr>
            </w:pPr>
            <w:r w:rsidRPr="003F48AE">
              <w:rPr>
                <w:rFonts w:ascii="Arial" w:hAnsi="Arial" w:cs="Arial"/>
                <w:b/>
                <w:bCs/>
                <w:color w:val="00B0F0"/>
                <w:sz w:val="20"/>
                <w:lang w:eastAsia="en-AU"/>
              </w:rPr>
              <w:t>Actual</w:t>
            </w:r>
          </w:p>
        </w:tc>
        <w:tc>
          <w:tcPr>
            <w:tcW w:w="828" w:type="dxa"/>
            <w:tcBorders>
              <w:top w:val="nil"/>
              <w:left w:val="nil"/>
              <w:bottom w:val="single" w:sz="4" w:space="0" w:color="00B0EE"/>
              <w:right w:val="single" w:sz="4" w:space="0" w:color="auto"/>
            </w:tcBorders>
            <w:shd w:val="clear" w:color="auto" w:fill="auto"/>
            <w:noWrap/>
            <w:vAlign w:val="bottom"/>
            <w:hideMark/>
          </w:tcPr>
          <w:p w14:paraId="4857FE69" w14:textId="77777777" w:rsidR="003F48AE" w:rsidRPr="003F48AE" w:rsidRDefault="003F48AE" w:rsidP="003F48AE">
            <w:pPr>
              <w:jc w:val="center"/>
              <w:rPr>
                <w:rFonts w:ascii="Arial" w:hAnsi="Arial" w:cs="Arial"/>
                <w:b/>
                <w:bCs/>
                <w:color w:val="00B0F0"/>
                <w:sz w:val="20"/>
                <w:lang w:eastAsia="en-AU"/>
              </w:rPr>
            </w:pPr>
            <w:r w:rsidRPr="003F48AE">
              <w:rPr>
                <w:rFonts w:ascii="Arial" w:hAnsi="Arial" w:cs="Arial"/>
                <w:b/>
                <w:bCs/>
                <w:color w:val="00B0F0"/>
                <w:sz w:val="20"/>
                <w:lang w:eastAsia="en-AU"/>
              </w:rPr>
              <w:t>Actual</w:t>
            </w:r>
          </w:p>
        </w:tc>
      </w:tr>
      <w:tr w:rsidR="00886FC0" w:rsidRPr="003F48AE" w14:paraId="2EF95B98" w14:textId="77777777" w:rsidTr="00A1508B">
        <w:trPr>
          <w:trHeight w:val="255"/>
        </w:trPr>
        <w:tc>
          <w:tcPr>
            <w:tcW w:w="1073" w:type="dxa"/>
            <w:tcBorders>
              <w:top w:val="nil"/>
              <w:left w:val="single" w:sz="4" w:space="0" w:color="auto"/>
              <w:bottom w:val="nil"/>
              <w:right w:val="nil"/>
            </w:tcBorders>
            <w:shd w:val="clear" w:color="auto" w:fill="auto"/>
            <w:noWrap/>
            <w:vAlign w:val="bottom"/>
            <w:hideMark/>
          </w:tcPr>
          <w:p w14:paraId="78BDCF33" w14:textId="77777777" w:rsidR="003F48AE" w:rsidRPr="003F48AE" w:rsidRDefault="003F48AE" w:rsidP="003F48AE">
            <w:pPr>
              <w:jc w:val="center"/>
              <w:rPr>
                <w:rFonts w:ascii="Arial" w:hAnsi="Arial" w:cs="Arial"/>
                <w:b/>
                <w:bCs/>
                <w:color w:val="00B0F0"/>
                <w:sz w:val="20"/>
                <w:lang w:eastAsia="en-AU"/>
              </w:rPr>
            </w:pPr>
          </w:p>
        </w:tc>
        <w:tc>
          <w:tcPr>
            <w:tcW w:w="2755" w:type="dxa"/>
            <w:tcBorders>
              <w:top w:val="nil"/>
              <w:left w:val="nil"/>
              <w:bottom w:val="nil"/>
              <w:right w:val="nil"/>
            </w:tcBorders>
            <w:shd w:val="clear" w:color="auto" w:fill="auto"/>
            <w:noWrap/>
            <w:vAlign w:val="bottom"/>
            <w:hideMark/>
          </w:tcPr>
          <w:p w14:paraId="24C2CEBE" w14:textId="77777777" w:rsidR="003F48AE" w:rsidRPr="003F48AE" w:rsidRDefault="003F48AE" w:rsidP="003F48AE">
            <w:pPr>
              <w:rPr>
                <w:sz w:val="20"/>
                <w:lang w:eastAsia="en-AU"/>
              </w:rPr>
            </w:pPr>
          </w:p>
        </w:tc>
        <w:tc>
          <w:tcPr>
            <w:tcW w:w="1320" w:type="dxa"/>
            <w:tcBorders>
              <w:top w:val="nil"/>
              <w:left w:val="nil"/>
              <w:bottom w:val="nil"/>
              <w:right w:val="nil"/>
            </w:tcBorders>
            <w:shd w:val="clear" w:color="auto" w:fill="auto"/>
            <w:noWrap/>
            <w:vAlign w:val="center"/>
            <w:hideMark/>
          </w:tcPr>
          <w:p w14:paraId="60820233" w14:textId="77777777" w:rsidR="003F48AE" w:rsidRPr="003F48AE" w:rsidRDefault="003F48AE" w:rsidP="003F48AE">
            <w:pPr>
              <w:rPr>
                <w:sz w:val="20"/>
                <w:lang w:eastAsia="en-AU"/>
              </w:rPr>
            </w:pPr>
          </w:p>
        </w:tc>
        <w:tc>
          <w:tcPr>
            <w:tcW w:w="1180" w:type="dxa"/>
            <w:tcBorders>
              <w:top w:val="nil"/>
              <w:left w:val="nil"/>
              <w:bottom w:val="nil"/>
              <w:right w:val="nil"/>
            </w:tcBorders>
            <w:shd w:val="clear" w:color="000000" w:fill="D9D9D9"/>
            <w:noWrap/>
            <w:vAlign w:val="bottom"/>
            <w:hideMark/>
          </w:tcPr>
          <w:p w14:paraId="769B3AB0" w14:textId="77777777" w:rsidR="003F48AE" w:rsidRPr="003F48AE" w:rsidRDefault="003F48AE" w:rsidP="003F48AE">
            <w:pPr>
              <w:jc w:val="center"/>
              <w:rPr>
                <w:rFonts w:ascii="Arial" w:hAnsi="Arial" w:cs="Arial"/>
                <w:b/>
                <w:bCs/>
                <w:color w:val="00B0EE"/>
                <w:sz w:val="20"/>
                <w:lang w:eastAsia="en-AU"/>
              </w:rPr>
            </w:pPr>
            <w:r w:rsidRPr="003F48AE">
              <w:rPr>
                <w:rFonts w:ascii="Arial" w:hAnsi="Arial" w:cs="Arial"/>
                <w:b/>
                <w:bCs/>
                <w:color w:val="00B0EE"/>
                <w:sz w:val="20"/>
                <w:lang w:eastAsia="en-AU"/>
              </w:rPr>
              <w:t> </w:t>
            </w:r>
          </w:p>
        </w:tc>
        <w:tc>
          <w:tcPr>
            <w:tcW w:w="1260" w:type="dxa"/>
            <w:tcBorders>
              <w:top w:val="nil"/>
              <w:left w:val="nil"/>
              <w:bottom w:val="nil"/>
              <w:right w:val="nil"/>
            </w:tcBorders>
            <w:shd w:val="clear" w:color="auto" w:fill="auto"/>
            <w:noWrap/>
            <w:vAlign w:val="bottom"/>
            <w:hideMark/>
          </w:tcPr>
          <w:p w14:paraId="3C275BD0" w14:textId="77777777" w:rsidR="003F48AE" w:rsidRPr="003F48AE" w:rsidRDefault="003F48AE" w:rsidP="003F48AE">
            <w:pPr>
              <w:jc w:val="center"/>
              <w:rPr>
                <w:rFonts w:ascii="Arial" w:hAnsi="Arial" w:cs="Arial"/>
                <w:b/>
                <w:bCs/>
                <w:color w:val="00B0EE"/>
                <w:sz w:val="20"/>
                <w:lang w:eastAsia="en-AU"/>
              </w:rPr>
            </w:pPr>
          </w:p>
        </w:tc>
        <w:tc>
          <w:tcPr>
            <w:tcW w:w="828" w:type="dxa"/>
            <w:tcBorders>
              <w:top w:val="nil"/>
              <w:left w:val="nil"/>
              <w:bottom w:val="nil"/>
              <w:right w:val="single" w:sz="4" w:space="0" w:color="auto"/>
            </w:tcBorders>
            <w:shd w:val="clear" w:color="auto" w:fill="auto"/>
            <w:noWrap/>
            <w:vAlign w:val="bottom"/>
            <w:hideMark/>
          </w:tcPr>
          <w:p w14:paraId="4CFA075D" w14:textId="77777777" w:rsidR="003F48AE" w:rsidRPr="003F48AE" w:rsidRDefault="003F48AE" w:rsidP="003F48AE">
            <w:pPr>
              <w:jc w:val="center"/>
              <w:rPr>
                <w:sz w:val="20"/>
                <w:lang w:eastAsia="en-AU"/>
              </w:rPr>
            </w:pPr>
          </w:p>
        </w:tc>
      </w:tr>
      <w:tr w:rsidR="00886FC0" w:rsidRPr="003F48AE" w14:paraId="04981A3D"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2F3BA3C5"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Current ratio</w:t>
            </w:r>
          </w:p>
        </w:tc>
        <w:tc>
          <w:tcPr>
            <w:tcW w:w="1320" w:type="dxa"/>
            <w:tcBorders>
              <w:top w:val="nil"/>
              <w:left w:val="nil"/>
              <w:bottom w:val="nil"/>
              <w:right w:val="nil"/>
            </w:tcBorders>
            <w:shd w:val="clear" w:color="auto" w:fill="auto"/>
            <w:noWrap/>
            <w:vAlign w:val="center"/>
            <w:hideMark/>
          </w:tcPr>
          <w:p w14:paraId="1E069655"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&gt;1.10</w:t>
            </w:r>
          </w:p>
        </w:tc>
        <w:tc>
          <w:tcPr>
            <w:tcW w:w="1180" w:type="dxa"/>
            <w:tcBorders>
              <w:top w:val="nil"/>
              <w:left w:val="nil"/>
              <w:bottom w:val="nil"/>
              <w:right w:val="nil"/>
            </w:tcBorders>
            <w:shd w:val="clear" w:color="000000" w:fill="D9D9D9"/>
            <w:noWrap/>
            <w:vAlign w:val="bottom"/>
            <w:hideMark/>
          </w:tcPr>
          <w:p w14:paraId="7DC20594"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1.50</w:t>
            </w:r>
          </w:p>
        </w:tc>
        <w:tc>
          <w:tcPr>
            <w:tcW w:w="1260" w:type="dxa"/>
            <w:tcBorders>
              <w:top w:val="nil"/>
              <w:left w:val="nil"/>
              <w:bottom w:val="nil"/>
              <w:right w:val="nil"/>
            </w:tcBorders>
            <w:shd w:val="clear" w:color="auto" w:fill="auto"/>
            <w:noWrap/>
            <w:vAlign w:val="bottom"/>
            <w:hideMark/>
          </w:tcPr>
          <w:p w14:paraId="175D02A4"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1.18</w:t>
            </w:r>
          </w:p>
        </w:tc>
        <w:tc>
          <w:tcPr>
            <w:tcW w:w="828" w:type="dxa"/>
            <w:tcBorders>
              <w:top w:val="nil"/>
              <w:left w:val="nil"/>
              <w:bottom w:val="nil"/>
              <w:right w:val="single" w:sz="4" w:space="0" w:color="auto"/>
            </w:tcBorders>
            <w:shd w:val="clear" w:color="auto" w:fill="auto"/>
            <w:noWrap/>
            <w:vAlign w:val="bottom"/>
            <w:hideMark/>
          </w:tcPr>
          <w:p w14:paraId="663B1B6D"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0.98</w:t>
            </w:r>
          </w:p>
        </w:tc>
      </w:tr>
      <w:tr w:rsidR="00886FC0" w:rsidRPr="003F48AE" w14:paraId="5AEEC460"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5A335061"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Asset consumption ratio</w:t>
            </w:r>
          </w:p>
        </w:tc>
        <w:tc>
          <w:tcPr>
            <w:tcW w:w="1320" w:type="dxa"/>
            <w:tcBorders>
              <w:top w:val="nil"/>
              <w:left w:val="nil"/>
              <w:bottom w:val="nil"/>
              <w:right w:val="nil"/>
            </w:tcBorders>
            <w:shd w:val="clear" w:color="auto" w:fill="auto"/>
            <w:noWrap/>
            <w:vAlign w:val="center"/>
            <w:hideMark/>
          </w:tcPr>
          <w:p w14:paraId="7D9F783E"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&gt;0.50</w:t>
            </w:r>
          </w:p>
        </w:tc>
        <w:tc>
          <w:tcPr>
            <w:tcW w:w="1180" w:type="dxa"/>
            <w:tcBorders>
              <w:top w:val="nil"/>
              <w:left w:val="nil"/>
              <w:bottom w:val="nil"/>
              <w:right w:val="nil"/>
            </w:tcBorders>
            <w:shd w:val="clear" w:color="000000" w:fill="D9D9D9"/>
            <w:noWrap/>
            <w:vAlign w:val="bottom"/>
            <w:hideMark/>
          </w:tcPr>
          <w:p w14:paraId="69D4EF03"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0.72</w:t>
            </w:r>
          </w:p>
        </w:tc>
        <w:tc>
          <w:tcPr>
            <w:tcW w:w="1260" w:type="dxa"/>
            <w:tcBorders>
              <w:top w:val="nil"/>
              <w:left w:val="nil"/>
              <w:bottom w:val="nil"/>
              <w:right w:val="nil"/>
            </w:tcBorders>
            <w:shd w:val="clear" w:color="auto" w:fill="auto"/>
            <w:noWrap/>
            <w:vAlign w:val="bottom"/>
            <w:hideMark/>
          </w:tcPr>
          <w:p w14:paraId="28E2361C"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0.59</w:t>
            </w:r>
          </w:p>
        </w:tc>
        <w:tc>
          <w:tcPr>
            <w:tcW w:w="828" w:type="dxa"/>
            <w:tcBorders>
              <w:top w:val="nil"/>
              <w:left w:val="nil"/>
              <w:bottom w:val="nil"/>
              <w:right w:val="single" w:sz="4" w:space="0" w:color="auto"/>
            </w:tcBorders>
            <w:shd w:val="clear" w:color="auto" w:fill="auto"/>
            <w:noWrap/>
            <w:vAlign w:val="bottom"/>
            <w:hideMark/>
          </w:tcPr>
          <w:p w14:paraId="094298DB"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0.58</w:t>
            </w:r>
          </w:p>
        </w:tc>
      </w:tr>
      <w:tr w:rsidR="00886FC0" w:rsidRPr="003F48AE" w14:paraId="06595D44"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14F08745"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Asset renewal funding ratio</w:t>
            </w:r>
          </w:p>
        </w:tc>
        <w:tc>
          <w:tcPr>
            <w:tcW w:w="1320" w:type="dxa"/>
            <w:tcBorders>
              <w:top w:val="nil"/>
              <w:left w:val="nil"/>
              <w:bottom w:val="nil"/>
              <w:right w:val="nil"/>
            </w:tcBorders>
            <w:shd w:val="clear" w:color="auto" w:fill="auto"/>
            <w:noWrap/>
            <w:vAlign w:val="center"/>
            <w:hideMark/>
          </w:tcPr>
          <w:p w14:paraId="6A822739"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0.75 - 0.95</w:t>
            </w:r>
          </w:p>
        </w:tc>
        <w:tc>
          <w:tcPr>
            <w:tcW w:w="1180" w:type="dxa"/>
            <w:tcBorders>
              <w:top w:val="nil"/>
              <w:left w:val="nil"/>
              <w:bottom w:val="nil"/>
              <w:right w:val="nil"/>
            </w:tcBorders>
            <w:shd w:val="clear" w:color="000000" w:fill="D9D9D9"/>
            <w:noWrap/>
            <w:vAlign w:val="bottom"/>
            <w:hideMark/>
          </w:tcPr>
          <w:p w14:paraId="1E27A8A6"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1.02</w:t>
            </w:r>
          </w:p>
        </w:tc>
        <w:tc>
          <w:tcPr>
            <w:tcW w:w="1260" w:type="dxa"/>
            <w:tcBorders>
              <w:top w:val="nil"/>
              <w:left w:val="nil"/>
              <w:bottom w:val="nil"/>
              <w:right w:val="nil"/>
            </w:tcBorders>
            <w:shd w:val="clear" w:color="auto" w:fill="auto"/>
            <w:noWrap/>
            <w:vAlign w:val="bottom"/>
            <w:hideMark/>
          </w:tcPr>
          <w:p w14:paraId="727DB434"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0.95</w:t>
            </w:r>
          </w:p>
        </w:tc>
        <w:tc>
          <w:tcPr>
            <w:tcW w:w="828" w:type="dxa"/>
            <w:tcBorders>
              <w:top w:val="nil"/>
              <w:left w:val="nil"/>
              <w:bottom w:val="nil"/>
              <w:right w:val="single" w:sz="4" w:space="0" w:color="auto"/>
            </w:tcBorders>
            <w:shd w:val="clear" w:color="auto" w:fill="auto"/>
            <w:noWrap/>
            <w:vAlign w:val="bottom"/>
            <w:hideMark/>
          </w:tcPr>
          <w:p w14:paraId="5B772F2B"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0.92</w:t>
            </w:r>
          </w:p>
        </w:tc>
      </w:tr>
      <w:tr w:rsidR="00886FC0" w:rsidRPr="003F48AE" w14:paraId="5151FF3E"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2D5BA89C"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Asset sustainability ratio</w:t>
            </w:r>
          </w:p>
        </w:tc>
        <w:tc>
          <w:tcPr>
            <w:tcW w:w="1320" w:type="dxa"/>
            <w:tcBorders>
              <w:top w:val="nil"/>
              <w:left w:val="nil"/>
              <w:bottom w:val="nil"/>
              <w:right w:val="nil"/>
            </w:tcBorders>
            <w:shd w:val="clear" w:color="auto" w:fill="auto"/>
            <w:noWrap/>
            <w:vAlign w:val="center"/>
            <w:hideMark/>
          </w:tcPr>
          <w:p w14:paraId="30603746"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0.9 - 1.10</w:t>
            </w:r>
          </w:p>
        </w:tc>
        <w:tc>
          <w:tcPr>
            <w:tcW w:w="1180" w:type="dxa"/>
            <w:tcBorders>
              <w:top w:val="nil"/>
              <w:left w:val="nil"/>
              <w:bottom w:val="nil"/>
              <w:right w:val="nil"/>
            </w:tcBorders>
            <w:shd w:val="clear" w:color="000000" w:fill="D9D9D9"/>
            <w:noWrap/>
            <w:vAlign w:val="bottom"/>
            <w:hideMark/>
          </w:tcPr>
          <w:p w14:paraId="763540A8"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1.36</w:t>
            </w:r>
          </w:p>
        </w:tc>
        <w:tc>
          <w:tcPr>
            <w:tcW w:w="1260" w:type="dxa"/>
            <w:tcBorders>
              <w:top w:val="nil"/>
              <w:left w:val="nil"/>
              <w:bottom w:val="nil"/>
              <w:right w:val="nil"/>
            </w:tcBorders>
            <w:shd w:val="clear" w:color="auto" w:fill="auto"/>
            <w:noWrap/>
            <w:vAlign w:val="bottom"/>
            <w:hideMark/>
          </w:tcPr>
          <w:p w14:paraId="73FE7121"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1.61</w:t>
            </w:r>
          </w:p>
        </w:tc>
        <w:tc>
          <w:tcPr>
            <w:tcW w:w="828" w:type="dxa"/>
            <w:tcBorders>
              <w:top w:val="nil"/>
              <w:left w:val="nil"/>
              <w:bottom w:val="nil"/>
              <w:right w:val="single" w:sz="4" w:space="0" w:color="auto"/>
            </w:tcBorders>
            <w:shd w:val="clear" w:color="auto" w:fill="auto"/>
            <w:noWrap/>
            <w:vAlign w:val="bottom"/>
            <w:hideMark/>
          </w:tcPr>
          <w:p w14:paraId="0346E1D3"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2.33</w:t>
            </w:r>
          </w:p>
        </w:tc>
      </w:tr>
      <w:tr w:rsidR="00886FC0" w:rsidRPr="003F48AE" w14:paraId="76F97801"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51B9D214"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Debt service cover ratio</w:t>
            </w:r>
          </w:p>
        </w:tc>
        <w:tc>
          <w:tcPr>
            <w:tcW w:w="1320" w:type="dxa"/>
            <w:tcBorders>
              <w:top w:val="nil"/>
              <w:left w:val="nil"/>
              <w:bottom w:val="nil"/>
              <w:right w:val="nil"/>
            </w:tcBorders>
            <w:shd w:val="clear" w:color="auto" w:fill="auto"/>
            <w:noWrap/>
            <w:vAlign w:val="center"/>
            <w:hideMark/>
          </w:tcPr>
          <w:p w14:paraId="60BD30F7"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&gt;2.0</w:t>
            </w:r>
          </w:p>
        </w:tc>
        <w:tc>
          <w:tcPr>
            <w:tcW w:w="1180" w:type="dxa"/>
            <w:tcBorders>
              <w:top w:val="nil"/>
              <w:left w:val="nil"/>
              <w:bottom w:val="nil"/>
              <w:right w:val="nil"/>
            </w:tcBorders>
            <w:shd w:val="clear" w:color="000000" w:fill="D9D9D9"/>
            <w:noWrap/>
            <w:vAlign w:val="bottom"/>
            <w:hideMark/>
          </w:tcPr>
          <w:p w14:paraId="550C5C8E"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3.79</w:t>
            </w:r>
          </w:p>
        </w:tc>
        <w:tc>
          <w:tcPr>
            <w:tcW w:w="1260" w:type="dxa"/>
            <w:tcBorders>
              <w:top w:val="nil"/>
              <w:left w:val="nil"/>
              <w:bottom w:val="nil"/>
              <w:right w:val="nil"/>
            </w:tcBorders>
            <w:shd w:val="clear" w:color="auto" w:fill="auto"/>
            <w:noWrap/>
            <w:vAlign w:val="bottom"/>
            <w:hideMark/>
          </w:tcPr>
          <w:p w14:paraId="564791D8"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4.34</w:t>
            </w:r>
          </w:p>
        </w:tc>
        <w:tc>
          <w:tcPr>
            <w:tcW w:w="828" w:type="dxa"/>
            <w:tcBorders>
              <w:top w:val="nil"/>
              <w:left w:val="nil"/>
              <w:bottom w:val="nil"/>
              <w:right w:val="single" w:sz="4" w:space="0" w:color="auto"/>
            </w:tcBorders>
            <w:shd w:val="clear" w:color="auto" w:fill="auto"/>
            <w:noWrap/>
            <w:vAlign w:val="bottom"/>
            <w:hideMark/>
          </w:tcPr>
          <w:p w14:paraId="12B2F8A4"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5.61</w:t>
            </w:r>
          </w:p>
        </w:tc>
      </w:tr>
      <w:tr w:rsidR="00886FC0" w:rsidRPr="003F48AE" w14:paraId="6EDA4F32"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5B7DA2B1"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Operating surplus ratio</w:t>
            </w:r>
          </w:p>
        </w:tc>
        <w:tc>
          <w:tcPr>
            <w:tcW w:w="1320" w:type="dxa"/>
            <w:tcBorders>
              <w:top w:val="nil"/>
              <w:left w:val="nil"/>
              <w:bottom w:val="nil"/>
              <w:right w:val="nil"/>
            </w:tcBorders>
            <w:shd w:val="clear" w:color="auto" w:fill="auto"/>
            <w:noWrap/>
            <w:vAlign w:val="center"/>
            <w:hideMark/>
          </w:tcPr>
          <w:p w14:paraId="7DD74287"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0.01 - 0.15</w:t>
            </w:r>
          </w:p>
        </w:tc>
        <w:tc>
          <w:tcPr>
            <w:tcW w:w="1180" w:type="dxa"/>
            <w:tcBorders>
              <w:top w:val="nil"/>
              <w:left w:val="nil"/>
              <w:bottom w:val="nil"/>
              <w:right w:val="nil"/>
            </w:tcBorders>
            <w:shd w:val="clear" w:color="000000" w:fill="D9D9D9"/>
            <w:noWrap/>
            <w:vAlign w:val="bottom"/>
            <w:hideMark/>
          </w:tcPr>
          <w:p w14:paraId="46203A44"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0.09</w:t>
            </w:r>
          </w:p>
        </w:tc>
        <w:tc>
          <w:tcPr>
            <w:tcW w:w="1260" w:type="dxa"/>
            <w:tcBorders>
              <w:top w:val="nil"/>
              <w:left w:val="nil"/>
              <w:bottom w:val="nil"/>
              <w:right w:val="nil"/>
            </w:tcBorders>
            <w:shd w:val="clear" w:color="auto" w:fill="auto"/>
            <w:noWrap/>
            <w:vAlign w:val="bottom"/>
            <w:hideMark/>
          </w:tcPr>
          <w:p w14:paraId="5D681B0B"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0.12</w:t>
            </w:r>
          </w:p>
        </w:tc>
        <w:tc>
          <w:tcPr>
            <w:tcW w:w="828" w:type="dxa"/>
            <w:tcBorders>
              <w:top w:val="nil"/>
              <w:left w:val="nil"/>
              <w:bottom w:val="nil"/>
              <w:right w:val="single" w:sz="4" w:space="0" w:color="auto"/>
            </w:tcBorders>
            <w:shd w:val="clear" w:color="auto" w:fill="auto"/>
            <w:noWrap/>
            <w:vAlign w:val="bottom"/>
            <w:hideMark/>
          </w:tcPr>
          <w:p w14:paraId="7DE254C0"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0.18</w:t>
            </w:r>
          </w:p>
        </w:tc>
      </w:tr>
      <w:tr w:rsidR="00886FC0" w:rsidRPr="003F48AE" w14:paraId="2DB2262A" w14:textId="77777777" w:rsidTr="00A1508B">
        <w:trPr>
          <w:trHeight w:val="255"/>
        </w:trPr>
        <w:tc>
          <w:tcPr>
            <w:tcW w:w="3828" w:type="dxa"/>
            <w:gridSpan w:val="2"/>
            <w:tcBorders>
              <w:top w:val="nil"/>
              <w:left w:val="single" w:sz="4" w:space="0" w:color="auto"/>
              <w:bottom w:val="nil"/>
              <w:right w:val="nil"/>
            </w:tcBorders>
            <w:shd w:val="clear" w:color="auto" w:fill="auto"/>
            <w:noWrap/>
            <w:vAlign w:val="bottom"/>
            <w:hideMark/>
          </w:tcPr>
          <w:p w14:paraId="481D1E56" w14:textId="77777777" w:rsidR="003F48AE" w:rsidRPr="003F48AE" w:rsidRDefault="003F48AE" w:rsidP="003F48AE">
            <w:pPr>
              <w:rPr>
                <w:rFonts w:ascii="Arial" w:hAnsi="Arial" w:cs="Arial"/>
                <w:sz w:val="20"/>
                <w:lang w:eastAsia="en-AU"/>
              </w:rPr>
            </w:pPr>
            <w:r w:rsidRPr="003F48AE">
              <w:rPr>
                <w:rFonts w:ascii="Arial" w:hAnsi="Arial" w:cs="Arial"/>
                <w:sz w:val="20"/>
                <w:lang w:eastAsia="en-AU"/>
              </w:rPr>
              <w:t>Own source revenue coverage ratio</w:t>
            </w:r>
          </w:p>
        </w:tc>
        <w:tc>
          <w:tcPr>
            <w:tcW w:w="1320" w:type="dxa"/>
            <w:tcBorders>
              <w:top w:val="nil"/>
              <w:left w:val="nil"/>
              <w:bottom w:val="nil"/>
              <w:right w:val="nil"/>
            </w:tcBorders>
            <w:shd w:val="clear" w:color="auto" w:fill="auto"/>
            <w:noWrap/>
            <w:vAlign w:val="center"/>
            <w:hideMark/>
          </w:tcPr>
          <w:p w14:paraId="202195BF" w14:textId="77777777" w:rsidR="003F48AE" w:rsidRPr="003F48AE" w:rsidRDefault="003F48AE" w:rsidP="003F48AE">
            <w:pPr>
              <w:rPr>
                <w:rFonts w:ascii="Arial" w:hAnsi="Arial" w:cs="Arial"/>
                <w:color w:val="000000"/>
                <w:sz w:val="20"/>
                <w:lang w:eastAsia="en-AU"/>
              </w:rPr>
            </w:pPr>
            <w:r w:rsidRPr="003F48AE">
              <w:rPr>
                <w:rFonts w:ascii="Arial" w:hAnsi="Arial" w:cs="Arial"/>
                <w:color w:val="000000"/>
                <w:sz w:val="20"/>
                <w:lang w:eastAsia="en-AU"/>
              </w:rPr>
              <w:t>&gt;0.4</w:t>
            </w:r>
          </w:p>
        </w:tc>
        <w:tc>
          <w:tcPr>
            <w:tcW w:w="1180" w:type="dxa"/>
            <w:tcBorders>
              <w:top w:val="nil"/>
              <w:left w:val="nil"/>
              <w:bottom w:val="nil"/>
              <w:right w:val="nil"/>
            </w:tcBorders>
            <w:shd w:val="clear" w:color="000000" w:fill="D9D9D9"/>
            <w:noWrap/>
            <w:vAlign w:val="bottom"/>
            <w:hideMark/>
          </w:tcPr>
          <w:p w14:paraId="437A8552" w14:textId="77777777" w:rsidR="003F48AE" w:rsidRPr="003F48AE" w:rsidRDefault="003F48AE" w:rsidP="003F48AE">
            <w:pPr>
              <w:jc w:val="center"/>
              <w:rPr>
                <w:rFonts w:ascii="Arial" w:hAnsi="Arial" w:cs="Arial"/>
                <w:sz w:val="20"/>
                <w:lang w:eastAsia="en-AU"/>
              </w:rPr>
            </w:pPr>
            <w:r w:rsidRPr="003F48AE">
              <w:rPr>
                <w:rFonts w:ascii="Arial" w:hAnsi="Arial" w:cs="Arial"/>
                <w:sz w:val="20"/>
                <w:lang w:eastAsia="en-AU"/>
              </w:rPr>
              <w:t>1.03</w:t>
            </w:r>
          </w:p>
        </w:tc>
        <w:tc>
          <w:tcPr>
            <w:tcW w:w="1260" w:type="dxa"/>
            <w:tcBorders>
              <w:top w:val="nil"/>
              <w:left w:val="nil"/>
              <w:bottom w:val="nil"/>
              <w:right w:val="nil"/>
            </w:tcBorders>
            <w:shd w:val="clear" w:color="auto" w:fill="auto"/>
            <w:noWrap/>
            <w:vAlign w:val="bottom"/>
            <w:hideMark/>
          </w:tcPr>
          <w:p w14:paraId="4E5978D3"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1.06</w:t>
            </w:r>
          </w:p>
        </w:tc>
        <w:tc>
          <w:tcPr>
            <w:tcW w:w="828" w:type="dxa"/>
            <w:tcBorders>
              <w:top w:val="nil"/>
              <w:left w:val="nil"/>
              <w:bottom w:val="nil"/>
              <w:right w:val="single" w:sz="4" w:space="0" w:color="auto"/>
            </w:tcBorders>
            <w:shd w:val="clear" w:color="auto" w:fill="auto"/>
            <w:noWrap/>
            <w:vAlign w:val="bottom"/>
            <w:hideMark/>
          </w:tcPr>
          <w:p w14:paraId="597D0EEB" w14:textId="77777777" w:rsidR="003F48AE" w:rsidRPr="003F48AE" w:rsidRDefault="003F48AE" w:rsidP="003F48AE">
            <w:pPr>
              <w:jc w:val="center"/>
              <w:rPr>
                <w:rFonts w:ascii="Arial" w:hAnsi="Arial" w:cs="Arial"/>
                <w:color w:val="000000"/>
                <w:sz w:val="20"/>
                <w:lang w:eastAsia="en-AU"/>
              </w:rPr>
            </w:pPr>
            <w:r w:rsidRPr="003F48AE">
              <w:rPr>
                <w:rFonts w:ascii="Arial" w:hAnsi="Arial" w:cs="Arial"/>
                <w:color w:val="000000"/>
                <w:sz w:val="20"/>
                <w:lang w:eastAsia="en-AU"/>
              </w:rPr>
              <w:t>1.14</w:t>
            </w:r>
          </w:p>
        </w:tc>
      </w:tr>
      <w:tr w:rsidR="000D2F24" w:rsidRPr="003F48AE" w14:paraId="39CB99EA" w14:textId="77777777" w:rsidTr="00A1508B">
        <w:trPr>
          <w:trHeight w:val="255"/>
        </w:trPr>
        <w:tc>
          <w:tcPr>
            <w:tcW w:w="1073" w:type="dxa"/>
            <w:tcBorders>
              <w:top w:val="nil"/>
              <w:left w:val="single" w:sz="4" w:space="0" w:color="auto"/>
              <w:bottom w:val="single" w:sz="4" w:space="0" w:color="auto"/>
              <w:right w:val="nil"/>
            </w:tcBorders>
            <w:shd w:val="clear" w:color="auto" w:fill="auto"/>
            <w:noWrap/>
            <w:vAlign w:val="bottom"/>
            <w:hideMark/>
          </w:tcPr>
          <w:p w14:paraId="266ED61A" w14:textId="77777777" w:rsidR="003F48AE" w:rsidRPr="003F48AE" w:rsidRDefault="003F48AE" w:rsidP="003F48AE">
            <w:pPr>
              <w:jc w:val="center"/>
              <w:rPr>
                <w:rFonts w:ascii="Arial" w:hAnsi="Arial" w:cs="Arial"/>
                <w:color w:val="000000"/>
                <w:sz w:val="20"/>
                <w:lang w:eastAsia="en-AU"/>
              </w:rPr>
            </w:pPr>
          </w:p>
        </w:tc>
        <w:tc>
          <w:tcPr>
            <w:tcW w:w="2755" w:type="dxa"/>
            <w:tcBorders>
              <w:top w:val="nil"/>
              <w:left w:val="nil"/>
              <w:bottom w:val="single" w:sz="4" w:space="0" w:color="auto"/>
              <w:right w:val="nil"/>
            </w:tcBorders>
            <w:shd w:val="clear" w:color="auto" w:fill="auto"/>
            <w:noWrap/>
            <w:vAlign w:val="bottom"/>
            <w:hideMark/>
          </w:tcPr>
          <w:p w14:paraId="051869CF" w14:textId="77777777" w:rsidR="003F48AE" w:rsidRPr="003F48AE" w:rsidRDefault="003F48AE" w:rsidP="003F48AE">
            <w:pPr>
              <w:rPr>
                <w:sz w:val="20"/>
                <w:lang w:eastAsia="en-AU"/>
              </w:rPr>
            </w:pPr>
          </w:p>
        </w:tc>
        <w:tc>
          <w:tcPr>
            <w:tcW w:w="1320" w:type="dxa"/>
            <w:tcBorders>
              <w:top w:val="nil"/>
              <w:left w:val="nil"/>
              <w:bottom w:val="single" w:sz="4" w:space="0" w:color="auto"/>
              <w:right w:val="nil"/>
            </w:tcBorders>
            <w:shd w:val="clear" w:color="auto" w:fill="auto"/>
            <w:noWrap/>
            <w:vAlign w:val="bottom"/>
            <w:hideMark/>
          </w:tcPr>
          <w:p w14:paraId="149FCCD2" w14:textId="77777777" w:rsidR="003F48AE" w:rsidRPr="003F48AE" w:rsidRDefault="003F48AE" w:rsidP="003F48AE">
            <w:pPr>
              <w:rPr>
                <w:sz w:val="20"/>
                <w:lang w:eastAsia="en-AU"/>
              </w:rPr>
            </w:pPr>
          </w:p>
        </w:tc>
        <w:tc>
          <w:tcPr>
            <w:tcW w:w="1180" w:type="dxa"/>
            <w:tcBorders>
              <w:top w:val="nil"/>
              <w:left w:val="nil"/>
              <w:bottom w:val="single" w:sz="4" w:space="0" w:color="auto"/>
              <w:right w:val="nil"/>
            </w:tcBorders>
            <w:shd w:val="clear" w:color="auto" w:fill="auto"/>
            <w:noWrap/>
            <w:vAlign w:val="bottom"/>
            <w:hideMark/>
          </w:tcPr>
          <w:p w14:paraId="5181449E" w14:textId="77777777" w:rsidR="003F48AE" w:rsidRPr="003F48AE" w:rsidRDefault="003F48AE" w:rsidP="003F48AE">
            <w:pPr>
              <w:rPr>
                <w:sz w:val="20"/>
                <w:lang w:eastAsia="en-AU"/>
              </w:rPr>
            </w:pPr>
          </w:p>
        </w:tc>
        <w:tc>
          <w:tcPr>
            <w:tcW w:w="1260" w:type="dxa"/>
            <w:tcBorders>
              <w:top w:val="nil"/>
              <w:left w:val="nil"/>
              <w:bottom w:val="single" w:sz="4" w:space="0" w:color="auto"/>
              <w:right w:val="nil"/>
            </w:tcBorders>
            <w:shd w:val="clear" w:color="auto" w:fill="auto"/>
            <w:noWrap/>
            <w:vAlign w:val="bottom"/>
            <w:hideMark/>
          </w:tcPr>
          <w:p w14:paraId="6732414E" w14:textId="77777777" w:rsidR="003F48AE" w:rsidRPr="003F48AE" w:rsidRDefault="003F48AE" w:rsidP="003F48AE">
            <w:pPr>
              <w:rPr>
                <w:sz w:val="20"/>
                <w:lang w:eastAsia="en-AU"/>
              </w:rPr>
            </w:pPr>
          </w:p>
        </w:tc>
        <w:tc>
          <w:tcPr>
            <w:tcW w:w="828" w:type="dxa"/>
            <w:tcBorders>
              <w:top w:val="nil"/>
              <w:left w:val="nil"/>
              <w:bottom w:val="single" w:sz="4" w:space="0" w:color="auto"/>
              <w:right w:val="single" w:sz="4" w:space="0" w:color="auto"/>
            </w:tcBorders>
            <w:shd w:val="clear" w:color="auto" w:fill="auto"/>
            <w:noWrap/>
            <w:vAlign w:val="bottom"/>
            <w:hideMark/>
          </w:tcPr>
          <w:p w14:paraId="0E003A5C" w14:textId="77777777" w:rsidR="003F48AE" w:rsidRPr="003F48AE" w:rsidRDefault="003F48AE" w:rsidP="003F48AE">
            <w:pPr>
              <w:rPr>
                <w:sz w:val="20"/>
                <w:lang w:eastAsia="en-AU"/>
              </w:rPr>
            </w:pPr>
          </w:p>
        </w:tc>
      </w:tr>
    </w:tbl>
    <w:p w14:paraId="52DC6C37" w14:textId="77777777" w:rsidR="003F48AE" w:rsidRPr="003F48AE" w:rsidRDefault="003F48AE" w:rsidP="003F48AE">
      <w:pPr>
        <w:autoSpaceDE w:val="0"/>
        <w:autoSpaceDN w:val="0"/>
        <w:adjustRightInd w:val="0"/>
        <w:jc w:val="both"/>
        <w:rPr>
          <w:rFonts w:ascii="Arial" w:hAnsi="Arial" w:cs="Arial"/>
          <w:szCs w:val="24"/>
          <w:highlight w:val="yellow"/>
        </w:rPr>
      </w:pPr>
    </w:p>
    <w:p w14:paraId="21EAB795" w14:textId="77777777" w:rsidR="00A1508B" w:rsidRDefault="003F48AE" w:rsidP="003F48AE">
      <w:pPr>
        <w:jc w:val="both"/>
        <w:rPr>
          <w:rFonts w:ascii="Arial" w:eastAsiaTheme="minorHAnsi" w:hAnsi="Arial" w:cs="Arial"/>
          <w:b/>
          <w:szCs w:val="32"/>
          <w:lang w:val="en-US"/>
        </w:rPr>
      </w:pPr>
      <w:r w:rsidRPr="003F48AE">
        <w:rPr>
          <w:rFonts w:ascii="Arial" w:eastAsiaTheme="minorHAnsi" w:hAnsi="Arial" w:cs="Arial"/>
          <w:b/>
          <w:szCs w:val="32"/>
          <w:lang w:val="en-US"/>
        </w:rPr>
        <w:t>Key Relevant Previous Council Decisions</w:t>
      </w:r>
    </w:p>
    <w:p w14:paraId="22654B45" w14:textId="77777777" w:rsidR="00A1508B" w:rsidRDefault="00A1508B" w:rsidP="003F48AE">
      <w:pPr>
        <w:jc w:val="both"/>
        <w:rPr>
          <w:rFonts w:ascii="Arial" w:eastAsiaTheme="minorHAnsi" w:hAnsi="Arial" w:cs="Arial"/>
          <w:b/>
          <w:szCs w:val="32"/>
          <w:lang w:val="en-US"/>
        </w:rPr>
      </w:pPr>
    </w:p>
    <w:p w14:paraId="6D305B63" w14:textId="1E251CB0" w:rsidR="003F48AE" w:rsidRPr="003F48AE" w:rsidRDefault="003F48AE" w:rsidP="003F48AE">
      <w:pPr>
        <w:jc w:val="both"/>
        <w:rPr>
          <w:rFonts w:ascii="Arial" w:eastAsiaTheme="minorHAnsi" w:hAnsi="Arial" w:cs="Arial"/>
          <w:bCs/>
          <w:szCs w:val="32"/>
          <w:lang w:val="en-US"/>
        </w:rPr>
      </w:pPr>
      <w:r w:rsidRPr="003F48AE">
        <w:rPr>
          <w:rFonts w:ascii="Arial" w:eastAsiaTheme="minorHAnsi" w:hAnsi="Arial" w:cs="Arial"/>
          <w:bCs/>
          <w:szCs w:val="32"/>
          <w:lang w:val="en-US"/>
        </w:rPr>
        <w:t>Nil</w:t>
      </w:r>
      <w:r w:rsidR="00A1508B">
        <w:rPr>
          <w:rFonts w:ascii="Arial" w:eastAsiaTheme="minorHAnsi" w:hAnsi="Arial" w:cs="Arial"/>
          <w:bCs/>
          <w:szCs w:val="32"/>
          <w:lang w:val="en-US"/>
        </w:rPr>
        <w:t>.</w:t>
      </w:r>
    </w:p>
    <w:p w14:paraId="732EC3E5" w14:textId="77777777" w:rsidR="003F48AE" w:rsidRPr="003F48AE" w:rsidRDefault="003F48AE" w:rsidP="003F48AE">
      <w:pPr>
        <w:jc w:val="both"/>
        <w:rPr>
          <w:rFonts w:ascii="Arial" w:eastAsiaTheme="minorHAnsi" w:hAnsi="Arial" w:cs="Arial"/>
          <w:bCs/>
          <w:szCs w:val="32"/>
          <w:lang w:val="en-US"/>
        </w:rPr>
      </w:pPr>
    </w:p>
    <w:p w14:paraId="641E2DC9" w14:textId="10CA3DC5" w:rsidR="003F48AE" w:rsidRPr="003F48AE" w:rsidRDefault="003F48AE" w:rsidP="003F48AE">
      <w:pPr>
        <w:jc w:val="both"/>
        <w:rPr>
          <w:rFonts w:ascii="Arial" w:eastAsiaTheme="minorHAnsi" w:hAnsi="Arial" w:cs="Arial"/>
          <w:bCs/>
          <w:sz w:val="28"/>
          <w:szCs w:val="32"/>
          <w:lang w:val="en-US"/>
        </w:rPr>
      </w:pPr>
      <w:r w:rsidRPr="003F48AE">
        <w:rPr>
          <w:rFonts w:ascii="Arial" w:eastAsiaTheme="minorHAnsi" w:hAnsi="Arial" w:cs="Arial"/>
          <w:b/>
          <w:sz w:val="28"/>
          <w:szCs w:val="32"/>
          <w:lang w:val="en-US"/>
        </w:rPr>
        <w:t>Consultation</w:t>
      </w:r>
    </w:p>
    <w:p w14:paraId="74CF7320" w14:textId="77777777" w:rsidR="003F48AE" w:rsidRPr="003F48AE" w:rsidRDefault="003F48AE" w:rsidP="003F48AE">
      <w:pPr>
        <w:jc w:val="both"/>
        <w:rPr>
          <w:rFonts w:ascii="Arial" w:eastAsiaTheme="minorHAnsi" w:hAnsi="Arial" w:cs="Arial"/>
          <w:bCs/>
          <w:szCs w:val="24"/>
          <w:lang w:val="en-US"/>
        </w:rPr>
      </w:pPr>
    </w:p>
    <w:p w14:paraId="55807D2C" w14:textId="39B05A07" w:rsidR="003F48AE" w:rsidRPr="003F48AE" w:rsidRDefault="003F48AE" w:rsidP="003F48AE">
      <w:pPr>
        <w:jc w:val="both"/>
        <w:rPr>
          <w:rFonts w:ascii="Arial" w:eastAsiaTheme="minorHAnsi" w:hAnsi="Arial" w:cs="Arial"/>
          <w:bCs/>
          <w:szCs w:val="24"/>
          <w:lang w:val="en-US"/>
        </w:rPr>
      </w:pPr>
      <w:r w:rsidRPr="003F48AE">
        <w:rPr>
          <w:rFonts w:ascii="Arial" w:eastAsiaTheme="minorHAnsi" w:hAnsi="Arial" w:cs="Arial"/>
          <w:bCs/>
          <w:szCs w:val="24"/>
          <w:lang w:val="en-US"/>
        </w:rPr>
        <w:t>Nil</w:t>
      </w:r>
      <w:r w:rsidR="00A1508B">
        <w:rPr>
          <w:rFonts w:ascii="Arial" w:eastAsiaTheme="minorHAnsi" w:hAnsi="Arial" w:cs="Arial"/>
          <w:bCs/>
          <w:szCs w:val="24"/>
          <w:lang w:val="en-US"/>
        </w:rPr>
        <w:t>.</w:t>
      </w:r>
    </w:p>
    <w:p w14:paraId="3D4EE637" w14:textId="3D7A7F82" w:rsidR="003F48AE" w:rsidRDefault="003F48AE" w:rsidP="003F48AE">
      <w:pPr>
        <w:jc w:val="both"/>
        <w:rPr>
          <w:rFonts w:ascii="Arial" w:eastAsiaTheme="minorHAnsi" w:hAnsi="Arial" w:cs="Arial"/>
          <w:bCs/>
          <w:szCs w:val="24"/>
          <w:lang w:val="en-US"/>
        </w:rPr>
      </w:pPr>
    </w:p>
    <w:p w14:paraId="1F7A6436" w14:textId="77777777" w:rsidR="00A1508B" w:rsidRPr="003F48AE" w:rsidRDefault="00A1508B" w:rsidP="003F48AE">
      <w:pPr>
        <w:jc w:val="both"/>
        <w:rPr>
          <w:rFonts w:ascii="Arial" w:eastAsiaTheme="minorHAnsi" w:hAnsi="Arial" w:cs="Arial"/>
          <w:bCs/>
          <w:szCs w:val="24"/>
          <w:lang w:val="en-US"/>
        </w:rPr>
      </w:pPr>
    </w:p>
    <w:p w14:paraId="16E28EAB" w14:textId="77777777" w:rsidR="003F48AE" w:rsidRPr="003F48AE" w:rsidRDefault="003F48AE" w:rsidP="003F48AE">
      <w:pPr>
        <w:jc w:val="both"/>
        <w:rPr>
          <w:rFonts w:ascii="Arial" w:eastAsiaTheme="minorHAnsi" w:hAnsi="Arial" w:cs="Arial"/>
          <w:b/>
          <w:bCs/>
          <w:sz w:val="28"/>
          <w:szCs w:val="36"/>
          <w:lang w:val="en-US"/>
        </w:rPr>
      </w:pPr>
      <w:r w:rsidRPr="003F48AE">
        <w:rPr>
          <w:rFonts w:ascii="Arial" w:eastAsiaTheme="minorHAnsi" w:hAnsi="Arial" w:cs="Arial"/>
          <w:b/>
          <w:bCs/>
          <w:sz w:val="28"/>
          <w:szCs w:val="36"/>
          <w:lang w:val="en-US"/>
        </w:rPr>
        <w:t>Strategic Implications</w:t>
      </w:r>
    </w:p>
    <w:p w14:paraId="0C8802ED" w14:textId="77777777" w:rsidR="003F48AE" w:rsidRPr="003F48AE" w:rsidRDefault="003F48AE" w:rsidP="003F48AE">
      <w:pPr>
        <w:jc w:val="both"/>
        <w:rPr>
          <w:rFonts w:ascii="Arial" w:eastAsiaTheme="minorHAnsi" w:hAnsi="Arial" w:cs="Arial"/>
          <w:b/>
          <w:bCs/>
          <w:sz w:val="28"/>
          <w:szCs w:val="36"/>
          <w:lang w:val="en-US"/>
        </w:rPr>
      </w:pPr>
    </w:p>
    <w:p w14:paraId="58E4F88A" w14:textId="77777777" w:rsidR="003F48AE" w:rsidRPr="003F48AE" w:rsidRDefault="003F48AE" w:rsidP="003F48AE">
      <w:pPr>
        <w:jc w:val="both"/>
        <w:rPr>
          <w:rFonts w:ascii="Arial" w:eastAsiaTheme="minorHAnsi" w:hAnsi="Arial" w:cs="Arial"/>
          <w:b/>
          <w:bCs/>
          <w:szCs w:val="32"/>
          <w:lang w:val="en-US"/>
        </w:rPr>
      </w:pPr>
      <w:r w:rsidRPr="003F48AE">
        <w:rPr>
          <w:rFonts w:ascii="Arial" w:eastAsiaTheme="minorHAnsi" w:hAnsi="Arial" w:cs="Arial"/>
          <w:b/>
          <w:bCs/>
          <w:szCs w:val="32"/>
          <w:lang w:val="en-US"/>
        </w:rPr>
        <w:t xml:space="preserve">How well does it fit with our strategic direction? </w:t>
      </w:r>
    </w:p>
    <w:p w14:paraId="631FBA0C" w14:textId="77777777" w:rsidR="003F48AE" w:rsidRPr="003F48AE" w:rsidRDefault="003F48AE" w:rsidP="003F48AE">
      <w:pPr>
        <w:jc w:val="both"/>
        <w:rPr>
          <w:rFonts w:ascii="Arial" w:eastAsiaTheme="minorHAnsi" w:hAnsi="Arial" w:cs="Arial"/>
          <w:szCs w:val="32"/>
          <w:lang w:val="en-US"/>
        </w:rPr>
      </w:pPr>
      <w:r w:rsidRPr="003F48AE">
        <w:rPr>
          <w:rFonts w:ascii="Arial" w:eastAsiaTheme="minorHAnsi" w:hAnsi="Arial" w:cs="Arial"/>
          <w:szCs w:val="32"/>
          <w:lang w:val="en-US"/>
        </w:rPr>
        <w:t xml:space="preserve">The Financial Report is required to comply with Local Government Act and regulations and supports the City in sound strategy and governance around its financial health. </w:t>
      </w:r>
    </w:p>
    <w:p w14:paraId="5331381F" w14:textId="77777777" w:rsidR="003F48AE" w:rsidRPr="003F48AE" w:rsidRDefault="003F48AE" w:rsidP="003F48AE">
      <w:pPr>
        <w:jc w:val="both"/>
        <w:rPr>
          <w:rFonts w:ascii="Arial" w:hAnsi="Arial" w:cs="Arial"/>
          <w:lang w:eastAsia="en-GB"/>
        </w:rPr>
      </w:pPr>
    </w:p>
    <w:p w14:paraId="2242EE55" w14:textId="77777777" w:rsidR="003F48AE" w:rsidRPr="003F48AE" w:rsidRDefault="003F48AE" w:rsidP="003F48AE">
      <w:pPr>
        <w:jc w:val="both"/>
        <w:rPr>
          <w:rFonts w:ascii="Arial" w:hAnsi="Arial" w:cs="Arial"/>
          <w:lang w:eastAsia="en-GB"/>
        </w:rPr>
      </w:pPr>
      <w:r w:rsidRPr="003F48AE">
        <w:rPr>
          <w:rFonts w:ascii="Arial" w:hAnsi="Arial" w:cs="Arial"/>
          <w:lang w:eastAsia="en-GB"/>
        </w:rPr>
        <w:t>The following legislation is adhered to:</w:t>
      </w:r>
    </w:p>
    <w:p w14:paraId="7CBDEA06" w14:textId="77777777" w:rsidR="003F48AE" w:rsidRPr="003F48AE" w:rsidRDefault="003F48AE" w:rsidP="003F48AE">
      <w:pPr>
        <w:jc w:val="both"/>
        <w:rPr>
          <w:rFonts w:ascii="Arial" w:hAnsi="Arial" w:cs="Arial"/>
          <w:lang w:eastAsia="en-GB"/>
        </w:rPr>
      </w:pPr>
    </w:p>
    <w:p w14:paraId="1CC7DC65" w14:textId="77777777" w:rsidR="003F48AE" w:rsidRPr="003F48AE" w:rsidRDefault="003F48AE" w:rsidP="003F48AE">
      <w:pPr>
        <w:jc w:val="both"/>
        <w:rPr>
          <w:rFonts w:ascii="Arial" w:eastAsiaTheme="minorHAnsi" w:hAnsi="Arial" w:cs="Arial"/>
          <w:i/>
          <w:iCs/>
          <w:szCs w:val="28"/>
          <w:lang w:val="en-GB" w:eastAsia="en-GB"/>
        </w:rPr>
      </w:pPr>
      <w:r w:rsidRPr="003F48AE">
        <w:rPr>
          <w:rFonts w:ascii="Arial" w:eastAsiaTheme="minorHAnsi" w:hAnsi="Arial" w:cs="Arial"/>
          <w:i/>
          <w:iCs/>
          <w:szCs w:val="28"/>
          <w:lang w:val="en-GB" w:eastAsia="en-GB"/>
        </w:rPr>
        <w:t>Section 6.4 of the Local Government Act 1995</w:t>
      </w:r>
    </w:p>
    <w:p w14:paraId="3A5EDE0B" w14:textId="77777777" w:rsidR="003F48AE" w:rsidRPr="003F48AE" w:rsidRDefault="003F48AE" w:rsidP="003F48AE">
      <w:pPr>
        <w:ind w:right="-472"/>
        <w:jc w:val="both"/>
        <w:rPr>
          <w:rFonts w:ascii="Arial" w:eastAsiaTheme="minorHAnsi" w:hAnsi="Arial" w:cs="Arial"/>
          <w:i/>
          <w:iCs/>
          <w:szCs w:val="28"/>
          <w:lang w:val="en-GB" w:eastAsia="en-GB"/>
        </w:rPr>
      </w:pPr>
      <w:r w:rsidRPr="003F48AE">
        <w:rPr>
          <w:rFonts w:ascii="Arial" w:eastAsiaTheme="minorHAnsi" w:hAnsi="Arial" w:cs="Arial"/>
          <w:i/>
          <w:iCs/>
          <w:szCs w:val="28"/>
          <w:lang w:val="en-GB" w:eastAsia="en-GB"/>
        </w:rPr>
        <w:t xml:space="preserve">Regulation 36 of the Local Government (Financial Management) </w:t>
      </w:r>
    </w:p>
    <w:p w14:paraId="64790D2F" w14:textId="77777777" w:rsidR="003F48AE" w:rsidRPr="003F48AE" w:rsidRDefault="003F48AE" w:rsidP="003F48AE">
      <w:pPr>
        <w:jc w:val="both"/>
        <w:rPr>
          <w:rFonts w:ascii="Arial" w:eastAsiaTheme="minorHAnsi" w:hAnsi="Arial" w:cs="Arial"/>
          <w:i/>
          <w:iCs/>
          <w:szCs w:val="28"/>
          <w:lang w:val="en-GB" w:eastAsia="en-GB"/>
        </w:rPr>
      </w:pPr>
      <w:r w:rsidRPr="003F48AE">
        <w:rPr>
          <w:rFonts w:ascii="Arial" w:eastAsiaTheme="minorHAnsi" w:hAnsi="Arial" w:cs="Arial"/>
          <w:i/>
          <w:iCs/>
          <w:szCs w:val="28"/>
          <w:lang w:val="en-GB" w:eastAsia="en-GB"/>
        </w:rPr>
        <w:t>Regulations 1996</w:t>
      </w:r>
    </w:p>
    <w:p w14:paraId="12FB9EF7" w14:textId="77777777" w:rsidR="003F48AE" w:rsidRPr="003F48AE" w:rsidRDefault="003F48AE" w:rsidP="003F48AE">
      <w:pPr>
        <w:jc w:val="both"/>
        <w:rPr>
          <w:rFonts w:ascii="Arial" w:eastAsiaTheme="minorHAnsi" w:hAnsi="Arial" w:cs="Arial"/>
          <w:i/>
          <w:iCs/>
          <w:szCs w:val="28"/>
          <w:lang w:val="en-GB" w:eastAsia="en-GB"/>
        </w:rPr>
      </w:pPr>
      <w:r w:rsidRPr="003F48AE">
        <w:rPr>
          <w:rFonts w:ascii="Arial" w:eastAsiaTheme="minorHAnsi" w:hAnsi="Arial" w:cs="Arial"/>
          <w:i/>
          <w:iCs/>
          <w:szCs w:val="28"/>
          <w:lang w:val="en-GB" w:eastAsia="en-GB"/>
        </w:rPr>
        <w:t xml:space="preserve">Regulations 9 and 10 of the Local Government (Audit) </w:t>
      </w:r>
    </w:p>
    <w:p w14:paraId="5A0E29DE" w14:textId="77777777" w:rsidR="003F48AE" w:rsidRPr="003F48AE" w:rsidRDefault="003F48AE" w:rsidP="003F48AE">
      <w:pPr>
        <w:jc w:val="both"/>
        <w:rPr>
          <w:rFonts w:ascii="Arial" w:eastAsiaTheme="minorHAnsi" w:hAnsi="Arial" w:cs="Arial"/>
          <w:szCs w:val="32"/>
          <w:lang w:val="en-US"/>
        </w:rPr>
      </w:pPr>
      <w:r w:rsidRPr="003F48AE">
        <w:rPr>
          <w:rFonts w:ascii="Arial" w:eastAsiaTheme="minorHAnsi" w:hAnsi="Arial" w:cs="Arial"/>
          <w:i/>
          <w:iCs/>
          <w:szCs w:val="28"/>
          <w:lang w:val="en-GB" w:eastAsia="en-GB"/>
        </w:rPr>
        <w:t>Regulations 1996</w:t>
      </w:r>
    </w:p>
    <w:p w14:paraId="6C691611" w14:textId="77777777" w:rsidR="003F48AE" w:rsidRPr="003F48AE" w:rsidRDefault="003F48AE" w:rsidP="003F48AE">
      <w:pPr>
        <w:jc w:val="both"/>
        <w:rPr>
          <w:rFonts w:ascii="Arial" w:eastAsiaTheme="minorHAnsi" w:hAnsi="Arial" w:cs="Arial"/>
          <w:szCs w:val="32"/>
          <w:lang w:val="en-US"/>
        </w:rPr>
      </w:pPr>
    </w:p>
    <w:p w14:paraId="16808403" w14:textId="77777777" w:rsidR="003F48AE" w:rsidRPr="003F48AE" w:rsidRDefault="003F48AE" w:rsidP="003F48AE">
      <w:pPr>
        <w:jc w:val="both"/>
        <w:rPr>
          <w:rFonts w:ascii="Arial" w:eastAsiaTheme="minorHAnsi" w:hAnsi="Arial" w:cs="Arial"/>
          <w:b/>
          <w:bCs/>
          <w:szCs w:val="32"/>
          <w:lang w:val="en-US"/>
        </w:rPr>
      </w:pPr>
      <w:r w:rsidRPr="003F48AE">
        <w:rPr>
          <w:rFonts w:ascii="Arial" w:eastAsiaTheme="minorHAnsi" w:hAnsi="Arial" w:cs="Arial"/>
          <w:b/>
          <w:bCs/>
          <w:szCs w:val="32"/>
          <w:lang w:val="en-US"/>
        </w:rPr>
        <w:t xml:space="preserve">Who benefits? </w:t>
      </w:r>
    </w:p>
    <w:p w14:paraId="5B55280D" w14:textId="3563381F" w:rsidR="003F48AE" w:rsidRPr="003F48AE" w:rsidRDefault="003F48AE" w:rsidP="003F48AE">
      <w:pPr>
        <w:jc w:val="both"/>
        <w:rPr>
          <w:rFonts w:ascii="Arial" w:eastAsiaTheme="minorHAnsi" w:hAnsi="Arial" w:cs="Arial"/>
          <w:szCs w:val="32"/>
          <w:lang w:val="en-US"/>
        </w:rPr>
      </w:pPr>
      <w:r w:rsidRPr="003F48AE">
        <w:rPr>
          <w:rFonts w:ascii="Arial" w:eastAsiaTheme="minorHAnsi" w:hAnsi="Arial" w:cs="Arial"/>
          <w:szCs w:val="32"/>
          <w:lang w:val="en-US"/>
        </w:rPr>
        <w:t>The City and the Community</w:t>
      </w:r>
      <w:r w:rsidR="00A1508B">
        <w:rPr>
          <w:rFonts w:ascii="Arial" w:eastAsiaTheme="minorHAnsi" w:hAnsi="Arial" w:cs="Arial"/>
          <w:szCs w:val="32"/>
          <w:lang w:val="en-US"/>
        </w:rPr>
        <w:t>.</w:t>
      </w:r>
    </w:p>
    <w:p w14:paraId="6CEE6711" w14:textId="77777777" w:rsidR="003F48AE" w:rsidRPr="003F48AE" w:rsidRDefault="003F48AE" w:rsidP="003F48AE">
      <w:pPr>
        <w:jc w:val="both"/>
        <w:rPr>
          <w:rFonts w:ascii="Arial" w:eastAsiaTheme="minorHAnsi" w:hAnsi="Arial" w:cs="Arial"/>
          <w:szCs w:val="32"/>
          <w:lang w:val="en-US"/>
        </w:rPr>
      </w:pPr>
    </w:p>
    <w:p w14:paraId="10F4EA0B" w14:textId="77777777" w:rsidR="003F48AE" w:rsidRPr="003F48AE" w:rsidRDefault="003F48AE" w:rsidP="003F48AE">
      <w:pPr>
        <w:jc w:val="both"/>
        <w:rPr>
          <w:rFonts w:ascii="Arial" w:eastAsiaTheme="minorHAnsi" w:hAnsi="Arial" w:cs="Arial"/>
          <w:b/>
          <w:bCs/>
          <w:szCs w:val="32"/>
          <w:lang w:val="en-US"/>
        </w:rPr>
      </w:pPr>
      <w:r w:rsidRPr="003F48AE">
        <w:rPr>
          <w:rFonts w:ascii="Arial" w:eastAsiaTheme="minorHAnsi" w:hAnsi="Arial" w:cs="Arial"/>
          <w:b/>
          <w:bCs/>
          <w:szCs w:val="32"/>
          <w:lang w:val="en-US"/>
        </w:rPr>
        <w:t>Does it involve a tolerable risk?</w:t>
      </w:r>
    </w:p>
    <w:p w14:paraId="1EC36D02" w14:textId="77777777" w:rsidR="003F48AE" w:rsidRPr="003F48AE" w:rsidRDefault="003F48AE" w:rsidP="003F48AE">
      <w:pPr>
        <w:jc w:val="both"/>
        <w:rPr>
          <w:rFonts w:ascii="Arial" w:eastAsiaTheme="minorHAnsi" w:hAnsi="Arial" w:cs="Arial"/>
          <w:szCs w:val="32"/>
          <w:lang w:val="en-US"/>
        </w:rPr>
      </w:pPr>
      <w:r w:rsidRPr="003F48AE">
        <w:rPr>
          <w:rFonts w:ascii="Arial" w:eastAsiaTheme="minorHAnsi" w:hAnsi="Arial" w:cs="Arial"/>
          <w:szCs w:val="32"/>
          <w:lang w:val="en-US"/>
        </w:rPr>
        <w:t>There is no risk involved.</w:t>
      </w:r>
    </w:p>
    <w:p w14:paraId="4A39A45E" w14:textId="77777777" w:rsidR="003F48AE" w:rsidRPr="003F48AE" w:rsidRDefault="003F48AE" w:rsidP="003F48AE">
      <w:pPr>
        <w:jc w:val="both"/>
        <w:rPr>
          <w:rFonts w:ascii="Arial" w:eastAsiaTheme="minorHAnsi" w:hAnsi="Arial" w:cs="Arial"/>
          <w:szCs w:val="32"/>
          <w:lang w:val="en-US"/>
        </w:rPr>
      </w:pPr>
    </w:p>
    <w:p w14:paraId="20637E4C" w14:textId="77777777" w:rsidR="003F48AE" w:rsidRPr="003F48AE" w:rsidRDefault="003F48AE" w:rsidP="003F48AE">
      <w:pPr>
        <w:jc w:val="both"/>
        <w:rPr>
          <w:rFonts w:ascii="Arial" w:eastAsiaTheme="minorHAnsi" w:hAnsi="Arial" w:cs="Arial"/>
          <w:b/>
          <w:bCs/>
          <w:szCs w:val="32"/>
          <w:lang w:val="en-US"/>
        </w:rPr>
      </w:pPr>
      <w:r w:rsidRPr="003F48AE">
        <w:rPr>
          <w:rFonts w:ascii="Arial" w:eastAsiaTheme="minorHAnsi" w:hAnsi="Arial" w:cs="Arial"/>
          <w:b/>
          <w:bCs/>
          <w:szCs w:val="32"/>
          <w:lang w:val="en-US"/>
        </w:rPr>
        <w:t>Do we have the information we need?</w:t>
      </w:r>
    </w:p>
    <w:p w14:paraId="23F0DC6A" w14:textId="77777777" w:rsidR="003F48AE" w:rsidRPr="003F48AE" w:rsidRDefault="003F48AE" w:rsidP="003F48AE">
      <w:pPr>
        <w:jc w:val="both"/>
        <w:rPr>
          <w:rFonts w:ascii="Arial" w:eastAsiaTheme="minorHAnsi" w:hAnsi="Arial" w:cs="Arial"/>
          <w:szCs w:val="32"/>
          <w:lang w:val="en-US"/>
        </w:rPr>
      </w:pPr>
      <w:r w:rsidRPr="003F48AE">
        <w:rPr>
          <w:rFonts w:ascii="Arial" w:eastAsiaTheme="minorHAnsi" w:hAnsi="Arial" w:cs="Arial"/>
          <w:szCs w:val="32"/>
          <w:lang w:val="en-US"/>
        </w:rPr>
        <w:t>Not applicable.</w:t>
      </w:r>
    </w:p>
    <w:p w14:paraId="6A4487D3" w14:textId="77777777" w:rsidR="003F48AE" w:rsidRPr="003F48AE" w:rsidRDefault="003F48AE" w:rsidP="003F48AE">
      <w:pPr>
        <w:jc w:val="both"/>
        <w:rPr>
          <w:rFonts w:ascii="Arial" w:eastAsiaTheme="minorHAnsi" w:hAnsi="Arial" w:cs="Arial"/>
          <w:szCs w:val="32"/>
          <w:lang w:val="en-US"/>
        </w:rPr>
      </w:pPr>
    </w:p>
    <w:p w14:paraId="621BA821" w14:textId="77777777" w:rsidR="003F48AE" w:rsidRPr="003F48AE" w:rsidRDefault="003F48AE" w:rsidP="003F48AE">
      <w:pPr>
        <w:jc w:val="both"/>
        <w:rPr>
          <w:rFonts w:ascii="Arial" w:eastAsiaTheme="minorHAnsi" w:hAnsi="Arial" w:cs="Arial"/>
          <w:szCs w:val="32"/>
          <w:lang w:val="en-US"/>
        </w:rPr>
      </w:pPr>
    </w:p>
    <w:p w14:paraId="5A0DEB34" w14:textId="77777777" w:rsidR="003F48AE" w:rsidRPr="003F48AE" w:rsidRDefault="003F48AE" w:rsidP="003F48AE">
      <w:pPr>
        <w:jc w:val="both"/>
        <w:rPr>
          <w:rFonts w:ascii="Arial" w:eastAsiaTheme="minorHAnsi" w:hAnsi="Arial" w:cs="Arial"/>
          <w:b/>
          <w:sz w:val="28"/>
          <w:szCs w:val="32"/>
          <w:lang w:val="en-US"/>
        </w:rPr>
      </w:pPr>
      <w:r w:rsidRPr="003F48AE">
        <w:rPr>
          <w:rFonts w:ascii="Arial" w:eastAsiaTheme="minorHAnsi" w:hAnsi="Arial" w:cs="Arial"/>
          <w:b/>
          <w:sz w:val="28"/>
          <w:szCs w:val="32"/>
          <w:lang w:val="en-US"/>
        </w:rPr>
        <w:t>Budget/Financial Implications</w:t>
      </w:r>
    </w:p>
    <w:p w14:paraId="63051556" w14:textId="77777777" w:rsidR="003F48AE" w:rsidRPr="003F48AE" w:rsidRDefault="003F48AE" w:rsidP="003F48AE">
      <w:pPr>
        <w:jc w:val="both"/>
        <w:rPr>
          <w:rFonts w:ascii="Arial" w:eastAsiaTheme="minorHAnsi" w:hAnsi="Arial" w:cs="Arial"/>
          <w:b/>
          <w:sz w:val="28"/>
          <w:szCs w:val="32"/>
          <w:lang w:val="en-US"/>
        </w:rPr>
      </w:pPr>
    </w:p>
    <w:p w14:paraId="55107037" w14:textId="77777777" w:rsidR="003F48AE" w:rsidRPr="003F48AE" w:rsidRDefault="003F48AE" w:rsidP="003F48AE">
      <w:pPr>
        <w:jc w:val="both"/>
        <w:rPr>
          <w:rFonts w:ascii="Arial" w:eastAsiaTheme="minorHAnsi" w:hAnsi="Arial" w:cs="Arial"/>
          <w:bCs/>
          <w:szCs w:val="24"/>
          <w:lang w:val="en-US"/>
        </w:rPr>
      </w:pPr>
      <w:r w:rsidRPr="003F48AE">
        <w:rPr>
          <w:rFonts w:ascii="Arial" w:eastAsiaTheme="minorHAnsi" w:hAnsi="Arial" w:cs="Arial"/>
          <w:bCs/>
          <w:szCs w:val="24"/>
          <w:lang w:val="en-US"/>
        </w:rPr>
        <w:t>There are no financial implications to this report.</w:t>
      </w:r>
    </w:p>
    <w:p w14:paraId="616FF10F" w14:textId="77777777" w:rsidR="00D51685" w:rsidRDefault="00D51685" w:rsidP="003F48AE">
      <w:pPr>
        <w:jc w:val="both"/>
        <w:rPr>
          <w:rFonts w:ascii="Arial" w:eastAsiaTheme="minorHAnsi" w:hAnsi="Arial" w:cs="Arial"/>
          <w:szCs w:val="32"/>
          <w:lang w:val="en-US"/>
        </w:rPr>
      </w:pPr>
    </w:p>
    <w:p w14:paraId="6E724B27" w14:textId="1C28B9E3" w:rsidR="003F48AE" w:rsidRPr="003F48AE" w:rsidRDefault="003F48AE" w:rsidP="003F48AE">
      <w:pPr>
        <w:jc w:val="both"/>
        <w:rPr>
          <w:rFonts w:ascii="Arial" w:eastAsiaTheme="minorHAnsi" w:hAnsi="Arial" w:cs="Arial"/>
          <w:b/>
          <w:sz w:val="28"/>
          <w:szCs w:val="32"/>
          <w:lang w:val="en-US"/>
        </w:rPr>
      </w:pPr>
      <w:r w:rsidRPr="003F48AE">
        <w:rPr>
          <w:rFonts w:ascii="Arial" w:eastAsiaTheme="minorHAnsi" w:hAnsi="Arial" w:cs="Arial"/>
          <w:b/>
          <w:sz w:val="28"/>
          <w:szCs w:val="32"/>
          <w:lang w:val="en-US"/>
        </w:rPr>
        <w:t>Conclusion</w:t>
      </w:r>
    </w:p>
    <w:p w14:paraId="31BA0803" w14:textId="77777777" w:rsidR="003F48AE" w:rsidRPr="003F48AE" w:rsidRDefault="003F48AE" w:rsidP="003F48AE">
      <w:pPr>
        <w:jc w:val="both"/>
        <w:rPr>
          <w:rFonts w:ascii="Arial" w:eastAsiaTheme="minorHAnsi" w:hAnsi="Arial" w:cs="Arial"/>
          <w:b/>
          <w:bCs/>
          <w:sz w:val="28"/>
          <w:szCs w:val="36"/>
          <w:lang w:val="en-US"/>
        </w:rPr>
      </w:pPr>
    </w:p>
    <w:p w14:paraId="48D223D8" w14:textId="77777777" w:rsidR="003F48AE" w:rsidRPr="003F48AE" w:rsidRDefault="003F48AE" w:rsidP="003F48AE">
      <w:pPr>
        <w:autoSpaceDE w:val="0"/>
        <w:autoSpaceDN w:val="0"/>
        <w:adjustRightInd w:val="0"/>
        <w:jc w:val="both"/>
        <w:rPr>
          <w:rFonts w:ascii="Arial" w:hAnsi="Arial" w:cs="Arial"/>
          <w:lang w:eastAsia="en-GB"/>
        </w:rPr>
      </w:pPr>
      <w:r w:rsidRPr="003F48AE">
        <w:rPr>
          <w:rFonts w:ascii="Arial" w:hAnsi="Arial" w:cs="Arial"/>
          <w:lang w:eastAsia="en-GB"/>
        </w:rPr>
        <w:t xml:space="preserve">The audited financial report for the City of Nedlands for 2020/21 is recommended for approval.  </w:t>
      </w:r>
    </w:p>
    <w:p w14:paraId="3261D062" w14:textId="77777777" w:rsidR="003F48AE" w:rsidRDefault="003F48AE" w:rsidP="0078442B"/>
    <w:p w14:paraId="0B837907" w14:textId="77777777" w:rsidR="0078442B" w:rsidRPr="0078442B" w:rsidRDefault="0078442B" w:rsidP="0078442B"/>
    <w:p w14:paraId="200BC0A2" w14:textId="0E5C3583" w:rsidR="006053A2" w:rsidRDefault="006053A2"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7FBA9FD3" w14:textId="77777777" w:rsidR="00583232" w:rsidRDefault="00583232">
      <w:pPr>
        <w:rPr>
          <w:rFonts w:ascii="Arial" w:hAnsi="Arial" w:cs="Arial"/>
          <w:b/>
          <w:kern w:val="28"/>
          <w:szCs w:val="24"/>
        </w:rPr>
      </w:pPr>
      <w:r>
        <w:rPr>
          <w:rFonts w:ascii="Arial" w:hAnsi="Arial" w:cs="Arial"/>
          <w:szCs w:val="24"/>
        </w:rPr>
        <w:br w:type="page"/>
      </w:r>
    </w:p>
    <w:p w14:paraId="027D928C" w14:textId="1DBD3C2F" w:rsidR="00583232" w:rsidRDefault="00583232" w:rsidP="00583232">
      <w:pPr>
        <w:pStyle w:val="Heading2"/>
        <w:numPr>
          <w:ilvl w:val="1"/>
          <w:numId w:val="1"/>
        </w:numPr>
        <w:tabs>
          <w:tab w:val="clear" w:pos="720"/>
          <w:tab w:val="num" w:pos="0"/>
        </w:tabs>
        <w:spacing w:before="0" w:after="0"/>
        <w:ind w:left="0" w:hanging="851"/>
        <w:rPr>
          <w:rFonts w:ascii="Arial" w:hAnsi="Arial" w:cs="Arial"/>
          <w:szCs w:val="24"/>
        </w:rPr>
      </w:pPr>
      <w:bookmarkStart w:id="90" w:name="_Toc100151388"/>
      <w:r>
        <w:rPr>
          <w:rFonts w:ascii="Arial" w:hAnsi="Arial" w:cs="Arial"/>
          <w:sz w:val="24"/>
          <w:szCs w:val="24"/>
          <w:u w:val="none"/>
        </w:rPr>
        <w:t>Monthly Financial Report – November 2021</w:t>
      </w:r>
      <w:bookmarkEnd w:id="90"/>
    </w:p>
    <w:p w14:paraId="60DECF67" w14:textId="3D476508" w:rsidR="00583232" w:rsidRDefault="00583232"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1"/>
        <w:tblW w:w="8364" w:type="dxa"/>
        <w:tblInd w:w="-5" w:type="dxa"/>
        <w:tblLook w:val="04A0" w:firstRow="1" w:lastRow="0" w:firstColumn="1" w:lastColumn="0" w:noHBand="0" w:noVBand="1"/>
      </w:tblPr>
      <w:tblGrid>
        <w:gridCol w:w="2280"/>
        <w:gridCol w:w="6084"/>
      </w:tblGrid>
      <w:tr w:rsidR="0052644C" w:rsidRPr="0052644C" w14:paraId="70F60D20" w14:textId="77777777" w:rsidTr="00E73431">
        <w:tc>
          <w:tcPr>
            <w:tcW w:w="2280" w:type="dxa"/>
          </w:tcPr>
          <w:p w14:paraId="021EAB0B" w14:textId="77777777" w:rsidR="0052644C" w:rsidRPr="0052644C" w:rsidRDefault="0052644C" w:rsidP="0052644C">
            <w:pPr>
              <w:jc w:val="both"/>
              <w:rPr>
                <w:rFonts w:ascii="Arial" w:hAnsi="Arial" w:cs="Arial"/>
                <w:b/>
                <w:szCs w:val="24"/>
                <w:lang w:eastAsia="en-AU"/>
              </w:rPr>
            </w:pPr>
            <w:r w:rsidRPr="0052644C">
              <w:rPr>
                <w:rFonts w:ascii="Arial" w:hAnsi="Arial" w:cs="Arial"/>
                <w:b/>
                <w:szCs w:val="24"/>
                <w:lang w:eastAsia="en-AU"/>
              </w:rPr>
              <w:t>Council</w:t>
            </w:r>
          </w:p>
        </w:tc>
        <w:tc>
          <w:tcPr>
            <w:tcW w:w="6084" w:type="dxa"/>
          </w:tcPr>
          <w:p w14:paraId="6D946510" w14:textId="77777777" w:rsidR="0052644C" w:rsidRPr="0052644C" w:rsidRDefault="0052644C" w:rsidP="0052644C">
            <w:pPr>
              <w:jc w:val="both"/>
              <w:rPr>
                <w:rFonts w:ascii="Arial" w:hAnsi="Arial" w:cs="Arial"/>
                <w:szCs w:val="24"/>
                <w:highlight w:val="yellow"/>
                <w:lang w:eastAsia="en-AU"/>
              </w:rPr>
            </w:pPr>
            <w:r w:rsidRPr="0052644C">
              <w:rPr>
                <w:rFonts w:ascii="Arial" w:hAnsi="Arial" w:cs="Arial"/>
                <w:szCs w:val="24"/>
                <w:lang w:eastAsia="en-AU"/>
              </w:rPr>
              <w:t>14 December 2021</w:t>
            </w:r>
          </w:p>
        </w:tc>
      </w:tr>
      <w:tr w:rsidR="0052644C" w:rsidRPr="0052644C" w14:paraId="005D5039" w14:textId="77777777" w:rsidTr="00E73431">
        <w:tc>
          <w:tcPr>
            <w:tcW w:w="2280" w:type="dxa"/>
          </w:tcPr>
          <w:p w14:paraId="2A626E33" w14:textId="77777777" w:rsidR="0052644C" w:rsidRPr="0052644C" w:rsidRDefault="0052644C" w:rsidP="0052644C">
            <w:pPr>
              <w:jc w:val="both"/>
              <w:rPr>
                <w:rFonts w:ascii="Arial" w:hAnsi="Arial" w:cs="Arial"/>
                <w:b/>
                <w:szCs w:val="24"/>
                <w:lang w:eastAsia="en-AU"/>
              </w:rPr>
            </w:pPr>
            <w:r w:rsidRPr="0052644C">
              <w:rPr>
                <w:rFonts w:ascii="Arial" w:hAnsi="Arial" w:cs="Arial"/>
                <w:b/>
                <w:szCs w:val="24"/>
                <w:lang w:eastAsia="en-AU"/>
              </w:rPr>
              <w:t>Applicant</w:t>
            </w:r>
          </w:p>
        </w:tc>
        <w:tc>
          <w:tcPr>
            <w:tcW w:w="6084" w:type="dxa"/>
          </w:tcPr>
          <w:p w14:paraId="1D2A71D2"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City of Nedlands</w:t>
            </w:r>
          </w:p>
        </w:tc>
      </w:tr>
      <w:tr w:rsidR="0052644C" w:rsidRPr="0052644C" w14:paraId="2E329543" w14:textId="77777777" w:rsidTr="00E73431">
        <w:tc>
          <w:tcPr>
            <w:tcW w:w="2280" w:type="dxa"/>
          </w:tcPr>
          <w:p w14:paraId="16DB4066" w14:textId="77777777" w:rsidR="0052644C" w:rsidRPr="0052644C" w:rsidRDefault="0052644C" w:rsidP="0052644C">
            <w:pPr>
              <w:jc w:val="both"/>
              <w:rPr>
                <w:rFonts w:ascii="Arial" w:hAnsi="Arial" w:cs="Arial"/>
                <w:b/>
                <w:szCs w:val="24"/>
                <w:lang w:eastAsia="en-AU"/>
              </w:rPr>
            </w:pPr>
            <w:r w:rsidRPr="0052644C">
              <w:rPr>
                <w:rFonts w:ascii="Arial" w:eastAsia="Calibri" w:hAnsi="Arial" w:cs="Arial"/>
                <w:b/>
                <w:szCs w:val="24"/>
                <w:lang w:eastAsia="en-AU"/>
              </w:rPr>
              <w:t xml:space="preserve">Employee Disclosure under section 5.70 Local Government Act </w:t>
            </w:r>
            <w:r w:rsidRPr="0052644C">
              <w:rPr>
                <w:rFonts w:ascii="Arial" w:hAnsi="Arial"/>
                <w:b/>
                <w:lang w:eastAsia="en-AU"/>
              </w:rPr>
              <w:t>1995</w:t>
            </w:r>
          </w:p>
        </w:tc>
        <w:tc>
          <w:tcPr>
            <w:tcW w:w="6084" w:type="dxa"/>
          </w:tcPr>
          <w:p w14:paraId="74424A8A"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Nil</w:t>
            </w:r>
          </w:p>
        </w:tc>
      </w:tr>
      <w:tr w:rsidR="0052644C" w:rsidRPr="0052644C" w14:paraId="113A7116" w14:textId="77777777" w:rsidTr="00E73431">
        <w:tc>
          <w:tcPr>
            <w:tcW w:w="2280" w:type="dxa"/>
          </w:tcPr>
          <w:p w14:paraId="6595046D" w14:textId="77777777" w:rsidR="0052644C" w:rsidRPr="0052644C" w:rsidRDefault="0052644C" w:rsidP="0052644C">
            <w:pPr>
              <w:jc w:val="both"/>
              <w:rPr>
                <w:rFonts w:ascii="Arial" w:hAnsi="Arial" w:cs="Arial"/>
                <w:b/>
                <w:szCs w:val="24"/>
                <w:lang w:eastAsia="en-AU"/>
              </w:rPr>
            </w:pPr>
            <w:r w:rsidRPr="0052644C">
              <w:rPr>
                <w:rFonts w:ascii="Arial" w:hAnsi="Arial" w:cs="Arial"/>
                <w:b/>
                <w:szCs w:val="24"/>
                <w:lang w:eastAsia="en-AU"/>
              </w:rPr>
              <w:t>Director</w:t>
            </w:r>
          </w:p>
        </w:tc>
        <w:tc>
          <w:tcPr>
            <w:tcW w:w="6084" w:type="dxa"/>
          </w:tcPr>
          <w:p w14:paraId="20D7C8AE"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Ed Herne – Director Corporate &amp; Strategy</w:t>
            </w:r>
          </w:p>
        </w:tc>
      </w:tr>
      <w:tr w:rsidR="0052644C" w:rsidRPr="0052644C" w14:paraId="5396E138" w14:textId="77777777" w:rsidTr="00E73431">
        <w:tc>
          <w:tcPr>
            <w:tcW w:w="2280" w:type="dxa"/>
          </w:tcPr>
          <w:p w14:paraId="0A112379" w14:textId="77777777" w:rsidR="0052644C" w:rsidRPr="0052644C" w:rsidRDefault="0052644C" w:rsidP="0052644C">
            <w:pPr>
              <w:jc w:val="both"/>
              <w:rPr>
                <w:rFonts w:ascii="Arial" w:hAnsi="Arial" w:cs="Arial"/>
                <w:b/>
                <w:szCs w:val="24"/>
                <w:lang w:eastAsia="en-AU"/>
              </w:rPr>
            </w:pPr>
            <w:r w:rsidRPr="0052644C">
              <w:rPr>
                <w:rFonts w:ascii="Arial" w:hAnsi="Arial" w:cs="Arial"/>
                <w:b/>
                <w:szCs w:val="24"/>
                <w:lang w:eastAsia="en-AU"/>
              </w:rPr>
              <w:t>Attachments</w:t>
            </w:r>
          </w:p>
        </w:tc>
        <w:tc>
          <w:tcPr>
            <w:tcW w:w="6084" w:type="dxa"/>
          </w:tcPr>
          <w:p w14:paraId="4E8AA190" w14:textId="77777777" w:rsidR="0052644C" w:rsidRPr="0052644C" w:rsidRDefault="0052644C" w:rsidP="00356A34">
            <w:pPr>
              <w:numPr>
                <w:ilvl w:val="0"/>
                <w:numId w:val="16"/>
              </w:numPr>
              <w:ind w:left="447" w:hanging="447"/>
              <w:jc w:val="both"/>
              <w:rPr>
                <w:rFonts w:ascii="Arial" w:hAnsi="Arial" w:cs="Arial"/>
                <w:szCs w:val="32"/>
                <w:lang w:val="en-US" w:eastAsia="en-AU"/>
              </w:rPr>
            </w:pPr>
            <w:r w:rsidRPr="0052644C">
              <w:rPr>
                <w:rFonts w:ascii="Arial" w:hAnsi="Arial" w:cs="Arial"/>
                <w:szCs w:val="32"/>
                <w:lang w:val="en-US" w:eastAsia="en-AU"/>
              </w:rPr>
              <w:t>Financial Summary (Operating) by Business Units – 30 November 2021</w:t>
            </w:r>
          </w:p>
          <w:p w14:paraId="3764EB87"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32"/>
                <w:lang w:val="en-US" w:eastAsia="en-AU"/>
              </w:rPr>
              <w:t>Capital Works &amp; Acquisitions – 30 November 2021</w:t>
            </w:r>
          </w:p>
          <w:p w14:paraId="35AC6832"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 xml:space="preserve">Statement of Net Current Assets </w:t>
            </w:r>
            <w:r w:rsidRPr="0052644C">
              <w:rPr>
                <w:rFonts w:ascii="Arial" w:hAnsi="Arial" w:cs="Arial"/>
                <w:szCs w:val="32"/>
                <w:lang w:val="en-US" w:eastAsia="en-AU"/>
              </w:rPr>
              <w:t>– 30 November 2021</w:t>
            </w:r>
          </w:p>
          <w:p w14:paraId="32260AF3"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 xml:space="preserve">Statement of Financial Activity </w:t>
            </w:r>
            <w:r w:rsidRPr="0052644C">
              <w:rPr>
                <w:rFonts w:ascii="Arial" w:hAnsi="Arial" w:cs="Arial"/>
                <w:szCs w:val="32"/>
                <w:lang w:val="en-US" w:eastAsia="en-AU"/>
              </w:rPr>
              <w:t>–30 November 2021</w:t>
            </w:r>
          </w:p>
          <w:p w14:paraId="787EDC5F"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Borrowings – 30 November 2021</w:t>
            </w:r>
          </w:p>
          <w:p w14:paraId="35D92F62"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Statement of Financial Position – 30 November 2021</w:t>
            </w:r>
          </w:p>
          <w:p w14:paraId="67FB9AA4"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Operating Income &amp; Expenditure by Reporting Activity – 30 November 2021</w:t>
            </w:r>
          </w:p>
          <w:p w14:paraId="3A686FD4" w14:textId="77777777" w:rsidR="0052644C" w:rsidRPr="0052644C" w:rsidRDefault="0052644C" w:rsidP="00356A34">
            <w:pPr>
              <w:numPr>
                <w:ilvl w:val="0"/>
                <w:numId w:val="16"/>
              </w:numPr>
              <w:ind w:left="426" w:hanging="426"/>
              <w:jc w:val="both"/>
              <w:rPr>
                <w:rFonts w:ascii="Arial" w:hAnsi="Arial" w:cs="Arial"/>
                <w:szCs w:val="24"/>
                <w:lang w:eastAsia="en-AU"/>
              </w:rPr>
            </w:pPr>
            <w:r w:rsidRPr="0052644C">
              <w:rPr>
                <w:rFonts w:ascii="Arial" w:hAnsi="Arial" w:cs="Arial"/>
                <w:szCs w:val="24"/>
                <w:lang w:eastAsia="en-AU"/>
              </w:rPr>
              <w:t>Operating Income by Reporting Nature &amp; Type – 30 November 2021</w:t>
            </w:r>
          </w:p>
        </w:tc>
      </w:tr>
    </w:tbl>
    <w:p w14:paraId="5E4B0CF0" w14:textId="4D581124" w:rsidR="0052644C" w:rsidRDefault="0052644C" w:rsidP="0052644C">
      <w:pPr>
        <w:jc w:val="both"/>
        <w:rPr>
          <w:rFonts w:ascii="Arial" w:hAnsi="Arial" w:cs="Arial"/>
          <w:b/>
          <w:szCs w:val="32"/>
          <w:lang w:val="en-US"/>
        </w:rPr>
      </w:pPr>
    </w:p>
    <w:p w14:paraId="16B66584" w14:textId="4C684B62" w:rsidR="00AF13F8" w:rsidRPr="006D752D" w:rsidRDefault="00AF13F8" w:rsidP="00AF13F8">
      <w:pPr>
        <w:jc w:val="both"/>
        <w:rPr>
          <w:rFonts w:ascii="Arial" w:hAnsi="Arial" w:cs="Arial"/>
          <w:b/>
          <w:szCs w:val="24"/>
        </w:rPr>
      </w:pPr>
      <w:r w:rsidRPr="006D752D">
        <w:rPr>
          <w:rFonts w:ascii="Arial" w:hAnsi="Arial" w:cs="Arial"/>
          <w:b/>
          <w:szCs w:val="24"/>
        </w:rPr>
        <w:t xml:space="preserve">Regulation 11(da) </w:t>
      </w:r>
      <w:r w:rsidR="00D51685">
        <w:rPr>
          <w:rFonts w:ascii="Arial" w:hAnsi="Arial" w:cs="Arial"/>
          <w:b/>
          <w:szCs w:val="24"/>
        </w:rPr>
        <w:t>–</w:t>
      </w:r>
      <w:r w:rsidRPr="006D752D">
        <w:rPr>
          <w:rFonts w:ascii="Arial" w:hAnsi="Arial" w:cs="Arial"/>
          <w:b/>
          <w:szCs w:val="24"/>
        </w:rPr>
        <w:t xml:space="preserve"> </w:t>
      </w:r>
      <w:r w:rsidR="00D51685">
        <w:rPr>
          <w:rFonts w:ascii="Arial" w:hAnsi="Arial" w:cs="Arial"/>
          <w:b/>
          <w:szCs w:val="24"/>
        </w:rPr>
        <w:t>Not Applicable – Recommendation</w:t>
      </w:r>
    </w:p>
    <w:p w14:paraId="6E613831" w14:textId="77777777" w:rsidR="00AF13F8" w:rsidRPr="006D752D" w:rsidRDefault="00AF13F8" w:rsidP="00AF13F8">
      <w:pPr>
        <w:jc w:val="both"/>
        <w:rPr>
          <w:rFonts w:ascii="Arial" w:hAnsi="Arial" w:cs="Arial"/>
          <w:szCs w:val="24"/>
        </w:rPr>
      </w:pPr>
    </w:p>
    <w:p w14:paraId="22B59555" w14:textId="1E24EE4A" w:rsidR="00AF13F8" w:rsidRPr="006D752D" w:rsidRDefault="00AF13F8" w:rsidP="00AF13F8">
      <w:pPr>
        <w:jc w:val="both"/>
        <w:rPr>
          <w:rFonts w:ascii="Arial" w:hAnsi="Arial" w:cs="Arial"/>
          <w:szCs w:val="24"/>
        </w:rPr>
      </w:pPr>
      <w:r w:rsidRPr="006D752D">
        <w:rPr>
          <w:rFonts w:ascii="Arial" w:hAnsi="Arial" w:cs="Arial"/>
          <w:szCs w:val="24"/>
        </w:rPr>
        <w:t xml:space="preserve">Moved – Councillor </w:t>
      </w:r>
      <w:r w:rsidR="00D51685">
        <w:rPr>
          <w:rFonts w:ascii="Arial" w:hAnsi="Arial" w:cs="Arial"/>
          <w:szCs w:val="24"/>
        </w:rPr>
        <w:t>Hodsdon</w:t>
      </w:r>
    </w:p>
    <w:p w14:paraId="2B2E9627" w14:textId="6659BF18" w:rsidR="00AF13F8" w:rsidRPr="006D752D" w:rsidRDefault="00AF13F8" w:rsidP="00AF13F8">
      <w:pPr>
        <w:jc w:val="both"/>
        <w:rPr>
          <w:rFonts w:ascii="Arial" w:hAnsi="Arial" w:cs="Arial"/>
          <w:szCs w:val="24"/>
        </w:rPr>
      </w:pPr>
      <w:r w:rsidRPr="006D752D">
        <w:rPr>
          <w:rFonts w:ascii="Arial" w:hAnsi="Arial" w:cs="Arial"/>
          <w:szCs w:val="24"/>
        </w:rPr>
        <w:t xml:space="preserve">Seconded – Councillor </w:t>
      </w:r>
      <w:r w:rsidR="00D51685">
        <w:rPr>
          <w:rFonts w:ascii="Arial" w:hAnsi="Arial" w:cs="Arial"/>
          <w:szCs w:val="24"/>
        </w:rPr>
        <w:t>Coghlan</w:t>
      </w:r>
    </w:p>
    <w:p w14:paraId="35431974" w14:textId="77777777" w:rsidR="00AF13F8" w:rsidRPr="006D752D" w:rsidRDefault="00AF13F8" w:rsidP="00AF13F8">
      <w:pPr>
        <w:jc w:val="both"/>
        <w:rPr>
          <w:rFonts w:ascii="Arial" w:hAnsi="Arial" w:cs="Arial"/>
          <w:szCs w:val="24"/>
        </w:rPr>
      </w:pPr>
    </w:p>
    <w:p w14:paraId="6A345553" w14:textId="77777777" w:rsidR="00AF13F8" w:rsidRPr="006D752D" w:rsidRDefault="00AF13F8" w:rsidP="00AF13F8">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4BA375A" w14:textId="55F7C4B8" w:rsidR="00AF13F8" w:rsidRDefault="00AF13F8" w:rsidP="00AF13F8">
      <w:pPr>
        <w:jc w:val="both"/>
        <w:rPr>
          <w:rFonts w:ascii="Arial" w:hAnsi="Arial" w:cs="Arial"/>
          <w:szCs w:val="24"/>
        </w:rPr>
      </w:pPr>
      <w:r w:rsidRPr="006D752D">
        <w:rPr>
          <w:rFonts w:ascii="Arial" w:hAnsi="Arial" w:cs="Arial"/>
          <w:szCs w:val="24"/>
        </w:rPr>
        <w:t>(Printed below for ease of reference)</w:t>
      </w:r>
    </w:p>
    <w:p w14:paraId="1D42BA29" w14:textId="77777777" w:rsidR="00D51685" w:rsidRPr="006D752D" w:rsidRDefault="00D51685" w:rsidP="00AF13F8">
      <w:pPr>
        <w:jc w:val="both"/>
        <w:rPr>
          <w:rFonts w:ascii="Arial" w:hAnsi="Arial" w:cs="Arial"/>
          <w:szCs w:val="24"/>
        </w:rPr>
      </w:pPr>
    </w:p>
    <w:p w14:paraId="5FD4E2B2" w14:textId="7893B79C" w:rsidR="00D51685" w:rsidRPr="006D752D" w:rsidRDefault="00D51685" w:rsidP="00D803F3">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0AA21457" w14:textId="3E18FDFF" w:rsidR="00AF13F8" w:rsidRPr="006D752D" w:rsidRDefault="00AF13F8" w:rsidP="00AF13F8">
      <w:pPr>
        <w:jc w:val="right"/>
        <w:rPr>
          <w:rFonts w:ascii="Arial" w:hAnsi="Arial" w:cs="Arial"/>
          <w:b/>
          <w:szCs w:val="24"/>
        </w:rPr>
      </w:pPr>
    </w:p>
    <w:p w14:paraId="46967FEC" w14:textId="77777777" w:rsidR="00AF13F8" w:rsidRPr="0052644C" w:rsidRDefault="00AF13F8" w:rsidP="0052644C">
      <w:pPr>
        <w:jc w:val="both"/>
        <w:rPr>
          <w:rFonts w:ascii="Arial" w:hAnsi="Arial" w:cs="Arial"/>
          <w:b/>
          <w:szCs w:val="32"/>
          <w:lang w:val="en-US"/>
        </w:rPr>
      </w:pPr>
    </w:p>
    <w:p w14:paraId="6B02DB83" w14:textId="0CCD769A" w:rsidR="0052644C" w:rsidRPr="0052644C" w:rsidRDefault="00D51685" w:rsidP="0052644C">
      <w:pPr>
        <w:jc w:val="both"/>
        <w:rPr>
          <w:rFonts w:ascii="Arial" w:hAnsi="Arial" w:cs="Arial"/>
          <w:b/>
          <w:szCs w:val="32"/>
          <w:lang w:val="en-US"/>
        </w:rPr>
      </w:pPr>
      <w:r>
        <w:rPr>
          <w:rFonts w:ascii="Arial" w:eastAsiaTheme="minorHAnsi" w:hAnsi="Arial" w:cs="Arial"/>
          <w:b/>
          <w:noProof/>
          <w:szCs w:val="32"/>
          <w:lang w:val="en-US"/>
        </w:rPr>
        <mc:AlternateContent>
          <mc:Choice Requires="wps">
            <w:drawing>
              <wp:anchor distT="0" distB="0" distL="114300" distR="114300" simplePos="0" relativeHeight="251720719" behindDoc="1" locked="0" layoutInCell="1" allowOverlap="1" wp14:anchorId="16F8D35A" wp14:editId="414BB2AF">
                <wp:simplePos x="0" y="0"/>
                <wp:positionH relativeFrom="margin">
                  <wp:align>left</wp:align>
                </wp:positionH>
                <wp:positionV relativeFrom="paragraph">
                  <wp:posOffset>172085</wp:posOffset>
                </wp:positionV>
                <wp:extent cx="5380355" cy="581025"/>
                <wp:effectExtent l="0" t="0" r="0" b="9525"/>
                <wp:wrapNone/>
                <wp:docPr id="55" name="Rectangle 55" descr="P2322#y1"/>
                <wp:cNvGraphicFramePr/>
                <a:graphic xmlns:a="http://schemas.openxmlformats.org/drawingml/2006/main">
                  <a:graphicData uri="http://schemas.microsoft.com/office/word/2010/wordprocessingShape">
                    <wps:wsp>
                      <wps:cNvSpPr/>
                      <wps:spPr>
                        <a:xfrm>
                          <a:off x="0" y="0"/>
                          <a:ext cx="5380355" cy="5810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4930B7" id="Rectangle 55" o:spid="_x0000_s1026" alt="P2322#y1" style="position:absolute;margin-left:0;margin-top:13.55pt;width:423.65pt;height:45.75pt;z-index:-25159576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" fillcolor="#bfbfbf [2412]" stroked="f" strokeweight="2pt">
                <w10:wrap anchorx="margin"/>
              </v:rect>
            </w:pict>
          </mc:Fallback>
        </mc:AlternateContent>
      </w:r>
    </w:p>
    <w:p w14:paraId="67AC0F72" w14:textId="1A06AAA7" w:rsidR="0052644C" w:rsidRPr="0052644C" w:rsidRDefault="00D51685" w:rsidP="0052644C">
      <w:pPr>
        <w:jc w:val="both"/>
        <w:rPr>
          <w:rFonts w:ascii="Arial" w:hAnsi="Arial" w:cs="Arial"/>
          <w:b/>
          <w:sz w:val="28"/>
          <w:szCs w:val="32"/>
          <w:lang w:val="en-US"/>
        </w:rPr>
      </w:pPr>
      <w:r>
        <w:rPr>
          <w:rFonts w:ascii="Arial" w:hAnsi="Arial" w:cs="Arial"/>
          <w:b/>
          <w:sz w:val="28"/>
          <w:szCs w:val="32"/>
          <w:lang w:val="en-US"/>
        </w:rPr>
        <w:t xml:space="preserve">Council Resolution / </w:t>
      </w:r>
      <w:r w:rsidR="0052644C" w:rsidRPr="0052644C">
        <w:rPr>
          <w:rFonts w:ascii="Arial" w:hAnsi="Arial" w:cs="Arial"/>
          <w:b/>
          <w:sz w:val="28"/>
          <w:szCs w:val="32"/>
          <w:lang w:val="en-US"/>
        </w:rPr>
        <w:t>Recommendation to Council</w:t>
      </w:r>
    </w:p>
    <w:p w14:paraId="4ED9871E" w14:textId="77777777" w:rsidR="0052644C" w:rsidRPr="0052644C" w:rsidRDefault="0052644C" w:rsidP="0052644C">
      <w:pPr>
        <w:jc w:val="both"/>
        <w:rPr>
          <w:rFonts w:ascii="Arial" w:hAnsi="Arial" w:cs="Arial"/>
          <w:b/>
          <w:szCs w:val="32"/>
          <w:lang w:val="en-US"/>
        </w:rPr>
      </w:pPr>
    </w:p>
    <w:p w14:paraId="0A2169A9" w14:textId="77777777" w:rsidR="0052644C" w:rsidRPr="0052644C" w:rsidRDefault="0052644C" w:rsidP="0052644C">
      <w:pPr>
        <w:jc w:val="both"/>
        <w:rPr>
          <w:rFonts w:ascii="Arial" w:hAnsi="Arial" w:cs="Arial"/>
          <w:b/>
          <w:szCs w:val="32"/>
        </w:rPr>
      </w:pPr>
      <w:r w:rsidRPr="0052644C">
        <w:rPr>
          <w:rFonts w:ascii="Arial" w:hAnsi="Arial" w:cs="Arial"/>
          <w:b/>
          <w:szCs w:val="32"/>
        </w:rPr>
        <w:t xml:space="preserve">Council receives the Monthly Financial Report for 30 November 2021. </w:t>
      </w:r>
    </w:p>
    <w:p w14:paraId="3EDF311E" w14:textId="154DF219" w:rsidR="0052644C" w:rsidRDefault="0052644C" w:rsidP="0052644C">
      <w:pPr>
        <w:jc w:val="both"/>
        <w:rPr>
          <w:rFonts w:ascii="Arial" w:hAnsi="Arial" w:cs="Arial"/>
          <w:b/>
          <w:szCs w:val="32"/>
        </w:rPr>
      </w:pPr>
    </w:p>
    <w:p w14:paraId="6A4D5D88" w14:textId="77777777" w:rsidR="00AF13F8" w:rsidRPr="0052644C" w:rsidRDefault="00AF13F8" w:rsidP="0052644C">
      <w:pPr>
        <w:jc w:val="both"/>
        <w:rPr>
          <w:rFonts w:ascii="Arial" w:hAnsi="Arial" w:cs="Arial"/>
          <w:b/>
          <w:szCs w:val="32"/>
        </w:rPr>
      </w:pPr>
    </w:p>
    <w:p w14:paraId="1C62F2EF" w14:textId="77777777" w:rsidR="00AF13F8" w:rsidRPr="0052644C" w:rsidRDefault="00AF13F8" w:rsidP="00AF13F8">
      <w:pPr>
        <w:jc w:val="both"/>
        <w:rPr>
          <w:rFonts w:ascii="Arial" w:hAnsi="Arial" w:cs="Arial"/>
          <w:b/>
          <w:sz w:val="28"/>
          <w:szCs w:val="32"/>
          <w:lang w:val="en-US"/>
        </w:rPr>
      </w:pPr>
      <w:r w:rsidRPr="0052644C">
        <w:rPr>
          <w:rFonts w:ascii="Arial" w:hAnsi="Arial" w:cs="Arial"/>
          <w:b/>
          <w:sz w:val="28"/>
          <w:szCs w:val="32"/>
          <w:lang w:val="en-US"/>
        </w:rPr>
        <w:t>Executive Summary</w:t>
      </w:r>
    </w:p>
    <w:p w14:paraId="1B0E83BB" w14:textId="77777777" w:rsidR="00AF13F8" w:rsidRPr="0052644C" w:rsidRDefault="00AF13F8" w:rsidP="00AF13F8">
      <w:pPr>
        <w:jc w:val="both"/>
        <w:rPr>
          <w:rFonts w:ascii="Arial" w:hAnsi="Arial" w:cs="Arial"/>
          <w:b/>
          <w:szCs w:val="32"/>
          <w:lang w:val="en-US"/>
        </w:rPr>
      </w:pPr>
    </w:p>
    <w:p w14:paraId="16E06CA9" w14:textId="77777777" w:rsidR="00AF13F8" w:rsidRPr="0052644C" w:rsidRDefault="00AF13F8" w:rsidP="00AF13F8">
      <w:pPr>
        <w:jc w:val="both"/>
        <w:rPr>
          <w:rFonts w:ascii="Arial" w:hAnsi="Arial" w:cs="Arial"/>
          <w:szCs w:val="32"/>
        </w:rPr>
      </w:pPr>
      <w:r w:rsidRPr="0052644C">
        <w:rPr>
          <w:rFonts w:ascii="Arial" w:hAnsi="Arial" w:cs="Arial"/>
          <w:szCs w:val="32"/>
        </w:rPr>
        <w:t xml:space="preserve">Administration is required to provide Council with a monthly financial report in accordance with </w:t>
      </w:r>
      <w:r w:rsidRPr="0052644C">
        <w:rPr>
          <w:rFonts w:ascii="Arial" w:hAnsi="Arial" w:cs="Arial"/>
          <w:i/>
          <w:szCs w:val="32"/>
        </w:rPr>
        <w:t>Regulation 34(1) of the Local Government (Financial Management) Regulations 1996.</w:t>
      </w:r>
      <w:r w:rsidRPr="0052644C">
        <w:rPr>
          <w:rFonts w:ascii="Arial" w:hAnsi="Arial" w:cs="Arial"/>
          <w:szCs w:val="32"/>
        </w:rPr>
        <w:t xml:space="preserve"> The monthly financial variance from the budget of each business unit is reviewed with the respective manager and the Executive to identify the need for any remedial action. Significant variances are highlighted to Council in the attached Monthly Financial Report.</w:t>
      </w:r>
    </w:p>
    <w:p w14:paraId="136C12A2" w14:textId="77777777" w:rsidR="0052644C" w:rsidRPr="0052644C" w:rsidRDefault="0052644C" w:rsidP="0052644C">
      <w:pPr>
        <w:jc w:val="both"/>
        <w:rPr>
          <w:rFonts w:ascii="Arial" w:hAnsi="Arial" w:cs="Arial"/>
          <w:b/>
          <w:szCs w:val="32"/>
          <w:lang w:val="en-US"/>
        </w:rPr>
      </w:pPr>
    </w:p>
    <w:p w14:paraId="34139650" w14:textId="77777777" w:rsidR="0052644C" w:rsidRPr="0052644C" w:rsidRDefault="0052644C" w:rsidP="0052644C">
      <w:pPr>
        <w:jc w:val="both"/>
        <w:rPr>
          <w:rFonts w:ascii="Arial" w:hAnsi="Arial" w:cs="Arial"/>
          <w:b/>
          <w:sz w:val="28"/>
          <w:szCs w:val="36"/>
          <w:lang w:val="en-US"/>
        </w:rPr>
      </w:pPr>
      <w:r w:rsidRPr="0052644C">
        <w:rPr>
          <w:rFonts w:ascii="Arial" w:hAnsi="Arial" w:cs="Arial"/>
          <w:b/>
          <w:sz w:val="28"/>
          <w:szCs w:val="36"/>
          <w:lang w:val="en-US"/>
        </w:rPr>
        <w:t>Voting Requirement</w:t>
      </w:r>
    </w:p>
    <w:p w14:paraId="6E7A3D26" w14:textId="77777777" w:rsidR="0052644C" w:rsidRPr="0052644C" w:rsidRDefault="0052644C" w:rsidP="0052644C">
      <w:pPr>
        <w:jc w:val="both"/>
        <w:rPr>
          <w:rFonts w:ascii="Arial" w:hAnsi="Arial" w:cs="Arial"/>
          <w:b/>
          <w:szCs w:val="32"/>
          <w:lang w:val="en-US"/>
        </w:rPr>
      </w:pPr>
    </w:p>
    <w:p w14:paraId="6288BC96" w14:textId="350A09F1" w:rsidR="0052644C" w:rsidRDefault="0052644C" w:rsidP="0052644C">
      <w:pPr>
        <w:jc w:val="both"/>
        <w:rPr>
          <w:rFonts w:ascii="Arial" w:hAnsi="Arial" w:cs="Arial"/>
          <w:bCs/>
          <w:szCs w:val="32"/>
          <w:lang w:val="en-US"/>
        </w:rPr>
      </w:pPr>
      <w:r w:rsidRPr="0052644C">
        <w:rPr>
          <w:rFonts w:ascii="Arial" w:hAnsi="Arial" w:cs="Arial"/>
          <w:bCs/>
          <w:szCs w:val="32"/>
          <w:lang w:val="en-US"/>
        </w:rPr>
        <w:t>Simple Majority.</w:t>
      </w:r>
    </w:p>
    <w:p w14:paraId="5D2C2CBA" w14:textId="02BCD508" w:rsidR="00AF13F8" w:rsidRDefault="00AF13F8" w:rsidP="0052644C">
      <w:pPr>
        <w:jc w:val="both"/>
        <w:rPr>
          <w:rFonts w:ascii="Arial" w:hAnsi="Arial" w:cs="Arial"/>
          <w:bCs/>
          <w:szCs w:val="32"/>
          <w:lang w:val="en-US"/>
        </w:rPr>
      </w:pPr>
    </w:p>
    <w:p w14:paraId="1C04AA47" w14:textId="77777777" w:rsidR="00AF13F8" w:rsidRDefault="00AF13F8" w:rsidP="0052644C">
      <w:pPr>
        <w:jc w:val="both"/>
        <w:rPr>
          <w:rFonts w:ascii="Arial" w:hAnsi="Arial" w:cs="Arial"/>
          <w:b/>
          <w:sz w:val="28"/>
          <w:szCs w:val="32"/>
          <w:lang w:val="en-US"/>
        </w:rPr>
      </w:pPr>
    </w:p>
    <w:p w14:paraId="7BD84A34" w14:textId="091F9786" w:rsidR="0052644C" w:rsidRPr="0052644C" w:rsidRDefault="0052644C" w:rsidP="0052644C">
      <w:pPr>
        <w:jc w:val="both"/>
        <w:rPr>
          <w:rFonts w:ascii="Arial" w:hAnsi="Arial" w:cs="Arial"/>
          <w:b/>
          <w:sz w:val="28"/>
          <w:szCs w:val="32"/>
          <w:lang w:val="en-US"/>
        </w:rPr>
      </w:pPr>
      <w:r w:rsidRPr="0052644C">
        <w:rPr>
          <w:rFonts w:ascii="Arial" w:hAnsi="Arial" w:cs="Arial"/>
          <w:b/>
          <w:sz w:val="28"/>
          <w:szCs w:val="32"/>
          <w:lang w:val="en-US"/>
        </w:rPr>
        <w:t>Discussion/Overview</w:t>
      </w:r>
    </w:p>
    <w:p w14:paraId="33A3A9B9" w14:textId="77777777" w:rsidR="0052644C" w:rsidRPr="0052644C" w:rsidRDefault="0052644C" w:rsidP="0052644C">
      <w:pPr>
        <w:jc w:val="both"/>
        <w:rPr>
          <w:rFonts w:ascii="Arial" w:hAnsi="Arial" w:cs="Arial"/>
          <w:szCs w:val="32"/>
          <w:lang w:val="en-US"/>
        </w:rPr>
      </w:pPr>
    </w:p>
    <w:p w14:paraId="28B2E95D" w14:textId="77777777" w:rsidR="0052644C" w:rsidRPr="0052644C" w:rsidRDefault="0052644C" w:rsidP="0052644C">
      <w:pPr>
        <w:jc w:val="both"/>
        <w:rPr>
          <w:rFonts w:ascii="Arial" w:hAnsi="Arial" w:cs="Arial"/>
          <w:i/>
          <w:szCs w:val="32"/>
        </w:rPr>
      </w:pPr>
      <w:r w:rsidRPr="0052644C">
        <w:rPr>
          <w:rFonts w:ascii="Arial" w:hAnsi="Arial" w:cs="Arial"/>
          <w:szCs w:val="32"/>
        </w:rPr>
        <w:t xml:space="preserve">The monthly financial management report meets the requirements of </w:t>
      </w:r>
      <w:r w:rsidRPr="0052644C">
        <w:rPr>
          <w:rFonts w:ascii="Arial" w:hAnsi="Arial" w:cs="Arial"/>
          <w:i/>
          <w:szCs w:val="32"/>
        </w:rPr>
        <w:t xml:space="preserve">Regulation 34(1) and 34(5) </w:t>
      </w:r>
      <w:r w:rsidRPr="0052644C">
        <w:rPr>
          <w:rFonts w:ascii="Arial" w:hAnsi="Arial" w:cs="Arial"/>
          <w:szCs w:val="32"/>
        </w:rPr>
        <w:t>of the</w:t>
      </w:r>
      <w:r w:rsidRPr="0052644C">
        <w:rPr>
          <w:rFonts w:ascii="Arial" w:hAnsi="Arial" w:cs="Arial"/>
          <w:i/>
          <w:szCs w:val="32"/>
        </w:rPr>
        <w:t xml:space="preserve"> Local Government (Financial Management) Regulations 1996.</w:t>
      </w:r>
    </w:p>
    <w:p w14:paraId="72AF4F60" w14:textId="77777777" w:rsidR="0052644C" w:rsidRPr="0052644C" w:rsidRDefault="0052644C" w:rsidP="0052644C">
      <w:pPr>
        <w:jc w:val="both"/>
        <w:rPr>
          <w:rFonts w:ascii="Arial" w:hAnsi="Arial" w:cs="Arial"/>
          <w:szCs w:val="24"/>
          <w:lang w:val="en-US"/>
        </w:rPr>
      </w:pPr>
    </w:p>
    <w:p w14:paraId="4A8517BA" w14:textId="77777777" w:rsidR="0052644C" w:rsidRPr="0052644C" w:rsidRDefault="0052644C" w:rsidP="0052644C">
      <w:pPr>
        <w:jc w:val="both"/>
        <w:rPr>
          <w:rFonts w:ascii="Arial" w:hAnsi="Arial" w:cs="Arial"/>
          <w:szCs w:val="24"/>
          <w:lang w:val="en-US"/>
        </w:rPr>
      </w:pPr>
      <w:r w:rsidRPr="0052644C">
        <w:rPr>
          <w:rFonts w:ascii="Arial" w:hAnsi="Arial" w:cs="Arial"/>
          <w:szCs w:val="24"/>
          <w:lang w:val="en-US"/>
        </w:rPr>
        <w:t xml:space="preserve">This report gives an overview of the revenue and expenses of the City for the year to date 30 November 2021 together with a Statement of Net Current Assets as at 30 November 2020. </w:t>
      </w:r>
    </w:p>
    <w:p w14:paraId="6EEC0C2A" w14:textId="77777777" w:rsidR="0052644C" w:rsidRPr="0052644C" w:rsidRDefault="0052644C" w:rsidP="0052644C">
      <w:pPr>
        <w:jc w:val="both"/>
        <w:rPr>
          <w:rFonts w:ascii="Arial" w:hAnsi="Arial" w:cs="Arial"/>
          <w:b/>
          <w:szCs w:val="32"/>
          <w:lang w:val="en-US"/>
        </w:rPr>
      </w:pPr>
    </w:p>
    <w:p w14:paraId="709BA00A" w14:textId="4B631262" w:rsidR="0052644C" w:rsidRPr="0052644C" w:rsidRDefault="0052644C" w:rsidP="0052644C">
      <w:pPr>
        <w:jc w:val="both"/>
        <w:rPr>
          <w:rFonts w:ascii="Arial" w:hAnsi="Arial" w:cs="Arial"/>
          <w:szCs w:val="32"/>
        </w:rPr>
      </w:pPr>
      <w:r w:rsidRPr="0052644C">
        <w:rPr>
          <w:rFonts w:ascii="Arial" w:hAnsi="Arial" w:cs="Arial"/>
          <w:szCs w:val="32"/>
        </w:rPr>
        <w:t xml:space="preserve">The operating revenue at the end of November 2021 was $31.52m which represents $26k unfavourable variance compared to the year-to-date budget. </w:t>
      </w:r>
    </w:p>
    <w:p w14:paraId="1D579858" w14:textId="77777777" w:rsidR="0052644C" w:rsidRPr="0052644C" w:rsidRDefault="0052644C" w:rsidP="0052644C">
      <w:pPr>
        <w:jc w:val="both"/>
        <w:rPr>
          <w:rFonts w:ascii="Arial" w:hAnsi="Arial" w:cs="Arial"/>
          <w:szCs w:val="32"/>
        </w:rPr>
      </w:pPr>
    </w:p>
    <w:p w14:paraId="447C336C" w14:textId="77777777" w:rsidR="0052644C" w:rsidRPr="0052644C" w:rsidRDefault="0052644C" w:rsidP="0052644C">
      <w:pPr>
        <w:jc w:val="both"/>
        <w:rPr>
          <w:rFonts w:ascii="Arial" w:hAnsi="Arial" w:cs="Arial"/>
          <w:szCs w:val="32"/>
        </w:rPr>
      </w:pPr>
      <w:r w:rsidRPr="0052644C">
        <w:rPr>
          <w:rFonts w:ascii="Arial" w:hAnsi="Arial" w:cs="Arial"/>
          <w:szCs w:val="32"/>
        </w:rPr>
        <w:t>The operating expense at the end of November 2021 was $13.79m, which represents $2.49m favourable variance compared to the year-to-date budget.</w:t>
      </w:r>
    </w:p>
    <w:p w14:paraId="6BCD8CB3" w14:textId="77777777" w:rsidR="0052644C" w:rsidRPr="0052644C" w:rsidRDefault="0052644C" w:rsidP="0052644C">
      <w:pPr>
        <w:jc w:val="both"/>
        <w:rPr>
          <w:rFonts w:ascii="Arial" w:hAnsi="Arial" w:cs="Arial"/>
          <w:szCs w:val="32"/>
        </w:rPr>
      </w:pPr>
    </w:p>
    <w:p w14:paraId="479BA065" w14:textId="77777777" w:rsidR="0052644C" w:rsidRPr="0052644C" w:rsidRDefault="0052644C" w:rsidP="0052644C">
      <w:pPr>
        <w:jc w:val="both"/>
        <w:rPr>
          <w:rFonts w:ascii="Arial" w:hAnsi="Arial" w:cs="Arial"/>
          <w:szCs w:val="32"/>
        </w:rPr>
      </w:pPr>
      <w:r w:rsidRPr="0052644C">
        <w:rPr>
          <w:rFonts w:ascii="Arial" w:hAnsi="Arial" w:cs="Arial"/>
          <w:szCs w:val="32"/>
        </w:rPr>
        <w:t>The attached Operating Statement compares “Actual” with “Budget” by Business Units. The budget figures include subsequent Council approval to budget changes. Variations from the budget of revenue and expenses by Directorates are highlighted in the following paragraphs.</w:t>
      </w:r>
    </w:p>
    <w:p w14:paraId="386515CA" w14:textId="77777777" w:rsidR="0052644C" w:rsidRPr="0052644C" w:rsidRDefault="0052644C" w:rsidP="0052644C">
      <w:pPr>
        <w:jc w:val="both"/>
        <w:rPr>
          <w:rFonts w:ascii="Arial" w:hAnsi="Arial" w:cs="Arial"/>
          <w:b/>
          <w:szCs w:val="32"/>
        </w:rPr>
      </w:pPr>
    </w:p>
    <w:p w14:paraId="1901AAB8" w14:textId="77777777" w:rsidR="0052644C" w:rsidRPr="0052644C" w:rsidRDefault="0052644C" w:rsidP="0052644C">
      <w:pPr>
        <w:jc w:val="both"/>
        <w:rPr>
          <w:rFonts w:ascii="Arial" w:hAnsi="Arial" w:cs="Arial"/>
          <w:b/>
          <w:szCs w:val="32"/>
        </w:rPr>
      </w:pPr>
      <w:r w:rsidRPr="0052644C">
        <w:rPr>
          <w:rFonts w:ascii="Arial" w:hAnsi="Arial" w:cs="Arial"/>
          <w:b/>
          <w:szCs w:val="32"/>
        </w:rPr>
        <w:t>Governance</w:t>
      </w:r>
    </w:p>
    <w:p w14:paraId="6FFF217E" w14:textId="77777777" w:rsidR="0052644C" w:rsidRPr="0052644C" w:rsidRDefault="0052644C" w:rsidP="0052644C">
      <w:pPr>
        <w:jc w:val="both"/>
        <w:rPr>
          <w:rFonts w:ascii="Arial" w:hAnsi="Arial" w:cs="Arial"/>
          <w:b/>
          <w:szCs w:val="32"/>
        </w:rPr>
      </w:pPr>
    </w:p>
    <w:p w14:paraId="29B4D802" w14:textId="77777777" w:rsidR="0052644C" w:rsidRPr="0052644C" w:rsidRDefault="0052644C" w:rsidP="0052644C">
      <w:pPr>
        <w:jc w:val="both"/>
        <w:rPr>
          <w:rFonts w:ascii="Arial" w:hAnsi="Arial" w:cs="Arial"/>
          <w:szCs w:val="32"/>
        </w:rPr>
      </w:pPr>
      <w:r w:rsidRPr="0052644C">
        <w:rPr>
          <w:rFonts w:ascii="Arial" w:hAnsi="Arial" w:cs="Arial"/>
          <w:szCs w:val="32"/>
        </w:rPr>
        <w:t>Expenditure:</w:t>
      </w:r>
      <w:r w:rsidRPr="0052644C">
        <w:rPr>
          <w:rFonts w:ascii="Arial" w:hAnsi="Arial" w:cs="Arial"/>
          <w:szCs w:val="32"/>
        </w:rPr>
        <w:tab/>
        <w:t xml:space="preserve">           Favourable variance of </w:t>
      </w:r>
      <w:r w:rsidRPr="0052644C">
        <w:rPr>
          <w:rFonts w:ascii="Arial" w:hAnsi="Arial" w:cs="Arial"/>
          <w:szCs w:val="32"/>
        </w:rPr>
        <w:tab/>
      </w:r>
      <w:r w:rsidRPr="0052644C">
        <w:rPr>
          <w:rFonts w:ascii="Arial" w:hAnsi="Arial" w:cs="Arial"/>
          <w:szCs w:val="32"/>
        </w:rPr>
        <w:tab/>
        <w:t>$   385,962</w:t>
      </w:r>
    </w:p>
    <w:p w14:paraId="19CF9AAC" w14:textId="77777777" w:rsidR="0052644C" w:rsidRPr="0052644C" w:rsidRDefault="0052644C" w:rsidP="0052644C">
      <w:pPr>
        <w:jc w:val="both"/>
        <w:rPr>
          <w:rFonts w:ascii="Arial" w:hAnsi="Arial" w:cs="Arial"/>
          <w:szCs w:val="32"/>
        </w:rPr>
      </w:pPr>
      <w:r w:rsidRPr="0052644C">
        <w:rPr>
          <w:rFonts w:ascii="Arial" w:hAnsi="Arial" w:cs="Arial"/>
          <w:szCs w:val="32"/>
        </w:rPr>
        <w:t>Revenue:                 Favourable Variance of                 $   33,182</w:t>
      </w:r>
    </w:p>
    <w:p w14:paraId="4C6D7912" w14:textId="77777777" w:rsidR="0052644C" w:rsidRPr="0052644C" w:rsidRDefault="0052644C" w:rsidP="0052644C">
      <w:pPr>
        <w:jc w:val="both"/>
        <w:rPr>
          <w:rFonts w:ascii="Arial" w:hAnsi="Arial" w:cs="Arial"/>
          <w:szCs w:val="32"/>
        </w:rPr>
      </w:pPr>
    </w:p>
    <w:p w14:paraId="1ECA9769" w14:textId="77777777" w:rsidR="0052644C" w:rsidRPr="0052644C" w:rsidRDefault="0052644C" w:rsidP="0052644C">
      <w:pPr>
        <w:jc w:val="both"/>
        <w:rPr>
          <w:rFonts w:ascii="Arial" w:hAnsi="Arial" w:cs="Arial"/>
          <w:szCs w:val="32"/>
        </w:rPr>
      </w:pPr>
      <w:r w:rsidRPr="0052644C">
        <w:rPr>
          <w:rFonts w:ascii="Arial" w:hAnsi="Arial" w:cs="Arial"/>
          <w:szCs w:val="32"/>
        </w:rPr>
        <w:t>The Favourable expenditure variances are mainly due to:</w:t>
      </w:r>
    </w:p>
    <w:p w14:paraId="5D1F51E3" w14:textId="77777777" w:rsidR="0052644C" w:rsidRPr="0052644C" w:rsidRDefault="0052644C" w:rsidP="0052644C">
      <w:pPr>
        <w:jc w:val="both"/>
        <w:rPr>
          <w:rFonts w:ascii="Arial" w:hAnsi="Arial" w:cs="Arial"/>
          <w:szCs w:val="32"/>
        </w:rPr>
      </w:pPr>
    </w:p>
    <w:p w14:paraId="15955AE4" w14:textId="77777777" w:rsidR="0052644C" w:rsidRPr="0052644C" w:rsidRDefault="0052644C" w:rsidP="00356A34">
      <w:pPr>
        <w:numPr>
          <w:ilvl w:val="0"/>
          <w:numId w:val="17"/>
        </w:numPr>
        <w:ind w:left="567" w:hanging="567"/>
        <w:contextualSpacing/>
        <w:jc w:val="both"/>
        <w:rPr>
          <w:rFonts w:ascii="Arial" w:hAnsi="Arial" w:cs="Arial"/>
          <w:szCs w:val="32"/>
        </w:rPr>
      </w:pPr>
      <w:r w:rsidRPr="0052644C">
        <w:rPr>
          <w:rFonts w:ascii="Arial" w:hAnsi="Arial" w:cs="Arial"/>
          <w:szCs w:val="32"/>
        </w:rPr>
        <w:t xml:space="preserve">Governance and HR Professional fees, Special projects and other employee costs of $301k not spent yet.  </w:t>
      </w:r>
    </w:p>
    <w:p w14:paraId="1DCCA61C" w14:textId="77777777" w:rsidR="0052644C" w:rsidRPr="0052644C" w:rsidRDefault="0052644C" w:rsidP="00356A34">
      <w:pPr>
        <w:numPr>
          <w:ilvl w:val="0"/>
          <w:numId w:val="17"/>
        </w:numPr>
        <w:ind w:left="567" w:hanging="567"/>
        <w:contextualSpacing/>
        <w:jc w:val="both"/>
        <w:rPr>
          <w:rFonts w:ascii="Arial" w:hAnsi="Arial" w:cs="Arial"/>
          <w:szCs w:val="32"/>
        </w:rPr>
      </w:pPr>
      <w:r w:rsidRPr="0052644C">
        <w:rPr>
          <w:rFonts w:ascii="Arial" w:hAnsi="Arial" w:cs="Arial"/>
          <w:szCs w:val="32"/>
        </w:rPr>
        <w:t>member of Council cost of $21k not spent yet.</w:t>
      </w:r>
    </w:p>
    <w:p w14:paraId="4F0D4C60" w14:textId="77777777" w:rsidR="0052644C" w:rsidRPr="0052644C" w:rsidRDefault="0052644C" w:rsidP="00356A34">
      <w:pPr>
        <w:numPr>
          <w:ilvl w:val="0"/>
          <w:numId w:val="17"/>
        </w:numPr>
        <w:ind w:left="567" w:hanging="567"/>
        <w:contextualSpacing/>
        <w:jc w:val="both"/>
        <w:rPr>
          <w:rFonts w:ascii="Arial" w:hAnsi="Arial" w:cs="Arial"/>
          <w:szCs w:val="32"/>
        </w:rPr>
      </w:pPr>
      <w:r w:rsidRPr="0052644C">
        <w:rPr>
          <w:rFonts w:ascii="Arial" w:hAnsi="Arial" w:cs="Arial"/>
          <w:szCs w:val="32"/>
        </w:rPr>
        <w:t>Communication salary of $44k not spent due to delay in filling current vacancy.</w:t>
      </w:r>
    </w:p>
    <w:p w14:paraId="4C37CE4C" w14:textId="77777777" w:rsidR="0052644C" w:rsidRPr="0052644C" w:rsidRDefault="0052644C" w:rsidP="0052644C">
      <w:pPr>
        <w:ind w:left="66"/>
        <w:jc w:val="both"/>
        <w:rPr>
          <w:rFonts w:ascii="Arial" w:hAnsi="Arial" w:cs="Arial"/>
        </w:rPr>
      </w:pPr>
    </w:p>
    <w:p w14:paraId="13F22822" w14:textId="77777777" w:rsidR="0052644C" w:rsidRPr="0052644C" w:rsidRDefault="0052644C" w:rsidP="0052644C">
      <w:pPr>
        <w:ind w:left="66"/>
        <w:jc w:val="both"/>
        <w:rPr>
          <w:rFonts w:ascii="Arial" w:hAnsi="Arial" w:cs="Arial"/>
        </w:rPr>
      </w:pPr>
      <w:r w:rsidRPr="0052644C">
        <w:rPr>
          <w:rFonts w:ascii="Arial" w:hAnsi="Arial" w:cs="Arial"/>
        </w:rPr>
        <w:t>The favourable revenue variance of $33k is mainly due to leased property ESL payment.</w:t>
      </w:r>
    </w:p>
    <w:p w14:paraId="4BFA50C1" w14:textId="77777777" w:rsidR="0052644C" w:rsidRPr="0052644C" w:rsidRDefault="0052644C" w:rsidP="0052644C">
      <w:pPr>
        <w:jc w:val="both"/>
        <w:rPr>
          <w:rFonts w:ascii="Arial" w:hAnsi="Arial" w:cs="Arial"/>
          <w:b/>
          <w:szCs w:val="32"/>
        </w:rPr>
      </w:pPr>
    </w:p>
    <w:p w14:paraId="5CF8E2FD" w14:textId="77777777" w:rsidR="0052644C" w:rsidRPr="0052644C" w:rsidRDefault="0052644C" w:rsidP="0052644C">
      <w:pPr>
        <w:jc w:val="both"/>
        <w:rPr>
          <w:rFonts w:ascii="Arial" w:hAnsi="Arial" w:cs="Arial"/>
          <w:b/>
          <w:szCs w:val="32"/>
        </w:rPr>
      </w:pPr>
      <w:r w:rsidRPr="0052644C">
        <w:rPr>
          <w:rFonts w:ascii="Arial" w:hAnsi="Arial" w:cs="Arial"/>
          <w:b/>
          <w:szCs w:val="32"/>
        </w:rPr>
        <w:t>Corporate and Strategy</w:t>
      </w:r>
    </w:p>
    <w:p w14:paraId="5328ECCF" w14:textId="77777777" w:rsidR="0052644C" w:rsidRPr="0052644C" w:rsidRDefault="0052644C" w:rsidP="0052644C">
      <w:pPr>
        <w:jc w:val="both"/>
        <w:rPr>
          <w:rFonts w:ascii="Arial" w:hAnsi="Arial" w:cs="Arial"/>
          <w:b/>
          <w:szCs w:val="32"/>
        </w:rPr>
      </w:pPr>
    </w:p>
    <w:p w14:paraId="6411A66D" w14:textId="77777777" w:rsidR="0052644C" w:rsidRPr="0052644C" w:rsidRDefault="0052644C" w:rsidP="0052644C">
      <w:pPr>
        <w:jc w:val="both"/>
        <w:rPr>
          <w:rFonts w:ascii="Arial" w:hAnsi="Arial" w:cs="Arial"/>
          <w:szCs w:val="32"/>
        </w:rPr>
      </w:pPr>
      <w:r w:rsidRPr="0052644C">
        <w:rPr>
          <w:rFonts w:ascii="Arial" w:hAnsi="Arial" w:cs="Arial"/>
          <w:szCs w:val="32"/>
        </w:rPr>
        <w:t>Expenditure:</w:t>
      </w:r>
      <w:r w:rsidRPr="0052644C">
        <w:rPr>
          <w:rFonts w:ascii="Arial" w:hAnsi="Arial" w:cs="Arial"/>
          <w:szCs w:val="32"/>
        </w:rPr>
        <w:tab/>
      </w:r>
      <w:r w:rsidRPr="0052644C">
        <w:rPr>
          <w:rFonts w:ascii="Arial" w:hAnsi="Arial" w:cs="Arial"/>
          <w:szCs w:val="32"/>
        </w:rPr>
        <w:tab/>
        <w:t xml:space="preserve">Favourable variance of </w:t>
      </w:r>
      <w:r w:rsidRPr="0052644C">
        <w:rPr>
          <w:rFonts w:ascii="Arial" w:hAnsi="Arial" w:cs="Arial"/>
          <w:szCs w:val="32"/>
        </w:rPr>
        <w:tab/>
      </w:r>
      <w:r w:rsidRPr="0052644C">
        <w:rPr>
          <w:rFonts w:ascii="Arial" w:hAnsi="Arial" w:cs="Arial"/>
          <w:szCs w:val="32"/>
        </w:rPr>
        <w:tab/>
        <w:t>$   685,133</w:t>
      </w:r>
    </w:p>
    <w:p w14:paraId="142A8CA6" w14:textId="77777777" w:rsidR="0052644C" w:rsidRPr="0052644C" w:rsidRDefault="0052644C" w:rsidP="0052644C">
      <w:pPr>
        <w:jc w:val="both"/>
        <w:rPr>
          <w:rFonts w:ascii="Arial" w:hAnsi="Arial" w:cs="Arial"/>
          <w:szCs w:val="32"/>
        </w:rPr>
      </w:pPr>
      <w:r w:rsidRPr="0052644C">
        <w:rPr>
          <w:rFonts w:ascii="Arial" w:hAnsi="Arial" w:cs="Arial"/>
          <w:szCs w:val="32"/>
        </w:rPr>
        <w:t>Revenue:</w:t>
      </w:r>
      <w:r w:rsidRPr="0052644C">
        <w:rPr>
          <w:rFonts w:ascii="Arial" w:hAnsi="Arial" w:cs="Arial"/>
          <w:szCs w:val="32"/>
        </w:rPr>
        <w:tab/>
      </w:r>
      <w:r w:rsidRPr="0052644C">
        <w:rPr>
          <w:rFonts w:ascii="Arial" w:hAnsi="Arial" w:cs="Arial"/>
          <w:szCs w:val="32"/>
        </w:rPr>
        <w:tab/>
        <w:t>Unfavourable variance of</w:t>
      </w:r>
      <w:r w:rsidRPr="0052644C">
        <w:rPr>
          <w:rFonts w:ascii="Arial" w:hAnsi="Arial" w:cs="Arial"/>
          <w:szCs w:val="32"/>
        </w:rPr>
        <w:tab/>
      </w:r>
      <w:r w:rsidRPr="0052644C">
        <w:rPr>
          <w:rFonts w:ascii="Arial" w:hAnsi="Arial" w:cs="Arial"/>
          <w:szCs w:val="32"/>
        </w:rPr>
        <w:tab/>
        <w:t>$   (20,006)</w:t>
      </w:r>
    </w:p>
    <w:p w14:paraId="3F62891B" w14:textId="77777777" w:rsidR="0052644C" w:rsidRPr="0052644C" w:rsidRDefault="0052644C" w:rsidP="0052644C">
      <w:pPr>
        <w:jc w:val="both"/>
        <w:rPr>
          <w:rFonts w:ascii="Arial" w:hAnsi="Arial" w:cs="Arial"/>
          <w:szCs w:val="32"/>
        </w:rPr>
      </w:pPr>
    </w:p>
    <w:p w14:paraId="4232B19E" w14:textId="77777777" w:rsidR="0052644C" w:rsidRPr="0052644C" w:rsidRDefault="0052644C" w:rsidP="0052644C">
      <w:pPr>
        <w:jc w:val="both"/>
        <w:rPr>
          <w:rFonts w:ascii="Arial" w:hAnsi="Arial" w:cs="Arial"/>
          <w:szCs w:val="32"/>
        </w:rPr>
      </w:pPr>
      <w:r w:rsidRPr="0052644C">
        <w:rPr>
          <w:rFonts w:ascii="Arial" w:hAnsi="Arial" w:cs="Arial"/>
          <w:szCs w:val="32"/>
        </w:rPr>
        <w:t>The favourable expenditure variances are mainly due to:</w:t>
      </w:r>
    </w:p>
    <w:p w14:paraId="2DD4C7F3" w14:textId="77777777" w:rsidR="0052644C" w:rsidRPr="0052644C" w:rsidRDefault="0052644C" w:rsidP="0052644C"/>
    <w:p w14:paraId="57078F0A" w14:textId="77777777" w:rsidR="0052644C" w:rsidRPr="0052644C" w:rsidRDefault="0052644C" w:rsidP="00356A34">
      <w:pPr>
        <w:numPr>
          <w:ilvl w:val="0"/>
          <w:numId w:val="14"/>
        </w:numPr>
        <w:ind w:left="426"/>
        <w:contextualSpacing/>
        <w:jc w:val="both"/>
        <w:rPr>
          <w:rFonts w:ascii="Arial" w:hAnsi="Arial" w:cs="Arial"/>
          <w:szCs w:val="32"/>
        </w:rPr>
      </w:pPr>
      <w:r w:rsidRPr="0052644C">
        <w:rPr>
          <w:rFonts w:ascii="Arial" w:hAnsi="Arial" w:cs="Arial"/>
          <w:szCs w:val="32"/>
        </w:rPr>
        <w:t>ICT Professional fees, Special projects and expenses of 479k not spent yet,</w:t>
      </w:r>
    </w:p>
    <w:p w14:paraId="580763B3" w14:textId="77777777" w:rsidR="0052644C" w:rsidRPr="0052644C" w:rsidRDefault="0052644C" w:rsidP="00356A34">
      <w:pPr>
        <w:numPr>
          <w:ilvl w:val="0"/>
          <w:numId w:val="14"/>
        </w:numPr>
        <w:ind w:left="426"/>
        <w:contextualSpacing/>
        <w:jc w:val="both"/>
        <w:rPr>
          <w:rFonts w:ascii="Arial" w:hAnsi="Arial" w:cs="Arial"/>
          <w:szCs w:val="32"/>
        </w:rPr>
      </w:pPr>
      <w:r w:rsidRPr="0052644C">
        <w:rPr>
          <w:rFonts w:ascii="Arial" w:hAnsi="Arial" w:cs="Arial"/>
          <w:szCs w:val="32"/>
        </w:rPr>
        <w:t>Corporate services Professional fees and ICT expenses of $88k not expensed yet,</w:t>
      </w:r>
    </w:p>
    <w:p w14:paraId="2E88A78A" w14:textId="77777777" w:rsidR="0052644C" w:rsidRPr="0052644C" w:rsidRDefault="0052644C" w:rsidP="00356A34">
      <w:pPr>
        <w:numPr>
          <w:ilvl w:val="0"/>
          <w:numId w:val="14"/>
        </w:numPr>
        <w:ind w:left="426"/>
        <w:contextualSpacing/>
        <w:jc w:val="both"/>
        <w:rPr>
          <w:rFonts w:ascii="Arial" w:hAnsi="Arial" w:cs="Arial"/>
          <w:szCs w:val="32"/>
        </w:rPr>
      </w:pPr>
      <w:r w:rsidRPr="0052644C">
        <w:rPr>
          <w:rFonts w:ascii="Arial" w:hAnsi="Arial" w:cs="Arial"/>
          <w:szCs w:val="32"/>
        </w:rPr>
        <w:t xml:space="preserve">ICT and Land &amp; Property salary of 72k not spent due to delay in filling current vacancy.  </w:t>
      </w:r>
    </w:p>
    <w:p w14:paraId="4B9026FC" w14:textId="77777777" w:rsidR="0052644C" w:rsidRPr="0052644C" w:rsidRDefault="0052644C" w:rsidP="0052644C">
      <w:pPr>
        <w:jc w:val="both"/>
        <w:rPr>
          <w:rFonts w:ascii="Arial" w:hAnsi="Arial" w:cs="Arial"/>
          <w:szCs w:val="32"/>
        </w:rPr>
      </w:pPr>
    </w:p>
    <w:p w14:paraId="64AC5FD0" w14:textId="77777777" w:rsidR="0052644C" w:rsidRPr="0052644C" w:rsidRDefault="0052644C" w:rsidP="0052644C">
      <w:pPr>
        <w:jc w:val="both"/>
        <w:rPr>
          <w:rFonts w:ascii="Arial" w:hAnsi="Arial" w:cs="Arial"/>
          <w:szCs w:val="32"/>
        </w:rPr>
      </w:pPr>
      <w:r w:rsidRPr="0052644C">
        <w:rPr>
          <w:rFonts w:ascii="Arial" w:hAnsi="Arial" w:cs="Arial"/>
          <w:szCs w:val="32"/>
        </w:rPr>
        <w:t>Unfavourable revenue variance is mainly due to:</w:t>
      </w:r>
    </w:p>
    <w:p w14:paraId="43E49A62" w14:textId="77777777" w:rsidR="0052644C" w:rsidRPr="0052644C" w:rsidRDefault="0052644C" w:rsidP="0052644C">
      <w:pPr>
        <w:jc w:val="both"/>
        <w:rPr>
          <w:rFonts w:ascii="Arial" w:hAnsi="Arial" w:cs="Arial"/>
          <w:szCs w:val="32"/>
        </w:rPr>
      </w:pPr>
    </w:p>
    <w:p w14:paraId="34038A0D" w14:textId="77777777" w:rsidR="0052644C" w:rsidRPr="0052644C" w:rsidRDefault="0052644C" w:rsidP="00356A34">
      <w:pPr>
        <w:numPr>
          <w:ilvl w:val="0"/>
          <w:numId w:val="15"/>
        </w:numPr>
        <w:ind w:left="426"/>
        <w:contextualSpacing/>
        <w:jc w:val="both"/>
        <w:rPr>
          <w:rFonts w:ascii="Arial" w:hAnsi="Arial" w:cs="Arial"/>
          <w:szCs w:val="32"/>
        </w:rPr>
      </w:pPr>
      <w:r w:rsidRPr="0052644C">
        <w:rPr>
          <w:rFonts w:ascii="Arial" w:hAnsi="Arial" w:cs="Arial"/>
          <w:szCs w:val="32"/>
        </w:rPr>
        <w:t>Lower interest income from investments.</w:t>
      </w:r>
    </w:p>
    <w:p w14:paraId="06D3F682" w14:textId="77777777" w:rsidR="0052644C" w:rsidRPr="0052644C" w:rsidRDefault="0052644C" w:rsidP="0052644C">
      <w:pPr>
        <w:jc w:val="both"/>
        <w:rPr>
          <w:rFonts w:ascii="Arial" w:hAnsi="Arial" w:cs="Arial"/>
          <w:b/>
          <w:szCs w:val="32"/>
        </w:rPr>
      </w:pPr>
    </w:p>
    <w:p w14:paraId="0CA48E47" w14:textId="77777777" w:rsidR="0052644C" w:rsidRPr="0052644C" w:rsidRDefault="0052644C" w:rsidP="0052644C">
      <w:pPr>
        <w:jc w:val="both"/>
        <w:rPr>
          <w:rFonts w:ascii="Arial" w:hAnsi="Arial" w:cs="Arial"/>
          <w:szCs w:val="32"/>
        </w:rPr>
      </w:pPr>
      <w:r w:rsidRPr="0052644C">
        <w:rPr>
          <w:rFonts w:ascii="Arial" w:hAnsi="Arial" w:cs="Arial"/>
          <w:b/>
          <w:szCs w:val="32"/>
        </w:rPr>
        <w:t>Community Development and Services</w:t>
      </w:r>
    </w:p>
    <w:p w14:paraId="1FF30459" w14:textId="77777777" w:rsidR="0052644C" w:rsidRPr="0052644C" w:rsidRDefault="0052644C" w:rsidP="0052644C">
      <w:pPr>
        <w:jc w:val="both"/>
        <w:rPr>
          <w:rFonts w:ascii="Arial" w:hAnsi="Arial" w:cs="Arial"/>
          <w:b/>
          <w:szCs w:val="32"/>
        </w:rPr>
      </w:pPr>
    </w:p>
    <w:p w14:paraId="48FA99E8" w14:textId="77777777" w:rsidR="0052644C" w:rsidRPr="0052644C" w:rsidRDefault="0052644C" w:rsidP="0052644C">
      <w:pPr>
        <w:jc w:val="both"/>
        <w:rPr>
          <w:rFonts w:ascii="Arial" w:hAnsi="Arial" w:cs="Arial"/>
          <w:bCs/>
          <w:szCs w:val="32"/>
        </w:rPr>
      </w:pPr>
      <w:r w:rsidRPr="0052644C">
        <w:rPr>
          <w:rFonts w:ascii="Arial" w:hAnsi="Arial" w:cs="Arial"/>
          <w:bCs/>
          <w:szCs w:val="32"/>
        </w:rPr>
        <w:t>Expenditure:</w:t>
      </w:r>
      <w:r w:rsidRPr="0052644C">
        <w:rPr>
          <w:rFonts w:ascii="Arial" w:hAnsi="Arial" w:cs="Arial"/>
          <w:bCs/>
          <w:szCs w:val="32"/>
        </w:rPr>
        <w:tab/>
      </w:r>
      <w:r w:rsidRPr="0052644C">
        <w:rPr>
          <w:rFonts w:ascii="Arial" w:hAnsi="Arial" w:cs="Arial"/>
          <w:bCs/>
          <w:szCs w:val="32"/>
        </w:rPr>
        <w:tab/>
        <w:t>Favourable variance of</w:t>
      </w:r>
      <w:r w:rsidRPr="0052644C">
        <w:rPr>
          <w:rFonts w:ascii="Arial" w:hAnsi="Arial" w:cs="Arial"/>
          <w:bCs/>
          <w:szCs w:val="32"/>
        </w:rPr>
        <w:tab/>
        <w:t>$      92,233</w:t>
      </w:r>
    </w:p>
    <w:p w14:paraId="50EF2F60" w14:textId="77777777" w:rsidR="0052644C" w:rsidRPr="0052644C" w:rsidRDefault="0052644C" w:rsidP="0052644C">
      <w:pPr>
        <w:jc w:val="both"/>
        <w:rPr>
          <w:rFonts w:ascii="Arial" w:hAnsi="Arial" w:cs="Arial"/>
          <w:b/>
          <w:szCs w:val="32"/>
        </w:rPr>
      </w:pPr>
      <w:r w:rsidRPr="0052644C">
        <w:rPr>
          <w:rFonts w:ascii="Arial" w:hAnsi="Arial" w:cs="Arial"/>
          <w:bCs/>
          <w:szCs w:val="32"/>
        </w:rPr>
        <w:t>Revenue:</w:t>
      </w:r>
      <w:r w:rsidRPr="0052644C">
        <w:rPr>
          <w:rFonts w:ascii="Arial" w:hAnsi="Arial" w:cs="Arial"/>
          <w:bCs/>
          <w:szCs w:val="32"/>
        </w:rPr>
        <w:tab/>
      </w:r>
      <w:r w:rsidRPr="0052644C">
        <w:rPr>
          <w:rFonts w:ascii="Arial" w:hAnsi="Arial" w:cs="Arial"/>
          <w:bCs/>
          <w:szCs w:val="32"/>
        </w:rPr>
        <w:tab/>
        <w:t>Favourable variance of</w:t>
      </w:r>
      <w:r w:rsidRPr="0052644C">
        <w:rPr>
          <w:rFonts w:ascii="Arial" w:hAnsi="Arial" w:cs="Arial"/>
          <w:bCs/>
          <w:szCs w:val="32"/>
        </w:rPr>
        <w:tab/>
        <w:t>$    153,237</w:t>
      </w:r>
    </w:p>
    <w:p w14:paraId="02F94467" w14:textId="77777777" w:rsidR="0052644C" w:rsidRPr="0052644C" w:rsidRDefault="0052644C" w:rsidP="0052644C">
      <w:pPr>
        <w:jc w:val="both"/>
        <w:rPr>
          <w:rFonts w:ascii="Arial" w:hAnsi="Arial" w:cs="Arial"/>
          <w:b/>
          <w:szCs w:val="32"/>
        </w:rPr>
      </w:pPr>
    </w:p>
    <w:p w14:paraId="2FC1E4AF" w14:textId="77777777" w:rsidR="0052644C" w:rsidRPr="0052644C" w:rsidRDefault="0052644C" w:rsidP="0052644C">
      <w:pPr>
        <w:jc w:val="both"/>
        <w:rPr>
          <w:rFonts w:ascii="Arial" w:hAnsi="Arial" w:cs="Arial"/>
          <w:szCs w:val="32"/>
        </w:rPr>
      </w:pPr>
      <w:r w:rsidRPr="0052644C">
        <w:rPr>
          <w:rFonts w:ascii="Arial" w:hAnsi="Arial" w:cs="Arial"/>
          <w:szCs w:val="32"/>
        </w:rPr>
        <w:t>The favourable expenditure variances are mainly due to:</w:t>
      </w:r>
    </w:p>
    <w:p w14:paraId="3C6EC912" w14:textId="77777777" w:rsidR="0052644C" w:rsidRPr="0052644C" w:rsidRDefault="0052644C" w:rsidP="0052644C">
      <w:pPr>
        <w:jc w:val="both"/>
        <w:rPr>
          <w:rFonts w:ascii="Arial" w:hAnsi="Arial" w:cs="Arial"/>
          <w:szCs w:val="32"/>
        </w:rPr>
      </w:pPr>
    </w:p>
    <w:p w14:paraId="01248A90" w14:textId="77777777" w:rsidR="0052644C" w:rsidRPr="0052644C" w:rsidRDefault="0052644C" w:rsidP="00356A34">
      <w:pPr>
        <w:numPr>
          <w:ilvl w:val="0"/>
          <w:numId w:val="12"/>
        </w:numPr>
        <w:ind w:left="426"/>
        <w:contextualSpacing/>
        <w:jc w:val="both"/>
        <w:rPr>
          <w:rFonts w:ascii="Arial" w:hAnsi="Arial" w:cs="Arial"/>
          <w:szCs w:val="32"/>
        </w:rPr>
      </w:pPr>
      <w:r w:rsidRPr="0052644C">
        <w:rPr>
          <w:rFonts w:ascii="Arial" w:hAnsi="Arial" w:cs="Arial"/>
          <w:szCs w:val="32"/>
        </w:rPr>
        <w:t>NCC, PRCC and Library salaries of 133k not spent yet. This will even out at the end of year.</w:t>
      </w:r>
    </w:p>
    <w:p w14:paraId="71E473AD" w14:textId="77777777" w:rsidR="0052644C" w:rsidRPr="0052644C" w:rsidRDefault="0052644C" w:rsidP="00356A34">
      <w:pPr>
        <w:numPr>
          <w:ilvl w:val="0"/>
          <w:numId w:val="12"/>
        </w:numPr>
        <w:ind w:left="426"/>
        <w:contextualSpacing/>
        <w:jc w:val="both"/>
        <w:rPr>
          <w:rFonts w:ascii="Arial" w:hAnsi="Arial" w:cs="Arial"/>
          <w:szCs w:val="32"/>
        </w:rPr>
      </w:pPr>
      <w:r w:rsidRPr="0052644C">
        <w:rPr>
          <w:rFonts w:ascii="Arial" w:hAnsi="Arial" w:cs="Arial"/>
          <w:szCs w:val="32"/>
        </w:rPr>
        <w:t>Offset against over spent expenses on Tresillian courses and PRCC other expenses of $58k.</w:t>
      </w:r>
    </w:p>
    <w:p w14:paraId="6436AAFC" w14:textId="77777777" w:rsidR="0052644C" w:rsidRPr="0052644C" w:rsidRDefault="0052644C" w:rsidP="0052644C">
      <w:pPr>
        <w:ind w:left="426"/>
        <w:contextualSpacing/>
        <w:jc w:val="both"/>
        <w:rPr>
          <w:rFonts w:ascii="Arial" w:hAnsi="Arial" w:cs="Arial"/>
          <w:szCs w:val="32"/>
        </w:rPr>
      </w:pPr>
    </w:p>
    <w:p w14:paraId="204A6396" w14:textId="77777777" w:rsidR="0052644C" w:rsidRPr="0052644C" w:rsidRDefault="0052644C" w:rsidP="0052644C">
      <w:pPr>
        <w:jc w:val="both"/>
        <w:rPr>
          <w:rFonts w:ascii="Arial" w:hAnsi="Arial" w:cs="Arial"/>
          <w:szCs w:val="32"/>
        </w:rPr>
      </w:pPr>
      <w:r w:rsidRPr="0052644C">
        <w:rPr>
          <w:rFonts w:ascii="Arial" w:hAnsi="Arial" w:cs="Arial"/>
          <w:szCs w:val="32"/>
        </w:rPr>
        <w:t>The favourable income variance is mainly due to:</w:t>
      </w:r>
    </w:p>
    <w:p w14:paraId="60DB2365" w14:textId="77777777" w:rsidR="0052644C" w:rsidRPr="0052644C" w:rsidRDefault="0052644C" w:rsidP="0052644C">
      <w:pPr>
        <w:jc w:val="both"/>
        <w:rPr>
          <w:rFonts w:ascii="Arial" w:hAnsi="Arial" w:cs="Arial"/>
          <w:szCs w:val="32"/>
        </w:rPr>
      </w:pPr>
    </w:p>
    <w:p w14:paraId="51E9B27B" w14:textId="77777777" w:rsidR="0052644C" w:rsidRPr="0052644C" w:rsidRDefault="0052644C" w:rsidP="00356A34">
      <w:pPr>
        <w:numPr>
          <w:ilvl w:val="0"/>
          <w:numId w:val="13"/>
        </w:numPr>
        <w:ind w:left="426"/>
        <w:contextualSpacing/>
        <w:jc w:val="both"/>
        <w:rPr>
          <w:rFonts w:ascii="Arial" w:hAnsi="Arial" w:cs="Arial"/>
          <w:szCs w:val="32"/>
        </w:rPr>
      </w:pPr>
      <w:r w:rsidRPr="0052644C">
        <w:rPr>
          <w:rFonts w:ascii="Arial" w:hAnsi="Arial" w:cs="Arial"/>
          <w:szCs w:val="32"/>
        </w:rPr>
        <w:t>Increased Tresillian and PRCC fees &amp; charges of $160k.</w:t>
      </w:r>
    </w:p>
    <w:p w14:paraId="0D70FBE4" w14:textId="77777777" w:rsidR="0052644C" w:rsidRPr="0052644C" w:rsidRDefault="0052644C" w:rsidP="0052644C">
      <w:pPr>
        <w:jc w:val="both"/>
        <w:rPr>
          <w:rFonts w:ascii="Arial" w:hAnsi="Arial" w:cs="Arial"/>
          <w:szCs w:val="32"/>
        </w:rPr>
      </w:pPr>
    </w:p>
    <w:p w14:paraId="427C2030" w14:textId="77777777" w:rsidR="0052644C" w:rsidRPr="0052644C" w:rsidRDefault="0052644C" w:rsidP="0052644C">
      <w:pPr>
        <w:jc w:val="both"/>
        <w:rPr>
          <w:rFonts w:ascii="Arial" w:hAnsi="Arial" w:cs="Arial"/>
          <w:b/>
          <w:szCs w:val="32"/>
        </w:rPr>
      </w:pPr>
      <w:r w:rsidRPr="0052644C">
        <w:rPr>
          <w:rFonts w:ascii="Arial" w:hAnsi="Arial" w:cs="Arial"/>
          <w:b/>
          <w:szCs w:val="32"/>
        </w:rPr>
        <w:t>Planning and Development</w:t>
      </w:r>
    </w:p>
    <w:p w14:paraId="2EEB9A6B" w14:textId="77777777" w:rsidR="0052644C" w:rsidRPr="0052644C" w:rsidRDefault="0052644C" w:rsidP="0052644C">
      <w:pPr>
        <w:jc w:val="both"/>
        <w:rPr>
          <w:rFonts w:ascii="Arial" w:hAnsi="Arial" w:cs="Arial"/>
          <w:b/>
          <w:szCs w:val="32"/>
        </w:rPr>
      </w:pPr>
    </w:p>
    <w:p w14:paraId="1F8FD191" w14:textId="77777777" w:rsidR="0052644C" w:rsidRPr="0052644C" w:rsidRDefault="0052644C" w:rsidP="0052644C">
      <w:pPr>
        <w:jc w:val="both"/>
        <w:rPr>
          <w:rFonts w:ascii="Arial" w:hAnsi="Arial" w:cs="Arial"/>
          <w:szCs w:val="32"/>
        </w:rPr>
      </w:pPr>
      <w:r w:rsidRPr="0052644C">
        <w:rPr>
          <w:rFonts w:ascii="Arial" w:hAnsi="Arial" w:cs="Arial"/>
          <w:szCs w:val="32"/>
        </w:rPr>
        <w:t>Expenditure:</w:t>
      </w:r>
      <w:r w:rsidRPr="0052644C">
        <w:rPr>
          <w:rFonts w:ascii="Arial" w:hAnsi="Arial" w:cs="Arial"/>
          <w:szCs w:val="32"/>
        </w:rPr>
        <w:tab/>
      </w:r>
      <w:r w:rsidRPr="0052644C">
        <w:rPr>
          <w:rFonts w:ascii="Arial" w:hAnsi="Arial" w:cs="Arial"/>
          <w:szCs w:val="32"/>
        </w:rPr>
        <w:tab/>
        <w:t>Favourable variance of</w:t>
      </w:r>
      <w:r w:rsidRPr="0052644C">
        <w:rPr>
          <w:rFonts w:ascii="Arial" w:hAnsi="Arial" w:cs="Arial"/>
          <w:szCs w:val="32"/>
        </w:rPr>
        <w:tab/>
        <w:t>$    775,373</w:t>
      </w:r>
    </w:p>
    <w:p w14:paraId="6B676138" w14:textId="77777777" w:rsidR="0052644C" w:rsidRPr="0052644C" w:rsidRDefault="0052644C" w:rsidP="0052644C">
      <w:pPr>
        <w:jc w:val="both"/>
        <w:rPr>
          <w:rFonts w:ascii="Arial" w:hAnsi="Arial" w:cs="Arial"/>
          <w:szCs w:val="32"/>
        </w:rPr>
      </w:pPr>
      <w:r w:rsidRPr="0052644C">
        <w:rPr>
          <w:rFonts w:ascii="Arial" w:hAnsi="Arial" w:cs="Arial"/>
          <w:szCs w:val="32"/>
        </w:rPr>
        <w:t>Revenue:</w:t>
      </w:r>
      <w:r w:rsidRPr="0052644C">
        <w:rPr>
          <w:rFonts w:ascii="Arial" w:hAnsi="Arial" w:cs="Arial"/>
          <w:szCs w:val="32"/>
        </w:rPr>
        <w:tab/>
      </w:r>
      <w:r w:rsidRPr="0052644C">
        <w:rPr>
          <w:rFonts w:ascii="Arial" w:hAnsi="Arial" w:cs="Arial"/>
          <w:szCs w:val="32"/>
        </w:rPr>
        <w:tab/>
        <w:t>Unfavourable variance of</w:t>
      </w:r>
      <w:r w:rsidRPr="0052644C">
        <w:rPr>
          <w:rFonts w:ascii="Arial" w:hAnsi="Arial" w:cs="Arial"/>
          <w:szCs w:val="32"/>
        </w:rPr>
        <w:tab/>
        <w:t>$   (322,187)</w:t>
      </w:r>
    </w:p>
    <w:p w14:paraId="78098E5C" w14:textId="77777777" w:rsidR="0052644C" w:rsidRPr="0052644C" w:rsidRDefault="0052644C" w:rsidP="0052644C">
      <w:pPr>
        <w:jc w:val="both"/>
        <w:rPr>
          <w:rFonts w:ascii="Arial" w:hAnsi="Arial" w:cs="Arial"/>
          <w:szCs w:val="32"/>
        </w:rPr>
      </w:pPr>
      <w:r w:rsidRPr="0052644C">
        <w:rPr>
          <w:rFonts w:ascii="Arial" w:hAnsi="Arial" w:cs="Arial"/>
          <w:szCs w:val="32"/>
        </w:rPr>
        <w:tab/>
      </w:r>
      <w:r w:rsidRPr="0052644C">
        <w:rPr>
          <w:rFonts w:ascii="Arial" w:hAnsi="Arial" w:cs="Arial"/>
          <w:szCs w:val="32"/>
        </w:rPr>
        <w:tab/>
      </w:r>
    </w:p>
    <w:p w14:paraId="21A76AB7" w14:textId="77777777" w:rsidR="0052644C" w:rsidRPr="0052644C" w:rsidRDefault="0052644C" w:rsidP="0052644C">
      <w:pPr>
        <w:jc w:val="both"/>
        <w:rPr>
          <w:rFonts w:ascii="Arial" w:hAnsi="Arial" w:cs="Arial"/>
          <w:szCs w:val="32"/>
        </w:rPr>
      </w:pPr>
      <w:r w:rsidRPr="0052644C">
        <w:rPr>
          <w:rFonts w:ascii="Arial" w:hAnsi="Arial" w:cs="Arial"/>
          <w:szCs w:val="32"/>
        </w:rPr>
        <w:t>The Favourable expenditure variances are mainly due to:</w:t>
      </w:r>
    </w:p>
    <w:p w14:paraId="2EB5BBBC" w14:textId="77777777" w:rsidR="0052644C" w:rsidRPr="0052644C" w:rsidRDefault="0052644C" w:rsidP="0052644C">
      <w:pPr>
        <w:jc w:val="both"/>
        <w:rPr>
          <w:rFonts w:ascii="Arial" w:hAnsi="Arial" w:cs="Arial"/>
          <w:szCs w:val="32"/>
        </w:rPr>
      </w:pPr>
    </w:p>
    <w:p w14:paraId="0CEFD931" w14:textId="77777777" w:rsidR="0052644C" w:rsidRPr="0052644C" w:rsidRDefault="0052644C" w:rsidP="00356A34">
      <w:pPr>
        <w:numPr>
          <w:ilvl w:val="0"/>
          <w:numId w:val="13"/>
        </w:numPr>
        <w:ind w:left="426"/>
        <w:contextualSpacing/>
        <w:jc w:val="both"/>
        <w:rPr>
          <w:rFonts w:ascii="Arial" w:hAnsi="Arial" w:cs="Arial"/>
          <w:szCs w:val="32"/>
        </w:rPr>
      </w:pPr>
      <w:r w:rsidRPr="0052644C">
        <w:rPr>
          <w:rFonts w:ascii="Arial" w:hAnsi="Arial" w:cs="Arial"/>
          <w:szCs w:val="32"/>
        </w:rPr>
        <w:t xml:space="preserve">Urban Planning office, professional fees and projects expenses of $373k not spent yet. </w:t>
      </w:r>
    </w:p>
    <w:p w14:paraId="686BE1A0" w14:textId="77777777" w:rsidR="0052644C" w:rsidRPr="0052644C" w:rsidRDefault="0052644C" w:rsidP="00356A34">
      <w:pPr>
        <w:numPr>
          <w:ilvl w:val="0"/>
          <w:numId w:val="13"/>
        </w:numPr>
        <w:ind w:left="426"/>
        <w:contextualSpacing/>
        <w:jc w:val="both"/>
        <w:rPr>
          <w:rFonts w:ascii="Arial" w:hAnsi="Arial" w:cs="Arial"/>
          <w:szCs w:val="32"/>
        </w:rPr>
      </w:pPr>
      <w:r w:rsidRPr="0052644C">
        <w:rPr>
          <w:rFonts w:ascii="Arial" w:hAnsi="Arial" w:cs="Arial"/>
          <w:szCs w:val="32"/>
        </w:rPr>
        <w:t>Planning and Environmental Health salary of $141k not expensed yet due to delay in filling current vacancy.</w:t>
      </w:r>
    </w:p>
    <w:p w14:paraId="0DBB9324" w14:textId="77777777" w:rsidR="0052644C" w:rsidRPr="0052644C" w:rsidRDefault="0052644C" w:rsidP="00356A34">
      <w:pPr>
        <w:numPr>
          <w:ilvl w:val="0"/>
          <w:numId w:val="13"/>
        </w:numPr>
        <w:ind w:left="426"/>
        <w:contextualSpacing/>
        <w:jc w:val="both"/>
        <w:rPr>
          <w:rFonts w:ascii="Arial" w:hAnsi="Arial" w:cs="Arial"/>
          <w:szCs w:val="32"/>
        </w:rPr>
      </w:pPr>
      <w:r w:rsidRPr="0052644C">
        <w:rPr>
          <w:rFonts w:ascii="Arial" w:hAnsi="Arial" w:cs="Arial"/>
          <w:szCs w:val="32"/>
        </w:rPr>
        <w:t>Environmental operation activities of $215k not spent yet.</w:t>
      </w:r>
    </w:p>
    <w:p w14:paraId="700881A6" w14:textId="77777777" w:rsidR="0052644C" w:rsidRPr="0052644C" w:rsidRDefault="0052644C" w:rsidP="0052644C">
      <w:pPr>
        <w:jc w:val="both"/>
        <w:rPr>
          <w:rFonts w:ascii="Arial" w:hAnsi="Arial" w:cs="Arial"/>
          <w:szCs w:val="32"/>
        </w:rPr>
      </w:pPr>
    </w:p>
    <w:p w14:paraId="1162B8A4" w14:textId="77777777" w:rsidR="0052644C" w:rsidRPr="0052644C" w:rsidRDefault="0052644C" w:rsidP="0052644C">
      <w:pPr>
        <w:jc w:val="both"/>
        <w:rPr>
          <w:rFonts w:ascii="Arial" w:hAnsi="Arial" w:cs="Arial"/>
          <w:szCs w:val="32"/>
        </w:rPr>
      </w:pPr>
      <w:r w:rsidRPr="0052644C">
        <w:rPr>
          <w:rFonts w:ascii="Arial" w:hAnsi="Arial" w:cs="Arial"/>
          <w:szCs w:val="32"/>
        </w:rPr>
        <w:t>The Unfavourable revenue variance is mainly due to:</w:t>
      </w:r>
    </w:p>
    <w:p w14:paraId="13521E75" w14:textId="77777777" w:rsidR="0052644C" w:rsidRPr="0052644C" w:rsidRDefault="0052644C" w:rsidP="0052644C">
      <w:pPr>
        <w:jc w:val="both"/>
        <w:rPr>
          <w:rFonts w:ascii="Arial" w:hAnsi="Arial" w:cs="Arial"/>
          <w:szCs w:val="32"/>
        </w:rPr>
      </w:pPr>
    </w:p>
    <w:p w14:paraId="50672ECB" w14:textId="77777777" w:rsidR="0052644C" w:rsidRPr="0052644C" w:rsidRDefault="0052644C" w:rsidP="00356A34">
      <w:pPr>
        <w:numPr>
          <w:ilvl w:val="0"/>
          <w:numId w:val="12"/>
        </w:numPr>
        <w:ind w:left="426"/>
        <w:contextualSpacing/>
        <w:jc w:val="both"/>
        <w:rPr>
          <w:rFonts w:ascii="Arial" w:hAnsi="Arial" w:cs="Arial"/>
          <w:szCs w:val="32"/>
        </w:rPr>
      </w:pPr>
      <w:r w:rsidRPr="0052644C">
        <w:rPr>
          <w:rFonts w:ascii="Arial" w:hAnsi="Arial" w:cs="Arial"/>
          <w:szCs w:val="24"/>
        </w:rPr>
        <w:t>Lower fees &amp; charges from building services of $283k.</w:t>
      </w:r>
    </w:p>
    <w:p w14:paraId="217AF5BE" w14:textId="77777777" w:rsidR="0052644C" w:rsidRPr="0052644C" w:rsidRDefault="0052644C" w:rsidP="0052644C">
      <w:pPr>
        <w:ind w:left="66"/>
        <w:rPr>
          <w:szCs w:val="32"/>
          <w:highlight w:val="yellow"/>
        </w:rPr>
      </w:pPr>
    </w:p>
    <w:p w14:paraId="05324541" w14:textId="77777777" w:rsidR="0052644C" w:rsidRPr="0052644C" w:rsidRDefault="0052644C" w:rsidP="0052644C">
      <w:pPr>
        <w:jc w:val="both"/>
        <w:rPr>
          <w:rFonts w:ascii="Arial" w:hAnsi="Arial" w:cs="Arial"/>
          <w:b/>
          <w:szCs w:val="32"/>
        </w:rPr>
      </w:pPr>
      <w:r w:rsidRPr="0052644C">
        <w:rPr>
          <w:rFonts w:ascii="Arial" w:hAnsi="Arial" w:cs="Arial"/>
          <w:b/>
          <w:szCs w:val="32"/>
        </w:rPr>
        <w:t>Technical Services</w:t>
      </w:r>
    </w:p>
    <w:p w14:paraId="7497902C" w14:textId="77777777" w:rsidR="0052644C" w:rsidRPr="0052644C" w:rsidRDefault="0052644C" w:rsidP="0052644C">
      <w:pPr>
        <w:jc w:val="both"/>
        <w:rPr>
          <w:rFonts w:ascii="Arial" w:hAnsi="Arial" w:cs="Arial"/>
          <w:b/>
          <w:szCs w:val="32"/>
        </w:rPr>
      </w:pPr>
    </w:p>
    <w:p w14:paraId="7582E5B6" w14:textId="77777777" w:rsidR="0052644C" w:rsidRPr="0052644C" w:rsidRDefault="0052644C" w:rsidP="0052644C">
      <w:pPr>
        <w:jc w:val="both"/>
        <w:rPr>
          <w:rFonts w:ascii="Arial" w:hAnsi="Arial" w:cs="Arial"/>
          <w:szCs w:val="24"/>
        </w:rPr>
      </w:pPr>
      <w:r w:rsidRPr="0052644C">
        <w:rPr>
          <w:rFonts w:ascii="Arial" w:hAnsi="Arial" w:cs="Arial"/>
          <w:szCs w:val="24"/>
        </w:rPr>
        <w:t>Expenditure:</w:t>
      </w:r>
      <w:r w:rsidRPr="0052644C">
        <w:rPr>
          <w:rFonts w:ascii="Arial" w:hAnsi="Arial" w:cs="Arial"/>
          <w:szCs w:val="24"/>
        </w:rPr>
        <w:tab/>
        <w:t xml:space="preserve">           Favourable variance of</w:t>
      </w:r>
      <w:r w:rsidRPr="0052644C">
        <w:rPr>
          <w:rFonts w:ascii="Arial" w:hAnsi="Arial" w:cs="Arial"/>
          <w:szCs w:val="24"/>
        </w:rPr>
        <w:tab/>
        <w:t>$   557,472</w:t>
      </w:r>
    </w:p>
    <w:p w14:paraId="39B36F87" w14:textId="77777777" w:rsidR="0052644C" w:rsidRPr="0052644C" w:rsidRDefault="0052644C" w:rsidP="0052644C">
      <w:pPr>
        <w:jc w:val="both"/>
        <w:rPr>
          <w:rFonts w:ascii="Arial" w:hAnsi="Arial" w:cs="Arial"/>
          <w:szCs w:val="24"/>
        </w:rPr>
      </w:pPr>
      <w:r w:rsidRPr="0052644C">
        <w:rPr>
          <w:rFonts w:ascii="Arial" w:hAnsi="Arial" w:cs="Arial"/>
          <w:szCs w:val="24"/>
        </w:rPr>
        <w:t>Revenue:</w:t>
      </w:r>
      <w:r w:rsidRPr="0052644C">
        <w:rPr>
          <w:rFonts w:ascii="Arial" w:hAnsi="Arial" w:cs="Arial"/>
          <w:szCs w:val="24"/>
        </w:rPr>
        <w:tab/>
        <w:t xml:space="preserve">           Favourable variance of</w:t>
      </w:r>
      <w:r w:rsidRPr="0052644C">
        <w:rPr>
          <w:rFonts w:ascii="Arial" w:hAnsi="Arial" w:cs="Arial"/>
          <w:szCs w:val="24"/>
        </w:rPr>
        <w:tab/>
        <w:t>$   129,410</w:t>
      </w:r>
    </w:p>
    <w:p w14:paraId="33CA63FD" w14:textId="77777777" w:rsidR="0052644C" w:rsidRPr="0052644C" w:rsidRDefault="0052644C" w:rsidP="0052644C">
      <w:pPr>
        <w:jc w:val="both"/>
        <w:rPr>
          <w:rFonts w:ascii="Arial" w:hAnsi="Arial" w:cs="Arial"/>
          <w:szCs w:val="24"/>
        </w:rPr>
      </w:pPr>
    </w:p>
    <w:p w14:paraId="766AA17F" w14:textId="77777777" w:rsidR="0052644C" w:rsidRPr="0052644C" w:rsidRDefault="0052644C" w:rsidP="0052644C">
      <w:pPr>
        <w:jc w:val="both"/>
        <w:rPr>
          <w:rFonts w:ascii="Arial" w:hAnsi="Arial" w:cs="Arial"/>
          <w:szCs w:val="24"/>
        </w:rPr>
      </w:pPr>
      <w:r w:rsidRPr="0052644C">
        <w:rPr>
          <w:rFonts w:ascii="Arial" w:hAnsi="Arial" w:cs="Arial"/>
          <w:szCs w:val="24"/>
        </w:rPr>
        <w:t>The favourable expenditure variance is mainly due to:</w:t>
      </w:r>
    </w:p>
    <w:p w14:paraId="060F888D" w14:textId="77777777" w:rsidR="0052644C" w:rsidRPr="0052644C" w:rsidRDefault="0052644C" w:rsidP="00356A34">
      <w:pPr>
        <w:numPr>
          <w:ilvl w:val="0"/>
          <w:numId w:val="13"/>
        </w:numPr>
        <w:ind w:left="426"/>
        <w:contextualSpacing/>
        <w:jc w:val="both"/>
        <w:rPr>
          <w:rFonts w:ascii="Arial" w:hAnsi="Arial" w:cs="Arial"/>
          <w:szCs w:val="24"/>
        </w:rPr>
      </w:pPr>
      <w:r w:rsidRPr="0052644C">
        <w:rPr>
          <w:rFonts w:ascii="Arial" w:hAnsi="Arial" w:cs="Arial"/>
          <w:szCs w:val="32"/>
        </w:rPr>
        <w:t>Maintenance expense for building, parks and waste management of $963k not expensed yet</w:t>
      </w:r>
      <w:r w:rsidRPr="0052644C">
        <w:rPr>
          <w:rFonts w:ascii="Arial" w:hAnsi="Arial" w:cs="Arial"/>
          <w:szCs w:val="24"/>
        </w:rPr>
        <w:t>.</w:t>
      </w:r>
    </w:p>
    <w:p w14:paraId="1CF62CF7" w14:textId="77777777" w:rsidR="0052644C" w:rsidRPr="0052644C" w:rsidRDefault="0052644C" w:rsidP="00356A34">
      <w:pPr>
        <w:numPr>
          <w:ilvl w:val="0"/>
          <w:numId w:val="13"/>
        </w:numPr>
        <w:ind w:left="426"/>
        <w:contextualSpacing/>
        <w:jc w:val="both"/>
        <w:rPr>
          <w:rFonts w:ascii="Arial" w:hAnsi="Arial" w:cs="Arial"/>
          <w:szCs w:val="24"/>
        </w:rPr>
      </w:pPr>
      <w:r w:rsidRPr="0052644C">
        <w:rPr>
          <w:rFonts w:ascii="Arial" w:hAnsi="Arial" w:cs="Arial"/>
          <w:szCs w:val="24"/>
        </w:rPr>
        <w:t>Off-set against lower charge out of on-cost to projects by $430k.</w:t>
      </w:r>
    </w:p>
    <w:p w14:paraId="2B27CBDC" w14:textId="77777777" w:rsidR="0052644C" w:rsidRPr="0052644C" w:rsidRDefault="0052644C" w:rsidP="0052644C">
      <w:pPr>
        <w:ind w:left="426"/>
        <w:contextualSpacing/>
        <w:jc w:val="both"/>
        <w:rPr>
          <w:rFonts w:ascii="Arial" w:hAnsi="Arial" w:cs="Arial"/>
          <w:szCs w:val="24"/>
        </w:rPr>
      </w:pPr>
    </w:p>
    <w:p w14:paraId="7D577883" w14:textId="77777777" w:rsidR="0052644C" w:rsidRPr="0052644C" w:rsidRDefault="0052644C" w:rsidP="0052644C">
      <w:pPr>
        <w:jc w:val="both"/>
        <w:rPr>
          <w:rFonts w:ascii="Arial" w:hAnsi="Arial" w:cs="Arial"/>
          <w:szCs w:val="32"/>
        </w:rPr>
      </w:pPr>
      <w:r w:rsidRPr="0052644C">
        <w:rPr>
          <w:rFonts w:ascii="Arial" w:hAnsi="Arial" w:cs="Arial"/>
          <w:szCs w:val="32"/>
        </w:rPr>
        <w:t>Favourable revenue variance is mainly due to:</w:t>
      </w:r>
    </w:p>
    <w:p w14:paraId="1FB73659" w14:textId="77777777" w:rsidR="0052644C" w:rsidRPr="0052644C" w:rsidRDefault="0052644C" w:rsidP="0052644C">
      <w:pPr>
        <w:jc w:val="both"/>
        <w:rPr>
          <w:rFonts w:ascii="Arial" w:hAnsi="Arial" w:cs="Arial"/>
          <w:szCs w:val="32"/>
        </w:rPr>
      </w:pPr>
    </w:p>
    <w:p w14:paraId="52ACB871" w14:textId="77777777" w:rsidR="0052644C" w:rsidRPr="0052644C" w:rsidRDefault="0052644C" w:rsidP="00356A34">
      <w:pPr>
        <w:numPr>
          <w:ilvl w:val="0"/>
          <w:numId w:val="13"/>
        </w:numPr>
        <w:ind w:left="426"/>
        <w:contextualSpacing/>
        <w:jc w:val="both"/>
      </w:pPr>
      <w:r w:rsidRPr="0052644C">
        <w:rPr>
          <w:rFonts w:ascii="Arial" w:hAnsi="Arial" w:cs="Arial"/>
          <w:szCs w:val="24"/>
        </w:rPr>
        <w:t xml:space="preserve">Increased contribution from clubs and waste fees &amp; charges of $48k. </w:t>
      </w:r>
    </w:p>
    <w:p w14:paraId="472CA529" w14:textId="77777777" w:rsidR="0052644C" w:rsidRPr="0052644C" w:rsidRDefault="0052644C" w:rsidP="00356A34">
      <w:pPr>
        <w:numPr>
          <w:ilvl w:val="0"/>
          <w:numId w:val="13"/>
        </w:numPr>
        <w:ind w:left="426"/>
        <w:contextualSpacing/>
        <w:jc w:val="both"/>
        <w:rPr>
          <w:rFonts w:ascii="Arial" w:hAnsi="Arial" w:cs="Arial"/>
        </w:rPr>
      </w:pPr>
      <w:r w:rsidRPr="0052644C">
        <w:rPr>
          <w:rFonts w:ascii="Arial" w:hAnsi="Arial" w:cs="Arial"/>
        </w:rPr>
        <w:t>Direct grants payment from Main roads of 75k.</w:t>
      </w:r>
    </w:p>
    <w:p w14:paraId="16C8F522" w14:textId="77777777" w:rsidR="0052644C" w:rsidRPr="0052644C" w:rsidRDefault="0052644C" w:rsidP="0052644C">
      <w:pPr>
        <w:rPr>
          <w:rFonts w:ascii="Arial" w:hAnsi="Arial" w:cs="Arial"/>
          <w:b/>
          <w:szCs w:val="32"/>
        </w:rPr>
      </w:pPr>
    </w:p>
    <w:p w14:paraId="3670C7A8" w14:textId="77777777" w:rsidR="0052644C" w:rsidRPr="0052644C" w:rsidRDefault="0052644C" w:rsidP="0052644C">
      <w:pPr>
        <w:jc w:val="both"/>
        <w:rPr>
          <w:rFonts w:ascii="Arial" w:hAnsi="Arial" w:cs="Arial"/>
          <w:b/>
          <w:szCs w:val="32"/>
        </w:rPr>
      </w:pPr>
      <w:r w:rsidRPr="0052644C">
        <w:rPr>
          <w:rFonts w:ascii="Arial" w:hAnsi="Arial" w:cs="Arial"/>
          <w:b/>
          <w:szCs w:val="32"/>
        </w:rPr>
        <w:t>Borrowings</w:t>
      </w:r>
    </w:p>
    <w:p w14:paraId="1FA85B9D" w14:textId="77777777" w:rsidR="0052644C" w:rsidRPr="0052644C" w:rsidRDefault="0052644C" w:rsidP="0052644C">
      <w:pPr>
        <w:jc w:val="both"/>
        <w:rPr>
          <w:rFonts w:ascii="Arial" w:hAnsi="Arial" w:cs="Arial"/>
          <w:szCs w:val="32"/>
        </w:rPr>
      </w:pPr>
    </w:p>
    <w:p w14:paraId="18CF58E0" w14:textId="77777777" w:rsidR="0052644C" w:rsidRPr="0052644C" w:rsidRDefault="0052644C" w:rsidP="0052644C">
      <w:pPr>
        <w:jc w:val="both"/>
        <w:rPr>
          <w:rFonts w:ascii="Arial" w:hAnsi="Arial" w:cs="Arial"/>
          <w:szCs w:val="32"/>
        </w:rPr>
      </w:pPr>
      <w:r w:rsidRPr="0052644C">
        <w:rPr>
          <w:rFonts w:ascii="Arial" w:hAnsi="Arial" w:cs="Arial"/>
          <w:szCs w:val="32"/>
        </w:rPr>
        <w:t xml:space="preserve">As at 30 November 2021, we have a balance of borrowings of $835k. </w:t>
      </w:r>
    </w:p>
    <w:p w14:paraId="65913DBF" w14:textId="77777777" w:rsidR="0052644C" w:rsidRPr="0052644C" w:rsidRDefault="0052644C" w:rsidP="0052644C">
      <w:pPr>
        <w:jc w:val="both"/>
        <w:rPr>
          <w:rFonts w:ascii="Arial" w:hAnsi="Arial" w:cs="Arial"/>
          <w:szCs w:val="32"/>
        </w:rPr>
      </w:pPr>
    </w:p>
    <w:p w14:paraId="0FFAC752" w14:textId="77777777" w:rsidR="0052644C" w:rsidRPr="0052644C" w:rsidRDefault="0052644C" w:rsidP="0052644C">
      <w:pPr>
        <w:jc w:val="both"/>
        <w:rPr>
          <w:rFonts w:ascii="Arial" w:hAnsi="Arial" w:cs="Arial"/>
          <w:b/>
          <w:szCs w:val="32"/>
        </w:rPr>
      </w:pPr>
    </w:p>
    <w:p w14:paraId="22BD3CBA" w14:textId="77777777" w:rsidR="0052644C" w:rsidRPr="0052644C" w:rsidRDefault="0052644C" w:rsidP="0052644C">
      <w:pPr>
        <w:jc w:val="both"/>
        <w:rPr>
          <w:rFonts w:ascii="Arial" w:hAnsi="Arial" w:cs="Arial"/>
          <w:b/>
          <w:szCs w:val="32"/>
        </w:rPr>
      </w:pPr>
      <w:r w:rsidRPr="0052644C">
        <w:rPr>
          <w:rFonts w:ascii="Arial" w:hAnsi="Arial" w:cs="Arial"/>
          <w:b/>
          <w:szCs w:val="32"/>
        </w:rPr>
        <w:t>Net Current Assets Statement</w:t>
      </w:r>
    </w:p>
    <w:p w14:paraId="50CF7E4A" w14:textId="77777777" w:rsidR="0052644C" w:rsidRPr="0052644C" w:rsidRDefault="0052644C" w:rsidP="0052644C">
      <w:pPr>
        <w:jc w:val="both"/>
        <w:rPr>
          <w:rFonts w:ascii="Arial" w:hAnsi="Arial" w:cs="Arial"/>
          <w:szCs w:val="32"/>
        </w:rPr>
      </w:pPr>
    </w:p>
    <w:p w14:paraId="432CCB1A" w14:textId="77777777" w:rsidR="0052644C" w:rsidRPr="0052644C" w:rsidRDefault="0052644C" w:rsidP="0052644C">
      <w:pPr>
        <w:jc w:val="both"/>
        <w:rPr>
          <w:rFonts w:ascii="Arial" w:hAnsi="Arial" w:cs="Arial"/>
          <w:szCs w:val="32"/>
        </w:rPr>
      </w:pPr>
      <w:r w:rsidRPr="0052644C">
        <w:rPr>
          <w:rFonts w:ascii="Arial" w:hAnsi="Arial" w:cs="Arial"/>
          <w:szCs w:val="32"/>
        </w:rPr>
        <w:t xml:space="preserve">At 30 November 2021, net current assets were $23.98m compared to $21.84m as at 30 November 2020.Current assets increased by $5.41m compared to 30 November 2020 offset by increased current liabilities of $3.59m. </w:t>
      </w:r>
    </w:p>
    <w:p w14:paraId="287885B4" w14:textId="77777777" w:rsidR="0052644C" w:rsidRPr="0052644C" w:rsidRDefault="0052644C" w:rsidP="0052644C">
      <w:pPr>
        <w:jc w:val="both"/>
        <w:rPr>
          <w:rFonts w:ascii="Arial" w:hAnsi="Arial" w:cs="Arial"/>
          <w:szCs w:val="32"/>
          <w:highlight w:val="yellow"/>
        </w:rPr>
      </w:pPr>
    </w:p>
    <w:p w14:paraId="32AE1B64" w14:textId="77777777" w:rsidR="0052644C" w:rsidRPr="0052644C" w:rsidRDefault="0052644C" w:rsidP="0052644C">
      <w:pPr>
        <w:jc w:val="both"/>
        <w:rPr>
          <w:rFonts w:ascii="Arial" w:hAnsi="Arial" w:cs="Arial"/>
          <w:szCs w:val="32"/>
        </w:rPr>
      </w:pPr>
      <w:r w:rsidRPr="0052644C">
        <w:rPr>
          <w:rFonts w:ascii="Arial" w:hAnsi="Arial" w:cs="Arial"/>
          <w:szCs w:val="32"/>
        </w:rPr>
        <w:t>Outstanding rates debtors are $6.6m as at 30 November 2021 compared to $7.9m as at 30 November 2020. Breakdown as follows:</w:t>
      </w:r>
    </w:p>
    <w:p w14:paraId="5C5D8C5D" w14:textId="77777777" w:rsidR="0052644C" w:rsidRPr="0052644C" w:rsidRDefault="0052644C" w:rsidP="0052644C">
      <w:pPr>
        <w:jc w:val="both"/>
        <w:rPr>
          <w:rFonts w:ascii="Arial" w:hAnsi="Arial" w:cs="Arial"/>
          <w:szCs w:val="32"/>
        </w:rPr>
      </w:pPr>
    </w:p>
    <w:tbl>
      <w:tblPr>
        <w:tblStyle w:val="TableGrid1"/>
        <w:tblW w:w="8500" w:type="dxa"/>
        <w:tblLook w:val="04A0" w:firstRow="1" w:lastRow="0" w:firstColumn="1" w:lastColumn="0" w:noHBand="0" w:noVBand="1"/>
      </w:tblPr>
      <w:tblGrid>
        <w:gridCol w:w="2002"/>
        <w:gridCol w:w="2388"/>
        <w:gridCol w:w="2551"/>
        <w:gridCol w:w="1559"/>
      </w:tblGrid>
      <w:tr w:rsidR="0052644C" w:rsidRPr="0052644C" w14:paraId="59376437" w14:textId="77777777" w:rsidTr="002B0EC1">
        <w:trPr>
          <w:trHeight w:val="518"/>
        </w:trPr>
        <w:tc>
          <w:tcPr>
            <w:tcW w:w="2002" w:type="dxa"/>
          </w:tcPr>
          <w:p w14:paraId="0BDEBF1A" w14:textId="77777777" w:rsidR="0052644C" w:rsidRPr="0052644C" w:rsidRDefault="0052644C" w:rsidP="0052644C">
            <w:pPr>
              <w:jc w:val="both"/>
              <w:rPr>
                <w:rFonts w:ascii="Arial" w:hAnsi="Arial" w:cs="Arial"/>
                <w:szCs w:val="32"/>
                <w:lang w:eastAsia="en-AU"/>
              </w:rPr>
            </w:pPr>
          </w:p>
        </w:tc>
        <w:tc>
          <w:tcPr>
            <w:tcW w:w="2388" w:type="dxa"/>
          </w:tcPr>
          <w:p w14:paraId="7B5610D3" w14:textId="2B7B0106" w:rsidR="0052644C" w:rsidRPr="0052644C" w:rsidRDefault="0052644C" w:rsidP="0052644C">
            <w:pPr>
              <w:jc w:val="center"/>
              <w:rPr>
                <w:rFonts w:ascii="Arial" w:hAnsi="Arial" w:cs="Arial"/>
                <w:b/>
                <w:bCs/>
                <w:szCs w:val="32"/>
                <w:lang w:eastAsia="en-AU"/>
              </w:rPr>
            </w:pPr>
            <w:r w:rsidRPr="0052644C">
              <w:rPr>
                <w:rFonts w:ascii="Arial" w:hAnsi="Arial" w:cs="Arial"/>
                <w:b/>
                <w:bCs/>
                <w:szCs w:val="32"/>
                <w:lang w:eastAsia="en-AU"/>
              </w:rPr>
              <w:t>30</w:t>
            </w:r>
            <w:r w:rsidR="00622CD5">
              <w:rPr>
                <w:rFonts w:ascii="Arial" w:hAnsi="Arial" w:cs="Arial"/>
                <w:b/>
                <w:bCs/>
                <w:szCs w:val="32"/>
                <w:lang w:eastAsia="en-AU"/>
              </w:rPr>
              <w:t xml:space="preserve"> </w:t>
            </w:r>
            <w:r w:rsidRPr="0052644C">
              <w:rPr>
                <w:rFonts w:ascii="Arial" w:hAnsi="Arial" w:cs="Arial"/>
                <w:b/>
                <w:bCs/>
                <w:szCs w:val="32"/>
                <w:lang w:eastAsia="en-AU"/>
              </w:rPr>
              <w:t xml:space="preserve">November 2021 </w:t>
            </w:r>
          </w:p>
          <w:p w14:paraId="6725FCBD" w14:textId="2F68F422" w:rsidR="0052644C" w:rsidRPr="0052644C" w:rsidRDefault="0052644C" w:rsidP="002B0EC1">
            <w:pPr>
              <w:jc w:val="center"/>
              <w:rPr>
                <w:rFonts w:ascii="Arial" w:hAnsi="Arial" w:cs="Arial"/>
                <w:b/>
                <w:bCs/>
                <w:szCs w:val="32"/>
                <w:lang w:eastAsia="en-AU"/>
              </w:rPr>
            </w:pPr>
            <w:r w:rsidRPr="0052644C">
              <w:rPr>
                <w:rFonts w:ascii="Arial" w:hAnsi="Arial" w:cs="Arial"/>
                <w:b/>
                <w:bCs/>
                <w:szCs w:val="32"/>
                <w:lang w:eastAsia="en-AU"/>
              </w:rPr>
              <w:t xml:space="preserve">($000)  </w:t>
            </w:r>
          </w:p>
        </w:tc>
        <w:tc>
          <w:tcPr>
            <w:tcW w:w="2551" w:type="dxa"/>
          </w:tcPr>
          <w:p w14:paraId="375DCFA7" w14:textId="55A24057" w:rsidR="0052644C" w:rsidRPr="0052644C" w:rsidRDefault="0052644C" w:rsidP="0052644C">
            <w:pPr>
              <w:jc w:val="center"/>
              <w:rPr>
                <w:rFonts w:ascii="Arial" w:hAnsi="Arial" w:cs="Arial"/>
                <w:b/>
                <w:bCs/>
                <w:szCs w:val="32"/>
                <w:lang w:eastAsia="en-AU"/>
              </w:rPr>
            </w:pPr>
            <w:r w:rsidRPr="0052644C">
              <w:rPr>
                <w:rFonts w:ascii="Arial" w:hAnsi="Arial" w:cs="Arial"/>
                <w:b/>
                <w:bCs/>
                <w:szCs w:val="32"/>
                <w:lang w:eastAsia="en-AU"/>
              </w:rPr>
              <w:t>30</w:t>
            </w:r>
            <w:r w:rsidR="00622CD5">
              <w:rPr>
                <w:rFonts w:ascii="Arial" w:hAnsi="Arial" w:cs="Arial"/>
                <w:b/>
                <w:bCs/>
                <w:szCs w:val="32"/>
                <w:lang w:eastAsia="en-AU"/>
              </w:rPr>
              <w:t xml:space="preserve"> </w:t>
            </w:r>
            <w:r w:rsidRPr="0052644C">
              <w:rPr>
                <w:rFonts w:ascii="Arial" w:hAnsi="Arial" w:cs="Arial"/>
                <w:b/>
                <w:bCs/>
                <w:szCs w:val="32"/>
                <w:lang w:eastAsia="en-AU"/>
              </w:rPr>
              <w:t xml:space="preserve">November2020 </w:t>
            </w:r>
          </w:p>
          <w:p w14:paraId="24F41036" w14:textId="77777777" w:rsidR="0052644C" w:rsidRPr="0052644C" w:rsidRDefault="0052644C" w:rsidP="0052644C">
            <w:pPr>
              <w:jc w:val="center"/>
              <w:rPr>
                <w:rFonts w:ascii="Arial" w:hAnsi="Arial" w:cs="Arial"/>
                <w:b/>
                <w:bCs/>
                <w:szCs w:val="32"/>
                <w:lang w:eastAsia="en-AU"/>
              </w:rPr>
            </w:pPr>
            <w:r w:rsidRPr="0052644C">
              <w:rPr>
                <w:rFonts w:ascii="Arial" w:hAnsi="Arial" w:cs="Arial"/>
                <w:b/>
                <w:bCs/>
                <w:szCs w:val="32"/>
                <w:lang w:eastAsia="en-AU"/>
              </w:rPr>
              <w:t>($000)</w:t>
            </w:r>
          </w:p>
        </w:tc>
        <w:tc>
          <w:tcPr>
            <w:tcW w:w="1559" w:type="dxa"/>
          </w:tcPr>
          <w:p w14:paraId="421EB997" w14:textId="77777777" w:rsidR="0052644C" w:rsidRPr="0052644C" w:rsidRDefault="0052644C" w:rsidP="00BE3F63">
            <w:pPr>
              <w:jc w:val="center"/>
              <w:rPr>
                <w:rFonts w:ascii="Arial" w:hAnsi="Arial" w:cs="Arial"/>
                <w:b/>
                <w:bCs/>
                <w:szCs w:val="32"/>
                <w:lang w:eastAsia="en-AU"/>
              </w:rPr>
            </w:pPr>
            <w:r w:rsidRPr="0052644C">
              <w:rPr>
                <w:rFonts w:ascii="Arial" w:hAnsi="Arial" w:cs="Arial"/>
                <w:b/>
                <w:bCs/>
                <w:szCs w:val="32"/>
                <w:lang w:eastAsia="en-AU"/>
              </w:rPr>
              <w:t>Variance</w:t>
            </w:r>
          </w:p>
          <w:p w14:paraId="2FC2A4C2" w14:textId="38CCF91D" w:rsidR="0052644C" w:rsidRPr="0052644C" w:rsidRDefault="0052644C" w:rsidP="00BE3F63">
            <w:pPr>
              <w:jc w:val="center"/>
              <w:rPr>
                <w:rFonts w:ascii="Arial" w:hAnsi="Arial" w:cs="Arial"/>
                <w:b/>
                <w:bCs/>
                <w:szCs w:val="32"/>
                <w:lang w:eastAsia="en-AU"/>
              </w:rPr>
            </w:pPr>
            <w:r w:rsidRPr="0052644C">
              <w:rPr>
                <w:rFonts w:ascii="Arial" w:hAnsi="Arial" w:cs="Arial"/>
                <w:b/>
                <w:bCs/>
                <w:szCs w:val="32"/>
                <w:lang w:eastAsia="en-AU"/>
              </w:rPr>
              <w:t>($000)</w:t>
            </w:r>
          </w:p>
        </w:tc>
      </w:tr>
      <w:tr w:rsidR="0052644C" w:rsidRPr="0052644C" w14:paraId="723B3A13" w14:textId="77777777" w:rsidTr="00622CD5">
        <w:trPr>
          <w:trHeight w:val="265"/>
        </w:trPr>
        <w:tc>
          <w:tcPr>
            <w:tcW w:w="2002" w:type="dxa"/>
          </w:tcPr>
          <w:p w14:paraId="3D0C8598"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Rates</w:t>
            </w:r>
          </w:p>
        </w:tc>
        <w:tc>
          <w:tcPr>
            <w:tcW w:w="2388" w:type="dxa"/>
          </w:tcPr>
          <w:p w14:paraId="246DFC7A" w14:textId="4033A7FC"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$5,672</w:t>
            </w:r>
          </w:p>
        </w:tc>
        <w:tc>
          <w:tcPr>
            <w:tcW w:w="2551" w:type="dxa"/>
          </w:tcPr>
          <w:p w14:paraId="2A7B8925" w14:textId="18C04B76"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$6,884</w:t>
            </w:r>
          </w:p>
        </w:tc>
        <w:tc>
          <w:tcPr>
            <w:tcW w:w="1559" w:type="dxa"/>
          </w:tcPr>
          <w:p w14:paraId="60492C74" w14:textId="241BAA56"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($1,212)</w:t>
            </w:r>
          </w:p>
        </w:tc>
      </w:tr>
      <w:tr w:rsidR="0052644C" w:rsidRPr="0052644C" w14:paraId="54B2CDE7" w14:textId="77777777" w:rsidTr="00622CD5">
        <w:trPr>
          <w:trHeight w:val="282"/>
        </w:trPr>
        <w:tc>
          <w:tcPr>
            <w:tcW w:w="2002" w:type="dxa"/>
          </w:tcPr>
          <w:p w14:paraId="652FE63B"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Rubbish &amp; Pool</w:t>
            </w:r>
          </w:p>
        </w:tc>
        <w:tc>
          <w:tcPr>
            <w:tcW w:w="2388" w:type="dxa"/>
          </w:tcPr>
          <w:p w14:paraId="79A06509" w14:textId="0D33D31D" w:rsidR="0052644C" w:rsidRPr="0052644C" w:rsidRDefault="00BE3F63" w:rsidP="00622CD5">
            <w:pPr>
              <w:jc w:val="center"/>
              <w:rPr>
                <w:rFonts w:ascii="Arial" w:hAnsi="Arial" w:cs="Arial"/>
                <w:szCs w:val="32"/>
                <w:lang w:eastAsia="en-AU"/>
              </w:rPr>
            </w:pPr>
            <w:r w:rsidRPr="0052644C">
              <w:rPr>
                <w:rFonts w:ascii="Arial" w:hAnsi="Arial" w:cs="Arial"/>
                <w:szCs w:val="32"/>
                <w:lang w:eastAsia="en-AU"/>
              </w:rPr>
              <w:t>$ 176</w:t>
            </w:r>
          </w:p>
        </w:tc>
        <w:tc>
          <w:tcPr>
            <w:tcW w:w="2551" w:type="dxa"/>
          </w:tcPr>
          <w:p w14:paraId="1950F0ED" w14:textId="5F4DD5D8"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   151</w:t>
            </w:r>
          </w:p>
        </w:tc>
        <w:tc>
          <w:tcPr>
            <w:tcW w:w="1559" w:type="dxa"/>
          </w:tcPr>
          <w:p w14:paraId="513761E1" w14:textId="0CB8DF89" w:rsidR="0052644C" w:rsidRPr="0052644C" w:rsidRDefault="00BE3F63" w:rsidP="00622CD5">
            <w:pPr>
              <w:jc w:val="center"/>
              <w:rPr>
                <w:rFonts w:ascii="Arial" w:hAnsi="Arial" w:cs="Arial"/>
                <w:szCs w:val="32"/>
                <w:lang w:eastAsia="en-AU"/>
              </w:rPr>
            </w:pPr>
            <w:r w:rsidRPr="0052644C">
              <w:rPr>
                <w:rFonts w:ascii="Arial" w:hAnsi="Arial" w:cs="Arial"/>
                <w:szCs w:val="32"/>
                <w:lang w:eastAsia="en-AU"/>
              </w:rPr>
              <w:t>$ 25</w:t>
            </w:r>
          </w:p>
        </w:tc>
      </w:tr>
      <w:tr w:rsidR="0052644C" w:rsidRPr="0052644C" w14:paraId="079C69BD" w14:textId="77777777" w:rsidTr="00622CD5">
        <w:trPr>
          <w:trHeight w:val="282"/>
        </w:trPr>
        <w:tc>
          <w:tcPr>
            <w:tcW w:w="2002" w:type="dxa"/>
          </w:tcPr>
          <w:p w14:paraId="6A91F699"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Pensioner Rebates</w:t>
            </w:r>
          </w:p>
        </w:tc>
        <w:tc>
          <w:tcPr>
            <w:tcW w:w="2388" w:type="dxa"/>
          </w:tcPr>
          <w:p w14:paraId="7CAE4A0F" w14:textId="24E92447" w:rsidR="0052644C" w:rsidRPr="0052644C" w:rsidRDefault="00BE3F63" w:rsidP="00622CD5">
            <w:pPr>
              <w:jc w:val="center"/>
              <w:rPr>
                <w:rFonts w:ascii="Arial" w:hAnsi="Arial" w:cs="Arial"/>
                <w:szCs w:val="32"/>
                <w:lang w:eastAsia="en-AU"/>
              </w:rPr>
            </w:pPr>
            <w:r w:rsidRPr="0052644C">
              <w:rPr>
                <w:rFonts w:ascii="Arial" w:hAnsi="Arial" w:cs="Arial"/>
                <w:szCs w:val="32"/>
                <w:lang w:eastAsia="en-AU"/>
              </w:rPr>
              <w:t>$ 543</w:t>
            </w:r>
          </w:p>
        </w:tc>
        <w:tc>
          <w:tcPr>
            <w:tcW w:w="2551" w:type="dxa"/>
          </w:tcPr>
          <w:p w14:paraId="455C12AA" w14:textId="072C5040"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   475</w:t>
            </w:r>
          </w:p>
        </w:tc>
        <w:tc>
          <w:tcPr>
            <w:tcW w:w="1559" w:type="dxa"/>
          </w:tcPr>
          <w:p w14:paraId="7844EF47" w14:textId="41DFD4FE" w:rsidR="0052644C" w:rsidRPr="0052644C" w:rsidRDefault="00BE3F63" w:rsidP="00BE3F63">
            <w:pPr>
              <w:ind w:left="35"/>
              <w:jc w:val="center"/>
              <w:rPr>
                <w:rFonts w:ascii="Arial" w:hAnsi="Arial" w:cs="Arial"/>
                <w:szCs w:val="32"/>
                <w:lang w:eastAsia="en-AU"/>
              </w:rPr>
            </w:pPr>
            <w:r w:rsidRPr="0052644C">
              <w:rPr>
                <w:rFonts w:ascii="Arial" w:hAnsi="Arial" w:cs="Arial"/>
                <w:szCs w:val="32"/>
                <w:lang w:eastAsia="en-AU"/>
              </w:rPr>
              <w:t>$ 68</w:t>
            </w:r>
          </w:p>
        </w:tc>
      </w:tr>
      <w:tr w:rsidR="0052644C" w:rsidRPr="0052644C" w14:paraId="6F78CF60" w14:textId="77777777" w:rsidTr="00622CD5">
        <w:trPr>
          <w:trHeight w:val="282"/>
        </w:trPr>
        <w:tc>
          <w:tcPr>
            <w:tcW w:w="2002" w:type="dxa"/>
          </w:tcPr>
          <w:p w14:paraId="16911D5A"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ESL</w:t>
            </w:r>
          </w:p>
        </w:tc>
        <w:tc>
          <w:tcPr>
            <w:tcW w:w="2388" w:type="dxa"/>
          </w:tcPr>
          <w:p w14:paraId="581FC72E" w14:textId="4D5FB978" w:rsidR="0052644C" w:rsidRPr="0052644C" w:rsidRDefault="00BE3F63" w:rsidP="00622CD5">
            <w:pPr>
              <w:jc w:val="center"/>
              <w:rPr>
                <w:rFonts w:ascii="Arial" w:hAnsi="Arial" w:cs="Arial"/>
                <w:szCs w:val="32"/>
                <w:lang w:eastAsia="en-AU"/>
              </w:rPr>
            </w:pPr>
            <w:r w:rsidRPr="0052644C">
              <w:rPr>
                <w:rFonts w:ascii="Arial" w:hAnsi="Arial" w:cs="Arial"/>
                <w:szCs w:val="32"/>
                <w:lang w:eastAsia="en-AU"/>
              </w:rPr>
              <w:t>$ 189</w:t>
            </w:r>
          </w:p>
        </w:tc>
        <w:tc>
          <w:tcPr>
            <w:tcW w:w="2551" w:type="dxa"/>
          </w:tcPr>
          <w:p w14:paraId="56292679" w14:textId="7B3E0849"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   354</w:t>
            </w:r>
          </w:p>
        </w:tc>
        <w:tc>
          <w:tcPr>
            <w:tcW w:w="1559" w:type="dxa"/>
          </w:tcPr>
          <w:p w14:paraId="03B5C5FB" w14:textId="4DCE46A0" w:rsidR="0052644C" w:rsidRPr="0052644C" w:rsidRDefault="0052644C" w:rsidP="00622CD5">
            <w:pPr>
              <w:jc w:val="center"/>
              <w:rPr>
                <w:rFonts w:ascii="Arial" w:hAnsi="Arial" w:cs="Arial"/>
                <w:szCs w:val="32"/>
                <w:lang w:eastAsia="en-AU"/>
              </w:rPr>
            </w:pPr>
            <w:r w:rsidRPr="0052644C">
              <w:rPr>
                <w:rFonts w:ascii="Arial" w:hAnsi="Arial" w:cs="Arial"/>
                <w:szCs w:val="32"/>
                <w:lang w:eastAsia="en-AU"/>
              </w:rPr>
              <w:t>(</w:t>
            </w:r>
            <w:r w:rsidR="00BE3F63" w:rsidRPr="0052644C">
              <w:rPr>
                <w:rFonts w:ascii="Arial" w:hAnsi="Arial" w:cs="Arial"/>
                <w:szCs w:val="32"/>
                <w:lang w:eastAsia="en-AU"/>
              </w:rPr>
              <w:t>$ 165</w:t>
            </w:r>
            <w:r w:rsidRPr="0052644C">
              <w:rPr>
                <w:rFonts w:ascii="Arial" w:hAnsi="Arial" w:cs="Arial"/>
                <w:szCs w:val="32"/>
                <w:lang w:eastAsia="en-AU"/>
              </w:rPr>
              <w:t>)</w:t>
            </w:r>
          </w:p>
        </w:tc>
      </w:tr>
      <w:tr w:rsidR="0052644C" w:rsidRPr="0052644C" w14:paraId="24FBD5B3" w14:textId="77777777" w:rsidTr="00622CD5">
        <w:trPr>
          <w:trHeight w:val="282"/>
        </w:trPr>
        <w:tc>
          <w:tcPr>
            <w:tcW w:w="2002" w:type="dxa"/>
          </w:tcPr>
          <w:p w14:paraId="08B881A0"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Total</w:t>
            </w:r>
          </w:p>
        </w:tc>
        <w:tc>
          <w:tcPr>
            <w:tcW w:w="2388" w:type="dxa"/>
          </w:tcPr>
          <w:p w14:paraId="29519265" w14:textId="07B26769" w:rsidR="0052644C" w:rsidRPr="0052644C" w:rsidRDefault="0052644C" w:rsidP="00622CD5">
            <w:pPr>
              <w:jc w:val="center"/>
              <w:rPr>
                <w:rFonts w:ascii="Arial" w:hAnsi="Arial" w:cs="Arial"/>
                <w:b/>
                <w:bCs/>
                <w:szCs w:val="32"/>
                <w:lang w:eastAsia="en-AU"/>
              </w:rPr>
            </w:pPr>
            <w:r w:rsidRPr="0052644C">
              <w:rPr>
                <w:rFonts w:ascii="Arial" w:hAnsi="Arial" w:cs="Arial"/>
                <w:b/>
                <w:bCs/>
                <w:szCs w:val="32"/>
                <w:lang w:eastAsia="en-AU"/>
              </w:rPr>
              <w:t>$6,580</w:t>
            </w:r>
          </w:p>
        </w:tc>
        <w:tc>
          <w:tcPr>
            <w:tcW w:w="2551" w:type="dxa"/>
          </w:tcPr>
          <w:p w14:paraId="3969FA2B" w14:textId="6235D0F4" w:rsidR="0052644C" w:rsidRPr="0052644C" w:rsidRDefault="0052644C" w:rsidP="00622CD5">
            <w:pPr>
              <w:jc w:val="center"/>
              <w:rPr>
                <w:rFonts w:ascii="Arial" w:hAnsi="Arial" w:cs="Arial"/>
                <w:b/>
                <w:bCs/>
                <w:szCs w:val="32"/>
                <w:lang w:eastAsia="en-AU"/>
              </w:rPr>
            </w:pPr>
            <w:r w:rsidRPr="0052644C">
              <w:rPr>
                <w:rFonts w:ascii="Arial" w:hAnsi="Arial" w:cs="Arial"/>
                <w:b/>
                <w:bCs/>
                <w:szCs w:val="32"/>
                <w:lang w:eastAsia="en-AU"/>
              </w:rPr>
              <w:t>$7,864</w:t>
            </w:r>
          </w:p>
        </w:tc>
        <w:tc>
          <w:tcPr>
            <w:tcW w:w="1559" w:type="dxa"/>
          </w:tcPr>
          <w:p w14:paraId="31AF166B" w14:textId="459E081E" w:rsidR="0052644C" w:rsidRPr="0052644C" w:rsidRDefault="0052644C" w:rsidP="00622CD5">
            <w:pPr>
              <w:jc w:val="center"/>
              <w:rPr>
                <w:rFonts w:ascii="Arial" w:hAnsi="Arial" w:cs="Arial"/>
                <w:b/>
                <w:bCs/>
                <w:szCs w:val="32"/>
                <w:lang w:eastAsia="en-AU"/>
              </w:rPr>
            </w:pPr>
            <w:r w:rsidRPr="0052644C">
              <w:rPr>
                <w:rFonts w:ascii="Arial" w:hAnsi="Arial" w:cs="Arial"/>
                <w:b/>
                <w:bCs/>
                <w:szCs w:val="32"/>
                <w:lang w:eastAsia="en-AU"/>
              </w:rPr>
              <w:t>($1,</w:t>
            </w:r>
            <w:r w:rsidRPr="0052644C" w:rsidDel="00EC6285">
              <w:rPr>
                <w:rFonts w:ascii="Arial" w:hAnsi="Arial" w:cs="Arial"/>
                <w:b/>
                <w:bCs/>
                <w:szCs w:val="32"/>
                <w:lang w:eastAsia="en-AU"/>
              </w:rPr>
              <w:t xml:space="preserve"> </w:t>
            </w:r>
            <w:r w:rsidRPr="0052644C">
              <w:rPr>
                <w:rFonts w:ascii="Arial" w:hAnsi="Arial" w:cs="Arial"/>
                <w:b/>
                <w:bCs/>
                <w:szCs w:val="32"/>
                <w:lang w:eastAsia="en-AU"/>
              </w:rPr>
              <w:t>284)</w:t>
            </w:r>
          </w:p>
        </w:tc>
      </w:tr>
    </w:tbl>
    <w:p w14:paraId="6C41EACC" w14:textId="77777777" w:rsidR="0052644C" w:rsidRPr="0052644C" w:rsidRDefault="0052644C" w:rsidP="0052644C">
      <w:pPr>
        <w:jc w:val="both"/>
        <w:rPr>
          <w:rFonts w:ascii="Arial" w:hAnsi="Arial" w:cs="Arial"/>
          <w:szCs w:val="32"/>
        </w:rPr>
      </w:pPr>
    </w:p>
    <w:p w14:paraId="2FD6C180" w14:textId="77777777" w:rsidR="0052644C" w:rsidRPr="0052644C" w:rsidRDefault="0052644C" w:rsidP="0052644C">
      <w:pPr>
        <w:jc w:val="both"/>
        <w:rPr>
          <w:rFonts w:ascii="Arial" w:hAnsi="Arial" w:cs="Arial"/>
          <w:b/>
          <w:szCs w:val="32"/>
        </w:rPr>
      </w:pPr>
      <w:r w:rsidRPr="0052644C">
        <w:rPr>
          <w:rFonts w:ascii="Arial" w:hAnsi="Arial" w:cs="Arial"/>
          <w:b/>
          <w:szCs w:val="32"/>
        </w:rPr>
        <w:t>Capital Works Programme</w:t>
      </w:r>
    </w:p>
    <w:p w14:paraId="5CCA11C8" w14:textId="77777777" w:rsidR="0052644C" w:rsidRPr="0052644C" w:rsidRDefault="0052644C" w:rsidP="0052644C">
      <w:pPr>
        <w:jc w:val="both"/>
        <w:rPr>
          <w:rFonts w:ascii="Arial" w:hAnsi="Arial" w:cs="Arial"/>
          <w:b/>
          <w:szCs w:val="32"/>
        </w:rPr>
      </w:pPr>
    </w:p>
    <w:p w14:paraId="4F190E08" w14:textId="77777777" w:rsidR="0052644C" w:rsidRPr="0052644C" w:rsidRDefault="0052644C" w:rsidP="0052644C">
      <w:pPr>
        <w:jc w:val="both"/>
        <w:rPr>
          <w:rFonts w:ascii="Arial" w:hAnsi="Arial" w:cs="Arial"/>
          <w:szCs w:val="32"/>
        </w:rPr>
      </w:pPr>
      <w:r w:rsidRPr="0052644C">
        <w:rPr>
          <w:rFonts w:ascii="Arial" w:hAnsi="Arial" w:cs="Arial"/>
          <w:szCs w:val="32"/>
        </w:rPr>
        <w:t>As at 30 November, expenditure on capital works was $973k with additional capital commitments of $2.3m which represents 40% of a total budget of $8.25m.</w:t>
      </w:r>
    </w:p>
    <w:p w14:paraId="0F3C23B9" w14:textId="77777777" w:rsidR="0052644C" w:rsidRPr="0052644C" w:rsidRDefault="0052644C" w:rsidP="0052644C">
      <w:pPr>
        <w:jc w:val="both"/>
        <w:rPr>
          <w:rFonts w:ascii="Arial" w:hAnsi="Arial" w:cs="Arial"/>
          <w:b/>
          <w:bCs/>
          <w:szCs w:val="32"/>
        </w:rPr>
      </w:pPr>
    </w:p>
    <w:p w14:paraId="5FCC33F7" w14:textId="77777777" w:rsidR="0052644C" w:rsidRPr="0052644C" w:rsidRDefault="0052644C" w:rsidP="0052644C">
      <w:pPr>
        <w:jc w:val="both"/>
        <w:rPr>
          <w:rFonts w:ascii="Arial" w:hAnsi="Arial" w:cs="Arial"/>
          <w:b/>
          <w:bCs/>
          <w:szCs w:val="32"/>
        </w:rPr>
      </w:pPr>
      <w:r w:rsidRPr="0052644C">
        <w:rPr>
          <w:rFonts w:ascii="Arial" w:hAnsi="Arial" w:cs="Arial"/>
          <w:b/>
          <w:bCs/>
          <w:szCs w:val="32"/>
        </w:rPr>
        <w:t>Employee Data</w:t>
      </w:r>
    </w:p>
    <w:p w14:paraId="37F27581" w14:textId="77777777" w:rsidR="0052644C" w:rsidRPr="0052644C" w:rsidRDefault="0052644C" w:rsidP="0052644C">
      <w:pPr>
        <w:jc w:val="both"/>
        <w:rPr>
          <w:rFonts w:ascii="Arial" w:hAnsi="Arial" w:cs="Arial"/>
          <w:b/>
          <w:bCs/>
          <w:szCs w:val="32"/>
        </w:rPr>
      </w:pPr>
    </w:p>
    <w:tbl>
      <w:tblPr>
        <w:tblStyle w:val="TableGrid1"/>
        <w:tblW w:w="0" w:type="auto"/>
        <w:tblLook w:val="04A0" w:firstRow="1" w:lastRow="0" w:firstColumn="1" w:lastColumn="0" w:noHBand="0" w:noVBand="1"/>
      </w:tblPr>
      <w:tblGrid>
        <w:gridCol w:w="6968"/>
        <w:gridCol w:w="1335"/>
      </w:tblGrid>
      <w:tr w:rsidR="0052644C" w:rsidRPr="0052644C" w14:paraId="72301059" w14:textId="77777777" w:rsidTr="005069D4">
        <w:tc>
          <w:tcPr>
            <w:tcW w:w="7650" w:type="dxa"/>
          </w:tcPr>
          <w:p w14:paraId="6B92A97B"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Description</w:t>
            </w:r>
          </w:p>
        </w:tc>
        <w:tc>
          <w:tcPr>
            <w:tcW w:w="1366" w:type="dxa"/>
          </w:tcPr>
          <w:p w14:paraId="747CC8CB" w14:textId="77777777" w:rsidR="0052644C" w:rsidRPr="0052644C" w:rsidRDefault="0052644C" w:rsidP="0052644C">
            <w:pPr>
              <w:jc w:val="both"/>
              <w:rPr>
                <w:rFonts w:ascii="Arial" w:hAnsi="Arial" w:cs="Arial"/>
                <w:b/>
                <w:bCs/>
                <w:szCs w:val="32"/>
                <w:lang w:eastAsia="en-AU"/>
              </w:rPr>
            </w:pPr>
            <w:r w:rsidRPr="0052644C">
              <w:rPr>
                <w:rFonts w:ascii="Arial" w:hAnsi="Arial" w:cs="Arial"/>
                <w:b/>
                <w:bCs/>
                <w:szCs w:val="32"/>
                <w:lang w:eastAsia="en-AU"/>
              </w:rPr>
              <w:t>Number</w:t>
            </w:r>
          </w:p>
        </w:tc>
      </w:tr>
      <w:tr w:rsidR="0052644C" w:rsidRPr="0052644C" w14:paraId="45F6B760" w14:textId="77777777" w:rsidTr="00D51685">
        <w:trPr>
          <w:trHeight w:val="564"/>
        </w:trPr>
        <w:tc>
          <w:tcPr>
            <w:tcW w:w="7650" w:type="dxa"/>
          </w:tcPr>
          <w:p w14:paraId="38F0293C" w14:textId="77777777" w:rsidR="0052644C" w:rsidRPr="0052644C" w:rsidRDefault="0052644C" w:rsidP="0052644C">
            <w:pPr>
              <w:rPr>
                <w:rFonts w:ascii="Arial" w:hAnsi="Arial" w:cs="Arial"/>
                <w:szCs w:val="32"/>
                <w:lang w:eastAsia="en-AU"/>
              </w:rPr>
            </w:pPr>
            <w:r w:rsidRPr="0052644C">
              <w:rPr>
                <w:rFonts w:ascii="Arial" w:hAnsi="Arial" w:cs="Arial"/>
                <w:szCs w:val="24"/>
                <w:lang w:eastAsia="en-AU"/>
              </w:rPr>
              <w:t>Number of employees (total of full-time, part-time and casual employees) as of the last day of the previous month</w:t>
            </w:r>
          </w:p>
        </w:tc>
        <w:tc>
          <w:tcPr>
            <w:tcW w:w="1366" w:type="dxa"/>
          </w:tcPr>
          <w:p w14:paraId="706AA2DC" w14:textId="62F9F06C" w:rsidR="0052644C" w:rsidRPr="0052644C" w:rsidRDefault="0052644C" w:rsidP="002B0EC1">
            <w:pPr>
              <w:spacing w:after="200" w:line="276" w:lineRule="auto"/>
              <w:jc w:val="center"/>
              <w:rPr>
                <w:rFonts w:ascii="Arial" w:hAnsi="Arial" w:cs="Arial"/>
                <w:lang w:eastAsia="en-AU"/>
              </w:rPr>
            </w:pPr>
            <w:r w:rsidRPr="0052644C">
              <w:rPr>
                <w:rFonts w:ascii="Arial" w:hAnsi="Arial" w:cs="Arial"/>
                <w:lang w:eastAsia="en-AU"/>
              </w:rPr>
              <w:t>178</w:t>
            </w:r>
          </w:p>
        </w:tc>
      </w:tr>
      <w:tr w:rsidR="0052644C" w:rsidRPr="0052644C" w14:paraId="7BA9519E" w14:textId="77777777" w:rsidTr="00D51685">
        <w:trPr>
          <w:trHeight w:val="558"/>
        </w:trPr>
        <w:tc>
          <w:tcPr>
            <w:tcW w:w="7650" w:type="dxa"/>
          </w:tcPr>
          <w:p w14:paraId="24E5B59E" w14:textId="77777777" w:rsidR="0052644C" w:rsidRPr="0052644C" w:rsidRDefault="0052644C" w:rsidP="0052644C">
            <w:pPr>
              <w:rPr>
                <w:rFonts w:ascii="Arial" w:hAnsi="Arial" w:cs="Arial"/>
                <w:szCs w:val="32"/>
                <w:lang w:eastAsia="en-AU"/>
              </w:rPr>
            </w:pPr>
            <w:r w:rsidRPr="0052644C">
              <w:rPr>
                <w:rFonts w:ascii="Arial" w:hAnsi="Arial" w:cs="Arial"/>
                <w:szCs w:val="24"/>
                <w:lang w:eastAsia="en-AU"/>
              </w:rPr>
              <w:t>Number of contract employees (temporary/agency) as of the last day of the previous month</w:t>
            </w:r>
          </w:p>
        </w:tc>
        <w:tc>
          <w:tcPr>
            <w:tcW w:w="1366" w:type="dxa"/>
          </w:tcPr>
          <w:p w14:paraId="1B753CC7" w14:textId="2989565F" w:rsidR="0052644C" w:rsidRPr="0052644C" w:rsidRDefault="0052644C" w:rsidP="002B0EC1">
            <w:pPr>
              <w:jc w:val="center"/>
              <w:rPr>
                <w:rFonts w:ascii="Arial" w:hAnsi="Arial" w:cs="Arial"/>
                <w:lang w:eastAsia="en-AU"/>
              </w:rPr>
            </w:pPr>
            <w:r w:rsidRPr="0052644C">
              <w:rPr>
                <w:rFonts w:ascii="Arial" w:hAnsi="Arial" w:cs="Arial"/>
                <w:lang w:eastAsia="en-AU"/>
              </w:rPr>
              <w:t>7</w:t>
            </w:r>
          </w:p>
        </w:tc>
      </w:tr>
      <w:tr w:rsidR="0052644C" w:rsidRPr="0052644C" w14:paraId="3B54A4F1" w14:textId="77777777" w:rsidTr="00D51685">
        <w:trPr>
          <w:trHeight w:val="552"/>
        </w:trPr>
        <w:tc>
          <w:tcPr>
            <w:tcW w:w="7650" w:type="dxa"/>
          </w:tcPr>
          <w:p w14:paraId="29AD0480"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*Occupied FTE (Full Time Equivalent) count as of the last day of the previous month</w:t>
            </w:r>
          </w:p>
        </w:tc>
        <w:tc>
          <w:tcPr>
            <w:tcW w:w="1366" w:type="dxa"/>
          </w:tcPr>
          <w:p w14:paraId="6D925DC4" w14:textId="14C34D03" w:rsidR="0052644C" w:rsidRPr="0052644C" w:rsidRDefault="0052644C" w:rsidP="002B0EC1">
            <w:pPr>
              <w:jc w:val="center"/>
              <w:rPr>
                <w:rFonts w:ascii="Arial" w:hAnsi="Arial" w:cs="Arial"/>
                <w:lang w:eastAsia="en-AU"/>
              </w:rPr>
            </w:pPr>
            <w:r w:rsidRPr="0052644C">
              <w:rPr>
                <w:rFonts w:ascii="Arial" w:hAnsi="Arial" w:cs="Arial"/>
                <w:lang w:eastAsia="en-AU"/>
              </w:rPr>
              <w:t>153.21</w:t>
            </w:r>
          </w:p>
          <w:p w14:paraId="23241C0B" w14:textId="77777777" w:rsidR="0052644C" w:rsidRPr="0052644C" w:rsidRDefault="0052644C" w:rsidP="002B0EC1">
            <w:pPr>
              <w:jc w:val="center"/>
              <w:rPr>
                <w:szCs w:val="24"/>
                <w:lang w:eastAsia="en-AU"/>
              </w:rPr>
            </w:pPr>
          </w:p>
        </w:tc>
      </w:tr>
      <w:tr w:rsidR="0052644C" w:rsidRPr="0052644C" w14:paraId="1F08F421" w14:textId="77777777" w:rsidTr="005069D4">
        <w:trPr>
          <w:trHeight w:val="424"/>
        </w:trPr>
        <w:tc>
          <w:tcPr>
            <w:tcW w:w="7650" w:type="dxa"/>
          </w:tcPr>
          <w:p w14:paraId="39488E50" w14:textId="77777777" w:rsidR="0052644C" w:rsidRPr="0052644C" w:rsidRDefault="0052644C" w:rsidP="0052644C">
            <w:pPr>
              <w:jc w:val="both"/>
              <w:rPr>
                <w:rFonts w:ascii="Arial" w:hAnsi="Arial" w:cs="Arial"/>
                <w:szCs w:val="32"/>
                <w:lang w:eastAsia="en-AU"/>
              </w:rPr>
            </w:pPr>
            <w:r w:rsidRPr="0052644C">
              <w:rPr>
                <w:rFonts w:ascii="Arial" w:hAnsi="Arial" w:cs="Arial"/>
                <w:szCs w:val="24"/>
                <w:lang w:eastAsia="en-AU"/>
              </w:rPr>
              <w:t>Number of unfilled employee positions at the end of each month</w:t>
            </w:r>
          </w:p>
        </w:tc>
        <w:tc>
          <w:tcPr>
            <w:tcW w:w="1366" w:type="dxa"/>
          </w:tcPr>
          <w:p w14:paraId="2F8867F5" w14:textId="236E1F0B" w:rsidR="0052644C" w:rsidRPr="0052644C" w:rsidRDefault="0052644C" w:rsidP="002B0EC1">
            <w:pPr>
              <w:jc w:val="center"/>
              <w:rPr>
                <w:rFonts w:ascii="Arial" w:hAnsi="Arial" w:cs="Arial"/>
                <w:lang w:eastAsia="en-AU"/>
              </w:rPr>
            </w:pPr>
            <w:r w:rsidRPr="0052644C">
              <w:rPr>
                <w:rFonts w:ascii="Arial" w:hAnsi="Arial" w:cs="Arial"/>
                <w:lang w:eastAsia="en-AU"/>
              </w:rPr>
              <w:t>27</w:t>
            </w:r>
          </w:p>
        </w:tc>
      </w:tr>
    </w:tbl>
    <w:p w14:paraId="358A4C76" w14:textId="57F8E186" w:rsidR="0052644C" w:rsidRPr="0052644C" w:rsidRDefault="0052644C" w:rsidP="0052644C">
      <w:pPr>
        <w:jc w:val="both"/>
        <w:rPr>
          <w:rFonts w:ascii="Arial" w:hAnsi="Arial" w:cs="Arial"/>
          <w:lang w:val="en-US"/>
        </w:rPr>
      </w:pPr>
    </w:p>
    <w:p w14:paraId="556EA1EF" w14:textId="57F8E186" w:rsidR="0052644C" w:rsidRDefault="00364707" w:rsidP="0052644C">
      <w:pPr>
        <w:jc w:val="both"/>
        <w:rPr>
          <w:rFonts w:ascii="Arial" w:hAnsi="Arial" w:cs="Arial"/>
          <w:lang w:val="en-US"/>
        </w:rPr>
      </w:pPr>
      <w:r>
        <w:rPr>
          <w:rFonts w:ascii="Arial" w:hAnsi="Arial" w:cs="Arial"/>
          <w:lang w:val="en-US"/>
        </w:rPr>
        <w:t>Reduction in unfilled positions by 7 end November month compared to end October month. Staff turnover has been significant throughout calendar year 2021 but with active recruitment and backfilling of positions, some signs of stability in occupied FTE and staff numbers occurring.</w:t>
      </w:r>
    </w:p>
    <w:p w14:paraId="0E77B29A" w14:textId="5CCB637D" w:rsidR="00364707" w:rsidRDefault="00364707" w:rsidP="0052644C">
      <w:pPr>
        <w:jc w:val="both"/>
        <w:rPr>
          <w:rFonts w:ascii="Arial" w:hAnsi="Arial" w:cs="Arial"/>
          <w:lang w:val="en-US"/>
        </w:rPr>
      </w:pPr>
    </w:p>
    <w:p w14:paraId="01B49851" w14:textId="77777777" w:rsidR="00D51685" w:rsidRPr="0052644C" w:rsidRDefault="00D51685" w:rsidP="0052644C">
      <w:pPr>
        <w:jc w:val="both"/>
        <w:rPr>
          <w:rFonts w:ascii="Arial" w:hAnsi="Arial" w:cs="Arial"/>
          <w:lang w:val="en-US"/>
        </w:rPr>
      </w:pPr>
    </w:p>
    <w:p w14:paraId="10472B0A" w14:textId="77777777" w:rsidR="0052644C" w:rsidRPr="0052644C" w:rsidRDefault="0052644C" w:rsidP="0052644C">
      <w:pPr>
        <w:jc w:val="both"/>
        <w:rPr>
          <w:rFonts w:ascii="Arial" w:hAnsi="Arial" w:cs="Arial"/>
          <w:b/>
          <w:bCs/>
          <w:sz w:val="28"/>
          <w:szCs w:val="28"/>
          <w:lang w:val="en-US"/>
        </w:rPr>
      </w:pPr>
      <w:r w:rsidRPr="0052644C">
        <w:rPr>
          <w:rFonts w:ascii="Arial" w:hAnsi="Arial" w:cs="Arial"/>
          <w:b/>
          <w:bCs/>
          <w:sz w:val="28"/>
          <w:szCs w:val="28"/>
          <w:lang w:val="en-US"/>
        </w:rPr>
        <w:t>Conclusion</w:t>
      </w:r>
    </w:p>
    <w:p w14:paraId="154AD09D" w14:textId="77777777" w:rsidR="0052644C" w:rsidRPr="0052644C" w:rsidRDefault="0052644C" w:rsidP="0052644C">
      <w:pPr>
        <w:jc w:val="both"/>
        <w:rPr>
          <w:rFonts w:ascii="Arial" w:hAnsi="Arial" w:cs="Arial"/>
          <w:szCs w:val="32"/>
        </w:rPr>
      </w:pPr>
    </w:p>
    <w:p w14:paraId="7231D06D" w14:textId="77777777" w:rsidR="0052644C" w:rsidRPr="0052644C" w:rsidRDefault="0052644C" w:rsidP="0052644C">
      <w:pPr>
        <w:jc w:val="both"/>
        <w:rPr>
          <w:rFonts w:ascii="Arial" w:hAnsi="Arial" w:cs="Arial"/>
          <w:b/>
          <w:szCs w:val="32"/>
          <w:lang w:val="en-US"/>
        </w:rPr>
      </w:pPr>
      <w:r w:rsidRPr="0052644C">
        <w:rPr>
          <w:rFonts w:ascii="Arial" w:hAnsi="Arial" w:cs="Arial"/>
          <w:szCs w:val="32"/>
        </w:rPr>
        <w:t>The statement of financial activity for the period ended 30 November 2021 indicates that operating expenses are under the year-to-date budget by 15.32% or $2.49m, and revenue is under the budget by 0.08% or $26k.</w:t>
      </w:r>
    </w:p>
    <w:p w14:paraId="7C15EB0B" w14:textId="77777777" w:rsidR="0052644C" w:rsidRPr="0052644C" w:rsidRDefault="0052644C" w:rsidP="0052644C">
      <w:pPr>
        <w:jc w:val="both"/>
        <w:rPr>
          <w:rFonts w:ascii="Arial" w:hAnsi="Arial" w:cs="Arial"/>
          <w:b/>
          <w:szCs w:val="32"/>
          <w:lang w:val="en-US"/>
        </w:rPr>
      </w:pPr>
    </w:p>
    <w:p w14:paraId="6FE6F22A" w14:textId="77777777" w:rsidR="0052644C" w:rsidRPr="0052644C" w:rsidRDefault="0052644C" w:rsidP="0052644C">
      <w:pPr>
        <w:jc w:val="both"/>
        <w:rPr>
          <w:rFonts w:ascii="Arial" w:hAnsi="Arial" w:cs="Arial"/>
          <w:b/>
          <w:szCs w:val="32"/>
          <w:lang w:val="en-US"/>
        </w:rPr>
      </w:pPr>
      <w:r w:rsidRPr="0052644C">
        <w:rPr>
          <w:rFonts w:ascii="Arial" w:hAnsi="Arial" w:cs="Arial"/>
          <w:b/>
          <w:szCs w:val="32"/>
          <w:lang w:val="en-US"/>
        </w:rPr>
        <w:t>Key Relevant Previous Council Decisions:</w:t>
      </w:r>
    </w:p>
    <w:p w14:paraId="09E52820" w14:textId="77777777" w:rsidR="0052644C" w:rsidRPr="0052644C" w:rsidRDefault="0052644C" w:rsidP="0052644C">
      <w:pPr>
        <w:jc w:val="both"/>
        <w:rPr>
          <w:rFonts w:ascii="Arial" w:hAnsi="Arial" w:cs="Arial"/>
          <w:szCs w:val="32"/>
          <w:lang w:val="en-US"/>
        </w:rPr>
      </w:pPr>
    </w:p>
    <w:p w14:paraId="374118A3" w14:textId="77777777" w:rsidR="0052644C" w:rsidRPr="0052644C" w:rsidRDefault="0052644C" w:rsidP="0052644C">
      <w:pPr>
        <w:jc w:val="both"/>
        <w:rPr>
          <w:rFonts w:ascii="Arial" w:hAnsi="Arial" w:cs="Arial"/>
          <w:szCs w:val="32"/>
          <w:lang w:val="en-US"/>
        </w:rPr>
      </w:pPr>
      <w:r w:rsidRPr="0052644C">
        <w:rPr>
          <w:rFonts w:ascii="Arial" w:hAnsi="Arial" w:cs="Arial"/>
          <w:szCs w:val="32"/>
          <w:lang w:val="en-US"/>
        </w:rPr>
        <w:t>Nil.</w:t>
      </w:r>
    </w:p>
    <w:p w14:paraId="575AE3DB" w14:textId="77777777" w:rsidR="0052644C" w:rsidRPr="0052644C" w:rsidRDefault="0052644C" w:rsidP="0052644C">
      <w:pPr>
        <w:jc w:val="both"/>
        <w:rPr>
          <w:rFonts w:ascii="Arial" w:hAnsi="Arial" w:cs="Arial"/>
          <w:b/>
          <w:sz w:val="28"/>
          <w:szCs w:val="32"/>
          <w:lang w:val="en-US"/>
        </w:rPr>
      </w:pPr>
    </w:p>
    <w:p w14:paraId="54E41CB4" w14:textId="77777777" w:rsidR="0052644C" w:rsidRPr="0052644C" w:rsidRDefault="0052644C" w:rsidP="0052644C">
      <w:pPr>
        <w:jc w:val="both"/>
        <w:rPr>
          <w:rFonts w:ascii="Arial" w:hAnsi="Arial" w:cs="Arial"/>
          <w:b/>
          <w:sz w:val="28"/>
          <w:szCs w:val="32"/>
          <w:lang w:val="en-US"/>
        </w:rPr>
      </w:pPr>
    </w:p>
    <w:p w14:paraId="4E2DFE8E" w14:textId="77777777" w:rsidR="0052644C" w:rsidRPr="0052644C" w:rsidRDefault="0052644C" w:rsidP="0052644C">
      <w:pPr>
        <w:jc w:val="both"/>
        <w:rPr>
          <w:rFonts w:ascii="Arial" w:hAnsi="Arial" w:cs="Arial"/>
          <w:b/>
          <w:sz w:val="28"/>
          <w:szCs w:val="32"/>
          <w:lang w:val="en-US"/>
        </w:rPr>
      </w:pPr>
      <w:r w:rsidRPr="0052644C">
        <w:rPr>
          <w:rFonts w:ascii="Arial" w:hAnsi="Arial" w:cs="Arial"/>
          <w:b/>
          <w:sz w:val="28"/>
          <w:szCs w:val="32"/>
          <w:lang w:val="en-US"/>
        </w:rPr>
        <w:t>Consultation</w:t>
      </w:r>
    </w:p>
    <w:p w14:paraId="558B6D45" w14:textId="77777777" w:rsidR="0052644C" w:rsidRPr="0052644C" w:rsidRDefault="0052644C" w:rsidP="0052644C">
      <w:pPr>
        <w:jc w:val="both"/>
        <w:rPr>
          <w:rFonts w:ascii="Arial" w:hAnsi="Arial" w:cs="Arial"/>
          <w:b/>
          <w:szCs w:val="32"/>
          <w:lang w:val="en-US"/>
        </w:rPr>
      </w:pPr>
    </w:p>
    <w:p w14:paraId="60EBC82E" w14:textId="77777777" w:rsidR="0052644C" w:rsidRPr="0052644C" w:rsidRDefault="0052644C" w:rsidP="0052644C">
      <w:pPr>
        <w:tabs>
          <w:tab w:val="left" w:pos="4820"/>
        </w:tabs>
        <w:jc w:val="both"/>
        <w:rPr>
          <w:rFonts w:ascii="Arial" w:hAnsi="Arial" w:cs="Arial"/>
          <w:szCs w:val="32"/>
          <w:lang w:val="en-US"/>
        </w:rPr>
      </w:pPr>
      <w:r w:rsidRPr="0052644C">
        <w:rPr>
          <w:rFonts w:ascii="Arial" w:hAnsi="Arial" w:cs="Arial"/>
          <w:szCs w:val="32"/>
          <w:lang w:val="en-US"/>
        </w:rPr>
        <w:t>N/A</w:t>
      </w:r>
    </w:p>
    <w:p w14:paraId="506B7DED" w14:textId="77777777" w:rsidR="0052644C" w:rsidRPr="0052644C" w:rsidRDefault="0052644C" w:rsidP="0052644C">
      <w:pPr>
        <w:tabs>
          <w:tab w:val="left" w:pos="4820"/>
        </w:tabs>
        <w:jc w:val="both"/>
        <w:rPr>
          <w:rFonts w:ascii="Arial" w:hAnsi="Arial" w:cs="Arial"/>
          <w:szCs w:val="32"/>
          <w:lang w:val="en-US"/>
        </w:rPr>
      </w:pPr>
    </w:p>
    <w:p w14:paraId="46CAD88B" w14:textId="77777777" w:rsidR="0052644C" w:rsidRPr="0052644C" w:rsidRDefault="0052644C" w:rsidP="0052644C">
      <w:pPr>
        <w:tabs>
          <w:tab w:val="left" w:pos="4820"/>
        </w:tabs>
        <w:jc w:val="both"/>
        <w:rPr>
          <w:rFonts w:ascii="Arial" w:hAnsi="Arial" w:cs="Arial"/>
          <w:szCs w:val="32"/>
          <w:lang w:val="en-US"/>
        </w:rPr>
      </w:pPr>
    </w:p>
    <w:p w14:paraId="6EE23877" w14:textId="77777777" w:rsidR="0052644C" w:rsidRPr="0052644C" w:rsidRDefault="0052644C" w:rsidP="0052644C">
      <w:pPr>
        <w:rPr>
          <w:rFonts w:ascii="Arial" w:hAnsi="Arial" w:cs="Arial"/>
          <w:b/>
          <w:sz w:val="28"/>
          <w:szCs w:val="32"/>
          <w:lang w:val="en-US"/>
        </w:rPr>
      </w:pPr>
      <w:r w:rsidRPr="0052644C">
        <w:rPr>
          <w:rFonts w:ascii="Arial" w:hAnsi="Arial" w:cs="Arial"/>
          <w:b/>
          <w:sz w:val="28"/>
          <w:szCs w:val="32"/>
          <w:lang w:val="en-US"/>
        </w:rPr>
        <w:t xml:space="preserve">Strategic Implications </w:t>
      </w:r>
    </w:p>
    <w:p w14:paraId="779D239D" w14:textId="77777777" w:rsidR="0052644C" w:rsidRPr="0052644C" w:rsidRDefault="0052644C" w:rsidP="0052644C">
      <w:pPr>
        <w:rPr>
          <w:rFonts w:ascii="Arial" w:eastAsia="Calibri" w:hAnsi="Arial" w:cs="Arial"/>
          <w:b/>
          <w:bCs/>
          <w:szCs w:val="32"/>
          <w:lang w:val="en-GB"/>
        </w:rPr>
      </w:pPr>
    </w:p>
    <w:p w14:paraId="626C3DF0" w14:textId="77777777" w:rsidR="0052644C" w:rsidRPr="0052644C" w:rsidRDefault="0052644C" w:rsidP="0052644C">
      <w:pPr>
        <w:jc w:val="both"/>
        <w:rPr>
          <w:rFonts w:ascii="Arial" w:eastAsia="Calibri" w:hAnsi="Arial" w:cs="Arial"/>
          <w:szCs w:val="32"/>
          <w:lang w:val="en-GB"/>
        </w:rPr>
      </w:pPr>
      <w:r w:rsidRPr="0052644C">
        <w:rPr>
          <w:rFonts w:ascii="Arial" w:eastAsia="Calibri" w:hAnsi="Arial" w:cs="Arial"/>
          <w:szCs w:val="32"/>
          <w:lang w:val="en-GB"/>
        </w:rPr>
        <w:t>The 2021/22 approved budget is in line with the City’s strategic direction. Our operations and capital spend, and income is undertaken in line with and measured against the budget.</w:t>
      </w:r>
    </w:p>
    <w:p w14:paraId="6D90FC6C" w14:textId="77777777" w:rsidR="0052644C" w:rsidRPr="0052644C" w:rsidRDefault="0052644C" w:rsidP="0052644C">
      <w:pPr>
        <w:jc w:val="both"/>
        <w:rPr>
          <w:rFonts w:ascii="Arial" w:hAnsi="Arial" w:cs="Arial"/>
          <w:b/>
          <w:bCs/>
          <w:szCs w:val="24"/>
          <w:lang w:eastAsia="en-AU"/>
        </w:rPr>
      </w:pPr>
    </w:p>
    <w:p w14:paraId="6E30AC13"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The 2021/22 approved budget ensures that there is an equitable distribution of benefits in the community.</w:t>
      </w:r>
    </w:p>
    <w:p w14:paraId="5C464405" w14:textId="77777777" w:rsidR="0052644C" w:rsidRPr="0052644C" w:rsidRDefault="0052644C" w:rsidP="0052644C">
      <w:pPr>
        <w:jc w:val="both"/>
        <w:rPr>
          <w:rFonts w:ascii="Arial" w:hAnsi="Arial" w:cs="Arial"/>
          <w:b/>
          <w:bCs/>
          <w:szCs w:val="24"/>
          <w:lang w:eastAsia="en-AU"/>
        </w:rPr>
      </w:pPr>
    </w:p>
    <w:p w14:paraId="0EAC5C0C"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The 2021/22 budget was prepared in line with the City’s level of tolerance of risk and it is managed through budgetary review and control.</w:t>
      </w:r>
    </w:p>
    <w:p w14:paraId="0553DEE0" w14:textId="77777777" w:rsidR="0052644C" w:rsidRPr="0052644C" w:rsidRDefault="0052644C" w:rsidP="0052644C">
      <w:pPr>
        <w:jc w:val="both"/>
        <w:rPr>
          <w:rFonts w:ascii="Arial" w:hAnsi="Arial" w:cs="Arial"/>
          <w:b/>
          <w:bCs/>
          <w:szCs w:val="24"/>
          <w:lang w:eastAsia="en-AU"/>
        </w:rPr>
      </w:pPr>
    </w:p>
    <w:p w14:paraId="7D99F8C9" w14:textId="77777777" w:rsidR="0052644C" w:rsidRPr="0052644C" w:rsidRDefault="0052644C" w:rsidP="0052644C">
      <w:pPr>
        <w:jc w:val="both"/>
        <w:rPr>
          <w:rFonts w:ascii="Arial" w:hAnsi="Arial" w:cs="Arial"/>
          <w:szCs w:val="24"/>
          <w:lang w:eastAsia="en-AU"/>
        </w:rPr>
      </w:pPr>
      <w:r w:rsidRPr="0052644C">
        <w:rPr>
          <w:rFonts w:ascii="Arial" w:hAnsi="Arial" w:cs="Arial"/>
          <w:szCs w:val="24"/>
          <w:lang w:eastAsia="en-AU"/>
        </w:rPr>
        <w:t>The approved budget was based on zero based budgeting concept which requires all income and expenses to be thoroughly reviewed against data and information available to perform the City’s services at a sustainable level.</w:t>
      </w:r>
    </w:p>
    <w:p w14:paraId="16EA26D1" w14:textId="77777777" w:rsidR="0052644C" w:rsidRPr="0052644C" w:rsidRDefault="0052644C" w:rsidP="0052644C">
      <w:pPr>
        <w:jc w:val="both"/>
        <w:rPr>
          <w:rFonts w:ascii="Arial" w:hAnsi="Arial" w:cs="Arial"/>
          <w:szCs w:val="24"/>
          <w:lang w:eastAsia="en-AU"/>
        </w:rPr>
      </w:pPr>
    </w:p>
    <w:p w14:paraId="2FDFD3B4" w14:textId="77777777" w:rsidR="0052644C" w:rsidRPr="0052644C" w:rsidRDefault="0052644C" w:rsidP="0052644C">
      <w:pPr>
        <w:jc w:val="both"/>
        <w:rPr>
          <w:rFonts w:ascii="Arial" w:hAnsi="Arial" w:cs="Arial"/>
          <w:szCs w:val="24"/>
          <w:lang w:eastAsia="en-AU"/>
        </w:rPr>
      </w:pPr>
    </w:p>
    <w:p w14:paraId="38C96793" w14:textId="77777777" w:rsidR="0052644C" w:rsidRPr="0052644C" w:rsidRDefault="0052644C" w:rsidP="0052644C">
      <w:pPr>
        <w:jc w:val="both"/>
        <w:rPr>
          <w:rFonts w:ascii="Arial" w:hAnsi="Arial" w:cs="Arial"/>
          <w:b/>
          <w:sz w:val="28"/>
          <w:szCs w:val="32"/>
          <w:lang w:val="en-US"/>
        </w:rPr>
      </w:pPr>
      <w:r w:rsidRPr="0052644C">
        <w:rPr>
          <w:rFonts w:ascii="Arial" w:hAnsi="Arial" w:cs="Arial"/>
          <w:b/>
          <w:sz w:val="28"/>
          <w:szCs w:val="32"/>
          <w:lang w:val="en-US"/>
        </w:rPr>
        <w:t>Budget/Financial Implications</w:t>
      </w:r>
    </w:p>
    <w:p w14:paraId="21973B4F" w14:textId="77777777" w:rsidR="0052644C" w:rsidRPr="0052644C" w:rsidRDefault="0052644C" w:rsidP="0052644C">
      <w:pPr>
        <w:jc w:val="both"/>
        <w:rPr>
          <w:rFonts w:ascii="Arial" w:hAnsi="Arial" w:cs="Arial"/>
          <w:b/>
          <w:szCs w:val="32"/>
          <w:lang w:val="en-US"/>
        </w:rPr>
      </w:pPr>
    </w:p>
    <w:p w14:paraId="41CB156C" w14:textId="77777777" w:rsidR="0052644C" w:rsidRPr="0052644C" w:rsidRDefault="0052644C" w:rsidP="0052644C">
      <w:pPr>
        <w:jc w:val="both"/>
        <w:rPr>
          <w:rFonts w:ascii="Arial" w:hAnsi="Arial" w:cs="Arial"/>
          <w:szCs w:val="32"/>
          <w:lang w:val="en-US"/>
        </w:rPr>
      </w:pPr>
      <w:r w:rsidRPr="0052644C">
        <w:rPr>
          <w:rFonts w:ascii="Arial" w:hAnsi="Arial" w:cs="Arial"/>
          <w:szCs w:val="32"/>
          <w:lang w:val="en-US"/>
        </w:rPr>
        <w:t>As outlined in the Monthly Financial Report.</w:t>
      </w:r>
    </w:p>
    <w:p w14:paraId="76FBC755" w14:textId="77777777" w:rsidR="0052644C" w:rsidRDefault="0052644C"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768D1721" w14:textId="77777777" w:rsidR="00583232" w:rsidRDefault="00583232">
      <w:pPr>
        <w:rPr>
          <w:rFonts w:ascii="Arial" w:hAnsi="Arial" w:cs="Arial"/>
          <w:b/>
          <w:kern w:val="28"/>
          <w:szCs w:val="24"/>
        </w:rPr>
      </w:pPr>
      <w:r>
        <w:rPr>
          <w:rFonts w:ascii="Arial" w:hAnsi="Arial" w:cs="Arial"/>
          <w:szCs w:val="24"/>
        </w:rPr>
        <w:br w:type="page"/>
      </w:r>
    </w:p>
    <w:p w14:paraId="2A0D1293" w14:textId="413A59A0" w:rsidR="00583232" w:rsidRDefault="00583232" w:rsidP="00583232">
      <w:pPr>
        <w:pStyle w:val="Heading2"/>
        <w:numPr>
          <w:ilvl w:val="1"/>
          <w:numId w:val="1"/>
        </w:numPr>
        <w:tabs>
          <w:tab w:val="clear" w:pos="720"/>
          <w:tab w:val="num" w:pos="0"/>
        </w:tabs>
        <w:spacing w:before="0" w:after="0"/>
        <w:ind w:left="0" w:hanging="851"/>
        <w:rPr>
          <w:rFonts w:ascii="Arial" w:hAnsi="Arial" w:cs="Arial"/>
          <w:szCs w:val="24"/>
        </w:rPr>
      </w:pPr>
      <w:bookmarkStart w:id="91" w:name="_Toc100151389"/>
      <w:r>
        <w:rPr>
          <w:rFonts w:ascii="Arial" w:hAnsi="Arial" w:cs="Arial"/>
          <w:sz w:val="24"/>
          <w:szCs w:val="24"/>
          <w:u w:val="none"/>
        </w:rPr>
        <w:t>Monthly Investment Report – November 2021</w:t>
      </w:r>
      <w:bookmarkEnd w:id="91"/>
    </w:p>
    <w:p w14:paraId="200BC0A3" w14:textId="0F463A15" w:rsidR="006053A2" w:rsidRDefault="006053A2"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8450" w:type="dxa"/>
        <w:tblInd w:w="-5" w:type="dxa"/>
        <w:tblLook w:val="04A0" w:firstRow="1" w:lastRow="0" w:firstColumn="1" w:lastColumn="0" w:noHBand="0" w:noVBand="1"/>
      </w:tblPr>
      <w:tblGrid>
        <w:gridCol w:w="2355"/>
        <w:gridCol w:w="6095"/>
      </w:tblGrid>
      <w:tr w:rsidR="002B2FA3" w:rsidRPr="008A1B93" w14:paraId="67E249F7" w14:textId="77777777" w:rsidTr="00DB1A41">
        <w:tc>
          <w:tcPr>
            <w:tcW w:w="2355" w:type="dxa"/>
          </w:tcPr>
          <w:p w14:paraId="69963E9B" w14:textId="77777777" w:rsidR="002B2FA3" w:rsidRPr="004A7051" w:rsidRDefault="002B2FA3" w:rsidP="005069D4">
            <w:pPr>
              <w:jc w:val="both"/>
              <w:rPr>
                <w:rFonts w:ascii="Arial" w:hAnsi="Arial" w:cs="Arial"/>
                <w:b/>
                <w:szCs w:val="24"/>
              </w:rPr>
            </w:pPr>
            <w:r w:rsidRPr="004A7051">
              <w:rPr>
                <w:rFonts w:ascii="Arial" w:eastAsia="Calibri" w:hAnsi="Arial" w:cs="Arial"/>
                <w:b/>
                <w:szCs w:val="24"/>
              </w:rPr>
              <w:t>Council</w:t>
            </w:r>
          </w:p>
        </w:tc>
        <w:tc>
          <w:tcPr>
            <w:tcW w:w="6095" w:type="dxa"/>
          </w:tcPr>
          <w:p w14:paraId="43ECA0D1" w14:textId="77777777" w:rsidR="002B2FA3" w:rsidRPr="004A7051" w:rsidRDefault="002B2FA3" w:rsidP="005069D4">
            <w:pPr>
              <w:jc w:val="both"/>
              <w:rPr>
                <w:rFonts w:ascii="Arial" w:hAnsi="Arial" w:cs="Arial"/>
                <w:szCs w:val="24"/>
              </w:rPr>
            </w:pPr>
            <w:r>
              <w:rPr>
                <w:rFonts w:ascii="Arial" w:eastAsia="Calibri" w:hAnsi="Arial" w:cs="Arial"/>
                <w:szCs w:val="24"/>
              </w:rPr>
              <w:t>14 December</w:t>
            </w:r>
            <w:r w:rsidRPr="004A7051">
              <w:rPr>
                <w:rFonts w:ascii="Arial" w:eastAsia="Calibri" w:hAnsi="Arial" w:cs="Arial"/>
                <w:szCs w:val="24"/>
              </w:rPr>
              <w:t xml:space="preserve"> 202</w:t>
            </w:r>
            <w:r>
              <w:rPr>
                <w:rFonts w:ascii="Arial" w:eastAsia="Calibri" w:hAnsi="Arial" w:cs="Arial"/>
                <w:szCs w:val="24"/>
              </w:rPr>
              <w:t>1</w:t>
            </w:r>
          </w:p>
        </w:tc>
      </w:tr>
      <w:tr w:rsidR="002B2FA3" w:rsidRPr="008A1B93" w14:paraId="7C2E51A2" w14:textId="77777777" w:rsidTr="00DB1A41">
        <w:tc>
          <w:tcPr>
            <w:tcW w:w="2355" w:type="dxa"/>
          </w:tcPr>
          <w:p w14:paraId="6F3C72FA" w14:textId="77777777" w:rsidR="002B2FA3" w:rsidRPr="004A7051" w:rsidRDefault="002B2FA3" w:rsidP="005069D4">
            <w:pPr>
              <w:jc w:val="both"/>
              <w:rPr>
                <w:rFonts w:ascii="Arial" w:hAnsi="Arial" w:cs="Arial"/>
                <w:b/>
                <w:szCs w:val="24"/>
              </w:rPr>
            </w:pPr>
            <w:r w:rsidRPr="004A7051">
              <w:rPr>
                <w:rFonts w:ascii="Arial" w:eastAsia="Calibri" w:hAnsi="Arial" w:cs="Arial"/>
                <w:b/>
                <w:szCs w:val="24"/>
              </w:rPr>
              <w:t>Applicant</w:t>
            </w:r>
          </w:p>
        </w:tc>
        <w:tc>
          <w:tcPr>
            <w:tcW w:w="6095" w:type="dxa"/>
          </w:tcPr>
          <w:p w14:paraId="7D13D063" w14:textId="77777777" w:rsidR="002B2FA3" w:rsidRPr="004A7051" w:rsidRDefault="002B2FA3" w:rsidP="005069D4">
            <w:pPr>
              <w:jc w:val="both"/>
              <w:rPr>
                <w:rFonts w:ascii="Arial" w:hAnsi="Arial" w:cs="Arial"/>
                <w:szCs w:val="24"/>
              </w:rPr>
            </w:pPr>
            <w:r w:rsidRPr="004A7051">
              <w:rPr>
                <w:rFonts w:ascii="Arial" w:eastAsia="Calibri" w:hAnsi="Arial" w:cs="Arial"/>
                <w:szCs w:val="24"/>
              </w:rPr>
              <w:t>City of Nedlands</w:t>
            </w:r>
          </w:p>
        </w:tc>
      </w:tr>
      <w:tr w:rsidR="002B2FA3" w:rsidRPr="008A1B93" w14:paraId="22F344A5" w14:textId="77777777" w:rsidTr="00DB1A41">
        <w:tc>
          <w:tcPr>
            <w:tcW w:w="2355" w:type="dxa"/>
          </w:tcPr>
          <w:p w14:paraId="17FEB4CE" w14:textId="20DCA1B1" w:rsidR="002B2FA3" w:rsidRPr="004A7051" w:rsidRDefault="002B2FA3" w:rsidP="005069D4">
            <w:pPr>
              <w:jc w:val="both"/>
              <w:rPr>
                <w:rFonts w:ascii="Arial" w:hAnsi="Arial" w:cs="Arial"/>
                <w:b/>
                <w:szCs w:val="24"/>
              </w:rPr>
            </w:pPr>
            <w:r w:rsidRPr="004A7051">
              <w:rPr>
                <w:rFonts w:ascii="Arial" w:hAnsi="Arial"/>
                <w:b/>
                <w:szCs w:val="24"/>
              </w:rPr>
              <w:t>Employee Disclosure under section 5.70 Local Government Act</w:t>
            </w:r>
            <w:r>
              <w:rPr>
                <w:rFonts w:ascii="Arial" w:hAnsi="Arial"/>
                <w:b/>
                <w:szCs w:val="24"/>
              </w:rPr>
              <w:t xml:space="preserve"> 1995</w:t>
            </w:r>
          </w:p>
        </w:tc>
        <w:tc>
          <w:tcPr>
            <w:tcW w:w="6095" w:type="dxa"/>
          </w:tcPr>
          <w:p w14:paraId="216B0D8B" w14:textId="77777777" w:rsidR="002B2FA3" w:rsidRPr="004A7051" w:rsidRDefault="002B2FA3" w:rsidP="005069D4">
            <w:pPr>
              <w:jc w:val="both"/>
              <w:rPr>
                <w:rFonts w:ascii="Arial" w:hAnsi="Arial" w:cs="Arial"/>
                <w:szCs w:val="24"/>
              </w:rPr>
            </w:pPr>
            <w:r w:rsidRPr="004A7051">
              <w:rPr>
                <w:rFonts w:ascii="Arial" w:hAnsi="Arial"/>
                <w:szCs w:val="24"/>
              </w:rPr>
              <w:t>Nil.</w:t>
            </w:r>
          </w:p>
        </w:tc>
      </w:tr>
      <w:tr w:rsidR="002B2FA3" w:rsidRPr="008A1B93" w14:paraId="6A866266" w14:textId="77777777" w:rsidTr="00DB1A41">
        <w:tc>
          <w:tcPr>
            <w:tcW w:w="2355" w:type="dxa"/>
            <w:tcBorders>
              <w:bottom w:val="single" w:sz="4" w:space="0" w:color="auto"/>
            </w:tcBorders>
          </w:tcPr>
          <w:p w14:paraId="699D3BCA" w14:textId="77777777" w:rsidR="002B2FA3" w:rsidRPr="004A7051" w:rsidRDefault="002B2FA3" w:rsidP="005069D4">
            <w:pPr>
              <w:jc w:val="both"/>
              <w:rPr>
                <w:rFonts w:ascii="Arial" w:hAnsi="Arial" w:cs="Arial"/>
                <w:b/>
                <w:szCs w:val="24"/>
              </w:rPr>
            </w:pPr>
            <w:r w:rsidRPr="004A7051">
              <w:rPr>
                <w:rFonts w:ascii="Arial" w:hAnsi="Arial" w:cs="Arial"/>
                <w:b/>
                <w:szCs w:val="24"/>
              </w:rPr>
              <w:t>Director</w:t>
            </w:r>
          </w:p>
        </w:tc>
        <w:tc>
          <w:tcPr>
            <w:tcW w:w="6095" w:type="dxa"/>
            <w:tcBorders>
              <w:bottom w:val="single" w:sz="4" w:space="0" w:color="auto"/>
            </w:tcBorders>
          </w:tcPr>
          <w:p w14:paraId="500BAA05" w14:textId="77777777" w:rsidR="002B2FA3" w:rsidRPr="004A7051" w:rsidRDefault="002B2FA3" w:rsidP="005069D4">
            <w:pPr>
              <w:jc w:val="both"/>
              <w:rPr>
                <w:rFonts w:ascii="Arial" w:hAnsi="Arial" w:cs="Arial"/>
                <w:szCs w:val="24"/>
              </w:rPr>
            </w:pPr>
            <w:r>
              <w:rPr>
                <w:rFonts w:ascii="Arial" w:hAnsi="Arial" w:cs="Arial"/>
                <w:szCs w:val="24"/>
              </w:rPr>
              <w:t>Ed Herne – Director Corporate &amp; Strategy</w:t>
            </w:r>
          </w:p>
        </w:tc>
      </w:tr>
      <w:tr w:rsidR="002B2FA3" w:rsidRPr="008A1B93" w14:paraId="76B47821" w14:textId="77777777" w:rsidTr="00DB1A41">
        <w:tc>
          <w:tcPr>
            <w:tcW w:w="2355" w:type="dxa"/>
            <w:tcBorders>
              <w:bottom w:val="single" w:sz="4" w:space="0" w:color="auto"/>
            </w:tcBorders>
          </w:tcPr>
          <w:p w14:paraId="4079C210" w14:textId="77777777" w:rsidR="002B2FA3" w:rsidRPr="004A7051" w:rsidRDefault="002B2FA3" w:rsidP="005069D4">
            <w:pPr>
              <w:jc w:val="both"/>
              <w:rPr>
                <w:rFonts w:ascii="Arial" w:hAnsi="Arial" w:cs="Arial"/>
                <w:b/>
                <w:szCs w:val="24"/>
              </w:rPr>
            </w:pPr>
            <w:r w:rsidRPr="004A7051">
              <w:rPr>
                <w:rFonts w:ascii="Arial" w:hAnsi="Arial" w:cs="Arial"/>
                <w:b/>
                <w:szCs w:val="24"/>
              </w:rPr>
              <w:t>Attachments</w:t>
            </w:r>
          </w:p>
        </w:tc>
        <w:tc>
          <w:tcPr>
            <w:tcW w:w="6095" w:type="dxa"/>
            <w:tcBorders>
              <w:bottom w:val="single" w:sz="4" w:space="0" w:color="auto"/>
            </w:tcBorders>
          </w:tcPr>
          <w:p w14:paraId="1A16C5F1" w14:textId="77777777" w:rsidR="002B2FA3" w:rsidRPr="004A7051" w:rsidRDefault="002B2FA3" w:rsidP="00356A34">
            <w:pPr>
              <w:pStyle w:val="ListParagraph"/>
              <w:numPr>
                <w:ilvl w:val="0"/>
                <w:numId w:val="18"/>
              </w:numPr>
              <w:spacing w:after="0" w:line="240" w:lineRule="auto"/>
              <w:ind w:left="447" w:hanging="447"/>
              <w:jc w:val="both"/>
              <w:rPr>
                <w:rFonts w:ascii="Arial" w:hAnsi="Arial" w:cs="Arial"/>
                <w:szCs w:val="24"/>
                <w:lang w:val="en-US"/>
              </w:rPr>
            </w:pPr>
            <w:r w:rsidRPr="00962D4A">
              <w:rPr>
                <w:rFonts w:ascii="Arial" w:hAnsi="Arial" w:cs="Arial"/>
                <w:sz w:val="24"/>
                <w:szCs w:val="28"/>
                <w:lang w:val="en-US"/>
              </w:rPr>
              <w:t>Investment Report for the period ended 30 November 2021</w:t>
            </w:r>
          </w:p>
        </w:tc>
      </w:tr>
    </w:tbl>
    <w:p w14:paraId="04717211" w14:textId="7A051AEA" w:rsidR="002B2FA3" w:rsidRDefault="002B2FA3" w:rsidP="002B2FA3">
      <w:pPr>
        <w:jc w:val="both"/>
        <w:rPr>
          <w:rFonts w:ascii="Arial" w:hAnsi="Arial" w:cs="Arial"/>
          <w:szCs w:val="24"/>
        </w:rPr>
      </w:pPr>
    </w:p>
    <w:p w14:paraId="15056EA6" w14:textId="202E6750" w:rsidR="00AF13F8" w:rsidRPr="006D752D" w:rsidRDefault="00AF13F8" w:rsidP="00AF13F8">
      <w:pPr>
        <w:jc w:val="both"/>
        <w:rPr>
          <w:rFonts w:ascii="Arial" w:hAnsi="Arial" w:cs="Arial"/>
          <w:b/>
          <w:szCs w:val="24"/>
        </w:rPr>
      </w:pPr>
      <w:r w:rsidRPr="006D752D">
        <w:rPr>
          <w:rFonts w:ascii="Arial" w:hAnsi="Arial" w:cs="Arial"/>
          <w:b/>
          <w:szCs w:val="24"/>
        </w:rPr>
        <w:t xml:space="preserve">Regulation 11(da) </w:t>
      </w:r>
      <w:r w:rsidR="00D51685">
        <w:rPr>
          <w:rFonts w:ascii="Arial" w:hAnsi="Arial" w:cs="Arial"/>
          <w:b/>
          <w:szCs w:val="24"/>
        </w:rPr>
        <w:t>–</w:t>
      </w:r>
      <w:r w:rsidRPr="006D752D">
        <w:rPr>
          <w:rFonts w:ascii="Arial" w:hAnsi="Arial" w:cs="Arial"/>
          <w:b/>
          <w:szCs w:val="24"/>
        </w:rPr>
        <w:t xml:space="preserve"> </w:t>
      </w:r>
      <w:r w:rsidR="00D51685">
        <w:rPr>
          <w:rFonts w:ascii="Arial" w:hAnsi="Arial" w:cs="Arial"/>
          <w:b/>
          <w:szCs w:val="24"/>
        </w:rPr>
        <w:t>Not Applicable – Recommendation Adopted</w:t>
      </w:r>
    </w:p>
    <w:p w14:paraId="0C72866A" w14:textId="77777777" w:rsidR="00AF13F8" w:rsidRPr="006D752D" w:rsidRDefault="00AF13F8" w:rsidP="00AF13F8">
      <w:pPr>
        <w:jc w:val="both"/>
        <w:rPr>
          <w:rFonts w:ascii="Arial" w:hAnsi="Arial" w:cs="Arial"/>
          <w:szCs w:val="24"/>
        </w:rPr>
      </w:pPr>
    </w:p>
    <w:p w14:paraId="209B3526" w14:textId="4E31E6C5" w:rsidR="00AF13F8" w:rsidRPr="006D752D" w:rsidRDefault="00AF13F8" w:rsidP="00AF13F8">
      <w:pPr>
        <w:jc w:val="both"/>
        <w:rPr>
          <w:rFonts w:ascii="Arial" w:hAnsi="Arial" w:cs="Arial"/>
          <w:szCs w:val="24"/>
        </w:rPr>
      </w:pPr>
      <w:r w:rsidRPr="006D752D">
        <w:rPr>
          <w:rFonts w:ascii="Arial" w:hAnsi="Arial" w:cs="Arial"/>
          <w:szCs w:val="24"/>
        </w:rPr>
        <w:t xml:space="preserve">Moved – Councillor </w:t>
      </w:r>
      <w:r w:rsidR="00D51685">
        <w:rPr>
          <w:rFonts w:ascii="Arial" w:hAnsi="Arial" w:cs="Arial"/>
          <w:szCs w:val="24"/>
        </w:rPr>
        <w:t>Hodsdon</w:t>
      </w:r>
    </w:p>
    <w:p w14:paraId="7D52C5D2" w14:textId="18995764" w:rsidR="00AF13F8" w:rsidRPr="006D752D" w:rsidRDefault="00AF13F8" w:rsidP="00AF13F8">
      <w:pPr>
        <w:jc w:val="both"/>
        <w:rPr>
          <w:rFonts w:ascii="Arial" w:hAnsi="Arial" w:cs="Arial"/>
          <w:szCs w:val="24"/>
        </w:rPr>
      </w:pPr>
      <w:r w:rsidRPr="006D752D">
        <w:rPr>
          <w:rFonts w:ascii="Arial" w:hAnsi="Arial" w:cs="Arial"/>
          <w:szCs w:val="24"/>
        </w:rPr>
        <w:t xml:space="preserve">Seconded – Councillor </w:t>
      </w:r>
      <w:r w:rsidR="00D51685">
        <w:rPr>
          <w:rFonts w:ascii="Arial" w:hAnsi="Arial" w:cs="Arial"/>
          <w:szCs w:val="24"/>
        </w:rPr>
        <w:t>Coghlan</w:t>
      </w:r>
    </w:p>
    <w:p w14:paraId="6B7C1361" w14:textId="77777777" w:rsidR="00AF13F8" w:rsidRPr="006D752D" w:rsidRDefault="00AF13F8" w:rsidP="00AF13F8">
      <w:pPr>
        <w:jc w:val="both"/>
        <w:rPr>
          <w:rFonts w:ascii="Arial" w:hAnsi="Arial" w:cs="Arial"/>
          <w:szCs w:val="24"/>
        </w:rPr>
      </w:pPr>
    </w:p>
    <w:p w14:paraId="12006774" w14:textId="77777777" w:rsidR="00AF13F8" w:rsidRPr="006D752D" w:rsidRDefault="00AF13F8" w:rsidP="00AF13F8">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48D8051" w14:textId="5580A9DC" w:rsidR="00AF13F8" w:rsidRDefault="00AF13F8" w:rsidP="00AF13F8">
      <w:pPr>
        <w:jc w:val="both"/>
        <w:rPr>
          <w:rFonts w:ascii="Arial" w:hAnsi="Arial" w:cs="Arial"/>
          <w:szCs w:val="24"/>
        </w:rPr>
      </w:pPr>
      <w:r w:rsidRPr="006D752D">
        <w:rPr>
          <w:rFonts w:ascii="Arial" w:hAnsi="Arial" w:cs="Arial"/>
          <w:szCs w:val="24"/>
        </w:rPr>
        <w:t>(Printed below for ease of reference)</w:t>
      </w:r>
    </w:p>
    <w:p w14:paraId="4401490B" w14:textId="77777777" w:rsidR="00D51685" w:rsidRPr="006D752D" w:rsidRDefault="00D51685" w:rsidP="00AF13F8">
      <w:pPr>
        <w:jc w:val="both"/>
        <w:rPr>
          <w:rFonts w:ascii="Arial" w:hAnsi="Arial" w:cs="Arial"/>
          <w:szCs w:val="24"/>
        </w:rPr>
      </w:pPr>
    </w:p>
    <w:p w14:paraId="594E46DB" w14:textId="5BA49F50" w:rsidR="00D51685" w:rsidRPr="006D752D" w:rsidRDefault="00D51685"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63AB875D" w14:textId="51EF02E1" w:rsidR="00AF13F8" w:rsidRPr="006D752D" w:rsidRDefault="00AF13F8" w:rsidP="00AF13F8">
      <w:pPr>
        <w:jc w:val="right"/>
        <w:rPr>
          <w:rFonts w:ascii="Arial" w:hAnsi="Arial" w:cs="Arial"/>
          <w:b/>
          <w:szCs w:val="24"/>
        </w:rPr>
      </w:pPr>
    </w:p>
    <w:p w14:paraId="30E67AE5" w14:textId="77777777" w:rsidR="00AF13F8" w:rsidRDefault="00AF13F8" w:rsidP="002B2FA3">
      <w:pPr>
        <w:jc w:val="both"/>
        <w:rPr>
          <w:rFonts w:ascii="Arial" w:hAnsi="Arial" w:cs="Arial"/>
          <w:szCs w:val="24"/>
        </w:rPr>
      </w:pPr>
    </w:p>
    <w:p w14:paraId="30439B5E" w14:textId="0E5315E3" w:rsidR="002B2FA3" w:rsidRDefault="00D51685" w:rsidP="002B2FA3">
      <w:pPr>
        <w:jc w:val="both"/>
        <w:rPr>
          <w:rFonts w:ascii="Arial" w:hAnsi="Arial" w:cs="Arial"/>
          <w:b/>
          <w:sz w:val="28"/>
          <w:szCs w:val="32"/>
          <w:lang w:val="en-US"/>
        </w:rPr>
      </w:pPr>
      <w:r>
        <w:rPr>
          <w:rFonts w:ascii="Arial" w:eastAsiaTheme="minorHAnsi" w:hAnsi="Arial" w:cs="Arial"/>
          <w:b/>
          <w:noProof/>
          <w:szCs w:val="32"/>
          <w:lang w:val="en-US"/>
        </w:rPr>
        <mc:AlternateContent>
          <mc:Choice Requires="wps">
            <w:drawing>
              <wp:anchor distT="0" distB="0" distL="114300" distR="114300" simplePos="0" relativeHeight="251722767" behindDoc="1" locked="0" layoutInCell="1" allowOverlap="1" wp14:anchorId="31B366F8" wp14:editId="247B62AF">
                <wp:simplePos x="0" y="0"/>
                <wp:positionH relativeFrom="margin">
                  <wp:align>left</wp:align>
                </wp:positionH>
                <wp:positionV relativeFrom="paragraph">
                  <wp:posOffset>204470</wp:posOffset>
                </wp:positionV>
                <wp:extent cx="5380355" cy="752475"/>
                <wp:effectExtent l="0" t="0" r="0" b="9525"/>
                <wp:wrapNone/>
                <wp:docPr id="56" name="Rectangle 56" descr="P2550#y1"/>
                <wp:cNvGraphicFramePr/>
                <a:graphic xmlns:a="http://schemas.openxmlformats.org/drawingml/2006/main">
                  <a:graphicData uri="http://schemas.microsoft.com/office/word/2010/wordprocessingShape">
                    <wps:wsp>
                      <wps:cNvSpPr/>
                      <wps:spPr>
                        <a:xfrm>
                          <a:off x="0" y="0"/>
                          <a:ext cx="5380355" cy="752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1A262" id="Rectangle 56" o:spid="_x0000_s1026" alt="P2550#y1" style="position:absolute;margin-left:0;margin-top:16.1pt;width:423.65pt;height:59.25pt;z-index:-25159371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" fillcolor="#bfbfbf [2412]" stroked="f" strokeweight="2pt">
                <w10:wrap anchorx="margin"/>
              </v:rect>
            </w:pict>
          </mc:Fallback>
        </mc:AlternateContent>
      </w:r>
    </w:p>
    <w:p w14:paraId="2CAC245A" w14:textId="7BB5F3B3" w:rsidR="002B2FA3" w:rsidRPr="000E468D" w:rsidRDefault="00D51685" w:rsidP="002B2FA3">
      <w:pPr>
        <w:tabs>
          <w:tab w:val="left" w:pos="6390"/>
        </w:tabs>
        <w:jc w:val="both"/>
        <w:rPr>
          <w:rFonts w:ascii="Arial" w:hAnsi="Arial" w:cs="Arial"/>
          <w:b/>
          <w:sz w:val="28"/>
          <w:szCs w:val="32"/>
          <w:lang w:val="en-US"/>
        </w:rPr>
      </w:pPr>
      <w:r>
        <w:rPr>
          <w:rFonts w:ascii="Arial" w:hAnsi="Arial" w:cs="Arial"/>
          <w:b/>
          <w:sz w:val="28"/>
          <w:szCs w:val="32"/>
          <w:lang w:val="en-US"/>
        </w:rPr>
        <w:t xml:space="preserve">Council Resolution / </w:t>
      </w:r>
      <w:r w:rsidR="002B2FA3" w:rsidRPr="000E468D">
        <w:rPr>
          <w:rFonts w:ascii="Arial" w:hAnsi="Arial" w:cs="Arial"/>
          <w:b/>
          <w:sz w:val="28"/>
          <w:szCs w:val="32"/>
          <w:lang w:val="en-US"/>
        </w:rPr>
        <w:t>Recommendation to Council</w:t>
      </w:r>
      <w:r w:rsidR="002B2FA3">
        <w:rPr>
          <w:rFonts w:ascii="Arial" w:hAnsi="Arial" w:cs="Arial"/>
          <w:b/>
          <w:sz w:val="28"/>
          <w:szCs w:val="32"/>
          <w:lang w:val="en-US"/>
        </w:rPr>
        <w:tab/>
      </w:r>
    </w:p>
    <w:p w14:paraId="62FB5F8E" w14:textId="77777777" w:rsidR="002B2FA3" w:rsidRDefault="002B2FA3" w:rsidP="002B2FA3">
      <w:pPr>
        <w:jc w:val="both"/>
        <w:rPr>
          <w:rFonts w:ascii="Arial" w:hAnsi="Arial" w:cs="Arial"/>
          <w:b/>
          <w:szCs w:val="32"/>
          <w:lang w:val="en-US"/>
        </w:rPr>
      </w:pPr>
    </w:p>
    <w:p w14:paraId="608DBE63" w14:textId="77777777" w:rsidR="002B2FA3" w:rsidRPr="00AD73CC" w:rsidRDefault="002B2FA3" w:rsidP="002B2FA3">
      <w:pPr>
        <w:jc w:val="both"/>
        <w:rPr>
          <w:rFonts w:ascii="Arial" w:hAnsi="Arial" w:cs="Arial"/>
          <w:b/>
          <w:szCs w:val="32"/>
          <w:lang w:val="en-US"/>
        </w:rPr>
      </w:pPr>
      <w:r>
        <w:rPr>
          <w:rFonts w:ascii="Arial" w:hAnsi="Arial" w:cs="Arial"/>
          <w:b/>
          <w:szCs w:val="32"/>
          <w:lang w:val="en-US"/>
        </w:rPr>
        <w:t>Council receives the Investment Report for the period ended 30 November 2021.</w:t>
      </w:r>
    </w:p>
    <w:p w14:paraId="38CDBE6C" w14:textId="3B5B94F1" w:rsidR="002B2FA3" w:rsidRDefault="002B2FA3" w:rsidP="002B2FA3">
      <w:pPr>
        <w:jc w:val="both"/>
        <w:rPr>
          <w:rFonts w:ascii="Arial" w:hAnsi="Arial" w:cs="Arial"/>
          <w:szCs w:val="24"/>
        </w:rPr>
      </w:pPr>
    </w:p>
    <w:p w14:paraId="436DB851" w14:textId="77777777" w:rsidR="00AF13F8" w:rsidRDefault="00AF13F8" w:rsidP="002B2FA3">
      <w:pPr>
        <w:jc w:val="both"/>
        <w:rPr>
          <w:rFonts w:ascii="Arial" w:hAnsi="Arial" w:cs="Arial"/>
          <w:szCs w:val="24"/>
        </w:rPr>
      </w:pPr>
    </w:p>
    <w:p w14:paraId="671A1A7D" w14:textId="77777777" w:rsidR="00AF13F8" w:rsidRPr="00AD73CC" w:rsidRDefault="00AF13F8" w:rsidP="00AF13F8">
      <w:pPr>
        <w:jc w:val="both"/>
        <w:rPr>
          <w:rFonts w:ascii="Arial" w:hAnsi="Arial" w:cs="Arial"/>
          <w:b/>
          <w:sz w:val="28"/>
          <w:szCs w:val="32"/>
          <w:lang w:val="en-US"/>
        </w:rPr>
      </w:pPr>
      <w:r w:rsidRPr="00AD73CC">
        <w:rPr>
          <w:rFonts w:ascii="Arial" w:hAnsi="Arial" w:cs="Arial"/>
          <w:b/>
          <w:sz w:val="28"/>
          <w:szCs w:val="32"/>
          <w:lang w:val="en-US"/>
        </w:rPr>
        <w:t>Executive Summary</w:t>
      </w:r>
    </w:p>
    <w:p w14:paraId="6F770DC4" w14:textId="77777777" w:rsidR="00AF13F8" w:rsidRPr="00AD73CC" w:rsidRDefault="00AF13F8" w:rsidP="00AF13F8">
      <w:pPr>
        <w:jc w:val="both"/>
        <w:rPr>
          <w:rFonts w:ascii="Arial" w:hAnsi="Arial" w:cs="Arial"/>
          <w:b/>
          <w:szCs w:val="32"/>
          <w:lang w:val="en-US"/>
        </w:rPr>
      </w:pPr>
    </w:p>
    <w:p w14:paraId="455808AC" w14:textId="77777777" w:rsidR="00AF13F8" w:rsidRDefault="00AF13F8" w:rsidP="00AF13F8">
      <w:pPr>
        <w:autoSpaceDE w:val="0"/>
        <w:autoSpaceDN w:val="0"/>
        <w:adjustRightInd w:val="0"/>
        <w:jc w:val="both"/>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14:paraId="480F02A3" w14:textId="6344E24D" w:rsidR="002B2FA3" w:rsidRDefault="002B2FA3" w:rsidP="002B2FA3">
      <w:pPr>
        <w:jc w:val="both"/>
        <w:rPr>
          <w:rFonts w:ascii="Arial" w:hAnsi="Arial" w:cs="Arial"/>
          <w:szCs w:val="24"/>
        </w:rPr>
      </w:pPr>
    </w:p>
    <w:p w14:paraId="64AA8CDF" w14:textId="77777777" w:rsidR="00AF13F8" w:rsidRDefault="00AF13F8" w:rsidP="002B2FA3">
      <w:pPr>
        <w:jc w:val="both"/>
        <w:rPr>
          <w:rFonts w:ascii="Arial" w:hAnsi="Arial" w:cs="Arial"/>
          <w:szCs w:val="24"/>
        </w:rPr>
      </w:pPr>
    </w:p>
    <w:p w14:paraId="02E4F30C" w14:textId="77777777" w:rsidR="002B2FA3" w:rsidRPr="00BF2E0D" w:rsidRDefault="002B2FA3" w:rsidP="002B2FA3">
      <w:pPr>
        <w:jc w:val="both"/>
        <w:rPr>
          <w:rFonts w:ascii="Arial" w:hAnsi="Arial" w:cs="Arial"/>
          <w:b/>
          <w:bCs/>
          <w:sz w:val="28"/>
          <w:szCs w:val="28"/>
        </w:rPr>
      </w:pPr>
      <w:r w:rsidRPr="00BF2E0D">
        <w:rPr>
          <w:rFonts w:ascii="Arial" w:hAnsi="Arial" w:cs="Arial"/>
          <w:b/>
          <w:bCs/>
          <w:sz w:val="28"/>
          <w:szCs w:val="28"/>
        </w:rPr>
        <w:t>Voting Requirement</w:t>
      </w:r>
    </w:p>
    <w:p w14:paraId="244CBFF2" w14:textId="77777777" w:rsidR="002B2FA3" w:rsidRDefault="002B2FA3" w:rsidP="002B2FA3">
      <w:pPr>
        <w:jc w:val="both"/>
        <w:rPr>
          <w:rFonts w:ascii="Arial" w:hAnsi="Arial" w:cs="Arial"/>
          <w:b/>
          <w:bCs/>
          <w:szCs w:val="24"/>
        </w:rPr>
      </w:pPr>
    </w:p>
    <w:p w14:paraId="2F6C5D51" w14:textId="77777777" w:rsidR="002B2FA3" w:rsidRDefault="002B2FA3" w:rsidP="002B2FA3">
      <w:pPr>
        <w:jc w:val="both"/>
        <w:rPr>
          <w:rFonts w:ascii="Arial" w:hAnsi="Arial" w:cs="Arial"/>
          <w:szCs w:val="24"/>
        </w:rPr>
      </w:pPr>
      <w:r>
        <w:rPr>
          <w:rFonts w:ascii="Arial" w:hAnsi="Arial" w:cs="Arial"/>
          <w:szCs w:val="24"/>
        </w:rPr>
        <w:t>Simple Majority.</w:t>
      </w:r>
    </w:p>
    <w:p w14:paraId="6B44B1F5" w14:textId="77777777" w:rsidR="002B2FA3" w:rsidRDefault="002B2FA3" w:rsidP="002B2FA3">
      <w:pPr>
        <w:jc w:val="both"/>
        <w:rPr>
          <w:rFonts w:ascii="Arial" w:hAnsi="Arial" w:cs="Arial"/>
          <w:szCs w:val="24"/>
        </w:rPr>
      </w:pPr>
    </w:p>
    <w:p w14:paraId="456BF36C" w14:textId="77777777" w:rsidR="002B2FA3" w:rsidRPr="00BF2E0D" w:rsidRDefault="002B2FA3" w:rsidP="002B2FA3">
      <w:pPr>
        <w:jc w:val="both"/>
        <w:rPr>
          <w:rFonts w:ascii="Arial" w:hAnsi="Arial" w:cs="Arial"/>
          <w:szCs w:val="24"/>
        </w:rPr>
      </w:pPr>
    </w:p>
    <w:p w14:paraId="596653F8" w14:textId="77777777" w:rsidR="002B2FA3" w:rsidRDefault="002B2FA3" w:rsidP="002B2FA3">
      <w:pPr>
        <w:jc w:val="both"/>
        <w:rPr>
          <w:rFonts w:ascii="Arial" w:hAnsi="Arial" w:cs="Arial"/>
          <w:b/>
          <w:sz w:val="28"/>
          <w:szCs w:val="32"/>
          <w:lang w:val="en-US"/>
        </w:rPr>
      </w:pPr>
      <w:r w:rsidRPr="00AD73CC">
        <w:rPr>
          <w:rFonts w:ascii="Arial" w:hAnsi="Arial" w:cs="Arial"/>
          <w:b/>
          <w:sz w:val="28"/>
          <w:szCs w:val="32"/>
          <w:lang w:val="en-US"/>
        </w:rPr>
        <w:t>Discussion</w:t>
      </w:r>
      <w:r>
        <w:rPr>
          <w:rFonts w:ascii="Arial" w:hAnsi="Arial" w:cs="Arial"/>
          <w:b/>
          <w:sz w:val="28"/>
          <w:szCs w:val="32"/>
          <w:lang w:val="en-US"/>
        </w:rPr>
        <w:t>/Overview</w:t>
      </w:r>
    </w:p>
    <w:p w14:paraId="45B033D9" w14:textId="77777777" w:rsidR="002B2FA3" w:rsidRDefault="002B2FA3" w:rsidP="002B2FA3">
      <w:pPr>
        <w:jc w:val="both"/>
        <w:rPr>
          <w:rFonts w:ascii="Arial" w:hAnsi="Arial" w:cs="Arial"/>
          <w:b/>
          <w:sz w:val="28"/>
          <w:szCs w:val="32"/>
          <w:lang w:val="en-US"/>
        </w:rPr>
      </w:pPr>
    </w:p>
    <w:p w14:paraId="13C1F51C" w14:textId="77777777" w:rsidR="002B2FA3" w:rsidRPr="00942DBA" w:rsidRDefault="002B2FA3" w:rsidP="002B2FA3">
      <w:pPr>
        <w:jc w:val="both"/>
        <w:rPr>
          <w:rFonts w:ascii="Arial" w:hAnsi="Arial" w:cs="Arial"/>
          <w:szCs w:val="24"/>
          <w:lang w:val="en-US"/>
        </w:rPr>
      </w:pPr>
      <w:r w:rsidRPr="00942DBA">
        <w:rPr>
          <w:rFonts w:ascii="Arial" w:hAnsi="Arial" w:cs="Arial"/>
          <w:szCs w:val="24"/>
          <w:lang w:val="en-US"/>
        </w:rPr>
        <w:t>Council’s Investment of Fund</w:t>
      </w:r>
      <w:r>
        <w:rPr>
          <w:rFonts w:ascii="Arial" w:hAnsi="Arial" w:cs="Arial"/>
          <w:szCs w:val="24"/>
          <w:lang w:val="en-US"/>
        </w:rPr>
        <w:t>s</w:t>
      </w:r>
      <w:r w:rsidRPr="00942DBA">
        <w:rPr>
          <w:rFonts w:ascii="Arial" w:hAnsi="Arial" w:cs="Arial"/>
          <w:szCs w:val="24"/>
          <w:lang w:val="en-US"/>
        </w:rPr>
        <w:t xml:space="preserve"> report meets the requirements of Section 6.14 of the </w:t>
      </w:r>
      <w:r w:rsidRPr="006200A1">
        <w:rPr>
          <w:rFonts w:ascii="Arial" w:hAnsi="Arial" w:cs="Arial"/>
          <w:i/>
          <w:szCs w:val="24"/>
          <w:lang w:val="en-US"/>
        </w:rPr>
        <w:t>Local Government Act 1995</w:t>
      </w:r>
      <w:r>
        <w:rPr>
          <w:rFonts w:ascii="Arial" w:hAnsi="Arial" w:cs="Arial"/>
          <w:szCs w:val="24"/>
          <w:lang w:val="en-US"/>
        </w:rPr>
        <w:t>.</w:t>
      </w:r>
    </w:p>
    <w:p w14:paraId="12E4EE85" w14:textId="2C859669" w:rsidR="002B2FA3" w:rsidRDefault="002B2FA3" w:rsidP="002B2FA3">
      <w:pPr>
        <w:jc w:val="both"/>
        <w:rPr>
          <w:rFonts w:ascii="Arial" w:hAnsi="Arial" w:cs="Arial"/>
          <w:b/>
          <w:sz w:val="28"/>
          <w:szCs w:val="32"/>
          <w:lang w:val="en-US"/>
        </w:rPr>
      </w:pPr>
    </w:p>
    <w:p w14:paraId="1BE814E3" w14:textId="77777777" w:rsidR="00D51685" w:rsidRDefault="00D51685" w:rsidP="002B2FA3">
      <w:pPr>
        <w:jc w:val="both"/>
        <w:rPr>
          <w:rFonts w:ascii="Arial" w:hAnsi="Arial" w:cs="Arial"/>
          <w:b/>
          <w:sz w:val="28"/>
          <w:szCs w:val="32"/>
          <w:lang w:val="en-US"/>
        </w:rPr>
      </w:pPr>
    </w:p>
    <w:p w14:paraId="739F1265" w14:textId="77777777" w:rsidR="002B2FA3" w:rsidRPr="006E5FAF" w:rsidRDefault="002B2FA3" w:rsidP="002B2FA3">
      <w:pPr>
        <w:jc w:val="both"/>
        <w:rPr>
          <w:rFonts w:ascii="Arial" w:hAnsi="Arial" w:cs="Arial"/>
          <w:szCs w:val="32"/>
        </w:rPr>
      </w:pPr>
      <w:r w:rsidRPr="006E5FAF">
        <w:rPr>
          <w:rFonts w:ascii="Arial" w:hAnsi="Arial" w:cs="Arial"/>
          <w:szCs w:val="32"/>
        </w:rPr>
        <w:t>The Investment Policy is structured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3891A1BB" w14:textId="77777777" w:rsidR="002B2FA3" w:rsidRPr="00AD73CC" w:rsidRDefault="002B2FA3" w:rsidP="002B2FA3">
      <w:pPr>
        <w:jc w:val="both"/>
        <w:rPr>
          <w:rFonts w:ascii="Arial" w:hAnsi="Arial" w:cs="Arial"/>
          <w:b/>
          <w:szCs w:val="32"/>
          <w:lang w:val="en-US"/>
        </w:rPr>
      </w:pPr>
    </w:p>
    <w:p w14:paraId="45F65248" w14:textId="7DEB2C3D" w:rsidR="002B2FA3" w:rsidRDefault="002B2FA3" w:rsidP="002B2FA3">
      <w:pPr>
        <w:jc w:val="both"/>
        <w:rPr>
          <w:rFonts w:ascii="Arial" w:hAnsi="Arial" w:cs="Arial"/>
          <w:szCs w:val="32"/>
        </w:rPr>
      </w:pPr>
      <w:r w:rsidRPr="004F2743">
        <w:rPr>
          <w:rFonts w:ascii="Arial" w:hAnsi="Arial" w:cs="Arial"/>
          <w:szCs w:val="32"/>
        </w:rPr>
        <w:t xml:space="preserve">The Investment Summary shows that as at </w:t>
      </w:r>
      <w:r>
        <w:rPr>
          <w:rFonts w:ascii="Arial" w:hAnsi="Arial" w:cs="Arial"/>
          <w:szCs w:val="32"/>
        </w:rPr>
        <w:t xml:space="preserve">30 November </w:t>
      </w:r>
      <w:r>
        <w:rPr>
          <w:rFonts w:ascii="Arial" w:hAnsi="Arial" w:cs="Arial"/>
          <w:bCs/>
          <w:szCs w:val="32"/>
        </w:rPr>
        <w:t>2021</w:t>
      </w:r>
      <w:r w:rsidRPr="004F2743">
        <w:rPr>
          <w:rFonts w:ascii="Arial" w:hAnsi="Arial" w:cs="Arial"/>
          <w:szCs w:val="32"/>
        </w:rPr>
        <w:t xml:space="preserve"> </w:t>
      </w:r>
      <w:r>
        <w:rPr>
          <w:rFonts w:ascii="Arial" w:hAnsi="Arial" w:cs="Arial"/>
          <w:szCs w:val="32"/>
        </w:rPr>
        <w:t xml:space="preserve">and 30 November 2020 </w:t>
      </w:r>
      <w:r w:rsidRPr="004F2743">
        <w:rPr>
          <w:rFonts w:ascii="Arial" w:hAnsi="Arial" w:cs="Arial"/>
          <w:szCs w:val="32"/>
        </w:rPr>
        <w:t>the City held the following funds in investments:</w:t>
      </w:r>
    </w:p>
    <w:p w14:paraId="420D0936" w14:textId="09272992" w:rsidR="00AF13F8" w:rsidRDefault="00AF13F8" w:rsidP="002B2FA3">
      <w:pPr>
        <w:jc w:val="both"/>
        <w:rPr>
          <w:rFonts w:ascii="Arial" w:hAnsi="Arial" w:cs="Arial"/>
          <w:szCs w:val="32"/>
        </w:rPr>
      </w:pPr>
    </w:p>
    <w:tbl>
      <w:tblPr>
        <w:tblW w:w="7319" w:type="dxa"/>
        <w:tblLook w:val="04A0" w:firstRow="1" w:lastRow="0" w:firstColumn="1" w:lastColumn="0" w:noHBand="0" w:noVBand="1"/>
      </w:tblPr>
      <w:tblGrid>
        <w:gridCol w:w="3605"/>
        <w:gridCol w:w="1857"/>
        <w:gridCol w:w="1857"/>
      </w:tblGrid>
      <w:tr w:rsidR="002B2FA3" w:rsidRPr="009E40B1" w14:paraId="4B38A968" w14:textId="77777777" w:rsidTr="005069D4">
        <w:trPr>
          <w:trHeight w:val="208"/>
        </w:trPr>
        <w:tc>
          <w:tcPr>
            <w:tcW w:w="3605" w:type="dxa"/>
            <w:tcBorders>
              <w:top w:val="nil"/>
              <w:left w:val="nil"/>
              <w:bottom w:val="nil"/>
              <w:right w:val="nil"/>
            </w:tcBorders>
            <w:shd w:val="clear" w:color="auto" w:fill="auto"/>
            <w:noWrap/>
            <w:vAlign w:val="bottom"/>
            <w:hideMark/>
          </w:tcPr>
          <w:p w14:paraId="6DF9A9A4" w14:textId="77777777" w:rsidR="002B2FA3" w:rsidRPr="009E40B1" w:rsidRDefault="002B2FA3" w:rsidP="005069D4">
            <w:pPr>
              <w:rPr>
                <w:szCs w:val="24"/>
                <w:lang w:eastAsia="en-AU"/>
              </w:rPr>
            </w:pPr>
          </w:p>
        </w:tc>
        <w:tc>
          <w:tcPr>
            <w:tcW w:w="1857" w:type="dxa"/>
            <w:tcBorders>
              <w:top w:val="nil"/>
              <w:left w:val="nil"/>
              <w:bottom w:val="nil"/>
              <w:right w:val="nil"/>
            </w:tcBorders>
            <w:shd w:val="clear" w:color="auto" w:fill="auto"/>
            <w:noWrap/>
            <w:vAlign w:val="bottom"/>
            <w:hideMark/>
          </w:tcPr>
          <w:p w14:paraId="1DEDDF15" w14:textId="77777777" w:rsidR="002B2FA3" w:rsidRPr="009E40B1" w:rsidRDefault="002B2FA3" w:rsidP="005069D4">
            <w:pPr>
              <w:rPr>
                <w:rFonts w:ascii="Arial" w:hAnsi="Arial" w:cs="Arial"/>
                <w:color w:val="000000"/>
                <w:szCs w:val="24"/>
                <w:lang w:eastAsia="en-AU"/>
              </w:rPr>
            </w:pPr>
            <w:r>
              <w:rPr>
                <w:rFonts w:ascii="Arial" w:hAnsi="Arial" w:cs="Arial"/>
                <w:color w:val="000000"/>
                <w:szCs w:val="24"/>
                <w:lang w:eastAsia="en-AU"/>
              </w:rPr>
              <w:t xml:space="preserve">   30-Nov</w:t>
            </w:r>
            <w:r w:rsidRPr="009E40B1">
              <w:rPr>
                <w:rFonts w:ascii="Arial" w:hAnsi="Arial" w:cs="Arial"/>
                <w:color w:val="000000"/>
                <w:szCs w:val="24"/>
                <w:lang w:eastAsia="en-AU"/>
              </w:rPr>
              <w:t>-202</w:t>
            </w:r>
            <w:r>
              <w:rPr>
                <w:rFonts w:ascii="Arial" w:hAnsi="Arial" w:cs="Arial"/>
                <w:color w:val="000000"/>
                <w:szCs w:val="24"/>
                <w:lang w:eastAsia="en-AU"/>
              </w:rPr>
              <w:t>1</w:t>
            </w:r>
          </w:p>
        </w:tc>
        <w:tc>
          <w:tcPr>
            <w:tcW w:w="1857" w:type="dxa"/>
            <w:tcBorders>
              <w:top w:val="nil"/>
              <w:left w:val="nil"/>
              <w:bottom w:val="nil"/>
              <w:right w:val="nil"/>
            </w:tcBorders>
            <w:shd w:val="clear" w:color="auto" w:fill="auto"/>
            <w:noWrap/>
            <w:vAlign w:val="bottom"/>
            <w:hideMark/>
          </w:tcPr>
          <w:p w14:paraId="4993EEB0" w14:textId="77777777" w:rsidR="002B2FA3" w:rsidRPr="009E40B1" w:rsidRDefault="002B2FA3" w:rsidP="005069D4">
            <w:pPr>
              <w:rPr>
                <w:rFonts w:ascii="Arial" w:hAnsi="Arial" w:cs="Arial"/>
                <w:color w:val="000000"/>
                <w:szCs w:val="24"/>
                <w:lang w:eastAsia="en-AU"/>
              </w:rPr>
            </w:pPr>
            <w:r>
              <w:rPr>
                <w:rFonts w:ascii="Arial" w:hAnsi="Arial" w:cs="Arial"/>
                <w:color w:val="000000"/>
                <w:szCs w:val="24"/>
                <w:lang w:eastAsia="en-AU"/>
              </w:rPr>
              <w:t xml:space="preserve">   30</w:t>
            </w:r>
            <w:r w:rsidRPr="009E40B1">
              <w:rPr>
                <w:rFonts w:ascii="Arial" w:hAnsi="Arial" w:cs="Arial"/>
                <w:color w:val="000000"/>
                <w:szCs w:val="24"/>
                <w:lang w:eastAsia="en-AU"/>
              </w:rPr>
              <w:t>-</w:t>
            </w:r>
            <w:r>
              <w:rPr>
                <w:rFonts w:ascii="Arial" w:hAnsi="Arial" w:cs="Arial"/>
                <w:color w:val="000000"/>
                <w:szCs w:val="24"/>
                <w:lang w:eastAsia="en-AU"/>
              </w:rPr>
              <w:t>Nov</w:t>
            </w:r>
            <w:r w:rsidRPr="009E40B1">
              <w:rPr>
                <w:rFonts w:ascii="Arial" w:hAnsi="Arial" w:cs="Arial"/>
                <w:color w:val="000000"/>
                <w:szCs w:val="24"/>
                <w:lang w:eastAsia="en-AU"/>
              </w:rPr>
              <w:t>-20</w:t>
            </w:r>
            <w:r>
              <w:rPr>
                <w:rFonts w:ascii="Arial" w:hAnsi="Arial" w:cs="Arial"/>
                <w:color w:val="000000"/>
                <w:szCs w:val="24"/>
                <w:lang w:eastAsia="en-AU"/>
              </w:rPr>
              <w:t>20</w:t>
            </w:r>
          </w:p>
        </w:tc>
      </w:tr>
      <w:tr w:rsidR="002B2FA3" w:rsidRPr="00E54FDB" w14:paraId="294D5ECD" w14:textId="77777777" w:rsidTr="005069D4">
        <w:trPr>
          <w:trHeight w:val="208"/>
        </w:trPr>
        <w:tc>
          <w:tcPr>
            <w:tcW w:w="3605" w:type="dxa"/>
            <w:tcBorders>
              <w:top w:val="nil"/>
              <w:left w:val="nil"/>
              <w:bottom w:val="nil"/>
              <w:right w:val="nil"/>
            </w:tcBorders>
            <w:shd w:val="clear" w:color="auto" w:fill="auto"/>
            <w:noWrap/>
            <w:vAlign w:val="bottom"/>
            <w:hideMark/>
          </w:tcPr>
          <w:p w14:paraId="57C7E1F5"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Municipal Funds</w:t>
            </w:r>
          </w:p>
        </w:tc>
        <w:tc>
          <w:tcPr>
            <w:tcW w:w="1857" w:type="dxa"/>
            <w:tcBorders>
              <w:top w:val="nil"/>
              <w:left w:val="nil"/>
              <w:bottom w:val="nil"/>
              <w:right w:val="nil"/>
            </w:tcBorders>
            <w:shd w:val="clear" w:color="auto" w:fill="auto"/>
            <w:noWrap/>
            <w:vAlign w:val="bottom"/>
            <w:hideMark/>
          </w:tcPr>
          <w:p w14:paraId="2A34526A"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w:t>
            </w:r>
            <w:r>
              <w:rPr>
                <w:rFonts w:ascii="Arial" w:hAnsi="Arial" w:cs="Arial"/>
                <w:szCs w:val="24"/>
                <w:lang w:eastAsia="en-AU"/>
              </w:rPr>
              <w:t xml:space="preserve"> 17,581,852</w:t>
            </w:r>
          </w:p>
        </w:tc>
        <w:tc>
          <w:tcPr>
            <w:tcW w:w="1857" w:type="dxa"/>
            <w:tcBorders>
              <w:top w:val="nil"/>
              <w:left w:val="nil"/>
              <w:bottom w:val="nil"/>
              <w:right w:val="nil"/>
            </w:tcBorders>
            <w:shd w:val="clear" w:color="auto" w:fill="auto"/>
            <w:noWrap/>
            <w:vAlign w:val="bottom"/>
            <w:hideMark/>
          </w:tcPr>
          <w:p w14:paraId="344A8141"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  </w:t>
            </w:r>
            <w:r>
              <w:rPr>
                <w:rFonts w:ascii="Arial" w:hAnsi="Arial" w:cs="Arial"/>
                <w:szCs w:val="24"/>
                <w:lang w:eastAsia="en-AU"/>
              </w:rPr>
              <w:t xml:space="preserve"> 11,913,489</w:t>
            </w:r>
            <w:r w:rsidRPr="00E54FDB">
              <w:rPr>
                <w:rFonts w:ascii="Arial" w:hAnsi="Arial" w:cs="Arial"/>
                <w:szCs w:val="24"/>
                <w:lang w:eastAsia="en-AU"/>
              </w:rPr>
              <w:t xml:space="preserve"> </w:t>
            </w:r>
          </w:p>
        </w:tc>
      </w:tr>
      <w:tr w:rsidR="002B2FA3" w:rsidRPr="00E54FDB" w14:paraId="2F57EBC3" w14:textId="77777777" w:rsidTr="005069D4">
        <w:trPr>
          <w:trHeight w:val="208"/>
        </w:trPr>
        <w:tc>
          <w:tcPr>
            <w:tcW w:w="3605" w:type="dxa"/>
            <w:tcBorders>
              <w:top w:val="nil"/>
              <w:left w:val="nil"/>
              <w:bottom w:val="nil"/>
              <w:right w:val="nil"/>
            </w:tcBorders>
            <w:shd w:val="clear" w:color="auto" w:fill="auto"/>
            <w:noWrap/>
            <w:vAlign w:val="bottom"/>
            <w:hideMark/>
          </w:tcPr>
          <w:p w14:paraId="183A9D31"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Reserve Funds</w:t>
            </w:r>
          </w:p>
        </w:tc>
        <w:tc>
          <w:tcPr>
            <w:tcW w:w="1857" w:type="dxa"/>
            <w:tcBorders>
              <w:top w:val="nil"/>
              <w:left w:val="nil"/>
              <w:bottom w:val="nil"/>
              <w:right w:val="nil"/>
            </w:tcBorders>
            <w:shd w:val="clear" w:color="auto" w:fill="auto"/>
            <w:noWrap/>
            <w:vAlign w:val="bottom"/>
            <w:hideMark/>
          </w:tcPr>
          <w:p w14:paraId="1BAD158E"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w:t>
            </w:r>
            <w:r>
              <w:rPr>
                <w:rFonts w:ascii="Arial" w:hAnsi="Arial" w:cs="Arial"/>
                <w:szCs w:val="24"/>
                <w:lang w:eastAsia="en-AU"/>
              </w:rPr>
              <w:t xml:space="preserve">   5,324,032</w:t>
            </w:r>
          </w:p>
        </w:tc>
        <w:tc>
          <w:tcPr>
            <w:tcW w:w="1857" w:type="dxa"/>
            <w:tcBorders>
              <w:top w:val="nil"/>
              <w:left w:val="nil"/>
              <w:bottom w:val="nil"/>
              <w:right w:val="nil"/>
            </w:tcBorders>
            <w:shd w:val="clear" w:color="auto" w:fill="auto"/>
            <w:noWrap/>
            <w:vAlign w:val="bottom"/>
            <w:hideMark/>
          </w:tcPr>
          <w:p w14:paraId="5A209744"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  </w:t>
            </w:r>
            <w:r>
              <w:rPr>
                <w:rFonts w:ascii="Arial" w:hAnsi="Arial" w:cs="Arial"/>
                <w:szCs w:val="24"/>
                <w:lang w:eastAsia="en-AU"/>
              </w:rPr>
              <w:t xml:space="preserve">   5,915,895</w:t>
            </w:r>
          </w:p>
        </w:tc>
      </w:tr>
      <w:tr w:rsidR="002B2FA3" w:rsidRPr="00E54FDB" w14:paraId="497775CE" w14:textId="77777777" w:rsidTr="005069D4">
        <w:trPr>
          <w:trHeight w:val="218"/>
        </w:trPr>
        <w:tc>
          <w:tcPr>
            <w:tcW w:w="3605" w:type="dxa"/>
            <w:tcBorders>
              <w:top w:val="nil"/>
              <w:left w:val="nil"/>
              <w:bottom w:val="nil"/>
              <w:right w:val="nil"/>
            </w:tcBorders>
            <w:shd w:val="clear" w:color="auto" w:fill="auto"/>
            <w:noWrap/>
            <w:vAlign w:val="bottom"/>
            <w:hideMark/>
          </w:tcPr>
          <w:p w14:paraId="5AFC6C6F"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Total investments</w:t>
            </w:r>
          </w:p>
        </w:tc>
        <w:tc>
          <w:tcPr>
            <w:tcW w:w="1857" w:type="dxa"/>
            <w:tcBorders>
              <w:top w:val="single" w:sz="4" w:space="0" w:color="auto"/>
              <w:left w:val="nil"/>
              <w:bottom w:val="single" w:sz="8" w:space="0" w:color="auto"/>
              <w:right w:val="nil"/>
            </w:tcBorders>
            <w:shd w:val="clear" w:color="auto" w:fill="auto"/>
            <w:noWrap/>
            <w:vAlign w:val="bottom"/>
            <w:hideMark/>
          </w:tcPr>
          <w:p w14:paraId="20D8BAF0"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w:t>
            </w:r>
            <w:r>
              <w:rPr>
                <w:rFonts w:ascii="Arial" w:hAnsi="Arial" w:cs="Arial"/>
                <w:szCs w:val="24"/>
                <w:lang w:eastAsia="en-AU"/>
              </w:rPr>
              <w:t xml:space="preserve"> 22,905,883</w:t>
            </w:r>
          </w:p>
        </w:tc>
        <w:tc>
          <w:tcPr>
            <w:tcW w:w="1857" w:type="dxa"/>
            <w:tcBorders>
              <w:top w:val="single" w:sz="4" w:space="0" w:color="auto"/>
              <w:left w:val="nil"/>
              <w:bottom w:val="single" w:sz="8" w:space="0" w:color="auto"/>
              <w:right w:val="nil"/>
            </w:tcBorders>
            <w:shd w:val="clear" w:color="auto" w:fill="auto"/>
            <w:noWrap/>
            <w:vAlign w:val="bottom"/>
            <w:hideMark/>
          </w:tcPr>
          <w:p w14:paraId="35885025" w14:textId="77777777" w:rsidR="002B2FA3" w:rsidRPr="00E54FDB" w:rsidRDefault="002B2FA3" w:rsidP="005069D4">
            <w:pPr>
              <w:rPr>
                <w:rFonts w:ascii="Arial" w:hAnsi="Arial" w:cs="Arial"/>
                <w:szCs w:val="24"/>
                <w:lang w:eastAsia="en-AU"/>
              </w:rPr>
            </w:pPr>
            <w:r w:rsidRPr="00E54FDB">
              <w:rPr>
                <w:rFonts w:ascii="Arial" w:hAnsi="Arial" w:cs="Arial"/>
                <w:szCs w:val="24"/>
                <w:lang w:eastAsia="en-AU"/>
              </w:rPr>
              <w:t xml:space="preserve"> $   </w:t>
            </w:r>
            <w:r>
              <w:rPr>
                <w:rFonts w:ascii="Arial" w:hAnsi="Arial" w:cs="Arial"/>
                <w:szCs w:val="24"/>
                <w:lang w:eastAsia="en-AU"/>
              </w:rPr>
              <w:t>17,828,384</w:t>
            </w:r>
          </w:p>
        </w:tc>
      </w:tr>
      <w:tr w:rsidR="002B2FA3" w:rsidRPr="009E40B1" w14:paraId="6670EA0F" w14:textId="77777777" w:rsidTr="005069D4">
        <w:trPr>
          <w:trHeight w:val="208"/>
        </w:trPr>
        <w:tc>
          <w:tcPr>
            <w:tcW w:w="3605" w:type="dxa"/>
            <w:tcBorders>
              <w:top w:val="nil"/>
              <w:left w:val="nil"/>
              <w:bottom w:val="nil"/>
              <w:right w:val="nil"/>
            </w:tcBorders>
            <w:shd w:val="clear" w:color="auto" w:fill="auto"/>
            <w:noWrap/>
            <w:vAlign w:val="bottom"/>
            <w:hideMark/>
          </w:tcPr>
          <w:p w14:paraId="06EF3BED" w14:textId="77777777" w:rsidR="002B2FA3" w:rsidRPr="00B113AA" w:rsidRDefault="002B2FA3" w:rsidP="005069D4">
            <w:pPr>
              <w:rPr>
                <w:rFonts w:ascii="Arial" w:hAnsi="Arial" w:cs="Arial"/>
                <w:color w:val="FF0000"/>
                <w:szCs w:val="24"/>
                <w:lang w:eastAsia="en-AU"/>
              </w:rPr>
            </w:pPr>
          </w:p>
        </w:tc>
        <w:tc>
          <w:tcPr>
            <w:tcW w:w="1857" w:type="dxa"/>
            <w:tcBorders>
              <w:top w:val="nil"/>
              <w:left w:val="nil"/>
              <w:bottom w:val="nil"/>
              <w:right w:val="nil"/>
            </w:tcBorders>
            <w:shd w:val="clear" w:color="auto" w:fill="auto"/>
            <w:noWrap/>
            <w:vAlign w:val="bottom"/>
            <w:hideMark/>
          </w:tcPr>
          <w:p w14:paraId="22DAAFA4" w14:textId="77777777" w:rsidR="002B2FA3" w:rsidRPr="00B113AA" w:rsidRDefault="002B2FA3" w:rsidP="005069D4">
            <w:pPr>
              <w:rPr>
                <w:color w:val="FF0000"/>
                <w:sz w:val="20"/>
                <w:lang w:eastAsia="en-AU"/>
              </w:rPr>
            </w:pPr>
          </w:p>
        </w:tc>
        <w:tc>
          <w:tcPr>
            <w:tcW w:w="1857" w:type="dxa"/>
            <w:tcBorders>
              <w:top w:val="nil"/>
              <w:left w:val="nil"/>
              <w:bottom w:val="nil"/>
              <w:right w:val="nil"/>
            </w:tcBorders>
            <w:shd w:val="clear" w:color="auto" w:fill="auto"/>
            <w:noWrap/>
            <w:vAlign w:val="bottom"/>
            <w:hideMark/>
          </w:tcPr>
          <w:p w14:paraId="3A90F76D" w14:textId="77777777" w:rsidR="002B2FA3" w:rsidRPr="00B113AA" w:rsidRDefault="002B2FA3" w:rsidP="005069D4">
            <w:pPr>
              <w:rPr>
                <w:color w:val="FF0000"/>
                <w:sz w:val="20"/>
                <w:lang w:eastAsia="en-AU"/>
              </w:rPr>
            </w:pPr>
          </w:p>
        </w:tc>
      </w:tr>
    </w:tbl>
    <w:p w14:paraId="14D03D02" w14:textId="77777777" w:rsidR="002B2FA3" w:rsidRDefault="002B2FA3" w:rsidP="002B2FA3">
      <w:pPr>
        <w:jc w:val="both"/>
        <w:rPr>
          <w:rFonts w:ascii="Arial" w:hAnsi="Arial" w:cs="Arial"/>
          <w:szCs w:val="32"/>
        </w:rPr>
      </w:pPr>
    </w:p>
    <w:p w14:paraId="13C13D5C" w14:textId="77777777" w:rsidR="002B2FA3" w:rsidRDefault="002B2FA3" w:rsidP="002B2FA3">
      <w:pPr>
        <w:jc w:val="both"/>
        <w:rPr>
          <w:rFonts w:ascii="Arial" w:hAnsi="Arial" w:cs="Arial"/>
          <w:szCs w:val="32"/>
        </w:rPr>
      </w:pPr>
      <w:r>
        <w:rPr>
          <w:rFonts w:ascii="Arial" w:hAnsi="Arial" w:cs="Arial"/>
          <w:szCs w:val="32"/>
        </w:rPr>
        <w:t>The City has $8.8m in a Westpac online saver account which returns an interest rate of 0.40% per annum. As this rate is higher than the rates quoted for the term deposits as of end November, the surplus cash is maintained in the Westpac online saver account.</w:t>
      </w:r>
    </w:p>
    <w:p w14:paraId="775BBEC5" w14:textId="77777777" w:rsidR="002B2FA3" w:rsidRDefault="002B2FA3" w:rsidP="002B2FA3">
      <w:pPr>
        <w:jc w:val="both"/>
        <w:rPr>
          <w:rFonts w:ascii="Arial" w:hAnsi="Arial" w:cs="Arial"/>
          <w:szCs w:val="32"/>
        </w:rPr>
      </w:pPr>
    </w:p>
    <w:p w14:paraId="15B28F4B" w14:textId="77777777" w:rsidR="002B2FA3" w:rsidRDefault="002B2FA3" w:rsidP="002B2FA3">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as at 30 November 2021 was $12,363.</w:t>
      </w:r>
    </w:p>
    <w:p w14:paraId="7E2FF04E" w14:textId="77777777" w:rsidR="002B2FA3" w:rsidRDefault="002B2FA3" w:rsidP="002B2FA3">
      <w:pPr>
        <w:jc w:val="both"/>
        <w:rPr>
          <w:rFonts w:ascii="Arial" w:hAnsi="Arial" w:cs="Arial"/>
          <w:szCs w:val="32"/>
        </w:rPr>
      </w:pPr>
      <w:r w:rsidRPr="004F2743">
        <w:rPr>
          <w:rFonts w:ascii="Arial" w:hAnsi="Arial" w:cs="Arial"/>
          <w:szCs w:val="32"/>
        </w:rPr>
        <w:t>The Investment Portfolio comprises holdings in the following institutions:</w:t>
      </w:r>
    </w:p>
    <w:p w14:paraId="1022EC28" w14:textId="77777777" w:rsidR="002B2FA3" w:rsidRPr="004F2743" w:rsidRDefault="002B2FA3" w:rsidP="002B2FA3">
      <w:pPr>
        <w:rPr>
          <w:rFonts w:ascii="Arial" w:hAnsi="Arial" w:cs="Arial"/>
          <w:szCs w:val="32"/>
        </w:rPr>
      </w:pP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994"/>
        <w:gridCol w:w="2311"/>
        <w:gridCol w:w="2513"/>
      </w:tblGrid>
      <w:tr w:rsidR="002B2FA3" w:rsidRPr="004F2743" w14:paraId="75835DFF" w14:textId="77777777" w:rsidTr="00962D4A">
        <w:trPr>
          <w:jc w:val="center"/>
        </w:trPr>
        <w:tc>
          <w:tcPr>
            <w:tcW w:w="1559" w:type="dxa"/>
            <w:vAlign w:val="center"/>
          </w:tcPr>
          <w:p w14:paraId="26CA6BE9" w14:textId="77777777" w:rsidR="002B2FA3" w:rsidRPr="004F2743" w:rsidRDefault="002B2FA3" w:rsidP="005069D4">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1994" w:type="dxa"/>
            <w:vAlign w:val="center"/>
          </w:tcPr>
          <w:p w14:paraId="3E9A9805" w14:textId="77777777" w:rsidR="002B2FA3" w:rsidRPr="004F2743" w:rsidRDefault="002B2FA3" w:rsidP="005069D4">
            <w:pPr>
              <w:jc w:val="center"/>
              <w:rPr>
                <w:rFonts w:ascii="Arial" w:hAnsi="Arial" w:cs="Arial"/>
                <w:b/>
                <w:szCs w:val="32"/>
              </w:rPr>
            </w:pPr>
            <w:r w:rsidRPr="004F2743">
              <w:rPr>
                <w:rFonts w:ascii="Arial" w:hAnsi="Arial" w:cs="Arial"/>
                <w:b/>
                <w:szCs w:val="32"/>
              </w:rPr>
              <w:t>Funds Invested</w:t>
            </w:r>
          </w:p>
        </w:tc>
        <w:tc>
          <w:tcPr>
            <w:tcW w:w="2311" w:type="dxa"/>
            <w:vAlign w:val="center"/>
          </w:tcPr>
          <w:p w14:paraId="4BC6D181" w14:textId="77777777" w:rsidR="002B2FA3" w:rsidRPr="004F2743" w:rsidRDefault="002B2FA3" w:rsidP="005069D4">
            <w:pPr>
              <w:jc w:val="center"/>
              <w:rPr>
                <w:rFonts w:ascii="Arial" w:hAnsi="Arial" w:cs="Arial"/>
                <w:b/>
                <w:szCs w:val="32"/>
              </w:rPr>
            </w:pPr>
            <w:r w:rsidRPr="004F2743">
              <w:rPr>
                <w:rFonts w:ascii="Arial" w:hAnsi="Arial" w:cs="Arial"/>
                <w:b/>
                <w:szCs w:val="32"/>
              </w:rPr>
              <w:t>Interest Rate</w:t>
            </w:r>
          </w:p>
        </w:tc>
        <w:tc>
          <w:tcPr>
            <w:tcW w:w="2513" w:type="dxa"/>
            <w:vAlign w:val="center"/>
          </w:tcPr>
          <w:p w14:paraId="25602BF7" w14:textId="77777777" w:rsidR="002B2FA3" w:rsidRPr="004F2743" w:rsidRDefault="002B2FA3" w:rsidP="005069D4">
            <w:pPr>
              <w:jc w:val="center"/>
              <w:rPr>
                <w:rFonts w:ascii="Arial" w:hAnsi="Arial" w:cs="Arial"/>
                <w:b/>
                <w:szCs w:val="32"/>
              </w:rPr>
            </w:pPr>
            <w:r w:rsidRPr="004F2743">
              <w:rPr>
                <w:rFonts w:ascii="Arial" w:hAnsi="Arial" w:cs="Arial"/>
                <w:b/>
                <w:szCs w:val="32"/>
              </w:rPr>
              <w:t>Proportion of Portfolio</w:t>
            </w:r>
          </w:p>
        </w:tc>
      </w:tr>
      <w:tr w:rsidR="002B2FA3" w:rsidRPr="004F2743" w14:paraId="186B7EC0" w14:textId="77777777" w:rsidTr="00962D4A">
        <w:trPr>
          <w:trHeight w:val="397"/>
          <w:jc w:val="center"/>
        </w:trPr>
        <w:tc>
          <w:tcPr>
            <w:tcW w:w="1559" w:type="dxa"/>
            <w:vAlign w:val="center"/>
          </w:tcPr>
          <w:p w14:paraId="4BB9F37A" w14:textId="77777777" w:rsidR="002B2FA3" w:rsidRPr="004F2743" w:rsidRDefault="002B2FA3" w:rsidP="005069D4">
            <w:pPr>
              <w:jc w:val="center"/>
              <w:rPr>
                <w:rFonts w:ascii="Arial" w:hAnsi="Arial" w:cs="Arial"/>
                <w:szCs w:val="32"/>
              </w:rPr>
            </w:pPr>
            <w:r w:rsidRPr="004F2743">
              <w:rPr>
                <w:rFonts w:ascii="Arial" w:hAnsi="Arial" w:cs="Arial"/>
                <w:szCs w:val="32"/>
              </w:rPr>
              <w:t>NAB</w:t>
            </w:r>
          </w:p>
        </w:tc>
        <w:tc>
          <w:tcPr>
            <w:tcW w:w="1994" w:type="dxa"/>
            <w:vAlign w:val="center"/>
          </w:tcPr>
          <w:p w14:paraId="37BE6244" w14:textId="77777777" w:rsidR="002B2FA3" w:rsidRPr="004F2743" w:rsidRDefault="002B2FA3" w:rsidP="005069D4">
            <w:pPr>
              <w:tabs>
                <w:tab w:val="right" w:pos="1734"/>
              </w:tabs>
              <w:jc w:val="right"/>
              <w:rPr>
                <w:rFonts w:ascii="Arial" w:hAnsi="Arial" w:cs="Arial"/>
                <w:szCs w:val="32"/>
              </w:rPr>
            </w:pPr>
            <w:r>
              <w:rPr>
                <w:rFonts w:ascii="Arial" w:hAnsi="Arial" w:cs="Arial"/>
                <w:szCs w:val="32"/>
              </w:rPr>
              <w:t>$6,969,616</w:t>
            </w:r>
          </w:p>
        </w:tc>
        <w:tc>
          <w:tcPr>
            <w:tcW w:w="2311" w:type="dxa"/>
            <w:vAlign w:val="center"/>
          </w:tcPr>
          <w:p w14:paraId="1DCCA777" w14:textId="77777777" w:rsidR="002B2FA3" w:rsidRPr="000A28C8" w:rsidRDefault="002B2FA3" w:rsidP="005069D4">
            <w:pPr>
              <w:rPr>
                <w:rFonts w:ascii="Arial" w:hAnsi="Arial" w:cs="Arial"/>
                <w:szCs w:val="32"/>
              </w:rPr>
            </w:pPr>
            <w:r>
              <w:rPr>
                <w:rFonts w:ascii="Arial" w:hAnsi="Arial" w:cs="Arial"/>
                <w:szCs w:val="32"/>
              </w:rPr>
              <w:t xml:space="preserve">    0.27% - 0.36</w:t>
            </w:r>
            <w:r w:rsidRPr="000A28C8">
              <w:rPr>
                <w:rFonts w:ascii="Arial" w:hAnsi="Arial" w:cs="Arial"/>
                <w:szCs w:val="32"/>
              </w:rPr>
              <w:t>%</w:t>
            </w:r>
          </w:p>
        </w:tc>
        <w:tc>
          <w:tcPr>
            <w:tcW w:w="2513" w:type="dxa"/>
            <w:vAlign w:val="center"/>
          </w:tcPr>
          <w:p w14:paraId="4F415520" w14:textId="77777777" w:rsidR="002B2FA3" w:rsidRPr="000A28C8" w:rsidRDefault="002B2FA3" w:rsidP="005069D4">
            <w:pPr>
              <w:jc w:val="center"/>
              <w:rPr>
                <w:rFonts w:ascii="Arial" w:hAnsi="Arial" w:cs="Arial"/>
                <w:szCs w:val="32"/>
              </w:rPr>
            </w:pPr>
            <w:r>
              <w:rPr>
                <w:rFonts w:ascii="Arial" w:hAnsi="Arial" w:cs="Arial"/>
                <w:szCs w:val="32"/>
              </w:rPr>
              <w:t xml:space="preserve"> 30.43</w:t>
            </w:r>
            <w:r w:rsidRPr="000A28C8">
              <w:rPr>
                <w:rFonts w:ascii="Arial" w:hAnsi="Arial" w:cs="Arial"/>
                <w:szCs w:val="32"/>
              </w:rPr>
              <w:t>%</w:t>
            </w:r>
          </w:p>
        </w:tc>
      </w:tr>
      <w:tr w:rsidR="002B2FA3" w:rsidRPr="004F2743" w14:paraId="46F0BD97" w14:textId="77777777" w:rsidTr="00962D4A">
        <w:trPr>
          <w:trHeight w:val="397"/>
          <w:jc w:val="center"/>
        </w:trPr>
        <w:tc>
          <w:tcPr>
            <w:tcW w:w="1559" w:type="dxa"/>
            <w:vAlign w:val="center"/>
          </w:tcPr>
          <w:p w14:paraId="6EEA4238" w14:textId="77777777" w:rsidR="002B2FA3" w:rsidRPr="004F2743" w:rsidRDefault="002B2FA3" w:rsidP="005069D4">
            <w:pPr>
              <w:jc w:val="center"/>
              <w:rPr>
                <w:rFonts w:ascii="Arial" w:hAnsi="Arial" w:cs="Arial"/>
                <w:szCs w:val="32"/>
              </w:rPr>
            </w:pPr>
            <w:r w:rsidRPr="004F2743">
              <w:rPr>
                <w:rFonts w:ascii="Arial" w:hAnsi="Arial" w:cs="Arial"/>
                <w:szCs w:val="32"/>
              </w:rPr>
              <w:t>Westpac</w:t>
            </w:r>
          </w:p>
        </w:tc>
        <w:tc>
          <w:tcPr>
            <w:tcW w:w="1994" w:type="dxa"/>
            <w:vAlign w:val="center"/>
          </w:tcPr>
          <w:p w14:paraId="2BFB6092" w14:textId="77777777" w:rsidR="002B2FA3" w:rsidRPr="004F2743" w:rsidRDefault="002B2FA3" w:rsidP="005069D4">
            <w:pPr>
              <w:tabs>
                <w:tab w:val="right" w:pos="1734"/>
              </w:tabs>
              <w:jc w:val="right"/>
              <w:rPr>
                <w:rFonts w:ascii="Arial" w:hAnsi="Arial" w:cs="Arial"/>
                <w:szCs w:val="32"/>
              </w:rPr>
            </w:pPr>
            <w:r>
              <w:rPr>
                <w:rFonts w:ascii="Arial" w:hAnsi="Arial" w:cs="Arial"/>
                <w:szCs w:val="32"/>
              </w:rPr>
              <w:t>$5,997,467</w:t>
            </w:r>
          </w:p>
        </w:tc>
        <w:tc>
          <w:tcPr>
            <w:tcW w:w="2311" w:type="dxa"/>
            <w:vAlign w:val="center"/>
          </w:tcPr>
          <w:p w14:paraId="65B48F30" w14:textId="77777777" w:rsidR="002B2FA3" w:rsidRPr="000A28C8" w:rsidRDefault="002B2FA3" w:rsidP="005069D4">
            <w:pPr>
              <w:jc w:val="center"/>
              <w:rPr>
                <w:rFonts w:ascii="Arial" w:hAnsi="Arial" w:cs="Arial"/>
                <w:szCs w:val="32"/>
              </w:rPr>
            </w:pPr>
            <w:r>
              <w:rPr>
                <w:rFonts w:ascii="Arial" w:hAnsi="Arial" w:cs="Arial"/>
                <w:szCs w:val="32"/>
              </w:rPr>
              <w:t>0.05% - 1.05%</w:t>
            </w:r>
          </w:p>
        </w:tc>
        <w:tc>
          <w:tcPr>
            <w:tcW w:w="2513" w:type="dxa"/>
            <w:vAlign w:val="center"/>
          </w:tcPr>
          <w:p w14:paraId="5AE60F95" w14:textId="77777777" w:rsidR="002B2FA3" w:rsidRPr="000A28C8" w:rsidRDefault="002B2FA3" w:rsidP="005069D4">
            <w:pPr>
              <w:jc w:val="center"/>
              <w:rPr>
                <w:rFonts w:ascii="Arial" w:hAnsi="Arial" w:cs="Arial"/>
                <w:szCs w:val="32"/>
              </w:rPr>
            </w:pPr>
            <w:r>
              <w:rPr>
                <w:rFonts w:ascii="Arial" w:hAnsi="Arial" w:cs="Arial"/>
                <w:szCs w:val="32"/>
              </w:rPr>
              <w:t xml:space="preserve"> 26.18</w:t>
            </w:r>
            <w:r w:rsidRPr="000A28C8">
              <w:rPr>
                <w:rFonts w:ascii="Arial" w:hAnsi="Arial" w:cs="Arial"/>
                <w:szCs w:val="32"/>
              </w:rPr>
              <w:t>%</w:t>
            </w:r>
          </w:p>
        </w:tc>
      </w:tr>
      <w:tr w:rsidR="002B2FA3" w:rsidRPr="004F2743" w14:paraId="05EDDB57" w14:textId="77777777" w:rsidTr="00962D4A">
        <w:trPr>
          <w:trHeight w:val="612"/>
          <w:jc w:val="center"/>
        </w:trPr>
        <w:tc>
          <w:tcPr>
            <w:tcW w:w="1559" w:type="dxa"/>
            <w:vAlign w:val="center"/>
          </w:tcPr>
          <w:p w14:paraId="1CA62A5E" w14:textId="77777777" w:rsidR="002B2FA3" w:rsidRPr="004F2743" w:rsidRDefault="002B2FA3" w:rsidP="005069D4">
            <w:pPr>
              <w:jc w:val="center"/>
              <w:rPr>
                <w:rFonts w:ascii="Arial" w:hAnsi="Arial" w:cs="Arial"/>
                <w:szCs w:val="32"/>
              </w:rPr>
            </w:pPr>
            <w:r w:rsidRPr="004F2743">
              <w:rPr>
                <w:rFonts w:ascii="Arial" w:hAnsi="Arial" w:cs="Arial"/>
                <w:szCs w:val="32"/>
              </w:rPr>
              <w:t>ANZ</w:t>
            </w:r>
          </w:p>
        </w:tc>
        <w:tc>
          <w:tcPr>
            <w:tcW w:w="1994" w:type="dxa"/>
            <w:vAlign w:val="center"/>
          </w:tcPr>
          <w:p w14:paraId="2DB409D4" w14:textId="77777777" w:rsidR="002B2FA3" w:rsidRDefault="002B2FA3" w:rsidP="005069D4">
            <w:pPr>
              <w:tabs>
                <w:tab w:val="right" w:pos="1734"/>
              </w:tabs>
              <w:jc w:val="right"/>
              <w:rPr>
                <w:rFonts w:ascii="Arial" w:hAnsi="Arial" w:cs="Arial"/>
                <w:szCs w:val="32"/>
              </w:rPr>
            </w:pPr>
          </w:p>
          <w:p w14:paraId="6EE9CDE6" w14:textId="77777777" w:rsidR="002B2FA3" w:rsidRPr="004F2743" w:rsidRDefault="002B2FA3" w:rsidP="005069D4">
            <w:pPr>
              <w:tabs>
                <w:tab w:val="right" w:pos="1734"/>
              </w:tabs>
              <w:jc w:val="right"/>
              <w:rPr>
                <w:rFonts w:ascii="Arial" w:hAnsi="Arial" w:cs="Arial"/>
                <w:szCs w:val="32"/>
              </w:rPr>
            </w:pPr>
            <w:r>
              <w:rPr>
                <w:rFonts w:ascii="Arial" w:hAnsi="Arial" w:cs="Arial"/>
                <w:szCs w:val="32"/>
              </w:rPr>
              <w:t>$2,188,162</w:t>
            </w:r>
          </w:p>
        </w:tc>
        <w:tc>
          <w:tcPr>
            <w:tcW w:w="2311" w:type="dxa"/>
            <w:vAlign w:val="center"/>
          </w:tcPr>
          <w:p w14:paraId="1A8CE020" w14:textId="77777777" w:rsidR="002B2FA3" w:rsidRPr="000A28C8" w:rsidRDefault="002B2FA3" w:rsidP="005069D4">
            <w:pPr>
              <w:jc w:val="center"/>
              <w:rPr>
                <w:rFonts w:ascii="Arial" w:hAnsi="Arial" w:cs="Arial"/>
                <w:szCs w:val="32"/>
              </w:rPr>
            </w:pPr>
            <w:r>
              <w:rPr>
                <w:rFonts w:ascii="Arial" w:hAnsi="Arial" w:cs="Arial"/>
                <w:szCs w:val="32"/>
              </w:rPr>
              <w:t xml:space="preserve">0.05%- 0.15%  </w:t>
            </w:r>
          </w:p>
        </w:tc>
        <w:tc>
          <w:tcPr>
            <w:tcW w:w="2513" w:type="dxa"/>
            <w:vAlign w:val="center"/>
          </w:tcPr>
          <w:p w14:paraId="297EF0EF" w14:textId="77777777" w:rsidR="002B2FA3" w:rsidRPr="000A28C8" w:rsidRDefault="002B2FA3" w:rsidP="005069D4">
            <w:pPr>
              <w:jc w:val="center"/>
              <w:rPr>
                <w:rFonts w:ascii="Arial" w:hAnsi="Arial" w:cs="Arial"/>
                <w:szCs w:val="32"/>
              </w:rPr>
            </w:pPr>
            <w:r>
              <w:rPr>
                <w:rFonts w:ascii="Arial" w:hAnsi="Arial" w:cs="Arial"/>
                <w:szCs w:val="32"/>
              </w:rPr>
              <w:t xml:space="preserve">  9.55</w:t>
            </w:r>
            <w:r w:rsidRPr="000A28C8">
              <w:rPr>
                <w:rFonts w:ascii="Arial" w:hAnsi="Arial" w:cs="Arial"/>
                <w:szCs w:val="32"/>
              </w:rPr>
              <w:t>%</w:t>
            </w:r>
          </w:p>
        </w:tc>
      </w:tr>
      <w:tr w:rsidR="002B2FA3" w:rsidRPr="004F2743" w14:paraId="5C4B766A" w14:textId="77777777" w:rsidTr="00962D4A">
        <w:trPr>
          <w:trHeight w:val="397"/>
          <w:jc w:val="center"/>
        </w:trPr>
        <w:tc>
          <w:tcPr>
            <w:tcW w:w="1559" w:type="dxa"/>
            <w:vAlign w:val="center"/>
          </w:tcPr>
          <w:p w14:paraId="11045C45" w14:textId="77777777" w:rsidR="002B2FA3" w:rsidRPr="004F2743" w:rsidRDefault="002B2FA3" w:rsidP="005069D4">
            <w:pPr>
              <w:jc w:val="center"/>
              <w:rPr>
                <w:rFonts w:ascii="Arial" w:hAnsi="Arial" w:cs="Arial"/>
                <w:szCs w:val="32"/>
              </w:rPr>
            </w:pPr>
            <w:r w:rsidRPr="004F2743">
              <w:rPr>
                <w:rFonts w:ascii="Arial" w:hAnsi="Arial" w:cs="Arial"/>
                <w:szCs w:val="32"/>
              </w:rPr>
              <w:t>CBA</w:t>
            </w:r>
          </w:p>
        </w:tc>
        <w:tc>
          <w:tcPr>
            <w:tcW w:w="1994" w:type="dxa"/>
            <w:vAlign w:val="center"/>
          </w:tcPr>
          <w:p w14:paraId="6F54775D" w14:textId="77777777" w:rsidR="002B2FA3" w:rsidRPr="004F2743" w:rsidRDefault="002B2FA3" w:rsidP="005069D4">
            <w:pPr>
              <w:tabs>
                <w:tab w:val="right" w:pos="1734"/>
              </w:tabs>
              <w:jc w:val="right"/>
              <w:rPr>
                <w:rFonts w:ascii="Arial" w:hAnsi="Arial" w:cs="Arial"/>
                <w:szCs w:val="32"/>
              </w:rPr>
            </w:pPr>
            <w:r>
              <w:rPr>
                <w:rFonts w:ascii="Arial" w:hAnsi="Arial" w:cs="Arial"/>
                <w:szCs w:val="32"/>
              </w:rPr>
              <w:t>$7,750,638</w:t>
            </w:r>
          </w:p>
        </w:tc>
        <w:tc>
          <w:tcPr>
            <w:tcW w:w="2311" w:type="dxa"/>
            <w:vAlign w:val="center"/>
          </w:tcPr>
          <w:p w14:paraId="167422C0" w14:textId="77777777" w:rsidR="002B2FA3" w:rsidRPr="000A28C8" w:rsidRDefault="002B2FA3" w:rsidP="005069D4">
            <w:pPr>
              <w:rPr>
                <w:rFonts w:ascii="Arial" w:hAnsi="Arial" w:cs="Arial"/>
                <w:szCs w:val="32"/>
              </w:rPr>
            </w:pPr>
            <w:r>
              <w:rPr>
                <w:rFonts w:ascii="Arial" w:hAnsi="Arial" w:cs="Arial"/>
                <w:szCs w:val="32"/>
              </w:rPr>
              <w:t xml:space="preserve">     0.16</w:t>
            </w:r>
            <w:r w:rsidRPr="000A28C8">
              <w:rPr>
                <w:rFonts w:ascii="Arial" w:hAnsi="Arial" w:cs="Arial"/>
                <w:szCs w:val="32"/>
              </w:rPr>
              <w:t>%</w:t>
            </w:r>
            <w:r>
              <w:rPr>
                <w:rFonts w:ascii="Arial" w:hAnsi="Arial" w:cs="Arial"/>
                <w:szCs w:val="32"/>
              </w:rPr>
              <w:t xml:space="preserve"> - 0.32</w:t>
            </w:r>
            <w:r w:rsidRPr="000A28C8">
              <w:rPr>
                <w:rFonts w:ascii="Arial" w:hAnsi="Arial" w:cs="Arial"/>
                <w:szCs w:val="32"/>
              </w:rPr>
              <w:t>%</w:t>
            </w:r>
          </w:p>
        </w:tc>
        <w:tc>
          <w:tcPr>
            <w:tcW w:w="2513" w:type="dxa"/>
            <w:vAlign w:val="center"/>
          </w:tcPr>
          <w:p w14:paraId="0065CBE3" w14:textId="77777777" w:rsidR="002B2FA3" w:rsidRPr="000A28C8" w:rsidRDefault="002B2FA3" w:rsidP="005069D4">
            <w:pPr>
              <w:jc w:val="center"/>
              <w:rPr>
                <w:rFonts w:ascii="Arial" w:hAnsi="Arial" w:cs="Arial"/>
                <w:szCs w:val="32"/>
              </w:rPr>
            </w:pPr>
            <w:r>
              <w:rPr>
                <w:rFonts w:ascii="Arial" w:hAnsi="Arial" w:cs="Arial"/>
                <w:szCs w:val="32"/>
              </w:rPr>
              <w:t xml:space="preserve">  33.84</w:t>
            </w:r>
            <w:r w:rsidRPr="000A28C8">
              <w:rPr>
                <w:rFonts w:ascii="Arial" w:hAnsi="Arial" w:cs="Arial"/>
                <w:szCs w:val="32"/>
              </w:rPr>
              <w:t>%</w:t>
            </w:r>
          </w:p>
        </w:tc>
      </w:tr>
      <w:tr w:rsidR="002B2FA3" w:rsidRPr="004F2743" w14:paraId="41D34093" w14:textId="77777777" w:rsidTr="00962D4A">
        <w:trPr>
          <w:trHeight w:val="397"/>
          <w:jc w:val="center"/>
        </w:trPr>
        <w:tc>
          <w:tcPr>
            <w:tcW w:w="1559" w:type="dxa"/>
            <w:vAlign w:val="center"/>
          </w:tcPr>
          <w:p w14:paraId="560AAE21" w14:textId="77777777" w:rsidR="002B2FA3" w:rsidRPr="004F2743" w:rsidRDefault="002B2FA3" w:rsidP="005069D4">
            <w:pPr>
              <w:jc w:val="center"/>
              <w:rPr>
                <w:rFonts w:ascii="Arial" w:hAnsi="Arial" w:cs="Arial"/>
                <w:b/>
                <w:szCs w:val="32"/>
              </w:rPr>
            </w:pPr>
            <w:r w:rsidRPr="004F2743">
              <w:rPr>
                <w:rFonts w:ascii="Arial" w:hAnsi="Arial" w:cs="Arial"/>
                <w:b/>
                <w:szCs w:val="32"/>
              </w:rPr>
              <w:t>Total</w:t>
            </w:r>
          </w:p>
        </w:tc>
        <w:tc>
          <w:tcPr>
            <w:tcW w:w="1994" w:type="dxa"/>
            <w:vAlign w:val="center"/>
          </w:tcPr>
          <w:p w14:paraId="72C7063F" w14:textId="77777777" w:rsidR="002B2FA3" w:rsidRPr="00BB4CB8" w:rsidRDefault="002B2FA3" w:rsidP="005069D4">
            <w:pPr>
              <w:tabs>
                <w:tab w:val="right" w:pos="1734"/>
              </w:tabs>
              <w:jc w:val="right"/>
              <w:rPr>
                <w:rFonts w:ascii="Arial" w:hAnsi="Arial" w:cs="Arial"/>
                <w:b/>
                <w:szCs w:val="32"/>
              </w:rPr>
            </w:pPr>
            <w:r w:rsidRPr="00BB4CB8">
              <w:rPr>
                <w:rFonts w:ascii="Arial" w:hAnsi="Arial" w:cs="Arial"/>
                <w:b/>
                <w:szCs w:val="32"/>
              </w:rPr>
              <w:t>$</w:t>
            </w:r>
            <w:r>
              <w:rPr>
                <w:rFonts w:ascii="Arial" w:hAnsi="Arial" w:cs="Arial"/>
                <w:b/>
                <w:szCs w:val="32"/>
              </w:rPr>
              <w:t>22,905,883</w:t>
            </w:r>
          </w:p>
        </w:tc>
        <w:tc>
          <w:tcPr>
            <w:tcW w:w="2311" w:type="dxa"/>
            <w:vAlign w:val="center"/>
          </w:tcPr>
          <w:p w14:paraId="58478C0E" w14:textId="77777777" w:rsidR="002B2FA3" w:rsidRPr="000A28C8" w:rsidRDefault="002B2FA3" w:rsidP="005069D4">
            <w:pPr>
              <w:jc w:val="both"/>
              <w:rPr>
                <w:rFonts w:ascii="Arial" w:hAnsi="Arial" w:cs="Arial"/>
                <w:b/>
                <w:szCs w:val="32"/>
              </w:rPr>
            </w:pPr>
          </w:p>
        </w:tc>
        <w:tc>
          <w:tcPr>
            <w:tcW w:w="2513" w:type="dxa"/>
            <w:vAlign w:val="center"/>
          </w:tcPr>
          <w:p w14:paraId="4BD4E7F3" w14:textId="77777777" w:rsidR="002B2FA3" w:rsidRPr="000A28C8" w:rsidRDefault="002B2FA3" w:rsidP="005069D4">
            <w:pPr>
              <w:jc w:val="center"/>
              <w:rPr>
                <w:rFonts w:ascii="Arial" w:hAnsi="Arial" w:cs="Arial"/>
                <w:b/>
                <w:szCs w:val="32"/>
              </w:rPr>
            </w:pPr>
            <w:r w:rsidRPr="000A28C8">
              <w:rPr>
                <w:rFonts w:ascii="Arial" w:hAnsi="Arial" w:cs="Arial"/>
                <w:b/>
                <w:szCs w:val="32"/>
              </w:rPr>
              <w:fldChar w:fldCharType="begin"/>
            </w:r>
            <w:r w:rsidRPr="000A28C8">
              <w:rPr>
                <w:rFonts w:ascii="Arial" w:hAnsi="Arial" w:cs="Arial"/>
                <w:b/>
                <w:szCs w:val="32"/>
              </w:rPr>
              <w:instrText xml:space="preserve"> =SUM(ABOVE)*100 \# "0.00%" </w:instrText>
            </w:r>
            <w:r w:rsidRPr="000A28C8">
              <w:rPr>
                <w:rFonts w:ascii="Arial" w:hAnsi="Arial" w:cs="Arial"/>
                <w:b/>
                <w:szCs w:val="32"/>
              </w:rPr>
              <w:fldChar w:fldCharType="separate"/>
            </w:r>
            <w:r w:rsidRPr="000A28C8">
              <w:rPr>
                <w:rFonts w:ascii="Arial" w:hAnsi="Arial" w:cs="Arial"/>
                <w:b/>
                <w:szCs w:val="32"/>
              </w:rPr>
              <w:t>100.00%</w:t>
            </w:r>
            <w:r w:rsidRPr="000A28C8">
              <w:rPr>
                <w:rFonts w:ascii="Arial" w:hAnsi="Arial" w:cs="Arial"/>
                <w:szCs w:val="32"/>
              </w:rPr>
              <w:fldChar w:fldCharType="end"/>
            </w:r>
          </w:p>
        </w:tc>
      </w:tr>
    </w:tbl>
    <w:p w14:paraId="60612570" w14:textId="77777777" w:rsidR="002B2FA3" w:rsidRDefault="002B2FA3" w:rsidP="002B2FA3">
      <w:pPr>
        <w:jc w:val="both"/>
        <w:rPr>
          <w:noProof/>
        </w:rPr>
      </w:pPr>
      <w:r>
        <w:rPr>
          <w:rFonts w:ascii="Arial" w:hAnsi="Arial" w:cs="Arial"/>
          <w:b/>
          <w:sz w:val="28"/>
          <w:szCs w:val="32"/>
          <w:lang w:val="en-US"/>
        </w:rPr>
        <w:t xml:space="preserve"> </w:t>
      </w:r>
      <w:r w:rsidRPr="000E2007">
        <w:rPr>
          <w:noProof/>
        </w:rPr>
        <w:t xml:space="preserve"> </w:t>
      </w:r>
    </w:p>
    <w:p w14:paraId="5A4B966E" w14:textId="77777777" w:rsidR="002B2FA3" w:rsidRDefault="002B2FA3" w:rsidP="002B2FA3">
      <w:pPr>
        <w:jc w:val="both"/>
        <w:rPr>
          <w:noProof/>
        </w:rPr>
      </w:pPr>
      <w:r>
        <w:rPr>
          <w:noProof/>
        </w:rPr>
        <w:drawing>
          <wp:inline distT="0" distB="0" distL="0" distR="0" wp14:anchorId="0A2187AA" wp14:editId="135EB809">
            <wp:extent cx="5312410" cy="3611301"/>
            <wp:effectExtent l="0" t="0" r="2540" b="8255"/>
            <wp:docPr id="23" name="Chart 23" descr="P2633#yIS1">
              <a:extLst xmlns:a="http://schemas.openxmlformats.org/drawingml/2006/main">
                <a:ext uri="{FF2B5EF4-FFF2-40B4-BE49-F238E27FC236}">
                  <a16:creationId xmlns:a16="http://schemas.microsoft.com/office/drawing/2014/main" id="{AB6E3FC1-E845-4326-8F70-CF089E36B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D6DD2B" w14:textId="77777777" w:rsidR="002B2FA3" w:rsidRDefault="002B2FA3" w:rsidP="002B2FA3">
      <w:pPr>
        <w:jc w:val="both"/>
        <w:rPr>
          <w:noProof/>
        </w:rPr>
      </w:pPr>
    </w:p>
    <w:p w14:paraId="6DEF80FA" w14:textId="77777777" w:rsidR="002B2FA3" w:rsidRDefault="002B2FA3" w:rsidP="002B2FA3">
      <w:pPr>
        <w:jc w:val="both"/>
        <w:rPr>
          <w:noProof/>
        </w:rPr>
      </w:pPr>
    </w:p>
    <w:p w14:paraId="701FC69C" w14:textId="77777777" w:rsidR="00455369" w:rsidRDefault="00455369" w:rsidP="002B2FA3">
      <w:pPr>
        <w:jc w:val="both"/>
        <w:rPr>
          <w:noProof/>
        </w:rPr>
      </w:pPr>
    </w:p>
    <w:p w14:paraId="1833E62B" w14:textId="77777777" w:rsidR="002B2FA3" w:rsidRPr="00AD73CC" w:rsidRDefault="002B2FA3" w:rsidP="002B2FA3">
      <w:pPr>
        <w:jc w:val="both"/>
        <w:rPr>
          <w:rFonts w:ascii="Arial" w:hAnsi="Arial" w:cs="Arial"/>
          <w:b/>
          <w:sz w:val="28"/>
          <w:szCs w:val="32"/>
          <w:lang w:val="en-US"/>
        </w:rPr>
      </w:pPr>
      <w:r w:rsidRPr="00AD73CC">
        <w:rPr>
          <w:rFonts w:ascii="Arial" w:hAnsi="Arial" w:cs="Arial"/>
          <w:b/>
          <w:sz w:val="28"/>
          <w:szCs w:val="32"/>
          <w:lang w:val="en-US"/>
        </w:rPr>
        <w:t>Conclusion</w:t>
      </w:r>
    </w:p>
    <w:p w14:paraId="1A11B01A" w14:textId="77777777" w:rsidR="002B2FA3" w:rsidRPr="00AD73CC" w:rsidRDefault="002B2FA3" w:rsidP="002B2FA3">
      <w:pPr>
        <w:jc w:val="both"/>
        <w:rPr>
          <w:rFonts w:ascii="Arial" w:hAnsi="Arial" w:cs="Arial"/>
          <w:b/>
          <w:szCs w:val="32"/>
          <w:lang w:val="en-US"/>
        </w:rPr>
      </w:pPr>
    </w:p>
    <w:p w14:paraId="339D9CEE" w14:textId="77777777" w:rsidR="002B2FA3" w:rsidRDefault="002B2FA3" w:rsidP="002B2FA3">
      <w:pPr>
        <w:jc w:val="both"/>
        <w:rPr>
          <w:rFonts w:ascii="Arial" w:hAnsi="Arial" w:cs="Arial"/>
          <w:szCs w:val="32"/>
        </w:rPr>
      </w:pPr>
      <w:r w:rsidRPr="00486753">
        <w:rPr>
          <w:rFonts w:ascii="Arial" w:hAnsi="Arial" w:cs="Arial"/>
          <w:szCs w:val="32"/>
        </w:rPr>
        <w:t>The Investment Report is presented to Council.</w:t>
      </w:r>
      <w:r>
        <w:rPr>
          <w:rFonts w:ascii="Arial" w:hAnsi="Arial" w:cs="Arial"/>
          <w:szCs w:val="32"/>
        </w:rPr>
        <w:t xml:space="preserve"> </w:t>
      </w:r>
    </w:p>
    <w:p w14:paraId="409A14E0" w14:textId="7C4A48B2" w:rsidR="002B2FA3" w:rsidRPr="00AD73CC" w:rsidRDefault="002B2FA3" w:rsidP="002B2FA3">
      <w:pPr>
        <w:jc w:val="both"/>
        <w:rPr>
          <w:rFonts w:ascii="Arial" w:hAnsi="Arial" w:cs="Arial"/>
          <w:b/>
          <w:szCs w:val="32"/>
          <w:lang w:val="en-US"/>
        </w:rPr>
      </w:pPr>
      <w:r w:rsidRPr="00AD73CC">
        <w:rPr>
          <w:rFonts w:ascii="Arial" w:hAnsi="Arial" w:cs="Arial"/>
          <w:b/>
          <w:szCs w:val="32"/>
          <w:lang w:val="en-US"/>
        </w:rPr>
        <w:t>Key Relevant Previous Council Decisions</w:t>
      </w:r>
    </w:p>
    <w:p w14:paraId="721FBAFA" w14:textId="77777777" w:rsidR="002B2FA3" w:rsidRPr="00AD73CC" w:rsidRDefault="002B2FA3" w:rsidP="002B2FA3">
      <w:pPr>
        <w:jc w:val="both"/>
        <w:rPr>
          <w:rFonts w:ascii="Arial" w:hAnsi="Arial" w:cs="Arial"/>
          <w:szCs w:val="32"/>
          <w:lang w:val="en-US"/>
        </w:rPr>
      </w:pPr>
    </w:p>
    <w:p w14:paraId="4654EE59" w14:textId="77777777" w:rsidR="002B2FA3" w:rsidRDefault="002B2FA3" w:rsidP="002B2FA3">
      <w:pPr>
        <w:jc w:val="both"/>
        <w:rPr>
          <w:rFonts w:ascii="Arial" w:hAnsi="Arial" w:cs="Arial"/>
          <w:szCs w:val="32"/>
          <w:lang w:val="en-US"/>
        </w:rPr>
      </w:pPr>
      <w:r>
        <w:rPr>
          <w:rFonts w:ascii="Arial" w:hAnsi="Arial" w:cs="Arial"/>
          <w:szCs w:val="32"/>
          <w:lang w:val="en-US"/>
        </w:rPr>
        <w:t>Nil.</w:t>
      </w:r>
    </w:p>
    <w:p w14:paraId="4348AAF7" w14:textId="77777777" w:rsidR="002B2FA3" w:rsidRDefault="002B2FA3" w:rsidP="002B2FA3">
      <w:pPr>
        <w:jc w:val="both"/>
        <w:rPr>
          <w:rFonts w:ascii="Arial" w:hAnsi="Arial" w:cs="Arial"/>
          <w:szCs w:val="32"/>
          <w:lang w:val="en-US"/>
        </w:rPr>
      </w:pPr>
    </w:p>
    <w:p w14:paraId="55D3AF61" w14:textId="77777777" w:rsidR="002B2FA3" w:rsidRDefault="002B2FA3" w:rsidP="002B2FA3">
      <w:pPr>
        <w:jc w:val="both"/>
        <w:rPr>
          <w:rFonts w:ascii="Arial" w:hAnsi="Arial" w:cs="Arial"/>
          <w:szCs w:val="32"/>
          <w:lang w:val="en-US"/>
        </w:rPr>
      </w:pPr>
    </w:p>
    <w:p w14:paraId="34FBFA6D" w14:textId="77777777" w:rsidR="002B2FA3" w:rsidRPr="00BF12BF" w:rsidRDefault="002B2FA3" w:rsidP="002B2FA3">
      <w:pPr>
        <w:jc w:val="both"/>
        <w:rPr>
          <w:rFonts w:ascii="Arial" w:hAnsi="Arial" w:cs="Arial"/>
          <w:szCs w:val="32"/>
          <w:lang w:val="en-US"/>
        </w:rPr>
      </w:pPr>
      <w:r w:rsidRPr="00AD73CC">
        <w:rPr>
          <w:rFonts w:ascii="Arial" w:hAnsi="Arial" w:cs="Arial"/>
          <w:b/>
          <w:sz w:val="28"/>
          <w:szCs w:val="32"/>
          <w:lang w:val="en-US"/>
        </w:rPr>
        <w:t>Consultation</w:t>
      </w:r>
    </w:p>
    <w:p w14:paraId="41C2E770" w14:textId="77777777" w:rsidR="002B2FA3" w:rsidRPr="00AD73CC" w:rsidRDefault="002B2FA3" w:rsidP="002B2FA3">
      <w:pPr>
        <w:jc w:val="both"/>
        <w:rPr>
          <w:rFonts w:ascii="Arial" w:hAnsi="Arial" w:cs="Arial"/>
          <w:b/>
          <w:szCs w:val="32"/>
          <w:lang w:val="en-US"/>
        </w:rPr>
      </w:pPr>
    </w:p>
    <w:p w14:paraId="6D35843C" w14:textId="77777777" w:rsidR="002B2FA3" w:rsidRPr="009D27FD" w:rsidRDefault="002B2FA3" w:rsidP="002B2FA3">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B21002">
        <w:rPr>
          <w:rFonts w:ascii="Arial" w:hAnsi="Arial" w:cs="Arial"/>
          <w:szCs w:val="32"/>
          <w:lang w:val="en-US"/>
        </w:rPr>
      </w:r>
      <w:r w:rsidR="00B21002">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B21002">
        <w:rPr>
          <w:rFonts w:ascii="Arial" w:hAnsi="Arial" w:cs="Arial"/>
          <w:szCs w:val="32"/>
          <w:lang w:val="en-US"/>
        </w:rPr>
      </w:r>
      <w:r w:rsidR="00B21002">
        <w:rPr>
          <w:rFonts w:ascii="Arial" w:hAnsi="Arial" w:cs="Arial"/>
          <w:szCs w:val="32"/>
          <w:lang w:val="en-US"/>
        </w:rPr>
        <w:fldChar w:fldCharType="separate"/>
      </w:r>
      <w:r w:rsidRPr="009D27FD">
        <w:rPr>
          <w:rFonts w:ascii="Arial" w:hAnsi="Arial" w:cs="Arial"/>
          <w:szCs w:val="32"/>
          <w:lang w:val="en-US"/>
        </w:rPr>
        <w:fldChar w:fldCharType="end"/>
      </w:r>
    </w:p>
    <w:p w14:paraId="391ED5C1" w14:textId="77777777" w:rsidR="002B2FA3" w:rsidRPr="00AD73CC" w:rsidRDefault="002B2FA3" w:rsidP="002B2FA3">
      <w:pPr>
        <w:jc w:val="both"/>
        <w:rPr>
          <w:rFonts w:ascii="Arial" w:hAnsi="Arial" w:cs="Arial"/>
          <w:szCs w:val="32"/>
          <w:lang w:val="en-US"/>
        </w:rPr>
      </w:pPr>
      <w:r w:rsidRPr="009D27FD">
        <w:rPr>
          <w:rFonts w:ascii="Arial" w:hAnsi="Arial" w:cs="Arial"/>
          <w:szCs w:val="32"/>
          <w:lang w:val="en-US"/>
        </w:rPr>
        <w:t xml:space="preserve">Required by City of Redlands policy: </w:t>
      </w:r>
      <w:r w:rsidRPr="009D27FD">
        <w:rPr>
          <w:rFonts w:ascii="Arial" w:hAnsi="Arial" w:cs="Arial"/>
          <w:szCs w:val="32"/>
          <w:lang w:val="en-US"/>
        </w:rPr>
        <w:tab/>
      </w:r>
      <w:r w:rsidRPr="009D27FD">
        <w:rPr>
          <w:rFonts w:ascii="Arial" w:hAnsi="Arial" w:cs="Arial"/>
          <w:szCs w:val="32"/>
          <w:lang w:val="en-US"/>
        </w:rPr>
        <w:tab/>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B21002">
        <w:rPr>
          <w:rFonts w:ascii="Arial" w:hAnsi="Arial" w:cs="Arial"/>
          <w:szCs w:val="32"/>
          <w:lang w:val="en-US"/>
        </w:rPr>
      </w:r>
      <w:r w:rsidR="00B21002">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B21002">
        <w:rPr>
          <w:rFonts w:ascii="Arial" w:hAnsi="Arial" w:cs="Arial"/>
          <w:szCs w:val="32"/>
          <w:lang w:val="en-US"/>
        </w:rPr>
      </w:r>
      <w:r w:rsidR="00B21002">
        <w:rPr>
          <w:rFonts w:ascii="Arial" w:hAnsi="Arial" w:cs="Arial"/>
          <w:szCs w:val="32"/>
          <w:lang w:val="en-US"/>
        </w:rPr>
        <w:fldChar w:fldCharType="separate"/>
      </w:r>
      <w:r w:rsidRPr="009D27FD">
        <w:rPr>
          <w:rFonts w:ascii="Arial" w:hAnsi="Arial" w:cs="Arial"/>
          <w:szCs w:val="32"/>
          <w:lang w:val="en-US"/>
        </w:rPr>
        <w:fldChar w:fldCharType="end"/>
      </w:r>
    </w:p>
    <w:p w14:paraId="6EFB0C93" w14:textId="77777777" w:rsidR="002B2FA3" w:rsidRDefault="002B2FA3" w:rsidP="002B2FA3">
      <w:pPr>
        <w:rPr>
          <w:rFonts w:ascii="Arial" w:hAnsi="Arial" w:cs="Arial"/>
          <w:b/>
          <w:sz w:val="28"/>
          <w:szCs w:val="32"/>
          <w:lang w:val="en-US"/>
        </w:rPr>
      </w:pPr>
    </w:p>
    <w:p w14:paraId="301E5DD6" w14:textId="77777777" w:rsidR="002B2FA3" w:rsidRDefault="002B2FA3" w:rsidP="002B2FA3">
      <w:pPr>
        <w:rPr>
          <w:rFonts w:ascii="Arial" w:hAnsi="Arial" w:cs="Arial"/>
          <w:b/>
          <w:sz w:val="28"/>
          <w:szCs w:val="32"/>
          <w:lang w:val="en-US"/>
        </w:rPr>
      </w:pPr>
    </w:p>
    <w:p w14:paraId="1802AD17" w14:textId="77777777" w:rsidR="002B2FA3" w:rsidRPr="00FA53D7" w:rsidRDefault="002B2FA3" w:rsidP="002B2FA3">
      <w:pPr>
        <w:rPr>
          <w:rFonts w:ascii="Arial" w:hAnsi="Arial" w:cs="Arial"/>
          <w:b/>
          <w:sz w:val="28"/>
          <w:szCs w:val="32"/>
          <w:lang w:val="en-US"/>
        </w:rPr>
      </w:pPr>
      <w:r w:rsidRPr="00FA53D7">
        <w:rPr>
          <w:rFonts w:ascii="Arial" w:hAnsi="Arial" w:cs="Arial"/>
          <w:b/>
          <w:sz w:val="28"/>
          <w:szCs w:val="32"/>
          <w:lang w:val="en-US"/>
        </w:rPr>
        <w:t xml:space="preserve">Strategic Implications </w:t>
      </w:r>
    </w:p>
    <w:p w14:paraId="39B716BC" w14:textId="77777777" w:rsidR="002B2FA3" w:rsidRPr="00FA53D7" w:rsidRDefault="002B2FA3" w:rsidP="002B2FA3">
      <w:pPr>
        <w:jc w:val="both"/>
        <w:rPr>
          <w:rFonts w:ascii="Arial" w:hAnsi="Arial" w:cs="Arial"/>
          <w:b/>
          <w:sz w:val="28"/>
          <w:szCs w:val="32"/>
          <w:lang w:val="en-US"/>
        </w:rPr>
      </w:pPr>
    </w:p>
    <w:p w14:paraId="3FEFF9CC" w14:textId="77777777" w:rsidR="002B2FA3" w:rsidRPr="00FA53D7" w:rsidRDefault="002B2FA3" w:rsidP="002B2FA3">
      <w:pPr>
        <w:pStyle w:val="NormalWeb"/>
        <w:spacing w:before="0" w:beforeAutospacing="0" w:after="0" w:afterAutospacing="0"/>
        <w:jc w:val="both"/>
        <w:rPr>
          <w:rFonts w:ascii="Arial" w:eastAsiaTheme="minorHAnsi" w:hAnsi="Arial" w:cs="Arial"/>
          <w:szCs w:val="32"/>
          <w:lang w:val="en-GB" w:eastAsia="en-US"/>
        </w:rPr>
      </w:pPr>
      <w:r w:rsidRPr="00FA53D7">
        <w:rPr>
          <w:rFonts w:ascii="Arial" w:eastAsiaTheme="minorHAnsi" w:hAnsi="Arial" w:cs="Arial"/>
          <w:szCs w:val="32"/>
          <w:lang w:val="en-GB" w:eastAsia="en-US"/>
        </w:rPr>
        <w:t>The investment of surplus funds in the 202</w:t>
      </w:r>
      <w:r>
        <w:rPr>
          <w:rFonts w:ascii="Arial" w:eastAsiaTheme="minorHAnsi" w:hAnsi="Arial" w:cs="Arial"/>
          <w:szCs w:val="32"/>
          <w:lang w:val="en-GB" w:eastAsia="en-US"/>
        </w:rPr>
        <w:t>1</w:t>
      </w:r>
      <w:r w:rsidRPr="00FA53D7">
        <w:rPr>
          <w:rFonts w:ascii="Arial" w:eastAsiaTheme="minorHAnsi" w:hAnsi="Arial" w:cs="Arial"/>
          <w:szCs w:val="32"/>
          <w:lang w:val="en-GB" w:eastAsia="en-US"/>
        </w:rPr>
        <w:t>/2</w:t>
      </w:r>
      <w:r>
        <w:rPr>
          <w:rFonts w:ascii="Arial" w:eastAsiaTheme="minorHAnsi" w:hAnsi="Arial" w:cs="Arial"/>
          <w:szCs w:val="32"/>
          <w:lang w:val="en-GB" w:eastAsia="en-US"/>
        </w:rPr>
        <w:t>2</w:t>
      </w:r>
      <w:r w:rsidRPr="00FA53D7">
        <w:rPr>
          <w:rFonts w:ascii="Arial" w:eastAsiaTheme="minorHAnsi" w:hAnsi="Arial" w:cs="Arial"/>
          <w:szCs w:val="32"/>
          <w:lang w:val="en-GB" w:eastAsia="en-US"/>
        </w:rPr>
        <w:t xml:space="preserve"> approved budget is in line with the City’s strategic direction. </w:t>
      </w:r>
    </w:p>
    <w:p w14:paraId="744ED63B" w14:textId="77777777" w:rsidR="002B2FA3" w:rsidRPr="00FA53D7" w:rsidRDefault="002B2FA3" w:rsidP="002B2FA3">
      <w:pPr>
        <w:pStyle w:val="NormalWeb"/>
        <w:spacing w:before="0" w:beforeAutospacing="0" w:after="0" w:afterAutospacing="0"/>
        <w:jc w:val="both"/>
        <w:rPr>
          <w:rFonts w:ascii="Arial" w:hAnsi="Arial" w:cs="Arial"/>
          <w:b/>
        </w:rPr>
      </w:pPr>
    </w:p>
    <w:p w14:paraId="0F7D8E72" w14:textId="77777777" w:rsidR="002B2FA3" w:rsidRPr="00FA53D7" w:rsidRDefault="002B2FA3" w:rsidP="002B2FA3">
      <w:pPr>
        <w:pStyle w:val="NormalWeb"/>
        <w:spacing w:before="0" w:beforeAutospacing="0" w:after="0" w:afterAutospacing="0"/>
        <w:jc w:val="both"/>
        <w:rPr>
          <w:rFonts w:ascii="Arial" w:hAnsi="Arial" w:cs="Arial"/>
        </w:rPr>
      </w:pPr>
      <w:r w:rsidRPr="00FA53D7">
        <w:rPr>
          <w:rFonts w:ascii="Arial" w:hAnsi="Arial" w:cs="Arial"/>
        </w:rPr>
        <w:t>The 202</w:t>
      </w:r>
      <w:r>
        <w:rPr>
          <w:rFonts w:ascii="Arial" w:hAnsi="Arial" w:cs="Arial"/>
        </w:rPr>
        <w:t>1</w:t>
      </w:r>
      <w:r w:rsidRPr="00FA53D7">
        <w:rPr>
          <w:rFonts w:ascii="Arial" w:hAnsi="Arial" w:cs="Arial"/>
        </w:rPr>
        <w:t>/2</w:t>
      </w:r>
      <w:r>
        <w:rPr>
          <w:rFonts w:ascii="Arial" w:hAnsi="Arial" w:cs="Arial"/>
        </w:rPr>
        <w:t>2</w:t>
      </w:r>
      <w:r w:rsidRPr="00FA53D7">
        <w:rPr>
          <w:rFonts w:ascii="Arial" w:hAnsi="Arial" w:cs="Arial"/>
        </w:rPr>
        <w:t xml:space="preserve"> approved budget ensured that there is an equitable distribution of benefits in the community</w:t>
      </w:r>
      <w:r>
        <w:rPr>
          <w:rFonts w:ascii="Arial" w:hAnsi="Arial" w:cs="Arial"/>
        </w:rPr>
        <w:t>.</w:t>
      </w:r>
    </w:p>
    <w:p w14:paraId="5ECE6C60" w14:textId="77777777" w:rsidR="002B2FA3" w:rsidRPr="00FA53D7" w:rsidRDefault="002B2FA3" w:rsidP="002B2FA3">
      <w:pPr>
        <w:pStyle w:val="NormalWeb"/>
        <w:spacing w:before="0" w:beforeAutospacing="0" w:after="0" w:afterAutospacing="0"/>
        <w:jc w:val="both"/>
        <w:rPr>
          <w:rFonts w:ascii="Arial" w:hAnsi="Arial" w:cs="Arial"/>
          <w:b/>
        </w:rPr>
      </w:pPr>
    </w:p>
    <w:p w14:paraId="30208B39" w14:textId="77777777" w:rsidR="002B2FA3" w:rsidRPr="00FA53D7" w:rsidRDefault="002B2FA3" w:rsidP="002B2FA3">
      <w:pPr>
        <w:pStyle w:val="NormalWeb"/>
        <w:spacing w:before="0" w:beforeAutospacing="0" w:after="0" w:afterAutospacing="0"/>
        <w:jc w:val="both"/>
        <w:rPr>
          <w:rFonts w:ascii="Arial" w:hAnsi="Arial" w:cs="Arial"/>
        </w:rPr>
      </w:pPr>
      <w:r w:rsidRPr="00FA53D7">
        <w:rPr>
          <w:rFonts w:ascii="Arial" w:hAnsi="Arial" w:cs="Arial"/>
        </w:rPr>
        <w:t>The 202</w:t>
      </w:r>
      <w:r>
        <w:rPr>
          <w:rFonts w:ascii="Arial" w:hAnsi="Arial" w:cs="Arial"/>
        </w:rPr>
        <w:t>1</w:t>
      </w:r>
      <w:r w:rsidRPr="00FA53D7">
        <w:rPr>
          <w:rFonts w:ascii="Arial" w:hAnsi="Arial" w:cs="Arial"/>
        </w:rPr>
        <w:t>/2</w:t>
      </w:r>
      <w:r>
        <w:rPr>
          <w:rFonts w:ascii="Arial" w:hAnsi="Arial" w:cs="Arial"/>
        </w:rPr>
        <w:t>2</w:t>
      </w:r>
      <w:r w:rsidRPr="00FA53D7">
        <w:rPr>
          <w:rFonts w:ascii="Arial" w:hAnsi="Arial" w:cs="Arial"/>
        </w:rPr>
        <w:t xml:space="preserve"> budget was prepared in line with the City’s level of tolerance of risk and it is managed through budgetary review and control.</w:t>
      </w:r>
    </w:p>
    <w:p w14:paraId="6B89D635" w14:textId="77777777" w:rsidR="002B2FA3" w:rsidRPr="00FA53D7" w:rsidRDefault="002B2FA3" w:rsidP="002B2FA3">
      <w:pPr>
        <w:pStyle w:val="NormalWeb"/>
        <w:spacing w:before="0" w:beforeAutospacing="0" w:after="0" w:afterAutospacing="0"/>
        <w:jc w:val="both"/>
        <w:rPr>
          <w:rFonts w:ascii="Arial" w:hAnsi="Arial" w:cs="Arial"/>
          <w:b/>
        </w:rPr>
      </w:pPr>
    </w:p>
    <w:p w14:paraId="21EB9A8E" w14:textId="77777777" w:rsidR="002B2FA3" w:rsidRPr="00FA53D7" w:rsidRDefault="002B2FA3" w:rsidP="002B2FA3">
      <w:pPr>
        <w:pStyle w:val="NormalWeb"/>
        <w:spacing w:before="0" w:beforeAutospacing="0" w:after="0" w:afterAutospacing="0"/>
        <w:jc w:val="both"/>
        <w:rPr>
          <w:rFonts w:ascii="Arial" w:eastAsiaTheme="minorHAnsi" w:hAnsi="Arial" w:cs="Arial"/>
          <w:sz w:val="22"/>
          <w:szCs w:val="32"/>
          <w:lang w:val="en-GB" w:eastAsia="en-US"/>
        </w:rPr>
      </w:pPr>
      <w:r w:rsidRPr="00FA53D7">
        <w:rPr>
          <w:rFonts w:ascii="Arial" w:hAnsi="Arial" w:cs="Arial"/>
          <w:szCs w:val="32"/>
        </w:rPr>
        <w:t>The interest income on investment in the 202</w:t>
      </w:r>
      <w:r>
        <w:rPr>
          <w:rFonts w:ascii="Arial" w:hAnsi="Arial" w:cs="Arial"/>
          <w:szCs w:val="32"/>
        </w:rPr>
        <w:t>1</w:t>
      </w:r>
      <w:r w:rsidRPr="00FA53D7">
        <w:rPr>
          <w:rFonts w:ascii="Arial" w:hAnsi="Arial" w:cs="Arial"/>
          <w:szCs w:val="32"/>
        </w:rPr>
        <w:t>/2</w:t>
      </w:r>
      <w:r>
        <w:rPr>
          <w:rFonts w:ascii="Arial" w:hAnsi="Arial" w:cs="Arial"/>
          <w:szCs w:val="32"/>
        </w:rPr>
        <w:t>2</w:t>
      </w:r>
      <w:r w:rsidRPr="00FA53D7">
        <w:rPr>
          <w:rFonts w:ascii="Arial" w:hAnsi="Arial" w:cs="Arial"/>
          <w:szCs w:val="32"/>
        </w:rPr>
        <w:t xml:space="preserve"> approved budget was based on economic and financial data available at the time of preparation of the budget.</w:t>
      </w:r>
    </w:p>
    <w:p w14:paraId="6694F141" w14:textId="77777777" w:rsidR="002B2FA3" w:rsidRPr="00FA53D7" w:rsidRDefault="002B2FA3" w:rsidP="002B2FA3">
      <w:pPr>
        <w:pStyle w:val="NormalWeb"/>
        <w:spacing w:before="0" w:beforeAutospacing="0" w:after="0" w:afterAutospacing="0"/>
        <w:jc w:val="both"/>
        <w:rPr>
          <w:rFonts w:ascii="Arial" w:hAnsi="Arial" w:cs="Arial"/>
        </w:rPr>
      </w:pPr>
    </w:p>
    <w:p w14:paraId="7AF8493D" w14:textId="77777777" w:rsidR="002B2FA3" w:rsidRPr="00FA53D7" w:rsidRDefault="002B2FA3" w:rsidP="002B2FA3">
      <w:pPr>
        <w:pStyle w:val="NormalWeb"/>
        <w:spacing w:before="0" w:beforeAutospacing="0" w:after="0" w:afterAutospacing="0"/>
        <w:jc w:val="both"/>
        <w:rPr>
          <w:rFonts w:ascii="Arial" w:hAnsi="Arial" w:cs="Arial"/>
        </w:rPr>
      </w:pPr>
    </w:p>
    <w:p w14:paraId="221EA851" w14:textId="77777777" w:rsidR="002B2FA3" w:rsidRPr="00FA53D7" w:rsidRDefault="002B2FA3" w:rsidP="002B2FA3">
      <w:pPr>
        <w:jc w:val="both"/>
        <w:rPr>
          <w:rFonts w:ascii="Arial" w:hAnsi="Arial" w:cs="Arial"/>
          <w:b/>
          <w:sz w:val="28"/>
          <w:szCs w:val="32"/>
          <w:lang w:val="en-US"/>
        </w:rPr>
      </w:pPr>
      <w:r w:rsidRPr="00FA53D7">
        <w:rPr>
          <w:rFonts w:ascii="Arial" w:hAnsi="Arial" w:cs="Arial"/>
          <w:b/>
          <w:sz w:val="28"/>
          <w:szCs w:val="32"/>
          <w:lang w:val="en-US"/>
        </w:rPr>
        <w:t>Budget/Financial Implications</w:t>
      </w:r>
    </w:p>
    <w:p w14:paraId="0D2BE859" w14:textId="77777777" w:rsidR="002B2FA3" w:rsidRPr="00E90FC1" w:rsidRDefault="002B2FA3" w:rsidP="002B2FA3">
      <w:pPr>
        <w:jc w:val="both"/>
        <w:rPr>
          <w:rFonts w:ascii="Arial" w:hAnsi="Arial" w:cs="Arial"/>
          <w:b/>
          <w:sz w:val="28"/>
          <w:szCs w:val="32"/>
          <w:highlight w:val="yellow"/>
          <w:lang w:val="en-US"/>
        </w:rPr>
      </w:pPr>
    </w:p>
    <w:p w14:paraId="687D454B" w14:textId="77777777" w:rsidR="002B2FA3" w:rsidRPr="00C7456C" w:rsidRDefault="002B2FA3" w:rsidP="002B2FA3">
      <w:pPr>
        <w:jc w:val="both"/>
        <w:rPr>
          <w:rFonts w:ascii="Arial" w:hAnsi="Arial" w:cs="Arial"/>
          <w:szCs w:val="32"/>
        </w:rPr>
      </w:pPr>
      <w:r w:rsidRPr="006F2295">
        <w:rPr>
          <w:rFonts w:ascii="Arial" w:hAnsi="Arial" w:cs="Arial"/>
          <w:szCs w:val="32"/>
        </w:rPr>
        <w:t xml:space="preserve">The </w:t>
      </w:r>
      <w:r>
        <w:rPr>
          <w:rFonts w:ascii="Arial" w:hAnsi="Arial" w:cs="Arial"/>
          <w:szCs w:val="32"/>
        </w:rPr>
        <w:t>Nov</w:t>
      </w:r>
      <w:r w:rsidRPr="006F2295">
        <w:rPr>
          <w:rFonts w:ascii="Arial" w:hAnsi="Arial" w:cs="Arial"/>
          <w:szCs w:val="32"/>
        </w:rPr>
        <w:t xml:space="preserve"> YTD Actual interest income </w:t>
      </w:r>
      <w:r>
        <w:rPr>
          <w:rFonts w:ascii="Arial" w:hAnsi="Arial" w:cs="Arial"/>
          <w:szCs w:val="32"/>
        </w:rPr>
        <w:t xml:space="preserve">from investments </w:t>
      </w:r>
      <w:r w:rsidRPr="006F2295">
        <w:rPr>
          <w:rFonts w:ascii="Arial" w:hAnsi="Arial" w:cs="Arial"/>
          <w:szCs w:val="32"/>
        </w:rPr>
        <w:t>is $</w:t>
      </w:r>
      <w:r>
        <w:rPr>
          <w:rFonts w:ascii="Arial" w:hAnsi="Arial" w:cs="Arial"/>
          <w:szCs w:val="32"/>
        </w:rPr>
        <w:t>12,363</w:t>
      </w:r>
      <w:r w:rsidRPr="006F2295">
        <w:rPr>
          <w:rFonts w:ascii="Arial" w:hAnsi="Arial" w:cs="Arial"/>
          <w:szCs w:val="32"/>
        </w:rPr>
        <w:t xml:space="preserve"> compared to the </w:t>
      </w:r>
      <w:r w:rsidRPr="008F61CE">
        <w:rPr>
          <w:rFonts w:ascii="Arial" w:hAnsi="Arial" w:cs="Arial"/>
          <w:szCs w:val="32"/>
        </w:rPr>
        <w:t xml:space="preserve">YTD </w:t>
      </w:r>
      <w:r>
        <w:rPr>
          <w:rFonts w:ascii="Arial" w:hAnsi="Arial" w:cs="Arial"/>
          <w:szCs w:val="32"/>
        </w:rPr>
        <w:t xml:space="preserve">Nov </w:t>
      </w:r>
      <w:r w:rsidRPr="008F61CE">
        <w:rPr>
          <w:rFonts w:ascii="Arial" w:hAnsi="Arial" w:cs="Arial"/>
          <w:szCs w:val="32"/>
        </w:rPr>
        <w:t>Budget of $</w:t>
      </w:r>
      <w:r>
        <w:rPr>
          <w:rFonts w:ascii="Arial" w:hAnsi="Arial" w:cs="Arial"/>
          <w:szCs w:val="32"/>
        </w:rPr>
        <w:t>17,500</w:t>
      </w:r>
      <w:r w:rsidRPr="008F61CE">
        <w:rPr>
          <w:rFonts w:ascii="Arial" w:hAnsi="Arial" w:cs="Arial"/>
          <w:szCs w:val="32"/>
        </w:rPr>
        <w:t>.</w:t>
      </w:r>
      <w:r w:rsidRPr="00C7456C">
        <w:rPr>
          <w:rFonts w:ascii="Arial" w:hAnsi="Arial" w:cs="Arial"/>
          <w:szCs w:val="32"/>
        </w:rPr>
        <w:t xml:space="preserve"> </w:t>
      </w:r>
    </w:p>
    <w:p w14:paraId="28D83978" w14:textId="77777777" w:rsidR="002B2FA3" w:rsidRPr="00E90FC1" w:rsidRDefault="002B2FA3" w:rsidP="002B2FA3">
      <w:pPr>
        <w:jc w:val="both"/>
        <w:rPr>
          <w:rFonts w:ascii="Arial" w:hAnsi="Arial" w:cs="Arial"/>
          <w:szCs w:val="32"/>
          <w:highlight w:val="yellow"/>
        </w:rPr>
      </w:pPr>
    </w:p>
    <w:p w14:paraId="142EFC6B" w14:textId="77777777" w:rsidR="002B2FA3" w:rsidRDefault="002B2FA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4" w14:textId="45BBB58A" w:rsidR="00012C59" w:rsidRPr="009E6115" w:rsidRDefault="00B26BE4"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92" w:name="_Toc267402111"/>
      <w:r>
        <w:rPr>
          <w:rFonts w:ascii="Arial" w:hAnsi="Arial" w:cs="Arial"/>
          <w:caps w:val="0"/>
          <w:sz w:val="24"/>
          <w:szCs w:val="24"/>
          <w:u w:val="none"/>
        </w:rPr>
        <w:br w:type="page"/>
      </w:r>
      <w:bookmarkStart w:id="93" w:name="_Toc100151390"/>
      <w:r w:rsidR="00800D83">
        <w:rPr>
          <w:rFonts w:ascii="Arial" w:hAnsi="Arial" w:cs="Arial"/>
          <w:caps w:val="0"/>
          <w:sz w:val="24"/>
          <w:szCs w:val="24"/>
          <w:u w:val="none"/>
        </w:rPr>
        <w:t xml:space="preserve">Council </w:t>
      </w:r>
      <w:r w:rsidR="00012C59" w:rsidRPr="009E6115">
        <w:rPr>
          <w:rFonts w:ascii="Arial" w:hAnsi="Arial" w:cs="Arial"/>
          <w:caps w:val="0"/>
          <w:sz w:val="24"/>
          <w:szCs w:val="24"/>
          <w:u w:val="none"/>
        </w:rPr>
        <w:t>Members Notices of Motions of Which Previous Notice Has Been Given</w:t>
      </w:r>
      <w:bookmarkEnd w:id="92"/>
      <w:bookmarkEnd w:id="93"/>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673FFCFF"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w:t>
      </w:r>
      <w:r w:rsidR="00800D83">
        <w:rPr>
          <w:rFonts w:ascii="Arial" w:hAnsi="Arial" w:cs="Arial"/>
          <w:sz w:val="22"/>
          <w:szCs w:val="24"/>
        </w:rPr>
        <w:t>cil Member</w:t>
      </w:r>
      <w:r w:rsidRPr="009E6115">
        <w:rPr>
          <w:rFonts w:ascii="Arial" w:hAnsi="Arial" w:cs="Arial"/>
          <w:sz w:val="22"/>
          <w:szCs w:val="24"/>
        </w:rPr>
        <w:t xml:space="preserve">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8" w14:textId="77777777" w:rsidR="006053A2" w:rsidRPr="009E6115" w:rsidRDefault="006053A2" w:rsidP="00012C59">
      <w:pPr>
        <w:tabs>
          <w:tab w:val="left" w:pos="720"/>
          <w:tab w:val="left" w:pos="1440"/>
          <w:tab w:val="left" w:pos="2410"/>
          <w:tab w:val="left" w:pos="2977"/>
          <w:tab w:val="right" w:pos="8505"/>
        </w:tabs>
        <w:rPr>
          <w:rFonts w:ascii="Arial" w:hAnsi="Arial" w:cs="Arial"/>
          <w:szCs w:val="24"/>
        </w:rPr>
      </w:pPr>
    </w:p>
    <w:p w14:paraId="200BC0A9" w14:textId="62A3383F" w:rsidR="00012C59" w:rsidRPr="00FF1887" w:rsidRDefault="00012C59" w:rsidP="00FF1887">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94" w:name="_Toc265248155"/>
      <w:bookmarkStart w:id="95" w:name="_Toc267402112"/>
      <w:bookmarkStart w:id="96" w:name="_Toc100151391"/>
      <w:r w:rsidRPr="006053A2">
        <w:rPr>
          <w:rFonts w:ascii="Arial" w:hAnsi="Arial" w:cs="Arial"/>
          <w:sz w:val="24"/>
          <w:szCs w:val="24"/>
          <w:u w:val="none"/>
        </w:rPr>
        <w:t xml:space="preserve">Councillor </w:t>
      </w:r>
      <w:r w:rsidR="00FA6D6D">
        <w:rPr>
          <w:rFonts w:ascii="Arial" w:hAnsi="Arial" w:cs="Arial"/>
          <w:sz w:val="24"/>
          <w:szCs w:val="24"/>
          <w:u w:val="none"/>
        </w:rPr>
        <w:t>Mangano</w:t>
      </w:r>
      <w:r w:rsidRPr="006053A2">
        <w:rPr>
          <w:rFonts w:ascii="Arial" w:hAnsi="Arial" w:cs="Arial"/>
          <w:sz w:val="24"/>
          <w:szCs w:val="24"/>
          <w:u w:val="none"/>
        </w:rPr>
        <w:t xml:space="preserve"> – </w:t>
      </w:r>
      <w:bookmarkEnd w:id="94"/>
      <w:bookmarkEnd w:id="95"/>
      <w:r w:rsidR="00593981">
        <w:rPr>
          <w:rFonts w:ascii="Arial" w:hAnsi="Arial" w:cs="Arial"/>
          <w:sz w:val="24"/>
          <w:szCs w:val="24"/>
          <w:u w:val="none"/>
        </w:rPr>
        <w:t>Permeable Ground Stabilisation System Ve</w:t>
      </w:r>
      <w:r w:rsidR="00837360">
        <w:rPr>
          <w:rFonts w:ascii="Arial" w:hAnsi="Arial" w:cs="Arial"/>
          <w:sz w:val="24"/>
          <w:szCs w:val="24"/>
          <w:u w:val="none"/>
        </w:rPr>
        <w:t>hicle Access Track to White Beach Western End of Beatrice Road at Point Resolution</w:t>
      </w:r>
      <w:bookmarkEnd w:id="96"/>
    </w:p>
    <w:p w14:paraId="200BC0AA" w14:textId="77777777" w:rsidR="00012C59" w:rsidRPr="000F4521" w:rsidRDefault="00012C59" w:rsidP="00012C59">
      <w:pPr>
        <w:tabs>
          <w:tab w:val="left" w:pos="720"/>
          <w:tab w:val="left" w:pos="1440"/>
          <w:tab w:val="left" w:pos="2410"/>
          <w:tab w:val="left" w:pos="2977"/>
          <w:tab w:val="right" w:pos="8505"/>
        </w:tabs>
        <w:rPr>
          <w:rFonts w:ascii="Arial" w:hAnsi="Arial" w:cs="Arial"/>
          <w:szCs w:val="24"/>
        </w:rPr>
      </w:pPr>
    </w:p>
    <w:p w14:paraId="200BC0AB" w14:textId="6AD2B139" w:rsidR="00012C59" w:rsidRDefault="004B7B6E" w:rsidP="006053A2">
      <w:pPr>
        <w:pStyle w:val="BodyTextIndent"/>
        <w:tabs>
          <w:tab w:val="clear" w:pos="720"/>
        </w:tabs>
        <w:ind w:left="0"/>
        <w:rPr>
          <w:rFonts w:ascii="Arial" w:hAnsi="Arial" w:cs="Arial"/>
          <w:szCs w:val="24"/>
        </w:rPr>
      </w:pPr>
      <w:r>
        <w:rPr>
          <w:rFonts w:ascii="Arial" w:hAnsi="Arial" w:cs="Arial"/>
          <w:szCs w:val="24"/>
        </w:rPr>
        <w:t xml:space="preserve">On the 29 November 2021 </w:t>
      </w:r>
      <w:r w:rsidR="00714DCA">
        <w:rPr>
          <w:rFonts w:ascii="Arial" w:hAnsi="Arial" w:cs="Arial"/>
          <w:szCs w:val="24"/>
        </w:rPr>
        <w:t xml:space="preserve">Councillor </w:t>
      </w:r>
      <w:r>
        <w:rPr>
          <w:rFonts w:ascii="Arial" w:hAnsi="Arial" w:cs="Arial"/>
          <w:szCs w:val="24"/>
        </w:rPr>
        <w:t>Mangano</w:t>
      </w:r>
      <w:r w:rsidR="00012C59" w:rsidRPr="000F4521">
        <w:rPr>
          <w:rFonts w:ascii="Arial" w:hAnsi="Arial" w:cs="Arial"/>
          <w:szCs w:val="24"/>
        </w:rPr>
        <w:t xml:space="preserve"> gave notice of </w:t>
      </w:r>
      <w:r>
        <w:rPr>
          <w:rFonts w:ascii="Arial" w:hAnsi="Arial" w:cs="Arial"/>
          <w:szCs w:val="24"/>
        </w:rPr>
        <w:t>her</w:t>
      </w:r>
      <w:r w:rsidR="00012C59" w:rsidRPr="000F4521">
        <w:rPr>
          <w:rFonts w:ascii="Arial" w:hAnsi="Arial" w:cs="Arial"/>
          <w:szCs w:val="24"/>
        </w:rPr>
        <w:t xml:space="preserve"> intention to move the following at </w:t>
      </w:r>
      <w:r w:rsidR="00012C59">
        <w:rPr>
          <w:rFonts w:ascii="Arial" w:hAnsi="Arial" w:cs="Arial"/>
          <w:szCs w:val="24"/>
        </w:rPr>
        <w:t>this meeting</w:t>
      </w:r>
      <w:r w:rsidR="00012C59" w:rsidRPr="000F4521">
        <w:rPr>
          <w:rFonts w:ascii="Arial" w:hAnsi="Arial" w:cs="Arial"/>
          <w:szCs w:val="24"/>
        </w:rPr>
        <w:t>.</w:t>
      </w:r>
    </w:p>
    <w:p w14:paraId="200BC0AC" w14:textId="0B665AFC" w:rsidR="00012C59" w:rsidRDefault="00012C59" w:rsidP="006053A2">
      <w:pPr>
        <w:pStyle w:val="BodyTextIndent"/>
        <w:tabs>
          <w:tab w:val="clear" w:pos="720"/>
        </w:tabs>
        <w:ind w:left="0"/>
        <w:rPr>
          <w:rFonts w:ascii="Arial" w:hAnsi="Arial" w:cs="Arial"/>
          <w:szCs w:val="24"/>
        </w:rPr>
      </w:pPr>
    </w:p>
    <w:p w14:paraId="6806AD93" w14:textId="05C12BF0" w:rsidR="00AF13F8" w:rsidRPr="006D752D" w:rsidRDefault="00AF13F8" w:rsidP="00D803F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Mangano</w:t>
      </w:r>
    </w:p>
    <w:p w14:paraId="633DC840" w14:textId="67362830" w:rsidR="00AF13F8" w:rsidRPr="006D752D" w:rsidRDefault="00AF13F8" w:rsidP="00D803F3">
      <w:pPr>
        <w:jc w:val="both"/>
        <w:rPr>
          <w:rFonts w:ascii="Arial" w:hAnsi="Arial" w:cs="Arial"/>
          <w:szCs w:val="24"/>
        </w:rPr>
      </w:pPr>
      <w:r w:rsidRPr="006D752D">
        <w:rPr>
          <w:rFonts w:ascii="Arial" w:hAnsi="Arial" w:cs="Arial"/>
          <w:szCs w:val="24"/>
        </w:rPr>
        <w:t xml:space="preserve">Seconded – Councillor </w:t>
      </w:r>
      <w:r w:rsidR="00173131">
        <w:rPr>
          <w:rFonts w:ascii="Arial" w:hAnsi="Arial" w:cs="Arial"/>
          <w:szCs w:val="24"/>
        </w:rPr>
        <w:t>Bennett</w:t>
      </w:r>
    </w:p>
    <w:p w14:paraId="70BD3336" w14:textId="52B25770" w:rsidR="00AF13F8" w:rsidRDefault="00136E17" w:rsidP="006053A2">
      <w:pPr>
        <w:pStyle w:val="BodyTextIndent"/>
        <w:tabs>
          <w:tab w:val="clear" w:pos="720"/>
        </w:tabs>
        <w:ind w:left="0"/>
        <w:rPr>
          <w:rFonts w:ascii="Arial" w:hAnsi="Arial" w:cs="Arial"/>
          <w:szCs w:val="24"/>
        </w:rPr>
      </w:pPr>
      <w:r>
        <w:rPr>
          <w:rFonts w:ascii="Arial" w:hAnsi="Arial" w:cs="Arial"/>
          <w:noProof/>
          <w:szCs w:val="24"/>
        </w:rPr>
        <mc:AlternateContent>
          <mc:Choice Requires="wps">
            <w:drawing>
              <wp:anchor distT="0" distB="0" distL="114300" distR="114300" simplePos="0" relativeHeight="251724815" behindDoc="1" locked="0" layoutInCell="1" allowOverlap="1" wp14:anchorId="768C2A10" wp14:editId="1ED140E7">
                <wp:simplePos x="0" y="0"/>
                <wp:positionH relativeFrom="margin">
                  <wp:align>left</wp:align>
                </wp:positionH>
                <wp:positionV relativeFrom="paragraph">
                  <wp:posOffset>170180</wp:posOffset>
                </wp:positionV>
                <wp:extent cx="5323840" cy="4057650"/>
                <wp:effectExtent l="0" t="0" r="0" b="0"/>
                <wp:wrapNone/>
                <wp:docPr id="57" name="Rectangle 57" descr="P2677#y1"/>
                <wp:cNvGraphicFramePr/>
                <a:graphic xmlns:a="http://schemas.openxmlformats.org/drawingml/2006/main">
                  <a:graphicData uri="http://schemas.microsoft.com/office/word/2010/wordprocessingShape">
                    <wps:wsp>
                      <wps:cNvSpPr/>
                      <wps:spPr>
                        <a:xfrm>
                          <a:off x="0" y="0"/>
                          <a:ext cx="5323840" cy="40576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880DB" id="Rectangle 57" o:spid="_x0000_s1026" alt="P2677#y1" style="position:absolute;margin-left:0;margin-top:13.4pt;width:419.2pt;height:319.5pt;z-index:-25159166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" fillcolor="#bfbfbf [2412]" stroked="f" strokeweight="2pt">
                <w10:wrap anchorx="margin"/>
              </v:rect>
            </w:pict>
          </mc:Fallback>
        </mc:AlternateContent>
      </w:r>
    </w:p>
    <w:p w14:paraId="1FE7F3C9" w14:textId="44823830" w:rsidR="00136E17" w:rsidRPr="00136E17" w:rsidRDefault="00136E17" w:rsidP="006053A2">
      <w:pPr>
        <w:pStyle w:val="BodyTextIndent"/>
        <w:tabs>
          <w:tab w:val="clear" w:pos="720"/>
        </w:tabs>
        <w:ind w:left="0"/>
        <w:rPr>
          <w:rFonts w:ascii="Arial" w:hAnsi="Arial" w:cs="Arial"/>
          <w:b/>
          <w:bCs/>
          <w:sz w:val="28"/>
          <w:szCs w:val="28"/>
        </w:rPr>
      </w:pPr>
      <w:r w:rsidRPr="00136E17">
        <w:rPr>
          <w:rFonts w:ascii="Arial" w:hAnsi="Arial" w:cs="Arial"/>
          <w:b/>
          <w:bCs/>
          <w:sz w:val="28"/>
          <w:szCs w:val="28"/>
        </w:rPr>
        <w:t>Council Resolution</w:t>
      </w:r>
    </w:p>
    <w:p w14:paraId="46297F04" w14:textId="77777777" w:rsidR="00136E17" w:rsidRDefault="00136E17" w:rsidP="006053A2">
      <w:pPr>
        <w:pStyle w:val="BodyTextIndent"/>
        <w:tabs>
          <w:tab w:val="clear" w:pos="720"/>
        </w:tabs>
        <w:ind w:left="0"/>
        <w:rPr>
          <w:rFonts w:ascii="Arial" w:hAnsi="Arial" w:cs="Arial"/>
          <w:szCs w:val="24"/>
        </w:rPr>
      </w:pPr>
    </w:p>
    <w:p w14:paraId="1C7C87C9" w14:textId="77777777" w:rsidR="00F34DC1" w:rsidRPr="00173131" w:rsidRDefault="00CC63F1" w:rsidP="00CC63F1">
      <w:pPr>
        <w:jc w:val="both"/>
        <w:rPr>
          <w:rFonts w:ascii="Arial" w:hAnsi="Arial" w:cs="Arial"/>
          <w:b/>
          <w:bCs/>
          <w:lang w:val="en-US"/>
        </w:rPr>
      </w:pPr>
      <w:r w:rsidRPr="00173131">
        <w:rPr>
          <w:rFonts w:ascii="Arial" w:hAnsi="Arial" w:cs="Arial"/>
          <w:b/>
          <w:bCs/>
          <w:lang w:val="en-US"/>
        </w:rPr>
        <w:t>That Council instructs the CEO to prepare a report considering a recommendation to regrade and install a permeable ground stabilisation system on the vehicle access track to White beach near the Western end of Beatrice Road at Point Resolution Reserve.</w:t>
      </w:r>
    </w:p>
    <w:p w14:paraId="7DB32596" w14:textId="38E0A090" w:rsidR="00CC63F1" w:rsidRPr="00173131" w:rsidRDefault="00CC63F1" w:rsidP="00CC63F1">
      <w:pPr>
        <w:jc w:val="both"/>
        <w:rPr>
          <w:rFonts w:ascii="Arial" w:hAnsi="Arial" w:cs="Arial"/>
          <w:b/>
          <w:bCs/>
          <w:sz w:val="22"/>
          <w:lang w:val="en-US" w:eastAsia="en-AU"/>
        </w:rPr>
      </w:pPr>
      <w:r w:rsidRPr="00173131">
        <w:rPr>
          <w:rFonts w:ascii="Arial" w:hAnsi="Arial" w:cs="Arial"/>
          <w:b/>
          <w:bCs/>
          <w:lang w:val="en-US"/>
        </w:rPr>
        <w:t xml:space="preserve">  </w:t>
      </w:r>
    </w:p>
    <w:p w14:paraId="580C1A47" w14:textId="77777777" w:rsidR="009D7342" w:rsidRDefault="00CC63F1" w:rsidP="00CC63F1">
      <w:pPr>
        <w:jc w:val="both"/>
        <w:rPr>
          <w:rFonts w:ascii="Arial" w:hAnsi="Arial" w:cs="Arial"/>
          <w:b/>
          <w:bCs/>
          <w:lang w:val="en-US"/>
        </w:rPr>
      </w:pPr>
      <w:r w:rsidRPr="009D7342">
        <w:rPr>
          <w:rFonts w:ascii="Arial" w:hAnsi="Arial" w:cs="Arial"/>
          <w:b/>
          <w:bCs/>
          <w:lang w:val="en-US"/>
        </w:rPr>
        <w:t xml:space="preserve">The system should allow vegetation to grow rather than create a hard landscaping surface and consideration should be given to geogrid systems such as Geohex </w:t>
      </w:r>
    </w:p>
    <w:p w14:paraId="5CB5EB2B" w14:textId="01814A4D" w:rsidR="00CC63F1" w:rsidRPr="00CC63F1" w:rsidRDefault="00CC63F1" w:rsidP="00CC63F1">
      <w:pPr>
        <w:jc w:val="both"/>
        <w:rPr>
          <w:rFonts w:ascii="Arial" w:hAnsi="Arial" w:cs="Arial"/>
          <w:b/>
          <w:bCs/>
          <w:color w:val="333333"/>
          <w:lang w:val="en-US"/>
        </w:rPr>
      </w:pPr>
      <w:r w:rsidRPr="009D7342">
        <w:rPr>
          <w:rFonts w:ascii="Arial" w:hAnsi="Arial" w:cs="Arial"/>
          <w:b/>
          <w:bCs/>
          <w:lang w:val="en-US"/>
        </w:rPr>
        <w:t xml:space="preserve">(see </w:t>
      </w:r>
      <w:hyperlink r:id="rId28" w:history="1">
        <w:r w:rsidRPr="00CC63F1">
          <w:rPr>
            <w:rStyle w:val="Hyperlink"/>
            <w:rFonts w:ascii="Arial" w:hAnsi="Arial" w:cs="Arial"/>
            <w:b/>
            <w:bCs/>
            <w:lang w:val="en-US"/>
          </w:rPr>
          <w:t>https://geohex.com.au/case_studies/trafficable-turf-stabilisation/</w:t>
        </w:r>
      </w:hyperlink>
      <w:r w:rsidRPr="00CC63F1">
        <w:rPr>
          <w:rFonts w:ascii="Arial" w:hAnsi="Arial" w:cs="Arial"/>
          <w:b/>
          <w:bCs/>
          <w:color w:val="333333"/>
          <w:lang w:val="en-US"/>
        </w:rPr>
        <w:t>).</w:t>
      </w:r>
    </w:p>
    <w:p w14:paraId="5D4ACBC9" w14:textId="77777777" w:rsidR="00F34DC1" w:rsidRDefault="00F34DC1" w:rsidP="00CC63F1">
      <w:pPr>
        <w:jc w:val="both"/>
        <w:rPr>
          <w:rFonts w:ascii="Arial" w:hAnsi="Arial" w:cs="Arial"/>
          <w:b/>
          <w:bCs/>
          <w:color w:val="44546A"/>
          <w:lang w:val="en-US"/>
        </w:rPr>
      </w:pPr>
    </w:p>
    <w:p w14:paraId="4A0BBE3E" w14:textId="7071EAD4" w:rsidR="00CC63F1" w:rsidRPr="00F34DC1" w:rsidRDefault="00CC63F1" w:rsidP="00CC63F1">
      <w:pPr>
        <w:jc w:val="both"/>
        <w:rPr>
          <w:rFonts w:ascii="Arial" w:hAnsi="Arial" w:cs="Arial"/>
          <w:b/>
          <w:bCs/>
          <w:lang w:val="en-US"/>
        </w:rPr>
      </w:pPr>
      <w:r w:rsidRPr="00F34DC1">
        <w:rPr>
          <w:rFonts w:ascii="Arial" w:hAnsi="Arial" w:cs="Arial"/>
          <w:b/>
          <w:bCs/>
          <w:lang w:val="en-US"/>
        </w:rPr>
        <w:t>Please see image below.</w:t>
      </w:r>
    </w:p>
    <w:p w14:paraId="200BC0AE" w14:textId="040A6323" w:rsidR="00012C59" w:rsidRDefault="00CC63F1" w:rsidP="00CC63F1">
      <w:pPr>
        <w:numPr>
          <w:ilvl w:val="12"/>
          <w:numId w:val="0"/>
        </w:numPr>
        <w:tabs>
          <w:tab w:val="left" w:pos="1440"/>
          <w:tab w:val="left" w:pos="2410"/>
          <w:tab w:val="left" w:pos="2977"/>
          <w:tab w:val="right" w:pos="8335"/>
          <w:tab w:val="right" w:pos="8505"/>
        </w:tabs>
        <w:jc w:val="both"/>
        <w:rPr>
          <w:rFonts w:ascii="Arial" w:hAnsi="Arial" w:cs="Arial"/>
          <w:szCs w:val="24"/>
        </w:rPr>
      </w:pPr>
      <w:r>
        <w:rPr>
          <w:color w:val="333333"/>
          <w:lang w:val="en-US"/>
        </w:rPr>
        <w:t> </w:t>
      </w:r>
      <w:r>
        <w:rPr>
          <w:noProof/>
          <w:color w:val="333333"/>
          <w:lang w:val="en-US"/>
        </w:rPr>
        <w:drawing>
          <wp:inline distT="0" distB="0" distL="0" distR="0" wp14:anchorId="4F013DF8" wp14:editId="629AD685">
            <wp:extent cx="5278755" cy="1397000"/>
            <wp:effectExtent l="0" t="0" r="0" b="0"/>
            <wp:docPr id="3" name="Picture 3" descr="P268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2686#yIS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294784" cy="1401242"/>
                    </a:xfrm>
                    <a:prstGeom prst="rect">
                      <a:avLst/>
                    </a:prstGeom>
                    <a:noFill/>
                    <a:ln>
                      <a:noFill/>
                    </a:ln>
                  </pic:spPr>
                </pic:pic>
              </a:graphicData>
            </a:graphic>
          </wp:inline>
        </w:drawing>
      </w:r>
    </w:p>
    <w:p w14:paraId="203215F1" w14:textId="16F3BBE4" w:rsidR="00AF13F8" w:rsidRDefault="00AF13F8" w:rsidP="00AF13F8">
      <w:pPr>
        <w:jc w:val="both"/>
        <w:rPr>
          <w:rFonts w:ascii="Arial" w:hAnsi="Arial" w:cs="Arial"/>
          <w:szCs w:val="24"/>
        </w:rPr>
      </w:pPr>
    </w:p>
    <w:p w14:paraId="1F7BE8A8" w14:textId="6F992BCD" w:rsidR="00173131" w:rsidRDefault="00173131" w:rsidP="00AF13F8">
      <w:pPr>
        <w:jc w:val="both"/>
        <w:rPr>
          <w:rFonts w:ascii="Arial" w:hAnsi="Arial" w:cs="Arial"/>
          <w:szCs w:val="24"/>
        </w:rPr>
      </w:pPr>
    </w:p>
    <w:p w14:paraId="370C947D" w14:textId="0137378C" w:rsidR="00173131" w:rsidRDefault="00173131" w:rsidP="00173131">
      <w:pPr>
        <w:ind w:left="-851"/>
        <w:jc w:val="both"/>
        <w:rPr>
          <w:rFonts w:ascii="Arial" w:hAnsi="Arial" w:cs="Arial"/>
        </w:rPr>
      </w:pPr>
      <w:r>
        <w:rPr>
          <w:rFonts w:ascii="Arial" w:hAnsi="Arial" w:cs="Arial"/>
        </w:rPr>
        <w:t xml:space="preserve">Councillor </w:t>
      </w:r>
      <w:r>
        <w:rPr>
          <w:rFonts w:ascii="Arial" w:hAnsi="Arial" w:cs="Arial"/>
          <w:szCs w:val="24"/>
        </w:rPr>
        <w:t>McManus &amp; Councillor Wetherall</w:t>
      </w:r>
      <w:r>
        <w:rPr>
          <w:rFonts w:ascii="Arial" w:hAnsi="Arial" w:cs="Arial"/>
        </w:rPr>
        <w:t xml:space="preserve"> left the meeting at </w:t>
      </w:r>
      <w:r>
        <w:rPr>
          <w:rFonts w:ascii="Arial" w:hAnsi="Arial" w:cs="Arial"/>
          <w:szCs w:val="24"/>
        </w:rPr>
        <w:t>10.17</w:t>
      </w:r>
      <w:r>
        <w:rPr>
          <w:rFonts w:ascii="Arial" w:hAnsi="Arial" w:cs="Arial"/>
        </w:rPr>
        <w:t>pm.</w:t>
      </w:r>
    </w:p>
    <w:p w14:paraId="3E5A9541" w14:textId="341CBC93" w:rsidR="009D7342" w:rsidRDefault="009D7342" w:rsidP="00173131">
      <w:pPr>
        <w:ind w:left="-851"/>
        <w:jc w:val="both"/>
        <w:rPr>
          <w:rFonts w:ascii="Arial" w:hAnsi="Arial" w:cs="Arial"/>
        </w:rPr>
      </w:pPr>
    </w:p>
    <w:p w14:paraId="0A58FFB6" w14:textId="19AC3ADC" w:rsidR="009D7342" w:rsidRDefault="009D7342" w:rsidP="009D7342">
      <w:pPr>
        <w:ind w:left="-851"/>
        <w:jc w:val="both"/>
        <w:rPr>
          <w:rFonts w:ascii="Arial" w:hAnsi="Arial" w:cs="Arial"/>
        </w:rPr>
      </w:pPr>
      <w:r>
        <w:rPr>
          <w:rFonts w:ascii="Arial" w:hAnsi="Arial" w:cs="Arial"/>
        </w:rPr>
        <w:t xml:space="preserve">Councillor </w:t>
      </w:r>
      <w:r>
        <w:rPr>
          <w:rFonts w:ascii="Arial" w:hAnsi="Arial" w:cs="Arial"/>
          <w:szCs w:val="24"/>
        </w:rPr>
        <w:t xml:space="preserve">Wetherall &amp; Councillor McManus </w:t>
      </w:r>
      <w:r>
        <w:rPr>
          <w:rFonts w:ascii="Arial" w:hAnsi="Arial" w:cs="Arial"/>
        </w:rPr>
        <w:t xml:space="preserve">returned to the meeting at </w:t>
      </w:r>
      <w:r>
        <w:rPr>
          <w:rFonts w:ascii="Arial" w:hAnsi="Arial" w:cs="Arial"/>
          <w:szCs w:val="24"/>
        </w:rPr>
        <w:t>10.18</w:t>
      </w:r>
      <w:r>
        <w:rPr>
          <w:rFonts w:ascii="Arial" w:hAnsi="Arial" w:cs="Arial"/>
        </w:rPr>
        <w:t>pm.</w:t>
      </w:r>
    </w:p>
    <w:p w14:paraId="4D7B302A" w14:textId="47A7C5B8" w:rsidR="009D7342" w:rsidRDefault="009D7342" w:rsidP="00173131">
      <w:pPr>
        <w:ind w:left="-851"/>
        <w:jc w:val="both"/>
        <w:rPr>
          <w:rFonts w:ascii="Arial" w:hAnsi="Arial" w:cs="Arial"/>
        </w:rPr>
      </w:pPr>
    </w:p>
    <w:p w14:paraId="2E08C6E8" w14:textId="6654B240" w:rsidR="00AD4122" w:rsidRDefault="00AD4122" w:rsidP="00AD4122">
      <w:pPr>
        <w:ind w:left="-851"/>
        <w:jc w:val="both"/>
        <w:rPr>
          <w:rFonts w:ascii="Arial" w:hAnsi="Arial" w:cs="Arial"/>
        </w:rPr>
      </w:pPr>
      <w:r>
        <w:rPr>
          <w:rFonts w:ascii="Arial" w:hAnsi="Arial" w:cs="Arial"/>
        </w:rPr>
        <w:t xml:space="preserve">Councillor </w:t>
      </w:r>
      <w:r>
        <w:rPr>
          <w:rFonts w:ascii="Arial" w:hAnsi="Arial" w:cs="Arial"/>
          <w:szCs w:val="24"/>
        </w:rPr>
        <w:t>Amiry</w:t>
      </w:r>
      <w:r>
        <w:rPr>
          <w:rFonts w:ascii="Arial" w:hAnsi="Arial" w:cs="Arial"/>
        </w:rPr>
        <w:t xml:space="preserve"> left the meeting at </w:t>
      </w:r>
      <w:r>
        <w:rPr>
          <w:rFonts w:ascii="Arial" w:hAnsi="Arial" w:cs="Arial"/>
          <w:szCs w:val="24"/>
        </w:rPr>
        <w:t>10.20</w:t>
      </w:r>
      <w:r>
        <w:rPr>
          <w:rFonts w:ascii="Arial" w:hAnsi="Arial" w:cs="Arial"/>
        </w:rPr>
        <w:t>pm.</w:t>
      </w:r>
    </w:p>
    <w:p w14:paraId="3C8082D0" w14:textId="6FA423F2" w:rsidR="00AF13F8" w:rsidRPr="006D752D" w:rsidRDefault="00136E17" w:rsidP="00AF13F8">
      <w:pPr>
        <w:jc w:val="right"/>
        <w:rPr>
          <w:rFonts w:ascii="Arial" w:hAnsi="Arial" w:cs="Arial"/>
          <w:b/>
          <w:szCs w:val="24"/>
        </w:rPr>
      </w:pPr>
      <w:r>
        <w:rPr>
          <w:rFonts w:ascii="Arial" w:hAnsi="Arial" w:cs="Arial"/>
          <w:b/>
          <w:szCs w:val="24"/>
        </w:rPr>
        <w:t>C</w:t>
      </w:r>
      <w:r w:rsidR="002F256E">
        <w:rPr>
          <w:rFonts w:ascii="Arial" w:hAnsi="Arial" w:cs="Arial"/>
          <w:b/>
          <w:szCs w:val="24"/>
        </w:rPr>
        <w:t xml:space="preserve">ARRIED </w:t>
      </w:r>
      <w:r w:rsidR="00AD4122">
        <w:rPr>
          <w:rFonts w:ascii="Arial" w:hAnsi="Arial" w:cs="Arial"/>
          <w:b/>
          <w:szCs w:val="24"/>
        </w:rPr>
        <w:t>10/2</w:t>
      </w:r>
    </w:p>
    <w:p w14:paraId="29272B3F" w14:textId="6F2203B7" w:rsidR="00AF13F8" w:rsidRPr="006D752D" w:rsidRDefault="00AF13F8" w:rsidP="00AF13F8">
      <w:pPr>
        <w:jc w:val="right"/>
        <w:rPr>
          <w:rFonts w:ascii="Arial" w:hAnsi="Arial" w:cs="Arial"/>
          <w:b/>
          <w:szCs w:val="24"/>
        </w:rPr>
      </w:pPr>
      <w:r w:rsidRPr="006D752D">
        <w:rPr>
          <w:rFonts w:ascii="Arial" w:hAnsi="Arial" w:cs="Arial"/>
          <w:b/>
          <w:szCs w:val="24"/>
        </w:rPr>
        <w:t xml:space="preserve">(Against: Crs. </w:t>
      </w:r>
      <w:r w:rsidR="002F256E">
        <w:rPr>
          <w:rFonts w:ascii="Arial" w:hAnsi="Arial" w:cs="Arial"/>
          <w:b/>
          <w:szCs w:val="24"/>
        </w:rPr>
        <w:t>Senathirajah &amp; Wetherall</w:t>
      </w:r>
      <w:r w:rsidRPr="006D752D">
        <w:rPr>
          <w:rFonts w:ascii="Arial" w:hAnsi="Arial" w:cs="Arial"/>
          <w:b/>
          <w:szCs w:val="24"/>
        </w:rPr>
        <w:t>)</w:t>
      </w:r>
    </w:p>
    <w:p w14:paraId="457016D6" w14:textId="77777777" w:rsidR="00AF13F8" w:rsidRDefault="00AF13F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66A75EA3" w14:textId="77777777" w:rsidR="00AF13F8" w:rsidRDefault="00AF13F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86E3F27" w14:textId="0704005D" w:rsidR="00FF5009" w:rsidRDefault="00FF5009"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Justification</w:t>
      </w:r>
    </w:p>
    <w:p w14:paraId="3F8EB698" w14:textId="77777777" w:rsidR="00136E17" w:rsidRDefault="00136E17"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BD22667" w14:textId="55767435" w:rsidR="00FF5009" w:rsidRDefault="00FF5009"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FF5009">
        <w:rPr>
          <w:rFonts w:ascii="Arial" w:hAnsi="Arial" w:cs="Arial"/>
          <w:szCs w:val="24"/>
        </w:rPr>
        <w:t>This path is extremely eroded due to vehicular traffic down to White Beach. This product will help stabilize the area and make it less likely for vehicles to get bogged or further disturb the surface, and also make it easier for people walking down to White Beach.</w:t>
      </w:r>
    </w:p>
    <w:p w14:paraId="3C550B1E" w14:textId="3DE692F8" w:rsidR="00FF5009" w:rsidRDefault="00FF5009"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51A10251" w14:textId="77777777" w:rsidR="00AF13F8" w:rsidRDefault="00AF13F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F" w14:textId="77777777" w:rsidR="00714DCA" w:rsidRDefault="00714DCA"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200BC0B0" w14:textId="77777777" w:rsidR="00714DCA" w:rsidRDefault="00714DCA" w:rsidP="006053A2">
      <w:pPr>
        <w:pStyle w:val="BodyTextIndent"/>
        <w:tabs>
          <w:tab w:val="clear" w:pos="720"/>
        </w:tabs>
        <w:ind w:left="0"/>
        <w:rPr>
          <w:rFonts w:ascii="Arial" w:hAnsi="Arial" w:cs="Arial"/>
          <w:szCs w:val="24"/>
        </w:rPr>
      </w:pPr>
    </w:p>
    <w:p w14:paraId="01284CEA" w14:textId="421D5003" w:rsidR="00D12DBB" w:rsidRDefault="00283E6A" w:rsidP="006053A2">
      <w:pPr>
        <w:pStyle w:val="BodyTextIndent"/>
        <w:tabs>
          <w:tab w:val="clear" w:pos="720"/>
        </w:tabs>
        <w:ind w:left="0"/>
        <w:rPr>
          <w:rFonts w:ascii="Arial" w:hAnsi="Arial" w:cs="Arial"/>
          <w:szCs w:val="24"/>
        </w:rPr>
      </w:pPr>
      <w:r w:rsidRPr="00283E6A">
        <w:rPr>
          <w:rFonts w:ascii="Arial" w:hAnsi="Arial" w:cs="Arial"/>
          <w:szCs w:val="24"/>
        </w:rPr>
        <w:t>A report will be prepared.</w:t>
      </w:r>
    </w:p>
    <w:p w14:paraId="5ECFB1D3" w14:textId="77777777" w:rsidR="00FF5009" w:rsidRDefault="00FF5009">
      <w:pPr>
        <w:rPr>
          <w:rFonts w:ascii="Arial" w:hAnsi="Arial" w:cs="Arial"/>
          <w:b/>
          <w:kern w:val="28"/>
          <w:szCs w:val="24"/>
        </w:rPr>
      </w:pPr>
      <w:r>
        <w:rPr>
          <w:rFonts w:ascii="Arial" w:hAnsi="Arial" w:cs="Arial"/>
          <w:szCs w:val="24"/>
        </w:rPr>
        <w:br w:type="page"/>
      </w:r>
    </w:p>
    <w:p w14:paraId="35A64650" w14:textId="00E5D909" w:rsidR="00D12DBB" w:rsidRPr="00FF1887" w:rsidRDefault="00D12DBB" w:rsidP="00D12DB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97" w:name="_Toc100151392"/>
      <w:r w:rsidRPr="006053A2">
        <w:rPr>
          <w:rFonts w:ascii="Arial" w:hAnsi="Arial" w:cs="Arial"/>
          <w:sz w:val="24"/>
          <w:szCs w:val="24"/>
          <w:u w:val="none"/>
        </w:rPr>
        <w:t xml:space="preserve">Councillor </w:t>
      </w:r>
      <w:r w:rsidR="008720F0">
        <w:rPr>
          <w:rFonts w:ascii="Arial" w:hAnsi="Arial" w:cs="Arial"/>
          <w:sz w:val="24"/>
          <w:szCs w:val="24"/>
          <w:u w:val="none"/>
        </w:rPr>
        <w:t>Brackenridge</w:t>
      </w:r>
      <w:r w:rsidRPr="006053A2">
        <w:rPr>
          <w:rFonts w:ascii="Arial" w:hAnsi="Arial" w:cs="Arial"/>
          <w:sz w:val="24"/>
          <w:szCs w:val="24"/>
          <w:u w:val="none"/>
        </w:rPr>
        <w:t xml:space="preserve"> – </w:t>
      </w:r>
      <w:r w:rsidR="0054756C">
        <w:rPr>
          <w:rFonts w:ascii="Arial" w:hAnsi="Arial" w:cs="Arial"/>
          <w:sz w:val="24"/>
          <w:szCs w:val="24"/>
          <w:u w:val="none"/>
        </w:rPr>
        <w:t>Provisioned Deep Soil Area for Grouped Dwellings</w:t>
      </w:r>
      <w:bookmarkEnd w:id="97"/>
    </w:p>
    <w:p w14:paraId="46E435EA" w14:textId="77777777" w:rsidR="00D12DBB" w:rsidRPr="000F4521" w:rsidRDefault="00D12DBB" w:rsidP="00D12DBB">
      <w:pPr>
        <w:tabs>
          <w:tab w:val="left" w:pos="720"/>
          <w:tab w:val="left" w:pos="1440"/>
          <w:tab w:val="left" w:pos="2410"/>
          <w:tab w:val="left" w:pos="2977"/>
          <w:tab w:val="right" w:pos="8505"/>
        </w:tabs>
        <w:rPr>
          <w:rFonts w:ascii="Arial" w:hAnsi="Arial" w:cs="Arial"/>
          <w:szCs w:val="24"/>
        </w:rPr>
      </w:pPr>
    </w:p>
    <w:p w14:paraId="3BF53D75" w14:textId="0E234CB3" w:rsidR="00D12DBB" w:rsidRDefault="008720F0" w:rsidP="00D12DBB">
      <w:pPr>
        <w:pStyle w:val="BodyTextIndent"/>
        <w:tabs>
          <w:tab w:val="clear" w:pos="720"/>
        </w:tabs>
        <w:ind w:left="0"/>
        <w:rPr>
          <w:rFonts w:ascii="Arial" w:hAnsi="Arial" w:cs="Arial"/>
          <w:szCs w:val="24"/>
        </w:rPr>
      </w:pPr>
      <w:r>
        <w:rPr>
          <w:rFonts w:ascii="Arial" w:hAnsi="Arial" w:cs="Arial"/>
          <w:szCs w:val="24"/>
        </w:rPr>
        <w:t xml:space="preserve">On the 2 December 2021 </w:t>
      </w:r>
      <w:r w:rsidR="00D12DBB">
        <w:rPr>
          <w:rFonts w:ascii="Arial" w:hAnsi="Arial" w:cs="Arial"/>
          <w:szCs w:val="24"/>
        </w:rPr>
        <w:t xml:space="preserve">Councillor </w:t>
      </w:r>
      <w:r>
        <w:rPr>
          <w:rFonts w:ascii="Arial" w:hAnsi="Arial" w:cs="Arial"/>
          <w:szCs w:val="24"/>
        </w:rPr>
        <w:t>Brackenridge</w:t>
      </w:r>
      <w:r w:rsidR="00D12DBB" w:rsidRPr="000F4521">
        <w:rPr>
          <w:rFonts w:ascii="Arial" w:hAnsi="Arial" w:cs="Arial"/>
          <w:szCs w:val="24"/>
        </w:rPr>
        <w:t xml:space="preserve"> gave notice of </w:t>
      </w:r>
      <w:r>
        <w:rPr>
          <w:rFonts w:ascii="Arial" w:hAnsi="Arial" w:cs="Arial"/>
          <w:szCs w:val="24"/>
        </w:rPr>
        <w:t>his</w:t>
      </w:r>
      <w:r w:rsidR="00D12DBB" w:rsidRPr="000F4521">
        <w:rPr>
          <w:rFonts w:ascii="Arial" w:hAnsi="Arial" w:cs="Arial"/>
          <w:szCs w:val="24"/>
        </w:rPr>
        <w:t xml:space="preserve"> intention to move the following at </w:t>
      </w:r>
      <w:r w:rsidR="00D12DBB">
        <w:rPr>
          <w:rFonts w:ascii="Arial" w:hAnsi="Arial" w:cs="Arial"/>
          <w:szCs w:val="24"/>
        </w:rPr>
        <w:t>this meeting</w:t>
      </w:r>
      <w:r w:rsidR="00D12DBB" w:rsidRPr="000F4521">
        <w:rPr>
          <w:rFonts w:ascii="Arial" w:hAnsi="Arial" w:cs="Arial"/>
          <w:szCs w:val="24"/>
        </w:rPr>
        <w:t>.</w:t>
      </w:r>
    </w:p>
    <w:p w14:paraId="63F106EF" w14:textId="77777777" w:rsidR="00AF13F8" w:rsidRDefault="00AF13F8" w:rsidP="00AF13F8">
      <w:pPr>
        <w:jc w:val="both"/>
        <w:rPr>
          <w:rFonts w:ascii="Arial" w:hAnsi="Arial" w:cs="Arial"/>
          <w:szCs w:val="24"/>
        </w:rPr>
      </w:pPr>
    </w:p>
    <w:p w14:paraId="28E2CF8B" w14:textId="34789ECA" w:rsidR="00AF13F8" w:rsidRPr="006D752D" w:rsidRDefault="00AF13F8" w:rsidP="00AF13F8">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Brackenridge</w:t>
      </w:r>
    </w:p>
    <w:p w14:paraId="2040D37A" w14:textId="5CF61334" w:rsidR="00AF13F8" w:rsidRPr="006D752D" w:rsidRDefault="00AF13F8" w:rsidP="00AF13F8">
      <w:pPr>
        <w:jc w:val="both"/>
        <w:rPr>
          <w:rFonts w:ascii="Arial" w:hAnsi="Arial" w:cs="Arial"/>
          <w:szCs w:val="24"/>
        </w:rPr>
      </w:pPr>
      <w:r w:rsidRPr="006D752D">
        <w:rPr>
          <w:rFonts w:ascii="Arial" w:hAnsi="Arial" w:cs="Arial"/>
          <w:szCs w:val="24"/>
        </w:rPr>
        <w:t xml:space="preserve">Seconded – Councillor </w:t>
      </w:r>
      <w:r w:rsidR="00113E99">
        <w:rPr>
          <w:rFonts w:ascii="Arial" w:hAnsi="Arial" w:cs="Arial"/>
          <w:szCs w:val="24"/>
        </w:rPr>
        <w:t>Bennett</w:t>
      </w:r>
    </w:p>
    <w:p w14:paraId="7B422ABE" w14:textId="6C3581BB" w:rsidR="008720F0" w:rsidRDefault="00136E17" w:rsidP="00D12DBB">
      <w:pPr>
        <w:pStyle w:val="BodyTextIndent"/>
        <w:tabs>
          <w:tab w:val="clear" w:pos="720"/>
        </w:tabs>
        <w:ind w:left="0"/>
        <w:rPr>
          <w:rFonts w:ascii="Arial" w:hAnsi="Arial" w:cs="Arial"/>
          <w:szCs w:val="24"/>
        </w:rPr>
      </w:pPr>
      <w:r>
        <w:rPr>
          <w:rFonts w:ascii="Arial" w:hAnsi="Arial" w:cs="Arial"/>
          <w:noProof/>
          <w:szCs w:val="24"/>
        </w:rPr>
        <mc:AlternateContent>
          <mc:Choice Requires="wps">
            <w:drawing>
              <wp:anchor distT="0" distB="0" distL="114300" distR="114300" simplePos="0" relativeHeight="251726863" behindDoc="1" locked="0" layoutInCell="1" allowOverlap="1" wp14:anchorId="2B20D1EF" wp14:editId="5BBEE708">
                <wp:simplePos x="0" y="0"/>
                <wp:positionH relativeFrom="margin">
                  <wp:align>left</wp:align>
                </wp:positionH>
                <wp:positionV relativeFrom="paragraph">
                  <wp:posOffset>179070</wp:posOffset>
                </wp:positionV>
                <wp:extent cx="5323840" cy="752475"/>
                <wp:effectExtent l="0" t="0" r="0" b="9525"/>
                <wp:wrapNone/>
                <wp:docPr id="58" name="Rectangle 58" descr="P2713#y1"/>
                <wp:cNvGraphicFramePr/>
                <a:graphic xmlns:a="http://schemas.openxmlformats.org/drawingml/2006/main">
                  <a:graphicData uri="http://schemas.microsoft.com/office/word/2010/wordprocessingShape">
                    <wps:wsp>
                      <wps:cNvSpPr/>
                      <wps:spPr>
                        <a:xfrm>
                          <a:off x="0" y="0"/>
                          <a:ext cx="5323840" cy="752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045D9" id="Rectangle 58" o:spid="_x0000_s1026" alt="P2713#y1" style="position:absolute;margin-left:0;margin-top:14.1pt;width:419.2pt;height:59.25pt;z-index:-25158961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" fillcolor="#bfbfbf [2412]" stroked="f" strokeweight="2pt">
                <w10:wrap anchorx="margin"/>
              </v:rect>
            </w:pict>
          </mc:Fallback>
        </mc:AlternateContent>
      </w:r>
    </w:p>
    <w:p w14:paraId="4C4EEB45" w14:textId="6B2B0396" w:rsidR="00136E17" w:rsidRPr="00136E17" w:rsidRDefault="00136E17" w:rsidP="00D12DBB">
      <w:pPr>
        <w:pStyle w:val="BodyTextIndent"/>
        <w:tabs>
          <w:tab w:val="clear" w:pos="720"/>
        </w:tabs>
        <w:ind w:left="0"/>
        <w:rPr>
          <w:rFonts w:ascii="Arial" w:hAnsi="Arial" w:cs="Arial"/>
          <w:b/>
          <w:bCs/>
          <w:sz w:val="28"/>
          <w:szCs w:val="28"/>
        </w:rPr>
      </w:pPr>
      <w:r w:rsidRPr="00136E17">
        <w:rPr>
          <w:rFonts w:ascii="Arial" w:hAnsi="Arial" w:cs="Arial"/>
          <w:b/>
          <w:bCs/>
          <w:sz w:val="28"/>
          <w:szCs w:val="28"/>
        </w:rPr>
        <w:t xml:space="preserve">Council Resolution </w:t>
      </w:r>
    </w:p>
    <w:p w14:paraId="0F38C0A7" w14:textId="77777777" w:rsidR="00136E17" w:rsidRDefault="00136E17" w:rsidP="00D12DBB">
      <w:pPr>
        <w:pStyle w:val="BodyTextIndent"/>
        <w:tabs>
          <w:tab w:val="clear" w:pos="720"/>
        </w:tabs>
        <w:ind w:left="0"/>
        <w:rPr>
          <w:rFonts w:ascii="Arial" w:hAnsi="Arial" w:cs="Arial"/>
          <w:szCs w:val="24"/>
        </w:rPr>
      </w:pPr>
    </w:p>
    <w:p w14:paraId="6C7581FA" w14:textId="30A11A17" w:rsidR="008720F0" w:rsidRPr="001E2100" w:rsidRDefault="001E2100" w:rsidP="00D12DBB">
      <w:pPr>
        <w:pStyle w:val="BodyTextIndent"/>
        <w:tabs>
          <w:tab w:val="clear" w:pos="720"/>
        </w:tabs>
        <w:ind w:left="0"/>
        <w:rPr>
          <w:rFonts w:ascii="Arial" w:hAnsi="Arial" w:cs="Arial"/>
          <w:b/>
          <w:bCs/>
          <w:szCs w:val="24"/>
        </w:rPr>
      </w:pPr>
      <w:r w:rsidRPr="001E2100">
        <w:rPr>
          <w:rFonts w:ascii="Arial" w:hAnsi="Arial" w:cs="Arial"/>
          <w:b/>
          <w:bCs/>
          <w:szCs w:val="24"/>
        </w:rPr>
        <w:t>That Council requires a minimum 10% of site, be provisioned Deep Soil Area for grouped dwellings.</w:t>
      </w:r>
    </w:p>
    <w:p w14:paraId="2CA8F3F8" w14:textId="32456753" w:rsidR="00D04F4F" w:rsidRDefault="00D04F4F" w:rsidP="00D04F4F">
      <w:pPr>
        <w:jc w:val="both"/>
        <w:rPr>
          <w:rFonts w:ascii="Arial" w:hAnsi="Arial" w:cs="Arial"/>
          <w:b/>
          <w:szCs w:val="24"/>
        </w:rPr>
      </w:pPr>
    </w:p>
    <w:p w14:paraId="2B999945" w14:textId="77777777" w:rsidR="00B443B4" w:rsidRDefault="00B443B4" w:rsidP="00D04F4F">
      <w:pPr>
        <w:jc w:val="both"/>
        <w:rPr>
          <w:rFonts w:ascii="Arial" w:hAnsi="Arial" w:cs="Arial"/>
          <w:b/>
          <w:szCs w:val="24"/>
        </w:rPr>
      </w:pPr>
    </w:p>
    <w:p w14:paraId="42E12FA3" w14:textId="1A4D1F24" w:rsidR="00B443B4" w:rsidRDefault="00B443B4" w:rsidP="00B443B4">
      <w:pPr>
        <w:ind w:left="-851"/>
        <w:jc w:val="both"/>
        <w:rPr>
          <w:rFonts w:ascii="Arial" w:hAnsi="Arial" w:cs="Arial"/>
        </w:rPr>
      </w:pPr>
      <w:r>
        <w:rPr>
          <w:rFonts w:ascii="Arial" w:hAnsi="Arial" w:cs="Arial"/>
        </w:rPr>
        <w:t xml:space="preserve">Councillor </w:t>
      </w:r>
      <w:r>
        <w:rPr>
          <w:rFonts w:ascii="Arial" w:hAnsi="Arial" w:cs="Arial"/>
          <w:szCs w:val="24"/>
        </w:rPr>
        <w:t xml:space="preserve">Amiry </w:t>
      </w:r>
      <w:r>
        <w:rPr>
          <w:rFonts w:ascii="Arial" w:hAnsi="Arial" w:cs="Arial"/>
        </w:rPr>
        <w:t xml:space="preserve">returned to the meeting at </w:t>
      </w:r>
      <w:r>
        <w:rPr>
          <w:rFonts w:ascii="Arial" w:hAnsi="Arial" w:cs="Arial"/>
          <w:szCs w:val="24"/>
        </w:rPr>
        <w:t>10.24</w:t>
      </w:r>
      <w:r>
        <w:rPr>
          <w:rFonts w:ascii="Arial" w:hAnsi="Arial" w:cs="Arial"/>
        </w:rPr>
        <w:t>pm.</w:t>
      </w:r>
    </w:p>
    <w:p w14:paraId="004636BC" w14:textId="55233626" w:rsidR="00D04F4F" w:rsidRDefault="00D04F4F" w:rsidP="00D04F4F">
      <w:pPr>
        <w:jc w:val="both"/>
        <w:rPr>
          <w:rFonts w:ascii="Arial" w:hAnsi="Arial" w:cs="Arial"/>
          <w:b/>
          <w:szCs w:val="24"/>
        </w:rPr>
      </w:pPr>
    </w:p>
    <w:p w14:paraId="61E23DAE" w14:textId="77777777" w:rsidR="00D04F4F" w:rsidRDefault="00D04F4F" w:rsidP="00D04F4F">
      <w:pPr>
        <w:jc w:val="both"/>
        <w:rPr>
          <w:rFonts w:ascii="Arial" w:hAnsi="Arial" w:cs="Arial"/>
          <w:b/>
          <w:szCs w:val="24"/>
        </w:rPr>
      </w:pPr>
    </w:p>
    <w:p w14:paraId="0996963F" w14:textId="28B6007D" w:rsidR="00AF13F8" w:rsidRPr="006D752D" w:rsidRDefault="00BB2233" w:rsidP="00AF13F8">
      <w:pPr>
        <w:jc w:val="right"/>
        <w:rPr>
          <w:rFonts w:ascii="Arial" w:hAnsi="Arial" w:cs="Arial"/>
          <w:b/>
          <w:szCs w:val="24"/>
        </w:rPr>
      </w:pPr>
      <w:r>
        <w:rPr>
          <w:rFonts w:ascii="Arial" w:hAnsi="Arial" w:cs="Arial"/>
          <w:b/>
          <w:szCs w:val="24"/>
        </w:rPr>
        <w:t>CARRIED 7/6</w:t>
      </w:r>
    </w:p>
    <w:p w14:paraId="78ECFCEE" w14:textId="77777777" w:rsidR="00BB2233" w:rsidRDefault="00AF13F8" w:rsidP="00AF13F8">
      <w:pPr>
        <w:jc w:val="right"/>
        <w:rPr>
          <w:rFonts w:ascii="Arial" w:hAnsi="Arial" w:cs="Arial"/>
          <w:b/>
          <w:szCs w:val="24"/>
        </w:rPr>
      </w:pPr>
      <w:r w:rsidRPr="006D752D">
        <w:rPr>
          <w:rFonts w:ascii="Arial" w:hAnsi="Arial" w:cs="Arial"/>
          <w:b/>
          <w:szCs w:val="24"/>
        </w:rPr>
        <w:t xml:space="preserve">(Against: Crs. </w:t>
      </w:r>
      <w:r w:rsidR="00B01B40">
        <w:rPr>
          <w:rFonts w:ascii="Arial" w:hAnsi="Arial" w:cs="Arial"/>
          <w:b/>
          <w:szCs w:val="24"/>
        </w:rPr>
        <w:t xml:space="preserve">Senathirajah McManus Smyth </w:t>
      </w:r>
    </w:p>
    <w:p w14:paraId="710EB6E4" w14:textId="693D8A3C" w:rsidR="00AF13F8" w:rsidRPr="006D752D" w:rsidRDefault="00B01B40" w:rsidP="00AF13F8">
      <w:pPr>
        <w:jc w:val="right"/>
        <w:rPr>
          <w:rFonts w:ascii="Arial" w:hAnsi="Arial" w:cs="Arial"/>
          <w:b/>
          <w:szCs w:val="24"/>
        </w:rPr>
      </w:pPr>
      <w:r>
        <w:rPr>
          <w:rFonts w:ascii="Arial" w:hAnsi="Arial" w:cs="Arial"/>
          <w:b/>
          <w:szCs w:val="24"/>
        </w:rPr>
        <w:t>Combes</w:t>
      </w:r>
      <w:r w:rsidR="00BB2233">
        <w:rPr>
          <w:rFonts w:ascii="Arial" w:hAnsi="Arial" w:cs="Arial"/>
          <w:b/>
          <w:szCs w:val="24"/>
        </w:rPr>
        <w:t xml:space="preserve"> Hodsdon &amp; Wetherall</w:t>
      </w:r>
      <w:r w:rsidR="00AF13F8" w:rsidRPr="006D752D">
        <w:rPr>
          <w:rFonts w:ascii="Arial" w:hAnsi="Arial" w:cs="Arial"/>
          <w:b/>
          <w:szCs w:val="24"/>
        </w:rPr>
        <w:t>)</w:t>
      </w:r>
    </w:p>
    <w:p w14:paraId="1E676024" w14:textId="77A0C934" w:rsidR="008720F0" w:rsidRDefault="008720F0" w:rsidP="00D12DBB">
      <w:pPr>
        <w:pStyle w:val="BodyTextIndent"/>
        <w:tabs>
          <w:tab w:val="clear" w:pos="720"/>
        </w:tabs>
        <w:ind w:left="0"/>
        <w:rPr>
          <w:rFonts w:ascii="Arial" w:hAnsi="Arial" w:cs="Arial"/>
          <w:szCs w:val="24"/>
        </w:rPr>
      </w:pPr>
    </w:p>
    <w:p w14:paraId="6E53C2FA" w14:textId="77777777" w:rsidR="00650D01" w:rsidRDefault="00650D01" w:rsidP="00D12DBB">
      <w:pPr>
        <w:pStyle w:val="BodyTextIndent"/>
        <w:tabs>
          <w:tab w:val="clear" w:pos="720"/>
        </w:tabs>
        <w:ind w:left="0"/>
        <w:rPr>
          <w:rFonts w:ascii="Arial" w:hAnsi="Arial" w:cs="Arial"/>
          <w:szCs w:val="24"/>
        </w:rPr>
      </w:pPr>
    </w:p>
    <w:p w14:paraId="15BB6123" w14:textId="0D2AAB08" w:rsidR="008720F0" w:rsidRDefault="008720F0" w:rsidP="00D12DBB">
      <w:pPr>
        <w:pStyle w:val="BodyTextIndent"/>
        <w:tabs>
          <w:tab w:val="clear" w:pos="720"/>
        </w:tabs>
        <w:ind w:left="0"/>
        <w:rPr>
          <w:rFonts w:ascii="Arial" w:hAnsi="Arial" w:cs="Arial"/>
          <w:szCs w:val="24"/>
        </w:rPr>
      </w:pPr>
      <w:r>
        <w:rPr>
          <w:rFonts w:ascii="Arial" w:hAnsi="Arial" w:cs="Arial"/>
          <w:szCs w:val="24"/>
        </w:rPr>
        <w:t>Justification</w:t>
      </w:r>
    </w:p>
    <w:p w14:paraId="4A43771D" w14:textId="77777777" w:rsidR="00D12DBB" w:rsidRDefault="00D12DBB" w:rsidP="00D12DBB">
      <w:pPr>
        <w:pStyle w:val="BodyTextIndent"/>
        <w:tabs>
          <w:tab w:val="clear" w:pos="720"/>
        </w:tabs>
        <w:ind w:left="0"/>
        <w:rPr>
          <w:rFonts w:ascii="Arial" w:hAnsi="Arial" w:cs="Arial"/>
          <w:szCs w:val="24"/>
        </w:rPr>
      </w:pPr>
    </w:p>
    <w:p w14:paraId="044777C0" w14:textId="29886E03"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1.</w:t>
      </w:r>
      <w:r w:rsidRPr="007814D0">
        <w:rPr>
          <w:rFonts w:ascii="Arial" w:hAnsi="Arial" w:cs="Arial"/>
          <w:szCs w:val="24"/>
          <w:lang w:eastAsia="en-AU"/>
        </w:rPr>
        <w:tab/>
        <w:t>R-Codes Volumes 1 &amp; 2</w:t>
      </w:r>
    </w:p>
    <w:p w14:paraId="44C9BEDE" w14:textId="0F32957B"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fill gap between two volumes of the R- codes – grouped vs multi-res</w:t>
      </w:r>
    </w:p>
    <w:p w14:paraId="0AAC1462" w14:textId="2246B7B7"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open space (vol 1) does not equal Deep Soil Area (vol 2)</w:t>
      </w:r>
    </w:p>
    <w:p w14:paraId="06969CE4" w14:textId="754C7784"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less rigorous planning assessment favours grouped dwellings over multi-res</w:t>
      </w:r>
    </w:p>
    <w:p w14:paraId="2E442E06" w14:textId="77777777" w:rsidR="00E47FD1" w:rsidRPr="007814D0" w:rsidRDefault="00E47FD1" w:rsidP="00E47FD1">
      <w:pPr>
        <w:autoSpaceDE w:val="0"/>
        <w:autoSpaceDN w:val="0"/>
        <w:adjustRightInd w:val="0"/>
        <w:jc w:val="both"/>
        <w:rPr>
          <w:rFonts w:ascii="Arial" w:hAnsi="Arial" w:cs="Arial"/>
          <w:szCs w:val="24"/>
          <w:lang w:eastAsia="en-AU"/>
        </w:rPr>
      </w:pPr>
    </w:p>
    <w:p w14:paraId="5B0D8D86" w14:textId="45B4C8DA"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 xml:space="preserve">2. </w:t>
      </w:r>
      <w:r w:rsidRPr="007814D0">
        <w:rPr>
          <w:rFonts w:ascii="Arial" w:hAnsi="Arial" w:cs="Arial"/>
          <w:szCs w:val="24"/>
          <w:lang w:eastAsia="en-AU"/>
        </w:rPr>
        <w:tab/>
        <w:t>Environment</w:t>
      </w:r>
    </w:p>
    <w:p w14:paraId="31FB3E73" w14:textId="370C5163"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increases carbon retention in soil</w:t>
      </w:r>
    </w:p>
    <w:p w14:paraId="0E97836B" w14:textId="1452BA73"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reduces heat-island effect</w:t>
      </w:r>
    </w:p>
    <w:p w14:paraId="659957D7" w14:textId="77402B33"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encourages wildlife</w:t>
      </w:r>
    </w:p>
    <w:p w14:paraId="1ADC2534" w14:textId="77777777" w:rsidR="009501FE" w:rsidRPr="007814D0"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46CBC73F" w14:textId="438A27DD"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 xml:space="preserve">3. </w:t>
      </w:r>
      <w:r w:rsidRPr="007814D0">
        <w:rPr>
          <w:rFonts w:ascii="Arial" w:hAnsi="Arial" w:cs="Arial"/>
          <w:szCs w:val="24"/>
          <w:lang w:eastAsia="en-AU"/>
        </w:rPr>
        <w:tab/>
        <w:t>Streetscape</w:t>
      </w:r>
    </w:p>
    <w:p w14:paraId="12A78432" w14:textId="2FC31C7C"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consistency with historical references</w:t>
      </w:r>
    </w:p>
    <w:p w14:paraId="39FF860E" w14:textId="77777777" w:rsidR="009501FE" w:rsidRPr="007814D0"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3F873081" w14:textId="26282CDE"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 xml:space="preserve">4. </w:t>
      </w:r>
      <w:r w:rsidRPr="007814D0">
        <w:rPr>
          <w:rFonts w:ascii="Arial" w:hAnsi="Arial" w:cs="Arial"/>
          <w:szCs w:val="24"/>
          <w:lang w:eastAsia="en-AU"/>
        </w:rPr>
        <w:tab/>
        <w:t>Technical services</w:t>
      </w:r>
    </w:p>
    <w:p w14:paraId="3CF928C9" w14:textId="5ACD98B8"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takes cost/time pressure off council services for implementing 2028 Strategic Community</w:t>
      </w:r>
      <w:r w:rsidR="00B75332" w:rsidRPr="007814D0">
        <w:rPr>
          <w:rFonts w:ascii="Arial" w:hAnsi="Arial" w:cs="Arial"/>
          <w:sz w:val="24"/>
          <w:szCs w:val="24"/>
          <w:lang w:eastAsia="en-AU"/>
        </w:rPr>
        <w:t xml:space="preserve"> </w:t>
      </w:r>
      <w:r w:rsidRPr="007814D0">
        <w:rPr>
          <w:rFonts w:ascii="Arial" w:hAnsi="Arial" w:cs="Arial"/>
          <w:sz w:val="24"/>
          <w:szCs w:val="24"/>
          <w:lang w:eastAsia="en-AU"/>
        </w:rPr>
        <w:t>Plan – “living sustainably within the natural environment”</w:t>
      </w:r>
    </w:p>
    <w:p w14:paraId="52042B2A" w14:textId="77777777" w:rsidR="009501FE" w:rsidRPr="007814D0"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3D9E8534" w14:textId="42AE148F"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5.</w:t>
      </w:r>
      <w:r w:rsidR="00B75332" w:rsidRPr="007814D0">
        <w:rPr>
          <w:rFonts w:ascii="Arial" w:hAnsi="Arial" w:cs="Arial"/>
          <w:szCs w:val="24"/>
          <w:lang w:eastAsia="en-AU"/>
        </w:rPr>
        <w:tab/>
      </w:r>
      <w:r w:rsidRPr="007814D0">
        <w:rPr>
          <w:rFonts w:ascii="Arial" w:hAnsi="Arial" w:cs="Arial"/>
          <w:szCs w:val="24"/>
          <w:lang w:eastAsia="en-AU"/>
        </w:rPr>
        <w:t>Community</w:t>
      </w:r>
    </w:p>
    <w:p w14:paraId="05690219" w14:textId="151F0646"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in line with ratepayer sentiment</w:t>
      </w:r>
    </w:p>
    <w:p w14:paraId="28822345" w14:textId="0F5DF3E0"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in line with world sentiment</w:t>
      </w:r>
    </w:p>
    <w:p w14:paraId="238FCBA9" w14:textId="72AECF60"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promotes mental/physical health and wellbeing</w:t>
      </w:r>
    </w:p>
    <w:p w14:paraId="579038DB" w14:textId="45B200BD" w:rsidR="009501FE"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58D31C8A" w14:textId="77777777" w:rsidR="00136E17" w:rsidRPr="007814D0" w:rsidRDefault="00136E17"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5E84D1B5" w14:textId="55EE74D5"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6.</w:t>
      </w:r>
      <w:r w:rsidR="00B75332" w:rsidRPr="007814D0">
        <w:rPr>
          <w:rFonts w:ascii="Arial" w:hAnsi="Arial" w:cs="Arial"/>
          <w:szCs w:val="24"/>
          <w:lang w:eastAsia="en-AU"/>
        </w:rPr>
        <w:tab/>
      </w:r>
      <w:r w:rsidRPr="007814D0">
        <w:rPr>
          <w:rFonts w:ascii="Arial" w:hAnsi="Arial" w:cs="Arial"/>
          <w:szCs w:val="24"/>
          <w:lang w:eastAsia="en-AU"/>
        </w:rPr>
        <w:t>Local character</w:t>
      </w:r>
    </w:p>
    <w:p w14:paraId="1DFFE6B1" w14:textId="41808A6F"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tree-lined streets and green, leafy gardens form a vital component of the character of The</w:t>
      </w:r>
      <w:r w:rsidR="00B75332" w:rsidRPr="007814D0">
        <w:rPr>
          <w:rFonts w:ascii="Arial" w:hAnsi="Arial" w:cs="Arial"/>
          <w:sz w:val="24"/>
          <w:szCs w:val="24"/>
          <w:lang w:eastAsia="en-AU"/>
        </w:rPr>
        <w:t xml:space="preserve"> </w:t>
      </w:r>
      <w:r w:rsidRPr="007814D0">
        <w:rPr>
          <w:rFonts w:ascii="Arial" w:hAnsi="Arial" w:cs="Arial"/>
          <w:sz w:val="24"/>
          <w:szCs w:val="24"/>
          <w:lang w:eastAsia="en-AU"/>
        </w:rPr>
        <w:t>City of Nedlands</w:t>
      </w:r>
    </w:p>
    <w:p w14:paraId="44446ABE" w14:textId="77777777" w:rsidR="009501FE" w:rsidRPr="007814D0"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7D41D0FD" w14:textId="62AF3747"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7.</w:t>
      </w:r>
      <w:r w:rsidR="00B75332" w:rsidRPr="007814D0">
        <w:rPr>
          <w:rFonts w:ascii="Arial" w:hAnsi="Arial" w:cs="Arial"/>
          <w:szCs w:val="24"/>
          <w:lang w:eastAsia="en-AU"/>
        </w:rPr>
        <w:tab/>
      </w:r>
      <w:r w:rsidRPr="007814D0">
        <w:rPr>
          <w:rFonts w:ascii="Arial" w:hAnsi="Arial" w:cs="Arial"/>
          <w:szCs w:val="24"/>
          <w:lang w:eastAsia="en-AU"/>
        </w:rPr>
        <w:t>Tree canopy</w:t>
      </w:r>
    </w:p>
    <w:p w14:paraId="60FB7F0E" w14:textId="7B4B9E89" w:rsidR="00E47FD1"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reduced tree canopy has been identified as a strategic issue facing the community”</w:t>
      </w:r>
    </w:p>
    <w:p w14:paraId="2B4633BF" w14:textId="3AACFF40"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council taking leadership in addressing the issue.</w:t>
      </w:r>
    </w:p>
    <w:p w14:paraId="011800AA" w14:textId="77777777" w:rsidR="007814D0" w:rsidRPr="007814D0" w:rsidRDefault="007814D0" w:rsidP="007814D0">
      <w:pPr>
        <w:pStyle w:val="ListParagraph"/>
        <w:autoSpaceDE w:val="0"/>
        <w:autoSpaceDN w:val="0"/>
        <w:adjustRightInd w:val="0"/>
        <w:spacing w:after="0" w:line="240" w:lineRule="auto"/>
        <w:ind w:left="1134"/>
        <w:jc w:val="both"/>
        <w:rPr>
          <w:rFonts w:ascii="Arial" w:hAnsi="Arial" w:cs="Arial"/>
          <w:sz w:val="24"/>
          <w:szCs w:val="24"/>
          <w:lang w:eastAsia="en-AU"/>
        </w:rPr>
      </w:pPr>
    </w:p>
    <w:p w14:paraId="3F3C034C" w14:textId="76E87A94"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 xml:space="preserve">8. </w:t>
      </w:r>
      <w:r w:rsidR="00B75332" w:rsidRPr="007814D0">
        <w:rPr>
          <w:rFonts w:ascii="Arial" w:hAnsi="Arial" w:cs="Arial"/>
          <w:szCs w:val="24"/>
          <w:lang w:eastAsia="en-AU"/>
        </w:rPr>
        <w:tab/>
      </w:r>
      <w:r w:rsidRPr="007814D0">
        <w:rPr>
          <w:rFonts w:ascii="Arial" w:hAnsi="Arial" w:cs="Arial"/>
          <w:szCs w:val="24"/>
          <w:lang w:eastAsia="en-AU"/>
        </w:rPr>
        <w:t>Cost</w:t>
      </w:r>
    </w:p>
    <w:p w14:paraId="7C575D70" w14:textId="326B4FE6" w:rsidR="00E47FD1"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lang w:eastAsia="en-AU"/>
        </w:rPr>
      </w:pPr>
      <w:r w:rsidRPr="007814D0">
        <w:rPr>
          <w:rFonts w:ascii="Arial" w:hAnsi="Arial" w:cs="Arial"/>
          <w:sz w:val="24"/>
          <w:szCs w:val="24"/>
          <w:lang w:eastAsia="en-AU"/>
        </w:rPr>
        <w:t>a no-cost motion.</w:t>
      </w:r>
    </w:p>
    <w:p w14:paraId="4E69E78B" w14:textId="77777777" w:rsidR="009501FE" w:rsidRPr="007814D0" w:rsidRDefault="009501FE" w:rsidP="009501FE">
      <w:pPr>
        <w:pStyle w:val="ListParagraph"/>
        <w:autoSpaceDE w:val="0"/>
        <w:autoSpaceDN w:val="0"/>
        <w:adjustRightInd w:val="0"/>
        <w:spacing w:after="0" w:line="240" w:lineRule="auto"/>
        <w:ind w:left="1134"/>
        <w:jc w:val="both"/>
        <w:rPr>
          <w:rFonts w:ascii="Arial" w:hAnsi="Arial" w:cs="Arial"/>
          <w:sz w:val="24"/>
          <w:szCs w:val="24"/>
          <w:lang w:eastAsia="en-AU"/>
        </w:rPr>
      </w:pPr>
    </w:p>
    <w:p w14:paraId="3EA881EE" w14:textId="4FB36D29" w:rsidR="00E47FD1" w:rsidRPr="007814D0" w:rsidRDefault="00E47FD1" w:rsidP="00E47FD1">
      <w:pPr>
        <w:autoSpaceDE w:val="0"/>
        <w:autoSpaceDN w:val="0"/>
        <w:adjustRightInd w:val="0"/>
        <w:ind w:left="567" w:hanging="567"/>
        <w:jc w:val="both"/>
        <w:rPr>
          <w:rFonts w:ascii="Arial" w:hAnsi="Arial" w:cs="Arial"/>
          <w:szCs w:val="24"/>
          <w:lang w:eastAsia="en-AU"/>
        </w:rPr>
      </w:pPr>
      <w:r w:rsidRPr="007814D0">
        <w:rPr>
          <w:rFonts w:ascii="Arial" w:hAnsi="Arial" w:cs="Arial"/>
          <w:szCs w:val="24"/>
          <w:lang w:eastAsia="en-AU"/>
        </w:rPr>
        <w:t xml:space="preserve">9. </w:t>
      </w:r>
      <w:r w:rsidR="00B75332" w:rsidRPr="007814D0">
        <w:rPr>
          <w:rFonts w:ascii="Arial" w:hAnsi="Arial" w:cs="Arial"/>
          <w:szCs w:val="24"/>
          <w:lang w:eastAsia="en-AU"/>
        </w:rPr>
        <w:tab/>
      </w:r>
      <w:r w:rsidRPr="007814D0">
        <w:rPr>
          <w:rFonts w:ascii="Arial" w:hAnsi="Arial" w:cs="Arial"/>
          <w:szCs w:val="24"/>
          <w:lang w:eastAsia="en-AU"/>
        </w:rPr>
        <w:t>Carbon</w:t>
      </w:r>
    </w:p>
    <w:p w14:paraId="11EA464E" w14:textId="43D5689F" w:rsidR="008720F0" w:rsidRPr="007814D0" w:rsidRDefault="00E47FD1" w:rsidP="00D46FC7">
      <w:pPr>
        <w:pStyle w:val="ListParagraph"/>
        <w:numPr>
          <w:ilvl w:val="1"/>
          <w:numId w:val="62"/>
        </w:numPr>
        <w:autoSpaceDE w:val="0"/>
        <w:autoSpaceDN w:val="0"/>
        <w:adjustRightInd w:val="0"/>
        <w:spacing w:after="0" w:line="240" w:lineRule="auto"/>
        <w:ind w:left="1134" w:hanging="567"/>
        <w:jc w:val="both"/>
        <w:rPr>
          <w:rFonts w:ascii="Arial" w:hAnsi="Arial" w:cs="Arial"/>
          <w:sz w:val="24"/>
          <w:szCs w:val="24"/>
        </w:rPr>
      </w:pPr>
      <w:r w:rsidRPr="007814D0">
        <w:rPr>
          <w:rFonts w:ascii="Arial" w:hAnsi="Arial" w:cs="Arial"/>
          <w:sz w:val="24"/>
          <w:szCs w:val="24"/>
          <w:lang w:eastAsia="en-AU"/>
        </w:rPr>
        <w:t>helps off-set carbon generated by LPS3</w:t>
      </w:r>
    </w:p>
    <w:p w14:paraId="2B5ABC41" w14:textId="67CFF1AD" w:rsidR="004314AC" w:rsidRDefault="004314AC" w:rsidP="00D12DBB">
      <w:pPr>
        <w:numPr>
          <w:ilvl w:val="12"/>
          <w:numId w:val="0"/>
        </w:numPr>
        <w:tabs>
          <w:tab w:val="left" w:pos="1440"/>
          <w:tab w:val="left" w:pos="2410"/>
          <w:tab w:val="left" w:pos="2977"/>
          <w:tab w:val="right" w:pos="8335"/>
          <w:tab w:val="right" w:pos="8505"/>
        </w:tabs>
        <w:jc w:val="both"/>
        <w:rPr>
          <w:rFonts w:ascii="Arial" w:hAnsi="Arial" w:cs="Arial"/>
          <w:szCs w:val="24"/>
        </w:rPr>
      </w:pPr>
    </w:p>
    <w:p w14:paraId="2F775C61" w14:textId="77777777" w:rsidR="00136E17" w:rsidRDefault="00136E17" w:rsidP="00D12DBB">
      <w:pPr>
        <w:numPr>
          <w:ilvl w:val="12"/>
          <w:numId w:val="0"/>
        </w:numPr>
        <w:tabs>
          <w:tab w:val="left" w:pos="1440"/>
          <w:tab w:val="left" w:pos="2410"/>
          <w:tab w:val="left" w:pos="2977"/>
          <w:tab w:val="right" w:pos="8335"/>
          <w:tab w:val="right" w:pos="8505"/>
        </w:tabs>
        <w:jc w:val="both"/>
        <w:rPr>
          <w:rFonts w:ascii="Arial" w:hAnsi="Arial" w:cs="Arial"/>
          <w:szCs w:val="24"/>
        </w:rPr>
      </w:pPr>
    </w:p>
    <w:p w14:paraId="0D671D93" w14:textId="3584310E" w:rsidR="00D12DBB" w:rsidRDefault="00D12DBB" w:rsidP="00D12DB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47E653EA" w14:textId="77777777" w:rsidR="00D12DBB" w:rsidRDefault="00D12DBB" w:rsidP="00D12DBB">
      <w:pPr>
        <w:pStyle w:val="BodyTextIndent"/>
        <w:tabs>
          <w:tab w:val="clear" w:pos="720"/>
        </w:tabs>
        <w:ind w:left="0"/>
        <w:rPr>
          <w:rFonts w:ascii="Arial" w:hAnsi="Arial" w:cs="Arial"/>
          <w:szCs w:val="24"/>
        </w:rPr>
      </w:pPr>
    </w:p>
    <w:p w14:paraId="5A532FAC" w14:textId="77777777" w:rsidR="006436DF" w:rsidRDefault="006436DF" w:rsidP="0054756C">
      <w:pPr>
        <w:jc w:val="both"/>
        <w:rPr>
          <w:rFonts w:ascii="Arial" w:hAnsi="Arial" w:cs="Arial"/>
          <w:szCs w:val="24"/>
        </w:rPr>
      </w:pPr>
      <w:r>
        <w:rPr>
          <w:rFonts w:ascii="Arial" w:hAnsi="Arial" w:cs="Arial"/>
          <w:szCs w:val="24"/>
        </w:rPr>
        <w:t>A proposal such as this needs to be placed within the planning framework. If Council adopts a motion such as is proposed, in the form proposed, it will have no effect.</w:t>
      </w:r>
    </w:p>
    <w:p w14:paraId="4458C1C9" w14:textId="77777777" w:rsidR="006436DF" w:rsidRDefault="006436DF" w:rsidP="0054756C">
      <w:pPr>
        <w:jc w:val="both"/>
        <w:rPr>
          <w:rFonts w:ascii="Arial" w:hAnsi="Arial" w:cs="Arial"/>
          <w:szCs w:val="24"/>
        </w:rPr>
      </w:pPr>
    </w:p>
    <w:p w14:paraId="1C0F0FDE" w14:textId="77777777" w:rsidR="006436DF" w:rsidRDefault="006436DF" w:rsidP="0054756C">
      <w:pPr>
        <w:jc w:val="both"/>
        <w:rPr>
          <w:rFonts w:ascii="Arial" w:hAnsi="Arial" w:cs="Arial"/>
          <w:szCs w:val="24"/>
        </w:rPr>
      </w:pPr>
      <w:r>
        <w:rPr>
          <w:rFonts w:ascii="Arial" w:hAnsi="Arial" w:cs="Arial"/>
          <w:szCs w:val="24"/>
        </w:rPr>
        <w:t>For a proposal such as the one suggested within the notice of motion to be effective it would need to be incorporated into the R-Codes at the State level, the City’s Local Planning Scheme or as a local planning policy.</w:t>
      </w:r>
    </w:p>
    <w:p w14:paraId="08E074F2" w14:textId="77777777" w:rsidR="006436DF" w:rsidRDefault="006436DF" w:rsidP="0054756C">
      <w:pPr>
        <w:jc w:val="both"/>
        <w:rPr>
          <w:rFonts w:ascii="Arial" w:hAnsi="Arial" w:cs="Arial"/>
          <w:szCs w:val="24"/>
        </w:rPr>
      </w:pPr>
    </w:p>
    <w:p w14:paraId="25F30B5B" w14:textId="378FC74E" w:rsidR="006436DF" w:rsidRDefault="006436DF" w:rsidP="0054756C">
      <w:pPr>
        <w:jc w:val="both"/>
        <w:rPr>
          <w:rFonts w:ascii="Arial" w:hAnsi="Arial" w:cs="Arial"/>
          <w:szCs w:val="24"/>
        </w:rPr>
      </w:pPr>
      <w:r>
        <w:rPr>
          <w:rFonts w:ascii="Arial" w:hAnsi="Arial" w:cs="Arial"/>
          <w:szCs w:val="24"/>
        </w:rPr>
        <w:t xml:space="preserve">The issue of landscaping / vegetation has </w:t>
      </w:r>
      <w:r w:rsidR="00817FB8">
        <w:rPr>
          <w:rFonts w:ascii="Arial" w:hAnsi="Arial" w:cs="Arial"/>
          <w:szCs w:val="24"/>
        </w:rPr>
        <w:t>been</w:t>
      </w:r>
      <w:r>
        <w:rPr>
          <w:rFonts w:ascii="Arial" w:hAnsi="Arial" w:cs="Arial"/>
          <w:szCs w:val="24"/>
        </w:rPr>
        <w:t xml:space="preserve"> clearly articulated by the community via the precinct planning work which is currently being undertaken and will be presented to Council in 2022. Via this work the opportunity to address proposals such as outlined in the notice of motion will be able to be incorporated into the local planning framework.</w:t>
      </w:r>
    </w:p>
    <w:p w14:paraId="780778AC" w14:textId="77777777" w:rsidR="006436DF" w:rsidRDefault="006436DF" w:rsidP="0054756C">
      <w:pPr>
        <w:ind w:left="720"/>
        <w:jc w:val="both"/>
        <w:rPr>
          <w:rFonts w:ascii="Arial" w:hAnsi="Arial" w:cs="Arial"/>
          <w:szCs w:val="24"/>
        </w:rPr>
      </w:pPr>
    </w:p>
    <w:p w14:paraId="51AD5DC9" w14:textId="77777777" w:rsidR="006436DF" w:rsidRDefault="006436DF" w:rsidP="0054756C">
      <w:pPr>
        <w:jc w:val="both"/>
        <w:rPr>
          <w:rFonts w:ascii="Arial" w:hAnsi="Arial" w:cs="Arial"/>
          <w:szCs w:val="24"/>
        </w:rPr>
      </w:pPr>
      <w:r>
        <w:rPr>
          <w:rFonts w:ascii="Arial" w:hAnsi="Arial" w:cs="Arial"/>
          <w:szCs w:val="24"/>
        </w:rPr>
        <w:t>If Council’s wishes to adopt the intent of the notice the following is recommended:</w:t>
      </w:r>
    </w:p>
    <w:p w14:paraId="02F3D93D" w14:textId="77777777" w:rsidR="006436DF" w:rsidRDefault="006436DF" w:rsidP="0054756C">
      <w:pPr>
        <w:ind w:left="720"/>
        <w:jc w:val="both"/>
        <w:rPr>
          <w:rFonts w:ascii="Arial" w:hAnsi="Arial" w:cs="Arial"/>
          <w:szCs w:val="24"/>
        </w:rPr>
      </w:pPr>
    </w:p>
    <w:p w14:paraId="5FE1BE3E" w14:textId="7859E72D" w:rsidR="006436DF" w:rsidRPr="0054756C" w:rsidRDefault="0054756C" w:rsidP="0054756C">
      <w:pPr>
        <w:jc w:val="both"/>
        <w:rPr>
          <w:rFonts w:ascii="Arial" w:hAnsi="Arial" w:cs="Arial"/>
          <w:szCs w:val="24"/>
        </w:rPr>
      </w:pPr>
      <w:r>
        <w:rPr>
          <w:rFonts w:ascii="Arial" w:hAnsi="Arial" w:cs="Arial"/>
          <w:szCs w:val="24"/>
        </w:rPr>
        <w:t>“</w:t>
      </w:r>
      <w:r w:rsidR="006436DF" w:rsidRPr="0054756C">
        <w:rPr>
          <w:rFonts w:ascii="Arial" w:hAnsi="Arial" w:cs="Arial"/>
          <w:szCs w:val="24"/>
        </w:rPr>
        <w:t>That Council requests that the Chief Executive Officer provide Council with a report on how a requirement of a minimum of 10% of group dwelling development sites, be provided as a Deep Soil Area.</w:t>
      </w:r>
      <w:r>
        <w:rPr>
          <w:rFonts w:ascii="Arial" w:hAnsi="Arial" w:cs="Arial"/>
          <w:szCs w:val="24"/>
        </w:rPr>
        <w:t>”</w:t>
      </w:r>
    </w:p>
    <w:p w14:paraId="6F76A509" w14:textId="02787A24" w:rsidR="00D12DBB" w:rsidRDefault="00D12DBB" w:rsidP="006053A2">
      <w:pPr>
        <w:pStyle w:val="BodyTextIndent"/>
        <w:tabs>
          <w:tab w:val="clear" w:pos="720"/>
        </w:tabs>
        <w:ind w:left="0"/>
        <w:rPr>
          <w:rFonts w:ascii="Arial" w:hAnsi="Arial" w:cs="Arial"/>
          <w:szCs w:val="24"/>
        </w:rPr>
      </w:pPr>
    </w:p>
    <w:p w14:paraId="62F26263" w14:textId="07B5495C" w:rsidR="00D12DBB" w:rsidRDefault="00D12DBB" w:rsidP="006053A2">
      <w:pPr>
        <w:pStyle w:val="BodyTextIndent"/>
        <w:tabs>
          <w:tab w:val="clear" w:pos="720"/>
        </w:tabs>
        <w:ind w:left="0"/>
        <w:rPr>
          <w:rFonts w:ascii="Arial" w:hAnsi="Arial" w:cs="Arial"/>
          <w:szCs w:val="24"/>
        </w:rPr>
      </w:pPr>
    </w:p>
    <w:p w14:paraId="6BD8CD4B" w14:textId="77777777" w:rsidR="00FF5009" w:rsidRDefault="00FF5009">
      <w:pPr>
        <w:rPr>
          <w:rFonts w:ascii="Arial" w:hAnsi="Arial" w:cs="Arial"/>
          <w:b/>
          <w:kern w:val="28"/>
          <w:szCs w:val="24"/>
        </w:rPr>
      </w:pPr>
      <w:r>
        <w:rPr>
          <w:rFonts w:ascii="Arial" w:hAnsi="Arial" w:cs="Arial"/>
          <w:szCs w:val="24"/>
        </w:rPr>
        <w:br w:type="page"/>
      </w:r>
    </w:p>
    <w:p w14:paraId="3F269292" w14:textId="44B74756" w:rsidR="00D12DBB" w:rsidRPr="00FF1887" w:rsidRDefault="008F30B3" w:rsidP="00D12DB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98" w:name="_Toc100151393"/>
      <w:r>
        <w:rPr>
          <w:rFonts w:ascii="Arial" w:hAnsi="Arial" w:cs="Arial"/>
          <w:sz w:val="24"/>
          <w:szCs w:val="24"/>
          <w:u w:val="none"/>
        </w:rPr>
        <w:t>Mayor Argyle</w:t>
      </w:r>
      <w:r w:rsidR="00D12DBB" w:rsidRPr="006053A2">
        <w:rPr>
          <w:rFonts w:ascii="Arial" w:hAnsi="Arial" w:cs="Arial"/>
          <w:sz w:val="24"/>
          <w:szCs w:val="24"/>
          <w:u w:val="none"/>
        </w:rPr>
        <w:t xml:space="preserve"> – </w:t>
      </w:r>
      <w:r w:rsidR="005B743B" w:rsidRPr="005B743B">
        <w:rPr>
          <w:rFonts w:ascii="Arial" w:hAnsi="Arial" w:cs="Arial"/>
          <w:sz w:val="24"/>
          <w:szCs w:val="24"/>
          <w:u w:val="none"/>
        </w:rPr>
        <w:t xml:space="preserve">Fake Grass </w:t>
      </w:r>
      <w:r w:rsidR="005B743B">
        <w:rPr>
          <w:rFonts w:ascii="Arial" w:hAnsi="Arial" w:cs="Arial"/>
          <w:sz w:val="24"/>
          <w:szCs w:val="24"/>
          <w:u w:val="none"/>
        </w:rPr>
        <w:t>P</w:t>
      </w:r>
      <w:r w:rsidR="005B743B" w:rsidRPr="005B743B">
        <w:rPr>
          <w:rFonts w:ascii="Arial" w:hAnsi="Arial" w:cs="Arial"/>
          <w:sz w:val="24"/>
          <w:szCs w:val="24"/>
          <w:u w:val="none"/>
        </w:rPr>
        <w:t xml:space="preserve">rohibited on </w:t>
      </w:r>
      <w:r w:rsidR="005B743B">
        <w:rPr>
          <w:rFonts w:ascii="Arial" w:hAnsi="Arial" w:cs="Arial"/>
          <w:sz w:val="24"/>
          <w:szCs w:val="24"/>
          <w:u w:val="none"/>
        </w:rPr>
        <w:t>A</w:t>
      </w:r>
      <w:r w:rsidR="005B743B" w:rsidRPr="005B743B">
        <w:rPr>
          <w:rFonts w:ascii="Arial" w:hAnsi="Arial" w:cs="Arial"/>
          <w:sz w:val="24"/>
          <w:szCs w:val="24"/>
          <w:u w:val="none"/>
        </w:rPr>
        <w:t xml:space="preserve">ll </w:t>
      </w:r>
      <w:r w:rsidR="005B743B">
        <w:rPr>
          <w:rFonts w:ascii="Arial" w:hAnsi="Arial" w:cs="Arial"/>
          <w:sz w:val="24"/>
          <w:szCs w:val="24"/>
          <w:u w:val="none"/>
        </w:rPr>
        <w:t>N</w:t>
      </w:r>
      <w:r w:rsidR="005B743B" w:rsidRPr="005B743B">
        <w:rPr>
          <w:rFonts w:ascii="Arial" w:hAnsi="Arial" w:cs="Arial"/>
          <w:sz w:val="24"/>
          <w:szCs w:val="24"/>
          <w:u w:val="none"/>
        </w:rPr>
        <w:t xml:space="preserve">ature </w:t>
      </w:r>
      <w:r w:rsidR="005B743B">
        <w:rPr>
          <w:rFonts w:ascii="Arial" w:hAnsi="Arial" w:cs="Arial"/>
          <w:sz w:val="24"/>
          <w:szCs w:val="24"/>
          <w:u w:val="none"/>
        </w:rPr>
        <w:t>S</w:t>
      </w:r>
      <w:r w:rsidR="005B743B" w:rsidRPr="005B743B">
        <w:rPr>
          <w:rFonts w:ascii="Arial" w:hAnsi="Arial" w:cs="Arial"/>
          <w:sz w:val="24"/>
          <w:szCs w:val="24"/>
          <w:u w:val="none"/>
        </w:rPr>
        <w:t>trips</w:t>
      </w:r>
      <w:bookmarkEnd w:id="98"/>
    </w:p>
    <w:p w14:paraId="45D1B7D7" w14:textId="77777777" w:rsidR="00D12DBB" w:rsidRPr="000F4521" w:rsidRDefault="00D12DBB" w:rsidP="00D12DBB">
      <w:pPr>
        <w:tabs>
          <w:tab w:val="left" w:pos="720"/>
          <w:tab w:val="left" w:pos="1440"/>
          <w:tab w:val="left" w:pos="2410"/>
          <w:tab w:val="left" w:pos="2977"/>
          <w:tab w:val="right" w:pos="8505"/>
        </w:tabs>
        <w:rPr>
          <w:rFonts w:ascii="Arial" w:hAnsi="Arial" w:cs="Arial"/>
          <w:szCs w:val="24"/>
        </w:rPr>
      </w:pPr>
    </w:p>
    <w:p w14:paraId="198693EA" w14:textId="330C406D" w:rsidR="00D12DBB" w:rsidRDefault="009A61A2" w:rsidP="00D12DBB">
      <w:pPr>
        <w:pStyle w:val="BodyTextIndent"/>
        <w:tabs>
          <w:tab w:val="clear" w:pos="720"/>
        </w:tabs>
        <w:ind w:left="0"/>
        <w:rPr>
          <w:rFonts w:ascii="Arial" w:hAnsi="Arial" w:cs="Arial"/>
          <w:szCs w:val="24"/>
        </w:rPr>
      </w:pPr>
      <w:r>
        <w:rPr>
          <w:rFonts w:ascii="Arial" w:hAnsi="Arial" w:cs="Arial"/>
          <w:szCs w:val="24"/>
        </w:rPr>
        <w:t>On the 2 December 2021</w:t>
      </w:r>
      <w:r w:rsidR="00573CAC">
        <w:rPr>
          <w:rFonts w:ascii="Arial" w:hAnsi="Arial" w:cs="Arial"/>
          <w:szCs w:val="24"/>
        </w:rPr>
        <w:t xml:space="preserve"> </w:t>
      </w:r>
      <w:r w:rsidR="008F30B3">
        <w:rPr>
          <w:rFonts w:ascii="Arial" w:hAnsi="Arial" w:cs="Arial"/>
          <w:szCs w:val="24"/>
        </w:rPr>
        <w:t xml:space="preserve">Mayor Argyle </w:t>
      </w:r>
      <w:r w:rsidR="00D12DBB" w:rsidRPr="000F4521">
        <w:rPr>
          <w:rFonts w:ascii="Arial" w:hAnsi="Arial" w:cs="Arial"/>
          <w:szCs w:val="24"/>
        </w:rPr>
        <w:t xml:space="preserve">gave notice of </w:t>
      </w:r>
      <w:r w:rsidR="00573CAC">
        <w:rPr>
          <w:rFonts w:ascii="Arial" w:hAnsi="Arial" w:cs="Arial"/>
          <w:szCs w:val="24"/>
        </w:rPr>
        <w:t>h</w:t>
      </w:r>
      <w:r w:rsidR="008F30B3">
        <w:rPr>
          <w:rFonts w:ascii="Arial" w:hAnsi="Arial" w:cs="Arial"/>
          <w:szCs w:val="24"/>
        </w:rPr>
        <w:t>er</w:t>
      </w:r>
      <w:r w:rsidR="00D12DBB" w:rsidRPr="000F4521">
        <w:rPr>
          <w:rFonts w:ascii="Arial" w:hAnsi="Arial" w:cs="Arial"/>
          <w:szCs w:val="24"/>
        </w:rPr>
        <w:t xml:space="preserve"> intention to move the following at </w:t>
      </w:r>
      <w:r w:rsidR="00D12DBB">
        <w:rPr>
          <w:rFonts w:ascii="Arial" w:hAnsi="Arial" w:cs="Arial"/>
          <w:szCs w:val="24"/>
        </w:rPr>
        <w:t>this meeting</w:t>
      </w:r>
      <w:r w:rsidR="00D12DBB" w:rsidRPr="000F4521">
        <w:rPr>
          <w:rFonts w:ascii="Arial" w:hAnsi="Arial" w:cs="Arial"/>
          <w:szCs w:val="24"/>
        </w:rPr>
        <w:t>.</w:t>
      </w:r>
    </w:p>
    <w:p w14:paraId="5AE5458F" w14:textId="127080BB" w:rsidR="00D12DBB" w:rsidRDefault="00D12DBB" w:rsidP="00D12DBB">
      <w:pPr>
        <w:pStyle w:val="BodyTextIndent"/>
        <w:tabs>
          <w:tab w:val="clear" w:pos="720"/>
        </w:tabs>
        <w:ind w:left="0"/>
        <w:rPr>
          <w:rFonts w:ascii="Arial" w:hAnsi="Arial" w:cs="Arial"/>
          <w:szCs w:val="24"/>
        </w:rPr>
      </w:pPr>
    </w:p>
    <w:p w14:paraId="0C8E6A31" w14:textId="4095EB4B" w:rsidR="00AF13F8" w:rsidRPr="006D752D" w:rsidRDefault="00AF13F8" w:rsidP="00AF13F8">
      <w:pPr>
        <w:jc w:val="both"/>
        <w:rPr>
          <w:rFonts w:ascii="Arial" w:hAnsi="Arial" w:cs="Arial"/>
          <w:szCs w:val="24"/>
        </w:rPr>
      </w:pPr>
      <w:r w:rsidRPr="006D752D">
        <w:rPr>
          <w:rFonts w:ascii="Arial" w:hAnsi="Arial" w:cs="Arial"/>
          <w:szCs w:val="24"/>
        </w:rPr>
        <w:t xml:space="preserve">Moved – </w:t>
      </w:r>
      <w:r>
        <w:rPr>
          <w:rFonts w:ascii="Arial" w:hAnsi="Arial" w:cs="Arial"/>
          <w:szCs w:val="24"/>
        </w:rPr>
        <w:t>Mayor Argyle</w:t>
      </w:r>
    </w:p>
    <w:p w14:paraId="4E8C918C" w14:textId="14706F6D" w:rsidR="00AF13F8" w:rsidRPr="006D752D" w:rsidRDefault="00AF13F8" w:rsidP="00AF13F8">
      <w:pPr>
        <w:jc w:val="both"/>
        <w:rPr>
          <w:rFonts w:ascii="Arial" w:hAnsi="Arial" w:cs="Arial"/>
          <w:szCs w:val="24"/>
        </w:rPr>
      </w:pPr>
      <w:r w:rsidRPr="006D752D">
        <w:rPr>
          <w:rFonts w:ascii="Arial" w:hAnsi="Arial" w:cs="Arial"/>
          <w:szCs w:val="24"/>
        </w:rPr>
        <w:t xml:space="preserve">Seconded – Councillor </w:t>
      </w:r>
      <w:r w:rsidR="009A734E">
        <w:rPr>
          <w:rFonts w:ascii="Arial" w:hAnsi="Arial" w:cs="Arial"/>
          <w:szCs w:val="24"/>
        </w:rPr>
        <w:t>McManus</w:t>
      </w:r>
    </w:p>
    <w:p w14:paraId="01073525" w14:textId="216E129F" w:rsidR="00AF13F8" w:rsidRDefault="00136E17" w:rsidP="00D12DBB">
      <w:pPr>
        <w:pStyle w:val="BodyTextIndent"/>
        <w:tabs>
          <w:tab w:val="clear" w:pos="720"/>
        </w:tabs>
        <w:ind w:left="0"/>
        <w:rPr>
          <w:rFonts w:ascii="Arial" w:hAnsi="Arial" w:cs="Arial"/>
          <w:szCs w:val="24"/>
        </w:rPr>
      </w:pPr>
      <w:r>
        <w:rPr>
          <w:rFonts w:ascii="Arial" w:hAnsi="Arial" w:cs="Arial"/>
          <w:noProof/>
          <w:szCs w:val="24"/>
        </w:rPr>
        <mc:AlternateContent>
          <mc:Choice Requires="wps">
            <w:drawing>
              <wp:anchor distT="0" distB="0" distL="114300" distR="114300" simplePos="0" relativeHeight="251728911" behindDoc="1" locked="0" layoutInCell="1" allowOverlap="1" wp14:anchorId="6E0D82EB" wp14:editId="16CD2B3E">
                <wp:simplePos x="0" y="0"/>
                <wp:positionH relativeFrom="margin">
                  <wp:align>left</wp:align>
                </wp:positionH>
                <wp:positionV relativeFrom="paragraph">
                  <wp:posOffset>173356</wp:posOffset>
                </wp:positionV>
                <wp:extent cx="5323840" cy="781050"/>
                <wp:effectExtent l="0" t="0" r="0" b="0"/>
                <wp:wrapNone/>
                <wp:docPr id="59" name="Rectangle 59" descr="P2785#y1"/>
                <wp:cNvGraphicFramePr/>
                <a:graphic xmlns:a="http://schemas.openxmlformats.org/drawingml/2006/main">
                  <a:graphicData uri="http://schemas.microsoft.com/office/word/2010/wordprocessingShape">
                    <wps:wsp>
                      <wps:cNvSpPr/>
                      <wps:spPr>
                        <a:xfrm>
                          <a:off x="0" y="0"/>
                          <a:ext cx="5323840" cy="781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E41917" id="Rectangle 59" o:spid="_x0000_s1026" alt="P2785#y1" style="position:absolute;margin-left:0;margin-top:13.65pt;width:419.2pt;height:61.5pt;z-index:-25158756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" fillcolor="#bfbfbf [2412]" stroked="f" strokeweight="2pt">
                <w10:wrap anchorx="margin"/>
              </v:rect>
            </w:pict>
          </mc:Fallback>
        </mc:AlternateContent>
      </w:r>
    </w:p>
    <w:p w14:paraId="0B862D62" w14:textId="17AB4B22" w:rsidR="00136E17" w:rsidRPr="00136E17" w:rsidRDefault="00136E17" w:rsidP="00D12DBB">
      <w:pPr>
        <w:pStyle w:val="BodyTextIndent"/>
        <w:tabs>
          <w:tab w:val="clear" w:pos="720"/>
        </w:tabs>
        <w:ind w:left="0"/>
        <w:rPr>
          <w:rFonts w:ascii="Arial" w:hAnsi="Arial" w:cs="Arial"/>
          <w:b/>
          <w:bCs/>
          <w:szCs w:val="24"/>
        </w:rPr>
      </w:pPr>
      <w:r w:rsidRPr="00136E17">
        <w:rPr>
          <w:rFonts w:ascii="Arial" w:hAnsi="Arial" w:cs="Arial"/>
          <w:b/>
          <w:bCs/>
          <w:sz w:val="28"/>
          <w:szCs w:val="28"/>
        </w:rPr>
        <w:t>Council Resolution</w:t>
      </w:r>
    </w:p>
    <w:p w14:paraId="7FC72AF6" w14:textId="77777777" w:rsidR="00136E17" w:rsidRDefault="00136E17" w:rsidP="00D12DBB">
      <w:pPr>
        <w:pStyle w:val="BodyTextIndent"/>
        <w:tabs>
          <w:tab w:val="clear" w:pos="720"/>
        </w:tabs>
        <w:ind w:left="0"/>
        <w:rPr>
          <w:rFonts w:ascii="Arial" w:hAnsi="Arial" w:cs="Arial"/>
          <w:szCs w:val="24"/>
        </w:rPr>
      </w:pPr>
    </w:p>
    <w:p w14:paraId="00E0AE58" w14:textId="77777777" w:rsidR="005D72B1" w:rsidRPr="005D72B1" w:rsidRDefault="005D72B1" w:rsidP="005D72B1">
      <w:pPr>
        <w:jc w:val="both"/>
        <w:rPr>
          <w:rFonts w:ascii="Arial" w:hAnsi="Arial" w:cs="Arial"/>
          <w:b/>
          <w:bCs/>
          <w:szCs w:val="24"/>
        </w:rPr>
      </w:pPr>
      <w:r w:rsidRPr="005D72B1">
        <w:rPr>
          <w:rFonts w:ascii="Arial" w:hAnsi="Arial" w:cs="Arial"/>
          <w:b/>
          <w:bCs/>
          <w:szCs w:val="24"/>
        </w:rPr>
        <w:t>That the City of Nedlands Nature Strip Development Policy be reviewed in 2022.</w:t>
      </w:r>
    </w:p>
    <w:p w14:paraId="26EF6893" w14:textId="73B172DA" w:rsidR="00282B83" w:rsidRDefault="00282B83" w:rsidP="00D12DBB">
      <w:pPr>
        <w:pStyle w:val="BodyTextIndent"/>
        <w:tabs>
          <w:tab w:val="clear" w:pos="720"/>
        </w:tabs>
        <w:ind w:left="0"/>
        <w:rPr>
          <w:rFonts w:ascii="Arial" w:hAnsi="Arial" w:cs="Arial"/>
          <w:szCs w:val="24"/>
        </w:rPr>
      </w:pPr>
    </w:p>
    <w:p w14:paraId="79901AB7" w14:textId="77777777" w:rsidR="009A734E" w:rsidRDefault="009A734E" w:rsidP="00D12DBB">
      <w:pPr>
        <w:pStyle w:val="BodyTextIndent"/>
        <w:tabs>
          <w:tab w:val="clear" w:pos="720"/>
        </w:tabs>
        <w:ind w:left="0"/>
        <w:rPr>
          <w:rFonts w:ascii="Arial" w:hAnsi="Arial" w:cs="Arial"/>
          <w:szCs w:val="24"/>
        </w:rPr>
      </w:pPr>
    </w:p>
    <w:p w14:paraId="2C42FF8F" w14:textId="32E21023" w:rsidR="009A734E" w:rsidRDefault="009A734E" w:rsidP="009A734E">
      <w:pPr>
        <w:ind w:left="-851"/>
        <w:jc w:val="both"/>
        <w:rPr>
          <w:rFonts w:ascii="Arial" w:hAnsi="Arial" w:cs="Arial"/>
          <w:szCs w:val="24"/>
        </w:rPr>
      </w:pPr>
      <w:r>
        <w:rPr>
          <w:rFonts w:ascii="Arial" w:hAnsi="Arial" w:cs="Arial"/>
        </w:rPr>
        <w:t xml:space="preserve">Councillor </w:t>
      </w:r>
      <w:r>
        <w:rPr>
          <w:rFonts w:ascii="Arial" w:hAnsi="Arial" w:cs="Arial"/>
          <w:szCs w:val="24"/>
        </w:rPr>
        <w:t>Coghlan</w:t>
      </w:r>
      <w:r>
        <w:rPr>
          <w:rFonts w:ascii="Arial" w:hAnsi="Arial" w:cs="Arial"/>
        </w:rPr>
        <w:t xml:space="preserve"> left the meeting at </w:t>
      </w:r>
      <w:r>
        <w:rPr>
          <w:rFonts w:ascii="Arial" w:hAnsi="Arial" w:cs="Arial"/>
          <w:szCs w:val="24"/>
        </w:rPr>
        <w:t>10.35</w:t>
      </w:r>
      <w:r>
        <w:rPr>
          <w:rFonts w:ascii="Arial" w:hAnsi="Arial" w:cs="Arial"/>
        </w:rPr>
        <w:t>pm</w:t>
      </w:r>
      <w:r w:rsidR="001C1B43">
        <w:rPr>
          <w:rFonts w:ascii="Arial" w:hAnsi="Arial" w:cs="Arial"/>
        </w:rPr>
        <w:t xml:space="preserve"> and returned at </w:t>
      </w:r>
      <w:r w:rsidR="005029EF">
        <w:rPr>
          <w:rFonts w:ascii="Arial" w:hAnsi="Arial" w:cs="Arial"/>
          <w:szCs w:val="24"/>
        </w:rPr>
        <w:t>10.36</w:t>
      </w:r>
      <w:r w:rsidR="001C1B43">
        <w:rPr>
          <w:rFonts w:ascii="Arial" w:hAnsi="Arial" w:cs="Arial"/>
          <w:szCs w:val="24"/>
        </w:rPr>
        <w:t>pm.</w:t>
      </w:r>
    </w:p>
    <w:p w14:paraId="2591CAE2" w14:textId="65211478" w:rsidR="005029EF" w:rsidRDefault="005029EF" w:rsidP="009A734E">
      <w:pPr>
        <w:ind w:left="-851"/>
        <w:jc w:val="both"/>
        <w:rPr>
          <w:rFonts w:ascii="Arial" w:hAnsi="Arial" w:cs="Arial"/>
          <w:szCs w:val="24"/>
        </w:rPr>
      </w:pPr>
    </w:p>
    <w:p w14:paraId="5E6C9594" w14:textId="33DBAAC0" w:rsidR="005029EF" w:rsidRDefault="005029EF" w:rsidP="005029EF">
      <w:pPr>
        <w:ind w:left="-851"/>
        <w:jc w:val="both"/>
        <w:rPr>
          <w:rFonts w:ascii="Arial" w:hAnsi="Arial" w:cs="Arial"/>
        </w:rPr>
      </w:pPr>
      <w:r>
        <w:rPr>
          <w:rFonts w:ascii="Arial" w:hAnsi="Arial" w:cs="Arial"/>
        </w:rPr>
        <w:t xml:space="preserve">Councillor </w:t>
      </w:r>
      <w:r>
        <w:rPr>
          <w:rFonts w:ascii="Arial" w:hAnsi="Arial" w:cs="Arial"/>
          <w:szCs w:val="24"/>
        </w:rPr>
        <w:t>Bennett</w:t>
      </w:r>
      <w:r>
        <w:rPr>
          <w:rFonts w:ascii="Arial" w:hAnsi="Arial" w:cs="Arial"/>
        </w:rPr>
        <w:t xml:space="preserve"> left the meeting at </w:t>
      </w:r>
      <w:r>
        <w:rPr>
          <w:rFonts w:ascii="Arial" w:hAnsi="Arial" w:cs="Arial"/>
          <w:szCs w:val="24"/>
        </w:rPr>
        <w:t>10.36</w:t>
      </w:r>
      <w:r>
        <w:rPr>
          <w:rFonts w:ascii="Arial" w:hAnsi="Arial" w:cs="Arial"/>
        </w:rPr>
        <w:t>pm</w:t>
      </w:r>
      <w:r w:rsidR="005C31EF">
        <w:rPr>
          <w:rFonts w:ascii="Arial" w:hAnsi="Arial" w:cs="Arial"/>
        </w:rPr>
        <w:t>.</w:t>
      </w:r>
    </w:p>
    <w:p w14:paraId="411B2DAA" w14:textId="79B2E0F2" w:rsidR="005029EF" w:rsidRDefault="005029EF" w:rsidP="009A734E">
      <w:pPr>
        <w:ind w:left="-851"/>
        <w:jc w:val="both"/>
        <w:rPr>
          <w:rFonts w:ascii="Arial" w:hAnsi="Arial" w:cs="Arial"/>
        </w:rPr>
      </w:pPr>
    </w:p>
    <w:p w14:paraId="09BFF87F" w14:textId="268DE2D0" w:rsidR="009A734E" w:rsidRDefault="009A734E" w:rsidP="00D12DBB">
      <w:pPr>
        <w:pStyle w:val="BodyTextIndent"/>
        <w:tabs>
          <w:tab w:val="clear" w:pos="720"/>
        </w:tabs>
        <w:ind w:left="0"/>
        <w:rPr>
          <w:rFonts w:ascii="Arial" w:hAnsi="Arial" w:cs="Arial"/>
          <w:szCs w:val="24"/>
        </w:rPr>
      </w:pPr>
    </w:p>
    <w:p w14:paraId="1BC85539" w14:textId="18115EA6" w:rsidR="00AF13F8" w:rsidRPr="006D752D" w:rsidRDefault="005C31EF" w:rsidP="00AF13F8">
      <w:pPr>
        <w:jc w:val="right"/>
        <w:rPr>
          <w:rFonts w:ascii="Arial" w:hAnsi="Arial" w:cs="Arial"/>
          <w:b/>
          <w:szCs w:val="24"/>
        </w:rPr>
      </w:pPr>
      <w:r>
        <w:rPr>
          <w:rFonts w:ascii="Arial" w:hAnsi="Arial" w:cs="Arial"/>
          <w:b/>
          <w:szCs w:val="24"/>
        </w:rPr>
        <w:t>CARRIED 11/1</w:t>
      </w:r>
    </w:p>
    <w:p w14:paraId="6F7A38A8" w14:textId="6D68C0E5" w:rsidR="00AF13F8" w:rsidRPr="006D752D" w:rsidRDefault="00AF13F8" w:rsidP="00AF13F8">
      <w:pPr>
        <w:jc w:val="right"/>
        <w:rPr>
          <w:rFonts w:ascii="Arial" w:hAnsi="Arial" w:cs="Arial"/>
          <w:b/>
          <w:szCs w:val="24"/>
        </w:rPr>
      </w:pPr>
      <w:r w:rsidRPr="006D752D">
        <w:rPr>
          <w:rFonts w:ascii="Arial" w:hAnsi="Arial" w:cs="Arial"/>
          <w:b/>
          <w:szCs w:val="24"/>
        </w:rPr>
        <w:t xml:space="preserve">(Against: Cr. </w:t>
      </w:r>
      <w:r w:rsidR="005C31EF">
        <w:rPr>
          <w:rFonts w:ascii="Arial" w:hAnsi="Arial" w:cs="Arial"/>
          <w:b/>
          <w:szCs w:val="24"/>
        </w:rPr>
        <w:t>Youngman</w:t>
      </w:r>
      <w:r w:rsidRPr="006D752D">
        <w:rPr>
          <w:rFonts w:ascii="Arial" w:hAnsi="Arial" w:cs="Arial"/>
          <w:b/>
          <w:szCs w:val="24"/>
        </w:rPr>
        <w:t>)</w:t>
      </w:r>
    </w:p>
    <w:p w14:paraId="2A1A2F30" w14:textId="43E5053F" w:rsidR="00D12DBB" w:rsidRDefault="00D12DBB" w:rsidP="00D12DBB">
      <w:pPr>
        <w:numPr>
          <w:ilvl w:val="12"/>
          <w:numId w:val="0"/>
        </w:numPr>
        <w:tabs>
          <w:tab w:val="left" w:pos="1440"/>
          <w:tab w:val="left" w:pos="2410"/>
          <w:tab w:val="left" w:pos="2977"/>
          <w:tab w:val="right" w:pos="8335"/>
          <w:tab w:val="right" w:pos="8505"/>
        </w:tabs>
        <w:jc w:val="both"/>
        <w:rPr>
          <w:rFonts w:ascii="Arial" w:hAnsi="Arial" w:cs="Arial"/>
          <w:szCs w:val="24"/>
        </w:rPr>
      </w:pPr>
    </w:p>
    <w:p w14:paraId="62DA9812" w14:textId="2F591D2B" w:rsidR="00282B83" w:rsidRPr="00136E17" w:rsidRDefault="00136E17" w:rsidP="00282B83">
      <w:pPr>
        <w:pStyle w:val="BodyTextIndent"/>
        <w:tabs>
          <w:tab w:val="clear" w:pos="720"/>
        </w:tabs>
        <w:ind w:left="0"/>
        <w:rPr>
          <w:rFonts w:ascii="Arial" w:hAnsi="Arial" w:cs="Arial"/>
          <w:bCs/>
          <w:szCs w:val="24"/>
        </w:rPr>
      </w:pPr>
      <w:r>
        <w:rPr>
          <w:rFonts w:ascii="Arial" w:hAnsi="Arial" w:cs="Arial"/>
          <w:bCs/>
          <w:szCs w:val="24"/>
        </w:rPr>
        <w:t xml:space="preserve">Motion </w:t>
      </w:r>
    </w:p>
    <w:p w14:paraId="034ED300" w14:textId="77777777" w:rsidR="00136E17" w:rsidRDefault="00136E17" w:rsidP="00282B83">
      <w:pPr>
        <w:pStyle w:val="BodyTextIndent"/>
        <w:tabs>
          <w:tab w:val="clear" w:pos="720"/>
        </w:tabs>
        <w:ind w:left="0"/>
        <w:rPr>
          <w:rFonts w:ascii="Arial" w:hAnsi="Arial" w:cs="Arial"/>
          <w:b/>
          <w:szCs w:val="24"/>
        </w:rPr>
      </w:pPr>
    </w:p>
    <w:p w14:paraId="118B5DB1" w14:textId="5BDDB0F5" w:rsidR="00282B83" w:rsidRPr="00136E17" w:rsidRDefault="00282B83" w:rsidP="00282B83">
      <w:pPr>
        <w:pStyle w:val="BodyTextIndent"/>
        <w:tabs>
          <w:tab w:val="clear" w:pos="720"/>
        </w:tabs>
        <w:ind w:left="0"/>
        <w:rPr>
          <w:rFonts w:ascii="Arial" w:hAnsi="Arial" w:cs="Arial"/>
          <w:bCs/>
          <w:szCs w:val="24"/>
        </w:rPr>
      </w:pPr>
      <w:r w:rsidRPr="00136E17">
        <w:rPr>
          <w:rFonts w:ascii="Arial" w:hAnsi="Arial" w:cs="Arial"/>
          <w:bCs/>
          <w:szCs w:val="24"/>
        </w:rPr>
        <w:t>Council prohibits fake grass on any nature strips / verges in the City of Nedlands.</w:t>
      </w:r>
    </w:p>
    <w:p w14:paraId="44072D7C" w14:textId="08C0BBF6" w:rsidR="00CD003C" w:rsidRDefault="00CD003C" w:rsidP="00D12DBB">
      <w:pPr>
        <w:numPr>
          <w:ilvl w:val="12"/>
          <w:numId w:val="0"/>
        </w:numPr>
        <w:tabs>
          <w:tab w:val="left" w:pos="1440"/>
          <w:tab w:val="left" w:pos="2410"/>
          <w:tab w:val="left" w:pos="2977"/>
          <w:tab w:val="right" w:pos="8335"/>
          <w:tab w:val="right" w:pos="8505"/>
        </w:tabs>
        <w:jc w:val="both"/>
        <w:rPr>
          <w:rFonts w:ascii="Arial" w:hAnsi="Arial" w:cs="Arial"/>
          <w:szCs w:val="24"/>
        </w:rPr>
      </w:pPr>
    </w:p>
    <w:p w14:paraId="64F78ED4" w14:textId="77777777" w:rsidR="00136E17" w:rsidRDefault="00136E17" w:rsidP="00D12DBB">
      <w:pPr>
        <w:numPr>
          <w:ilvl w:val="12"/>
          <w:numId w:val="0"/>
        </w:numPr>
        <w:tabs>
          <w:tab w:val="left" w:pos="1440"/>
          <w:tab w:val="left" w:pos="2410"/>
          <w:tab w:val="left" w:pos="2977"/>
          <w:tab w:val="right" w:pos="8335"/>
          <w:tab w:val="right" w:pos="8505"/>
        </w:tabs>
        <w:jc w:val="both"/>
        <w:rPr>
          <w:rFonts w:ascii="Arial" w:hAnsi="Arial" w:cs="Arial"/>
          <w:szCs w:val="24"/>
        </w:rPr>
      </w:pPr>
    </w:p>
    <w:p w14:paraId="6F18EAC7" w14:textId="77777777" w:rsidR="00573CAC" w:rsidRDefault="00573CAC" w:rsidP="00573CAC">
      <w:pPr>
        <w:pStyle w:val="BodyTextIndent"/>
        <w:tabs>
          <w:tab w:val="clear" w:pos="720"/>
        </w:tabs>
        <w:ind w:left="0"/>
        <w:rPr>
          <w:rFonts w:ascii="Arial" w:hAnsi="Arial" w:cs="Arial"/>
          <w:szCs w:val="24"/>
        </w:rPr>
      </w:pPr>
      <w:r>
        <w:rPr>
          <w:rFonts w:ascii="Arial" w:hAnsi="Arial" w:cs="Arial"/>
          <w:szCs w:val="24"/>
        </w:rPr>
        <w:t>Justification</w:t>
      </w:r>
    </w:p>
    <w:p w14:paraId="29F3D1A6" w14:textId="77777777" w:rsidR="00573CAC" w:rsidRDefault="00573CAC" w:rsidP="00573CAC">
      <w:pPr>
        <w:pStyle w:val="BodyTextIndent"/>
        <w:tabs>
          <w:tab w:val="clear" w:pos="720"/>
        </w:tabs>
        <w:ind w:left="0"/>
        <w:rPr>
          <w:rFonts w:ascii="Arial" w:hAnsi="Arial" w:cs="Arial"/>
          <w:szCs w:val="24"/>
        </w:rPr>
      </w:pPr>
    </w:p>
    <w:p w14:paraId="09BEA2CD"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1. </w:t>
      </w:r>
      <w:r>
        <w:rPr>
          <w:rFonts w:ascii="Arial" w:hAnsi="Arial" w:cs="Arial"/>
          <w:bCs/>
          <w:szCs w:val="24"/>
        </w:rPr>
        <w:tab/>
      </w:r>
      <w:r w:rsidRPr="008720F0">
        <w:rPr>
          <w:rFonts w:ascii="Arial" w:hAnsi="Arial" w:cs="Arial"/>
          <w:bCs/>
          <w:szCs w:val="24"/>
        </w:rPr>
        <w:t>Blocks soil access to burrowing insects - destroying insect populations - effecting bird population</w:t>
      </w:r>
      <w:r>
        <w:rPr>
          <w:rFonts w:ascii="Arial" w:hAnsi="Arial" w:cs="Arial"/>
          <w:bCs/>
          <w:szCs w:val="24"/>
        </w:rPr>
        <w:t>.</w:t>
      </w:r>
      <w:r w:rsidRPr="008720F0">
        <w:rPr>
          <w:rFonts w:ascii="Arial" w:hAnsi="Arial" w:cs="Arial"/>
          <w:bCs/>
          <w:szCs w:val="24"/>
        </w:rPr>
        <w:t xml:space="preserve"> </w:t>
      </w:r>
    </w:p>
    <w:p w14:paraId="71784F9D"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2. </w:t>
      </w:r>
      <w:r>
        <w:rPr>
          <w:rFonts w:ascii="Arial" w:hAnsi="Arial" w:cs="Arial"/>
          <w:bCs/>
          <w:szCs w:val="24"/>
        </w:rPr>
        <w:tab/>
      </w:r>
      <w:r w:rsidRPr="008720F0">
        <w:rPr>
          <w:rFonts w:ascii="Arial" w:hAnsi="Arial" w:cs="Arial"/>
          <w:bCs/>
          <w:szCs w:val="24"/>
        </w:rPr>
        <w:t>Production emitting Co2, provides no carbon storage</w:t>
      </w:r>
      <w:r>
        <w:rPr>
          <w:rFonts w:ascii="Arial" w:hAnsi="Arial" w:cs="Arial"/>
          <w:bCs/>
          <w:szCs w:val="24"/>
        </w:rPr>
        <w:t>.</w:t>
      </w:r>
      <w:r w:rsidRPr="008720F0">
        <w:rPr>
          <w:rFonts w:ascii="Arial" w:hAnsi="Arial" w:cs="Arial"/>
          <w:bCs/>
          <w:szCs w:val="24"/>
        </w:rPr>
        <w:t xml:space="preserve"> </w:t>
      </w:r>
    </w:p>
    <w:p w14:paraId="2F931C44"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3. </w:t>
      </w:r>
      <w:r>
        <w:rPr>
          <w:rFonts w:ascii="Arial" w:hAnsi="Arial" w:cs="Arial"/>
          <w:bCs/>
          <w:szCs w:val="24"/>
        </w:rPr>
        <w:tab/>
      </w:r>
      <w:r w:rsidRPr="008720F0">
        <w:rPr>
          <w:rFonts w:ascii="Arial" w:hAnsi="Arial" w:cs="Arial"/>
          <w:bCs/>
          <w:szCs w:val="24"/>
        </w:rPr>
        <w:t>Replacing soil with a sand substrate releases more co2 into atmosphere.</w:t>
      </w:r>
    </w:p>
    <w:p w14:paraId="39B03BA3"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4. </w:t>
      </w:r>
      <w:r>
        <w:rPr>
          <w:rFonts w:ascii="Arial" w:hAnsi="Arial" w:cs="Arial"/>
          <w:bCs/>
          <w:szCs w:val="24"/>
        </w:rPr>
        <w:tab/>
      </w:r>
      <w:r w:rsidRPr="008720F0">
        <w:rPr>
          <w:rFonts w:ascii="Arial" w:hAnsi="Arial" w:cs="Arial"/>
          <w:bCs/>
          <w:szCs w:val="24"/>
        </w:rPr>
        <w:t>Releases micro-plastics into soil, drainage, food, water, air supply</w:t>
      </w:r>
      <w:r>
        <w:rPr>
          <w:rFonts w:ascii="Arial" w:hAnsi="Arial" w:cs="Arial"/>
          <w:bCs/>
          <w:szCs w:val="24"/>
        </w:rPr>
        <w:t>.</w:t>
      </w:r>
    </w:p>
    <w:p w14:paraId="38ECBB60"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5. </w:t>
      </w:r>
      <w:r>
        <w:rPr>
          <w:rFonts w:ascii="Arial" w:hAnsi="Arial" w:cs="Arial"/>
          <w:bCs/>
          <w:szCs w:val="24"/>
        </w:rPr>
        <w:tab/>
      </w:r>
      <w:r w:rsidRPr="008720F0">
        <w:rPr>
          <w:rFonts w:ascii="Arial" w:hAnsi="Arial" w:cs="Arial"/>
          <w:bCs/>
          <w:szCs w:val="24"/>
        </w:rPr>
        <w:t>UV causing physical and chemical degradation releasing into environment - UV fades</w:t>
      </w:r>
      <w:r>
        <w:rPr>
          <w:rFonts w:ascii="Arial" w:hAnsi="Arial" w:cs="Arial"/>
          <w:bCs/>
          <w:szCs w:val="24"/>
        </w:rPr>
        <w:t>.</w:t>
      </w:r>
    </w:p>
    <w:p w14:paraId="6CDD1F93"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6. </w:t>
      </w:r>
      <w:r>
        <w:rPr>
          <w:rFonts w:ascii="Arial" w:hAnsi="Arial" w:cs="Arial"/>
          <w:bCs/>
          <w:szCs w:val="24"/>
        </w:rPr>
        <w:tab/>
      </w:r>
      <w:r w:rsidRPr="008720F0">
        <w:rPr>
          <w:rFonts w:ascii="Arial" w:hAnsi="Arial" w:cs="Arial"/>
          <w:bCs/>
          <w:szCs w:val="24"/>
        </w:rPr>
        <w:t>Relatively short life span - can’t dispose of so goes to landfill</w:t>
      </w:r>
      <w:r>
        <w:rPr>
          <w:rFonts w:ascii="Arial" w:hAnsi="Arial" w:cs="Arial"/>
          <w:bCs/>
          <w:szCs w:val="24"/>
        </w:rPr>
        <w:t>.</w:t>
      </w:r>
    </w:p>
    <w:p w14:paraId="7A11321A" w14:textId="46D847D2"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7. </w:t>
      </w:r>
      <w:r>
        <w:rPr>
          <w:rFonts w:ascii="Arial" w:hAnsi="Arial" w:cs="Arial"/>
          <w:bCs/>
          <w:szCs w:val="24"/>
        </w:rPr>
        <w:tab/>
      </w:r>
      <w:r w:rsidRPr="008720F0">
        <w:rPr>
          <w:rFonts w:ascii="Arial" w:hAnsi="Arial" w:cs="Arial"/>
          <w:bCs/>
          <w:szCs w:val="24"/>
        </w:rPr>
        <w:t>No mowing, however</w:t>
      </w:r>
      <w:r w:rsidR="004578E3">
        <w:rPr>
          <w:rFonts w:ascii="Arial" w:hAnsi="Arial" w:cs="Arial"/>
          <w:bCs/>
          <w:szCs w:val="24"/>
        </w:rPr>
        <w:t>,</w:t>
      </w:r>
      <w:r w:rsidRPr="008720F0">
        <w:rPr>
          <w:rFonts w:ascii="Arial" w:hAnsi="Arial" w:cs="Arial"/>
          <w:bCs/>
          <w:szCs w:val="24"/>
        </w:rPr>
        <w:t xml:space="preserve"> still requires blowing or vacuuming to clean</w:t>
      </w:r>
      <w:r>
        <w:rPr>
          <w:rFonts w:ascii="Arial" w:hAnsi="Arial" w:cs="Arial"/>
          <w:bCs/>
          <w:szCs w:val="24"/>
        </w:rPr>
        <w:t>.</w:t>
      </w:r>
      <w:r w:rsidRPr="008720F0">
        <w:rPr>
          <w:rFonts w:ascii="Arial" w:hAnsi="Arial" w:cs="Arial"/>
          <w:bCs/>
          <w:szCs w:val="24"/>
        </w:rPr>
        <w:t xml:space="preserve"> </w:t>
      </w:r>
    </w:p>
    <w:p w14:paraId="00BBF846"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8. </w:t>
      </w:r>
      <w:r>
        <w:rPr>
          <w:rFonts w:ascii="Arial" w:hAnsi="Arial" w:cs="Arial"/>
          <w:bCs/>
          <w:szCs w:val="24"/>
        </w:rPr>
        <w:tab/>
      </w:r>
      <w:r w:rsidRPr="008720F0">
        <w:rPr>
          <w:rFonts w:ascii="Arial" w:hAnsi="Arial" w:cs="Arial"/>
          <w:bCs/>
          <w:szCs w:val="24"/>
        </w:rPr>
        <w:t>Adds to the heat island effect absorbing high heat</w:t>
      </w:r>
      <w:r>
        <w:rPr>
          <w:rFonts w:ascii="Arial" w:hAnsi="Arial" w:cs="Arial"/>
          <w:bCs/>
          <w:szCs w:val="24"/>
        </w:rPr>
        <w:t>.</w:t>
      </w:r>
    </w:p>
    <w:p w14:paraId="46304D67" w14:textId="77777777" w:rsidR="00573CAC" w:rsidRPr="008720F0" w:rsidRDefault="00573CAC" w:rsidP="00573CAC">
      <w:pPr>
        <w:numPr>
          <w:ilvl w:val="12"/>
          <w:numId w:val="0"/>
        </w:numPr>
        <w:tabs>
          <w:tab w:val="left" w:pos="1440"/>
          <w:tab w:val="left" w:pos="2410"/>
          <w:tab w:val="left" w:pos="2977"/>
          <w:tab w:val="right" w:pos="8335"/>
          <w:tab w:val="right" w:pos="8505"/>
        </w:tabs>
        <w:ind w:left="567" w:hanging="567"/>
        <w:jc w:val="both"/>
        <w:rPr>
          <w:rFonts w:ascii="Arial" w:hAnsi="Arial" w:cs="Arial"/>
          <w:bCs/>
          <w:szCs w:val="24"/>
        </w:rPr>
      </w:pPr>
      <w:r w:rsidRPr="008720F0">
        <w:rPr>
          <w:rFonts w:ascii="Arial" w:hAnsi="Arial" w:cs="Arial"/>
          <w:bCs/>
          <w:szCs w:val="24"/>
        </w:rPr>
        <w:t xml:space="preserve">9. </w:t>
      </w:r>
      <w:r>
        <w:rPr>
          <w:rFonts w:ascii="Arial" w:hAnsi="Arial" w:cs="Arial"/>
          <w:bCs/>
          <w:szCs w:val="24"/>
        </w:rPr>
        <w:tab/>
      </w:r>
      <w:r w:rsidRPr="008720F0">
        <w:rPr>
          <w:rFonts w:ascii="Arial" w:hAnsi="Arial" w:cs="Arial"/>
          <w:bCs/>
          <w:szCs w:val="24"/>
        </w:rPr>
        <w:t>Releases chemical smell on hot days</w:t>
      </w:r>
      <w:r>
        <w:rPr>
          <w:rFonts w:ascii="Arial" w:hAnsi="Arial" w:cs="Arial"/>
          <w:bCs/>
          <w:szCs w:val="24"/>
        </w:rPr>
        <w:t>.</w:t>
      </w:r>
    </w:p>
    <w:p w14:paraId="7E7524FD" w14:textId="77777777" w:rsidR="00573CAC" w:rsidRDefault="00573CAC" w:rsidP="11BA30D8">
      <w:pPr>
        <w:tabs>
          <w:tab w:val="left" w:pos="1440"/>
          <w:tab w:val="left" w:pos="2410"/>
          <w:tab w:val="left" w:pos="2977"/>
          <w:tab w:val="right" w:pos="8335"/>
          <w:tab w:val="right" w:pos="8505"/>
        </w:tabs>
        <w:jc w:val="both"/>
        <w:rPr>
          <w:rFonts w:ascii="Arial" w:hAnsi="Arial" w:cs="Arial"/>
          <w:szCs w:val="24"/>
        </w:rPr>
      </w:pPr>
    </w:p>
    <w:p w14:paraId="56836AC7" w14:textId="77777777" w:rsidR="004578E3" w:rsidRDefault="004578E3" w:rsidP="11BA30D8">
      <w:pPr>
        <w:tabs>
          <w:tab w:val="left" w:pos="1440"/>
          <w:tab w:val="left" w:pos="2410"/>
          <w:tab w:val="left" w:pos="2977"/>
          <w:tab w:val="right" w:pos="8335"/>
          <w:tab w:val="right" w:pos="8505"/>
        </w:tabs>
        <w:jc w:val="both"/>
        <w:rPr>
          <w:rFonts w:ascii="Arial" w:hAnsi="Arial" w:cs="Arial"/>
          <w:szCs w:val="24"/>
        </w:rPr>
      </w:pPr>
    </w:p>
    <w:p w14:paraId="4990FB96" w14:textId="77777777" w:rsidR="00D12DBB" w:rsidRDefault="00D12DBB" w:rsidP="00D12DB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5A107757" w14:textId="77777777" w:rsidR="00D12DBB" w:rsidRDefault="00D12DBB" w:rsidP="00D12DBB">
      <w:pPr>
        <w:pStyle w:val="BodyTextIndent"/>
        <w:tabs>
          <w:tab w:val="clear" w:pos="720"/>
        </w:tabs>
        <w:ind w:left="0"/>
        <w:rPr>
          <w:rFonts w:ascii="Arial" w:hAnsi="Arial" w:cs="Arial"/>
          <w:szCs w:val="24"/>
        </w:rPr>
      </w:pPr>
    </w:p>
    <w:p w14:paraId="0BDAA140" w14:textId="77777777" w:rsidR="00C06B8D" w:rsidRDefault="00C06B8D" w:rsidP="00C06B8D">
      <w:pPr>
        <w:numPr>
          <w:ilvl w:val="12"/>
          <w:numId w:val="0"/>
        </w:numPr>
        <w:jc w:val="both"/>
        <w:rPr>
          <w:rFonts w:ascii="Arial" w:hAnsi="Arial" w:cs="Arial"/>
          <w:szCs w:val="24"/>
        </w:rPr>
      </w:pPr>
      <w:r>
        <w:rPr>
          <w:rFonts w:ascii="Arial" w:hAnsi="Arial" w:cs="Arial"/>
          <w:szCs w:val="24"/>
        </w:rPr>
        <w:t>Council’s Nature Strip Development Policy incorporates Council’s position on placement of synthetic grass on nature strips and was last reviewed on 26 April 2017 (Report CPS11.17)</w:t>
      </w:r>
    </w:p>
    <w:p w14:paraId="5D68D4E9" w14:textId="77777777" w:rsidR="00C06B8D" w:rsidRDefault="00C06B8D" w:rsidP="00C06B8D">
      <w:pPr>
        <w:rPr>
          <w:rFonts w:ascii="Arial" w:hAnsi="Arial" w:cs="Arial"/>
          <w:szCs w:val="24"/>
        </w:rPr>
      </w:pPr>
    </w:p>
    <w:p w14:paraId="19BCE57C" w14:textId="77777777" w:rsidR="00C06B8D" w:rsidRDefault="00C06B8D" w:rsidP="00C06B8D">
      <w:pPr>
        <w:rPr>
          <w:rFonts w:ascii="Arial" w:hAnsi="Arial" w:cs="Arial"/>
          <w:szCs w:val="24"/>
        </w:rPr>
      </w:pPr>
      <w:r>
        <w:rPr>
          <w:rFonts w:ascii="Arial" w:hAnsi="Arial" w:cs="Arial"/>
          <w:szCs w:val="24"/>
        </w:rPr>
        <w:t>The policy currently states that:</w:t>
      </w:r>
    </w:p>
    <w:p w14:paraId="7EBC7CAB" w14:textId="77777777" w:rsidR="00C06B8D" w:rsidRDefault="00C06B8D" w:rsidP="00C06B8D">
      <w:pPr>
        <w:jc w:val="both"/>
        <w:rPr>
          <w:rFonts w:ascii="Arial" w:hAnsi="Arial" w:cs="Arial"/>
          <w:spacing w:val="-6"/>
          <w:szCs w:val="24"/>
        </w:rPr>
      </w:pPr>
      <w:r>
        <w:rPr>
          <w:rFonts w:ascii="Arial" w:hAnsi="Arial" w:cs="Arial"/>
          <w:spacing w:val="-6"/>
          <w:szCs w:val="24"/>
        </w:rPr>
        <w:t xml:space="preserve">“All privately constructed hard pavement areas (inclusive of crossovers and artificial grass) shall not comprise more than 40% of the total nature strip width.  On corner properties, each nature strip is to be considered independently. Where a property has a nature strip that is less than 15 metres in width, the hard pavement cannot exceed 40% of the width of the nature strip, unless the hard pavement is only crossover.” </w:t>
      </w:r>
    </w:p>
    <w:p w14:paraId="200795EC" w14:textId="77777777" w:rsidR="00C06B8D" w:rsidRDefault="00C06B8D" w:rsidP="00C06B8D">
      <w:pPr>
        <w:rPr>
          <w:rFonts w:ascii="Arial" w:hAnsi="Arial" w:cs="Arial"/>
          <w:szCs w:val="24"/>
        </w:rPr>
      </w:pPr>
    </w:p>
    <w:p w14:paraId="5E0F447E" w14:textId="77777777" w:rsidR="00C06B8D" w:rsidRDefault="00C06B8D" w:rsidP="00B5493F">
      <w:pPr>
        <w:jc w:val="both"/>
        <w:rPr>
          <w:rFonts w:ascii="Arial" w:hAnsi="Arial" w:cs="Arial"/>
          <w:szCs w:val="24"/>
        </w:rPr>
      </w:pPr>
      <w:r>
        <w:rPr>
          <w:rFonts w:ascii="Arial" w:hAnsi="Arial" w:cs="Arial"/>
          <w:szCs w:val="24"/>
        </w:rPr>
        <w:t>The Nature Strip Development Policy is due for review in 2022 and I recommend that this matter be considered as part of the consultation with Council during that review process.</w:t>
      </w:r>
    </w:p>
    <w:p w14:paraId="0AC373BD" w14:textId="77777777" w:rsidR="00C06B8D" w:rsidRDefault="00C06B8D" w:rsidP="00C06B8D">
      <w:pPr>
        <w:rPr>
          <w:rFonts w:ascii="Arial" w:hAnsi="Arial" w:cs="Arial"/>
          <w:szCs w:val="24"/>
        </w:rPr>
      </w:pPr>
    </w:p>
    <w:p w14:paraId="6E09BCB3" w14:textId="77777777" w:rsidR="00AF13F8" w:rsidRDefault="00AF13F8" w:rsidP="00C06B8D">
      <w:pPr>
        <w:rPr>
          <w:rFonts w:ascii="Arial" w:hAnsi="Arial" w:cs="Arial"/>
          <w:szCs w:val="24"/>
        </w:rPr>
      </w:pPr>
    </w:p>
    <w:p w14:paraId="073BC499" w14:textId="0EB26CEF" w:rsidR="00C06B8D" w:rsidRPr="004578E3" w:rsidRDefault="000C41AC" w:rsidP="00C06B8D">
      <w:pPr>
        <w:rPr>
          <w:rFonts w:ascii="Arial" w:hAnsi="Arial" w:cs="Arial"/>
          <w:szCs w:val="24"/>
        </w:rPr>
      </w:pPr>
      <w:r w:rsidRPr="004578E3">
        <w:rPr>
          <w:rFonts w:ascii="Arial" w:hAnsi="Arial" w:cs="Arial"/>
          <w:szCs w:val="24"/>
        </w:rPr>
        <w:t>Administ</w:t>
      </w:r>
      <w:r w:rsidR="004578E3" w:rsidRPr="004578E3">
        <w:rPr>
          <w:rFonts w:ascii="Arial" w:hAnsi="Arial" w:cs="Arial"/>
          <w:szCs w:val="24"/>
        </w:rPr>
        <w:t xml:space="preserve">ration </w:t>
      </w:r>
      <w:r w:rsidR="00C06B8D" w:rsidRPr="004578E3">
        <w:rPr>
          <w:rFonts w:ascii="Arial" w:hAnsi="Arial" w:cs="Arial"/>
          <w:szCs w:val="24"/>
        </w:rPr>
        <w:t>Recommendation</w:t>
      </w:r>
    </w:p>
    <w:p w14:paraId="08051A8D" w14:textId="77777777" w:rsidR="004578E3" w:rsidRPr="004578E3" w:rsidRDefault="004578E3" w:rsidP="00C06B8D">
      <w:pPr>
        <w:rPr>
          <w:rFonts w:ascii="Arial" w:hAnsi="Arial" w:cs="Arial"/>
          <w:szCs w:val="24"/>
        </w:rPr>
      </w:pPr>
    </w:p>
    <w:p w14:paraId="1AF1D822" w14:textId="77777777" w:rsidR="00C06B8D" w:rsidRPr="004578E3" w:rsidRDefault="00C06B8D" w:rsidP="00934147">
      <w:pPr>
        <w:jc w:val="both"/>
        <w:rPr>
          <w:rFonts w:ascii="Arial" w:hAnsi="Arial" w:cs="Arial"/>
          <w:szCs w:val="24"/>
        </w:rPr>
      </w:pPr>
      <w:r w:rsidRPr="004578E3">
        <w:rPr>
          <w:rFonts w:ascii="Arial" w:hAnsi="Arial" w:cs="Arial"/>
          <w:szCs w:val="24"/>
        </w:rPr>
        <w:t>That the City of Nedlands Nature Strip Development Policy be reviewed in 2022.</w:t>
      </w:r>
    </w:p>
    <w:p w14:paraId="50CC0D49" w14:textId="77777777" w:rsidR="00D12DBB" w:rsidRPr="000F4521" w:rsidRDefault="00D12DBB" w:rsidP="006053A2">
      <w:pPr>
        <w:pStyle w:val="BodyTextIndent"/>
        <w:tabs>
          <w:tab w:val="clear" w:pos="720"/>
        </w:tabs>
        <w:ind w:left="0"/>
        <w:rPr>
          <w:rFonts w:ascii="Arial" w:hAnsi="Arial" w:cs="Arial"/>
          <w:szCs w:val="24"/>
        </w:rPr>
      </w:pPr>
    </w:p>
    <w:p w14:paraId="200BC0B2"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3"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4" w14:textId="6FA6FB74" w:rsidR="00714DCA" w:rsidRPr="006053A2" w:rsidRDefault="00484D7E"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9" w:name="_Toc267402117"/>
      <w:r>
        <w:rPr>
          <w:rFonts w:ascii="Arial" w:hAnsi="Arial" w:cs="Arial"/>
          <w:caps w:val="0"/>
          <w:sz w:val="24"/>
          <w:szCs w:val="24"/>
          <w:u w:val="none"/>
        </w:rPr>
        <w:br w:type="page"/>
      </w:r>
      <w:bookmarkStart w:id="100" w:name="_Toc100151394"/>
      <w:r w:rsidR="00800D83">
        <w:rPr>
          <w:rFonts w:ascii="Arial" w:hAnsi="Arial" w:cs="Arial"/>
          <w:caps w:val="0"/>
          <w:sz w:val="24"/>
          <w:szCs w:val="24"/>
          <w:u w:val="none"/>
        </w:rPr>
        <w:t>Council Members</w:t>
      </w:r>
      <w:r w:rsidR="000B309E" w:rsidRPr="009E6115">
        <w:rPr>
          <w:rFonts w:ascii="Arial" w:hAnsi="Arial" w:cs="Arial"/>
          <w:caps w:val="0"/>
          <w:sz w:val="24"/>
          <w:szCs w:val="24"/>
          <w:u w:val="none"/>
        </w:rPr>
        <w:t xml:space="preserve"> notices of motion given at the meeting for consideration at the following ordinary meeting on </w:t>
      </w:r>
      <w:bookmarkEnd w:id="99"/>
      <w:r w:rsidR="009A239D">
        <w:rPr>
          <w:rFonts w:ascii="Arial" w:hAnsi="Arial" w:cs="Arial"/>
          <w:caps w:val="0"/>
          <w:sz w:val="24"/>
          <w:szCs w:val="24"/>
          <w:u w:val="none"/>
        </w:rPr>
        <w:t>22 February 20</w:t>
      </w:r>
      <w:r w:rsidR="00FC346C">
        <w:rPr>
          <w:rFonts w:ascii="Arial" w:hAnsi="Arial" w:cs="Arial"/>
          <w:caps w:val="0"/>
          <w:sz w:val="24"/>
          <w:szCs w:val="24"/>
          <w:u w:val="none"/>
        </w:rPr>
        <w:t>22</w:t>
      </w:r>
      <w:bookmarkEnd w:id="100"/>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3D86CFDA"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w:t>
      </w:r>
      <w:r w:rsidR="00484D7E">
        <w:rPr>
          <w:rFonts w:ascii="Arial" w:hAnsi="Arial" w:cs="Arial"/>
          <w:sz w:val="22"/>
          <w:szCs w:val="24"/>
        </w:rPr>
        <w:t>cil Member</w:t>
      </w:r>
      <w:r w:rsidRPr="009E6115">
        <w:rPr>
          <w:rFonts w:ascii="Arial" w:hAnsi="Arial" w:cs="Arial"/>
          <w:sz w:val="22"/>
          <w:szCs w:val="24"/>
        </w:rPr>
        <w:t xml:space="preserve">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069921DB" w:rsidR="00714DCA"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FC346C">
        <w:rPr>
          <w:rFonts w:ascii="Arial" w:hAnsi="Arial" w:cs="Arial"/>
          <w:szCs w:val="24"/>
        </w:rPr>
        <w:t>22 February 2022</w:t>
      </w:r>
      <w:r w:rsidRPr="009E6115">
        <w:rPr>
          <w:rFonts w:ascii="Arial" w:hAnsi="Arial" w:cs="Arial"/>
          <w:szCs w:val="24"/>
        </w:rPr>
        <w:t xml:space="preserve"> to be tabled at this point in accordance with Clause 3.9(2) of Council’s Local Law Relating to Standing Orders.</w:t>
      </w:r>
    </w:p>
    <w:p w14:paraId="3BB487BB" w14:textId="17C7DB1E" w:rsidR="00AF13F8" w:rsidRDefault="00AF13F8" w:rsidP="006053A2">
      <w:pPr>
        <w:tabs>
          <w:tab w:val="left" w:pos="1440"/>
          <w:tab w:val="left" w:pos="2410"/>
          <w:tab w:val="left" w:pos="2977"/>
          <w:tab w:val="right" w:pos="8505"/>
        </w:tabs>
        <w:jc w:val="both"/>
        <w:rPr>
          <w:rFonts w:ascii="Arial" w:hAnsi="Arial" w:cs="Arial"/>
          <w:szCs w:val="24"/>
        </w:rPr>
      </w:pPr>
    </w:p>
    <w:p w14:paraId="692DBAA1" w14:textId="4FFD5CB8" w:rsidR="00AF13F8" w:rsidRPr="009E6115" w:rsidRDefault="00AF13F8" w:rsidP="006053A2">
      <w:pPr>
        <w:tabs>
          <w:tab w:val="left" w:pos="1440"/>
          <w:tab w:val="left" w:pos="2410"/>
          <w:tab w:val="left" w:pos="2977"/>
          <w:tab w:val="right" w:pos="8505"/>
        </w:tabs>
        <w:jc w:val="both"/>
        <w:rPr>
          <w:rFonts w:ascii="Arial" w:hAnsi="Arial" w:cs="Arial"/>
          <w:szCs w:val="24"/>
        </w:rPr>
      </w:pPr>
      <w:r>
        <w:rPr>
          <w:rFonts w:ascii="Arial" w:hAnsi="Arial" w:cs="Arial"/>
          <w:szCs w:val="24"/>
        </w:rPr>
        <w:t>Nil.</w:t>
      </w:r>
    </w:p>
    <w:p w14:paraId="200BC0B9"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7309E44" w14:textId="636DA0C8" w:rsidR="00C84514" w:rsidRDefault="00C84514" w:rsidP="00C84514">
      <w:pPr>
        <w:ind w:left="-851"/>
        <w:jc w:val="both"/>
        <w:rPr>
          <w:rFonts w:ascii="Arial" w:hAnsi="Arial" w:cs="Arial"/>
        </w:rPr>
      </w:pPr>
      <w:r>
        <w:rPr>
          <w:rFonts w:ascii="Arial" w:hAnsi="Arial" w:cs="Arial"/>
        </w:rPr>
        <w:t xml:space="preserve">Councillor </w:t>
      </w:r>
      <w:r>
        <w:rPr>
          <w:rFonts w:ascii="Arial" w:hAnsi="Arial" w:cs="Arial"/>
          <w:szCs w:val="24"/>
        </w:rPr>
        <w:t xml:space="preserve">Bennett </w:t>
      </w:r>
      <w:r>
        <w:rPr>
          <w:rFonts w:ascii="Arial" w:hAnsi="Arial" w:cs="Arial"/>
        </w:rPr>
        <w:t xml:space="preserve">returned to the meeting at </w:t>
      </w:r>
      <w:r>
        <w:rPr>
          <w:rFonts w:ascii="Arial" w:hAnsi="Arial" w:cs="Arial"/>
          <w:szCs w:val="24"/>
        </w:rPr>
        <w:t>10.39</w:t>
      </w:r>
      <w:r>
        <w:rPr>
          <w:rFonts w:ascii="Arial" w:hAnsi="Arial" w:cs="Arial"/>
        </w:rPr>
        <w:t>pm.</w:t>
      </w:r>
    </w:p>
    <w:p w14:paraId="7FBE0779" w14:textId="4C9B962C" w:rsidR="00C84514" w:rsidRDefault="00C84514" w:rsidP="00C84514">
      <w:pPr>
        <w:ind w:left="-851"/>
        <w:jc w:val="both"/>
        <w:rPr>
          <w:rFonts w:ascii="Arial" w:hAnsi="Arial" w:cs="Arial"/>
        </w:rPr>
      </w:pPr>
    </w:p>
    <w:p w14:paraId="07DD0435" w14:textId="77777777" w:rsidR="00C84514" w:rsidRDefault="00C84514" w:rsidP="00C84514">
      <w:pPr>
        <w:ind w:left="-851"/>
        <w:jc w:val="both"/>
        <w:rPr>
          <w:rFonts w:ascii="Arial" w:hAnsi="Arial" w:cs="Arial"/>
        </w:rPr>
      </w:pPr>
    </w:p>
    <w:p w14:paraId="32CBEB1B" w14:textId="04D5BDF0" w:rsidR="00C84514" w:rsidRDefault="00C84514" w:rsidP="00C84514">
      <w:pPr>
        <w:ind w:left="-851"/>
        <w:jc w:val="both"/>
        <w:rPr>
          <w:rFonts w:ascii="Arial" w:hAnsi="Arial" w:cs="Arial"/>
        </w:rPr>
      </w:pPr>
      <w:r>
        <w:rPr>
          <w:rFonts w:ascii="Arial" w:hAnsi="Arial" w:cs="Arial"/>
        </w:rPr>
        <w:t xml:space="preserve">Councillor </w:t>
      </w:r>
      <w:r>
        <w:rPr>
          <w:rFonts w:ascii="Arial" w:hAnsi="Arial" w:cs="Arial"/>
          <w:szCs w:val="24"/>
        </w:rPr>
        <w:t>Hodsdon</w:t>
      </w:r>
      <w:r>
        <w:rPr>
          <w:rFonts w:ascii="Arial" w:hAnsi="Arial" w:cs="Arial"/>
        </w:rPr>
        <w:t xml:space="preserve"> left the meeting at </w:t>
      </w:r>
      <w:r>
        <w:rPr>
          <w:rFonts w:ascii="Arial" w:hAnsi="Arial" w:cs="Arial"/>
          <w:szCs w:val="24"/>
        </w:rPr>
        <w:t>10.39</w:t>
      </w:r>
      <w:r>
        <w:rPr>
          <w:rFonts w:ascii="Arial" w:hAnsi="Arial" w:cs="Arial"/>
        </w:rPr>
        <w:t>pm.</w:t>
      </w:r>
    </w:p>
    <w:p w14:paraId="62C4871F" w14:textId="5655C0A2" w:rsidR="00C84514" w:rsidRDefault="00C84514" w:rsidP="00C84514">
      <w:pPr>
        <w:ind w:left="-851"/>
        <w:jc w:val="both"/>
        <w:rPr>
          <w:rFonts w:ascii="Arial" w:hAnsi="Arial" w:cs="Arial"/>
        </w:rPr>
      </w:pPr>
    </w:p>
    <w:p w14:paraId="0AD5A317" w14:textId="59539965" w:rsidR="00AF13F8" w:rsidRDefault="00AF13F8">
      <w:pPr>
        <w:rPr>
          <w:rFonts w:ascii="Arial" w:hAnsi="Arial" w:cs="Arial"/>
          <w:b/>
          <w:kern w:val="28"/>
          <w:szCs w:val="24"/>
        </w:rPr>
      </w:pPr>
      <w:r>
        <w:rPr>
          <w:rFonts w:ascii="Arial" w:hAnsi="Arial" w:cs="Arial"/>
          <w:caps/>
          <w:szCs w:val="24"/>
        </w:rPr>
        <w:br w:type="page"/>
      </w:r>
    </w:p>
    <w:p w14:paraId="200BC0BB" w14:textId="3BBADDA4"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1" w:name="_Toc100151395"/>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101"/>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23B0B2EE" w:rsidR="00D05D60"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102" w:name="OLE_LINK10"/>
      <w:bookmarkStart w:id="103" w:name="OLE_LINK11"/>
      <w:r w:rsidRPr="00180419">
        <w:rPr>
          <w:rFonts w:ascii="Arial" w:hAnsi="Arial" w:cs="Arial"/>
          <w:szCs w:val="24"/>
        </w:rPr>
        <w:t>Any urgent business to be considered at this point.</w:t>
      </w:r>
    </w:p>
    <w:p w14:paraId="4CCD25C2" w14:textId="752E6062" w:rsidR="007F499C" w:rsidRDefault="007F499C"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F3498CC" w14:textId="145AB7A7" w:rsidR="007F499C" w:rsidRPr="007F499C" w:rsidRDefault="007F499C" w:rsidP="006053A2">
      <w:pPr>
        <w:numPr>
          <w:ilvl w:val="12"/>
          <w:numId w:val="0"/>
        </w:numPr>
        <w:tabs>
          <w:tab w:val="left" w:pos="1440"/>
          <w:tab w:val="left" w:pos="2410"/>
          <w:tab w:val="left" w:pos="2977"/>
          <w:tab w:val="right" w:pos="8335"/>
          <w:tab w:val="right" w:pos="8505"/>
        </w:tabs>
        <w:jc w:val="both"/>
        <w:rPr>
          <w:rFonts w:ascii="Arial" w:hAnsi="Arial" w:cs="Arial"/>
          <w:b/>
          <w:bCs/>
          <w:szCs w:val="24"/>
        </w:rPr>
      </w:pPr>
      <w:r w:rsidRPr="007F499C">
        <w:rPr>
          <w:rFonts w:ascii="Arial" w:hAnsi="Arial" w:cs="Arial"/>
          <w:b/>
          <w:bCs/>
          <w:szCs w:val="24"/>
        </w:rPr>
        <w:t>Please note this item was approved by the Presiding Member.</w:t>
      </w:r>
    </w:p>
    <w:p w14:paraId="78B197FE" w14:textId="10C9CFE1" w:rsidR="00AF13F8" w:rsidRDefault="00AF13F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938AEC6" w14:textId="56956119" w:rsidR="00AF13F8" w:rsidRPr="00AF13F8" w:rsidRDefault="00AF13F8" w:rsidP="00AF13F8">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4" w:name="_Toc100151396"/>
      <w:r w:rsidRPr="00AF13F8">
        <w:rPr>
          <w:rFonts w:ascii="Arial" w:hAnsi="Arial" w:cs="Arial"/>
          <w:sz w:val="24"/>
          <w:szCs w:val="24"/>
          <w:u w:val="none"/>
        </w:rPr>
        <w:t>Organisational Review Committee – Updated Terms of Reference</w:t>
      </w:r>
      <w:bookmarkEnd w:id="104"/>
    </w:p>
    <w:bookmarkEnd w:id="102"/>
    <w:bookmarkEnd w:id="103"/>
    <w:p w14:paraId="200BC0BE" w14:textId="77E0B110"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028"/>
      </w:tblGrid>
      <w:tr w:rsidR="002522D2" w:rsidRPr="000B1EB6" w14:paraId="45004268" w14:textId="77777777" w:rsidTr="00B5600C">
        <w:tc>
          <w:tcPr>
            <w:tcW w:w="2280" w:type="dxa"/>
            <w:shd w:val="clear" w:color="auto" w:fill="auto"/>
          </w:tcPr>
          <w:p w14:paraId="2CB486CC" w14:textId="77777777" w:rsidR="002522D2" w:rsidRPr="00686880" w:rsidRDefault="002522D2" w:rsidP="006F6A3E">
            <w:pPr>
              <w:tabs>
                <w:tab w:val="right" w:pos="7371"/>
              </w:tabs>
              <w:jc w:val="both"/>
              <w:rPr>
                <w:rFonts w:ascii="Arial" w:hAnsi="Arial" w:cs="Arial"/>
                <w:b/>
                <w:szCs w:val="28"/>
              </w:rPr>
            </w:pPr>
            <w:r w:rsidRPr="00686880">
              <w:rPr>
                <w:rFonts w:ascii="Arial" w:hAnsi="Arial" w:cs="Arial"/>
                <w:b/>
                <w:szCs w:val="28"/>
              </w:rPr>
              <w:t>Council</w:t>
            </w:r>
          </w:p>
        </w:tc>
        <w:tc>
          <w:tcPr>
            <w:tcW w:w="6028" w:type="dxa"/>
            <w:shd w:val="clear" w:color="auto" w:fill="auto"/>
          </w:tcPr>
          <w:p w14:paraId="24A40FD6" w14:textId="77777777" w:rsidR="002522D2" w:rsidRPr="00686880" w:rsidRDefault="002522D2" w:rsidP="006F6A3E">
            <w:pPr>
              <w:tabs>
                <w:tab w:val="right" w:pos="7371"/>
              </w:tabs>
              <w:jc w:val="both"/>
              <w:rPr>
                <w:rFonts w:ascii="Arial" w:hAnsi="Arial" w:cs="Arial"/>
                <w:szCs w:val="28"/>
              </w:rPr>
            </w:pPr>
            <w:r>
              <w:rPr>
                <w:rFonts w:ascii="Arial" w:hAnsi="Arial" w:cs="Arial"/>
                <w:szCs w:val="28"/>
              </w:rPr>
              <w:t>14 December</w:t>
            </w:r>
          </w:p>
        </w:tc>
      </w:tr>
      <w:tr w:rsidR="002522D2" w:rsidRPr="000B1EB6" w14:paraId="11CCB046" w14:textId="77777777" w:rsidTr="00B5600C">
        <w:tc>
          <w:tcPr>
            <w:tcW w:w="2280" w:type="dxa"/>
            <w:shd w:val="clear" w:color="auto" w:fill="auto"/>
          </w:tcPr>
          <w:p w14:paraId="36007C6E" w14:textId="77777777" w:rsidR="002522D2" w:rsidRPr="00686880" w:rsidRDefault="002522D2" w:rsidP="006F6A3E">
            <w:pPr>
              <w:tabs>
                <w:tab w:val="right" w:pos="7371"/>
              </w:tabs>
              <w:jc w:val="both"/>
              <w:rPr>
                <w:rFonts w:ascii="Arial" w:hAnsi="Arial" w:cs="Arial"/>
                <w:b/>
                <w:szCs w:val="28"/>
              </w:rPr>
            </w:pPr>
            <w:r w:rsidRPr="00686880">
              <w:rPr>
                <w:rFonts w:ascii="Arial" w:hAnsi="Arial" w:cs="Arial"/>
                <w:b/>
                <w:szCs w:val="28"/>
              </w:rPr>
              <w:t>Applicant</w:t>
            </w:r>
          </w:p>
        </w:tc>
        <w:tc>
          <w:tcPr>
            <w:tcW w:w="6028" w:type="dxa"/>
            <w:shd w:val="clear" w:color="auto" w:fill="auto"/>
          </w:tcPr>
          <w:p w14:paraId="4BB249F9" w14:textId="77777777" w:rsidR="002522D2" w:rsidRPr="00686880" w:rsidRDefault="002522D2" w:rsidP="006F6A3E">
            <w:pPr>
              <w:tabs>
                <w:tab w:val="right" w:pos="7371"/>
              </w:tabs>
              <w:jc w:val="both"/>
              <w:rPr>
                <w:rFonts w:ascii="Arial" w:hAnsi="Arial" w:cs="Arial"/>
                <w:szCs w:val="28"/>
              </w:rPr>
            </w:pPr>
            <w:r w:rsidRPr="00686880">
              <w:rPr>
                <w:rFonts w:ascii="Arial" w:hAnsi="Arial" w:cs="Arial"/>
                <w:szCs w:val="28"/>
              </w:rPr>
              <w:t xml:space="preserve">City of Nedlands </w:t>
            </w:r>
          </w:p>
        </w:tc>
      </w:tr>
      <w:tr w:rsidR="002522D2" w:rsidRPr="000B1EB6" w14:paraId="4EA41ADF" w14:textId="77777777" w:rsidTr="00B5600C">
        <w:tc>
          <w:tcPr>
            <w:tcW w:w="2280" w:type="dxa"/>
            <w:shd w:val="clear" w:color="auto" w:fill="auto"/>
          </w:tcPr>
          <w:p w14:paraId="74932699" w14:textId="77777777" w:rsidR="002522D2" w:rsidRPr="00686880" w:rsidRDefault="002522D2" w:rsidP="006F6A3E">
            <w:pPr>
              <w:tabs>
                <w:tab w:val="right" w:pos="7371"/>
              </w:tabs>
              <w:jc w:val="both"/>
              <w:rPr>
                <w:rFonts w:ascii="Arial" w:hAnsi="Arial" w:cs="Arial"/>
                <w:b/>
                <w:szCs w:val="28"/>
              </w:rPr>
            </w:pPr>
            <w:r w:rsidRPr="00686880">
              <w:rPr>
                <w:rFonts w:ascii="Arial" w:hAnsi="Arial" w:cs="Arial"/>
                <w:b/>
                <w:szCs w:val="28"/>
              </w:rPr>
              <w:t xml:space="preserve">Employee Disclosure under </w:t>
            </w:r>
            <w:r w:rsidRPr="00686880">
              <w:rPr>
                <w:rFonts w:ascii="Arial" w:hAnsi="Arial" w:cs="Arial"/>
                <w:b/>
                <w:i/>
                <w:szCs w:val="28"/>
              </w:rPr>
              <w:t>section 5.70 Local Government Act 1995</w:t>
            </w:r>
          </w:p>
        </w:tc>
        <w:tc>
          <w:tcPr>
            <w:tcW w:w="6028" w:type="dxa"/>
            <w:shd w:val="clear" w:color="auto" w:fill="auto"/>
          </w:tcPr>
          <w:p w14:paraId="4C3CAC20" w14:textId="77777777" w:rsidR="002522D2" w:rsidRPr="00686880" w:rsidRDefault="002522D2" w:rsidP="006F6A3E">
            <w:pPr>
              <w:tabs>
                <w:tab w:val="right" w:pos="7371"/>
              </w:tabs>
              <w:jc w:val="both"/>
              <w:rPr>
                <w:rFonts w:ascii="Arial" w:hAnsi="Arial" w:cs="Arial"/>
                <w:szCs w:val="28"/>
              </w:rPr>
            </w:pPr>
            <w:r w:rsidRPr="00686880">
              <w:rPr>
                <w:rFonts w:ascii="Arial" w:hAnsi="Arial" w:cs="Arial"/>
                <w:szCs w:val="28"/>
              </w:rPr>
              <w:t xml:space="preserve"> Nil.</w:t>
            </w:r>
          </w:p>
        </w:tc>
      </w:tr>
      <w:tr w:rsidR="002522D2" w:rsidRPr="000B1EB6" w14:paraId="20604915" w14:textId="77777777" w:rsidTr="00B5600C">
        <w:trPr>
          <w:trHeight w:val="69"/>
        </w:trPr>
        <w:tc>
          <w:tcPr>
            <w:tcW w:w="2280" w:type="dxa"/>
            <w:shd w:val="clear" w:color="auto" w:fill="auto"/>
          </w:tcPr>
          <w:p w14:paraId="08A7AF49" w14:textId="77777777" w:rsidR="002522D2" w:rsidRPr="00686880" w:rsidRDefault="002522D2" w:rsidP="006F6A3E">
            <w:pPr>
              <w:tabs>
                <w:tab w:val="right" w:pos="7371"/>
              </w:tabs>
              <w:jc w:val="both"/>
              <w:rPr>
                <w:rFonts w:ascii="Arial" w:hAnsi="Arial" w:cs="Arial"/>
                <w:b/>
                <w:szCs w:val="28"/>
              </w:rPr>
            </w:pPr>
            <w:r>
              <w:rPr>
                <w:rFonts w:ascii="Arial" w:hAnsi="Arial" w:cs="Arial"/>
                <w:b/>
                <w:szCs w:val="28"/>
              </w:rPr>
              <w:t>Officer</w:t>
            </w:r>
          </w:p>
        </w:tc>
        <w:tc>
          <w:tcPr>
            <w:tcW w:w="6028" w:type="dxa"/>
            <w:shd w:val="clear" w:color="auto" w:fill="auto"/>
          </w:tcPr>
          <w:p w14:paraId="23FC47EE" w14:textId="77777777" w:rsidR="002522D2" w:rsidRDefault="002522D2" w:rsidP="006F6A3E">
            <w:pPr>
              <w:tabs>
                <w:tab w:val="right" w:pos="7371"/>
              </w:tabs>
              <w:jc w:val="both"/>
              <w:rPr>
                <w:rFonts w:ascii="Arial" w:hAnsi="Arial" w:cs="Arial"/>
                <w:szCs w:val="28"/>
              </w:rPr>
            </w:pPr>
            <w:r>
              <w:rPr>
                <w:rFonts w:ascii="Arial" w:hAnsi="Arial" w:cs="Arial"/>
                <w:szCs w:val="28"/>
              </w:rPr>
              <w:t>Nicole Ceric, Executive Officer</w:t>
            </w:r>
          </w:p>
        </w:tc>
      </w:tr>
      <w:tr w:rsidR="002522D2" w:rsidRPr="000B1EB6" w14:paraId="1CBBEF47" w14:textId="77777777" w:rsidTr="00B5600C">
        <w:trPr>
          <w:trHeight w:val="69"/>
        </w:trPr>
        <w:tc>
          <w:tcPr>
            <w:tcW w:w="2280" w:type="dxa"/>
            <w:shd w:val="clear" w:color="auto" w:fill="auto"/>
          </w:tcPr>
          <w:p w14:paraId="28E07961" w14:textId="77777777" w:rsidR="002522D2" w:rsidRPr="00686880" w:rsidRDefault="002522D2" w:rsidP="006F6A3E">
            <w:pPr>
              <w:tabs>
                <w:tab w:val="right" w:pos="7371"/>
              </w:tabs>
              <w:jc w:val="both"/>
              <w:rPr>
                <w:rFonts w:ascii="Arial" w:hAnsi="Arial" w:cs="Arial"/>
                <w:b/>
                <w:szCs w:val="28"/>
              </w:rPr>
            </w:pPr>
            <w:r w:rsidRPr="00686880">
              <w:rPr>
                <w:rFonts w:ascii="Arial" w:hAnsi="Arial" w:cs="Arial"/>
                <w:b/>
                <w:szCs w:val="28"/>
              </w:rPr>
              <w:t>CEO</w:t>
            </w:r>
          </w:p>
        </w:tc>
        <w:tc>
          <w:tcPr>
            <w:tcW w:w="6028" w:type="dxa"/>
            <w:shd w:val="clear" w:color="auto" w:fill="auto"/>
          </w:tcPr>
          <w:p w14:paraId="469D5468" w14:textId="77777777" w:rsidR="002522D2" w:rsidRPr="00686880" w:rsidRDefault="002522D2" w:rsidP="006F6A3E">
            <w:pPr>
              <w:tabs>
                <w:tab w:val="right" w:pos="7371"/>
              </w:tabs>
              <w:jc w:val="both"/>
              <w:rPr>
                <w:rFonts w:ascii="Arial" w:hAnsi="Arial" w:cs="Arial"/>
                <w:szCs w:val="28"/>
              </w:rPr>
            </w:pPr>
            <w:r>
              <w:rPr>
                <w:rFonts w:ascii="Arial" w:hAnsi="Arial" w:cs="Arial"/>
                <w:szCs w:val="28"/>
              </w:rPr>
              <w:t>Bill Parker</w:t>
            </w:r>
          </w:p>
        </w:tc>
      </w:tr>
      <w:tr w:rsidR="002522D2" w:rsidRPr="000B1EB6" w14:paraId="3CF00A05" w14:textId="77777777" w:rsidTr="00B5600C">
        <w:tc>
          <w:tcPr>
            <w:tcW w:w="2280" w:type="dxa"/>
            <w:shd w:val="clear" w:color="auto" w:fill="auto"/>
          </w:tcPr>
          <w:p w14:paraId="70D733EF" w14:textId="77777777" w:rsidR="002522D2" w:rsidRPr="00686880" w:rsidRDefault="002522D2" w:rsidP="006F6A3E">
            <w:pPr>
              <w:tabs>
                <w:tab w:val="right" w:pos="7371"/>
              </w:tabs>
              <w:jc w:val="both"/>
              <w:rPr>
                <w:rFonts w:ascii="Arial" w:hAnsi="Arial" w:cs="Arial"/>
                <w:b/>
                <w:szCs w:val="28"/>
              </w:rPr>
            </w:pPr>
            <w:r w:rsidRPr="00686880">
              <w:rPr>
                <w:rFonts w:ascii="Arial" w:hAnsi="Arial" w:cs="Arial"/>
                <w:b/>
                <w:szCs w:val="28"/>
              </w:rPr>
              <w:t>Attachments</w:t>
            </w:r>
          </w:p>
        </w:tc>
        <w:tc>
          <w:tcPr>
            <w:tcW w:w="6028" w:type="dxa"/>
            <w:shd w:val="clear" w:color="auto" w:fill="auto"/>
          </w:tcPr>
          <w:p w14:paraId="0AF03A0F" w14:textId="77777777" w:rsidR="002522D2" w:rsidRPr="00686880" w:rsidRDefault="002522D2" w:rsidP="006F6A3E">
            <w:pPr>
              <w:tabs>
                <w:tab w:val="right" w:pos="7371"/>
              </w:tabs>
              <w:jc w:val="both"/>
              <w:rPr>
                <w:rFonts w:ascii="Arial" w:hAnsi="Arial" w:cs="Arial"/>
                <w:szCs w:val="28"/>
                <w:lang w:val="en-US"/>
              </w:rPr>
            </w:pPr>
            <w:r w:rsidRPr="00686880">
              <w:rPr>
                <w:rFonts w:ascii="Arial" w:hAnsi="Arial" w:cs="Arial"/>
                <w:szCs w:val="28"/>
                <w:lang w:val="en-US"/>
              </w:rPr>
              <w:t>Nil.</w:t>
            </w:r>
          </w:p>
        </w:tc>
      </w:tr>
    </w:tbl>
    <w:p w14:paraId="5FBD40F9" w14:textId="77777777" w:rsidR="002522D2" w:rsidRDefault="002522D2" w:rsidP="002522D2">
      <w:pPr>
        <w:tabs>
          <w:tab w:val="right" w:pos="7371"/>
        </w:tabs>
        <w:jc w:val="both"/>
        <w:rPr>
          <w:rFonts w:ascii="Arial" w:hAnsi="Arial" w:cs="Arial"/>
          <w:b/>
          <w:szCs w:val="32"/>
          <w:lang w:val="en-US"/>
        </w:rPr>
      </w:pPr>
    </w:p>
    <w:p w14:paraId="22FCD7FA" w14:textId="17A94080" w:rsidR="00B5600C" w:rsidRPr="006D752D" w:rsidRDefault="00B5600C" w:rsidP="00D803F3">
      <w:pPr>
        <w:jc w:val="both"/>
        <w:rPr>
          <w:rFonts w:ascii="Arial" w:hAnsi="Arial" w:cs="Arial"/>
          <w:b/>
          <w:szCs w:val="24"/>
        </w:rPr>
      </w:pPr>
      <w:r w:rsidRPr="006D752D">
        <w:rPr>
          <w:rFonts w:ascii="Arial" w:hAnsi="Arial" w:cs="Arial"/>
          <w:b/>
          <w:szCs w:val="24"/>
        </w:rPr>
        <w:t xml:space="preserve">Regulation 11(da) </w:t>
      </w:r>
      <w:r w:rsidR="00136E17">
        <w:rPr>
          <w:rFonts w:ascii="Arial" w:hAnsi="Arial" w:cs="Arial"/>
          <w:b/>
          <w:szCs w:val="24"/>
        </w:rPr>
        <w:t>–</w:t>
      </w:r>
      <w:r w:rsidRPr="006D752D">
        <w:rPr>
          <w:rFonts w:ascii="Arial" w:hAnsi="Arial" w:cs="Arial"/>
          <w:b/>
          <w:szCs w:val="24"/>
        </w:rPr>
        <w:t xml:space="preserve"> </w:t>
      </w:r>
      <w:r w:rsidR="00136E17">
        <w:rPr>
          <w:rFonts w:ascii="Arial" w:hAnsi="Arial" w:cs="Arial"/>
          <w:b/>
          <w:szCs w:val="24"/>
        </w:rPr>
        <w:t>Not Applicable – Recommendation Adopted</w:t>
      </w:r>
    </w:p>
    <w:p w14:paraId="58F6698F" w14:textId="77777777" w:rsidR="00B5600C" w:rsidRPr="006D752D" w:rsidRDefault="00B5600C" w:rsidP="00D803F3">
      <w:pPr>
        <w:jc w:val="both"/>
        <w:rPr>
          <w:rFonts w:ascii="Arial" w:hAnsi="Arial" w:cs="Arial"/>
          <w:szCs w:val="24"/>
        </w:rPr>
      </w:pPr>
    </w:p>
    <w:p w14:paraId="003C87B1" w14:textId="4FB63AA7" w:rsidR="00B5600C" w:rsidRPr="006D752D" w:rsidRDefault="00B5600C" w:rsidP="00D803F3">
      <w:pPr>
        <w:jc w:val="both"/>
        <w:rPr>
          <w:rFonts w:ascii="Arial" w:hAnsi="Arial" w:cs="Arial"/>
          <w:szCs w:val="24"/>
        </w:rPr>
      </w:pPr>
      <w:r w:rsidRPr="006D752D">
        <w:rPr>
          <w:rFonts w:ascii="Arial" w:hAnsi="Arial" w:cs="Arial"/>
          <w:szCs w:val="24"/>
        </w:rPr>
        <w:t xml:space="preserve">Moved – Councillor </w:t>
      </w:r>
      <w:r w:rsidR="007F499C">
        <w:rPr>
          <w:rFonts w:ascii="Arial" w:hAnsi="Arial" w:cs="Arial"/>
          <w:szCs w:val="24"/>
        </w:rPr>
        <w:t>Smyth</w:t>
      </w:r>
    </w:p>
    <w:p w14:paraId="2D2E44A1" w14:textId="2696AC3C" w:rsidR="00B5600C" w:rsidRPr="006D752D" w:rsidRDefault="00B5600C" w:rsidP="00D803F3">
      <w:pPr>
        <w:jc w:val="both"/>
        <w:rPr>
          <w:rFonts w:ascii="Arial" w:hAnsi="Arial" w:cs="Arial"/>
          <w:szCs w:val="24"/>
        </w:rPr>
      </w:pPr>
      <w:r w:rsidRPr="006D752D">
        <w:rPr>
          <w:rFonts w:ascii="Arial" w:hAnsi="Arial" w:cs="Arial"/>
          <w:szCs w:val="24"/>
        </w:rPr>
        <w:t xml:space="preserve">Seconded – Councillor </w:t>
      </w:r>
      <w:r w:rsidR="007F499C">
        <w:rPr>
          <w:rFonts w:ascii="Arial" w:hAnsi="Arial" w:cs="Arial"/>
          <w:szCs w:val="24"/>
        </w:rPr>
        <w:t>Coghlan</w:t>
      </w:r>
    </w:p>
    <w:p w14:paraId="630B9839" w14:textId="77777777" w:rsidR="00B5600C" w:rsidRPr="006D752D" w:rsidRDefault="00B5600C" w:rsidP="00D803F3">
      <w:pPr>
        <w:jc w:val="both"/>
        <w:rPr>
          <w:rFonts w:ascii="Arial" w:hAnsi="Arial" w:cs="Arial"/>
          <w:szCs w:val="24"/>
        </w:rPr>
      </w:pPr>
    </w:p>
    <w:p w14:paraId="4EDBB2B9" w14:textId="7C445243" w:rsidR="00B5600C" w:rsidRPr="006D752D" w:rsidRDefault="00B5600C"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D645240" w14:textId="77777777" w:rsidR="00B5600C" w:rsidRPr="006D752D" w:rsidRDefault="00B5600C" w:rsidP="00D803F3">
      <w:pPr>
        <w:jc w:val="both"/>
        <w:rPr>
          <w:rFonts w:ascii="Arial" w:hAnsi="Arial" w:cs="Arial"/>
          <w:szCs w:val="24"/>
        </w:rPr>
      </w:pPr>
      <w:r w:rsidRPr="006D752D">
        <w:rPr>
          <w:rFonts w:ascii="Arial" w:hAnsi="Arial" w:cs="Arial"/>
          <w:szCs w:val="24"/>
        </w:rPr>
        <w:t>(Printed below for ease of reference)</w:t>
      </w:r>
    </w:p>
    <w:p w14:paraId="6CB4426E" w14:textId="54B1F13E" w:rsidR="00B5600C" w:rsidRPr="006D752D" w:rsidRDefault="00902D0D" w:rsidP="00D803F3">
      <w:pPr>
        <w:jc w:val="right"/>
        <w:rPr>
          <w:rFonts w:ascii="Arial" w:hAnsi="Arial" w:cs="Arial"/>
          <w:b/>
          <w:szCs w:val="24"/>
        </w:rPr>
      </w:pPr>
      <w:r>
        <w:rPr>
          <w:rFonts w:ascii="Arial" w:hAnsi="Arial" w:cs="Arial"/>
          <w:b/>
          <w:szCs w:val="24"/>
        </w:rPr>
        <w:t>CARRIED 11/1</w:t>
      </w:r>
    </w:p>
    <w:p w14:paraId="5A65665A" w14:textId="4980BBB4" w:rsidR="00B5600C" w:rsidRPr="006D752D" w:rsidRDefault="00B5600C" w:rsidP="00D803F3">
      <w:pPr>
        <w:jc w:val="right"/>
        <w:rPr>
          <w:rFonts w:ascii="Arial" w:hAnsi="Arial" w:cs="Arial"/>
          <w:b/>
          <w:szCs w:val="24"/>
        </w:rPr>
      </w:pPr>
      <w:r w:rsidRPr="006D752D">
        <w:rPr>
          <w:rFonts w:ascii="Arial" w:hAnsi="Arial" w:cs="Arial"/>
          <w:b/>
          <w:szCs w:val="24"/>
        </w:rPr>
        <w:t xml:space="preserve">(Against: Cr. </w:t>
      </w:r>
      <w:r w:rsidR="00902D0D">
        <w:rPr>
          <w:rFonts w:ascii="Arial" w:hAnsi="Arial" w:cs="Arial"/>
          <w:b/>
          <w:szCs w:val="24"/>
        </w:rPr>
        <w:t>Youngman</w:t>
      </w:r>
      <w:r w:rsidRPr="006D752D">
        <w:rPr>
          <w:rFonts w:ascii="Arial" w:hAnsi="Arial" w:cs="Arial"/>
          <w:b/>
          <w:szCs w:val="24"/>
        </w:rPr>
        <w:t>)</w:t>
      </w:r>
    </w:p>
    <w:p w14:paraId="011CE448" w14:textId="79F0B92C" w:rsidR="002522D2" w:rsidRPr="000B1EB6" w:rsidRDefault="002522D2" w:rsidP="002522D2">
      <w:pPr>
        <w:tabs>
          <w:tab w:val="right" w:pos="7371"/>
        </w:tabs>
        <w:jc w:val="both"/>
        <w:rPr>
          <w:rFonts w:ascii="Arial" w:hAnsi="Arial" w:cs="Arial"/>
          <w:lang w:val="en-US"/>
        </w:rPr>
      </w:pPr>
    </w:p>
    <w:p w14:paraId="3FE81DE5" w14:textId="3E38AB6A" w:rsidR="002522D2" w:rsidRPr="000B1EB6" w:rsidRDefault="00136E17" w:rsidP="002522D2">
      <w:pPr>
        <w:tabs>
          <w:tab w:val="right" w:pos="7371"/>
        </w:tabs>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730959" behindDoc="1" locked="0" layoutInCell="1" allowOverlap="1" wp14:anchorId="26035F2C" wp14:editId="02E7C387">
                <wp:simplePos x="0" y="0"/>
                <wp:positionH relativeFrom="margin">
                  <wp:align>left</wp:align>
                </wp:positionH>
                <wp:positionV relativeFrom="paragraph">
                  <wp:posOffset>179070</wp:posOffset>
                </wp:positionV>
                <wp:extent cx="5323840" cy="3600450"/>
                <wp:effectExtent l="0" t="0" r="0" b="0"/>
                <wp:wrapNone/>
                <wp:docPr id="60" name="Rectangle 60" descr="P2885#y1"/>
                <wp:cNvGraphicFramePr/>
                <a:graphic xmlns:a="http://schemas.openxmlformats.org/drawingml/2006/main">
                  <a:graphicData uri="http://schemas.microsoft.com/office/word/2010/wordprocessingShape">
                    <wps:wsp>
                      <wps:cNvSpPr/>
                      <wps:spPr>
                        <a:xfrm>
                          <a:off x="0" y="0"/>
                          <a:ext cx="5323840" cy="3600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B26A1" id="Rectangle 60" o:spid="_x0000_s1026" alt="P2885#y1" style="position:absolute;margin-left:0;margin-top:14.1pt;width:419.2pt;height:283.5pt;z-index:-25158552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" fillcolor="#bfbfbf [2412]" stroked="f" strokeweight="2pt">
                <w10:wrap anchorx="margin"/>
              </v:rect>
            </w:pict>
          </mc:Fallback>
        </mc:AlternateContent>
      </w:r>
    </w:p>
    <w:p w14:paraId="46CFB215" w14:textId="4B66B4F3" w:rsidR="002522D2" w:rsidRPr="008C2740" w:rsidRDefault="00136E17" w:rsidP="002522D2">
      <w:pPr>
        <w:tabs>
          <w:tab w:val="right" w:pos="7371"/>
        </w:tabs>
        <w:jc w:val="both"/>
        <w:rPr>
          <w:rFonts w:ascii="Arial" w:hAnsi="Arial" w:cs="Arial"/>
          <w:b/>
          <w:sz w:val="28"/>
          <w:szCs w:val="36"/>
          <w:lang w:val="en-US"/>
        </w:rPr>
      </w:pPr>
      <w:r>
        <w:rPr>
          <w:rFonts w:ascii="Arial" w:hAnsi="Arial" w:cs="Arial"/>
          <w:b/>
          <w:sz w:val="28"/>
          <w:szCs w:val="36"/>
          <w:lang w:val="en-US"/>
        </w:rPr>
        <w:t xml:space="preserve">Council Resolution / </w:t>
      </w:r>
      <w:r w:rsidR="002522D2">
        <w:rPr>
          <w:rFonts w:ascii="Arial" w:hAnsi="Arial" w:cs="Arial"/>
          <w:b/>
          <w:sz w:val="28"/>
          <w:szCs w:val="36"/>
          <w:lang w:val="en-US"/>
        </w:rPr>
        <w:t>Recommendation to Council</w:t>
      </w:r>
    </w:p>
    <w:p w14:paraId="28EFABF1" w14:textId="77777777" w:rsidR="002522D2" w:rsidRDefault="002522D2" w:rsidP="002522D2">
      <w:pPr>
        <w:tabs>
          <w:tab w:val="right" w:pos="7371"/>
        </w:tabs>
        <w:jc w:val="both"/>
        <w:rPr>
          <w:rFonts w:ascii="Arial" w:hAnsi="Arial" w:cs="Arial"/>
          <w:b/>
          <w:szCs w:val="32"/>
          <w:lang w:val="en-US"/>
        </w:rPr>
      </w:pPr>
    </w:p>
    <w:p w14:paraId="0DA40E00" w14:textId="3E9EA56D" w:rsidR="002522D2" w:rsidRDefault="002522D2" w:rsidP="002522D2">
      <w:pPr>
        <w:tabs>
          <w:tab w:val="right" w:pos="7371"/>
        </w:tabs>
        <w:jc w:val="both"/>
        <w:rPr>
          <w:rFonts w:ascii="Arial" w:hAnsi="Arial" w:cs="Arial"/>
          <w:b/>
          <w:bCs/>
          <w:szCs w:val="24"/>
        </w:rPr>
      </w:pPr>
      <w:r w:rsidRPr="000B1EB6">
        <w:rPr>
          <w:rFonts w:ascii="Arial" w:hAnsi="Arial" w:cs="Arial"/>
          <w:b/>
        </w:rPr>
        <w:t>Council</w:t>
      </w:r>
      <w:r>
        <w:rPr>
          <w:rFonts w:ascii="Arial" w:hAnsi="Arial" w:cs="Arial"/>
          <w:b/>
        </w:rPr>
        <w:t xml:space="preserve"> </w:t>
      </w:r>
      <w:r w:rsidR="00136E17" w:rsidRPr="554A0A0A">
        <w:rPr>
          <w:rFonts w:ascii="Arial" w:hAnsi="Arial" w:cs="Arial"/>
          <w:b/>
          <w:bCs/>
          <w:szCs w:val="24"/>
        </w:rPr>
        <w:t>adopts</w:t>
      </w:r>
      <w:r w:rsidRPr="554A0A0A">
        <w:rPr>
          <w:rFonts w:ascii="Arial" w:hAnsi="Arial" w:cs="Arial"/>
          <w:b/>
          <w:bCs/>
          <w:szCs w:val="24"/>
        </w:rPr>
        <w:t xml:space="preserve"> the </w:t>
      </w:r>
      <w:r>
        <w:rPr>
          <w:rFonts w:ascii="Arial" w:hAnsi="Arial" w:cs="Arial"/>
          <w:b/>
          <w:bCs/>
          <w:szCs w:val="24"/>
        </w:rPr>
        <w:t xml:space="preserve">amended </w:t>
      </w:r>
      <w:r w:rsidRPr="554A0A0A">
        <w:rPr>
          <w:rFonts w:ascii="Arial" w:hAnsi="Arial" w:cs="Arial"/>
          <w:b/>
          <w:bCs/>
          <w:szCs w:val="24"/>
        </w:rPr>
        <w:t xml:space="preserve">Terms of Reference for the Organisational Review Committee as </w:t>
      </w:r>
      <w:r>
        <w:rPr>
          <w:rFonts w:ascii="Arial" w:hAnsi="Arial" w:cs="Arial"/>
          <w:b/>
          <w:bCs/>
          <w:szCs w:val="24"/>
        </w:rPr>
        <w:t>per below:</w:t>
      </w:r>
    </w:p>
    <w:p w14:paraId="69B9DA7B" w14:textId="77777777" w:rsidR="002522D2" w:rsidRDefault="002522D2" w:rsidP="002522D2">
      <w:pPr>
        <w:tabs>
          <w:tab w:val="right" w:pos="7371"/>
        </w:tabs>
        <w:jc w:val="both"/>
        <w:rPr>
          <w:rFonts w:ascii="Arial" w:hAnsi="Arial" w:cs="Arial"/>
          <w:b/>
          <w:szCs w:val="32"/>
          <w:lang w:val="en-US"/>
        </w:rPr>
      </w:pPr>
    </w:p>
    <w:p w14:paraId="19FFA1A3" w14:textId="77777777" w:rsidR="002522D2" w:rsidRDefault="002522D2" w:rsidP="002522D2">
      <w:pPr>
        <w:tabs>
          <w:tab w:val="right" w:pos="7371"/>
        </w:tabs>
        <w:autoSpaceDE w:val="0"/>
        <w:autoSpaceDN w:val="0"/>
        <w:adjustRightInd w:val="0"/>
        <w:jc w:val="both"/>
        <w:rPr>
          <w:rFonts w:ascii="Arial" w:hAnsi="Arial" w:cs="Arial"/>
          <w:b/>
          <w:bCs/>
          <w:szCs w:val="24"/>
        </w:rPr>
      </w:pPr>
      <w:r>
        <w:rPr>
          <w:rFonts w:ascii="Arial" w:hAnsi="Arial" w:cs="Arial"/>
          <w:b/>
          <w:bCs/>
          <w:szCs w:val="24"/>
        </w:rPr>
        <w:t>Terms of Reference</w:t>
      </w:r>
    </w:p>
    <w:p w14:paraId="7EE8B4D7" w14:textId="77777777" w:rsidR="002522D2" w:rsidRDefault="002522D2" w:rsidP="002522D2">
      <w:pPr>
        <w:tabs>
          <w:tab w:val="right" w:pos="7371"/>
        </w:tabs>
        <w:autoSpaceDE w:val="0"/>
        <w:autoSpaceDN w:val="0"/>
        <w:adjustRightInd w:val="0"/>
        <w:ind w:left="567"/>
        <w:jc w:val="both"/>
        <w:rPr>
          <w:rFonts w:ascii="Arial" w:hAnsi="Arial" w:cs="Arial"/>
          <w:b/>
          <w:bCs/>
          <w:szCs w:val="24"/>
        </w:rPr>
      </w:pPr>
    </w:p>
    <w:p w14:paraId="406E9903" w14:textId="77777777" w:rsidR="002522D2" w:rsidRPr="000E71BE" w:rsidRDefault="002522D2" w:rsidP="002522D2">
      <w:pPr>
        <w:tabs>
          <w:tab w:val="right" w:pos="7371"/>
        </w:tabs>
        <w:autoSpaceDE w:val="0"/>
        <w:autoSpaceDN w:val="0"/>
        <w:adjustRightInd w:val="0"/>
        <w:jc w:val="both"/>
        <w:rPr>
          <w:rFonts w:ascii="Arial" w:hAnsi="Arial" w:cs="Arial"/>
          <w:b/>
          <w:bCs/>
          <w:szCs w:val="24"/>
        </w:rPr>
      </w:pPr>
      <w:bookmarkStart w:id="105" w:name="_Hlk88737572"/>
      <w:r w:rsidRPr="000E71BE">
        <w:rPr>
          <w:rFonts w:ascii="Arial" w:hAnsi="Arial" w:cs="Arial"/>
          <w:b/>
          <w:bCs/>
          <w:szCs w:val="24"/>
        </w:rPr>
        <w:t>Purpose</w:t>
      </w:r>
    </w:p>
    <w:p w14:paraId="6DF0DA22" w14:textId="77777777" w:rsidR="002522D2" w:rsidRPr="000E71BE" w:rsidRDefault="002522D2" w:rsidP="002522D2">
      <w:pPr>
        <w:tabs>
          <w:tab w:val="right" w:pos="7371"/>
        </w:tabs>
        <w:autoSpaceDE w:val="0"/>
        <w:autoSpaceDN w:val="0"/>
        <w:adjustRightInd w:val="0"/>
        <w:jc w:val="both"/>
        <w:rPr>
          <w:rFonts w:ascii="Arial" w:hAnsi="Arial" w:cs="Arial"/>
          <w:b/>
          <w:bCs/>
          <w:szCs w:val="24"/>
        </w:rPr>
      </w:pPr>
    </w:p>
    <w:p w14:paraId="4BED4695" w14:textId="77777777" w:rsidR="002522D2" w:rsidRPr="000E71BE" w:rsidRDefault="002522D2" w:rsidP="002522D2">
      <w:pPr>
        <w:tabs>
          <w:tab w:val="left" w:pos="993"/>
          <w:tab w:val="right" w:pos="7371"/>
        </w:tabs>
        <w:jc w:val="both"/>
        <w:rPr>
          <w:rFonts w:ascii="Arial" w:hAnsi="Arial" w:cs="Arial"/>
          <w:szCs w:val="24"/>
        </w:rPr>
      </w:pPr>
      <w:r w:rsidRPr="000E71BE">
        <w:rPr>
          <w:rFonts w:ascii="Arial" w:eastAsia="Arial Unicode MS" w:hAnsi="Arial" w:cs="Arial"/>
          <w:szCs w:val="24"/>
        </w:rPr>
        <w:t xml:space="preserve">This Committee is established by Council in accordance with section 5.8 of the </w:t>
      </w:r>
      <w:r w:rsidRPr="000E71BE">
        <w:rPr>
          <w:rFonts w:ascii="Arial" w:eastAsia="Arial Unicode MS" w:hAnsi="Arial" w:cs="Arial"/>
          <w:i/>
          <w:iCs/>
          <w:szCs w:val="24"/>
        </w:rPr>
        <w:t xml:space="preserve">Local Government Act 1995 </w:t>
      </w:r>
      <w:r w:rsidRPr="000E71BE">
        <w:rPr>
          <w:rFonts w:ascii="Arial" w:eastAsia="Arial Unicode MS" w:hAnsi="Arial" w:cs="Arial"/>
          <w:szCs w:val="24"/>
        </w:rPr>
        <w:t xml:space="preserve">to oversee the City of Nedlands Organisational Review. </w:t>
      </w:r>
    </w:p>
    <w:p w14:paraId="68B9A242" w14:textId="77777777" w:rsidR="002522D2" w:rsidRPr="000E71BE" w:rsidRDefault="002522D2" w:rsidP="002522D2">
      <w:pPr>
        <w:tabs>
          <w:tab w:val="right" w:pos="7371"/>
        </w:tabs>
        <w:autoSpaceDE w:val="0"/>
        <w:autoSpaceDN w:val="0"/>
        <w:adjustRightInd w:val="0"/>
        <w:jc w:val="both"/>
        <w:rPr>
          <w:rFonts w:ascii="Arial" w:hAnsi="Arial" w:cs="Arial"/>
          <w:szCs w:val="24"/>
        </w:rPr>
      </w:pPr>
    </w:p>
    <w:p w14:paraId="3492BFE7" w14:textId="77777777" w:rsidR="002522D2" w:rsidRPr="000E71BE" w:rsidRDefault="002522D2" w:rsidP="002522D2">
      <w:pPr>
        <w:tabs>
          <w:tab w:val="right" w:pos="7371"/>
        </w:tabs>
        <w:autoSpaceDE w:val="0"/>
        <w:autoSpaceDN w:val="0"/>
        <w:adjustRightInd w:val="0"/>
        <w:jc w:val="both"/>
        <w:rPr>
          <w:rFonts w:ascii="Arial" w:hAnsi="Arial" w:cs="Arial"/>
          <w:b/>
          <w:bCs/>
          <w:szCs w:val="24"/>
        </w:rPr>
      </w:pPr>
      <w:r w:rsidRPr="000E71BE">
        <w:rPr>
          <w:rFonts w:ascii="Arial" w:hAnsi="Arial" w:cs="Arial"/>
          <w:b/>
          <w:bCs/>
          <w:szCs w:val="24"/>
        </w:rPr>
        <w:t>Scope</w:t>
      </w:r>
    </w:p>
    <w:p w14:paraId="7CD8D968" w14:textId="77777777" w:rsidR="002522D2" w:rsidRPr="000E71BE" w:rsidRDefault="002522D2" w:rsidP="002522D2">
      <w:pPr>
        <w:tabs>
          <w:tab w:val="right" w:pos="7371"/>
        </w:tabs>
        <w:autoSpaceDE w:val="0"/>
        <w:autoSpaceDN w:val="0"/>
        <w:adjustRightInd w:val="0"/>
        <w:ind w:left="567"/>
        <w:jc w:val="both"/>
        <w:rPr>
          <w:rFonts w:ascii="Arial" w:hAnsi="Arial" w:cs="Arial"/>
          <w:b/>
          <w:bCs/>
          <w:szCs w:val="24"/>
        </w:rPr>
      </w:pPr>
    </w:p>
    <w:p w14:paraId="2619587A" w14:textId="77777777" w:rsidR="002522D2" w:rsidRPr="000E71BE" w:rsidRDefault="002522D2" w:rsidP="00793481">
      <w:pPr>
        <w:pStyle w:val="ListParagraph"/>
        <w:numPr>
          <w:ilvl w:val="0"/>
          <w:numId w:val="73"/>
        </w:numPr>
        <w:tabs>
          <w:tab w:val="clear" w:pos="360"/>
          <w:tab w:val="right" w:pos="7371"/>
        </w:tabs>
        <w:autoSpaceDE w:val="0"/>
        <w:autoSpaceDN w:val="0"/>
        <w:adjustRightInd w:val="0"/>
        <w:spacing w:after="0" w:line="240" w:lineRule="auto"/>
        <w:ind w:left="567" w:hanging="567"/>
        <w:jc w:val="both"/>
        <w:rPr>
          <w:rFonts w:ascii="Arial" w:eastAsia="Times New Roman" w:hAnsi="Arial" w:cs="Arial"/>
          <w:sz w:val="24"/>
          <w:szCs w:val="24"/>
        </w:rPr>
      </w:pPr>
      <w:r w:rsidRPr="000E71BE">
        <w:rPr>
          <w:rFonts w:ascii="Arial" w:eastAsia="Times New Roman" w:hAnsi="Arial" w:cs="Arial"/>
          <w:sz w:val="24"/>
          <w:szCs w:val="24"/>
        </w:rPr>
        <w:t>To evaluate the responses to the request for the provision of organisational review services and to select a preferred consultant;</w:t>
      </w:r>
    </w:p>
    <w:p w14:paraId="3564172A" w14:textId="77777777" w:rsidR="002522D2" w:rsidRPr="000E71BE" w:rsidRDefault="002522D2" w:rsidP="002522D2">
      <w:pPr>
        <w:pStyle w:val="ListParagraph"/>
        <w:tabs>
          <w:tab w:val="right" w:pos="7371"/>
        </w:tabs>
        <w:autoSpaceDE w:val="0"/>
        <w:autoSpaceDN w:val="0"/>
        <w:adjustRightInd w:val="0"/>
        <w:ind w:left="567" w:hanging="567"/>
        <w:jc w:val="both"/>
        <w:rPr>
          <w:rFonts w:ascii="Arial" w:eastAsia="Times New Roman" w:hAnsi="Arial" w:cs="Arial"/>
          <w:sz w:val="24"/>
          <w:szCs w:val="24"/>
        </w:rPr>
      </w:pPr>
    </w:p>
    <w:p w14:paraId="5BD96DBD" w14:textId="77777777" w:rsidR="002522D2" w:rsidRPr="000E71BE" w:rsidRDefault="002522D2" w:rsidP="00793481">
      <w:pPr>
        <w:pStyle w:val="ListParagraph"/>
        <w:numPr>
          <w:ilvl w:val="0"/>
          <w:numId w:val="73"/>
        </w:numPr>
        <w:tabs>
          <w:tab w:val="clear" w:pos="360"/>
          <w:tab w:val="right" w:pos="7371"/>
        </w:tabs>
        <w:autoSpaceDE w:val="0"/>
        <w:autoSpaceDN w:val="0"/>
        <w:adjustRightInd w:val="0"/>
        <w:spacing w:after="0" w:line="240" w:lineRule="auto"/>
        <w:ind w:left="567" w:hanging="567"/>
        <w:jc w:val="both"/>
        <w:rPr>
          <w:rFonts w:ascii="Arial" w:eastAsia="Times New Roman" w:hAnsi="Arial" w:cs="Arial"/>
          <w:sz w:val="24"/>
          <w:szCs w:val="24"/>
        </w:rPr>
      </w:pPr>
      <w:r w:rsidRPr="000E71BE">
        <w:rPr>
          <w:rFonts w:ascii="Arial" w:eastAsia="Times New Roman" w:hAnsi="Arial" w:cs="Arial"/>
          <w:sz w:val="24"/>
          <w:szCs w:val="24"/>
        </w:rPr>
        <w:t>To work with the appointed consultant to prepare the brief for the organisational review;</w:t>
      </w:r>
    </w:p>
    <w:p w14:paraId="0D703E4B" w14:textId="3FBC07C6" w:rsidR="002522D2" w:rsidRPr="000E71BE" w:rsidRDefault="00136E17" w:rsidP="00793481">
      <w:pPr>
        <w:pStyle w:val="ListParagraph"/>
        <w:numPr>
          <w:ilvl w:val="0"/>
          <w:numId w:val="73"/>
        </w:numPr>
        <w:tabs>
          <w:tab w:val="clear" w:pos="360"/>
          <w:tab w:val="right" w:pos="7371"/>
        </w:tabs>
        <w:autoSpaceDE w:val="0"/>
        <w:autoSpaceDN w:val="0"/>
        <w:adjustRightInd w:val="0"/>
        <w:spacing w:after="0" w:line="240" w:lineRule="auto"/>
        <w:ind w:left="567" w:hanging="567"/>
        <w:jc w:val="both"/>
        <w:rPr>
          <w:rFonts w:ascii="Arial" w:eastAsia="Times New Roman" w:hAnsi="Arial" w:cs="Arial"/>
          <w:sz w:val="24"/>
          <w:szCs w:val="24"/>
        </w:rPr>
      </w:pPr>
      <w:r>
        <w:rPr>
          <w:rFonts w:ascii="Arial" w:hAnsi="Arial" w:cs="Arial"/>
          <w:noProof/>
          <w:szCs w:val="24"/>
        </w:rPr>
        <mc:AlternateContent>
          <mc:Choice Requires="wps">
            <w:drawing>
              <wp:anchor distT="0" distB="0" distL="114300" distR="114300" simplePos="0" relativeHeight="251733007" behindDoc="1" locked="0" layoutInCell="1" allowOverlap="1" wp14:anchorId="2B831078" wp14:editId="47473B98">
                <wp:simplePos x="0" y="0"/>
                <wp:positionH relativeFrom="margin">
                  <wp:align>left</wp:align>
                </wp:positionH>
                <wp:positionV relativeFrom="paragraph">
                  <wp:posOffset>0</wp:posOffset>
                </wp:positionV>
                <wp:extent cx="5323840" cy="6572250"/>
                <wp:effectExtent l="0" t="0" r="0" b="0"/>
                <wp:wrapNone/>
                <wp:docPr id="61" name="Rectangle 61" descr="P2901#y1"/>
                <wp:cNvGraphicFramePr/>
                <a:graphic xmlns:a="http://schemas.openxmlformats.org/drawingml/2006/main">
                  <a:graphicData uri="http://schemas.microsoft.com/office/word/2010/wordprocessingShape">
                    <wps:wsp>
                      <wps:cNvSpPr/>
                      <wps:spPr>
                        <a:xfrm>
                          <a:off x="0" y="0"/>
                          <a:ext cx="5323840" cy="65722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DE310" id="Rectangle 61" o:spid="_x0000_s1026" alt="P2901#y1" style="position:absolute;margin-left:0;margin-top:0;width:419.2pt;height:517.5pt;z-index:-25158347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" fillcolor="#bfbfbf [2412]" stroked="f" strokeweight="2pt">
                <w10:wrap anchorx="margin"/>
              </v:rect>
            </w:pict>
          </mc:Fallback>
        </mc:AlternateContent>
      </w:r>
      <w:r w:rsidR="002522D2" w:rsidRPr="000E71BE">
        <w:rPr>
          <w:rFonts w:ascii="Arial" w:eastAsia="Times New Roman" w:hAnsi="Arial" w:cs="Arial"/>
          <w:sz w:val="24"/>
          <w:szCs w:val="24"/>
        </w:rPr>
        <w:t>To consider and approve the brief for the organisational review;</w:t>
      </w:r>
    </w:p>
    <w:p w14:paraId="2612826A" w14:textId="77777777" w:rsidR="002522D2" w:rsidRPr="000E71BE" w:rsidRDefault="002522D2" w:rsidP="002522D2">
      <w:pPr>
        <w:tabs>
          <w:tab w:val="right" w:pos="7371"/>
        </w:tabs>
        <w:autoSpaceDE w:val="0"/>
        <w:autoSpaceDN w:val="0"/>
        <w:adjustRightInd w:val="0"/>
        <w:ind w:left="567" w:hanging="567"/>
        <w:jc w:val="both"/>
        <w:rPr>
          <w:rFonts w:ascii="Arial" w:hAnsi="Arial" w:cs="Arial"/>
          <w:b/>
          <w:bCs/>
          <w:szCs w:val="24"/>
        </w:rPr>
      </w:pPr>
    </w:p>
    <w:p w14:paraId="2F21D4B5" w14:textId="77777777" w:rsidR="002522D2" w:rsidRPr="000E71BE" w:rsidRDefault="002522D2" w:rsidP="00793481">
      <w:pPr>
        <w:pStyle w:val="ListParagraph"/>
        <w:numPr>
          <w:ilvl w:val="0"/>
          <w:numId w:val="73"/>
        </w:numPr>
        <w:tabs>
          <w:tab w:val="clear" w:pos="360"/>
          <w:tab w:val="right" w:pos="7371"/>
        </w:tabs>
        <w:autoSpaceDE w:val="0"/>
        <w:autoSpaceDN w:val="0"/>
        <w:adjustRightInd w:val="0"/>
        <w:spacing w:after="0" w:line="240" w:lineRule="auto"/>
        <w:ind w:left="567" w:hanging="567"/>
        <w:jc w:val="both"/>
        <w:rPr>
          <w:rFonts w:ascii="Arial" w:eastAsia="Times New Roman" w:hAnsi="Arial" w:cs="Arial"/>
          <w:sz w:val="24"/>
          <w:szCs w:val="24"/>
        </w:rPr>
      </w:pPr>
      <w:r w:rsidRPr="000E71BE">
        <w:rPr>
          <w:rFonts w:ascii="Arial" w:eastAsia="Times New Roman" w:hAnsi="Arial" w:cs="Arial"/>
          <w:sz w:val="24"/>
          <w:szCs w:val="24"/>
        </w:rPr>
        <w:t>To consider the draft organisational review and make a recommendation to Council on the adoption of the organisational review;</w:t>
      </w:r>
    </w:p>
    <w:p w14:paraId="3FE9E012" w14:textId="77777777" w:rsidR="002522D2" w:rsidRPr="000E71BE" w:rsidRDefault="002522D2" w:rsidP="002522D2">
      <w:pPr>
        <w:pStyle w:val="ListParagraph"/>
        <w:tabs>
          <w:tab w:val="right" w:pos="7371"/>
        </w:tabs>
        <w:ind w:left="567" w:hanging="567"/>
        <w:jc w:val="both"/>
        <w:rPr>
          <w:rFonts w:ascii="Arial" w:eastAsia="Times New Roman" w:hAnsi="Arial" w:cs="Arial"/>
          <w:sz w:val="24"/>
          <w:szCs w:val="24"/>
        </w:rPr>
      </w:pPr>
    </w:p>
    <w:p w14:paraId="0A45F4D9" w14:textId="77777777" w:rsidR="002522D2" w:rsidRPr="000E71BE" w:rsidRDefault="002522D2" w:rsidP="00793481">
      <w:pPr>
        <w:pStyle w:val="ListParagraph"/>
        <w:numPr>
          <w:ilvl w:val="0"/>
          <w:numId w:val="73"/>
        </w:numPr>
        <w:tabs>
          <w:tab w:val="clear" w:pos="360"/>
          <w:tab w:val="right" w:pos="7371"/>
        </w:tabs>
        <w:autoSpaceDE w:val="0"/>
        <w:autoSpaceDN w:val="0"/>
        <w:adjustRightInd w:val="0"/>
        <w:spacing w:after="0" w:line="240" w:lineRule="auto"/>
        <w:ind w:left="567" w:hanging="567"/>
        <w:jc w:val="both"/>
        <w:rPr>
          <w:rFonts w:ascii="Arial" w:eastAsia="Times New Roman" w:hAnsi="Arial" w:cs="Arial"/>
          <w:sz w:val="24"/>
          <w:szCs w:val="24"/>
        </w:rPr>
      </w:pPr>
      <w:r w:rsidRPr="000E71BE">
        <w:rPr>
          <w:rFonts w:ascii="Arial" w:eastAsia="Times New Roman" w:hAnsi="Arial" w:cs="Arial"/>
          <w:sz w:val="24"/>
          <w:szCs w:val="24"/>
        </w:rPr>
        <w:t>To consider the draft workforce plan and make a recommendation to Council on the adoption of the workforce plan;</w:t>
      </w:r>
    </w:p>
    <w:p w14:paraId="38CEE84C" w14:textId="77777777" w:rsidR="002522D2" w:rsidRDefault="002522D2" w:rsidP="002522D2">
      <w:pPr>
        <w:tabs>
          <w:tab w:val="right" w:pos="7371"/>
        </w:tabs>
        <w:autoSpaceDE w:val="0"/>
        <w:autoSpaceDN w:val="0"/>
        <w:adjustRightInd w:val="0"/>
        <w:ind w:left="567" w:hanging="284"/>
        <w:jc w:val="both"/>
        <w:rPr>
          <w:rFonts w:ascii="Arial" w:hAnsi="Arial" w:cs="Arial"/>
          <w:szCs w:val="24"/>
        </w:rPr>
      </w:pPr>
    </w:p>
    <w:p w14:paraId="672461A9" w14:textId="77777777" w:rsidR="002522D2" w:rsidRPr="000E71BE" w:rsidRDefault="002522D2" w:rsidP="002522D2">
      <w:pPr>
        <w:tabs>
          <w:tab w:val="right" w:pos="7371"/>
        </w:tabs>
        <w:autoSpaceDE w:val="0"/>
        <w:autoSpaceDN w:val="0"/>
        <w:adjustRightInd w:val="0"/>
        <w:jc w:val="both"/>
        <w:rPr>
          <w:rFonts w:ascii="Arial" w:hAnsi="Arial" w:cs="Arial"/>
          <w:b/>
          <w:szCs w:val="24"/>
        </w:rPr>
      </w:pPr>
      <w:r w:rsidRPr="000E71BE">
        <w:rPr>
          <w:rFonts w:ascii="Arial" w:hAnsi="Arial" w:cs="Arial"/>
          <w:b/>
          <w:szCs w:val="24"/>
        </w:rPr>
        <w:t>Membership</w:t>
      </w:r>
    </w:p>
    <w:p w14:paraId="79C36F2D" w14:textId="77777777" w:rsidR="002522D2" w:rsidRPr="000E71BE" w:rsidRDefault="002522D2" w:rsidP="002522D2">
      <w:pPr>
        <w:tabs>
          <w:tab w:val="right" w:pos="7371"/>
        </w:tabs>
        <w:autoSpaceDE w:val="0"/>
        <w:autoSpaceDN w:val="0"/>
        <w:adjustRightInd w:val="0"/>
        <w:ind w:left="567" w:hanging="284"/>
        <w:jc w:val="both"/>
        <w:rPr>
          <w:rFonts w:ascii="Arial" w:hAnsi="Arial" w:cs="Arial"/>
          <w:szCs w:val="24"/>
        </w:rPr>
      </w:pPr>
    </w:p>
    <w:p w14:paraId="598D08EF" w14:textId="77777777" w:rsidR="002522D2" w:rsidRPr="00476568" w:rsidRDefault="002522D2" w:rsidP="00793481">
      <w:pPr>
        <w:numPr>
          <w:ilvl w:val="0"/>
          <w:numId w:val="74"/>
        </w:numPr>
        <w:tabs>
          <w:tab w:val="right" w:pos="7371"/>
        </w:tabs>
        <w:ind w:left="567" w:hanging="567"/>
        <w:contextualSpacing/>
        <w:jc w:val="both"/>
        <w:rPr>
          <w:rFonts w:eastAsiaTheme="minorEastAsia"/>
          <w:szCs w:val="24"/>
          <w:lang w:val="en-GB"/>
        </w:rPr>
      </w:pPr>
      <w:r w:rsidRPr="000E71BE">
        <w:rPr>
          <w:rFonts w:ascii="Arial" w:eastAsia="Calibri" w:hAnsi="Arial" w:cs="Arial"/>
          <w:szCs w:val="24"/>
          <w:lang w:val="en-GB"/>
        </w:rPr>
        <w:t>The membership of the committee shall comprise the Mayor, four Councillors (one Councillor from each ward</w:t>
      </w:r>
      <w:r w:rsidRPr="00476568">
        <w:rPr>
          <w:rFonts w:ascii="Arial" w:eastAsia="Calibri" w:hAnsi="Arial" w:cs="Arial"/>
          <w:szCs w:val="24"/>
          <w:lang w:val="en-GB"/>
        </w:rPr>
        <w:t xml:space="preserve">) as voting members and </w:t>
      </w:r>
      <w:r w:rsidRPr="00476568">
        <w:rPr>
          <w:rFonts w:ascii="Arial" w:eastAsia="Arial" w:hAnsi="Arial" w:cs="Arial"/>
          <w:szCs w:val="24"/>
          <w:lang w:val="en-GB"/>
        </w:rPr>
        <w:t>Chief Executive Officer as a non-voting member.</w:t>
      </w:r>
    </w:p>
    <w:p w14:paraId="129C8EC5" w14:textId="77777777" w:rsidR="002522D2" w:rsidRPr="000E71BE" w:rsidRDefault="002522D2" w:rsidP="002522D2">
      <w:pPr>
        <w:tabs>
          <w:tab w:val="right" w:pos="7371"/>
        </w:tabs>
        <w:ind w:left="1134" w:hanging="567"/>
        <w:contextualSpacing/>
        <w:jc w:val="both"/>
        <w:rPr>
          <w:rFonts w:ascii="Arial" w:eastAsia="Arial" w:hAnsi="Arial" w:cs="Arial"/>
          <w:color w:val="000000" w:themeColor="text1"/>
          <w:szCs w:val="24"/>
          <w:lang w:val="en-GB"/>
        </w:rPr>
      </w:pPr>
    </w:p>
    <w:p w14:paraId="1B1DDC28" w14:textId="77777777" w:rsidR="002522D2" w:rsidRPr="000E71BE" w:rsidRDefault="002522D2" w:rsidP="00793481">
      <w:pPr>
        <w:numPr>
          <w:ilvl w:val="0"/>
          <w:numId w:val="74"/>
        </w:numPr>
        <w:tabs>
          <w:tab w:val="right" w:pos="7371"/>
        </w:tabs>
        <w:ind w:left="567" w:hanging="567"/>
        <w:contextualSpacing/>
        <w:jc w:val="both"/>
        <w:rPr>
          <w:szCs w:val="24"/>
          <w:lang w:val="en-GB"/>
        </w:rPr>
      </w:pPr>
      <w:r w:rsidRPr="000E71BE">
        <w:rPr>
          <w:rFonts w:ascii="Arial" w:eastAsia="Calibri" w:hAnsi="Arial" w:cs="Arial"/>
          <w:szCs w:val="24"/>
          <w:lang w:val="en-GB"/>
        </w:rPr>
        <w:t>Councillors will be determined by nomination and if necessary, a ballot conducted at a Council Meeting.</w:t>
      </w:r>
    </w:p>
    <w:p w14:paraId="6393B409" w14:textId="77777777" w:rsidR="002522D2" w:rsidRPr="000E71BE" w:rsidRDefault="002522D2" w:rsidP="002522D2">
      <w:pPr>
        <w:tabs>
          <w:tab w:val="right" w:pos="7371"/>
        </w:tabs>
        <w:autoSpaceDE w:val="0"/>
        <w:autoSpaceDN w:val="0"/>
        <w:adjustRightInd w:val="0"/>
        <w:ind w:left="1134" w:hanging="567"/>
        <w:jc w:val="both"/>
        <w:rPr>
          <w:rFonts w:ascii="Arial" w:hAnsi="Arial" w:cs="Arial"/>
          <w:szCs w:val="24"/>
        </w:rPr>
      </w:pPr>
    </w:p>
    <w:p w14:paraId="346E9E61" w14:textId="77777777" w:rsidR="002522D2" w:rsidRPr="000E71BE" w:rsidRDefault="002522D2" w:rsidP="00793481">
      <w:pPr>
        <w:numPr>
          <w:ilvl w:val="0"/>
          <w:numId w:val="74"/>
        </w:numPr>
        <w:tabs>
          <w:tab w:val="right" w:pos="7371"/>
        </w:tabs>
        <w:ind w:left="567" w:hanging="567"/>
        <w:contextualSpacing/>
        <w:jc w:val="both"/>
        <w:rPr>
          <w:rFonts w:ascii="Arial" w:eastAsia="Calibri" w:hAnsi="Arial" w:cs="Arial"/>
          <w:szCs w:val="24"/>
          <w:lang w:val="en-GB"/>
        </w:rPr>
      </w:pPr>
      <w:r w:rsidRPr="000E71BE">
        <w:rPr>
          <w:rFonts w:ascii="Arial" w:eastAsia="Calibri" w:hAnsi="Arial" w:cs="Arial"/>
          <w:szCs w:val="24"/>
          <w:lang w:val="en-GB"/>
        </w:rPr>
        <w:t>Council may if it considers it appropriate, appoint deputies to the members of the committee.</w:t>
      </w:r>
    </w:p>
    <w:p w14:paraId="12BEB24D" w14:textId="77777777" w:rsidR="002522D2" w:rsidRPr="000E71BE" w:rsidRDefault="002522D2" w:rsidP="002522D2">
      <w:pPr>
        <w:tabs>
          <w:tab w:val="right" w:pos="7371"/>
        </w:tabs>
        <w:autoSpaceDE w:val="0"/>
        <w:autoSpaceDN w:val="0"/>
        <w:adjustRightInd w:val="0"/>
        <w:ind w:left="1134" w:hanging="567"/>
        <w:jc w:val="both"/>
        <w:rPr>
          <w:rFonts w:ascii="Arial" w:hAnsi="Arial" w:cs="Arial"/>
          <w:szCs w:val="24"/>
        </w:rPr>
      </w:pPr>
    </w:p>
    <w:p w14:paraId="38CAFD41" w14:textId="77777777" w:rsidR="002522D2" w:rsidRPr="000E71BE" w:rsidRDefault="002522D2" w:rsidP="00793481">
      <w:pPr>
        <w:numPr>
          <w:ilvl w:val="0"/>
          <w:numId w:val="74"/>
        </w:numPr>
        <w:tabs>
          <w:tab w:val="right" w:pos="7371"/>
        </w:tabs>
        <w:ind w:left="567" w:hanging="567"/>
        <w:contextualSpacing/>
        <w:jc w:val="both"/>
        <w:rPr>
          <w:rFonts w:ascii="Arial" w:eastAsia="Calibri" w:hAnsi="Arial" w:cs="Arial"/>
          <w:szCs w:val="24"/>
          <w:lang w:val="en-GB"/>
        </w:rPr>
      </w:pPr>
      <w:r w:rsidRPr="000E71BE">
        <w:rPr>
          <w:rFonts w:ascii="Arial" w:eastAsia="Calibri" w:hAnsi="Arial" w:cs="Arial"/>
          <w:szCs w:val="24"/>
          <w:lang w:val="en-GB"/>
        </w:rPr>
        <w:t>If a vacancy on the committee occurs for whatever reason, then Council shall appoint a replacement in accordance with the same arrangements as for the original appointment.</w:t>
      </w:r>
    </w:p>
    <w:p w14:paraId="5E6272D0" w14:textId="77777777" w:rsidR="002522D2" w:rsidRPr="000E71BE" w:rsidRDefault="002522D2" w:rsidP="002522D2">
      <w:pPr>
        <w:tabs>
          <w:tab w:val="right" w:pos="7371"/>
        </w:tabs>
        <w:ind w:left="567"/>
        <w:jc w:val="both"/>
        <w:rPr>
          <w:rFonts w:ascii="Arial" w:eastAsia="Calibri" w:hAnsi="Arial" w:cs="Arial"/>
          <w:szCs w:val="24"/>
          <w:lang w:val="en-GB"/>
        </w:rPr>
      </w:pPr>
    </w:p>
    <w:p w14:paraId="01DB8B5B" w14:textId="77777777" w:rsidR="002522D2" w:rsidRPr="000E71BE" w:rsidRDefault="002522D2" w:rsidP="002522D2">
      <w:pPr>
        <w:tabs>
          <w:tab w:val="right" w:pos="7371"/>
        </w:tabs>
        <w:autoSpaceDE w:val="0"/>
        <w:autoSpaceDN w:val="0"/>
        <w:adjustRightInd w:val="0"/>
        <w:jc w:val="both"/>
        <w:rPr>
          <w:rFonts w:ascii="Arial" w:hAnsi="Arial" w:cs="Arial"/>
          <w:b/>
          <w:szCs w:val="24"/>
        </w:rPr>
      </w:pPr>
      <w:r w:rsidRPr="000E71BE">
        <w:rPr>
          <w:rFonts w:ascii="Arial" w:hAnsi="Arial" w:cs="Arial"/>
          <w:b/>
          <w:szCs w:val="24"/>
        </w:rPr>
        <w:t>Staff</w:t>
      </w:r>
    </w:p>
    <w:p w14:paraId="5E7DC3DA" w14:textId="77777777" w:rsidR="002522D2" w:rsidRPr="000E71BE" w:rsidRDefault="002522D2" w:rsidP="002522D2">
      <w:pPr>
        <w:tabs>
          <w:tab w:val="right" w:pos="7371"/>
        </w:tabs>
        <w:autoSpaceDE w:val="0"/>
        <w:autoSpaceDN w:val="0"/>
        <w:adjustRightInd w:val="0"/>
        <w:ind w:hanging="284"/>
        <w:jc w:val="both"/>
        <w:rPr>
          <w:rFonts w:ascii="Arial" w:hAnsi="Arial" w:cs="Arial"/>
          <w:szCs w:val="24"/>
        </w:rPr>
      </w:pPr>
    </w:p>
    <w:p w14:paraId="19CF58F8" w14:textId="77777777" w:rsidR="002522D2" w:rsidRPr="000E71BE" w:rsidRDefault="002522D2" w:rsidP="002522D2">
      <w:pPr>
        <w:tabs>
          <w:tab w:val="right" w:pos="7371"/>
        </w:tabs>
        <w:autoSpaceDE w:val="0"/>
        <w:autoSpaceDN w:val="0"/>
        <w:adjustRightInd w:val="0"/>
        <w:jc w:val="both"/>
        <w:rPr>
          <w:rFonts w:ascii="Arial" w:hAnsi="Arial" w:cs="Arial"/>
          <w:szCs w:val="24"/>
        </w:rPr>
      </w:pPr>
      <w:r w:rsidRPr="000E71BE">
        <w:rPr>
          <w:rFonts w:ascii="Arial" w:hAnsi="Arial" w:cs="Arial"/>
          <w:szCs w:val="24"/>
        </w:rPr>
        <w:t>Other staff may attend committee meetings when requested by the Committee through the Chief Executive Officer.</w:t>
      </w:r>
    </w:p>
    <w:p w14:paraId="4294D33F" w14:textId="77777777" w:rsidR="002522D2" w:rsidRDefault="002522D2" w:rsidP="002522D2">
      <w:pPr>
        <w:tabs>
          <w:tab w:val="right" w:pos="7371"/>
        </w:tabs>
        <w:autoSpaceDE w:val="0"/>
        <w:autoSpaceDN w:val="0"/>
        <w:adjustRightInd w:val="0"/>
        <w:jc w:val="both"/>
        <w:rPr>
          <w:rFonts w:ascii="Arial" w:hAnsi="Arial" w:cs="Arial"/>
          <w:szCs w:val="24"/>
        </w:rPr>
      </w:pPr>
    </w:p>
    <w:p w14:paraId="6278F7B8" w14:textId="77777777" w:rsidR="002522D2" w:rsidRPr="000E71BE" w:rsidRDefault="002522D2" w:rsidP="002522D2">
      <w:pPr>
        <w:tabs>
          <w:tab w:val="right" w:pos="7371"/>
        </w:tabs>
        <w:autoSpaceDE w:val="0"/>
        <w:autoSpaceDN w:val="0"/>
        <w:adjustRightInd w:val="0"/>
        <w:jc w:val="both"/>
        <w:rPr>
          <w:rFonts w:ascii="Arial" w:hAnsi="Arial" w:cs="Arial"/>
          <w:b/>
          <w:bCs/>
          <w:szCs w:val="24"/>
        </w:rPr>
      </w:pPr>
      <w:r w:rsidRPr="000E71BE">
        <w:rPr>
          <w:rFonts w:ascii="Arial" w:hAnsi="Arial" w:cs="Arial"/>
          <w:b/>
          <w:bCs/>
          <w:szCs w:val="24"/>
        </w:rPr>
        <w:t>Meetings</w:t>
      </w:r>
    </w:p>
    <w:p w14:paraId="55C433E5" w14:textId="77777777" w:rsidR="002522D2" w:rsidRPr="000E71BE" w:rsidRDefault="002522D2" w:rsidP="002522D2">
      <w:pPr>
        <w:tabs>
          <w:tab w:val="right" w:pos="7371"/>
        </w:tabs>
        <w:autoSpaceDE w:val="0"/>
        <w:autoSpaceDN w:val="0"/>
        <w:adjustRightInd w:val="0"/>
        <w:ind w:left="567"/>
        <w:jc w:val="both"/>
        <w:rPr>
          <w:rFonts w:ascii="Arial" w:hAnsi="Arial" w:cs="Arial"/>
          <w:b/>
          <w:bCs/>
          <w:szCs w:val="24"/>
        </w:rPr>
      </w:pPr>
    </w:p>
    <w:p w14:paraId="6307C12A" w14:textId="77777777" w:rsidR="002522D2" w:rsidRPr="000E71BE" w:rsidRDefault="002522D2" w:rsidP="00793481">
      <w:pPr>
        <w:numPr>
          <w:ilvl w:val="0"/>
          <w:numId w:val="75"/>
        </w:numPr>
        <w:tabs>
          <w:tab w:val="right" w:pos="7371"/>
        </w:tabs>
        <w:ind w:left="567" w:hanging="567"/>
        <w:contextualSpacing/>
        <w:jc w:val="both"/>
        <w:rPr>
          <w:rFonts w:ascii="Arial" w:eastAsia="Calibri" w:hAnsi="Arial" w:cs="Arial"/>
          <w:bCs/>
          <w:szCs w:val="24"/>
          <w:lang w:val="en-GB"/>
        </w:rPr>
      </w:pPr>
      <w:r w:rsidRPr="000E71BE">
        <w:rPr>
          <w:rFonts w:ascii="Arial" w:eastAsia="Calibri" w:hAnsi="Arial" w:cs="Arial"/>
          <w:bCs/>
          <w:szCs w:val="24"/>
          <w:lang w:val="en-GB"/>
        </w:rPr>
        <w:t xml:space="preserve">The Council Committee operates under the Council’s Standing Orders </w:t>
      </w:r>
      <w:r w:rsidRPr="004D0EEA">
        <w:rPr>
          <w:rFonts w:ascii="Arial" w:eastAsia="Calibri" w:hAnsi="Arial" w:cs="Arial"/>
          <w:szCs w:val="24"/>
          <w:lang w:val="en-GB"/>
        </w:rPr>
        <w:t>Local</w:t>
      </w:r>
      <w:r w:rsidRPr="000E71BE">
        <w:rPr>
          <w:rFonts w:ascii="Arial" w:eastAsia="Calibri" w:hAnsi="Arial" w:cs="Arial"/>
          <w:bCs/>
          <w:szCs w:val="24"/>
          <w:lang w:val="en-GB"/>
        </w:rPr>
        <w:t xml:space="preserve"> Law.</w:t>
      </w:r>
    </w:p>
    <w:p w14:paraId="3B8A5474" w14:textId="77777777" w:rsidR="002522D2" w:rsidRPr="000E71BE" w:rsidRDefault="002522D2" w:rsidP="002522D2">
      <w:pPr>
        <w:tabs>
          <w:tab w:val="right" w:pos="7371"/>
        </w:tabs>
        <w:autoSpaceDE w:val="0"/>
        <w:autoSpaceDN w:val="0"/>
        <w:adjustRightInd w:val="0"/>
        <w:ind w:left="1134"/>
        <w:jc w:val="both"/>
        <w:rPr>
          <w:rFonts w:ascii="Arial" w:hAnsi="Arial" w:cs="Arial"/>
          <w:b/>
          <w:bCs/>
          <w:szCs w:val="24"/>
        </w:rPr>
      </w:pPr>
    </w:p>
    <w:p w14:paraId="44D6CB12" w14:textId="77777777" w:rsidR="002522D2" w:rsidRPr="000E71BE" w:rsidRDefault="002522D2" w:rsidP="00793481">
      <w:pPr>
        <w:numPr>
          <w:ilvl w:val="0"/>
          <w:numId w:val="75"/>
        </w:numPr>
        <w:tabs>
          <w:tab w:val="right" w:pos="7371"/>
        </w:tabs>
        <w:ind w:left="567" w:hanging="567"/>
        <w:contextualSpacing/>
        <w:jc w:val="both"/>
        <w:rPr>
          <w:rFonts w:ascii="Arial" w:eastAsia="SymbolMT" w:hAnsi="Arial" w:cs="Arial"/>
          <w:szCs w:val="24"/>
        </w:rPr>
      </w:pPr>
      <w:r w:rsidRPr="000E71BE">
        <w:rPr>
          <w:rFonts w:ascii="Arial" w:eastAsia="Calibri" w:hAnsi="Arial" w:cs="Arial"/>
          <w:bCs/>
          <w:szCs w:val="24"/>
          <w:lang w:val="en-GB"/>
        </w:rPr>
        <w:t>The</w:t>
      </w:r>
      <w:r w:rsidRPr="000E71BE">
        <w:rPr>
          <w:rFonts w:ascii="Arial" w:eastAsia="Calibri" w:hAnsi="Arial" w:cs="Arial"/>
          <w:szCs w:val="24"/>
          <w:lang w:val="en-GB"/>
        </w:rPr>
        <w:t xml:space="preserve"> Committee shall have flexibility in relation to when it needs to meet, but as a minimum shall meet monthly. It is the responsibility of the presiding member to call the meetings of the committee.</w:t>
      </w:r>
      <w:bookmarkEnd w:id="105"/>
      <w:r w:rsidRPr="000E71BE">
        <w:rPr>
          <w:rFonts w:ascii="Arial" w:eastAsia="Calibri" w:hAnsi="Arial" w:cs="Arial"/>
          <w:szCs w:val="24"/>
          <w:lang w:val="en-GB"/>
        </w:rPr>
        <w:t xml:space="preserve"> </w:t>
      </w:r>
    </w:p>
    <w:p w14:paraId="7F393EB6" w14:textId="77777777" w:rsidR="002522D2" w:rsidRDefault="002522D2" w:rsidP="002522D2">
      <w:pPr>
        <w:tabs>
          <w:tab w:val="right" w:pos="7371"/>
        </w:tabs>
        <w:jc w:val="both"/>
        <w:rPr>
          <w:rFonts w:ascii="Arial" w:hAnsi="Arial" w:cs="Arial"/>
          <w:b/>
          <w:szCs w:val="32"/>
          <w:lang w:val="en-US"/>
        </w:rPr>
      </w:pPr>
    </w:p>
    <w:p w14:paraId="47C4250E" w14:textId="77777777" w:rsidR="00B5600C" w:rsidRDefault="00B5600C" w:rsidP="002522D2">
      <w:pPr>
        <w:tabs>
          <w:tab w:val="right" w:pos="7371"/>
        </w:tabs>
        <w:jc w:val="both"/>
        <w:rPr>
          <w:rFonts w:ascii="Arial" w:hAnsi="Arial" w:cs="Arial"/>
          <w:b/>
          <w:szCs w:val="32"/>
          <w:lang w:val="en-US"/>
        </w:rPr>
      </w:pPr>
    </w:p>
    <w:p w14:paraId="3A4B95C0" w14:textId="77777777" w:rsidR="00B5600C" w:rsidRPr="000B1EB6" w:rsidRDefault="00B5600C" w:rsidP="00B5600C">
      <w:pPr>
        <w:tabs>
          <w:tab w:val="right" w:pos="7371"/>
        </w:tabs>
        <w:jc w:val="both"/>
        <w:rPr>
          <w:rFonts w:ascii="Arial" w:hAnsi="Arial" w:cs="Arial"/>
          <w:b/>
          <w:sz w:val="28"/>
          <w:szCs w:val="32"/>
          <w:lang w:val="en-US"/>
        </w:rPr>
      </w:pPr>
      <w:r w:rsidRPr="000B1EB6">
        <w:rPr>
          <w:rFonts w:ascii="Arial" w:hAnsi="Arial" w:cs="Arial"/>
          <w:b/>
          <w:sz w:val="28"/>
          <w:szCs w:val="32"/>
          <w:lang w:val="en-US"/>
        </w:rPr>
        <w:t>Executive Summary</w:t>
      </w:r>
    </w:p>
    <w:p w14:paraId="00BCAF82" w14:textId="77777777" w:rsidR="00B5600C" w:rsidRPr="000B1EB6" w:rsidRDefault="00B5600C" w:rsidP="00B5600C">
      <w:pPr>
        <w:tabs>
          <w:tab w:val="right" w:pos="7371"/>
        </w:tabs>
        <w:jc w:val="both"/>
        <w:rPr>
          <w:rFonts w:ascii="Arial" w:hAnsi="Arial" w:cs="Arial"/>
          <w:b/>
          <w:szCs w:val="32"/>
          <w:lang w:val="en-US"/>
        </w:rPr>
      </w:pPr>
    </w:p>
    <w:p w14:paraId="61A5D003" w14:textId="77777777" w:rsidR="00B5600C" w:rsidRPr="000B1EB6" w:rsidRDefault="00B5600C" w:rsidP="00B5600C">
      <w:pPr>
        <w:tabs>
          <w:tab w:val="right" w:pos="7371"/>
        </w:tabs>
        <w:jc w:val="both"/>
        <w:rPr>
          <w:rFonts w:ascii="Arial" w:hAnsi="Arial" w:cs="Arial"/>
          <w:lang w:val="en-US"/>
        </w:rPr>
      </w:pPr>
      <w:r w:rsidRPr="000B1EB6">
        <w:rPr>
          <w:rFonts w:ascii="Arial" w:hAnsi="Arial" w:cs="Arial"/>
          <w:lang w:val="en-US"/>
        </w:rPr>
        <w:t xml:space="preserve">The purpose of this report is </w:t>
      </w:r>
      <w:r>
        <w:rPr>
          <w:rFonts w:ascii="Arial" w:hAnsi="Arial" w:cs="Arial"/>
          <w:lang w:val="en-US"/>
        </w:rPr>
        <w:t xml:space="preserve">for Council to adopt the amended Terms of Reference for the Organisational Review </w:t>
      </w:r>
      <w:r w:rsidRPr="003F4658">
        <w:rPr>
          <w:rFonts w:ascii="Arial" w:hAnsi="Arial" w:cs="Arial"/>
          <w:lang w:val="en-US"/>
        </w:rPr>
        <w:t>Committee</w:t>
      </w:r>
      <w:r>
        <w:rPr>
          <w:rFonts w:ascii="Arial" w:hAnsi="Arial" w:cs="Arial"/>
          <w:lang w:val="en-US"/>
        </w:rPr>
        <w:t>.</w:t>
      </w:r>
    </w:p>
    <w:p w14:paraId="698BFBE6" w14:textId="77777777" w:rsidR="00B5600C" w:rsidRDefault="00B5600C" w:rsidP="002522D2">
      <w:pPr>
        <w:tabs>
          <w:tab w:val="right" w:pos="7371"/>
        </w:tabs>
        <w:jc w:val="both"/>
        <w:rPr>
          <w:rFonts w:ascii="Arial" w:hAnsi="Arial" w:cs="Arial"/>
          <w:b/>
          <w:szCs w:val="32"/>
          <w:lang w:val="en-US"/>
        </w:rPr>
      </w:pPr>
    </w:p>
    <w:p w14:paraId="5227CFC4" w14:textId="77777777" w:rsidR="002522D2" w:rsidRDefault="002522D2" w:rsidP="002522D2">
      <w:pPr>
        <w:tabs>
          <w:tab w:val="right" w:pos="7371"/>
        </w:tabs>
        <w:jc w:val="both"/>
        <w:rPr>
          <w:rFonts w:ascii="Arial" w:hAnsi="Arial" w:cs="Arial"/>
          <w:szCs w:val="32"/>
          <w:lang w:val="en-US"/>
        </w:rPr>
      </w:pPr>
    </w:p>
    <w:p w14:paraId="5C5A7196" w14:textId="77777777" w:rsidR="002522D2" w:rsidRDefault="002522D2" w:rsidP="002522D2">
      <w:pPr>
        <w:tabs>
          <w:tab w:val="right" w:pos="7371"/>
        </w:tabs>
        <w:jc w:val="both"/>
        <w:rPr>
          <w:rFonts w:ascii="Arial" w:hAnsi="Arial" w:cs="Arial"/>
          <w:b/>
          <w:sz w:val="28"/>
          <w:szCs w:val="32"/>
          <w:lang w:val="en-US"/>
        </w:rPr>
      </w:pPr>
      <w:r>
        <w:rPr>
          <w:rFonts w:ascii="Arial" w:hAnsi="Arial" w:cs="Arial"/>
          <w:b/>
          <w:sz w:val="28"/>
          <w:szCs w:val="32"/>
          <w:lang w:val="en-US"/>
        </w:rPr>
        <w:t>Voting Requirement</w:t>
      </w:r>
    </w:p>
    <w:p w14:paraId="14C46A1A" w14:textId="77777777" w:rsidR="002522D2" w:rsidRDefault="002522D2" w:rsidP="002522D2">
      <w:pPr>
        <w:tabs>
          <w:tab w:val="right" w:pos="7371"/>
        </w:tabs>
        <w:jc w:val="both"/>
        <w:rPr>
          <w:rFonts w:ascii="Arial" w:hAnsi="Arial" w:cs="Arial"/>
          <w:bCs/>
          <w:szCs w:val="28"/>
          <w:lang w:val="en-US"/>
        </w:rPr>
      </w:pPr>
    </w:p>
    <w:p w14:paraId="4E271C6B" w14:textId="77777777" w:rsidR="002522D2" w:rsidRPr="003F4658" w:rsidRDefault="002522D2" w:rsidP="002522D2">
      <w:pPr>
        <w:tabs>
          <w:tab w:val="right" w:pos="7371"/>
        </w:tabs>
        <w:jc w:val="both"/>
        <w:rPr>
          <w:rFonts w:ascii="Arial" w:hAnsi="Arial" w:cs="Arial"/>
          <w:bCs/>
          <w:szCs w:val="28"/>
          <w:lang w:val="en-US"/>
        </w:rPr>
      </w:pPr>
      <w:r w:rsidRPr="003F4658">
        <w:rPr>
          <w:rFonts w:ascii="Arial" w:hAnsi="Arial" w:cs="Arial"/>
          <w:bCs/>
          <w:szCs w:val="28"/>
          <w:lang w:val="en-US"/>
        </w:rPr>
        <w:t>Absolute Majority Required.</w:t>
      </w:r>
    </w:p>
    <w:p w14:paraId="4D7A1ED2" w14:textId="77777777" w:rsidR="002522D2" w:rsidRDefault="002522D2" w:rsidP="002522D2">
      <w:pPr>
        <w:tabs>
          <w:tab w:val="right" w:pos="7371"/>
        </w:tabs>
        <w:jc w:val="both"/>
        <w:rPr>
          <w:rFonts w:ascii="Arial" w:hAnsi="Arial" w:cs="Arial"/>
          <w:b/>
          <w:szCs w:val="32"/>
          <w:lang w:val="en-US"/>
        </w:rPr>
      </w:pPr>
    </w:p>
    <w:p w14:paraId="60FD31FB" w14:textId="77777777" w:rsidR="002522D2" w:rsidRDefault="002522D2" w:rsidP="002522D2">
      <w:pPr>
        <w:tabs>
          <w:tab w:val="right" w:pos="7371"/>
        </w:tabs>
        <w:jc w:val="both"/>
        <w:rPr>
          <w:rFonts w:ascii="Arial" w:hAnsi="Arial" w:cs="Arial"/>
          <w:b/>
          <w:szCs w:val="32"/>
          <w:lang w:val="en-US"/>
        </w:rPr>
      </w:pPr>
    </w:p>
    <w:p w14:paraId="6C736643" w14:textId="77777777" w:rsidR="002522D2" w:rsidRPr="000B1EB6" w:rsidRDefault="002522D2" w:rsidP="002522D2">
      <w:pPr>
        <w:tabs>
          <w:tab w:val="right" w:pos="7371"/>
        </w:tabs>
        <w:jc w:val="both"/>
        <w:rPr>
          <w:rFonts w:ascii="Arial" w:hAnsi="Arial" w:cs="Arial"/>
          <w:b/>
          <w:sz w:val="28"/>
          <w:szCs w:val="32"/>
          <w:lang w:val="en-US"/>
        </w:rPr>
      </w:pPr>
      <w:r w:rsidRPr="000B1EB6">
        <w:rPr>
          <w:rFonts w:ascii="Arial" w:hAnsi="Arial" w:cs="Arial"/>
          <w:b/>
          <w:sz w:val="28"/>
          <w:szCs w:val="32"/>
          <w:lang w:val="en-US"/>
        </w:rPr>
        <w:t>Discussion/Overview</w:t>
      </w:r>
    </w:p>
    <w:p w14:paraId="222710C0" w14:textId="77777777" w:rsidR="002522D2" w:rsidRPr="000B1EB6" w:rsidRDefault="002522D2" w:rsidP="002522D2">
      <w:pPr>
        <w:tabs>
          <w:tab w:val="right" w:pos="7371"/>
        </w:tabs>
        <w:jc w:val="both"/>
        <w:rPr>
          <w:rFonts w:ascii="Arial" w:hAnsi="Arial" w:cs="Arial"/>
          <w:szCs w:val="32"/>
          <w:lang w:val="en-US"/>
        </w:rPr>
      </w:pPr>
    </w:p>
    <w:p w14:paraId="4FBA6BB1" w14:textId="77777777" w:rsidR="002522D2" w:rsidRPr="000B1EB6" w:rsidRDefault="002522D2" w:rsidP="002522D2">
      <w:pPr>
        <w:tabs>
          <w:tab w:val="right" w:pos="7371"/>
        </w:tabs>
        <w:jc w:val="both"/>
        <w:rPr>
          <w:rFonts w:ascii="Arial" w:hAnsi="Arial" w:cs="Arial"/>
          <w:b/>
          <w:sz w:val="28"/>
          <w:szCs w:val="32"/>
          <w:lang w:val="en-US"/>
        </w:rPr>
      </w:pPr>
      <w:r w:rsidRPr="000B1EB6">
        <w:rPr>
          <w:rFonts w:ascii="Arial" w:hAnsi="Arial" w:cs="Arial"/>
          <w:b/>
          <w:sz w:val="28"/>
          <w:szCs w:val="32"/>
          <w:lang w:val="en-US"/>
        </w:rPr>
        <w:t>Background</w:t>
      </w:r>
    </w:p>
    <w:p w14:paraId="3DC24C41" w14:textId="77777777" w:rsidR="002522D2" w:rsidRPr="000B1EB6" w:rsidRDefault="002522D2" w:rsidP="002522D2">
      <w:pPr>
        <w:tabs>
          <w:tab w:val="right" w:pos="7371"/>
        </w:tabs>
        <w:rPr>
          <w:rFonts w:ascii="Arial" w:hAnsi="Arial"/>
        </w:rPr>
      </w:pPr>
    </w:p>
    <w:p w14:paraId="61F4231E" w14:textId="77777777" w:rsidR="002522D2" w:rsidRDefault="002522D2" w:rsidP="002522D2">
      <w:pPr>
        <w:tabs>
          <w:tab w:val="right" w:pos="7371"/>
        </w:tabs>
        <w:jc w:val="both"/>
        <w:rPr>
          <w:rFonts w:ascii="Arial" w:hAnsi="Arial"/>
        </w:rPr>
      </w:pPr>
      <w:r w:rsidRPr="4768BCF3">
        <w:rPr>
          <w:rFonts w:ascii="Arial" w:hAnsi="Arial"/>
        </w:rPr>
        <w:t xml:space="preserve">At the first meeting of the Organisational Review Committee on Monday 13 December 2021, Mr Bill Parker, CEO resigned as a voting member of the Committee. </w:t>
      </w:r>
    </w:p>
    <w:p w14:paraId="6DF41701" w14:textId="77777777" w:rsidR="002522D2" w:rsidRDefault="002522D2" w:rsidP="002522D2">
      <w:pPr>
        <w:tabs>
          <w:tab w:val="right" w:pos="7371"/>
        </w:tabs>
        <w:jc w:val="both"/>
        <w:rPr>
          <w:rFonts w:ascii="Arial" w:hAnsi="Arial"/>
        </w:rPr>
      </w:pPr>
    </w:p>
    <w:p w14:paraId="48236ACA" w14:textId="77777777" w:rsidR="002522D2" w:rsidRDefault="002522D2" w:rsidP="002522D2">
      <w:pPr>
        <w:tabs>
          <w:tab w:val="right" w:pos="7371"/>
        </w:tabs>
        <w:jc w:val="both"/>
        <w:rPr>
          <w:rFonts w:ascii="Arial" w:hAnsi="Arial"/>
        </w:rPr>
      </w:pPr>
      <w:r w:rsidRPr="4768BCF3">
        <w:rPr>
          <w:rFonts w:ascii="Arial" w:hAnsi="Arial"/>
        </w:rPr>
        <w:t xml:space="preserve">When the Committee was originally proposed, it comprised 5 elected members and 4 staff members. The final committee comprised 5 elected members and the CEO.  The CEO cited the following reasons: </w:t>
      </w:r>
    </w:p>
    <w:p w14:paraId="11C490BE" w14:textId="77777777" w:rsidR="002522D2" w:rsidRDefault="002522D2" w:rsidP="002522D2">
      <w:pPr>
        <w:tabs>
          <w:tab w:val="right" w:pos="7371"/>
        </w:tabs>
        <w:jc w:val="both"/>
        <w:rPr>
          <w:rFonts w:ascii="Arial" w:hAnsi="Arial"/>
        </w:rPr>
      </w:pPr>
    </w:p>
    <w:p w14:paraId="3CF175D5" w14:textId="77777777" w:rsidR="002522D2" w:rsidRPr="004D0EEA" w:rsidRDefault="002522D2" w:rsidP="00793481">
      <w:pPr>
        <w:pStyle w:val="ListParagraph"/>
        <w:numPr>
          <w:ilvl w:val="0"/>
          <w:numId w:val="76"/>
        </w:numPr>
        <w:spacing w:after="0" w:line="240" w:lineRule="auto"/>
        <w:ind w:left="567" w:hanging="567"/>
        <w:jc w:val="both"/>
        <w:rPr>
          <w:rFonts w:ascii="Arial" w:hAnsi="Arial" w:cs="Arial"/>
          <w:sz w:val="24"/>
          <w:szCs w:val="24"/>
          <w:lang w:val="en-US"/>
        </w:rPr>
      </w:pPr>
      <w:r w:rsidRPr="4768BCF3">
        <w:rPr>
          <w:rFonts w:ascii="Arial" w:hAnsi="Arial" w:cs="Arial"/>
          <w:sz w:val="24"/>
          <w:szCs w:val="24"/>
          <w:lang w:val="en-US"/>
        </w:rPr>
        <w:t>It is unusual for a staff member to be a voting member on a Committee;</w:t>
      </w:r>
    </w:p>
    <w:p w14:paraId="164237AF" w14:textId="77777777" w:rsidR="002522D2" w:rsidRPr="004D0EEA" w:rsidRDefault="002522D2" w:rsidP="00793481">
      <w:pPr>
        <w:pStyle w:val="ListParagraph"/>
        <w:numPr>
          <w:ilvl w:val="0"/>
          <w:numId w:val="76"/>
        </w:numPr>
        <w:spacing w:after="0" w:line="240" w:lineRule="auto"/>
        <w:ind w:left="567" w:hanging="567"/>
        <w:jc w:val="both"/>
        <w:rPr>
          <w:rFonts w:ascii="Arial" w:hAnsi="Arial" w:cs="Arial"/>
          <w:sz w:val="24"/>
          <w:szCs w:val="24"/>
          <w:lang w:val="en-US"/>
        </w:rPr>
      </w:pPr>
      <w:r w:rsidRPr="4768BCF3">
        <w:rPr>
          <w:rFonts w:ascii="Arial" w:hAnsi="Arial" w:cs="Arial"/>
          <w:sz w:val="24"/>
          <w:szCs w:val="24"/>
          <w:lang w:val="en-US"/>
        </w:rPr>
        <w:t>He felt it put him in a difficult position when he should be administering the Committee;</w:t>
      </w:r>
    </w:p>
    <w:p w14:paraId="055EFD1C" w14:textId="77777777" w:rsidR="002522D2" w:rsidRDefault="002522D2" w:rsidP="00793481">
      <w:pPr>
        <w:pStyle w:val="ListParagraph"/>
        <w:numPr>
          <w:ilvl w:val="0"/>
          <w:numId w:val="76"/>
        </w:numPr>
        <w:spacing w:after="0" w:line="240" w:lineRule="auto"/>
        <w:ind w:left="567" w:hanging="567"/>
        <w:jc w:val="both"/>
        <w:rPr>
          <w:rFonts w:ascii="Arial" w:hAnsi="Arial" w:cs="Arial"/>
          <w:sz w:val="24"/>
          <w:szCs w:val="24"/>
          <w:lang w:val="en-US"/>
        </w:rPr>
      </w:pPr>
      <w:r w:rsidRPr="4768BCF3">
        <w:rPr>
          <w:rFonts w:ascii="Arial" w:hAnsi="Arial" w:cs="Arial"/>
          <w:sz w:val="24"/>
          <w:szCs w:val="24"/>
          <w:lang w:val="en-US"/>
        </w:rPr>
        <w:t>Even numbers on the Committee may cause the casting vote to be required regularly.</w:t>
      </w:r>
    </w:p>
    <w:p w14:paraId="2820C80E" w14:textId="77777777" w:rsidR="002522D2" w:rsidRDefault="002522D2" w:rsidP="002522D2">
      <w:pPr>
        <w:jc w:val="both"/>
        <w:rPr>
          <w:rFonts w:ascii="Arial" w:eastAsia="Calibri" w:hAnsi="Arial" w:cs="Arial"/>
          <w:bCs/>
          <w:szCs w:val="36"/>
          <w:lang w:val="en-US"/>
        </w:rPr>
      </w:pPr>
    </w:p>
    <w:p w14:paraId="0CA7935C" w14:textId="77777777" w:rsidR="002522D2" w:rsidRPr="004D0EEA" w:rsidRDefault="002522D2" w:rsidP="002522D2">
      <w:pPr>
        <w:jc w:val="both"/>
        <w:rPr>
          <w:rFonts w:ascii="Arial" w:eastAsia="Calibri" w:hAnsi="Arial" w:cs="Arial"/>
          <w:bCs/>
          <w:szCs w:val="36"/>
          <w:lang w:val="en-US"/>
        </w:rPr>
      </w:pPr>
      <w:r>
        <w:rPr>
          <w:rFonts w:ascii="Arial" w:eastAsia="Calibri" w:hAnsi="Arial" w:cs="Arial"/>
          <w:bCs/>
          <w:szCs w:val="36"/>
          <w:lang w:val="en-US"/>
        </w:rPr>
        <w:t>Therefore, it is suggested that the Terms of Reference are amended under membership to include the words “voting members” after “</w:t>
      </w:r>
      <w:r w:rsidRPr="000E71BE">
        <w:rPr>
          <w:rFonts w:ascii="Arial" w:eastAsia="Calibri" w:hAnsi="Arial" w:cs="Arial"/>
          <w:szCs w:val="24"/>
          <w:lang w:val="en-GB"/>
        </w:rPr>
        <w:t>(one Councillor from each ward)</w:t>
      </w:r>
      <w:r>
        <w:rPr>
          <w:rFonts w:ascii="Arial" w:eastAsia="Calibri" w:hAnsi="Arial" w:cs="Arial"/>
          <w:szCs w:val="24"/>
          <w:lang w:val="en-GB"/>
        </w:rPr>
        <w:t xml:space="preserve">” </w:t>
      </w:r>
      <w:r>
        <w:rPr>
          <w:rFonts w:ascii="Arial" w:eastAsia="Calibri" w:hAnsi="Arial" w:cs="Arial"/>
          <w:bCs/>
          <w:szCs w:val="36"/>
          <w:lang w:val="en-US"/>
        </w:rPr>
        <w:t>and to include the words “</w:t>
      </w:r>
      <w:r w:rsidRPr="00E95192">
        <w:rPr>
          <w:rFonts w:ascii="Arial" w:eastAsia="Calibri" w:hAnsi="Arial" w:cs="Arial"/>
          <w:bCs/>
          <w:szCs w:val="36"/>
          <w:lang w:val="en-US"/>
        </w:rPr>
        <w:t>as a non-voting member</w:t>
      </w:r>
      <w:r>
        <w:rPr>
          <w:rFonts w:ascii="Arial" w:eastAsia="Calibri" w:hAnsi="Arial" w:cs="Arial"/>
          <w:bCs/>
          <w:szCs w:val="36"/>
          <w:lang w:val="en-US"/>
        </w:rPr>
        <w:t>.” after the words Chief Executive Officer” to ensure the CEO is still a member of the Committee but is not required to vote.</w:t>
      </w:r>
    </w:p>
    <w:p w14:paraId="01F5AEF9" w14:textId="77777777" w:rsidR="00484D7E" w:rsidRDefault="00484D7E" w:rsidP="00765E9D">
      <w:pPr>
        <w:tabs>
          <w:tab w:val="left" w:pos="720"/>
          <w:tab w:val="left" w:pos="1440"/>
          <w:tab w:val="left" w:pos="2410"/>
          <w:tab w:val="left" w:pos="2977"/>
          <w:tab w:val="right" w:pos="8505"/>
        </w:tabs>
        <w:ind w:left="720"/>
        <w:jc w:val="both"/>
        <w:rPr>
          <w:rFonts w:ascii="Arial" w:hAnsi="Arial" w:cs="Arial"/>
          <w:szCs w:val="24"/>
        </w:rPr>
      </w:pPr>
    </w:p>
    <w:p w14:paraId="26ACD3D5" w14:textId="77777777" w:rsidR="00E4341C" w:rsidRDefault="00E4341C">
      <w:pPr>
        <w:rPr>
          <w:rFonts w:ascii="Arial" w:hAnsi="Arial" w:cs="Arial"/>
          <w:b/>
          <w:kern w:val="28"/>
          <w:szCs w:val="24"/>
        </w:rPr>
      </w:pPr>
      <w:r>
        <w:rPr>
          <w:rFonts w:ascii="Arial" w:hAnsi="Arial" w:cs="Arial"/>
          <w:caps/>
          <w:szCs w:val="24"/>
        </w:rPr>
        <w:br w:type="page"/>
      </w:r>
    </w:p>
    <w:p w14:paraId="200BC0BF" w14:textId="368EFDD6"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6" w:name="_Toc100151397"/>
      <w:r w:rsidRPr="00180419">
        <w:rPr>
          <w:rFonts w:ascii="Arial" w:hAnsi="Arial" w:cs="Arial"/>
          <w:caps w:val="0"/>
          <w:sz w:val="24"/>
          <w:szCs w:val="24"/>
          <w:u w:val="none"/>
        </w:rPr>
        <w:t>Confidential Items</w:t>
      </w:r>
      <w:bookmarkEnd w:id="106"/>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4AE96F67" w:rsidR="00D05D60" w:rsidRDefault="00465A0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this point.</w:t>
      </w:r>
    </w:p>
    <w:p w14:paraId="7863AF5C" w14:textId="404B01E4" w:rsidR="00AF5E6A" w:rsidRDefault="00136E17"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735055" behindDoc="1" locked="0" layoutInCell="1" allowOverlap="1" wp14:anchorId="530CA500" wp14:editId="7F6A2CD7">
                <wp:simplePos x="0" y="0"/>
                <wp:positionH relativeFrom="margin">
                  <wp:align>left</wp:align>
                </wp:positionH>
                <wp:positionV relativeFrom="paragraph">
                  <wp:posOffset>179070</wp:posOffset>
                </wp:positionV>
                <wp:extent cx="5323840" cy="1409700"/>
                <wp:effectExtent l="0" t="0" r="0" b="0"/>
                <wp:wrapNone/>
                <wp:docPr id="62" name="Rectangle 62" descr="P2956#y1"/>
                <wp:cNvGraphicFramePr/>
                <a:graphic xmlns:a="http://schemas.openxmlformats.org/drawingml/2006/main">
                  <a:graphicData uri="http://schemas.microsoft.com/office/word/2010/wordprocessingShape">
                    <wps:wsp>
                      <wps:cNvSpPr/>
                      <wps:spPr>
                        <a:xfrm>
                          <a:off x="0" y="0"/>
                          <a:ext cx="5323840" cy="1409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378E1" id="Rectangle 62" o:spid="_x0000_s1026" alt="P2956#y1" style="position:absolute;margin-left:0;margin-top:14.1pt;width:419.2pt;height:111pt;z-index:-2515814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" fillcolor="#bfbfbf [2412]" stroked="f" strokeweight="2pt">
                <w10:wrap anchorx="margin"/>
              </v:rect>
            </w:pict>
          </mc:Fallback>
        </mc:AlternateContent>
      </w:r>
    </w:p>
    <w:p w14:paraId="2728BB45" w14:textId="360A32C8" w:rsidR="00AF5E6A" w:rsidRPr="006D752D" w:rsidRDefault="00AF5E6A" w:rsidP="00D803F3">
      <w:pPr>
        <w:rPr>
          <w:rFonts w:ascii="Arial" w:hAnsi="Arial" w:cs="Arial"/>
          <w:szCs w:val="24"/>
          <w:u w:val="single"/>
        </w:rPr>
      </w:pPr>
      <w:r w:rsidRPr="006D752D">
        <w:rPr>
          <w:rFonts w:ascii="Arial" w:hAnsi="Arial" w:cs="Arial"/>
          <w:szCs w:val="24"/>
          <w:u w:val="single"/>
        </w:rPr>
        <w:t>Closure of Meeting to the Public</w:t>
      </w:r>
    </w:p>
    <w:p w14:paraId="60A5169D" w14:textId="4C09A803" w:rsidR="00AF5E6A" w:rsidRPr="006D752D" w:rsidRDefault="00AF5E6A" w:rsidP="00D803F3">
      <w:pPr>
        <w:rPr>
          <w:rFonts w:ascii="Arial" w:hAnsi="Arial" w:cs="Arial"/>
          <w:szCs w:val="24"/>
        </w:rPr>
      </w:pPr>
      <w:r w:rsidRPr="006D752D">
        <w:rPr>
          <w:rFonts w:ascii="Arial" w:hAnsi="Arial" w:cs="Arial"/>
          <w:szCs w:val="24"/>
        </w:rPr>
        <w:t xml:space="preserve">Moved – Councillor </w:t>
      </w:r>
      <w:r w:rsidR="00902D0D">
        <w:rPr>
          <w:rFonts w:ascii="Arial" w:hAnsi="Arial" w:cs="Arial"/>
          <w:szCs w:val="24"/>
        </w:rPr>
        <w:t>McManus</w:t>
      </w:r>
    </w:p>
    <w:p w14:paraId="386168FE" w14:textId="591765A7" w:rsidR="00AF5E6A" w:rsidRPr="006D752D" w:rsidRDefault="00AF5E6A" w:rsidP="00D803F3">
      <w:pPr>
        <w:rPr>
          <w:rFonts w:ascii="Arial" w:hAnsi="Arial" w:cs="Arial"/>
          <w:szCs w:val="24"/>
        </w:rPr>
      </w:pPr>
      <w:r w:rsidRPr="006D752D">
        <w:rPr>
          <w:rFonts w:ascii="Arial" w:hAnsi="Arial" w:cs="Arial"/>
          <w:szCs w:val="24"/>
        </w:rPr>
        <w:t xml:space="preserve">Seconded - Councillor </w:t>
      </w:r>
      <w:r w:rsidR="00902D0D">
        <w:rPr>
          <w:rFonts w:ascii="Arial" w:hAnsi="Arial" w:cs="Arial"/>
          <w:szCs w:val="24"/>
        </w:rPr>
        <w:t>Smyth</w:t>
      </w:r>
    </w:p>
    <w:p w14:paraId="0C059797" w14:textId="77777777" w:rsidR="00AF5E6A" w:rsidRPr="006D752D" w:rsidRDefault="00AF5E6A" w:rsidP="00D803F3">
      <w:pPr>
        <w:rPr>
          <w:rFonts w:ascii="Arial" w:hAnsi="Arial" w:cs="Arial"/>
          <w:szCs w:val="24"/>
        </w:rPr>
      </w:pPr>
    </w:p>
    <w:p w14:paraId="4D9541FD" w14:textId="730CA995" w:rsidR="00AF5E6A" w:rsidRPr="006D752D" w:rsidRDefault="00AF5E6A" w:rsidP="00D803F3">
      <w:pPr>
        <w:rPr>
          <w:rFonts w:ascii="Arial" w:hAnsi="Arial" w:cs="Arial"/>
          <w:b/>
          <w:szCs w:val="24"/>
        </w:rPr>
      </w:pPr>
      <w:r w:rsidRPr="006D752D">
        <w:rPr>
          <w:rFonts w:ascii="Arial" w:hAnsi="Arial" w:cs="Arial"/>
          <w:b/>
          <w:szCs w:val="24"/>
        </w:rPr>
        <w:t xml:space="preserve">That the meeting be closed to the public in accordance with Section </w:t>
      </w:r>
      <w:r w:rsidRPr="00D02E51">
        <w:rPr>
          <w:rFonts w:ascii="Arial" w:hAnsi="Arial" w:cs="Arial"/>
          <w:b/>
          <w:szCs w:val="24"/>
        </w:rPr>
        <w:t>5.23 (</w:t>
      </w:r>
      <w:r w:rsidR="00527FA2" w:rsidRPr="00D02E51">
        <w:rPr>
          <w:rFonts w:ascii="Arial" w:hAnsi="Arial" w:cs="Arial"/>
          <w:b/>
          <w:szCs w:val="24"/>
        </w:rPr>
        <w:t>a</w:t>
      </w:r>
      <w:r w:rsidRPr="00D02E51">
        <w:rPr>
          <w:rFonts w:ascii="Arial" w:hAnsi="Arial" w:cs="Arial"/>
          <w:b/>
          <w:szCs w:val="24"/>
        </w:rPr>
        <w:t>) of the Local Government Act 1995 to allow confidential discussion on the following Items.</w:t>
      </w:r>
    </w:p>
    <w:p w14:paraId="5CF2E96A" w14:textId="640498E7" w:rsidR="00902D0D" w:rsidRPr="006D752D" w:rsidRDefault="00902D0D" w:rsidP="00D803F3">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6CD95AD0" w14:textId="558B52C3" w:rsidR="00AF5E6A" w:rsidRPr="006D752D" w:rsidRDefault="00AF5E6A" w:rsidP="00D803F3">
      <w:pPr>
        <w:jc w:val="right"/>
        <w:rPr>
          <w:rFonts w:ascii="Arial" w:hAnsi="Arial" w:cs="Arial"/>
          <w:b/>
          <w:szCs w:val="24"/>
        </w:rPr>
      </w:pPr>
    </w:p>
    <w:p w14:paraId="1FD07664" w14:textId="29062783" w:rsidR="00AF5E6A" w:rsidRPr="006D752D" w:rsidRDefault="00AF5E6A" w:rsidP="00D803F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48051A2E" w14:textId="6EDCCEFB" w:rsidR="00AF5E6A" w:rsidRDefault="00AF5E6A" w:rsidP="00D803F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6D752D">
        <w:rPr>
          <w:rFonts w:ascii="Arial" w:hAnsi="Arial" w:cs="Arial"/>
          <w:szCs w:val="24"/>
        </w:rPr>
        <w:t xml:space="preserve">The meeting was closed to the public at </w:t>
      </w:r>
      <w:r w:rsidR="005F5D58">
        <w:rPr>
          <w:rFonts w:ascii="Arial" w:hAnsi="Arial" w:cs="Arial"/>
          <w:szCs w:val="24"/>
        </w:rPr>
        <w:t>10.40</w:t>
      </w:r>
      <w:r w:rsidRPr="006D752D">
        <w:rPr>
          <w:rFonts w:ascii="Arial" w:hAnsi="Arial" w:cs="Arial"/>
          <w:szCs w:val="24"/>
        </w:rPr>
        <w:t xml:space="preserve"> pm.</w:t>
      </w:r>
    </w:p>
    <w:p w14:paraId="27FD6F44" w14:textId="04BC6ABC" w:rsidR="00471C04" w:rsidRDefault="00471C04" w:rsidP="00D803F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B575256" w14:textId="77777777" w:rsidR="00136E17" w:rsidRDefault="00136E17" w:rsidP="00D803F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64D746B" w14:textId="5104CB7C" w:rsidR="00471C04" w:rsidRDefault="00471C04" w:rsidP="00471C04">
      <w:pPr>
        <w:ind w:left="-851"/>
        <w:jc w:val="both"/>
        <w:rPr>
          <w:rFonts w:ascii="Arial" w:hAnsi="Arial" w:cs="Arial"/>
        </w:rPr>
      </w:pPr>
      <w:r>
        <w:rPr>
          <w:rFonts w:ascii="Arial" w:hAnsi="Arial" w:cs="Arial"/>
        </w:rPr>
        <w:t xml:space="preserve">Councillor </w:t>
      </w:r>
      <w:r>
        <w:rPr>
          <w:rFonts w:ascii="Arial" w:hAnsi="Arial" w:cs="Arial"/>
          <w:szCs w:val="24"/>
        </w:rPr>
        <w:t xml:space="preserve">Hodsdon </w:t>
      </w:r>
      <w:r>
        <w:rPr>
          <w:rFonts w:ascii="Arial" w:hAnsi="Arial" w:cs="Arial"/>
        </w:rPr>
        <w:t xml:space="preserve">returned to the meeting at </w:t>
      </w:r>
      <w:r>
        <w:rPr>
          <w:rFonts w:ascii="Arial" w:hAnsi="Arial" w:cs="Arial"/>
          <w:szCs w:val="24"/>
        </w:rPr>
        <w:t>10.41</w:t>
      </w:r>
      <w:r>
        <w:rPr>
          <w:rFonts w:ascii="Arial" w:hAnsi="Arial" w:cs="Arial"/>
        </w:rPr>
        <w:t>pm.</w:t>
      </w:r>
    </w:p>
    <w:p w14:paraId="2EC07C9F" w14:textId="060E1BCE" w:rsidR="00471C04" w:rsidRPr="006D752D" w:rsidRDefault="00471C04" w:rsidP="00D803F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F425F90" w14:textId="488B18AC" w:rsidR="00AF5E6A" w:rsidRDefault="00136E17"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737103" behindDoc="1" locked="0" layoutInCell="1" allowOverlap="1" wp14:anchorId="14B049DC" wp14:editId="1B3E5A6D">
                <wp:simplePos x="0" y="0"/>
                <wp:positionH relativeFrom="margin">
                  <wp:align>left</wp:align>
                </wp:positionH>
                <wp:positionV relativeFrom="paragraph">
                  <wp:posOffset>175260</wp:posOffset>
                </wp:positionV>
                <wp:extent cx="5323840" cy="1066800"/>
                <wp:effectExtent l="0" t="0" r="0" b="0"/>
                <wp:wrapNone/>
                <wp:docPr id="63" name="Rectangle 63" descr="P2970#y1"/>
                <wp:cNvGraphicFramePr/>
                <a:graphic xmlns:a="http://schemas.openxmlformats.org/drawingml/2006/main">
                  <a:graphicData uri="http://schemas.microsoft.com/office/word/2010/wordprocessingShape">
                    <wps:wsp>
                      <wps:cNvSpPr/>
                      <wps:spPr>
                        <a:xfrm>
                          <a:off x="0" y="0"/>
                          <a:ext cx="5323840" cy="10668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AF226" id="Rectangle 63" o:spid="_x0000_s1026" alt="P2970#y1" style="position:absolute;margin-left:0;margin-top:13.8pt;width:419.2pt;height:84pt;z-index:-25157937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" fillcolor="#bfbfbf [2412]" stroked="f" strokeweight="2pt">
                <w10:wrap anchorx="margin"/>
              </v:rect>
            </w:pict>
          </mc:Fallback>
        </mc:AlternateContent>
      </w:r>
    </w:p>
    <w:p w14:paraId="06F64723" w14:textId="1FB6F2BE" w:rsidR="00270D71" w:rsidRPr="00AC1E25" w:rsidRDefault="00270D71" w:rsidP="00270D71">
      <w:pPr>
        <w:tabs>
          <w:tab w:val="left" w:pos="1985"/>
        </w:tabs>
        <w:rPr>
          <w:rFonts w:ascii="Arial" w:hAnsi="Arial" w:cs="Arial"/>
          <w:szCs w:val="24"/>
        </w:rPr>
      </w:pPr>
      <w:r w:rsidRPr="00AC1E25">
        <w:rPr>
          <w:rFonts w:ascii="Arial" w:hAnsi="Arial" w:cs="Arial"/>
          <w:szCs w:val="24"/>
        </w:rPr>
        <w:t xml:space="preserve">Moved - Councillor </w:t>
      </w:r>
      <w:r>
        <w:rPr>
          <w:rFonts w:ascii="Arial" w:hAnsi="Arial" w:cs="Arial"/>
          <w:szCs w:val="24"/>
        </w:rPr>
        <w:t>Wetherall</w:t>
      </w:r>
    </w:p>
    <w:p w14:paraId="3113C79B" w14:textId="77777777" w:rsidR="00270D71" w:rsidRPr="00AC1E25" w:rsidRDefault="00270D71" w:rsidP="00270D71">
      <w:pPr>
        <w:tabs>
          <w:tab w:val="left" w:pos="1985"/>
        </w:tabs>
        <w:rPr>
          <w:rFonts w:ascii="Arial" w:hAnsi="Arial" w:cs="Arial"/>
          <w:szCs w:val="24"/>
        </w:rPr>
      </w:pPr>
      <w:r w:rsidRPr="00AC1E25">
        <w:rPr>
          <w:rFonts w:ascii="Arial" w:hAnsi="Arial" w:cs="Arial"/>
          <w:szCs w:val="24"/>
        </w:rPr>
        <w:t xml:space="preserve">Seconded - Councillor </w:t>
      </w:r>
      <w:r>
        <w:rPr>
          <w:rFonts w:ascii="Arial" w:hAnsi="Arial" w:cs="Arial"/>
          <w:szCs w:val="24"/>
        </w:rPr>
        <w:t>Hodsdon</w:t>
      </w:r>
    </w:p>
    <w:p w14:paraId="5EDD607F" w14:textId="77777777" w:rsidR="00270D71" w:rsidRPr="00AC1E25" w:rsidRDefault="00270D71" w:rsidP="00270D71">
      <w:pPr>
        <w:tabs>
          <w:tab w:val="left" w:pos="1985"/>
        </w:tabs>
        <w:rPr>
          <w:rFonts w:ascii="Arial" w:hAnsi="Arial" w:cs="Arial"/>
          <w:b/>
          <w:szCs w:val="24"/>
        </w:rPr>
      </w:pPr>
    </w:p>
    <w:p w14:paraId="6DCBC425" w14:textId="77777777" w:rsidR="00270D71" w:rsidRPr="00AC1E25" w:rsidRDefault="00270D71" w:rsidP="00270D71">
      <w:pPr>
        <w:tabs>
          <w:tab w:val="left" w:pos="1985"/>
        </w:tabs>
        <w:jc w:val="both"/>
        <w:rPr>
          <w:rFonts w:ascii="Arial" w:hAnsi="Arial" w:cs="Arial"/>
          <w:b/>
          <w:szCs w:val="24"/>
        </w:rPr>
      </w:pPr>
      <w:r w:rsidRPr="00AC1E25">
        <w:rPr>
          <w:rFonts w:ascii="Arial" w:hAnsi="Arial" w:cs="Arial"/>
          <w:b/>
          <w:szCs w:val="24"/>
        </w:rPr>
        <w:t>That the meeting be reopened to members of the public and the press.</w:t>
      </w:r>
    </w:p>
    <w:p w14:paraId="3D30C1BE" w14:textId="77777777" w:rsidR="00270D71" w:rsidRPr="00AC1E25" w:rsidRDefault="00270D71" w:rsidP="00270D71">
      <w:pPr>
        <w:tabs>
          <w:tab w:val="left" w:pos="1985"/>
        </w:tabs>
        <w:jc w:val="both"/>
        <w:rPr>
          <w:rFonts w:ascii="Arial" w:hAnsi="Arial" w:cs="Arial"/>
          <w:szCs w:val="24"/>
        </w:rPr>
      </w:pPr>
    </w:p>
    <w:p w14:paraId="12856B12" w14:textId="77777777" w:rsidR="00270D71" w:rsidRPr="006D752D" w:rsidRDefault="00270D71" w:rsidP="00270D71">
      <w:pPr>
        <w:jc w:val="right"/>
        <w:rPr>
          <w:rFonts w:ascii="Arial" w:hAnsi="Arial" w:cs="Arial"/>
          <w:b/>
          <w:szCs w:val="24"/>
        </w:rPr>
      </w:pPr>
      <w:r w:rsidRPr="006D752D">
        <w:rPr>
          <w:rFonts w:ascii="Arial" w:hAnsi="Arial" w:cs="Arial"/>
          <w:b/>
          <w:szCs w:val="24"/>
        </w:rPr>
        <w:t>CARRIED UNANIMOUSLY 13/-</w:t>
      </w:r>
    </w:p>
    <w:p w14:paraId="23694B3C" w14:textId="77777777" w:rsidR="00270D71" w:rsidRPr="00AC1E25" w:rsidRDefault="00270D71" w:rsidP="00270D71">
      <w:pPr>
        <w:jc w:val="right"/>
        <w:rPr>
          <w:rFonts w:ascii="Arial" w:hAnsi="Arial" w:cs="Arial"/>
          <w:b/>
          <w:szCs w:val="24"/>
        </w:rPr>
      </w:pPr>
    </w:p>
    <w:p w14:paraId="19781165" w14:textId="77777777" w:rsidR="00270D71" w:rsidRPr="00AC1E25" w:rsidRDefault="00270D71" w:rsidP="00136E17">
      <w:pPr>
        <w:pStyle w:val="CouncilHeading"/>
      </w:pPr>
    </w:p>
    <w:p w14:paraId="2E4005F1" w14:textId="77777777" w:rsidR="00270D71" w:rsidRPr="00136E17" w:rsidRDefault="00270D71" w:rsidP="00136E17">
      <w:pPr>
        <w:pStyle w:val="CouncilHeading"/>
      </w:pPr>
      <w:r w:rsidRPr="00136E17">
        <w:t>The meeting was reopened to members of the public at 11.13 pm.</w:t>
      </w:r>
    </w:p>
    <w:p w14:paraId="53454BA4" w14:textId="77777777" w:rsidR="00AF5E6A" w:rsidRPr="00AF5E6A" w:rsidRDefault="00AF5E6A" w:rsidP="00136E17">
      <w:pPr>
        <w:pStyle w:val="CouncilHeading"/>
      </w:pPr>
    </w:p>
    <w:p w14:paraId="2473AA05" w14:textId="50182C47" w:rsidR="00AF5E6A" w:rsidRPr="00AF5E6A" w:rsidRDefault="00136E17" w:rsidP="00136E17">
      <w:pPr>
        <w:pStyle w:val="CouncilHeading"/>
      </w:pPr>
      <w:r>
        <w:rPr>
          <w:noProof/>
          <w:szCs w:val="24"/>
        </w:rPr>
        <mc:AlternateContent>
          <mc:Choice Requires="wps">
            <w:drawing>
              <wp:anchor distT="0" distB="0" distL="114300" distR="114300" simplePos="0" relativeHeight="251739151" behindDoc="1" locked="0" layoutInCell="1" allowOverlap="1" wp14:anchorId="3CBEDF45" wp14:editId="2DA56843">
                <wp:simplePos x="0" y="0"/>
                <wp:positionH relativeFrom="margin">
                  <wp:align>left</wp:align>
                </wp:positionH>
                <wp:positionV relativeFrom="paragraph">
                  <wp:posOffset>172085</wp:posOffset>
                </wp:positionV>
                <wp:extent cx="5323840" cy="561975"/>
                <wp:effectExtent l="0" t="0" r="0" b="9525"/>
                <wp:wrapNone/>
                <wp:docPr id="192" name="Rectangle 192" descr="P2981#y1"/>
                <wp:cNvGraphicFramePr/>
                <a:graphic xmlns:a="http://schemas.openxmlformats.org/drawingml/2006/main">
                  <a:graphicData uri="http://schemas.microsoft.com/office/word/2010/wordprocessingShape">
                    <wps:wsp>
                      <wps:cNvSpPr/>
                      <wps:spPr>
                        <a:xfrm>
                          <a:off x="0" y="0"/>
                          <a:ext cx="5323840" cy="5619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78D77" id="Rectangle 192" o:spid="_x0000_s1026" alt="P2981#y1" style="position:absolute;margin-left:0;margin-top:13.55pt;width:419.2pt;height:44.25pt;z-index:-25157732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" fillcolor="#bfbfbf [2412]" stroked="f" strokeweight="2pt">
                <w10:wrap anchorx="margin"/>
              </v:rect>
            </w:pict>
          </mc:Fallback>
        </mc:AlternateContent>
      </w:r>
    </w:p>
    <w:p w14:paraId="4C21BC13" w14:textId="45F12B55" w:rsidR="007870F3" w:rsidRPr="008C1D08" w:rsidRDefault="007870F3" w:rsidP="007870F3">
      <w:pPr>
        <w:jc w:val="both"/>
        <w:rPr>
          <w:rFonts w:ascii="Arial" w:hAnsi="Arial" w:cs="Arial"/>
          <w:b/>
          <w:bCs/>
        </w:rPr>
      </w:pPr>
      <w:r w:rsidRPr="008C1D08">
        <w:rPr>
          <w:rFonts w:ascii="Arial" w:hAnsi="Arial" w:cs="Arial"/>
          <w:b/>
          <w:bCs/>
        </w:rPr>
        <w:t>Please note Council Resolved that all motions passed behind closed doors for items 17.1 &amp; 17.2 will remain confidential until such time as employment contracts have been executed by both parties.</w:t>
      </w:r>
    </w:p>
    <w:p w14:paraId="1D6191C6" w14:textId="77393369" w:rsidR="00AF5E6A" w:rsidRDefault="00AF5E6A"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326F9177" w14:textId="7D2C54A6" w:rsidR="00C25B9C" w:rsidRDefault="00C25B9C"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8B85D04" w14:textId="1E80E34C" w:rsidR="00C25B9C" w:rsidRDefault="00E4341C" w:rsidP="00C25B9C">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7" w:name="_Toc100151398"/>
      <w:r>
        <w:rPr>
          <w:rFonts w:ascii="Arial" w:hAnsi="Arial" w:cs="Arial"/>
          <w:sz w:val="24"/>
          <w:szCs w:val="24"/>
          <w:u w:val="none"/>
        </w:rPr>
        <w:t>Appointment of Senior Employee – Director Planning &amp; Development</w:t>
      </w:r>
      <w:bookmarkEnd w:id="107"/>
    </w:p>
    <w:p w14:paraId="5FEDB8DD" w14:textId="3DD9D1FF" w:rsidR="00C25B9C" w:rsidRDefault="00C25B9C" w:rsidP="00C25B9C"/>
    <w:p w14:paraId="685A0A10" w14:textId="50C452B4" w:rsidR="00C25B9C" w:rsidRPr="00E4341C" w:rsidRDefault="00C25B9C" w:rsidP="00C25B9C">
      <w:pPr>
        <w:rPr>
          <w:rFonts w:ascii="Arial" w:hAnsi="Arial" w:cs="Arial"/>
        </w:rPr>
      </w:pPr>
      <w:r w:rsidRPr="00E4341C">
        <w:rPr>
          <w:rFonts w:ascii="Arial" w:hAnsi="Arial" w:cs="Arial"/>
        </w:rPr>
        <w:t xml:space="preserve">Confidential Report </w:t>
      </w:r>
      <w:r w:rsidR="00E4341C" w:rsidRPr="00E4341C">
        <w:rPr>
          <w:rFonts w:ascii="Arial" w:hAnsi="Arial" w:cs="Arial"/>
        </w:rPr>
        <w:t>circulated separately to Council Members.</w:t>
      </w:r>
    </w:p>
    <w:p w14:paraId="16A59ECE" w14:textId="77777777" w:rsidR="00E4341C" w:rsidRPr="00E4341C" w:rsidRDefault="00E4341C" w:rsidP="00C25B9C">
      <w:pPr>
        <w:rPr>
          <w:rFonts w:ascii="Arial" w:hAnsi="Arial" w:cs="Arial"/>
        </w:rPr>
      </w:pPr>
    </w:p>
    <w:p w14:paraId="12DB214C" w14:textId="77777777" w:rsidR="00C25B9C" w:rsidRPr="00C25B9C" w:rsidRDefault="00C25B9C" w:rsidP="00C25B9C"/>
    <w:p w14:paraId="0AEB2E16" w14:textId="15F6C277" w:rsidR="00C25B9C" w:rsidRPr="00FF1887" w:rsidRDefault="00E4341C" w:rsidP="00C25B9C">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8" w:name="_Toc100151399"/>
      <w:r>
        <w:rPr>
          <w:rFonts w:ascii="Arial" w:hAnsi="Arial" w:cs="Arial"/>
          <w:sz w:val="24"/>
          <w:szCs w:val="24"/>
          <w:u w:val="none"/>
        </w:rPr>
        <w:t>Appointment of Senior Employee – Director Corporate &amp; Strategy</w:t>
      </w:r>
      <w:bookmarkEnd w:id="108"/>
    </w:p>
    <w:p w14:paraId="7D06DA21" w14:textId="77777777" w:rsidR="00C25B9C" w:rsidRPr="00180419" w:rsidRDefault="00C25B9C"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A302972" w14:textId="77777777" w:rsidR="00E4341C" w:rsidRPr="00E4341C" w:rsidRDefault="00E4341C" w:rsidP="00E4341C">
      <w:pPr>
        <w:rPr>
          <w:rFonts w:ascii="Arial" w:hAnsi="Arial" w:cs="Arial"/>
        </w:rPr>
      </w:pPr>
      <w:r w:rsidRPr="00E4341C">
        <w:rPr>
          <w:rFonts w:ascii="Arial" w:hAnsi="Arial" w:cs="Arial"/>
        </w:rPr>
        <w:t>Confidential Report circulated separately to Council Members.</w:t>
      </w:r>
    </w:p>
    <w:p w14:paraId="44B2B6A8" w14:textId="77777777" w:rsidR="00E4341C" w:rsidRPr="00E4341C" w:rsidRDefault="00E4341C" w:rsidP="00E4341C">
      <w:pPr>
        <w:rPr>
          <w:rFonts w:ascii="Arial" w:hAnsi="Arial" w:cs="Arial"/>
        </w:rPr>
      </w:pPr>
    </w:p>
    <w:p w14:paraId="658BF147" w14:textId="77777777" w:rsidR="00FC346C" w:rsidRDefault="00FC346C" w:rsidP="00136E17">
      <w:pPr>
        <w:pStyle w:val="CouncilHeading"/>
      </w:pPr>
    </w:p>
    <w:p w14:paraId="200BC0C4" w14:textId="44B42994"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09" w:name="_Toc100151400"/>
      <w:r w:rsidRPr="00180419">
        <w:rPr>
          <w:rFonts w:ascii="Arial" w:hAnsi="Arial" w:cs="Arial"/>
          <w:caps w:val="0"/>
          <w:sz w:val="24"/>
          <w:szCs w:val="24"/>
          <w:u w:val="none"/>
        </w:rPr>
        <w:t>Declaration of Closure</w:t>
      </w:r>
      <w:bookmarkEnd w:id="109"/>
    </w:p>
    <w:p w14:paraId="200BC0C5" w14:textId="77777777" w:rsidR="00D05D60" w:rsidRPr="00180419" w:rsidRDefault="00D05D60" w:rsidP="006053A2">
      <w:pPr>
        <w:ind w:left="-567"/>
        <w:jc w:val="both"/>
        <w:rPr>
          <w:rFonts w:ascii="Arial" w:hAnsi="Arial" w:cs="Arial"/>
          <w:szCs w:val="24"/>
        </w:rPr>
      </w:pPr>
    </w:p>
    <w:p w14:paraId="200BC0C7" w14:textId="3D9D927B" w:rsidR="00D05D60" w:rsidRPr="00180419" w:rsidRDefault="00D05D60" w:rsidP="00136E17">
      <w:pPr>
        <w:ind w:left="-851"/>
        <w:jc w:val="both"/>
        <w:rPr>
          <w:rFonts w:ascii="Arial" w:hAnsi="Arial" w:cs="Arial"/>
          <w:szCs w:val="24"/>
        </w:rPr>
      </w:pPr>
      <w:r w:rsidRPr="00180419">
        <w:rPr>
          <w:rFonts w:ascii="Arial" w:hAnsi="Arial" w:cs="Arial"/>
          <w:szCs w:val="24"/>
        </w:rPr>
        <w:t>There being no further business, the Presiding Member declare</w:t>
      </w:r>
      <w:r w:rsidR="002E540E">
        <w:rPr>
          <w:rFonts w:ascii="Arial" w:hAnsi="Arial" w:cs="Arial"/>
          <w:szCs w:val="24"/>
        </w:rPr>
        <w:t>d</w:t>
      </w:r>
      <w:r w:rsidRPr="00180419">
        <w:rPr>
          <w:rFonts w:ascii="Arial" w:hAnsi="Arial" w:cs="Arial"/>
          <w:szCs w:val="24"/>
        </w:rPr>
        <w:t xml:space="preserve"> the meeting closed</w:t>
      </w:r>
      <w:r w:rsidR="002E540E">
        <w:rPr>
          <w:rFonts w:ascii="Arial" w:hAnsi="Arial" w:cs="Arial"/>
          <w:szCs w:val="24"/>
        </w:rPr>
        <w:t xml:space="preserve"> at </w:t>
      </w:r>
      <w:r w:rsidR="002D5211">
        <w:rPr>
          <w:rFonts w:ascii="Arial" w:hAnsi="Arial" w:cs="Arial"/>
          <w:szCs w:val="24"/>
        </w:rPr>
        <w:t>11.14</w:t>
      </w:r>
      <w:r w:rsidR="002E540E">
        <w:rPr>
          <w:rFonts w:ascii="Arial" w:hAnsi="Arial" w:cs="Arial"/>
          <w:szCs w:val="24"/>
        </w:rPr>
        <w:t>pm</w:t>
      </w:r>
      <w:r w:rsidRPr="00180419">
        <w:rPr>
          <w:rFonts w:ascii="Arial" w:hAnsi="Arial" w:cs="Arial"/>
          <w:szCs w:val="24"/>
        </w:rPr>
        <w:t>.</w:t>
      </w:r>
    </w:p>
    <w:sectPr w:rsidR="00D05D60" w:rsidRPr="00180419" w:rsidSect="00162798">
      <w:headerReference w:type="first" r:id="rId31"/>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E2CC" w14:textId="77777777" w:rsidR="00B346B9" w:rsidRDefault="00B346B9" w:rsidP="00D05D60">
      <w:pPr>
        <w:pStyle w:val="TOC3"/>
      </w:pPr>
      <w:r>
        <w:separator/>
      </w:r>
    </w:p>
  </w:endnote>
  <w:endnote w:type="continuationSeparator" w:id="0">
    <w:p w14:paraId="7229B020" w14:textId="77777777" w:rsidR="00B346B9" w:rsidRDefault="00B346B9" w:rsidP="00D05D60">
      <w:pPr>
        <w:pStyle w:val="TOC3"/>
      </w:pPr>
      <w:r>
        <w:continuationSeparator/>
      </w:r>
    </w:p>
  </w:endnote>
  <w:endnote w:type="continuationNotice" w:id="1">
    <w:p w14:paraId="49E17A45" w14:textId="77777777" w:rsidR="00B346B9" w:rsidRDefault="00B3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4" w14:textId="77777777" w:rsidR="004217BA" w:rsidRDefault="0042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4217BA" w:rsidRDefault="00421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6" w14:textId="640CB18F"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40B16">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9" w14:textId="440C578E" w:rsidR="004217BA" w:rsidRPr="00180419" w:rsidRDefault="004217BA">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40B16">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D" w14:textId="77777777" w:rsidR="004217BA" w:rsidRDefault="0042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4217BA" w:rsidRDefault="004217B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F" w14:textId="14AD7FAC"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A10F38">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E1" w14:textId="3F629007"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D547F">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4217BA" w:rsidRPr="00180419" w:rsidRDefault="004217B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7148" w14:textId="77777777" w:rsidR="00B346B9" w:rsidRDefault="00B346B9" w:rsidP="00D05D60">
      <w:pPr>
        <w:pStyle w:val="TOC3"/>
      </w:pPr>
      <w:r>
        <w:separator/>
      </w:r>
    </w:p>
  </w:footnote>
  <w:footnote w:type="continuationSeparator" w:id="0">
    <w:p w14:paraId="34CDAFD5" w14:textId="77777777" w:rsidR="00B346B9" w:rsidRDefault="00B346B9" w:rsidP="00D05D60">
      <w:pPr>
        <w:pStyle w:val="TOC3"/>
      </w:pPr>
      <w:r>
        <w:continuationSeparator/>
      </w:r>
    </w:p>
  </w:footnote>
  <w:footnote w:type="continuationNotice" w:id="1">
    <w:p w14:paraId="7CA1F80B" w14:textId="77777777" w:rsidR="00B346B9" w:rsidRDefault="00B34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A3CD" w14:textId="77777777" w:rsidR="00B70408" w:rsidRDefault="00B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4CF3" w14:textId="77777777" w:rsidR="00B70408" w:rsidRDefault="00B7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E6F8" w14:textId="7F9484BA" w:rsidR="00162798" w:rsidRDefault="0016279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0DB" w14:textId="60971362" w:rsidR="004217BA" w:rsidRPr="00180419" w:rsidRDefault="004217BA" w:rsidP="00180419">
    <w:pPr>
      <w:pStyle w:val="Header"/>
      <w:jc w:val="right"/>
      <w:rPr>
        <w:rFonts w:ascii="Arial" w:hAnsi="Arial"/>
        <w:sz w:val="22"/>
      </w:rPr>
    </w:pPr>
    <w:r w:rsidRPr="00180419">
      <w:rPr>
        <w:rFonts w:ascii="Arial" w:hAnsi="Arial"/>
        <w:sz w:val="22"/>
      </w:rPr>
      <w:t>Council</w:t>
    </w:r>
    <w:r w:rsidR="00962D2F">
      <w:rPr>
        <w:rFonts w:ascii="Arial" w:hAnsi="Arial"/>
        <w:sz w:val="22"/>
      </w:rPr>
      <w:t xml:space="preserve"> Meeting </w:t>
    </w:r>
    <w:r w:rsidR="00A65C9F">
      <w:rPr>
        <w:rFonts w:ascii="Arial" w:hAnsi="Arial"/>
        <w:sz w:val="22"/>
      </w:rPr>
      <w:t>Minutes</w:t>
    </w:r>
    <w:r w:rsidRPr="00AE2D83">
      <w:rPr>
        <w:rFonts w:ascii="Arial" w:hAnsi="Arial"/>
        <w:sz w:val="20"/>
      </w:rPr>
      <w:t xml:space="preserve"> </w:t>
    </w:r>
    <w:r w:rsidR="00AE2D83" w:rsidRPr="00AE2D83">
      <w:rPr>
        <w:rFonts w:ascii="Arial" w:hAnsi="Arial" w:cs="Arial"/>
        <w:sz w:val="22"/>
        <w:szCs w:val="24"/>
      </w:rPr>
      <w:t>14 December 2021</w:t>
    </w:r>
  </w:p>
  <w:p w14:paraId="200BC0DC" w14:textId="77777777" w:rsidR="004217BA" w:rsidRDefault="00421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D6EC" w14:textId="77777777" w:rsidR="00162798" w:rsidRDefault="0016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C1B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4A49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4CAD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047D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8663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4EB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7695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FCAB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68FCB2"/>
    <w:lvl w:ilvl="0">
      <w:start w:val="1"/>
      <w:numFmt w:val="decimal"/>
      <w:pStyle w:val="ListNumber"/>
      <w:lvlText w:val="%1."/>
      <w:lvlJc w:val="left"/>
      <w:pPr>
        <w:tabs>
          <w:tab w:val="num" w:pos="360"/>
        </w:tabs>
        <w:ind w:left="360" w:hanging="360"/>
      </w:pPr>
    </w:lvl>
  </w:abstractNum>
  <w:abstractNum w:abstractNumId="9" w15:restartNumberingAfterBreak="0">
    <w:nsid w:val="00962D22"/>
    <w:multiLevelType w:val="hybridMultilevel"/>
    <w:tmpl w:val="79FE9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0B014FE"/>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83101"/>
    <w:multiLevelType w:val="hybridMultilevel"/>
    <w:tmpl w:val="6DB2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761124"/>
    <w:multiLevelType w:val="hybridMultilevel"/>
    <w:tmpl w:val="43544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5B6669"/>
    <w:multiLevelType w:val="multilevel"/>
    <w:tmpl w:val="20F84AA2"/>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4864D2"/>
    <w:multiLevelType w:val="multilevel"/>
    <w:tmpl w:val="2E783970"/>
    <w:lvl w:ilvl="0">
      <w:start w:val="1"/>
      <w:numFmt w:val="decimal"/>
      <w:lvlText w:val="%1."/>
      <w:lvlJc w:val="left"/>
      <w:pPr>
        <w:ind w:left="72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874283"/>
    <w:multiLevelType w:val="hybridMultilevel"/>
    <w:tmpl w:val="006EFC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DFB05A1"/>
    <w:multiLevelType w:val="hybridMultilevel"/>
    <w:tmpl w:val="3C002AD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0FA13932"/>
    <w:multiLevelType w:val="hybridMultilevel"/>
    <w:tmpl w:val="6B1C8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6F27B0"/>
    <w:multiLevelType w:val="hybridMultilevel"/>
    <w:tmpl w:val="09CA0E16"/>
    <w:lvl w:ilvl="0" w:tplc="A4E09612">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395666E"/>
    <w:multiLevelType w:val="hybridMultilevel"/>
    <w:tmpl w:val="8A00A75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13B40C11"/>
    <w:multiLevelType w:val="hybridMultilevel"/>
    <w:tmpl w:val="77E05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FC207D"/>
    <w:multiLevelType w:val="hybridMultilevel"/>
    <w:tmpl w:val="083E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2B19BF"/>
    <w:multiLevelType w:val="hybridMultilevel"/>
    <w:tmpl w:val="73F04C38"/>
    <w:lvl w:ilvl="0" w:tplc="86502370">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737FFA"/>
    <w:multiLevelType w:val="hybridMultilevel"/>
    <w:tmpl w:val="75B04A4A"/>
    <w:lvl w:ilvl="0" w:tplc="9386E966">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1F8155FD"/>
    <w:multiLevelType w:val="hybridMultilevel"/>
    <w:tmpl w:val="57EC7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86DF0"/>
    <w:multiLevelType w:val="hybridMultilevel"/>
    <w:tmpl w:val="7BE0A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4C721DD"/>
    <w:multiLevelType w:val="hybridMultilevel"/>
    <w:tmpl w:val="2028180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FA1946"/>
    <w:multiLevelType w:val="hybridMultilevel"/>
    <w:tmpl w:val="6D1AFBC0"/>
    <w:lvl w:ilvl="0" w:tplc="91A6231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C27569"/>
    <w:multiLevelType w:val="hybridMultilevel"/>
    <w:tmpl w:val="453A1046"/>
    <w:lvl w:ilvl="0" w:tplc="0C090001">
      <w:start w:val="1"/>
      <w:numFmt w:val="bullet"/>
      <w:lvlText w:val=""/>
      <w:lvlJc w:val="left"/>
      <w:pPr>
        <w:ind w:left="780" w:hanging="360"/>
      </w:pPr>
      <w:rPr>
        <w:rFonts w:ascii="Symbol" w:hAnsi="Symbol" w:hint="default"/>
      </w:rPr>
    </w:lvl>
    <w:lvl w:ilvl="1" w:tplc="8A52DC8A">
      <w:numFmt w:val="bullet"/>
      <w:lvlText w:val="-"/>
      <w:lvlJc w:val="left"/>
      <w:pPr>
        <w:ind w:left="1500" w:hanging="360"/>
      </w:pPr>
      <w:rPr>
        <w:rFonts w:ascii="Arial" w:eastAsia="Times New Roman" w:hAnsi="Arial"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2920711E"/>
    <w:multiLevelType w:val="hybridMultilevel"/>
    <w:tmpl w:val="62DE3AC0"/>
    <w:lvl w:ilvl="0" w:tplc="20060FBC">
      <w:start w:val="1"/>
      <w:numFmt w:val="decimal"/>
      <w:lvlText w:val="%1."/>
      <w:lvlJc w:val="left"/>
      <w:pPr>
        <w:ind w:left="502" w:hanging="360"/>
      </w:pPr>
      <w:rPr>
        <w:rFonts w:ascii="Arial" w:hAnsi="Arial" w:cs="Arial" w:hint="default"/>
        <w:b w:val="0"/>
        <w:bCs w:val="0"/>
        <w:color w:val="auto"/>
      </w:rPr>
    </w:lvl>
    <w:lvl w:ilvl="1" w:tplc="FE4C584E" w:tentative="1">
      <w:start w:val="1"/>
      <w:numFmt w:val="lowerLetter"/>
      <w:lvlText w:val="%2."/>
      <w:lvlJc w:val="left"/>
      <w:pPr>
        <w:ind w:left="1222" w:hanging="360"/>
      </w:pPr>
    </w:lvl>
    <w:lvl w:ilvl="2" w:tplc="3BB628AE" w:tentative="1">
      <w:start w:val="1"/>
      <w:numFmt w:val="lowerRoman"/>
      <w:lvlText w:val="%3."/>
      <w:lvlJc w:val="right"/>
      <w:pPr>
        <w:ind w:left="1942" w:hanging="180"/>
      </w:pPr>
    </w:lvl>
    <w:lvl w:ilvl="3" w:tplc="1062E8A0" w:tentative="1">
      <w:start w:val="1"/>
      <w:numFmt w:val="decimal"/>
      <w:lvlText w:val="%4."/>
      <w:lvlJc w:val="left"/>
      <w:pPr>
        <w:ind w:left="2662" w:hanging="360"/>
      </w:pPr>
    </w:lvl>
    <w:lvl w:ilvl="4" w:tplc="EBD62190" w:tentative="1">
      <w:start w:val="1"/>
      <w:numFmt w:val="lowerLetter"/>
      <w:lvlText w:val="%5."/>
      <w:lvlJc w:val="left"/>
      <w:pPr>
        <w:ind w:left="3382" w:hanging="360"/>
      </w:pPr>
    </w:lvl>
    <w:lvl w:ilvl="5" w:tplc="E0409672" w:tentative="1">
      <w:start w:val="1"/>
      <w:numFmt w:val="lowerRoman"/>
      <w:lvlText w:val="%6."/>
      <w:lvlJc w:val="right"/>
      <w:pPr>
        <w:ind w:left="4102" w:hanging="180"/>
      </w:pPr>
    </w:lvl>
    <w:lvl w:ilvl="6" w:tplc="1ACC8C52" w:tentative="1">
      <w:start w:val="1"/>
      <w:numFmt w:val="decimal"/>
      <w:lvlText w:val="%7."/>
      <w:lvlJc w:val="left"/>
      <w:pPr>
        <w:ind w:left="4822" w:hanging="360"/>
      </w:pPr>
    </w:lvl>
    <w:lvl w:ilvl="7" w:tplc="A9686CF8" w:tentative="1">
      <w:start w:val="1"/>
      <w:numFmt w:val="lowerLetter"/>
      <w:lvlText w:val="%8."/>
      <w:lvlJc w:val="left"/>
      <w:pPr>
        <w:ind w:left="5542" w:hanging="360"/>
      </w:pPr>
    </w:lvl>
    <w:lvl w:ilvl="8" w:tplc="F724E12E" w:tentative="1">
      <w:start w:val="1"/>
      <w:numFmt w:val="lowerRoman"/>
      <w:lvlText w:val="%9."/>
      <w:lvlJc w:val="right"/>
      <w:pPr>
        <w:ind w:left="6262" w:hanging="180"/>
      </w:pPr>
    </w:lvl>
  </w:abstractNum>
  <w:abstractNum w:abstractNumId="30" w15:restartNumberingAfterBreak="0">
    <w:nsid w:val="2B51703E"/>
    <w:multiLevelType w:val="hybridMultilevel"/>
    <w:tmpl w:val="FDECF6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2BAD40CC"/>
    <w:multiLevelType w:val="hybridMultilevel"/>
    <w:tmpl w:val="488EFFC0"/>
    <w:lvl w:ilvl="0" w:tplc="129C4F8E">
      <w:start w:val="1"/>
      <w:numFmt w:val="lowerLetter"/>
      <w:lvlText w:val="%1."/>
      <w:lvlJc w:val="left"/>
      <w:pPr>
        <w:ind w:left="720" w:hanging="360"/>
      </w:pPr>
      <w:rPr>
        <w:b/>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2C0908D3"/>
    <w:multiLevelType w:val="hybridMultilevel"/>
    <w:tmpl w:val="F3D61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EA01B6"/>
    <w:multiLevelType w:val="hybridMultilevel"/>
    <w:tmpl w:val="34701910"/>
    <w:lvl w:ilvl="0" w:tplc="F6C473F4">
      <w:start w:val="1"/>
      <w:numFmt w:val="decimal"/>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A21B8D"/>
    <w:multiLevelType w:val="hybridMultilevel"/>
    <w:tmpl w:val="006EFC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15:restartNumberingAfterBreak="0">
    <w:nsid w:val="336155AF"/>
    <w:multiLevelType w:val="hybridMultilevel"/>
    <w:tmpl w:val="DC7E6A88"/>
    <w:lvl w:ilvl="0" w:tplc="0C090001">
      <w:start w:val="1"/>
      <w:numFmt w:val="bullet"/>
      <w:lvlText w:val=""/>
      <w:lvlJc w:val="left"/>
      <w:pPr>
        <w:ind w:left="720" w:hanging="360"/>
      </w:pPr>
      <w:rPr>
        <w:rFonts w:ascii="Symbol" w:hAnsi="Symbol" w:hint="default"/>
        <w:sz w:val="24"/>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54C6AEC"/>
    <w:multiLevelType w:val="multilevel"/>
    <w:tmpl w:val="2E783970"/>
    <w:lvl w:ilvl="0">
      <w:start w:val="1"/>
      <w:numFmt w:val="decimal"/>
      <w:lvlText w:val="%1."/>
      <w:lvlJc w:val="left"/>
      <w:pPr>
        <w:ind w:left="72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5C052AF"/>
    <w:multiLevelType w:val="hybridMultilevel"/>
    <w:tmpl w:val="A3768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6AA4693"/>
    <w:multiLevelType w:val="multilevel"/>
    <w:tmpl w:val="4F12D24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B278F2"/>
    <w:multiLevelType w:val="hybridMultilevel"/>
    <w:tmpl w:val="0E9E3670"/>
    <w:lvl w:ilvl="0" w:tplc="D83E6C9C">
      <w:start w:val="1"/>
      <w:numFmt w:val="lowerLetter"/>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36EE05B9"/>
    <w:multiLevelType w:val="hybridMultilevel"/>
    <w:tmpl w:val="9144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C21D08"/>
    <w:multiLevelType w:val="hybridMultilevel"/>
    <w:tmpl w:val="E528D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204907"/>
    <w:multiLevelType w:val="hybridMultilevel"/>
    <w:tmpl w:val="09CA0E16"/>
    <w:lvl w:ilvl="0" w:tplc="A4E09612">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41B33078"/>
    <w:multiLevelType w:val="hybridMultilevel"/>
    <w:tmpl w:val="03BE0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2230CA0"/>
    <w:multiLevelType w:val="hybridMultilevel"/>
    <w:tmpl w:val="0F9647BA"/>
    <w:lvl w:ilvl="0" w:tplc="FFF85DC0">
      <w:start w:val="1"/>
      <w:numFmt w:val="decimal"/>
      <w:lvlText w:val="%1."/>
      <w:lvlJc w:val="left"/>
      <w:pPr>
        <w:ind w:left="720" w:hanging="720"/>
      </w:pPr>
      <w:rPr>
        <w:b w:val="0"/>
        <w:b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461C540F"/>
    <w:multiLevelType w:val="hybridMultilevel"/>
    <w:tmpl w:val="F8ECF9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48D4311B"/>
    <w:multiLevelType w:val="hybridMultilevel"/>
    <w:tmpl w:val="43544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1561F8"/>
    <w:multiLevelType w:val="hybridMultilevel"/>
    <w:tmpl w:val="77E05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95639CD"/>
    <w:multiLevelType w:val="hybridMultilevel"/>
    <w:tmpl w:val="DCA40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8E5FB1"/>
    <w:multiLevelType w:val="hybridMultilevel"/>
    <w:tmpl w:val="B4BC20AE"/>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640814EE" w:tentative="1">
      <w:start w:val="1"/>
      <w:numFmt w:val="lowerRoman"/>
      <w:lvlText w:val="%3."/>
      <w:lvlJc w:val="right"/>
      <w:pPr>
        <w:ind w:left="2880" w:hanging="180"/>
      </w:pPr>
    </w:lvl>
    <w:lvl w:ilvl="3" w:tplc="4C2809DA" w:tentative="1">
      <w:start w:val="1"/>
      <w:numFmt w:val="decimal"/>
      <w:lvlText w:val="%4."/>
      <w:lvlJc w:val="left"/>
      <w:pPr>
        <w:ind w:left="3600" w:hanging="360"/>
      </w:pPr>
    </w:lvl>
    <w:lvl w:ilvl="4" w:tplc="4B3A5D34" w:tentative="1">
      <w:start w:val="1"/>
      <w:numFmt w:val="lowerLetter"/>
      <w:lvlText w:val="%5."/>
      <w:lvlJc w:val="left"/>
      <w:pPr>
        <w:ind w:left="4320" w:hanging="360"/>
      </w:pPr>
    </w:lvl>
    <w:lvl w:ilvl="5" w:tplc="0AD2597A" w:tentative="1">
      <w:start w:val="1"/>
      <w:numFmt w:val="lowerRoman"/>
      <w:lvlText w:val="%6."/>
      <w:lvlJc w:val="right"/>
      <w:pPr>
        <w:ind w:left="5040" w:hanging="180"/>
      </w:pPr>
    </w:lvl>
    <w:lvl w:ilvl="6" w:tplc="27C07432" w:tentative="1">
      <w:start w:val="1"/>
      <w:numFmt w:val="decimal"/>
      <w:lvlText w:val="%7."/>
      <w:lvlJc w:val="left"/>
      <w:pPr>
        <w:ind w:left="5760" w:hanging="360"/>
      </w:pPr>
    </w:lvl>
    <w:lvl w:ilvl="7" w:tplc="369675E6" w:tentative="1">
      <w:start w:val="1"/>
      <w:numFmt w:val="lowerLetter"/>
      <w:lvlText w:val="%8."/>
      <w:lvlJc w:val="left"/>
      <w:pPr>
        <w:ind w:left="6480" w:hanging="360"/>
      </w:pPr>
    </w:lvl>
    <w:lvl w:ilvl="8" w:tplc="91667B7C" w:tentative="1">
      <w:start w:val="1"/>
      <w:numFmt w:val="lowerRoman"/>
      <w:lvlText w:val="%9."/>
      <w:lvlJc w:val="right"/>
      <w:pPr>
        <w:ind w:left="7200" w:hanging="180"/>
      </w:pPr>
    </w:lvl>
  </w:abstractNum>
  <w:abstractNum w:abstractNumId="51"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2" w15:restartNumberingAfterBreak="0">
    <w:nsid w:val="4D562D32"/>
    <w:multiLevelType w:val="multilevel"/>
    <w:tmpl w:val="3B62892C"/>
    <w:lvl w:ilvl="0">
      <w:start w:val="1"/>
      <w:numFmt w:val="lowerLetter"/>
      <w:lvlText w:val="%1."/>
      <w:lvlJc w:val="left"/>
      <w:pPr>
        <w:tabs>
          <w:tab w:val="num" w:pos="1636"/>
        </w:tabs>
        <w:ind w:left="1636" w:hanging="360"/>
      </w:pPr>
    </w:lvl>
    <w:lvl w:ilvl="1" w:tentative="1">
      <w:start w:val="1"/>
      <w:numFmt w:val="lowerLetter"/>
      <w:lvlText w:val="%2."/>
      <w:lvlJc w:val="left"/>
      <w:pPr>
        <w:tabs>
          <w:tab w:val="num" w:pos="2356"/>
        </w:tabs>
        <w:ind w:left="2356" w:hanging="360"/>
      </w:pPr>
    </w:lvl>
    <w:lvl w:ilvl="2" w:tentative="1">
      <w:start w:val="1"/>
      <w:numFmt w:val="lowerLetter"/>
      <w:lvlText w:val="%3."/>
      <w:lvlJc w:val="left"/>
      <w:pPr>
        <w:tabs>
          <w:tab w:val="num" w:pos="3076"/>
        </w:tabs>
        <w:ind w:left="3076" w:hanging="360"/>
      </w:pPr>
    </w:lvl>
    <w:lvl w:ilvl="3" w:tentative="1">
      <w:start w:val="1"/>
      <w:numFmt w:val="lowerLetter"/>
      <w:lvlText w:val="%4."/>
      <w:lvlJc w:val="left"/>
      <w:pPr>
        <w:tabs>
          <w:tab w:val="num" w:pos="3796"/>
        </w:tabs>
        <w:ind w:left="3796" w:hanging="360"/>
      </w:pPr>
    </w:lvl>
    <w:lvl w:ilvl="4" w:tentative="1">
      <w:start w:val="1"/>
      <w:numFmt w:val="lowerLetter"/>
      <w:lvlText w:val="%5."/>
      <w:lvlJc w:val="left"/>
      <w:pPr>
        <w:tabs>
          <w:tab w:val="num" w:pos="4516"/>
        </w:tabs>
        <w:ind w:left="4516" w:hanging="360"/>
      </w:pPr>
    </w:lvl>
    <w:lvl w:ilvl="5" w:tentative="1">
      <w:start w:val="1"/>
      <w:numFmt w:val="lowerLetter"/>
      <w:lvlText w:val="%6."/>
      <w:lvlJc w:val="left"/>
      <w:pPr>
        <w:tabs>
          <w:tab w:val="num" w:pos="5236"/>
        </w:tabs>
        <w:ind w:left="5236" w:hanging="360"/>
      </w:pPr>
    </w:lvl>
    <w:lvl w:ilvl="6" w:tentative="1">
      <w:start w:val="1"/>
      <w:numFmt w:val="lowerLetter"/>
      <w:lvlText w:val="%7."/>
      <w:lvlJc w:val="left"/>
      <w:pPr>
        <w:tabs>
          <w:tab w:val="num" w:pos="5956"/>
        </w:tabs>
        <w:ind w:left="5956" w:hanging="360"/>
      </w:pPr>
    </w:lvl>
    <w:lvl w:ilvl="7" w:tentative="1">
      <w:start w:val="1"/>
      <w:numFmt w:val="lowerLetter"/>
      <w:lvlText w:val="%8."/>
      <w:lvlJc w:val="left"/>
      <w:pPr>
        <w:tabs>
          <w:tab w:val="num" w:pos="6676"/>
        </w:tabs>
        <w:ind w:left="6676" w:hanging="360"/>
      </w:pPr>
    </w:lvl>
    <w:lvl w:ilvl="8" w:tentative="1">
      <w:start w:val="1"/>
      <w:numFmt w:val="lowerLetter"/>
      <w:lvlText w:val="%9."/>
      <w:lvlJc w:val="left"/>
      <w:pPr>
        <w:tabs>
          <w:tab w:val="num" w:pos="7396"/>
        </w:tabs>
        <w:ind w:left="7396" w:hanging="360"/>
      </w:pPr>
    </w:lvl>
  </w:abstractNum>
  <w:abstractNum w:abstractNumId="53" w15:restartNumberingAfterBreak="0">
    <w:nsid w:val="4DA459B4"/>
    <w:multiLevelType w:val="hybridMultilevel"/>
    <w:tmpl w:val="9EACB9A0"/>
    <w:lvl w:ilvl="0" w:tplc="BF9687E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E8E6AE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0BC7A39"/>
    <w:multiLevelType w:val="hybridMultilevel"/>
    <w:tmpl w:val="53CC2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DE70C0"/>
    <w:multiLevelType w:val="multilevel"/>
    <w:tmpl w:val="4F12D24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B61472"/>
    <w:multiLevelType w:val="hybridMultilevel"/>
    <w:tmpl w:val="40B0F82A"/>
    <w:lvl w:ilvl="0" w:tplc="0E1818EC">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59" w15:restartNumberingAfterBreak="0">
    <w:nsid w:val="555567CB"/>
    <w:multiLevelType w:val="hybridMultilevel"/>
    <w:tmpl w:val="FF667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56426D8A"/>
    <w:multiLevelType w:val="hybridMultilevel"/>
    <w:tmpl w:val="006EFC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56AB14CB"/>
    <w:multiLevelType w:val="hybridMultilevel"/>
    <w:tmpl w:val="E1F4C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9320B79"/>
    <w:multiLevelType w:val="hybridMultilevel"/>
    <w:tmpl w:val="D65AFB86"/>
    <w:lvl w:ilvl="0" w:tplc="C75EF6A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E6044C"/>
    <w:multiLevelType w:val="hybridMultilevel"/>
    <w:tmpl w:val="9B7C732C"/>
    <w:lvl w:ilvl="0" w:tplc="127EE106">
      <w:start w:val="1"/>
      <w:numFmt w:val="lowerLetter"/>
      <w:lvlText w:val="%1."/>
      <w:lvlJc w:val="left"/>
      <w:pPr>
        <w:ind w:left="1080" w:hanging="360"/>
      </w:pPr>
      <w:rPr>
        <w:rFonts w:hint="default"/>
      </w:rPr>
    </w:lvl>
    <w:lvl w:ilvl="1" w:tplc="01EC2FF6">
      <w:start w:val="3"/>
      <w:numFmt w:val="bullet"/>
      <w:lvlText w:val="•"/>
      <w:lvlJc w:val="left"/>
      <w:pPr>
        <w:ind w:left="1800" w:hanging="360"/>
      </w:pPr>
      <w:rPr>
        <w:rFonts w:ascii="Arial" w:eastAsia="Calibri" w:hAnsi="Arial"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BFA44E5"/>
    <w:multiLevelType w:val="hybridMultilevel"/>
    <w:tmpl w:val="68001FE4"/>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5CF872F1"/>
    <w:multiLevelType w:val="hybridMultilevel"/>
    <w:tmpl w:val="D1F675F0"/>
    <w:lvl w:ilvl="0" w:tplc="0C090001">
      <w:start w:val="1"/>
      <w:numFmt w:val="bullet"/>
      <w:lvlText w:val=""/>
      <w:lvlJc w:val="left"/>
      <w:pPr>
        <w:ind w:left="930" w:hanging="570"/>
      </w:pPr>
      <w:rPr>
        <w:rFonts w:ascii="Symbol" w:hAnsi="Symbol" w:hint="default"/>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ED425CB"/>
    <w:multiLevelType w:val="hybridMultilevel"/>
    <w:tmpl w:val="BA249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EEE23BD"/>
    <w:multiLevelType w:val="hybridMultilevel"/>
    <w:tmpl w:val="73F04C38"/>
    <w:lvl w:ilvl="0" w:tplc="86502370">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06F5DF8"/>
    <w:multiLevelType w:val="hybridMultilevel"/>
    <w:tmpl w:val="92D6B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3255D64"/>
    <w:multiLevelType w:val="hybridMultilevel"/>
    <w:tmpl w:val="77E05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4AC555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DD29AA"/>
    <w:multiLevelType w:val="hybridMultilevel"/>
    <w:tmpl w:val="07E89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8F126CD"/>
    <w:multiLevelType w:val="hybridMultilevel"/>
    <w:tmpl w:val="932EEA5A"/>
    <w:lvl w:ilvl="0" w:tplc="0C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6A837E3C"/>
    <w:multiLevelType w:val="hybridMultilevel"/>
    <w:tmpl w:val="6B1C87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BA446B6"/>
    <w:multiLevelType w:val="hybridMultilevel"/>
    <w:tmpl w:val="63DA088E"/>
    <w:lvl w:ilvl="0" w:tplc="6FCA3AD8">
      <w:start w:val="1"/>
      <w:numFmt w:val="decimal"/>
      <w:lvlText w:val="%1."/>
      <w:lvlJc w:val="left"/>
      <w:pPr>
        <w:ind w:left="720" w:hanging="360"/>
      </w:pPr>
      <w:rPr>
        <w:rFonts w:ascii="Arial" w:hAnsi="Arial" w:cs="Arial" w:hint="default"/>
      </w:rPr>
    </w:lvl>
    <w:lvl w:ilvl="1" w:tplc="A00A0ECA">
      <w:start w:val="1"/>
      <w:numFmt w:val="lowerLetter"/>
      <w:lvlText w:val="%2."/>
      <w:lvlJc w:val="left"/>
      <w:pPr>
        <w:ind w:left="1440" w:hanging="360"/>
      </w:pPr>
    </w:lvl>
    <w:lvl w:ilvl="2" w:tplc="9EEC5DE0">
      <w:start w:val="1"/>
      <w:numFmt w:val="lowerRoman"/>
      <w:lvlText w:val="%3."/>
      <w:lvlJc w:val="right"/>
      <w:pPr>
        <w:ind w:left="2160" w:hanging="180"/>
      </w:pPr>
    </w:lvl>
    <w:lvl w:ilvl="3" w:tplc="DF24E8D6">
      <w:start w:val="1"/>
      <w:numFmt w:val="decimal"/>
      <w:lvlText w:val="%4."/>
      <w:lvlJc w:val="left"/>
      <w:pPr>
        <w:ind w:left="2880" w:hanging="360"/>
      </w:pPr>
    </w:lvl>
    <w:lvl w:ilvl="4" w:tplc="DD70BB58">
      <w:start w:val="1"/>
      <w:numFmt w:val="lowerLetter"/>
      <w:lvlText w:val="%5."/>
      <w:lvlJc w:val="left"/>
      <w:pPr>
        <w:ind w:left="3600" w:hanging="360"/>
      </w:pPr>
    </w:lvl>
    <w:lvl w:ilvl="5" w:tplc="AF725BD0">
      <w:start w:val="1"/>
      <w:numFmt w:val="lowerRoman"/>
      <w:lvlText w:val="%6."/>
      <w:lvlJc w:val="right"/>
      <w:pPr>
        <w:ind w:left="4320" w:hanging="180"/>
      </w:pPr>
    </w:lvl>
    <w:lvl w:ilvl="6" w:tplc="CF0C9D28">
      <w:start w:val="1"/>
      <w:numFmt w:val="decimal"/>
      <w:lvlText w:val="%7."/>
      <w:lvlJc w:val="left"/>
      <w:pPr>
        <w:ind w:left="5040" w:hanging="360"/>
      </w:pPr>
    </w:lvl>
    <w:lvl w:ilvl="7" w:tplc="8CB44AA6">
      <w:start w:val="1"/>
      <w:numFmt w:val="lowerLetter"/>
      <w:lvlText w:val="%8."/>
      <w:lvlJc w:val="left"/>
      <w:pPr>
        <w:ind w:left="5760" w:hanging="360"/>
      </w:pPr>
    </w:lvl>
    <w:lvl w:ilvl="8" w:tplc="29C6E81A">
      <w:start w:val="1"/>
      <w:numFmt w:val="lowerRoman"/>
      <w:lvlText w:val="%9."/>
      <w:lvlJc w:val="right"/>
      <w:pPr>
        <w:ind w:left="6480" w:hanging="180"/>
      </w:pPr>
    </w:lvl>
  </w:abstractNum>
  <w:abstractNum w:abstractNumId="77" w15:restartNumberingAfterBreak="0">
    <w:nsid w:val="6D9F3235"/>
    <w:multiLevelType w:val="hybridMultilevel"/>
    <w:tmpl w:val="C538798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6DF92C46"/>
    <w:multiLevelType w:val="hybridMultilevel"/>
    <w:tmpl w:val="73F04C38"/>
    <w:lvl w:ilvl="0" w:tplc="86502370">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2305CC3"/>
    <w:multiLevelType w:val="hybridMultilevel"/>
    <w:tmpl w:val="B7AAA02A"/>
    <w:lvl w:ilvl="0" w:tplc="0C14B2C4">
      <w:start w:val="1"/>
      <w:numFmt w:val="decimal"/>
      <w:lvlText w:val="%1."/>
      <w:lvlJc w:val="left"/>
      <w:pPr>
        <w:tabs>
          <w:tab w:val="num" w:pos="360"/>
        </w:tabs>
        <w:ind w:left="360" w:hanging="360"/>
      </w:pPr>
      <w:rPr>
        <w:rFonts w:ascii="Arial" w:eastAsia="Calibri" w:hAnsi="Arial" w:cs="Arial"/>
      </w:r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start w:val="1"/>
      <w:numFmt w:val="decimal"/>
      <w:lvlText w:val="%4."/>
      <w:lvlJc w:val="left"/>
      <w:pPr>
        <w:ind w:left="1800" w:hanging="360"/>
      </w:pPr>
    </w:lvl>
    <w:lvl w:ilvl="4" w:tplc="0C090019">
      <w:start w:val="1"/>
      <w:numFmt w:val="lowerLetter"/>
      <w:lvlText w:val="%5."/>
      <w:lvlJc w:val="left"/>
      <w:pPr>
        <w:ind w:left="2520" w:hanging="360"/>
      </w:pPr>
    </w:lvl>
    <w:lvl w:ilvl="5" w:tplc="0C09001B">
      <w:start w:val="1"/>
      <w:numFmt w:val="lowerRoman"/>
      <w:lvlText w:val="%6."/>
      <w:lvlJc w:val="right"/>
      <w:pPr>
        <w:ind w:left="3240" w:hanging="180"/>
      </w:pPr>
    </w:lvl>
    <w:lvl w:ilvl="6" w:tplc="0C09000F">
      <w:start w:val="1"/>
      <w:numFmt w:val="decimal"/>
      <w:lvlText w:val="%7."/>
      <w:lvlJc w:val="left"/>
      <w:pPr>
        <w:ind w:left="3960" w:hanging="360"/>
      </w:pPr>
    </w:lvl>
    <w:lvl w:ilvl="7" w:tplc="0C090019">
      <w:start w:val="1"/>
      <w:numFmt w:val="lowerLetter"/>
      <w:lvlText w:val="%8."/>
      <w:lvlJc w:val="left"/>
      <w:pPr>
        <w:ind w:left="4680" w:hanging="360"/>
      </w:pPr>
    </w:lvl>
    <w:lvl w:ilvl="8" w:tplc="0C09001B">
      <w:start w:val="1"/>
      <w:numFmt w:val="lowerRoman"/>
      <w:lvlText w:val="%9."/>
      <w:lvlJc w:val="right"/>
      <w:pPr>
        <w:ind w:left="5400" w:hanging="180"/>
      </w:pPr>
    </w:lvl>
  </w:abstractNum>
  <w:abstractNum w:abstractNumId="81" w15:restartNumberingAfterBreak="0">
    <w:nsid w:val="725A4385"/>
    <w:multiLevelType w:val="hybridMultilevel"/>
    <w:tmpl w:val="F69A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770376A2"/>
    <w:multiLevelType w:val="hybridMultilevel"/>
    <w:tmpl w:val="0B1467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9550AE8"/>
    <w:multiLevelType w:val="hybridMultilevel"/>
    <w:tmpl w:val="40B0F82A"/>
    <w:lvl w:ilvl="0" w:tplc="0E1818EC">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F968DB"/>
    <w:multiLevelType w:val="hybridMultilevel"/>
    <w:tmpl w:val="40B0F82A"/>
    <w:lvl w:ilvl="0" w:tplc="0E1818EC">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B2B0515"/>
    <w:multiLevelType w:val="hybridMultilevel"/>
    <w:tmpl w:val="73F04C38"/>
    <w:lvl w:ilvl="0" w:tplc="86502370">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B930D6B"/>
    <w:multiLevelType w:val="hybridMultilevel"/>
    <w:tmpl w:val="40B0F82A"/>
    <w:lvl w:ilvl="0" w:tplc="0E1818EC">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7E4980"/>
    <w:multiLevelType w:val="multilevel"/>
    <w:tmpl w:val="2E783970"/>
    <w:lvl w:ilvl="0">
      <w:start w:val="1"/>
      <w:numFmt w:val="decimal"/>
      <w:lvlText w:val="%1."/>
      <w:lvlJc w:val="left"/>
      <w:pPr>
        <w:ind w:left="72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DF909B1"/>
    <w:multiLevelType w:val="hybridMultilevel"/>
    <w:tmpl w:val="1B225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2955417">
    <w:abstractNumId w:val="51"/>
  </w:num>
  <w:num w:numId="2" w16cid:durableId="884021620">
    <w:abstractNumId w:val="58"/>
  </w:num>
  <w:num w:numId="3" w16cid:durableId="2137329285">
    <w:abstractNumId w:val="35"/>
  </w:num>
  <w:num w:numId="4" w16cid:durableId="938023602">
    <w:abstractNumId w:val="79"/>
  </w:num>
  <w:num w:numId="5" w16cid:durableId="618686445">
    <w:abstractNumId w:val="41"/>
  </w:num>
  <w:num w:numId="6" w16cid:durableId="1088114557">
    <w:abstractNumId w:val="17"/>
  </w:num>
  <w:num w:numId="7" w16cid:durableId="368378154">
    <w:abstractNumId w:val="69"/>
  </w:num>
  <w:num w:numId="8" w16cid:durableId="734742133">
    <w:abstractNumId w:val="61"/>
  </w:num>
  <w:num w:numId="9" w16cid:durableId="1432967759">
    <w:abstractNumId w:val="55"/>
  </w:num>
  <w:num w:numId="10" w16cid:durableId="1756779539">
    <w:abstractNumId w:val="11"/>
  </w:num>
  <w:num w:numId="11" w16cid:durableId="951286480">
    <w:abstractNumId w:val="76"/>
  </w:num>
  <w:num w:numId="12" w16cid:durableId="23330998">
    <w:abstractNumId w:val="82"/>
  </w:num>
  <w:num w:numId="13" w16cid:durableId="691761862">
    <w:abstractNumId w:val="42"/>
  </w:num>
  <w:num w:numId="14" w16cid:durableId="1901209351">
    <w:abstractNumId w:val="28"/>
  </w:num>
  <w:num w:numId="15" w16cid:durableId="670374415">
    <w:abstractNumId w:val="9"/>
  </w:num>
  <w:num w:numId="16" w16cid:durableId="1756441093">
    <w:abstractNumId w:val="71"/>
  </w:num>
  <w:num w:numId="17" w16cid:durableId="1200821602">
    <w:abstractNumId w:val="19"/>
  </w:num>
  <w:num w:numId="18" w16cid:durableId="1103502723">
    <w:abstractNumId w:val="24"/>
  </w:num>
  <w:num w:numId="19" w16cid:durableId="474875075">
    <w:abstractNumId w:val="73"/>
  </w:num>
  <w:num w:numId="20" w16cid:durableId="630356213">
    <w:abstractNumId w:val="62"/>
  </w:num>
  <w:num w:numId="21" w16cid:durableId="617954942">
    <w:abstractNumId w:val="15"/>
  </w:num>
  <w:num w:numId="22" w16cid:durableId="2031757310">
    <w:abstractNumId w:val="31"/>
  </w:num>
  <w:num w:numId="23" w16cid:durableId="16006596">
    <w:abstractNumId w:val="30"/>
  </w:num>
  <w:num w:numId="24" w16cid:durableId="1995718299">
    <w:abstractNumId w:val="60"/>
  </w:num>
  <w:num w:numId="25" w16cid:durableId="878471423">
    <w:abstractNumId w:val="85"/>
  </w:num>
  <w:num w:numId="26" w16cid:durableId="364136008">
    <w:abstractNumId w:val="68"/>
  </w:num>
  <w:num w:numId="27" w16cid:durableId="605964801">
    <w:abstractNumId w:val="54"/>
  </w:num>
  <w:num w:numId="28" w16cid:durableId="1043867653">
    <w:abstractNumId w:val="56"/>
  </w:num>
  <w:num w:numId="29" w16cid:durableId="1228106166">
    <w:abstractNumId w:val="87"/>
  </w:num>
  <w:num w:numId="30" w16cid:durableId="813330374">
    <w:abstractNumId w:val="84"/>
  </w:num>
  <w:num w:numId="31" w16cid:durableId="237791940">
    <w:abstractNumId w:val="37"/>
  </w:num>
  <w:num w:numId="32" w16cid:durableId="171141269">
    <w:abstractNumId w:val="20"/>
  </w:num>
  <w:num w:numId="33" w16cid:durableId="908418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1485339">
    <w:abstractNumId w:val="45"/>
  </w:num>
  <w:num w:numId="35" w16cid:durableId="283736054">
    <w:abstractNumId w:val="29"/>
  </w:num>
  <w:num w:numId="36" w16cid:durableId="34544542">
    <w:abstractNumId w:val="50"/>
  </w:num>
  <w:num w:numId="37" w16cid:durableId="965235609">
    <w:abstractNumId w:val="57"/>
  </w:num>
  <w:num w:numId="38" w16cid:durableId="1371153375">
    <w:abstractNumId w:val="83"/>
  </w:num>
  <w:num w:numId="39" w16cid:durableId="302276174">
    <w:abstractNumId w:val="27"/>
  </w:num>
  <w:num w:numId="40" w16cid:durableId="892810411">
    <w:abstractNumId w:val="23"/>
  </w:num>
  <w:num w:numId="41" w16cid:durableId="1004014034">
    <w:abstractNumId w:val="16"/>
  </w:num>
  <w:num w:numId="42" w16cid:durableId="482041407">
    <w:abstractNumId w:val="67"/>
  </w:num>
  <w:num w:numId="43" w16cid:durableId="1137333706">
    <w:abstractNumId w:val="39"/>
  </w:num>
  <w:num w:numId="44" w16cid:durableId="1241216275">
    <w:abstractNumId w:val="86"/>
  </w:num>
  <w:num w:numId="45" w16cid:durableId="769621699">
    <w:abstractNumId w:val="77"/>
  </w:num>
  <w:num w:numId="46" w16cid:durableId="1926912932">
    <w:abstractNumId w:val="22"/>
  </w:num>
  <w:num w:numId="47" w16cid:durableId="1567718784">
    <w:abstractNumId w:val="26"/>
  </w:num>
  <w:num w:numId="48" w16cid:durableId="709458562">
    <w:abstractNumId w:val="13"/>
  </w:num>
  <w:num w:numId="49" w16cid:durableId="1580554160">
    <w:abstractNumId w:val="78"/>
  </w:num>
  <w:num w:numId="50" w16cid:durableId="784272622">
    <w:abstractNumId w:val="52"/>
  </w:num>
  <w:num w:numId="51" w16cid:durableId="1530946778">
    <w:abstractNumId w:val="66"/>
  </w:num>
  <w:num w:numId="52" w16cid:durableId="2134321033">
    <w:abstractNumId w:val="44"/>
  </w:num>
  <w:num w:numId="53" w16cid:durableId="12935155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0628369">
    <w:abstractNumId w:val="74"/>
  </w:num>
  <w:num w:numId="55" w16cid:durableId="1664432855">
    <w:abstractNumId w:val="48"/>
  </w:num>
  <w:num w:numId="56" w16cid:durableId="1934777516">
    <w:abstractNumId w:val="43"/>
  </w:num>
  <w:num w:numId="57" w16cid:durableId="360595708">
    <w:abstractNumId w:val="88"/>
  </w:num>
  <w:num w:numId="58" w16cid:durableId="2083722904">
    <w:abstractNumId w:val="70"/>
  </w:num>
  <w:num w:numId="59" w16cid:durableId="60253226">
    <w:abstractNumId w:val="72"/>
  </w:num>
  <w:num w:numId="60" w16cid:durableId="1875121169">
    <w:abstractNumId w:val="63"/>
  </w:num>
  <w:num w:numId="61" w16cid:durableId="83036023">
    <w:abstractNumId w:val="59"/>
  </w:num>
  <w:num w:numId="62" w16cid:durableId="1486046474">
    <w:abstractNumId w:val="21"/>
  </w:num>
  <w:num w:numId="63" w16cid:durableId="1753506480">
    <w:abstractNumId w:val="7"/>
  </w:num>
  <w:num w:numId="64" w16cid:durableId="245307670">
    <w:abstractNumId w:val="6"/>
  </w:num>
  <w:num w:numId="65" w16cid:durableId="1049568063">
    <w:abstractNumId w:val="5"/>
  </w:num>
  <w:num w:numId="66" w16cid:durableId="1866016720">
    <w:abstractNumId w:val="4"/>
  </w:num>
  <w:num w:numId="67" w16cid:durableId="162820770">
    <w:abstractNumId w:val="8"/>
  </w:num>
  <w:num w:numId="68" w16cid:durableId="1320110100">
    <w:abstractNumId w:val="3"/>
  </w:num>
  <w:num w:numId="69" w16cid:durableId="1386371864">
    <w:abstractNumId w:val="2"/>
  </w:num>
  <w:num w:numId="70" w16cid:durableId="589120990">
    <w:abstractNumId w:val="1"/>
  </w:num>
  <w:num w:numId="71" w16cid:durableId="1425806020">
    <w:abstractNumId w:val="0"/>
  </w:num>
  <w:num w:numId="72" w16cid:durableId="277952754">
    <w:abstractNumId w:val="10"/>
  </w:num>
  <w:num w:numId="73" w16cid:durableId="1587808806">
    <w:abstractNumId w:val="80"/>
  </w:num>
  <w:num w:numId="74" w16cid:durableId="1606428066">
    <w:abstractNumId w:val="33"/>
  </w:num>
  <w:num w:numId="75" w16cid:durableId="1692533071">
    <w:abstractNumId w:val="53"/>
  </w:num>
  <w:num w:numId="76" w16cid:durableId="1724409376">
    <w:abstractNumId w:val="49"/>
  </w:num>
  <w:num w:numId="77" w16cid:durableId="898632217">
    <w:abstractNumId w:val="38"/>
  </w:num>
  <w:num w:numId="78" w16cid:durableId="1263219554">
    <w:abstractNumId w:val="81"/>
  </w:num>
  <w:num w:numId="79" w16cid:durableId="1210923922">
    <w:abstractNumId w:val="25"/>
  </w:num>
  <w:num w:numId="80" w16cid:durableId="39329577">
    <w:abstractNumId w:val="64"/>
  </w:num>
  <w:num w:numId="81" w16cid:durableId="1307470779">
    <w:abstractNumId w:val="65"/>
  </w:num>
  <w:num w:numId="82" w16cid:durableId="1300693562">
    <w:abstractNumId w:val="36"/>
  </w:num>
  <w:num w:numId="83" w16cid:durableId="1718243207">
    <w:abstractNumId w:val="32"/>
  </w:num>
  <w:num w:numId="84" w16cid:durableId="1690137185">
    <w:abstractNumId w:val="47"/>
  </w:num>
  <w:num w:numId="85" w16cid:durableId="2032295784">
    <w:abstractNumId w:val="40"/>
  </w:num>
  <w:num w:numId="86" w16cid:durableId="1927767790">
    <w:abstractNumId w:val="34"/>
  </w:num>
  <w:num w:numId="87" w16cid:durableId="2060740814">
    <w:abstractNumId w:val="14"/>
  </w:num>
  <w:num w:numId="88" w16cid:durableId="84225837">
    <w:abstractNumId w:val="75"/>
  </w:num>
  <w:num w:numId="89" w16cid:durableId="1024791915">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1wt1IzV+hy8maTOSkfR//aqJ6uZmmfAlHRRa3nRci2LNgHPFdu2J9tCt4cHQ4Um1GZtcR8BhTkUGDj5iFdatrg==" w:salt="+4VkVKHfQUiA3xRblr/s7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0743"/>
    <w:rsid w:val="000123D7"/>
    <w:rsid w:val="00012C59"/>
    <w:rsid w:val="00013F59"/>
    <w:rsid w:val="0002042F"/>
    <w:rsid w:val="00022A2D"/>
    <w:rsid w:val="000241EC"/>
    <w:rsid w:val="000266D3"/>
    <w:rsid w:val="000310A9"/>
    <w:rsid w:val="00031F32"/>
    <w:rsid w:val="00034092"/>
    <w:rsid w:val="00040B16"/>
    <w:rsid w:val="0004239A"/>
    <w:rsid w:val="00043525"/>
    <w:rsid w:val="000447D4"/>
    <w:rsid w:val="00056F41"/>
    <w:rsid w:val="00066879"/>
    <w:rsid w:val="00071E38"/>
    <w:rsid w:val="00081687"/>
    <w:rsid w:val="00085B7F"/>
    <w:rsid w:val="000921A7"/>
    <w:rsid w:val="00094ABF"/>
    <w:rsid w:val="0009538A"/>
    <w:rsid w:val="00097280"/>
    <w:rsid w:val="000A49D8"/>
    <w:rsid w:val="000A6EEA"/>
    <w:rsid w:val="000B268F"/>
    <w:rsid w:val="000B309E"/>
    <w:rsid w:val="000B508E"/>
    <w:rsid w:val="000C2C1B"/>
    <w:rsid w:val="000C41AC"/>
    <w:rsid w:val="000D2F24"/>
    <w:rsid w:val="000D4421"/>
    <w:rsid w:val="000D547F"/>
    <w:rsid w:val="000D5A5E"/>
    <w:rsid w:val="000E0501"/>
    <w:rsid w:val="0010054B"/>
    <w:rsid w:val="00101856"/>
    <w:rsid w:val="001126B8"/>
    <w:rsid w:val="00113E99"/>
    <w:rsid w:val="00124B02"/>
    <w:rsid w:val="00136E17"/>
    <w:rsid w:val="00142198"/>
    <w:rsid w:val="00155D2E"/>
    <w:rsid w:val="00162798"/>
    <w:rsid w:val="001646E8"/>
    <w:rsid w:val="00173131"/>
    <w:rsid w:val="00173E98"/>
    <w:rsid w:val="00175F1F"/>
    <w:rsid w:val="00176D78"/>
    <w:rsid w:val="00180419"/>
    <w:rsid w:val="00182CC1"/>
    <w:rsid w:val="00184E59"/>
    <w:rsid w:val="001915F5"/>
    <w:rsid w:val="00195302"/>
    <w:rsid w:val="001A66C8"/>
    <w:rsid w:val="001A7F0F"/>
    <w:rsid w:val="001B04BD"/>
    <w:rsid w:val="001B0C54"/>
    <w:rsid w:val="001C1B43"/>
    <w:rsid w:val="001C74FC"/>
    <w:rsid w:val="001D3D0A"/>
    <w:rsid w:val="001E03F7"/>
    <w:rsid w:val="001E2100"/>
    <w:rsid w:val="001E2B86"/>
    <w:rsid w:val="001E6ABC"/>
    <w:rsid w:val="001F3587"/>
    <w:rsid w:val="001F3AE4"/>
    <w:rsid w:val="001F506B"/>
    <w:rsid w:val="001F56CC"/>
    <w:rsid w:val="002027EF"/>
    <w:rsid w:val="00212CAE"/>
    <w:rsid w:val="00216423"/>
    <w:rsid w:val="00223FD6"/>
    <w:rsid w:val="0023480C"/>
    <w:rsid w:val="002373B5"/>
    <w:rsid w:val="0024075A"/>
    <w:rsid w:val="00242D7C"/>
    <w:rsid w:val="00243A20"/>
    <w:rsid w:val="00244636"/>
    <w:rsid w:val="00247501"/>
    <w:rsid w:val="002509E7"/>
    <w:rsid w:val="002522D2"/>
    <w:rsid w:val="002537E8"/>
    <w:rsid w:val="00253ADA"/>
    <w:rsid w:val="00257F09"/>
    <w:rsid w:val="00257F5F"/>
    <w:rsid w:val="00267DF3"/>
    <w:rsid w:val="0027027D"/>
    <w:rsid w:val="00270D71"/>
    <w:rsid w:val="00272A75"/>
    <w:rsid w:val="00275570"/>
    <w:rsid w:val="002762D2"/>
    <w:rsid w:val="00282B83"/>
    <w:rsid w:val="00283E6A"/>
    <w:rsid w:val="00292B51"/>
    <w:rsid w:val="002B0EC1"/>
    <w:rsid w:val="002B2FA3"/>
    <w:rsid w:val="002B545C"/>
    <w:rsid w:val="002D5211"/>
    <w:rsid w:val="002D5703"/>
    <w:rsid w:val="002D5E0C"/>
    <w:rsid w:val="002E250B"/>
    <w:rsid w:val="002E540E"/>
    <w:rsid w:val="002F256E"/>
    <w:rsid w:val="003045E6"/>
    <w:rsid w:val="00315A40"/>
    <w:rsid w:val="00316573"/>
    <w:rsid w:val="00317EC8"/>
    <w:rsid w:val="003311C9"/>
    <w:rsid w:val="00332A21"/>
    <w:rsid w:val="00340E67"/>
    <w:rsid w:val="00345CB5"/>
    <w:rsid w:val="00346ED4"/>
    <w:rsid w:val="00352DB6"/>
    <w:rsid w:val="00353D14"/>
    <w:rsid w:val="00355804"/>
    <w:rsid w:val="00356A34"/>
    <w:rsid w:val="00360491"/>
    <w:rsid w:val="00360C9B"/>
    <w:rsid w:val="003620B4"/>
    <w:rsid w:val="0036324A"/>
    <w:rsid w:val="00364707"/>
    <w:rsid w:val="00376A98"/>
    <w:rsid w:val="003803E7"/>
    <w:rsid w:val="00387DC3"/>
    <w:rsid w:val="003A1B9B"/>
    <w:rsid w:val="003B1B10"/>
    <w:rsid w:val="003B296C"/>
    <w:rsid w:val="003C332F"/>
    <w:rsid w:val="003C3C6D"/>
    <w:rsid w:val="003D3620"/>
    <w:rsid w:val="003D70E2"/>
    <w:rsid w:val="003D7455"/>
    <w:rsid w:val="003E440C"/>
    <w:rsid w:val="003E516E"/>
    <w:rsid w:val="003F4684"/>
    <w:rsid w:val="003F48AE"/>
    <w:rsid w:val="00400971"/>
    <w:rsid w:val="00412F22"/>
    <w:rsid w:val="0041442E"/>
    <w:rsid w:val="00414CEC"/>
    <w:rsid w:val="0041751A"/>
    <w:rsid w:val="00420A10"/>
    <w:rsid w:val="004217BA"/>
    <w:rsid w:val="004248F0"/>
    <w:rsid w:val="0042749D"/>
    <w:rsid w:val="004314AC"/>
    <w:rsid w:val="00431F49"/>
    <w:rsid w:val="00434398"/>
    <w:rsid w:val="0044714C"/>
    <w:rsid w:val="00450306"/>
    <w:rsid w:val="004527E4"/>
    <w:rsid w:val="00455369"/>
    <w:rsid w:val="00456D96"/>
    <w:rsid w:val="004578E3"/>
    <w:rsid w:val="00461302"/>
    <w:rsid w:val="00463B69"/>
    <w:rsid w:val="00465A04"/>
    <w:rsid w:val="00471C04"/>
    <w:rsid w:val="00476568"/>
    <w:rsid w:val="00477C38"/>
    <w:rsid w:val="0048396B"/>
    <w:rsid w:val="00484D7E"/>
    <w:rsid w:val="0048608F"/>
    <w:rsid w:val="00486CDF"/>
    <w:rsid w:val="004934AC"/>
    <w:rsid w:val="00494AC2"/>
    <w:rsid w:val="004A49DC"/>
    <w:rsid w:val="004A5EB2"/>
    <w:rsid w:val="004B7B6E"/>
    <w:rsid w:val="004C5F20"/>
    <w:rsid w:val="004D102D"/>
    <w:rsid w:val="004D4709"/>
    <w:rsid w:val="004E0B2E"/>
    <w:rsid w:val="004E1998"/>
    <w:rsid w:val="004E2630"/>
    <w:rsid w:val="004E6330"/>
    <w:rsid w:val="004F3154"/>
    <w:rsid w:val="00501BF1"/>
    <w:rsid w:val="005029EF"/>
    <w:rsid w:val="005044A1"/>
    <w:rsid w:val="00505B90"/>
    <w:rsid w:val="00505D18"/>
    <w:rsid w:val="00513079"/>
    <w:rsid w:val="00514DD4"/>
    <w:rsid w:val="00516A8D"/>
    <w:rsid w:val="00517A82"/>
    <w:rsid w:val="00524809"/>
    <w:rsid w:val="0052644C"/>
    <w:rsid w:val="00527FA2"/>
    <w:rsid w:val="0054198B"/>
    <w:rsid w:val="0054756C"/>
    <w:rsid w:val="00550A22"/>
    <w:rsid w:val="00551112"/>
    <w:rsid w:val="00554E7E"/>
    <w:rsid w:val="0055577F"/>
    <w:rsid w:val="00562866"/>
    <w:rsid w:val="00573CAC"/>
    <w:rsid w:val="00582804"/>
    <w:rsid w:val="00582B4D"/>
    <w:rsid w:val="00583232"/>
    <w:rsid w:val="0058576F"/>
    <w:rsid w:val="00591594"/>
    <w:rsid w:val="0059291D"/>
    <w:rsid w:val="00593981"/>
    <w:rsid w:val="005A006C"/>
    <w:rsid w:val="005A2C2B"/>
    <w:rsid w:val="005A2CD7"/>
    <w:rsid w:val="005B104F"/>
    <w:rsid w:val="005B3EC9"/>
    <w:rsid w:val="005B6BE0"/>
    <w:rsid w:val="005B743B"/>
    <w:rsid w:val="005C31EF"/>
    <w:rsid w:val="005C7C6C"/>
    <w:rsid w:val="005D545A"/>
    <w:rsid w:val="005D5E16"/>
    <w:rsid w:val="005D72B1"/>
    <w:rsid w:val="005E6377"/>
    <w:rsid w:val="005E6BAB"/>
    <w:rsid w:val="005F1E26"/>
    <w:rsid w:val="005F5D58"/>
    <w:rsid w:val="006053A2"/>
    <w:rsid w:val="0061171D"/>
    <w:rsid w:val="0061719D"/>
    <w:rsid w:val="006176FF"/>
    <w:rsid w:val="00622CD5"/>
    <w:rsid w:val="0062315F"/>
    <w:rsid w:val="006436DF"/>
    <w:rsid w:val="00650D01"/>
    <w:rsid w:val="0067000F"/>
    <w:rsid w:val="006723A1"/>
    <w:rsid w:val="006736D7"/>
    <w:rsid w:val="006769BA"/>
    <w:rsid w:val="00683A50"/>
    <w:rsid w:val="006859CB"/>
    <w:rsid w:val="0069069A"/>
    <w:rsid w:val="0069483F"/>
    <w:rsid w:val="0069566B"/>
    <w:rsid w:val="0069679E"/>
    <w:rsid w:val="006A06A9"/>
    <w:rsid w:val="006A0C33"/>
    <w:rsid w:val="006A365D"/>
    <w:rsid w:val="006B5110"/>
    <w:rsid w:val="006D12C5"/>
    <w:rsid w:val="006E0409"/>
    <w:rsid w:val="006E2917"/>
    <w:rsid w:val="006F5178"/>
    <w:rsid w:val="006F7656"/>
    <w:rsid w:val="0070410F"/>
    <w:rsid w:val="00705F4C"/>
    <w:rsid w:val="00712EB4"/>
    <w:rsid w:val="0071406B"/>
    <w:rsid w:val="00714DCA"/>
    <w:rsid w:val="007337F6"/>
    <w:rsid w:val="00740CAD"/>
    <w:rsid w:val="00744CCE"/>
    <w:rsid w:val="00746B4D"/>
    <w:rsid w:val="00746D75"/>
    <w:rsid w:val="007501E3"/>
    <w:rsid w:val="00751290"/>
    <w:rsid w:val="00754257"/>
    <w:rsid w:val="00760338"/>
    <w:rsid w:val="00765E9D"/>
    <w:rsid w:val="00770056"/>
    <w:rsid w:val="00781465"/>
    <w:rsid w:val="007814D0"/>
    <w:rsid w:val="00782F7C"/>
    <w:rsid w:val="00783740"/>
    <w:rsid w:val="0078442B"/>
    <w:rsid w:val="007852B2"/>
    <w:rsid w:val="00785EBA"/>
    <w:rsid w:val="007861A1"/>
    <w:rsid w:val="00786CCC"/>
    <w:rsid w:val="007870F3"/>
    <w:rsid w:val="00793481"/>
    <w:rsid w:val="007A22F5"/>
    <w:rsid w:val="007A4568"/>
    <w:rsid w:val="007A5F60"/>
    <w:rsid w:val="007A6402"/>
    <w:rsid w:val="007B2AD2"/>
    <w:rsid w:val="007B7827"/>
    <w:rsid w:val="007B7BB1"/>
    <w:rsid w:val="007C088C"/>
    <w:rsid w:val="007C1803"/>
    <w:rsid w:val="007C6068"/>
    <w:rsid w:val="007D162E"/>
    <w:rsid w:val="007D2852"/>
    <w:rsid w:val="007D58EC"/>
    <w:rsid w:val="007E4A0D"/>
    <w:rsid w:val="007F499C"/>
    <w:rsid w:val="00800D83"/>
    <w:rsid w:val="00802A9C"/>
    <w:rsid w:val="00807798"/>
    <w:rsid w:val="00815B77"/>
    <w:rsid w:val="00817FB8"/>
    <w:rsid w:val="008219E1"/>
    <w:rsid w:val="00830314"/>
    <w:rsid w:val="008313F0"/>
    <w:rsid w:val="008326C6"/>
    <w:rsid w:val="008331F6"/>
    <w:rsid w:val="00837360"/>
    <w:rsid w:val="00840139"/>
    <w:rsid w:val="008409CC"/>
    <w:rsid w:val="00842822"/>
    <w:rsid w:val="00846064"/>
    <w:rsid w:val="008472C7"/>
    <w:rsid w:val="008569A4"/>
    <w:rsid w:val="0086268C"/>
    <w:rsid w:val="00862FF0"/>
    <w:rsid w:val="00865DCD"/>
    <w:rsid w:val="008669B8"/>
    <w:rsid w:val="0086718B"/>
    <w:rsid w:val="008720F0"/>
    <w:rsid w:val="008766D4"/>
    <w:rsid w:val="00880AB6"/>
    <w:rsid w:val="008840E9"/>
    <w:rsid w:val="00884A6B"/>
    <w:rsid w:val="008869D2"/>
    <w:rsid w:val="00886FC0"/>
    <w:rsid w:val="00887238"/>
    <w:rsid w:val="00887FA3"/>
    <w:rsid w:val="008901E4"/>
    <w:rsid w:val="008936FC"/>
    <w:rsid w:val="008954F5"/>
    <w:rsid w:val="0089764C"/>
    <w:rsid w:val="008B4B65"/>
    <w:rsid w:val="008C22BC"/>
    <w:rsid w:val="008C43E9"/>
    <w:rsid w:val="008D02D4"/>
    <w:rsid w:val="008D5B76"/>
    <w:rsid w:val="008E0BB8"/>
    <w:rsid w:val="008E5A62"/>
    <w:rsid w:val="008F1B8A"/>
    <w:rsid w:val="008F30B3"/>
    <w:rsid w:val="008F6051"/>
    <w:rsid w:val="00900BD9"/>
    <w:rsid w:val="009021D4"/>
    <w:rsid w:val="00902D0D"/>
    <w:rsid w:val="00906ED8"/>
    <w:rsid w:val="00914366"/>
    <w:rsid w:val="00922C35"/>
    <w:rsid w:val="009234CE"/>
    <w:rsid w:val="00927430"/>
    <w:rsid w:val="00927442"/>
    <w:rsid w:val="00927A88"/>
    <w:rsid w:val="00934147"/>
    <w:rsid w:val="009368F4"/>
    <w:rsid w:val="00937CBB"/>
    <w:rsid w:val="009410FA"/>
    <w:rsid w:val="00941662"/>
    <w:rsid w:val="00942A69"/>
    <w:rsid w:val="009445BB"/>
    <w:rsid w:val="0094628C"/>
    <w:rsid w:val="009501FE"/>
    <w:rsid w:val="0095033D"/>
    <w:rsid w:val="009507BB"/>
    <w:rsid w:val="009563A3"/>
    <w:rsid w:val="00957133"/>
    <w:rsid w:val="00962D2F"/>
    <w:rsid w:val="00962D4A"/>
    <w:rsid w:val="00977FCC"/>
    <w:rsid w:val="00980917"/>
    <w:rsid w:val="00982086"/>
    <w:rsid w:val="0098368E"/>
    <w:rsid w:val="00983FF0"/>
    <w:rsid w:val="00984D5F"/>
    <w:rsid w:val="00991307"/>
    <w:rsid w:val="00991438"/>
    <w:rsid w:val="00991D73"/>
    <w:rsid w:val="00996DF7"/>
    <w:rsid w:val="00997645"/>
    <w:rsid w:val="009A239D"/>
    <w:rsid w:val="009A61A2"/>
    <w:rsid w:val="009A734E"/>
    <w:rsid w:val="009B22AD"/>
    <w:rsid w:val="009B4285"/>
    <w:rsid w:val="009B6DED"/>
    <w:rsid w:val="009C588B"/>
    <w:rsid w:val="009C5B6E"/>
    <w:rsid w:val="009D7342"/>
    <w:rsid w:val="009E2D4C"/>
    <w:rsid w:val="009E4DE0"/>
    <w:rsid w:val="009E4FAB"/>
    <w:rsid w:val="009E5281"/>
    <w:rsid w:val="009E5692"/>
    <w:rsid w:val="009E596E"/>
    <w:rsid w:val="009E7AB4"/>
    <w:rsid w:val="009F05B8"/>
    <w:rsid w:val="009F4387"/>
    <w:rsid w:val="00A02B4A"/>
    <w:rsid w:val="00A10F38"/>
    <w:rsid w:val="00A14E2F"/>
    <w:rsid w:val="00A1508B"/>
    <w:rsid w:val="00A24CF1"/>
    <w:rsid w:val="00A42116"/>
    <w:rsid w:val="00A53261"/>
    <w:rsid w:val="00A53B4A"/>
    <w:rsid w:val="00A53BD3"/>
    <w:rsid w:val="00A544CA"/>
    <w:rsid w:val="00A56F7B"/>
    <w:rsid w:val="00A65C9F"/>
    <w:rsid w:val="00A73BA1"/>
    <w:rsid w:val="00A75064"/>
    <w:rsid w:val="00A80DA2"/>
    <w:rsid w:val="00A97288"/>
    <w:rsid w:val="00AA0B8A"/>
    <w:rsid w:val="00AB14B4"/>
    <w:rsid w:val="00AB1A1A"/>
    <w:rsid w:val="00AB3B4E"/>
    <w:rsid w:val="00AC102A"/>
    <w:rsid w:val="00AC5DFC"/>
    <w:rsid w:val="00AD1231"/>
    <w:rsid w:val="00AD1A48"/>
    <w:rsid w:val="00AD2A0A"/>
    <w:rsid w:val="00AD2FC1"/>
    <w:rsid w:val="00AD3CE9"/>
    <w:rsid w:val="00AD4122"/>
    <w:rsid w:val="00AD5498"/>
    <w:rsid w:val="00AD5C7C"/>
    <w:rsid w:val="00AD6A0F"/>
    <w:rsid w:val="00AE0B6E"/>
    <w:rsid w:val="00AE0C28"/>
    <w:rsid w:val="00AE2D83"/>
    <w:rsid w:val="00AE4443"/>
    <w:rsid w:val="00AE59BD"/>
    <w:rsid w:val="00AF13F8"/>
    <w:rsid w:val="00AF2015"/>
    <w:rsid w:val="00AF5E6A"/>
    <w:rsid w:val="00AF6215"/>
    <w:rsid w:val="00AF742C"/>
    <w:rsid w:val="00B00C1D"/>
    <w:rsid w:val="00B01B40"/>
    <w:rsid w:val="00B03B82"/>
    <w:rsid w:val="00B1257B"/>
    <w:rsid w:val="00B15FC6"/>
    <w:rsid w:val="00B21002"/>
    <w:rsid w:val="00B22289"/>
    <w:rsid w:val="00B223FD"/>
    <w:rsid w:val="00B24E9D"/>
    <w:rsid w:val="00B263F0"/>
    <w:rsid w:val="00B26BE4"/>
    <w:rsid w:val="00B31783"/>
    <w:rsid w:val="00B346B9"/>
    <w:rsid w:val="00B41ABC"/>
    <w:rsid w:val="00B443B4"/>
    <w:rsid w:val="00B45235"/>
    <w:rsid w:val="00B45ACB"/>
    <w:rsid w:val="00B47128"/>
    <w:rsid w:val="00B4716F"/>
    <w:rsid w:val="00B5493F"/>
    <w:rsid w:val="00B5600C"/>
    <w:rsid w:val="00B60CB0"/>
    <w:rsid w:val="00B70408"/>
    <w:rsid w:val="00B75332"/>
    <w:rsid w:val="00B76255"/>
    <w:rsid w:val="00B86041"/>
    <w:rsid w:val="00B867D2"/>
    <w:rsid w:val="00B94F8D"/>
    <w:rsid w:val="00BA31A7"/>
    <w:rsid w:val="00BB2233"/>
    <w:rsid w:val="00BB4FE5"/>
    <w:rsid w:val="00BC0A4F"/>
    <w:rsid w:val="00BC35A9"/>
    <w:rsid w:val="00BD68B8"/>
    <w:rsid w:val="00BE22F1"/>
    <w:rsid w:val="00BE3F63"/>
    <w:rsid w:val="00BE4AB7"/>
    <w:rsid w:val="00BF1167"/>
    <w:rsid w:val="00C04CE4"/>
    <w:rsid w:val="00C06047"/>
    <w:rsid w:val="00C06B8D"/>
    <w:rsid w:val="00C25B9C"/>
    <w:rsid w:val="00C30F9D"/>
    <w:rsid w:val="00C35586"/>
    <w:rsid w:val="00C45075"/>
    <w:rsid w:val="00C6315F"/>
    <w:rsid w:val="00C66BB9"/>
    <w:rsid w:val="00C7008C"/>
    <w:rsid w:val="00C70E33"/>
    <w:rsid w:val="00C72928"/>
    <w:rsid w:val="00C7367D"/>
    <w:rsid w:val="00C74EA6"/>
    <w:rsid w:val="00C75B9C"/>
    <w:rsid w:val="00C760AF"/>
    <w:rsid w:val="00C8019B"/>
    <w:rsid w:val="00C84514"/>
    <w:rsid w:val="00C90132"/>
    <w:rsid w:val="00C9322F"/>
    <w:rsid w:val="00CA13AC"/>
    <w:rsid w:val="00CB111C"/>
    <w:rsid w:val="00CB129B"/>
    <w:rsid w:val="00CC63F1"/>
    <w:rsid w:val="00CD003C"/>
    <w:rsid w:val="00CD5B25"/>
    <w:rsid w:val="00CD6E76"/>
    <w:rsid w:val="00CE6942"/>
    <w:rsid w:val="00CE76CD"/>
    <w:rsid w:val="00D02E51"/>
    <w:rsid w:val="00D03E1F"/>
    <w:rsid w:val="00D04F4F"/>
    <w:rsid w:val="00D05D60"/>
    <w:rsid w:val="00D05D6E"/>
    <w:rsid w:val="00D0657B"/>
    <w:rsid w:val="00D11733"/>
    <w:rsid w:val="00D12DBB"/>
    <w:rsid w:val="00D243F3"/>
    <w:rsid w:val="00D43125"/>
    <w:rsid w:val="00D46FC7"/>
    <w:rsid w:val="00D5065F"/>
    <w:rsid w:val="00D51685"/>
    <w:rsid w:val="00D51874"/>
    <w:rsid w:val="00D56747"/>
    <w:rsid w:val="00D62B81"/>
    <w:rsid w:val="00D67EE2"/>
    <w:rsid w:val="00D70903"/>
    <w:rsid w:val="00D746AF"/>
    <w:rsid w:val="00D7629A"/>
    <w:rsid w:val="00D80CEC"/>
    <w:rsid w:val="00D86B25"/>
    <w:rsid w:val="00D86B7F"/>
    <w:rsid w:val="00D96FA1"/>
    <w:rsid w:val="00D97637"/>
    <w:rsid w:val="00DB1A41"/>
    <w:rsid w:val="00DC33A7"/>
    <w:rsid w:val="00DC3C8E"/>
    <w:rsid w:val="00DD51F5"/>
    <w:rsid w:val="00DD5DAE"/>
    <w:rsid w:val="00DE78A6"/>
    <w:rsid w:val="00DF3E6E"/>
    <w:rsid w:val="00E0223A"/>
    <w:rsid w:val="00E03D55"/>
    <w:rsid w:val="00E03E30"/>
    <w:rsid w:val="00E155E0"/>
    <w:rsid w:val="00E15BFB"/>
    <w:rsid w:val="00E16C06"/>
    <w:rsid w:val="00E27714"/>
    <w:rsid w:val="00E278DD"/>
    <w:rsid w:val="00E32CB2"/>
    <w:rsid w:val="00E3341B"/>
    <w:rsid w:val="00E35DEC"/>
    <w:rsid w:val="00E4341C"/>
    <w:rsid w:val="00E44A9C"/>
    <w:rsid w:val="00E4513B"/>
    <w:rsid w:val="00E47FD1"/>
    <w:rsid w:val="00E533D7"/>
    <w:rsid w:val="00E6210F"/>
    <w:rsid w:val="00E66C65"/>
    <w:rsid w:val="00E6701E"/>
    <w:rsid w:val="00E7045D"/>
    <w:rsid w:val="00E72E05"/>
    <w:rsid w:val="00E73431"/>
    <w:rsid w:val="00E77B8E"/>
    <w:rsid w:val="00E822AC"/>
    <w:rsid w:val="00E84E89"/>
    <w:rsid w:val="00E903C0"/>
    <w:rsid w:val="00E91758"/>
    <w:rsid w:val="00E92662"/>
    <w:rsid w:val="00E9360C"/>
    <w:rsid w:val="00E97EEA"/>
    <w:rsid w:val="00EA0C15"/>
    <w:rsid w:val="00ED0B35"/>
    <w:rsid w:val="00ED756E"/>
    <w:rsid w:val="00ED7B67"/>
    <w:rsid w:val="00EE2A22"/>
    <w:rsid w:val="00EE2AC8"/>
    <w:rsid w:val="00EF3625"/>
    <w:rsid w:val="00F01B16"/>
    <w:rsid w:val="00F06F64"/>
    <w:rsid w:val="00F100D8"/>
    <w:rsid w:val="00F20FA9"/>
    <w:rsid w:val="00F26E67"/>
    <w:rsid w:val="00F2702E"/>
    <w:rsid w:val="00F34DC1"/>
    <w:rsid w:val="00F41BB7"/>
    <w:rsid w:val="00F47226"/>
    <w:rsid w:val="00F547FF"/>
    <w:rsid w:val="00F60C6A"/>
    <w:rsid w:val="00F652F1"/>
    <w:rsid w:val="00F7553F"/>
    <w:rsid w:val="00F80460"/>
    <w:rsid w:val="00F844FE"/>
    <w:rsid w:val="00F847F4"/>
    <w:rsid w:val="00F853CA"/>
    <w:rsid w:val="00F85DA2"/>
    <w:rsid w:val="00F90ED0"/>
    <w:rsid w:val="00FA094B"/>
    <w:rsid w:val="00FA2059"/>
    <w:rsid w:val="00FA6D6D"/>
    <w:rsid w:val="00FC0673"/>
    <w:rsid w:val="00FC346C"/>
    <w:rsid w:val="00FD7174"/>
    <w:rsid w:val="00FE5471"/>
    <w:rsid w:val="00FE679F"/>
    <w:rsid w:val="00FF1397"/>
    <w:rsid w:val="00FF1887"/>
    <w:rsid w:val="00FF5009"/>
    <w:rsid w:val="0445ABFD"/>
    <w:rsid w:val="11BA30D8"/>
    <w:rsid w:val="17BB79FA"/>
    <w:rsid w:val="5B5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uiPriority w:val="9"/>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D46FC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46F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46F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136E17"/>
    <w:pPr>
      <w:tabs>
        <w:tab w:val="left" w:pos="720"/>
        <w:tab w:val="left" w:pos="1440"/>
        <w:tab w:val="left" w:pos="2410"/>
        <w:tab w:val="left" w:pos="2977"/>
        <w:tab w:val="right" w:pos="8335"/>
        <w:tab w:val="right" w:pos="8505"/>
      </w:tabs>
      <w:spacing w:before="0" w:after="0"/>
      <w:jc w:val="both"/>
      <w:outlineLvl w:val="9"/>
    </w:pPr>
    <w:rPr>
      <w:rFonts w:cs="Arial"/>
      <w:b w:val="0"/>
      <w:bCs/>
      <w:kern w:val="0"/>
      <w:sz w:val="24"/>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uiPriority w:val="9"/>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aliases w:val="Definitions Table,Policy Table style"/>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5DEC"/>
    <w:pPr>
      <w:spacing w:before="100" w:beforeAutospacing="1" w:after="100" w:afterAutospacing="1"/>
    </w:pPr>
    <w:rPr>
      <w:szCs w:val="24"/>
      <w:lang w:eastAsia="en-AU"/>
    </w:rPr>
  </w:style>
  <w:style w:type="character" w:customStyle="1" w:styleId="normaltextrun">
    <w:name w:val="normaltextrun"/>
    <w:rsid w:val="00E35DEC"/>
  </w:style>
  <w:style w:type="character" w:customStyle="1" w:styleId="eop">
    <w:name w:val="eop"/>
    <w:rsid w:val="00E35DEC"/>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AD3CE9"/>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Subsection">
    <w:name w:val="Subsection"/>
    <w:rsid w:val="00AD3CE9"/>
    <w:pPr>
      <w:tabs>
        <w:tab w:val="right" w:pos="595"/>
        <w:tab w:val="left" w:pos="879"/>
      </w:tabs>
      <w:spacing w:before="160" w:line="260" w:lineRule="atLeast"/>
      <w:ind w:left="879" w:hanging="879"/>
    </w:pPr>
    <w:rPr>
      <w:sz w:val="24"/>
    </w:rPr>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AD3CE9"/>
    <w:rPr>
      <w:rFonts w:asciiTheme="minorHAnsi" w:eastAsiaTheme="minorHAnsi" w:hAnsiTheme="minorHAnsi" w:cstheme="minorBidi"/>
      <w:sz w:val="22"/>
      <w:szCs w:val="22"/>
      <w:lang w:val="en-GB" w:eastAsia="en-US"/>
    </w:rPr>
  </w:style>
  <w:style w:type="character" w:customStyle="1" w:styleId="jsgrdq">
    <w:name w:val="jsgrdq"/>
    <w:basedOn w:val="DefaultParagraphFont"/>
    <w:rsid w:val="00AD3CE9"/>
  </w:style>
  <w:style w:type="table" w:customStyle="1" w:styleId="TableGrid1">
    <w:name w:val="Table Grid1"/>
    <w:basedOn w:val="TableNormal"/>
    <w:next w:val="TableGrid"/>
    <w:uiPriority w:val="59"/>
    <w:rsid w:val="0052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2FA3"/>
    <w:pPr>
      <w:spacing w:before="100" w:beforeAutospacing="1" w:after="100" w:afterAutospacing="1"/>
    </w:pPr>
    <w:rPr>
      <w:szCs w:val="24"/>
      <w:lang w:eastAsia="en-AU"/>
    </w:rPr>
  </w:style>
  <w:style w:type="table" w:customStyle="1" w:styleId="TableGrid2">
    <w:name w:val="Table Grid2"/>
    <w:basedOn w:val="TableNormal"/>
    <w:next w:val="TableGrid"/>
    <w:uiPriority w:val="59"/>
    <w:rsid w:val="003F48A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3">
    <w:name w:val="Policy Table style3"/>
    <w:basedOn w:val="TableNormal"/>
    <w:next w:val="TableGrid"/>
    <w:uiPriority w:val="59"/>
    <w:rsid w:val="007C606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4">
    <w:name w:val="Policy Table style4"/>
    <w:basedOn w:val="TableNormal"/>
    <w:next w:val="TableGrid"/>
    <w:uiPriority w:val="59"/>
    <w:rsid w:val="00FC067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3E6E"/>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CommentText">
    <w:name w:val="annotation text"/>
    <w:basedOn w:val="Normal"/>
    <w:link w:val="CommentTextChar"/>
    <w:unhideWhenUsed/>
    <w:rsid w:val="003D3620"/>
    <w:rPr>
      <w:sz w:val="20"/>
    </w:rPr>
  </w:style>
  <w:style w:type="character" w:customStyle="1" w:styleId="CommentTextChar">
    <w:name w:val="Comment Text Char"/>
    <w:basedOn w:val="DefaultParagraphFont"/>
    <w:link w:val="CommentText"/>
    <w:rsid w:val="003D3620"/>
    <w:rPr>
      <w:lang w:eastAsia="en-US"/>
    </w:rPr>
  </w:style>
  <w:style w:type="paragraph" w:styleId="CommentSubject">
    <w:name w:val="annotation subject"/>
    <w:basedOn w:val="CommentText"/>
    <w:next w:val="CommentText"/>
    <w:link w:val="CommentSubjectChar"/>
    <w:semiHidden/>
    <w:unhideWhenUsed/>
    <w:rsid w:val="003D3620"/>
    <w:rPr>
      <w:b/>
      <w:bCs/>
    </w:rPr>
  </w:style>
  <w:style w:type="character" w:customStyle="1" w:styleId="CommentSubjectChar">
    <w:name w:val="Comment Subject Char"/>
    <w:basedOn w:val="CommentTextChar"/>
    <w:link w:val="CommentSubject"/>
    <w:semiHidden/>
    <w:rsid w:val="003D3620"/>
    <w:rPr>
      <w:b/>
      <w:bCs/>
      <w:lang w:eastAsia="en-US"/>
    </w:rPr>
  </w:style>
  <w:style w:type="paragraph" w:styleId="BalloonText">
    <w:name w:val="Balloon Text"/>
    <w:basedOn w:val="Normal"/>
    <w:link w:val="BalloonTextChar"/>
    <w:semiHidden/>
    <w:unhideWhenUsed/>
    <w:rsid w:val="00D46FC7"/>
    <w:rPr>
      <w:rFonts w:ascii="Segoe UI" w:hAnsi="Segoe UI" w:cs="Segoe UI"/>
      <w:sz w:val="18"/>
      <w:szCs w:val="18"/>
    </w:rPr>
  </w:style>
  <w:style w:type="character" w:customStyle="1" w:styleId="BalloonTextChar">
    <w:name w:val="Balloon Text Char"/>
    <w:basedOn w:val="DefaultParagraphFont"/>
    <w:link w:val="BalloonText"/>
    <w:semiHidden/>
    <w:rsid w:val="00D46FC7"/>
    <w:rPr>
      <w:rFonts w:ascii="Segoe UI" w:hAnsi="Segoe UI" w:cs="Segoe UI"/>
      <w:sz w:val="18"/>
      <w:szCs w:val="18"/>
      <w:lang w:eastAsia="en-US"/>
    </w:rPr>
  </w:style>
  <w:style w:type="paragraph" w:styleId="Bibliography">
    <w:name w:val="Bibliography"/>
    <w:basedOn w:val="Normal"/>
    <w:next w:val="Normal"/>
    <w:uiPriority w:val="37"/>
    <w:semiHidden/>
    <w:unhideWhenUsed/>
    <w:rsid w:val="00D46FC7"/>
  </w:style>
  <w:style w:type="paragraph" w:styleId="BlockText">
    <w:name w:val="Block Text"/>
    <w:basedOn w:val="Normal"/>
    <w:semiHidden/>
    <w:unhideWhenUsed/>
    <w:rsid w:val="00D46F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D46FC7"/>
    <w:pPr>
      <w:spacing w:after="120"/>
    </w:pPr>
    <w:rPr>
      <w:sz w:val="16"/>
      <w:szCs w:val="16"/>
    </w:rPr>
  </w:style>
  <w:style w:type="character" w:customStyle="1" w:styleId="BodyText3Char">
    <w:name w:val="Body Text 3 Char"/>
    <w:basedOn w:val="DefaultParagraphFont"/>
    <w:link w:val="BodyText3"/>
    <w:semiHidden/>
    <w:rsid w:val="00D46FC7"/>
    <w:rPr>
      <w:sz w:val="16"/>
      <w:szCs w:val="16"/>
      <w:lang w:eastAsia="en-US"/>
    </w:rPr>
  </w:style>
  <w:style w:type="paragraph" w:styleId="BodyTextFirstIndent">
    <w:name w:val="Body Text First Indent"/>
    <w:basedOn w:val="BodyText"/>
    <w:link w:val="BodyTextFirstIndentChar"/>
    <w:rsid w:val="00D46FC7"/>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D46FC7"/>
    <w:rPr>
      <w:sz w:val="24"/>
      <w:lang w:eastAsia="en-US"/>
    </w:rPr>
  </w:style>
  <w:style w:type="character" w:customStyle="1" w:styleId="BodyTextFirstIndentChar">
    <w:name w:val="Body Text First Indent Char"/>
    <w:basedOn w:val="BodyTextChar"/>
    <w:link w:val="BodyTextFirstIndent"/>
    <w:rsid w:val="00D46FC7"/>
    <w:rPr>
      <w:sz w:val="24"/>
      <w:lang w:eastAsia="en-US"/>
    </w:rPr>
  </w:style>
  <w:style w:type="paragraph" w:styleId="BodyTextFirstIndent2">
    <w:name w:val="Body Text First Indent 2"/>
    <w:basedOn w:val="BodyTextIndent"/>
    <w:link w:val="BodyTextFirstIndent2Char"/>
    <w:semiHidden/>
    <w:unhideWhenUsed/>
    <w:rsid w:val="00D46FC7"/>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D46FC7"/>
    <w:rPr>
      <w:sz w:val="24"/>
      <w:lang w:val="en-AU" w:eastAsia="en-US"/>
    </w:rPr>
  </w:style>
  <w:style w:type="paragraph" w:styleId="Caption">
    <w:name w:val="caption"/>
    <w:basedOn w:val="Normal"/>
    <w:next w:val="Normal"/>
    <w:semiHidden/>
    <w:unhideWhenUsed/>
    <w:qFormat/>
    <w:rsid w:val="00D46FC7"/>
    <w:pPr>
      <w:spacing w:after="200"/>
    </w:pPr>
    <w:rPr>
      <w:i/>
      <w:iCs/>
      <w:color w:val="1F497D" w:themeColor="text2"/>
      <w:sz w:val="18"/>
      <w:szCs w:val="18"/>
    </w:rPr>
  </w:style>
  <w:style w:type="paragraph" w:styleId="Closing">
    <w:name w:val="Closing"/>
    <w:basedOn w:val="Normal"/>
    <w:link w:val="ClosingChar"/>
    <w:semiHidden/>
    <w:unhideWhenUsed/>
    <w:rsid w:val="00D46FC7"/>
    <w:pPr>
      <w:ind w:left="4252"/>
    </w:pPr>
  </w:style>
  <w:style w:type="character" w:customStyle="1" w:styleId="ClosingChar">
    <w:name w:val="Closing Char"/>
    <w:basedOn w:val="DefaultParagraphFont"/>
    <w:link w:val="Closing"/>
    <w:semiHidden/>
    <w:rsid w:val="00D46FC7"/>
    <w:rPr>
      <w:sz w:val="24"/>
      <w:lang w:eastAsia="en-US"/>
    </w:rPr>
  </w:style>
  <w:style w:type="paragraph" w:styleId="Date">
    <w:name w:val="Date"/>
    <w:basedOn w:val="Normal"/>
    <w:next w:val="Normal"/>
    <w:link w:val="DateChar"/>
    <w:rsid w:val="00D46FC7"/>
  </w:style>
  <w:style w:type="character" w:customStyle="1" w:styleId="DateChar">
    <w:name w:val="Date Char"/>
    <w:basedOn w:val="DefaultParagraphFont"/>
    <w:link w:val="Date"/>
    <w:rsid w:val="00D46FC7"/>
    <w:rPr>
      <w:sz w:val="24"/>
      <w:lang w:eastAsia="en-US"/>
    </w:rPr>
  </w:style>
  <w:style w:type="paragraph" w:styleId="DocumentMap">
    <w:name w:val="Document Map"/>
    <w:basedOn w:val="Normal"/>
    <w:link w:val="DocumentMapChar"/>
    <w:semiHidden/>
    <w:unhideWhenUsed/>
    <w:rsid w:val="00D46FC7"/>
    <w:rPr>
      <w:rFonts w:ascii="Segoe UI" w:hAnsi="Segoe UI" w:cs="Segoe UI"/>
      <w:sz w:val="16"/>
      <w:szCs w:val="16"/>
    </w:rPr>
  </w:style>
  <w:style w:type="character" w:customStyle="1" w:styleId="DocumentMapChar">
    <w:name w:val="Document Map Char"/>
    <w:basedOn w:val="DefaultParagraphFont"/>
    <w:link w:val="DocumentMap"/>
    <w:semiHidden/>
    <w:rsid w:val="00D46FC7"/>
    <w:rPr>
      <w:rFonts w:ascii="Segoe UI" w:hAnsi="Segoe UI" w:cs="Segoe UI"/>
      <w:sz w:val="16"/>
      <w:szCs w:val="16"/>
      <w:lang w:eastAsia="en-US"/>
    </w:rPr>
  </w:style>
  <w:style w:type="paragraph" w:styleId="E-mailSignature">
    <w:name w:val="E-mail Signature"/>
    <w:basedOn w:val="Normal"/>
    <w:link w:val="E-mailSignatureChar"/>
    <w:semiHidden/>
    <w:unhideWhenUsed/>
    <w:rsid w:val="00D46FC7"/>
  </w:style>
  <w:style w:type="character" w:customStyle="1" w:styleId="E-mailSignatureChar">
    <w:name w:val="E-mail Signature Char"/>
    <w:basedOn w:val="DefaultParagraphFont"/>
    <w:link w:val="E-mailSignature"/>
    <w:semiHidden/>
    <w:rsid w:val="00D46FC7"/>
    <w:rPr>
      <w:sz w:val="24"/>
      <w:lang w:eastAsia="en-US"/>
    </w:rPr>
  </w:style>
  <w:style w:type="paragraph" w:styleId="EndnoteText">
    <w:name w:val="endnote text"/>
    <w:basedOn w:val="Normal"/>
    <w:link w:val="EndnoteTextChar"/>
    <w:semiHidden/>
    <w:unhideWhenUsed/>
    <w:rsid w:val="00D46FC7"/>
    <w:rPr>
      <w:sz w:val="20"/>
    </w:rPr>
  </w:style>
  <w:style w:type="character" w:customStyle="1" w:styleId="EndnoteTextChar">
    <w:name w:val="Endnote Text Char"/>
    <w:basedOn w:val="DefaultParagraphFont"/>
    <w:link w:val="EndnoteText"/>
    <w:semiHidden/>
    <w:rsid w:val="00D46FC7"/>
    <w:rPr>
      <w:lang w:eastAsia="en-US"/>
    </w:rPr>
  </w:style>
  <w:style w:type="paragraph" w:styleId="EnvelopeAddress">
    <w:name w:val="envelope address"/>
    <w:basedOn w:val="Normal"/>
    <w:semiHidden/>
    <w:unhideWhenUsed/>
    <w:rsid w:val="00D46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D46FC7"/>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D46FC7"/>
    <w:rPr>
      <w:sz w:val="20"/>
    </w:rPr>
  </w:style>
  <w:style w:type="character" w:customStyle="1" w:styleId="FootnoteTextChar">
    <w:name w:val="Footnote Text Char"/>
    <w:basedOn w:val="DefaultParagraphFont"/>
    <w:link w:val="FootnoteText"/>
    <w:semiHidden/>
    <w:rsid w:val="00D46FC7"/>
    <w:rPr>
      <w:lang w:eastAsia="en-US"/>
    </w:rPr>
  </w:style>
  <w:style w:type="character" w:customStyle="1" w:styleId="Heading7Char">
    <w:name w:val="Heading 7 Char"/>
    <w:basedOn w:val="DefaultParagraphFont"/>
    <w:link w:val="Heading7"/>
    <w:semiHidden/>
    <w:rsid w:val="00D46FC7"/>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D46F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46FC7"/>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D46FC7"/>
    <w:rPr>
      <w:i/>
      <w:iCs/>
    </w:rPr>
  </w:style>
  <w:style w:type="character" w:customStyle="1" w:styleId="HTMLAddressChar">
    <w:name w:val="HTML Address Char"/>
    <w:basedOn w:val="DefaultParagraphFont"/>
    <w:link w:val="HTMLAddress"/>
    <w:semiHidden/>
    <w:rsid w:val="00D46FC7"/>
    <w:rPr>
      <w:i/>
      <w:iCs/>
      <w:sz w:val="24"/>
      <w:lang w:eastAsia="en-US"/>
    </w:rPr>
  </w:style>
  <w:style w:type="paragraph" w:styleId="HTMLPreformatted">
    <w:name w:val="HTML Preformatted"/>
    <w:basedOn w:val="Normal"/>
    <w:link w:val="HTMLPreformattedChar"/>
    <w:semiHidden/>
    <w:unhideWhenUsed/>
    <w:rsid w:val="00D46FC7"/>
    <w:rPr>
      <w:rFonts w:ascii="Consolas" w:hAnsi="Consolas"/>
      <w:sz w:val="20"/>
    </w:rPr>
  </w:style>
  <w:style w:type="character" w:customStyle="1" w:styleId="HTMLPreformattedChar">
    <w:name w:val="HTML Preformatted Char"/>
    <w:basedOn w:val="DefaultParagraphFont"/>
    <w:link w:val="HTMLPreformatted"/>
    <w:semiHidden/>
    <w:rsid w:val="00D46FC7"/>
    <w:rPr>
      <w:rFonts w:ascii="Consolas" w:hAnsi="Consolas"/>
      <w:lang w:eastAsia="en-US"/>
    </w:rPr>
  </w:style>
  <w:style w:type="paragraph" w:styleId="Index1">
    <w:name w:val="index 1"/>
    <w:basedOn w:val="Normal"/>
    <w:next w:val="Normal"/>
    <w:autoRedefine/>
    <w:semiHidden/>
    <w:unhideWhenUsed/>
    <w:rsid w:val="00D46FC7"/>
    <w:pPr>
      <w:ind w:left="240" w:hanging="240"/>
    </w:pPr>
  </w:style>
  <w:style w:type="paragraph" w:styleId="Index2">
    <w:name w:val="index 2"/>
    <w:basedOn w:val="Normal"/>
    <w:next w:val="Normal"/>
    <w:autoRedefine/>
    <w:semiHidden/>
    <w:unhideWhenUsed/>
    <w:rsid w:val="00D46FC7"/>
    <w:pPr>
      <w:ind w:left="480" w:hanging="240"/>
    </w:pPr>
  </w:style>
  <w:style w:type="paragraph" w:styleId="Index3">
    <w:name w:val="index 3"/>
    <w:basedOn w:val="Normal"/>
    <w:next w:val="Normal"/>
    <w:autoRedefine/>
    <w:semiHidden/>
    <w:unhideWhenUsed/>
    <w:rsid w:val="00D46FC7"/>
    <w:pPr>
      <w:ind w:left="720" w:hanging="240"/>
    </w:pPr>
  </w:style>
  <w:style w:type="paragraph" w:styleId="Index4">
    <w:name w:val="index 4"/>
    <w:basedOn w:val="Normal"/>
    <w:next w:val="Normal"/>
    <w:autoRedefine/>
    <w:semiHidden/>
    <w:unhideWhenUsed/>
    <w:rsid w:val="00D46FC7"/>
    <w:pPr>
      <w:ind w:left="960" w:hanging="240"/>
    </w:pPr>
  </w:style>
  <w:style w:type="paragraph" w:styleId="Index5">
    <w:name w:val="index 5"/>
    <w:basedOn w:val="Normal"/>
    <w:next w:val="Normal"/>
    <w:autoRedefine/>
    <w:semiHidden/>
    <w:unhideWhenUsed/>
    <w:rsid w:val="00D46FC7"/>
    <w:pPr>
      <w:ind w:left="1200" w:hanging="240"/>
    </w:pPr>
  </w:style>
  <w:style w:type="paragraph" w:styleId="Index6">
    <w:name w:val="index 6"/>
    <w:basedOn w:val="Normal"/>
    <w:next w:val="Normal"/>
    <w:autoRedefine/>
    <w:semiHidden/>
    <w:unhideWhenUsed/>
    <w:rsid w:val="00D46FC7"/>
    <w:pPr>
      <w:ind w:left="1440" w:hanging="240"/>
    </w:pPr>
  </w:style>
  <w:style w:type="paragraph" w:styleId="Index7">
    <w:name w:val="index 7"/>
    <w:basedOn w:val="Normal"/>
    <w:next w:val="Normal"/>
    <w:autoRedefine/>
    <w:semiHidden/>
    <w:unhideWhenUsed/>
    <w:rsid w:val="00D46FC7"/>
    <w:pPr>
      <w:ind w:left="1680" w:hanging="240"/>
    </w:pPr>
  </w:style>
  <w:style w:type="paragraph" w:styleId="Index8">
    <w:name w:val="index 8"/>
    <w:basedOn w:val="Normal"/>
    <w:next w:val="Normal"/>
    <w:autoRedefine/>
    <w:semiHidden/>
    <w:unhideWhenUsed/>
    <w:rsid w:val="00D46FC7"/>
    <w:pPr>
      <w:ind w:left="1920" w:hanging="240"/>
    </w:pPr>
  </w:style>
  <w:style w:type="paragraph" w:styleId="Index9">
    <w:name w:val="index 9"/>
    <w:basedOn w:val="Normal"/>
    <w:next w:val="Normal"/>
    <w:autoRedefine/>
    <w:semiHidden/>
    <w:unhideWhenUsed/>
    <w:rsid w:val="00D46FC7"/>
    <w:pPr>
      <w:ind w:left="2160" w:hanging="240"/>
    </w:pPr>
  </w:style>
  <w:style w:type="paragraph" w:styleId="IndexHeading">
    <w:name w:val="index heading"/>
    <w:basedOn w:val="Normal"/>
    <w:next w:val="Index1"/>
    <w:semiHidden/>
    <w:unhideWhenUsed/>
    <w:rsid w:val="00D46FC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6F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6FC7"/>
    <w:rPr>
      <w:i/>
      <w:iCs/>
      <w:color w:val="4F81BD" w:themeColor="accent1"/>
      <w:sz w:val="24"/>
      <w:lang w:eastAsia="en-US"/>
    </w:rPr>
  </w:style>
  <w:style w:type="paragraph" w:styleId="List">
    <w:name w:val="List"/>
    <w:basedOn w:val="Normal"/>
    <w:semiHidden/>
    <w:unhideWhenUsed/>
    <w:rsid w:val="00D46FC7"/>
    <w:pPr>
      <w:ind w:left="283" w:hanging="283"/>
      <w:contextualSpacing/>
    </w:pPr>
  </w:style>
  <w:style w:type="paragraph" w:styleId="List2">
    <w:name w:val="List 2"/>
    <w:basedOn w:val="Normal"/>
    <w:semiHidden/>
    <w:unhideWhenUsed/>
    <w:rsid w:val="00D46FC7"/>
    <w:pPr>
      <w:ind w:left="566" w:hanging="283"/>
      <w:contextualSpacing/>
    </w:pPr>
  </w:style>
  <w:style w:type="paragraph" w:styleId="List3">
    <w:name w:val="List 3"/>
    <w:basedOn w:val="Normal"/>
    <w:semiHidden/>
    <w:unhideWhenUsed/>
    <w:rsid w:val="00D46FC7"/>
    <w:pPr>
      <w:ind w:left="849" w:hanging="283"/>
      <w:contextualSpacing/>
    </w:pPr>
  </w:style>
  <w:style w:type="paragraph" w:styleId="List4">
    <w:name w:val="List 4"/>
    <w:basedOn w:val="Normal"/>
    <w:rsid w:val="00D46FC7"/>
    <w:pPr>
      <w:ind w:left="1132" w:hanging="283"/>
      <w:contextualSpacing/>
    </w:pPr>
  </w:style>
  <w:style w:type="paragraph" w:styleId="List5">
    <w:name w:val="List 5"/>
    <w:basedOn w:val="Normal"/>
    <w:rsid w:val="00D46FC7"/>
    <w:pPr>
      <w:ind w:left="1415" w:hanging="283"/>
      <w:contextualSpacing/>
    </w:pPr>
  </w:style>
  <w:style w:type="paragraph" w:styleId="ListBullet2">
    <w:name w:val="List Bullet 2"/>
    <w:basedOn w:val="Normal"/>
    <w:semiHidden/>
    <w:unhideWhenUsed/>
    <w:rsid w:val="00D46FC7"/>
    <w:pPr>
      <w:numPr>
        <w:numId w:val="63"/>
      </w:numPr>
      <w:contextualSpacing/>
    </w:pPr>
  </w:style>
  <w:style w:type="paragraph" w:styleId="ListBullet3">
    <w:name w:val="List Bullet 3"/>
    <w:basedOn w:val="Normal"/>
    <w:semiHidden/>
    <w:unhideWhenUsed/>
    <w:rsid w:val="00D46FC7"/>
    <w:pPr>
      <w:numPr>
        <w:numId w:val="64"/>
      </w:numPr>
      <w:contextualSpacing/>
    </w:pPr>
  </w:style>
  <w:style w:type="paragraph" w:styleId="ListBullet4">
    <w:name w:val="List Bullet 4"/>
    <w:basedOn w:val="Normal"/>
    <w:semiHidden/>
    <w:unhideWhenUsed/>
    <w:rsid w:val="00D46FC7"/>
    <w:pPr>
      <w:numPr>
        <w:numId w:val="65"/>
      </w:numPr>
      <w:contextualSpacing/>
    </w:pPr>
  </w:style>
  <w:style w:type="paragraph" w:styleId="ListBullet5">
    <w:name w:val="List Bullet 5"/>
    <w:basedOn w:val="Normal"/>
    <w:semiHidden/>
    <w:unhideWhenUsed/>
    <w:rsid w:val="00D46FC7"/>
    <w:pPr>
      <w:numPr>
        <w:numId w:val="66"/>
      </w:numPr>
      <w:contextualSpacing/>
    </w:pPr>
  </w:style>
  <w:style w:type="paragraph" w:styleId="ListContinue">
    <w:name w:val="List Continue"/>
    <w:basedOn w:val="Normal"/>
    <w:semiHidden/>
    <w:unhideWhenUsed/>
    <w:rsid w:val="00D46FC7"/>
    <w:pPr>
      <w:spacing w:after="120"/>
      <w:ind w:left="283"/>
      <w:contextualSpacing/>
    </w:pPr>
  </w:style>
  <w:style w:type="paragraph" w:styleId="ListContinue2">
    <w:name w:val="List Continue 2"/>
    <w:basedOn w:val="Normal"/>
    <w:semiHidden/>
    <w:unhideWhenUsed/>
    <w:rsid w:val="00D46FC7"/>
    <w:pPr>
      <w:spacing w:after="120"/>
      <w:ind w:left="566"/>
      <w:contextualSpacing/>
    </w:pPr>
  </w:style>
  <w:style w:type="paragraph" w:styleId="ListContinue3">
    <w:name w:val="List Continue 3"/>
    <w:basedOn w:val="Normal"/>
    <w:semiHidden/>
    <w:unhideWhenUsed/>
    <w:rsid w:val="00D46FC7"/>
    <w:pPr>
      <w:spacing w:after="120"/>
      <w:ind w:left="849"/>
      <w:contextualSpacing/>
    </w:pPr>
  </w:style>
  <w:style w:type="paragraph" w:styleId="ListContinue4">
    <w:name w:val="List Continue 4"/>
    <w:basedOn w:val="Normal"/>
    <w:semiHidden/>
    <w:unhideWhenUsed/>
    <w:rsid w:val="00D46FC7"/>
    <w:pPr>
      <w:spacing w:after="120"/>
      <w:ind w:left="1132"/>
      <w:contextualSpacing/>
    </w:pPr>
  </w:style>
  <w:style w:type="paragraph" w:styleId="ListContinue5">
    <w:name w:val="List Continue 5"/>
    <w:basedOn w:val="Normal"/>
    <w:semiHidden/>
    <w:unhideWhenUsed/>
    <w:rsid w:val="00D46FC7"/>
    <w:pPr>
      <w:spacing w:after="120"/>
      <w:ind w:left="1415"/>
      <w:contextualSpacing/>
    </w:pPr>
  </w:style>
  <w:style w:type="paragraph" w:styleId="ListNumber">
    <w:name w:val="List Number"/>
    <w:basedOn w:val="Normal"/>
    <w:rsid w:val="00D46FC7"/>
    <w:pPr>
      <w:numPr>
        <w:numId w:val="67"/>
      </w:numPr>
      <w:contextualSpacing/>
    </w:pPr>
  </w:style>
  <w:style w:type="paragraph" w:styleId="ListNumber2">
    <w:name w:val="List Number 2"/>
    <w:basedOn w:val="Normal"/>
    <w:semiHidden/>
    <w:unhideWhenUsed/>
    <w:rsid w:val="00D46FC7"/>
    <w:pPr>
      <w:numPr>
        <w:numId w:val="68"/>
      </w:numPr>
      <w:contextualSpacing/>
    </w:pPr>
  </w:style>
  <w:style w:type="paragraph" w:styleId="ListNumber3">
    <w:name w:val="List Number 3"/>
    <w:basedOn w:val="Normal"/>
    <w:semiHidden/>
    <w:unhideWhenUsed/>
    <w:rsid w:val="00D46FC7"/>
    <w:pPr>
      <w:numPr>
        <w:numId w:val="69"/>
      </w:numPr>
      <w:contextualSpacing/>
    </w:pPr>
  </w:style>
  <w:style w:type="paragraph" w:styleId="ListNumber4">
    <w:name w:val="List Number 4"/>
    <w:basedOn w:val="Normal"/>
    <w:semiHidden/>
    <w:unhideWhenUsed/>
    <w:rsid w:val="00D46FC7"/>
    <w:pPr>
      <w:numPr>
        <w:numId w:val="70"/>
      </w:numPr>
      <w:contextualSpacing/>
    </w:pPr>
  </w:style>
  <w:style w:type="paragraph" w:styleId="ListNumber5">
    <w:name w:val="List Number 5"/>
    <w:basedOn w:val="Normal"/>
    <w:semiHidden/>
    <w:unhideWhenUsed/>
    <w:rsid w:val="00D46FC7"/>
    <w:pPr>
      <w:numPr>
        <w:numId w:val="71"/>
      </w:numPr>
      <w:contextualSpacing/>
    </w:pPr>
  </w:style>
  <w:style w:type="paragraph" w:styleId="MacroText">
    <w:name w:val="macro"/>
    <w:link w:val="MacroTextChar"/>
    <w:semiHidden/>
    <w:unhideWhenUsed/>
    <w:rsid w:val="00D46FC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D46FC7"/>
    <w:rPr>
      <w:rFonts w:ascii="Consolas" w:hAnsi="Consolas"/>
      <w:lang w:eastAsia="en-US"/>
    </w:rPr>
  </w:style>
  <w:style w:type="paragraph" w:styleId="MessageHeader">
    <w:name w:val="Message Header"/>
    <w:basedOn w:val="Normal"/>
    <w:link w:val="MessageHeaderChar"/>
    <w:semiHidden/>
    <w:unhideWhenUsed/>
    <w:rsid w:val="00D46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D46FC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46FC7"/>
    <w:rPr>
      <w:sz w:val="24"/>
      <w:lang w:eastAsia="en-US"/>
    </w:rPr>
  </w:style>
  <w:style w:type="paragraph" w:styleId="NormalIndent">
    <w:name w:val="Normal Indent"/>
    <w:basedOn w:val="Normal"/>
    <w:semiHidden/>
    <w:unhideWhenUsed/>
    <w:rsid w:val="00D46FC7"/>
    <w:pPr>
      <w:ind w:left="720"/>
    </w:pPr>
  </w:style>
  <w:style w:type="paragraph" w:styleId="NoteHeading">
    <w:name w:val="Note Heading"/>
    <w:basedOn w:val="Normal"/>
    <w:next w:val="Normal"/>
    <w:link w:val="NoteHeadingChar"/>
    <w:semiHidden/>
    <w:unhideWhenUsed/>
    <w:rsid w:val="00D46FC7"/>
  </w:style>
  <w:style w:type="character" w:customStyle="1" w:styleId="NoteHeadingChar">
    <w:name w:val="Note Heading Char"/>
    <w:basedOn w:val="DefaultParagraphFont"/>
    <w:link w:val="NoteHeading"/>
    <w:semiHidden/>
    <w:rsid w:val="00D46FC7"/>
    <w:rPr>
      <w:sz w:val="24"/>
      <w:lang w:eastAsia="en-US"/>
    </w:rPr>
  </w:style>
  <w:style w:type="paragraph" w:styleId="PlainText">
    <w:name w:val="Plain Text"/>
    <w:basedOn w:val="Normal"/>
    <w:link w:val="PlainTextChar"/>
    <w:uiPriority w:val="99"/>
    <w:unhideWhenUsed/>
    <w:rsid w:val="00D46FC7"/>
    <w:rPr>
      <w:rFonts w:ascii="Consolas" w:hAnsi="Consolas"/>
      <w:sz w:val="21"/>
      <w:szCs w:val="21"/>
    </w:rPr>
  </w:style>
  <w:style w:type="character" w:customStyle="1" w:styleId="PlainTextChar">
    <w:name w:val="Plain Text Char"/>
    <w:basedOn w:val="DefaultParagraphFont"/>
    <w:link w:val="PlainText"/>
    <w:uiPriority w:val="99"/>
    <w:rsid w:val="00D46FC7"/>
    <w:rPr>
      <w:rFonts w:ascii="Consolas" w:hAnsi="Consolas"/>
      <w:sz w:val="21"/>
      <w:szCs w:val="21"/>
      <w:lang w:eastAsia="en-US"/>
    </w:rPr>
  </w:style>
  <w:style w:type="paragraph" w:styleId="Quote">
    <w:name w:val="Quote"/>
    <w:basedOn w:val="Normal"/>
    <w:next w:val="Normal"/>
    <w:link w:val="QuoteChar"/>
    <w:uiPriority w:val="29"/>
    <w:qFormat/>
    <w:rsid w:val="00D46F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6FC7"/>
    <w:rPr>
      <w:i/>
      <w:iCs/>
      <w:color w:val="404040" w:themeColor="text1" w:themeTint="BF"/>
      <w:sz w:val="24"/>
      <w:lang w:eastAsia="en-US"/>
    </w:rPr>
  </w:style>
  <w:style w:type="paragraph" w:styleId="Salutation">
    <w:name w:val="Salutation"/>
    <w:basedOn w:val="Normal"/>
    <w:next w:val="Normal"/>
    <w:link w:val="SalutationChar"/>
    <w:rsid w:val="00D46FC7"/>
  </w:style>
  <w:style w:type="character" w:customStyle="1" w:styleId="SalutationChar">
    <w:name w:val="Salutation Char"/>
    <w:basedOn w:val="DefaultParagraphFont"/>
    <w:link w:val="Salutation"/>
    <w:rsid w:val="00D46FC7"/>
    <w:rPr>
      <w:sz w:val="24"/>
      <w:lang w:eastAsia="en-US"/>
    </w:rPr>
  </w:style>
  <w:style w:type="paragraph" w:styleId="Signature">
    <w:name w:val="Signature"/>
    <w:basedOn w:val="Normal"/>
    <w:link w:val="SignatureChar"/>
    <w:semiHidden/>
    <w:unhideWhenUsed/>
    <w:rsid w:val="00D46FC7"/>
    <w:pPr>
      <w:ind w:left="4252"/>
    </w:pPr>
  </w:style>
  <w:style w:type="character" w:customStyle="1" w:styleId="SignatureChar">
    <w:name w:val="Signature Char"/>
    <w:basedOn w:val="DefaultParagraphFont"/>
    <w:link w:val="Signature"/>
    <w:semiHidden/>
    <w:rsid w:val="00D46FC7"/>
    <w:rPr>
      <w:sz w:val="24"/>
      <w:lang w:eastAsia="en-US"/>
    </w:rPr>
  </w:style>
  <w:style w:type="paragraph" w:styleId="Subtitle">
    <w:name w:val="Subtitle"/>
    <w:basedOn w:val="Normal"/>
    <w:next w:val="Normal"/>
    <w:link w:val="SubtitleChar"/>
    <w:qFormat/>
    <w:rsid w:val="00D46F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46FC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D46FC7"/>
    <w:pPr>
      <w:ind w:left="240" w:hanging="240"/>
    </w:pPr>
  </w:style>
  <w:style w:type="paragraph" w:styleId="TableofFigures">
    <w:name w:val="table of figures"/>
    <w:basedOn w:val="Normal"/>
    <w:next w:val="Normal"/>
    <w:semiHidden/>
    <w:unhideWhenUsed/>
    <w:rsid w:val="00D46FC7"/>
  </w:style>
  <w:style w:type="paragraph" w:styleId="TOAHeading">
    <w:name w:val="toa heading"/>
    <w:basedOn w:val="Normal"/>
    <w:next w:val="Normal"/>
    <w:semiHidden/>
    <w:unhideWhenUsed/>
    <w:rsid w:val="00D46FC7"/>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D46FC7"/>
    <w:pPr>
      <w:spacing w:after="100"/>
      <w:ind w:left="720"/>
    </w:pPr>
  </w:style>
  <w:style w:type="paragraph" w:styleId="TOC5">
    <w:name w:val="toc 5"/>
    <w:basedOn w:val="Normal"/>
    <w:next w:val="Normal"/>
    <w:autoRedefine/>
    <w:semiHidden/>
    <w:unhideWhenUsed/>
    <w:rsid w:val="00D46FC7"/>
    <w:pPr>
      <w:spacing w:after="100"/>
      <w:ind w:left="960"/>
    </w:pPr>
  </w:style>
  <w:style w:type="paragraph" w:styleId="TOC6">
    <w:name w:val="toc 6"/>
    <w:basedOn w:val="Normal"/>
    <w:next w:val="Normal"/>
    <w:autoRedefine/>
    <w:semiHidden/>
    <w:unhideWhenUsed/>
    <w:rsid w:val="00D46FC7"/>
    <w:pPr>
      <w:spacing w:after="100"/>
      <w:ind w:left="1200"/>
    </w:pPr>
  </w:style>
  <w:style w:type="paragraph" w:styleId="TOC7">
    <w:name w:val="toc 7"/>
    <w:basedOn w:val="Normal"/>
    <w:next w:val="Normal"/>
    <w:autoRedefine/>
    <w:semiHidden/>
    <w:unhideWhenUsed/>
    <w:rsid w:val="00D46FC7"/>
    <w:pPr>
      <w:spacing w:after="100"/>
      <w:ind w:left="1440"/>
    </w:pPr>
  </w:style>
  <w:style w:type="paragraph" w:styleId="TOC8">
    <w:name w:val="toc 8"/>
    <w:basedOn w:val="Normal"/>
    <w:next w:val="Normal"/>
    <w:autoRedefine/>
    <w:semiHidden/>
    <w:unhideWhenUsed/>
    <w:rsid w:val="00D46FC7"/>
    <w:pPr>
      <w:spacing w:after="100"/>
      <w:ind w:left="1680"/>
    </w:pPr>
  </w:style>
  <w:style w:type="paragraph" w:styleId="TOC9">
    <w:name w:val="toc 9"/>
    <w:basedOn w:val="Normal"/>
    <w:next w:val="Normal"/>
    <w:autoRedefine/>
    <w:semiHidden/>
    <w:unhideWhenUsed/>
    <w:rsid w:val="00D46FC7"/>
    <w:pPr>
      <w:spacing w:after="100"/>
      <w:ind w:left="1920"/>
    </w:pPr>
  </w:style>
  <w:style w:type="character" w:customStyle="1" w:styleId="Heading2Char">
    <w:name w:val="Heading 2 Char"/>
    <w:link w:val="Heading2"/>
    <w:rsid w:val="0094628C"/>
    <w:rPr>
      <w:b/>
      <w:kern w:val="28"/>
      <w:sz w:val="28"/>
      <w:u w:val="single"/>
      <w:lang w:eastAsia="en-US"/>
    </w:rPr>
  </w:style>
  <w:style w:type="character" w:customStyle="1" w:styleId="apple-tab-span">
    <w:name w:val="apple-tab-span"/>
    <w:basedOn w:val="DefaultParagraphFont"/>
    <w:rsid w:val="006B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376">
      <w:bodyDiv w:val="1"/>
      <w:marLeft w:val="0"/>
      <w:marRight w:val="0"/>
      <w:marTop w:val="0"/>
      <w:marBottom w:val="0"/>
      <w:divBdr>
        <w:top w:val="none" w:sz="0" w:space="0" w:color="auto"/>
        <w:left w:val="none" w:sz="0" w:space="0" w:color="auto"/>
        <w:bottom w:val="none" w:sz="0" w:space="0" w:color="auto"/>
        <w:right w:val="none" w:sz="0" w:space="0" w:color="auto"/>
      </w:divBdr>
    </w:div>
    <w:div w:id="53092544">
      <w:bodyDiv w:val="1"/>
      <w:marLeft w:val="0"/>
      <w:marRight w:val="0"/>
      <w:marTop w:val="0"/>
      <w:marBottom w:val="0"/>
      <w:divBdr>
        <w:top w:val="none" w:sz="0" w:space="0" w:color="auto"/>
        <w:left w:val="none" w:sz="0" w:space="0" w:color="auto"/>
        <w:bottom w:val="none" w:sz="0" w:space="0" w:color="auto"/>
        <w:right w:val="none" w:sz="0" w:space="0" w:color="auto"/>
      </w:divBdr>
    </w:div>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274218801">
      <w:bodyDiv w:val="1"/>
      <w:marLeft w:val="0"/>
      <w:marRight w:val="0"/>
      <w:marTop w:val="0"/>
      <w:marBottom w:val="0"/>
      <w:divBdr>
        <w:top w:val="none" w:sz="0" w:space="0" w:color="auto"/>
        <w:left w:val="none" w:sz="0" w:space="0" w:color="auto"/>
        <w:bottom w:val="none" w:sz="0" w:space="0" w:color="auto"/>
        <w:right w:val="none" w:sz="0" w:space="0" w:color="auto"/>
      </w:divBdr>
    </w:div>
    <w:div w:id="352151448">
      <w:bodyDiv w:val="1"/>
      <w:marLeft w:val="0"/>
      <w:marRight w:val="0"/>
      <w:marTop w:val="0"/>
      <w:marBottom w:val="0"/>
      <w:divBdr>
        <w:top w:val="none" w:sz="0" w:space="0" w:color="auto"/>
        <w:left w:val="none" w:sz="0" w:space="0" w:color="auto"/>
        <w:bottom w:val="none" w:sz="0" w:space="0" w:color="auto"/>
        <w:right w:val="none" w:sz="0" w:space="0" w:color="auto"/>
      </w:divBdr>
    </w:div>
    <w:div w:id="376051421">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55601031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3078233">
      <w:bodyDiv w:val="1"/>
      <w:marLeft w:val="0"/>
      <w:marRight w:val="0"/>
      <w:marTop w:val="0"/>
      <w:marBottom w:val="0"/>
      <w:divBdr>
        <w:top w:val="none" w:sz="0" w:space="0" w:color="auto"/>
        <w:left w:val="none" w:sz="0" w:space="0" w:color="auto"/>
        <w:bottom w:val="none" w:sz="0" w:space="0" w:color="auto"/>
        <w:right w:val="none" w:sz="0" w:space="0" w:color="auto"/>
      </w:divBdr>
    </w:div>
    <w:div w:id="659966189">
      <w:bodyDiv w:val="1"/>
      <w:marLeft w:val="0"/>
      <w:marRight w:val="0"/>
      <w:marTop w:val="0"/>
      <w:marBottom w:val="0"/>
      <w:divBdr>
        <w:top w:val="none" w:sz="0" w:space="0" w:color="auto"/>
        <w:left w:val="none" w:sz="0" w:space="0" w:color="auto"/>
        <w:bottom w:val="none" w:sz="0" w:space="0" w:color="auto"/>
        <w:right w:val="none" w:sz="0" w:space="0" w:color="auto"/>
      </w:divBdr>
    </w:div>
    <w:div w:id="687872623">
      <w:bodyDiv w:val="1"/>
      <w:marLeft w:val="0"/>
      <w:marRight w:val="0"/>
      <w:marTop w:val="0"/>
      <w:marBottom w:val="0"/>
      <w:divBdr>
        <w:top w:val="none" w:sz="0" w:space="0" w:color="auto"/>
        <w:left w:val="none" w:sz="0" w:space="0" w:color="auto"/>
        <w:bottom w:val="none" w:sz="0" w:space="0" w:color="auto"/>
        <w:right w:val="none" w:sz="0" w:space="0" w:color="auto"/>
      </w:divBdr>
    </w:div>
    <w:div w:id="771820176">
      <w:bodyDiv w:val="1"/>
      <w:marLeft w:val="0"/>
      <w:marRight w:val="0"/>
      <w:marTop w:val="0"/>
      <w:marBottom w:val="0"/>
      <w:divBdr>
        <w:top w:val="none" w:sz="0" w:space="0" w:color="auto"/>
        <w:left w:val="none" w:sz="0" w:space="0" w:color="auto"/>
        <w:bottom w:val="none" w:sz="0" w:space="0" w:color="auto"/>
        <w:right w:val="none" w:sz="0" w:space="0" w:color="auto"/>
      </w:divBdr>
    </w:div>
    <w:div w:id="963658693">
      <w:bodyDiv w:val="1"/>
      <w:marLeft w:val="0"/>
      <w:marRight w:val="0"/>
      <w:marTop w:val="0"/>
      <w:marBottom w:val="0"/>
      <w:divBdr>
        <w:top w:val="none" w:sz="0" w:space="0" w:color="auto"/>
        <w:left w:val="none" w:sz="0" w:space="0" w:color="auto"/>
        <w:bottom w:val="none" w:sz="0" w:space="0" w:color="auto"/>
        <w:right w:val="none" w:sz="0" w:space="0" w:color="auto"/>
      </w:divBdr>
    </w:div>
    <w:div w:id="1041049510">
      <w:bodyDiv w:val="1"/>
      <w:marLeft w:val="0"/>
      <w:marRight w:val="0"/>
      <w:marTop w:val="0"/>
      <w:marBottom w:val="0"/>
      <w:divBdr>
        <w:top w:val="none" w:sz="0" w:space="0" w:color="auto"/>
        <w:left w:val="none" w:sz="0" w:space="0" w:color="auto"/>
        <w:bottom w:val="none" w:sz="0" w:space="0" w:color="auto"/>
        <w:right w:val="none" w:sz="0" w:space="0" w:color="auto"/>
      </w:divBdr>
    </w:div>
    <w:div w:id="1128275792">
      <w:bodyDiv w:val="1"/>
      <w:marLeft w:val="0"/>
      <w:marRight w:val="0"/>
      <w:marTop w:val="0"/>
      <w:marBottom w:val="0"/>
      <w:divBdr>
        <w:top w:val="none" w:sz="0" w:space="0" w:color="auto"/>
        <w:left w:val="none" w:sz="0" w:space="0" w:color="auto"/>
        <w:bottom w:val="none" w:sz="0" w:space="0" w:color="auto"/>
        <w:right w:val="none" w:sz="0" w:space="0" w:color="auto"/>
      </w:divBdr>
    </w:div>
    <w:div w:id="1150249193">
      <w:bodyDiv w:val="1"/>
      <w:marLeft w:val="0"/>
      <w:marRight w:val="0"/>
      <w:marTop w:val="0"/>
      <w:marBottom w:val="0"/>
      <w:divBdr>
        <w:top w:val="none" w:sz="0" w:space="0" w:color="auto"/>
        <w:left w:val="none" w:sz="0" w:space="0" w:color="auto"/>
        <w:bottom w:val="none" w:sz="0" w:space="0" w:color="auto"/>
        <w:right w:val="none" w:sz="0" w:space="0" w:color="auto"/>
      </w:divBdr>
    </w:div>
    <w:div w:id="1152059317">
      <w:bodyDiv w:val="1"/>
      <w:marLeft w:val="0"/>
      <w:marRight w:val="0"/>
      <w:marTop w:val="0"/>
      <w:marBottom w:val="0"/>
      <w:divBdr>
        <w:top w:val="none" w:sz="0" w:space="0" w:color="auto"/>
        <w:left w:val="none" w:sz="0" w:space="0" w:color="auto"/>
        <w:bottom w:val="none" w:sz="0" w:space="0" w:color="auto"/>
        <w:right w:val="none" w:sz="0" w:space="0" w:color="auto"/>
      </w:divBdr>
    </w:div>
    <w:div w:id="1156843830">
      <w:bodyDiv w:val="1"/>
      <w:marLeft w:val="0"/>
      <w:marRight w:val="0"/>
      <w:marTop w:val="0"/>
      <w:marBottom w:val="0"/>
      <w:divBdr>
        <w:top w:val="none" w:sz="0" w:space="0" w:color="auto"/>
        <w:left w:val="none" w:sz="0" w:space="0" w:color="auto"/>
        <w:bottom w:val="none" w:sz="0" w:space="0" w:color="auto"/>
        <w:right w:val="none" w:sz="0" w:space="0" w:color="auto"/>
      </w:divBdr>
    </w:div>
    <w:div w:id="1181898986">
      <w:bodyDiv w:val="1"/>
      <w:marLeft w:val="0"/>
      <w:marRight w:val="0"/>
      <w:marTop w:val="0"/>
      <w:marBottom w:val="0"/>
      <w:divBdr>
        <w:top w:val="none" w:sz="0" w:space="0" w:color="auto"/>
        <w:left w:val="none" w:sz="0" w:space="0" w:color="auto"/>
        <w:bottom w:val="none" w:sz="0" w:space="0" w:color="auto"/>
        <w:right w:val="none" w:sz="0" w:space="0" w:color="auto"/>
      </w:divBdr>
    </w:div>
    <w:div w:id="1340816476">
      <w:bodyDiv w:val="1"/>
      <w:marLeft w:val="0"/>
      <w:marRight w:val="0"/>
      <w:marTop w:val="0"/>
      <w:marBottom w:val="0"/>
      <w:divBdr>
        <w:top w:val="none" w:sz="0" w:space="0" w:color="auto"/>
        <w:left w:val="none" w:sz="0" w:space="0" w:color="auto"/>
        <w:bottom w:val="none" w:sz="0" w:space="0" w:color="auto"/>
        <w:right w:val="none" w:sz="0" w:space="0" w:color="auto"/>
      </w:divBdr>
    </w:div>
    <w:div w:id="1385523961">
      <w:bodyDiv w:val="1"/>
      <w:marLeft w:val="0"/>
      <w:marRight w:val="0"/>
      <w:marTop w:val="0"/>
      <w:marBottom w:val="0"/>
      <w:divBdr>
        <w:top w:val="none" w:sz="0" w:space="0" w:color="auto"/>
        <w:left w:val="none" w:sz="0" w:space="0" w:color="auto"/>
        <w:bottom w:val="none" w:sz="0" w:space="0" w:color="auto"/>
        <w:right w:val="none" w:sz="0" w:space="0" w:color="auto"/>
      </w:divBdr>
    </w:div>
    <w:div w:id="1704747523">
      <w:bodyDiv w:val="1"/>
      <w:marLeft w:val="0"/>
      <w:marRight w:val="0"/>
      <w:marTop w:val="0"/>
      <w:marBottom w:val="0"/>
      <w:divBdr>
        <w:top w:val="none" w:sz="0" w:space="0" w:color="auto"/>
        <w:left w:val="none" w:sz="0" w:space="0" w:color="auto"/>
        <w:bottom w:val="none" w:sz="0" w:space="0" w:color="auto"/>
        <w:right w:val="none" w:sz="0" w:space="0" w:color="auto"/>
      </w:divBdr>
    </w:div>
    <w:div w:id="1712923366">
      <w:bodyDiv w:val="1"/>
      <w:marLeft w:val="0"/>
      <w:marRight w:val="0"/>
      <w:marTop w:val="0"/>
      <w:marBottom w:val="0"/>
      <w:divBdr>
        <w:top w:val="none" w:sz="0" w:space="0" w:color="auto"/>
        <w:left w:val="none" w:sz="0" w:space="0" w:color="auto"/>
        <w:bottom w:val="none" w:sz="0" w:space="0" w:color="auto"/>
        <w:right w:val="none" w:sz="0" w:space="0" w:color="auto"/>
      </w:divBdr>
    </w:div>
    <w:div w:id="1719237437">
      <w:bodyDiv w:val="1"/>
      <w:marLeft w:val="0"/>
      <w:marRight w:val="0"/>
      <w:marTop w:val="0"/>
      <w:marBottom w:val="0"/>
      <w:divBdr>
        <w:top w:val="none" w:sz="0" w:space="0" w:color="auto"/>
        <w:left w:val="none" w:sz="0" w:space="0" w:color="auto"/>
        <w:bottom w:val="none" w:sz="0" w:space="0" w:color="auto"/>
        <w:right w:val="none" w:sz="0" w:space="0" w:color="auto"/>
      </w:divBdr>
    </w:div>
    <w:div w:id="1812282640">
      <w:bodyDiv w:val="1"/>
      <w:marLeft w:val="0"/>
      <w:marRight w:val="0"/>
      <w:marTop w:val="0"/>
      <w:marBottom w:val="0"/>
      <w:divBdr>
        <w:top w:val="none" w:sz="0" w:space="0" w:color="auto"/>
        <w:left w:val="none" w:sz="0" w:space="0" w:color="auto"/>
        <w:bottom w:val="none" w:sz="0" w:space="0" w:color="auto"/>
        <w:right w:val="none" w:sz="0" w:space="0" w:color="auto"/>
      </w:divBdr>
    </w:div>
    <w:div w:id="1830633559">
      <w:bodyDiv w:val="1"/>
      <w:marLeft w:val="0"/>
      <w:marRight w:val="0"/>
      <w:marTop w:val="0"/>
      <w:marBottom w:val="0"/>
      <w:divBdr>
        <w:top w:val="none" w:sz="0" w:space="0" w:color="auto"/>
        <w:left w:val="none" w:sz="0" w:space="0" w:color="auto"/>
        <w:bottom w:val="none" w:sz="0" w:space="0" w:color="auto"/>
        <w:right w:val="none" w:sz="0" w:space="0" w:color="auto"/>
      </w:divBdr>
    </w:div>
    <w:div w:id="1953971144">
      <w:bodyDiv w:val="1"/>
      <w:marLeft w:val="0"/>
      <w:marRight w:val="0"/>
      <w:marTop w:val="0"/>
      <w:marBottom w:val="0"/>
      <w:divBdr>
        <w:top w:val="none" w:sz="0" w:space="0" w:color="auto"/>
        <w:left w:val="none" w:sz="0" w:space="0" w:color="auto"/>
        <w:bottom w:val="none" w:sz="0" w:space="0" w:color="auto"/>
        <w:right w:val="none" w:sz="0" w:space="0" w:color="auto"/>
      </w:divBdr>
    </w:div>
    <w:div w:id="1981884464">
      <w:bodyDiv w:val="1"/>
      <w:marLeft w:val="0"/>
      <w:marRight w:val="0"/>
      <w:marTop w:val="0"/>
      <w:marBottom w:val="0"/>
      <w:divBdr>
        <w:top w:val="none" w:sz="0" w:space="0" w:color="auto"/>
        <w:left w:val="none" w:sz="0" w:space="0" w:color="auto"/>
        <w:bottom w:val="none" w:sz="0" w:space="0" w:color="auto"/>
        <w:right w:val="none" w:sz="0" w:space="0" w:color="auto"/>
      </w:divBdr>
    </w:div>
    <w:div w:id="2015261112">
      <w:bodyDiv w:val="1"/>
      <w:marLeft w:val="0"/>
      <w:marRight w:val="0"/>
      <w:marTop w:val="0"/>
      <w:marBottom w:val="0"/>
      <w:divBdr>
        <w:top w:val="none" w:sz="0" w:space="0" w:color="auto"/>
        <w:left w:val="none" w:sz="0" w:space="0" w:color="auto"/>
        <w:bottom w:val="none" w:sz="0" w:space="0" w:color="auto"/>
        <w:right w:val="none" w:sz="0" w:space="0" w:color="auto"/>
      </w:divBdr>
    </w:div>
    <w:div w:id="20577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aus01.safelinks.protection.outlook.com/?url=https%3A%2F%2Fgeohex.com.au%2Fcase_studies%2Ftrafficable-turf-stabilisation%2F&amp;data=04%7C01%7Cnceric%40nedlands.wa.gov.au%7Cbd7f6fcab83b46360fbf08d9b2cfbeb0%7Cd583947c8c4246bd927527ca45e5e84c%7C0%7C0%7C637737427633623252%7CUnknown%7CTWFpbGZsb3d8eyJWIjoiMC4wLjAwMDAiLCJQIjoiV2luMzIiLCJBTiI6Ik1haWwiLCJXVCI6Mn0%3D%7C3000&amp;sdata=iLORC6LuKlMyrTQMpLByucJppsLZyc40tcohy5rdZBo%3D&amp;reserved=0"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image" Target="cid:image002.png@01D7E4FA.EA728690" TargetMode="Externa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nedlands365.sharepoint.com/sites/corporate/finance_management/reporting/2021-2022%20Monthly%20Investments/Investment%20Register%20-%2005_Investment%20Report_November%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a:t>Portfolio Diversity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6569-4FE8-83C1-A5D4A53DA72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6569-4FE8-83C1-A5D4A53DA72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6569-4FE8-83C1-A5D4A53DA72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6569-4FE8-83C1-A5D4A53DA72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CrCopy!$B$66:$B$69</c:f>
              <c:strCache>
                <c:ptCount val="4"/>
                <c:pt idx="0">
                  <c:v>NAB</c:v>
                </c:pt>
                <c:pt idx="1">
                  <c:v>Westpac</c:v>
                </c:pt>
                <c:pt idx="2">
                  <c:v>ANZ</c:v>
                </c:pt>
                <c:pt idx="3">
                  <c:v>CBA</c:v>
                </c:pt>
              </c:strCache>
            </c:strRef>
          </c:cat>
          <c:val>
            <c:numRef>
              <c:f>CrCopy!$C$66:$C$69</c:f>
              <c:numCache>
                <c:formatCode>0.00%</c:formatCode>
                <c:ptCount val="4"/>
                <c:pt idx="0">
                  <c:v>0.30427187332859806</c:v>
                </c:pt>
                <c:pt idx="1">
                  <c:v>0.26183085034677278</c:v>
                </c:pt>
                <c:pt idx="2">
                  <c:v>9.552839169515337E-2</c:v>
                </c:pt>
                <c:pt idx="3">
                  <c:v>0.33836888462947562</c:v>
                </c:pt>
              </c:numCache>
            </c:numRef>
          </c:val>
          <c:extLst>
            <c:ext xmlns:c16="http://schemas.microsoft.com/office/drawing/2014/chart" uri="{C3380CC4-5D6E-409C-BE32-E72D297353CC}">
              <c16:uniqueId val="{00000008-6569-4FE8-83C1-A5D4A53DA72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A80384E284807B0B9BB28F3A1EF0A"/>
        <w:category>
          <w:name w:val="General"/>
          <w:gallery w:val="placeholder"/>
        </w:category>
        <w:types>
          <w:type w:val="bbPlcHdr"/>
        </w:types>
        <w:behaviors>
          <w:behavior w:val="content"/>
        </w:behaviors>
        <w:guid w:val="{3D06EDC6-B855-47D9-B511-7EA20673983A}"/>
      </w:docPartPr>
      <w:docPartBody>
        <w:p w:rsidR="008234BC" w:rsidRDefault="00846064" w:rsidP="00846064">
          <w:pPr>
            <w:pStyle w:val="A58A80384E284807B0B9BB28F3A1EF0A"/>
          </w:pPr>
          <w:bookmarkStart w:id="0" w:name="_Hlk43120849"/>
          <w:bookmarkStart w:id="1" w:name="_Hlk49346867"/>
          <w:bookmarkStart w:id="2" w:name="_Hlk43122603"/>
          <w:bookmarkStart w:id="3" w:name="_Hlk49347350"/>
          <w:bookmarkEnd w:id="0"/>
          <w:bookmarkEnd w:id="1"/>
          <w:bookmarkEnd w:id="2"/>
          <w:bookmarkEnd w:id="3"/>
          <w:r>
            <w:rPr>
              <w:rStyle w:val="PlaceholderText"/>
            </w:rPr>
            <w:t>Description (ie: Additions to a Single House (Patio, Rear extension) or Single house, etc.)</w:t>
          </w:r>
        </w:p>
      </w:docPartBody>
    </w:docPart>
    <w:docPart>
      <w:docPartPr>
        <w:name w:val="0731F3A65CE94D5BADCE7AD14AEB8F81"/>
        <w:category>
          <w:name w:val="General"/>
          <w:gallery w:val="placeholder"/>
        </w:category>
        <w:types>
          <w:type w:val="bbPlcHdr"/>
        </w:types>
        <w:behaviors>
          <w:behavior w:val="content"/>
        </w:behaviors>
        <w:guid w:val="{742344A0-0A68-4ACE-8114-01CF1876D945}"/>
      </w:docPartPr>
      <w:docPartBody>
        <w:p w:rsidR="008234BC" w:rsidRDefault="00846064" w:rsidP="00846064">
          <w:pPr>
            <w:pStyle w:val="0731F3A65CE94D5BADCE7AD14AEB8F81"/>
          </w:pPr>
          <w:r w:rsidRPr="00D7161A">
            <w:rPr>
              <w:rStyle w:val="PlaceholderText"/>
            </w:rPr>
            <w:t>[Applicant - Full Name]</w:t>
          </w:r>
        </w:p>
      </w:docPartBody>
    </w:docPart>
    <w:docPart>
      <w:docPartPr>
        <w:name w:val="27AEF4BEDE884E89A83F40A1CAC3E8B0"/>
        <w:category>
          <w:name w:val="General"/>
          <w:gallery w:val="placeholder"/>
        </w:category>
        <w:types>
          <w:type w:val="bbPlcHdr"/>
        </w:types>
        <w:behaviors>
          <w:behavior w:val="content"/>
        </w:behaviors>
        <w:guid w:val="{FCCD8560-1E69-4FCF-A8A5-17CBF9A2C41A}"/>
      </w:docPartPr>
      <w:docPartBody>
        <w:p w:rsidR="008234BC" w:rsidRDefault="00846064" w:rsidP="00846064">
          <w:pPr>
            <w:pStyle w:val="27AEF4BEDE884E89A83F40A1CAC3E8B0"/>
          </w:pPr>
          <w:r w:rsidRPr="00F60CFF">
            <w:rPr>
              <w:rStyle w:val="PlaceholderText"/>
            </w:rPr>
            <w:t>Click or tap to enter a date.</w:t>
          </w:r>
        </w:p>
      </w:docPartBody>
    </w:docPart>
    <w:docPart>
      <w:docPartPr>
        <w:name w:val="500CDF2309B5400BA798E4F801D0D33D"/>
        <w:category>
          <w:name w:val="General"/>
          <w:gallery w:val="placeholder"/>
        </w:category>
        <w:types>
          <w:type w:val="bbPlcHdr"/>
        </w:types>
        <w:behaviors>
          <w:behavior w:val="content"/>
        </w:behaviors>
        <w:guid w:val="{F0590914-2FA6-4ACC-8AE9-21CC8E68CDF5}"/>
      </w:docPartPr>
      <w:docPartBody>
        <w:p w:rsidR="008234BC" w:rsidRDefault="00846064" w:rsidP="00846064">
          <w:pPr>
            <w:pStyle w:val="500CDF2309B5400BA798E4F801D0D33D"/>
          </w:pPr>
          <w:r>
            <w:rPr>
              <w:rStyle w:val="PlaceholderText"/>
            </w:rPr>
            <w:t>No. XX (Lot X) XX Road, Dalkeith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4"/>
    <w:rsid w:val="001463AB"/>
    <w:rsid w:val="00161B52"/>
    <w:rsid w:val="001838D8"/>
    <w:rsid w:val="002E7CE3"/>
    <w:rsid w:val="00511C7C"/>
    <w:rsid w:val="00720276"/>
    <w:rsid w:val="00795D8B"/>
    <w:rsid w:val="008234BC"/>
    <w:rsid w:val="00846064"/>
    <w:rsid w:val="008A68B4"/>
    <w:rsid w:val="0096156C"/>
    <w:rsid w:val="00B94C6C"/>
    <w:rsid w:val="00DD618E"/>
    <w:rsid w:val="00DF23D1"/>
    <w:rsid w:val="00E24B38"/>
    <w:rsid w:val="00F55BD1"/>
    <w:rsid w:val="00FA1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064"/>
    <w:rPr>
      <w:color w:val="808080"/>
    </w:rPr>
  </w:style>
  <w:style w:type="paragraph" w:customStyle="1" w:styleId="A58A80384E284807B0B9BB28F3A1EF0A">
    <w:name w:val="A58A80384E284807B0B9BB28F3A1EF0A"/>
    <w:rsid w:val="00846064"/>
  </w:style>
  <w:style w:type="paragraph" w:customStyle="1" w:styleId="0731F3A65CE94D5BADCE7AD14AEB8F81">
    <w:name w:val="0731F3A65CE94D5BADCE7AD14AEB8F81"/>
    <w:rsid w:val="00846064"/>
  </w:style>
  <w:style w:type="paragraph" w:customStyle="1" w:styleId="27AEF4BEDE884E89A83F40A1CAC3E8B0">
    <w:name w:val="27AEF4BEDE884E89A83F40A1CAC3E8B0"/>
    <w:rsid w:val="00846064"/>
  </w:style>
  <w:style w:type="paragraph" w:customStyle="1" w:styleId="500CDF2309B5400BA798E4F801D0D33D">
    <w:name w:val="500CDF2309B5400BA798E4F801D0D33D"/>
    <w:rsid w:val="00846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ORGN-317801165-10180</_dlc_DocId>
    <_dlc_DocIdUrl xmlns="02b462e0-950b-4d18-8f56-efe6ec8fd98e">
      <Url>https://nedlands365.sharepoint.com/sites/organisation/council/_layouts/15/DocIdRedir.aspx?ID=ORGN-317801165-10180</Url>
      <Description>ORGN-317801165-10180</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1" ma:contentTypeDescription="" ma:contentTypeScope="" ma:versionID="bfa1ad90ed8f1e9756e1632afb75658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3680716865fa8a97d1f606c31bd953c4"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2.xml><?xml version="1.0" encoding="utf-8"?>
<ds:datastoreItem xmlns:ds="http://schemas.openxmlformats.org/officeDocument/2006/customXml" ds:itemID="{3878D3E4-89BF-49D8-A228-F8F339558EC2}">
  <ds:schemaRefs>
    <ds:schemaRef ds:uri="http://purl.org/dc/dcmitype/"/>
    <ds:schemaRef ds:uri="http://purl.org/dc/terms/"/>
    <ds:schemaRef ds:uri="82dc8473-40ba-4f11-b935-f34260e482de"/>
    <ds:schemaRef ds:uri="http://www.w3.org/XML/1998/namespace"/>
    <ds:schemaRef ds:uri="http://schemas.openxmlformats.org/package/2006/metadata/core-properties"/>
    <ds:schemaRef ds:uri="http://schemas.microsoft.com/office/2006/documentManagement/types"/>
    <ds:schemaRef ds:uri="http://purl.org/dc/elements/1.1/"/>
    <ds:schemaRef ds:uri="7dce4f99-cff1-4fd8-801c-290f26aab7b1"/>
    <ds:schemaRef ds:uri="a4569545-3f5c-4d76-b5ef-e21c01e673e6"/>
    <ds:schemaRef ds:uri="http://schemas.microsoft.com/sharepoint/v3"/>
    <ds:schemaRef ds:uri="http://schemas.microsoft.com/office/infopath/2007/PartnerControls"/>
    <ds:schemaRef ds:uri="02b462e0-950b-4d18-8f56-efe6ec8fd98e"/>
    <ds:schemaRef ds:uri="99f90307-c380-4349-a4d3-52955e408d9d"/>
    <ds:schemaRef ds:uri="b3dba301-5620-44c7-a8fe-21bd50c42e00"/>
    <ds:schemaRef ds:uri="http://schemas.microsoft.com/office/2006/metadata/properties"/>
  </ds:schemaRefs>
</ds:datastoreItem>
</file>

<file path=customXml/itemProps3.xml><?xml version="1.0" encoding="utf-8"?>
<ds:datastoreItem xmlns:ds="http://schemas.openxmlformats.org/officeDocument/2006/customXml" ds:itemID="{A45E57FF-F2C0-47F9-87CB-5BC9A36E061D}">
  <ds:schemaRefs>
    <ds:schemaRef ds:uri="http://schemas.openxmlformats.org/officeDocument/2006/bibliography"/>
  </ds:schemaRefs>
</ds:datastoreItem>
</file>

<file path=customXml/itemProps4.xml><?xml version="1.0" encoding="utf-8"?>
<ds:datastoreItem xmlns:ds="http://schemas.openxmlformats.org/officeDocument/2006/customXml" ds:itemID="{3001787F-C7A1-41D7-A478-E066F618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D46FE-7CBA-4EFE-BF99-8F9BA0A95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18544</Words>
  <Characters>101252</Characters>
  <Application>Microsoft Office Word</Application>
  <DocSecurity>8</DocSecurity>
  <Lines>4050</Lines>
  <Paragraphs>2101</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2022-08-04T13:31:00Z</cp:lastPrinted>
  <dcterms:created xsi:type="dcterms:W3CDTF">2022-08-04T13:32:00Z</dcterms:created>
  <dcterms:modified xsi:type="dcterms:W3CDTF">2022-08-04T13:33:00Z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Document Set Status">
    <vt:lpwstr/>
  </property>
  <property fmtid="{D5CDD505-2E9C-101B-9397-08002B2CF9AE}" pid="4" name="Entity">
    <vt:lpwstr>4</vt:lpwstr>
  </property>
  <property fmtid="{D5CDD505-2E9C-101B-9397-08002B2CF9AE}" pid="5" name="Activity">
    <vt:lpwstr>139</vt:lpwstr>
  </property>
  <property fmtid="{D5CDD505-2E9C-101B-9397-08002B2CF9AE}" pid="6" name="DocumentSetDescription">
    <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140</vt:lpwstr>
  </property>
  <property fmtid="{D5CDD505-2E9C-101B-9397-08002B2CF9AE}" pid="10" name="AuthorIds_UIVersion_14">
    <vt:lpwstr>72</vt:lpwstr>
  </property>
  <property fmtid="{D5CDD505-2E9C-101B-9397-08002B2CF9AE}" pid="11" name="AuthorIds_UIVersion_15">
    <vt:lpwstr>72</vt:lpwstr>
  </property>
  <property fmtid="{D5CDD505-2E9C-101B-9397-08002B2CF9AE}" pid="12" name="AuthorIds_UIVersion_16">
    <vt:lpwstr>72</vt:lpwstr>
  </property>
  <property fmtid="{D5CDD505-2E9C-101B-9397-08002B2CF9AE}" pid="13" name="AuthorIds_UIVersion_17">
    <vt:lpwstr>72</vt:lpwstr>
  </property>
  <property fmtid="{D5CDD505-2E9C-101B-9397-08002B2CF9AE}" pid="14" name="_docset_NoMedatataSyncRequired">
    <vt:lpwstr>False</vt:lpwstr>
  </property>
  <property fmtid="{D5CDD505-2E9C-101B-9397-08002B2CF9AE}" pid="15" name="_dlc_DocIdItemGuid">
    <vt:lpwstr>087582fb-d777-400b-b359-05390773e3ce</vt:lpwstr>
  </property>
  <property fmtid="{D5CDD505-2E9C-101B-9397-08002B2CF9AE}" pid="16" name="MediaServiceImageTags">
    <vt:lpwstr/>
  </property>
</Properties>
</file>